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F170B" w14:textId="0481C6E0" w:rsidR="00540DB5" w:rsidRPr="00BE6C12" w:rsidRDefault="00540DB5" w:rsidP="00955B41">
      <w:pPr>
        <w:spacing w:after="0" w:line="276" w:lineRule="auto"/>
        <w:ind w:firstLine="709"/>
        <w:jc w:val="center"/>
        <w:rPr>
          <w:b/>
          <w:bCs/>
          <w:sz w:val="32"/>
          <w:szCs w:val="32"/>
        </w:rPr>
      </w:pPr>
      <w:r w:rsidRPr="00540DB5">
        <w:rPr>
          <w:b/>
          <w:bCs/>
          <w:sz w:val="32"/>
          <w:szCs w:val="32"/>
        </w:rPr>
        <w:t xml:space="preserve">РЕЦЕНЗИЯ </w:t>
      </w:r>
    </w:p>
    <w:p w14:paraId="2046071D" w14:textId="77777777" w:rsidR="00540DB5" w:rsidRDefault="00540DB5" w:rsidP="00955B41">
      <w:pPr>
        <w:spacing w:after="0" w:line="276" w:lineRule="auto"/>
        <w:ind w:firstLine="709"/>
        <w:jc w:val="center"/>
      </w:pPr>
      <w:r>
        <w:t>На выпускную квалификационную работу бакалавра</w:t>
      </w:r>
    </w:p>
    <w:p w14:paraId="398BB150" w14:textId="1038E1C0" w:rsidR="00540DB5" w:rsidRDefault="00540DB5" w:rsidP="00955B41">
      <w:pPr>
        <w:spacing w:after="0" w:line="276" w:lineRule="auto"/>
        <w:ind w:firstLine="709"/>
        <w:jc w:val="center"/>
      </w:pPr>
      <w:r>
        <w:t>«Устройство учета электронных компонентов»</w:t>
      </w:r>
    </w:p>
    <w:p w14:paraId="3F1E125E" w14:textId="3B18BE49" w:rsidR="00540DB5" w:rsidRDefault="00540DB5" w:rsidP="00955B41">
      <w:pPr>
        <w:spacing w:after="0" w:line="276" w:lineRule="auto"/>
        <w:ind w:firstLine="709"/>
        <w:jc w:val="center"/>
      </w:pPr>
      <w:r>
        <w:t>студента группы ИУ4-83Б МГТУ им. Н.Э. Баумана,</w:t>
      </w:r>
    </w:p>
    <w:p w14:paraId="4F9C6A42" w14:textId="1E63E361" w:rsidR="00540DB5" w:rsidRDefault="00540DB5" w:rsidP="00955B41">
      <w:pPr>
        <w:spacing w:after="0" w:line="276" w:lineRule="auto"/>
        <w:ind w:firstLine="709"/>
        <w:jc w:val="center"/>
      </w:pPr>
      <w:r>
        <w:t>Кутаева Кирилла Сергеевича</w:t>
      </w:r>
    </w:p>
    <w:p w14:paraId="7916C6AB" w14:textId="79D0846E" w:rsidR="00540DB5" w:rsidRDefault="00540DB5" w:rsidP="00301BBF">
      <w:pPr>
        <w:spacing w:after="0"/>
        <w:ind w:firstLine="709"/>
        <w:jc w:val="center"/>
      </w:pPr>
    </w:p>
    <w:p w14:paraId="3F7E5D49" w14:textId="61E37485" w:rsidR="00030A33" w:rsidRDefault="002A5407" w:rsidP="00301BBF">
      <w:pPr>
        <w:spacing w:after="0"/>
        <w:ind w:firstLine="709"/>
        <w:jc w:val="both"/>
        <w:rPr>
          <w:szCs w:val="28"/>
        </w:rPr>
      </w:pPr>
      <w:r w:rsidRPr="002A5407">
        <w:t xml:space="preserve">Работа посвящена разработке изделия «Устройство учета электронных компонентов». </w:t>
      </w:r>
      <w:r>
        <w:t>Проблема, которую решает разработанное устройство</w:t>
      </w:r>
      <w:r w:rsidRPr="002A5407">
        <w:t xml:space="preserve"> является актуальной</w:t>
      </w:r>
      <w:r>
        <w:t xml:space="preserve"> для </w:t>
      </w:r>
      <w:r w:rsidR="0007145F">
        <w:t>рынка логистических технологий</w:t>
      </w:r>
      <w:r>
        <w:t xml:space="preserve">, </w:t>
      </w:r>
      <w:r w:rsidRPr="003626F9">
        <w:rPr>
          <w:szCs w:val="28"/>
        </w:rPr>
        <w:t>поскольку</w:t>
      </w:r>
      <w:r w:rsidR="0007145F">
        <w:rPr>
          <w:szCs w:val="28"/>
        </w:rPr>
        <w:t xml:space="preserve"> оно позволяет</w:t>
      </w:r>
      <w:r w:rsidR="0033433B">
        <w:rPr>
          <w:szCs w:val="28"/>
        </w:rPr>
        <w:t xml:space="preserve"> оператор</w:t>
      </w:r>
      <w:r w:rsidR="00A27F6B">
        <w:rPr>
          <w:szCs w:val="28"/>
        </w:rPr>
        <w:t>а</w:t>
      </w:r>
      <w:r w:rsidR="0033433B">
        <w:rPr>
          <w:szCs w:val="28"/>
        </w:rPr>
        <w:t xml:space="preserve">м </w:t>
      </w:r>
      <w:r w:rsidR="00D62A0C">
        <w:rPr>
          <w:szCs w:val="28"/>
        </w:rPr>
        <w:t xml:space="preserve">промышленных складских </w:t>
      </w:r>
      <w:r w:rsidR="0033433B">
        <w:rPr>
          <w:szCs w:val="28"/>
        </w:rPr>
        <w:t>центров увеличивать скорость выборки</w:t>
      </w:r>
      <w:r w:rsidR="00A27F6B">
        <w:rPr>
          <w:szCs w:val="28"/>
        </w:rPr>
        <w:t xml:space="preserve"> компонентов </w:t>
      </w:r>
      <w:r w:rsidR="0033433B">
        <w:rPr>
          <w:szCs w:val="28"/>
        </w:rPr>
        <w:t xml:space="preserve">и </w:t>
      </w:r>
      <w:r w:rsidR="00A27F6B">
        <w:rPr>
          <w:szCs w:val="28"/>
        </w:rPr>
        <w:t xml:space="preserve">движения </w:t>
      </w:r>
      <w:r w:rsidR="0033433B">
        <w:rPr>
          <w:szCs w:val="28"/>
        </w:rPr>
        <w:t>поток</w:t>
      </w:r>
      <w:r w:rsidR="00A27F6B">
        <w:rPr>
          <w:szCs w:val="28"/>
        </w:rPr>
        <w:t>ов ресурсов</w:t>
      </w:r>
      <w:r>
        <w:rPr>
          <w:szCs w:val="28"/>
        </w:rPr>
        <w:t>,</w:t>
      </w:r>
      <w:r w:rsidR="0007145F">
        <w:rPr>
          <w:szCs w:val="28"/>
        </w:rPr>
        <w:t xml:space="preserve"> </w:t>
      </w:r>
      <w:r w:rsidR="0033433B">
        <w:rPr>
          <w:szCs w:val="28"/>
        </w:rPr>
        <w:t xml:space="preserve">может </w:t>
      </w:r>
      <w:r w:rsidR="00A27F6B">
        <w:rPr>
          <w:szCs w:val="28"/>
        </w:rPr>
        <w:t xml:space="preserve">с легкостью </w:t>
      </w:r>
      <w:r w:rsidR="0033433B">
        <w:rPr>
          <w:szCs w:val="28"/>
        </w:rPr>
        <w:t>быть</w:t>
      </w:r>
      <w:r w:rsidR="00A27F6B">
        <w:rPr>
          <w:szCs w:val="28"/>
        </w:rPr>
        <w:t xml:space="preserve"> масштабировано и</w:t>
      </w:r>
      <w:r w:rsidR="0033433B">
        <w:rPr>
          <w:szCs w:val="28"/>
        </w:rPr>
        <w:t xml:space="preserve"> применено </w:t>
      </w:r>
      <w:r w:rsidR="0007145F">
        <w:rPr>
          <w:szCs w:val="28"/>
        </w:rPr>
        <w:t>для систем хранения</w:t>
      </w:r>
      <w:r w:rsidR="00A27F6B">
        <w:rPr>
          <w:szCs w:val="28"/>
        </w:rPr>
        <w:t xml:space="preserve"> различных пространственных конфигураций, что достигается за счет</w:t>
      </w:r>
      <w:r w:rsidR="00030A33">
        <w:rPr>
          <w:szCs w:val="28"/>
        </w:rPr>
        <w:t xml:space="preserve"> применённых при разработке устройства </w:t>
      </w:r>
      <w:r w:rsidR="00723C0A">
        <w:rPr>
          <w:szCs w:val="28"/>
        </w:rPr>
        <w:t xml:space="preserve">принципов </w:t>
      </w:r>
      <w:r w:rsidR="00030A33">
        <w:rPr>
          <w:szCs w:val="28"/>
          <w:lang w:val="en-US"/>
        </w:rPr>
        <w:t>I</w:t>
      </w:r>
      <w:r w:rsidRPr="003626F9">
        <w:rPr>
          <w:szCs w:val="28"/>
          <w:lang w:val="en-US"/>
        </w:rPr>
        <w:t>oT</w:t>
      </w:r>
      <w:r w:rsidRPr="003626F9">
        <w:rPr>
          <w:szCs w:val="28"/>
        </w:rPr>
        <w:t xml:space="preserve"> Индустрии 4.0</w:t>
      </w:r>
      <w:r w:rsidR="00030A33">
        <w:rPr>
          <w:szCs w:val="28"/>
        </w:rPr>
        <w:t>.</w:t>
      </w:r>
    </w:p>
    <w:p w14:paraId="1A638B14" w14:textId="7B3CE3F7" w:rsidR="002A5407" w:rsidRDefault="002A5407" w:rsidP="00301BBF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Кутаевым К.С. проанализировано большое количество источников на предмет данной проблемы и имеющихся аналогичных решений. На основании полученных данных была разработана концепция устройств</w:t>
      </w:r>
      <w:r w:rsidR="00F5275B">
        <w:rPr>
          <w:szCs w:val="28"/>
        </w:rPr>
        <w:t>а</w:t>
      </w:r>
      <w:r>
        <w:rPr>
          <w:szCs w:val="28"/>
        </w:rPr>
        <w:t xml:space="preserve">, сочетающая в себе преимущества имеющихся решений. Для </w:t>
      </w:r>
      <w:r w:rsidR="00F5275B">
        <w:rPr>
          <w:szCs w:val="28"/>
        </w:rPr>
        <w:t xml:space="preserve">него </w:t>
      </w:r>
      <w:r>
        <w:rPr>
          <w:szCs w:val="28"/>
        </w:rPr>
        <w:t xml:space="preserve">были разработаны структурные и принципиальная схема, </w:t>
      </w:r>
      <w:r w:rsidR="00BE6C12">
        <w:rPr>
          <w:szCs w:val="28"/>
        </w:rPr>
        <w:t>продумана конструкция и алгоритм работы устройства.</w:t>
      </w:r>
    </w:p>
    <w:p w14:paraId="7D8B9A34" w14:textId="149185F7" w:rsidR="00BE6C12" w:rsidRDefault="00BE6C12" w:rsidP="00F5275B">
      <w:pPr>
        <w:spacing w:after="0"/>
        <w:ind w:firstLine="709"/>
        <w:jc w:val="both"/>
      </w:pPr>
      <w:r w:rsidRPr="00BE6C12">
        <w:rPr>
          <w:szCs w:val="28"/>
        </w:rPr>
        <w:t>Работа представляет собой комплекс расчетных и графических документов.</w:t>
      </w:r>
      <w:r>
        <w:rPr>
          <w:szCs w:val="28"/>
        </w:rPr>
        <w:t xml:space="preserve"> </w:t>
      </w:r>
      <w:r w:rsidRPr="00BE6C12">
        <w:t>Материал в выпускной квалификационной работе изложен</w:t>
      </w:r>
      <w:r>
        <w:t xml:space="preserve"> качественно</w:t>
      </w:r>
      <w:r w:rsidRPr="00BE6C12">
        <w:t xml:space="preserve">, </w:t>
      </w:r>
      <w:r>
        <w:t>структурировано. Графические документы выполнены с соблюдением всех требований и стандартов. В практической части Кутаевы</w:t>
      </w:r>
      <w:r w:rsidR="00E05402">
        <w:t>м</w:t>
      </w:r>
      <w:r>
        <w:t xml:space="preserve"> К.С. сконструирова</w:t>
      </w:r>
      <w:r w:rsidR="00301BBF">
        <w:t>н</w:t>
      </w:r>
      <w:r>
        <w:t xml:space="preserve"> макет устройства, </w:t>
      </w:r>
      <w:r w:rsidR="00301BBF">
        <w:t>разработано</w:t>
      </w:r>
      <w:r w:rsidR="006100B3">
        <w:t xml:space="preserve"> ПО для</w:t>
      </w:r>
      <w:r w:rsidR="005F3069">
        <w:t xml:space="preserve"> его</w:t>
      </w:r>
      <w:r w:rsidR="006100B3">
        <w:t xml:space="preserve"> </w:t>
      </w:r>
      <w:r w:rsidR="00FF54F4">
        <w:t xml:space="preserve">основных исполняющих </w:t>
      </w:r>
      <w:r w:rsidR="00E05402">
        <w:t>компонентов</w:t>
      </w:r>
      <w:r w:rsidR="006100B3">
        <w:t>, а также прове</w:t>
      </w:r>
      <w:r w:rsidR="00301BBF">
        <w:t>ден</w:t>
      </w:r>
      <w:r w:rsidR="00E05402">
        <w:t xml:space="preserve"> эксперимент, доказывающий</w:t>
      </w:r>
      <w:r w:rsidR="00FF54F4">
        <w:t xml:space="preserve"> </w:t>
      </w:r>
      <w:r w:rsidR="006100B3">
        <w:t>работоспособность,</w:t>
      </w:r>
      <w:r w:rsidR="00E05402">
        <w:t xml:space="preserve"> в соответствии с предъявленными в техническом задании требованиями</w:t>
      </w:r>
      <w:r w:rsidR="006100B3" w:rsidRPr="006100B3">
        <w:t>.</w:t>
      </w:r>
    </w:p>
    <w:p w14:paraId="29DF7572" w14:textId="72EEBBA0" w:rsidR="00723C0A" w:rsidRDefault="00822F44" w:rsidP="006F4731">
      <w:pPr>
        <w:spacing w:after="0"/>
        <w:ind w:firstLine="709"/>
        <w:jc w:val="both"/>
      </w:pPr>
      <w:r>
        <w:t>Недостатком работы является малое исследование электромагнитной совместимости</w:t>
      </w:r>
      <w:r w:rsidR="006F4731">
        <w:t xml:space="preserve"> устройства</w:t>
      </w:r>
      <w:r w:rsidR="00F5275B">
        <w:t>, что важно для функционирования в реальных условиях с требуемым качеством при воздействии непреднамеренных электромагнитных помех.</w:t>
      </w:r>
      <w:r>
        <w:br/>
      </w:r>
      <w:r>
        <w:tab/>
      </w:r>
      <w:r w:rsidR="006F4731">
        <w:t>Не смотря на этот недостаток, в</w:t>
      </w:r>
      <w:r>
        <w:t>ыходная мощность устройства позволяет использовать его на логистических мощностях, на которых не предполагается электромагнитн</w:t>
      </w:r>
      <w:r w:rsidR="002F4DA6">
        <w:t>ое</w:t>
      </w:r>
      <w:r>
        <w:t xml:space="preserve"> окружение, способное поме</w:t>
      </w:r>
      <w:r w:rsidR="002F4DA6">
        <w:t>ш</w:t>
      </w:r>
      <w:r>
        <w:t>ать нормальному режиму функционирования системы.</w:t>
      </w:r>
    </w:p>
    <w:p w14:paraId="07057029" w14:textId="16A8522C" w:rsidR="005F5962" w:rsidRDefault="005F5962" w:rsidP="00301BBF">
      <w:pPr>
        <w:spacing w:after="0"/>
        <w:ind w:firstLine="709"/>
        <w:jc w:val="both"/>
      </w:pPr>
      <w:r>
        <w:t>Студент отнесся к работе ответственно</w:t>
      </w:r>
      <w:r w:rsidR="006F4731">
        <w:t xml:space="preserve">, квалификационная работа выполнена в полном объеме, заслуживает оценки отлично, а ее автор заслуживает присвоения квалификации бакалавра по направлению 11.03.03 «Конструирование и технология электронных </w:t>
      </w:r>
      <w:r w:rsidR="001B6B1F">
        <w:t>средств</w:t>
      </w:r>
      <w:r w:rsidR="006F4731">
        <w:t>»</w:t>
      </w:r>
    </w:p>
    <w:p w14:paraId="44C3915A" w14:textId="1DAC11EC" w:rsidR="00955B41" w:rsidRDefault="00955B41" w:rsidP="00301BBF">
      <w:pPr>
        <w:spacing w:after="0"/>
        <w:ind w:firstLine="709"/>
        <w:jc w:val="both"/>
        <w:rPr>
          <w:szCs w:val="28"/>
        </w:rPr>
      </w:pPr>
    </w:p>
    <w:p w14:paraId="0A1C4A26" w14:textId="4FFD3200" w:rsidR="00955B41" w:rsidRPr="00955B41" w:rsidRDefault="00955B41" w:rsidP="00F34211">
      <w:pPr>
        <w:spacing w:after="0"/>
        <w:rPr>
          <w:szCs w:val="28"/>
        </w:rPr>
      </w:pPr>
      <w:r w:rsidRPr="00955B41">
        <w:rPr>
          <w:szCs w:val="28"/>
        </w:rPr>
        <w:t>Руководитель группы</w:t>
      </w:r>
      <w:r w:rsidR="00F5275B">
        <w:rPr>
          <w:szCs w:val="28"/>
        </w:rPr>
        <w:t xml:space="preserve"> </w:t>
      </w:r>
      <w:r w:rsidR="001B6B1F">
        <w:rPr>
          <w:szCs w:val="28"/>
        </w:rPr>
        <w:br/>
      </w:r>
      <w:r w:rsidRPr="00955B41">
        <w:rPr>
          <w:szCs w:val="28"/>
        </w:rPr>
        <w:t>программного и инженерного анализа</w:t>
      </w:r>
    </w:p>
    <w:p w14:paraId="6D79028D" w14:textId="461C9187" w:rsidR="00955B41" w:rsidRDefault="00955B41" w:rsidP="00F34211">
      <w:pPr>
        <w:spacing w:after="0"/>
        <w:rPr>
          <w:szCs w:val="28"/>
        </w:rPr>
      </w:pPr>
      <w:r w:rsidRPr="00955B41">
        <w:rPr>
          <w:szCs w:val="28"/>
        </w:rPr>
        <w:t>Отдела исследований и разработок</w:t>
      </w:r>
      <w:r w:rsidR="00F5275B">
        <w:rPr>
          <w:szCs w:val="28"/>
        </w:rPr>
        <w:t xml:space="preserve"> </w:t>
      </w:r>
      <w:r w:rsidR="00F34211">
        <w:rPr>
          <w:szCs w:val="28"/>
        </w:rPr>
        <w:br/>
      </w:r>
      <w:r>
        <w:rPr>
          <w:szCs w:val="28"/>
        </w:rPr>
        <w:t>ООО «ИНФОРИОН»</w:t>
      </w:r>
    </w:p>
    <w:p w14:paraId="1E918A6F" w14:textId="21536761" w:rsidR="00955B41" w:rsidRPr="00BE6C12" w:rsidRDefault="00955B41" w:rsidP="00F34211">
      <w:pPr>
        <w:spacing w:after="0"/>
        <w:rPr>
          <w:szCs w:val="28"/>
        </w:rPr>
      </w:pPr>
      <w:r>
        <w:rPr>
          <w:szCs w:val="28"/>
        </w:rPr>
        <w:t>Узеньков Д.А.</w:t>
      </w:r>
    </w:p>
    <w:sectPr w:rsidR="00955B41" w:rsidRPr="00BE6C12" w:rsidSect="001B6B1F">
      <w:pgSz w:w="11906" w:h="16838" w:code="9"/>
      <w:pgMar w:top="850" w:right="562" w:bottom="1138" w:left="1699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B5"/>
    <w:rsid w:val="00030A33"/>
    <w:rsid w:val="0007145F"/>
    <w:rsid w:val="001B6B1F"/>
    <w:rsid w:val="002A5407"/>
    <w:rsid w:val="002F4DA6"/>
    <w:rsid w:val="00301BBF"/>
    <w:rsid w:val="0033433B"/>
    <w:rsid w:val="00540DB5"/>
    <w:rsid w:val="005A3212"/>
    <w:rsid w:val="005F3069"/>
    <w:rsid w:val="005F5962"/>
    <w:rsid w:val="006100B3"/>
    <w:rsid w:val="006C0B77"/>
    <w:rsid w:val="006F4731"/>
    <w:rsid w:val="00723C0A"/>
    <w:rsid w:val="00822F44"/>
    <w:rsid w:val="008242FF"/>
    <w:rsid w:val="00870751"/>
    <w:rsid w:val="00922C48"/>
    <w:rsid w:val="00955B41"/>
    <w:rsid w:val="009B1435"/>
    <w:rsid w:val="00A27F6B"/>
    <w:rsid w:val="00B915B7"/>
    <w:rsid w:val="00BE6C12"/>
    <w:rsid w:val="00D62A0C"/>
    <w:rsid w:val="00DD5618"/>
    <w:rsid w:val="00E05402"/>
    <w:rsid w:val="00EA29F0"/>
    <w:rsid w:val="00EA59DF"/>
    <w:rsid w:val="00EE4070"/>
    <w:rsid w:val="00F12C76"/>
    <w:rsid w:val="00F34211"/>
    <w:rsid w:val="00F5275B"/>
    <w:rsid w:val="00F877C4"/>
    <w:rsid w:val="00FF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6296"/>
  <w15:chartTrackingRefBased/>
  <w15:docId w15:val="{52327B62-7884-48B5-9619-676B842C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40D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Kutaev</dc:creator>
  <cp:keywords/>
  <dc:description/>
  <cp:lastModifiedBy>Kirill Kutaev</cp:lastModifiedBy>
  <cp:revision>9</cp:revision>
  <dcterms:created xsi:type="dcterms:W3CDTF">2022-06-10T18:10:00Z</dcterms:created>
  <dcterms:modified xsi:type="dcterms:W3CDTF">2022-06-13T22:22:00Z</dcterms:modified>
</cp:coreProperties>
</file>