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D85C46" w:rsidRPr="005F62BD" w:rsidTr="00107D80">
        <w:tc>
          <w:tcPr>
            <w:tcW w:w="13994" w:type="dxa"/>
            <w:gridSpan w:val="3"/>
          </w:tcPr>
          <w:p w:rsidR="00D85C46" w:rsidRPr="005F62BD" w:rsidRDefault="00D85C46" w:rsidP="00D85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Redes de comunicação de dados.</w:t>
            </w:r>
          </w:p>
        </w:tc>
      </w:tr>
      <w:tr w:rsidR="00D85C46" w:rsidRPr="005F62BD" w:rsidTr="009A5D89">
        <w:tc>
          <w:tcPr>
            <w:tcW w:w="13994" w:type="dxa"/>
            <w:gridSpan w:val="3"/>
          </w:tcPr>
          <w:p w:rsidR="00D85C46" w:rsidRPr="005F62BD" w:rsidRDefault="00D85C46" w:rsidP="00D85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Função: configuração dos serviços de rede e rotinas de segurança física e lógica.</w:t>
            </w:r>
          </w:p>
        </w:tc>
      </w:tr>
      <w:tr w:rsidR="00D85C46" w:rsidRPr="005F62BD" w:rsidTr="00D85C46">
        <w:tc>
          <w:tcPr>
            <w:tcW w:w="4664" w:type="dxa"/>
          </w:tcPr>
          <w:p w:rsidR="00D85C46" w:rsidRPr="005F62BD" w:rsidRDefault="00D85C46" w:rsidP="00D85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Competências:</w:t>
            </w:r>
          </w:p>
        </w:tc>
        <w:tc>
          <w:tcPr>
            <w:tcW w:w="4665" w:type="dxa"/>
          </w:tcPr>
          <w:p w:rsidR="00D85C46" w:rsidRPr="005F62BD" w:rsidRDefault="00D85C46" w:rsidP="00D85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Habilidades:</w:t>
            </w:r>
          </w:p>
        </w:tc>
        <w:tc>
          <w:tcPr>
            <w:tcW w:w="4665" w:type="dxa"/>
          </w:tcPr>
          <w:p w:rsidR="00D85C46" w:rsidRPr="005F62BD" w:rsidRDefault="00D85C46" w:rsidP="00D85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Bases tecnológicas:</w:t>
            </w:r>
          </w:p>
        </w:tc>
      </w:tr>
      <w:tr w:rsidR="00D85C46" w:rsidRPr="005F62BD" w:rsidTr="00D85C46">
        <w:tc>
          <w:tcPr>
            <w:tcW w:w="4664" w:type="dxa"/>
          </w:tcPr>
          <w:p w:rsidR="00D85C46" w:rsidRPr="005F62BD" w:rsidRDefault="00D85C46" w:rsidP="00D85C4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Identificar arquiteturas de redes, meios físicos, dispositivos, técnicas de transmissão de dados, padrões de comunicação, utilizando os principais serviços e funções de servidores.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Propor e aplicar soluções visando à proteção das informações de determinadas empresas ou pessoas, garantindo confidencialidade, integridade e disponibilidade.</w:t>
            </w:r>
          </w:p>
        </w:tc>
        <w:tc>
          <w:tcPr>
            <w:tcW w:w="4665" w:type="dxa"/>
          </w:tcPr>
          <w:p w:rsidR="00D85C46" w:rsidRPr="005F62BD" w:rsidRDefault="00D85C46" w:rsidP="00D85C46">
            <w:pPr>
              <w:pStyle w:val="PargrafodaList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Utilizar ferramentas de confecção de cabos de redes, conforme as especificações para certificação.</w:t>
            </w:r>
          </w:p>
          <w:p w:rsidR="00D85C46" w:rsidRPr="005F62BD" w:rsidRDefault="00D85C46" w:rsidP="00D85C46">
            <w:pPr>
              <w:pStyle w:val="PargrafodaList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Executar as configurações de equipamentos de comunicação de dados, seguindo orientações dos manuais.</w:t>
            </w:r>
          </w:p>
          <w:p w:rsidR="00D85C46" w:rsidRPr="005F62BD" w:rsidRDefault="00D85C46" w:rsidP="00D85C46">
            <w:pPr>
              <w:pStyle w:val="PargrafodaList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Configurar os recursos oferecidos pela rede atendendo especificações e necessidades do cliente.</w:t>
            </w:r>
          </w:p>
          <w:p w:rsidR="00D85C46" w:rsidRPr="005F62BD" w:rsidRDefault="00D85C46" w:rsidP="00D85C46">
            <w:pPr>
              <w:pStyle w:val="PargrafodaList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Identificar as principais vulnerabilidades, falhas de segurança e portas de entrada para códigos maliciosos e/ou pessoas mal-intencionadas, protegendo as informações de sistemas computacionais.</w:t>
            </w:r>
          </w:p>
          <w:p w:rsidR="00D85C46" w:rsidRPr="005F62BD" w:rsidRDefault="00D85C46" w:rsidP="00D85C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5" w:type="dxa"/>
          </w:tcPr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Tipos de redes.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Topologias de redes.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Tipos de meios físicos.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Sistemas de comunicação e meios de transmissão.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Normas, convenções, instrumentos de aferição e certificação de cabos de rede.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 xml:space="preserve">Modelos de referência de arquiteturas de redes: 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OSI e TCP/IP.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Cabeamento estruturado.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 xml:space="preserve">Componentes de redes: 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Equipamentos de transmissão e controle de dados.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Padrões de redes: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ETHERNET, FAST-ETHERNET, ATM, FDDI.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Protocolos de comunicação: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IPV4 e IPV6.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Interconexão, endereçamento de redes e máscaras de sub redes.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Roteamento.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Especificações e configurações de servidores de redes e seus serviços: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HTTP, DHCP e DNS.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Configurações de aplicações de redes.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Redes sem fio.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Conceitos de segurança digital.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Características de informações seguras: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Confidencialidade, integridade e disponibilidade (CIA);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Certificações de segurança: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 xml:space="preserve">Órgãos reguladores nacionais e internacionais: 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CERT (Centro de Estudos, Respostas e Tratamento de Incidentes de Segurança no Brasil).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CSIRT (Equipe de Resposta à Tratamento de Incidentes de Segurança).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Certificado digital.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Assinatura digital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>Cartilha de segurança para internet.</w:t>
            </w:r>
          </w:p>
          <w:p w:rsidR="00D85C46" w:rsidRPr="005F62BD" w:rsidRDefault="00D85C46" w:rsidP="00D85C46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BD">
              <w:rPr>
                <w:rFonts w:ascii="Times New Roman" w:hAnsi="Times New Roman" w:cs="Times New Roman"/>
                <w:sz w:val="24"/>
                <w:szCs w:val="24"/>
              </w:rPr>
              <w:t xml:space="preserve"> Mecanismos de segurança e seus níveis:</w:t>
            </w:r>
          </w:p>
          <w:p w:rsidR="00D85C46" w:rsidRPr="005F62BD" w:rsidRDefault="00D85C46" w:rsidP="00D85C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67E1" w:rsidRPr="005F62BD" w:rsidRDefault="002167E1" w:rsidP="007A5EC0">
      <w:pPr>
        <w:rPr>
          <w:rFonts w:ascii="Times New Roman" w:hAnsi="Times New Roman" w:cs="Times New Roman"/>
          <w:sz w:val="24"/>
          <w:szCs w:val="24"/>
        </w:rPr>
      </w:pPr>
    </w:p>
    <w:p w:rsidR="002167E1" w:rsidRPr="005F62BD" w:rsidRDefault="002167E1" w:rsidP="007A5EC0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DC32B7" w:rsidRPr="005F62BD" w:rsidRDefault="00DC32B7">
      <w:pPr>
        <w:rPr>
          <w:rFonts w:ascii="Times New Roman" w:hAnsi="Times New Roman" w:cs="Times New Roman"/>
          <w:sz w:val="24"/>
          <w:szCs w:val="24"/>
        </w:rPr>
      </w:pPr>
    </w:p>
    <w:sectPr w:rsidR="00DC32B7" w:rsidRPr="005F62BD" w:rsidSect="00D85C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B7" w:rsidRDefault="00DC32B7" w:rsidP="00DC32B7">
      <w:pPr>
        <w:spacing w:after="0" w:line="240" w:lineRule="auto"/>
      </w:pPr>
      <w:r>
        <w:separator/>
      </w:r>
    </w:p>
  </w:endnote>
  <w:endnote w:type="continuationSeparator" w:id="0">
    <w:p w:rsidR="00DC32B7" w:rsidRDefault="00DC32B7" w:rsidP="00DC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B7" w:rsidRDefault="00DC32B7" w:rsidP="00DC32B7">
      <w:pPr>
        <w:spacing w:after="0" w:line="240" w:lineRule="auto"/>
      </w:pPr>
      <w:r>
        <w:separator/>
      </w:r>
    </w:p>
  </w:footnote>
  <w:footnote w:type="continuationSeparator" w:id="0">
    <w:p w:rsidR="00DC32B7" w:rsidRDefault="00DC32B7" w:rsidP="00DC3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960"/>
    <w:multiLevelType w:val="multilevel"/>
    <w:tmpl w:val="EB608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FA6CD6"/>
    <w:multiLevelType w:val="multilevel"/>
    <w:tmpl w:val="5EEAB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421191"/>
    <w:multiLevelType w:val="hybridMultilevel"/>
    <w:tmpl w:val="4F46A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0533"/>
    <w:multiLevelType w:val="hybridMultilevel"/>
    <w:tmpl w:val="0CDEEB52"/>
    <w:lvl w:ilvl="0" w:tplc="8DF8F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639EF"/>
    <w:multiLevelType w:val="hybridMultilevel"/>
    <w:tmpl w:val="86E0A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E1EB1"/>
    <w:multiLevelType w:val="hybridMultilevel"/>
    <w:tmpl w:val="25EE5E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211127"/>
    <w:multiLevelType w:val="multilevel"/>
    <w:tmpl w:val="D1E61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B7"/>
    <w:rsid w:val="002167E1"/>
    <w:rsid w:val="003D156B"/>
    <w:rsid w:val="005A28F7"/>
    <w:rsid w:val="005F62BD"/>
    <w:rsid w:val="00735E46"/>
    <w:rsid w:val="007A5EC0"/>
    <w:rsid w:val="00D85C46"/>
    <w:rsid w:val="00D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97AD5-907D-4AFE-AC79-A07B6FCB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3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2B7"/>
  </w:style>
  <w:style w:type="paragraph" w:styleId="Rodap">
    <w:name w:val="footer"/>
    <w:basedOn w:val="Normal"/>
    <w:link w:val="RodapChar"/>
    <w:uiPriority w:val="99"/>
    <w:unhideWhenUsed/>
    <w:rsid w:val="00DC3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2B7"/>
  </w:style>
  <w:style w:type="paragraph" w:styleId="PargrafodaLista">
    <w:name w:val="List Paragraph"/>
    <w:basedOn w:val="Normal"/>
    <w:uiPriority w:val="34"/>
    <w:qFormat/>
    <w:rsid w:val="00DC32B7"/>
    <w:pPr>
      <w:ind w:left="720"/>
      <w:contextualSpacing/>
    </w:pPr>
  </w:style>
  <w:style w:type="table" w:styleId="Tabelacomgrade">
    <w:name w:val="Table Grid"/>
    <w:basedOn w:val="Tabelanormal"/>
    <w:uiPriority w:val="39"/>
    <w:rsid w:val="00D8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 DA SILVA CRUZ</dc:creator>
  <cp:keywords/>
  <dc:description/>
  <cp:lastModifiedBy>EVELYN  DA SILVA CRUZ</cp:lastModifiedBy>
  <cp:revision>5</cp:revision>
  <dcterms:created xsi:type="dcterms:W3CDTF">2020-02-03T17:57:00Z</dcterms:created>
  <dcterms:modified xsi:type="dcterms:W3CDTF">2020-02-04T10:48:00Z</dcterms:modified>
</cp:coreProperties>
</file>