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环境准备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Windows下</w:t>
      </w:r>
      <w:r>
        <w:rPr>
          <w:rFonts w:hint="eastAsia"/>
          <w:lang w:eastAsia="zh-CN"/>
        </w:rPr>
        <w:t>nodejs+npm安装：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"https://nodejs.org/en/"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https://nodejs.org/en/</w:t>
      </w:r>
      <w:r>
        <w:rPr>
          <w:rFonts w:hint="eastAsia"/>
          <w:lang w:eastAsia="zh-CN"/>
        </w:rPr>
        <w:fldChar w:fldCharType="end"/>
      </w:r>
    </w:p>
    <w:p>
      <w:pPr>
        <w:numPr>
          <w:numId w:val="0"/>
        </w:numPr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安装成功后查看版本号：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 -v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-v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安装vue-cil脚手架构建项目：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其模板可通过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"https://github.com/vuejs-templates/webpack"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https://github.com/vuejs-templates/webpack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来查看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vue-cli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新建vue项目：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vue init webpack vuedemo</w:t>
            </w:r>
            <w: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_01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3870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4、执行命令安装：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numPr>
                <w:ilvl w:val="0"/>
                <w:numId w:val="0"/>
              </w:numP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 ./</w:t>
            </w: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vuedemo</w:t>
            </w:r>
            <w: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_01</w:t>
            </w:r>
          </w:p>
          <w:p>
            <w:pPr>
              <w:numPr>
                <w:ilvl w:val="0"/>
                <w:numId w:val="0"/>
              </w:numP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npm install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5、运行vue项目：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numPr>
                <w:ilvl w:val="0"/>
                <w:numId w:val="0"/>
              </w:numP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dev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浏览器会自动打开一个窗口：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47351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二、目录及文件结构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生成项目目录说明：</w:t>
      </w:r>
    </w:p>
    <w:p>
      <w:pPr>
        <w:numPr>
          <w:numId w:val="0"/>
        </w:numPr>
      </w:pPr>
      <w:r>
        <w:drawing>
          <wp:inline distT="0" distB="0" distL="114300" distR="114300">
            <wp:extent cx="2952115" cy="61906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619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46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8"/>
        <w:gridCol w:w="6828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tblHeader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目录/文件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build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这个是我们最终发布的时候会把代码发布在这里，在开发阶段，我们基本不用管。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config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配置目录，默认配置没有问题，所以我们也不用管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node_modules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这个目录是存放我们项目开发依赖的一些模块，这里面有很多很多内容，不过高兴的是，我们也不用管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我们的开发目录，基本上绝大多数工作都是在这里开展的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static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资源目录，我们可以把一些图片啊，字体啊，放在这里。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测试文件夹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初始测试目录，没用，删除即可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.xxxx文件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这些是一些配置文件，包括语法配置，git配置等。基本不用管，放着就是了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index.html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首页入口文件，基本不用管，如果是开发移动端项目，可以在</w:t>
            </w:r>
            <w:r>
              <w:rPr>
                <w:rStyle w:val="6"/>
                <w:rFonts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区域加上你合适的</w:t>
            </w:r>
            <w:r>
              <w:rPr>
                <w:rStyle w:val="6"/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头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package.json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项目配置文件。前期基本不用管，但是你可以找一下相关的资料，学习一下里面的各项配置。至少，要知道分别是干嘛的。初期就不管了。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7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README.md</w:t>
            </w:r>
          </w:p>
        </w:tc>
        <w:tc>
          <w:tcPr>
            <w:tcW w:w="68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不用管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最重要的src文件夹：</w:t>
      </w:r>
    </w:p>
    <w:p>
      <w:pPr>
        <w:numPr>
          <w:numId w:val="0"/>
        </w:numPr>
      </w:pPr>
      <w:r>
        <w:drawing>
          <wp:inline distT="0" distB="0" distL="114300" distR="114300">
            <wp:extent cx="2809240" cy="34378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45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685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tblHeader/>
        </w:trPr>
        <w:tc>
          <w:tcPr>
            <w:tcW w:w="16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目录/文件</w:t>
            </w:r>
          </w:p>
        </w:tc>
        <w:tc>
          <w:tcPr>
            <w:tcW w:w="685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6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commponents</w:t>
            </w:r>
          </w:p>
        </w:tc>
        <w:tc>
          <w:tcPr>
            <w:tcW w:w="685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存放了一个演示的组件文件（可直接删除）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6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assets</w:t>
            </w:r>
          </w:p>
        </w:tc>
        <w:tc>
          <w:tcPr>
            <w:tcW w:w="685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资源文件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6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App.vue</w:t>
            </w:r>
          </w:p>
        </w:tc>
        <w:tc>
          <w:tcPr>
            <w:tcW w:w="685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lang w:eastAsia="zh-CN"/>
              </w:rPr>
              <w:t>项目入口文件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69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main.js</w:t>
            </w:r>
          </w:p>
        </w:tc>
        <w:tc>
          <w:tcPr>
            <w:tcW w:w="685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lang w:eastAsia="zh-CN"/>
              </w:rPr>
              <w:t>项目核心文件（全局配置文件）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重新整理目录：</w:t>
      </w:r>
    </w:p>
    <w:p>
      <w:pPr>
        <w:numPr>
          <w:numId w:val="0"/>
        </w:numPr>
      </w:pPr>
      <w:r>
        <w:drawing>
          <wp:inline distT="0" distB="0" distL="114300" distR="114300">
            <wp:extent cx="2880995" cy="885825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46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7048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9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文件\目录</w:t>
            </w:r>
          </w:p>
        </w:tc>
        <w:tc>
          <w:tcPr>
            <w:tcW w:w="704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components</w:t>
            </w:r>
          </w:p>
        </w:tc>
        <w:tc>
          <w:tcPr>
            <w:tcW w:w="704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组件文件夹我们写的一些公用的内容可以放在这里的。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config</w:t>
            </w:r>
          </w:p>
        </w:tc>
        <w:tc>
          <w:tcPr>
            <w:tcW w:w="704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核心配置文件夹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frame</w:t>
            </w:r>
          </w:p>
        </w:tc>
        <w:tc>
          <w:tcPr>
            <w:tcW w:w="704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存放自路由的文件夹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page</w:t>
            </w:r>
          </w:p>
        </w:tc>
        <w:tc>
          <w:tcPr>
            <w:tcW w:w="704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项目模板文件夹,所有的页面文件全部存放与此，后面会根据需要来建立各种子目录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style</w:t>
            </w:r>
          </w:p>
        </w:tc>
        <w:tc>
          <w:tcPr>
            <w:tcW w:w="704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样式存放目录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1、在src/page目录下面新建两个文件，分别是index.vue和content.vue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635250"/>
            <wp:effectExtent l="0" t="0" r="57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256349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安装VueRouter2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"https://router.vuejs.org/zh-cn/installation.html"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https://router.vuejs.org/zh-cn/installation.html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跳转到我们项目目录：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numPr>
                <w:ilvl w:val="0"/>
                <w:numId w:val="0"/>
              </w:numP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npm install vue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-router -</w:t>
            </w:r>
            <w: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为什么我后面加一个-d的参数呢？这个是为了让我们的安装的vue-router这个插件写入到package.json配置文件中。以便于下次再其他地方安装的时候，可以一并安装进去，否则，还得再安装一遍。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9C80"/>
    <w:multiLevelType w:val="singleLevel"/>
    <w:tmpl w:val="58C79C8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79CD6"/>
    <w:multiLevelType w:val="singleLevel"/>
    <w:tmpl w:val="58C79C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7B62C"/>
    <w:multiLevelType w:val="singleLevel"/>
    <w:tmpl w:val="58C7B62C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7B694"/>
    <w:multiLevelType w:val="singleLevel"/>
    <w:tmpl w:val="58C7B69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E31C5"/>
    <w:rsid w:val="013C5197"/>
    <w:rsid w:val="03BC1F81"/>
    <w:rsid w:val="058768E2"/>
    <w:rsid w:val="063A7513"/>
    <w:rsid w:val="07CE75F0"/>
    <w:rsid w:val="0976469F"/>
    <w:rsid w:val="09AF15A8"/>
    <w:rsid w:val="0AD84803"/>
    <w:rsid w:val="0B367481"/>
    <w:rsid w:val="0CEA20AA"/>
    <w:rsid w:val="10437A90"/>
    <w:rsid w:val="10A26864"/>
    <w:rsid w:val="11D50B2D"/>
    <w:rsid w:val="158358AB"/>
    <w:rsid w:val="169B3A6D"/>
    <w:rsid w:val="1ADF4B27"/>
    <w:rsid w:val="1DDE167D"/>
    <w:rsid w:val="1E181F6D"/>
    <w:rsid w:val="22D91D5A"/>
    <w:rsid w:val="236E1A56"/>
    <w:rsid w:val="245362D6"/>
    <w:rsid w:val="24D01C4B"/>
    <w:rsid w:val="2514593C"/>
    <w:rsid w:val="26B62E00"/>
    <w:rsid w:val="2787546C"/>
    <w:rsid w:val="29CD664B"/>
    <w:rsid w:val="2B54424F"/>
    <w:rsid w:val="2E2961CE"/>
    <w:rsid w:val="317C715A"/>
    <w:rsid w:val="31B735F9"/>
    <w:rsid w:val="32421AD8"/>
    <w:rsid w:val="350430DF"/>
    <w:rsid w:val="36E24B8A"/>
    <w:rsid w:val="37062D82"/>
    <w:rsid w:val="39867187"/>
    <w:rsid w:val="43050A67"/>
    <w:rsid w:val="43254C5C"/>
    <w:rsid w:val="44236AB5"/>
    <w:rsid w:val="443E31C0"/>
    <w:rsid w:val="45BB3BBF"/>
    <w:rsid w:val="468A1CDB"/>
    <w:rsid w:val="48DE33F0"/>
    <w:rsid w:val="4B4634EE"/>
    <w:rsid w:val="4C0431C8"/>
    <w:rsid w:val="4C2F3BAC"/>
    <w:rsid w:val="513D589F"/>
    <w:rsid w:val="533965CD"/>
    <w:rsid w:val="542E31C5"/>
    <w:rsid w:val="576106CB"/>
    <w:rsid w:val="5B644263"/>
    <w:rsid w:val="5BBD4679"/>
    <w:rsid w:val="5D7452AA"/>
    <w:rsid w:val="5FAD0FFA"/>
    <w:rsid w:val="601C6F9E"/>
    <w:rsid w:val="60DD3CF6"/>
    <w:rsid w:val="67503CFB"/>
    <w:rsid w:val="6BEB6029"/>
    <w:rsid w:val="6EC7348F"/>
    <w:rsid w:val="6F632A93"/>
    <w:rsid w:val="6F6E404D"/>
    <w:rsid w:val="6FEC03F5"/>
    <w:rsid w:val="72144F73"/>
    <w:rsid w:val="7299047C"/>
    <w:rsid w:val="75D058DA"/>
    <w:rsid w:val="762B65FF"/>
    <w:rsid w:val="77562838"/>
    <w:rsid w:val="77A50DD5"/>
    <w:rsid w:val="7AB115E3"/>
    <w:rsid w:val="7C1A6277"/>
    <w:rsid w:val="7F666625"/>
    <w:rsid w:val="7F8B76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2017-03-14T07:26:00Z</dcterms:created>
  <dc:creator>xiaodong</dc:creator>
  <cp:lastModifiedBy>xiaodong</cp:lastModifiedBy>
  <dcterms:modified xsi:type="dcterms:W3CDTF">2017-03-14T09:18:41Z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