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BAB 1</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PEMOGRAMAN BAHASA JAVA</w:t>
      </w: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Nama         : Elfarena Latifah Syaharani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Kelas         : XI PPLG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Absen :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LATIHAN DAN JAWABAN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SOAL:</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Jelaskan apa itu Jre? Apa kegunaannya?</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Jelaskan apa itu JDK?</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Jelaskan apa itu Java Virtual Machine?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Jelaskan tahap membuat projek aplikasi baru dan class baru di netbeans!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Berdasarkan jenis, aplikasi apa saja yang dapat dibuat dengan menggunakan Pemrograman Java?</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Berdasarkan platform, platform apa saja pada Java?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JAWABAN</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Run-time Environment (JRE) adalah bagian dari Java Development Kit (JDK). Merupakan distribusi perangkat lunak yang dapat di download JRE secara gratis yang memiliki Java Class Library, alat khusus, dan JVM yang berdiri sendiri. JRE bertindak sebagai penerjemah dan fasilitator, menyediakan semua sumber daya sehingga setelah Anda menulis perangkat lunak Java tanpa modifikasi lebih lanjut.</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Java Developmen Kit (JDK) adalah kit pengembangan java lengkap yang mencakup JRE (Java Runtime Environment), kompiler dan berbagai alat seperti JavaDoc, Java debugger dll.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Java Virtual machine (JVM) adalah mesin virtual yang berjalan pada komputer /laptop dan mengeksekusi byte code . JVM tidak memahami kode sumber Java yang ditulis oleh programmer, oleh karena itu kita perlu memiliki Compiler javac yang mengkompilasi file *.java untuk mendapatkan file *.class yang berisi Code byte yang dipahami oleh JVM.</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Cara membuat projek baru di Netbeans:</w:t>
      </w:r>
    </w:p>
    <w:p>
      <w:pPr>
        <w:numPr>
          <w:ilvl w:val="0"/>
          <w:numId w:val="1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Buka aplikasi NetBeans.</w:t>
      </w:r>
    </w:p>
    <w:p>
      <w:pPr>
        <w:numPr>
          <w:ilvl w:val="0"/>
          <w:numId w:val="1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Pilih menu File &gt; New Project.</w:t>
      </w:r>
    </w:p>
    <w:p>
      <w:pPr>
        <w:numPr>
          <w:ilvl w:val="0"/>
          <w:numId w:val="1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Setelah jendela New Project muncul, pilih Java di kotak Categories dan pilih Java Aplication di kotak Projects.</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Ada 4 jenis aplikasi yang dibuat menggunakan Pemrograman Java yaitu, aplikasi </w:t>
      </w:r>
      <w:r>
        <w:rPr>
          <w:rFonts w:ascii="Arial" w:hAnsi="Arial" w:cs="Arial" w:eastAsia="Arial"/>
          <w:i/>
          <w:color w:val="auto"/>
          <w:spacing w:val="0"/>
          <w:position w:val="0"/>
          <w:sz w:val="22"/>
          <w:shd w:fill="auto" w:val="clear"/>
        </w:rPr>
        <w:t xml:space="preserve">Stand Alone, </w:t>
      </w:r>
      <w:r>
        <w:rPr>
          <w:rFonts w:ascii="Arial" w:hAnsi="Arial" w:cs="Arial" w:eastAsia="Arial"/>
          <w:color w:val="auto"/>
          <w:spacing w:val="0"/>
          <w:position w:val="0"/>
          <w:sz w:val="22"/>
          <w:shd w:fill="auto" w:val="clear"/>
        </w:rPr>
        <w:t xml:space="preserve">aplikasi </w:t>
      </w:r>
      <w:r>
        <w:rPr>
          <w:rFonts w:ascii="Arial" w:hAnsi="Arial" w:cs="Arial" w:eastAsia="Arial"/>
          <w:i/>
          <w:color w:val="auto"/>
          <w:spacing w:val="0"/>
          <w:position w:val="0"/>
          <w:sz w:val="22"/>
          <w:shd w:fill="auto" w:val="clear"/>
        </w:rPr>
        <w:t xml:space="preserve">Berbasis web, </w:t>
      </w:r>
      <w:r>
        <w:rPr>
          <w:rFonts w:ascii="Arial" w:hAnsi="Arial" w:cs="Arial" w:eastAsia="Arial"/>
          <w:color w:val="auto"/>
          <w:spacing w:val="0"/>
          <w:position w:val="0"/>
          <w:sz w:val="22"/>
          <w:shd w:fill="auto" w:val="clear"/>
        </w:rPr>
        <w:t xml:space="preserve">aplikasi </w:t>
      </w:r>
      <w:r>
        <w:rPr>
          <w:rFonts w:ascii="Arial" w:hAnsi="Arial" w:cs="Arial" w:eastAsia="Arial"/>
          <w:i/>
          <w:color w:val="auto"/>
          <w:spacing w:val="0"/>
          <w:position w:val="0"/>
          <w:sz w:val="22"/>
          <w:shd w:fill="auto" w:val="clear"/>
        </w:rPr>
        <w:t xml:space="preserve">Enterprise </w:t>
      </w:r>
      <w:r>
        <w:rPr>
          <w:rFonts w:ascii="Arial" w:hAnsi="Arial" w:cs="Arial" w:eastAsia="Arial"/>
          <w:color w:val="auto"/>
          <w:spacing w:val="0"/>
          <w:position w:val="0"/>
          <w:sz w:val="22"/>
          <w:shd w:fill="auto" w:val="clear"/>
        </w:rPr>
        <w:t xml:space="preserve">dan aplikasi </w:t>
      </w:r>
      <w:r>
        <w:rPr>
          <w:rFonts w:ascii="Arial" w:hAnsi="Arial" w:cs="Arial" w:eastAsia="Arial"/>
          <w:i/>
          <w:color w:val="auto"/>
          <w:spacing w:val="0"/>
          <w:position w:val="0"/>
          <w:sz w:val="22"/>
          <w:shd w:fill="auto" w:val="clear"/>
        </w:rPr>
        <w:t xml:space="preserve">Mobile.</w:t>
      </w:r>
    </w:p>
    <w:p>
      <w:pPr>
        <w:spacing w:before="0" w:after="0" w:line="276"/>
        <w:ind w:right="0" w:left="720" w:firstLine="0"/>
        <w:jc w:val="left"/>
        <w:rPr>
          <w:rFonts w:ascii="Arial" w:hAnsi="Arial" w:cs="Arial" w:eastAsia="Arial"/>
          <w:i/>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Ada 4 Platfrom pada Bahasa Java yaitu, </w:t>
      </w:r>
      <w:r>
        <w:rPr>
          <w:rFonts w:ascii="Arial" w:hAnsi="Arial" w:cs="Arial" w:eastAsia="Arial"/>
          <w:i/>
          <w:color w:val="auto"/>
          <w:spacing w:val="0"/>
          <w:position w:val="0"/>
          <w:sz w:val="22"/>
          <w:shd w:fill="auto" w:val="clear"/>
        </w:rPr>
        <w:t xml:space="preserve">Java SE (Java Standard Edition), Java EE (Edisi Java Enterprise), Java ME (Java Micro Edition), </w:t>
      </w:r>
      <w:r>
        <w:rPr>
          <w:rFonts w:ascii="Arial" w:hAnsi="Arial" w:cs="Arial" w:eastAsia="Arial"/>
          <w:color w:val="auto"/>
          <w:spacing w:val="0"/>
          <w:position w:val="0"/>
          <w:sz w:val="22"/>
          <w:shd w:fill="auto" w:val="clear"/>
        </w:rPr>
        <w:t xml:space="preserve">dan </w:t>
      </w:r>
      <w:r>
        <w:rPr>
          <w:rFonts w:ascii="Arial" w:hAnsi="Arial" w:cs="Arial" w:eastAsia="Arial"/>
          <w:i/>
          <w:color w:val="auto"/>
          <w:spacing w:val="0"/>
          <w:position w:val="0"/>
          <w:sz w:val="22"/>
          <w:shd w:fill="auto" w:val="clear"/>
        </w:rPr>
        <w:t xml:space="preserve">JavaFX.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