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r>
        <w:rPr>
          <w:rFonts w:hint="eastAsia"/>
          <w:lang w:eastAsia="zh-CN"/>
        </w:rPr>
        <w:t>一、</w:t>
      </w:r>
      <w:r>
        <w:rPr>
          <w:rFonts w:hint="default"/>
        </w:rPr>
        <w:t>PROJECT INTEGRATION MANAGEMENT</w:t>
      </w:r>
    </w:p>
    <w:p>
      <w:pPr>
        <w:rPr>
          <w:rFonts w:hint="default"/>
        </w:rPr>
      </w:pPr>
      <w:r>
        <w:rPr>
          <w:rFonts w:hint="default"/>
        </w:rPr>
        <w:t>Project Integration Management includes the processes and activities to identify, define, combine, unify, and</w:t>
      </w:r>
      <w:r>
        <w:rPr>
          <w:rFonts w:hint="eastAsia"/>
          <w:lang w:eastAsia="zh-CN"/>
        </w:rPr>
        <w:t>　</w:t>
      </w:r>
      <w:r>
        <w:rPr>
          <w:rFonts w:hint="default"/>
        </w:rPr>
        <w:t>coordinate the various processes and project management activities within the Project Management Process Groups. In</w:t>
      </w:r>
      <w:r>
        <w:rPr>
          <w:rFonts w:hint="eastAsia"/>
          <w:lang w:eastAsia="zh-CN"/>
        </w:rPr>
        <w:t>　</w:t>
      </w:r>
      <w:r>
        <w:rPr>
          <w:rFonts w:hint="default"/>
        </w:rPr>
        <w:t>the project management context, integration includes characteristics of unification, consolidation, communication, and</w:t>
      </w:r>
      <w:r>
        <w:rPr>
          <w:rFonts w:hint="eastAsia"/>
          <w:lang w:eastAsia="zh-CN"/>
        </w:rPr>
        <w:t>　</w:t>
      </w:r>
      <w:r>
        <w:rPr>
          <w:rFonts w:hint="default"/>
        </w:rPr>
        <w:t xml:space="preserve">interrelationship. These actions should be applied from the start of the project through completion.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4.1 DEVELOP PROJECT CHARTER</w:t>
      </w:r>
    </w:p>
    <w:p>
      <w:pPr>
        <w:rPr>
          <w:rFonts w:hint="default"/>
        </w:rPr>
      </w:pPr>
      <w:r>
        <w:rPr>
          <w:rFonts w:hint="default"/>
        </w:rPr>
        <w:t>Develop Project Charter is the process of developing a document that formally authorizes the existence of a project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and provides the project manager with the authority to apply organizational resources to project activities. The key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benefits of this process are that it provides a direct link between the project and the strategic objectives of the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organization, creates a formal record of the project, and shows the organizational commitment to the project. This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process is performed once or at predefined points in the project.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4.2 DEVELOP PROJECT MANAGEMENT PLAN</w:t>
      </w:r>
    </w:p>
    <w:p>
      <w:pPr>
        <w:rPr>
          <w:rFonts w:hint="default"/>
        </w:rPr>
      </w:pPr>
      <w:r>
        <w:rPr>
          <w:rFonts w:hint="default"/>
        </w:rPr>
        <w:t>Develop Project Management Plan is the process of defining, preparing, and coordinating all plan components and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consolidating them into an integrated project management plan. The key benefit of this process is the production of a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comprehensive document that defines the basis of all project work and how the work will be performed. This process is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default"/>
        </w:rPr>
        <w:t>performed once or at predefined points in the project. The inputs, tools and techniques, and outputs of the process are</w:t>
      </w:r>
    </w:p>
    <w:p>
      <w:pPr>
        <w:rPr>
          <w:rFonts w:hint="default"/>
        </w:rPr>
      </w:pPr>
      <w:r>
        <w:rPr>
          <w:rFonts w:hint="default"/>
        </w:rPr>
        <w:t>depicted in Figure 4-4. Figure 4-5 depicts the data flow diagram for the process.</w:t>
      </w: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二、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Neue-BoldCond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HelveticaNeue-Condensed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51D0"/>
    <w:rsid w:val="000464BD"/>
    <w:rsid w:val="000F435E"/>
    <w:rsid w:val="001057C7"/>
    <w:rsid w:val="00114BAA"/>
    <w:rsid w:val="0013683E"/>
    <w:rsid w:val="00197AEC"/>
    <w:rsid w:val="002056BA"/>
    <w:rsid w:val="00207449"/>
    <w:rsid w:val="002533B4"/>
    <w:rsid w:val="0028347A"/>
    <w:rsid w:val="00314973"/>
    <w:rsid w:val="003154D0"/>
    <w:rsid w:val="003244F4"/>
    <w:rsid w:val="003A00ED"/>
    <w:rsid w:val="003E083D"/>
    <w:rsid w:val="004055E6"/>
    <w:rsid w:val="00444612"/>
    <w:rsid w:val="0049492A"/>
    <w:rsid w:val="004D02CD"/>
    <w:rsid w:val="004E119E"/>
    <w:rsid w:val="004F1E59"/>
    <w:rsid w:val="0051324F"/>
    <w:rsid w:val="00541620"/>
    <w:rsid w:val="00577BA8"/>
    <w:rsid w:val="005B55FC"/>
    <w:rsid w:val="005D25D0"/>
    <w:rsid w:val="00615C2B"/>
    <w:rsid w:val="0061721A"/>
    <w:rsid w:val="00665D5C"/>
    <w:rsid w:val="006A016A"/>
    <w:rsid w:val="006F542E"/>
    <w:rsid w:val="007630A1"/>
    <w:rsid w:val="007E08FD"/>
    <w:rsid w:val="007F2DC1"/>
    <w:rsid w:val="00830894"/>
    <w:rsid w:val="00841E9E"/>
    <w:rsid w:val="0085196C"/>
    <w:rsid w:val="00914F56"/>
    <w:rsid w:val="0093122C"/>
    <w:rsid w:val="009927F1"/>
    <w:rsid w:val="00A268B4"/>
    <w:rsid w:val="00A64413"/>
    <w:rsid w:val="00A73563"/>
    <w:rsid w:val="00AC1080"/>
    <w:rsid w:val="00AE2AFA"/>
    <w:rsid w:val="00AF136A"/>
    <w:rsid w:val="00BF3485"/>
    <w:rsid w:val="00C4757B"/>
    <w:rsid w:val="00CC56AC"/>
    <w:rsid w:val="00CE66E1"/>
    <w:rsid w:val="00D14DEC"/>
    <w:rsid w:val="00D5321B"/>
    <w:rsid w:val="00D7074C"/>
    <w:rsid w:val="00DC0939"/>
    <w:rsid w:val="00DD41D5"/>
    <w:rsid w:val="00E22A35"/>
    <w:rsid w:val="00E51453"/>
    <w:rsid w:val="00E73B72"/>
    <w:rsid w:val="00EC5B4C"/>
    <w:rsid w:val="00F322F0"/>
    <w:rsid w:val="00FB08B1"/>
    <w:rsid w:val="00FD54DC"/>
    <w:rsid w:val="12FE047D"/>
    <w:rsid w:val="1AC868AA"/>
    <w:rsid w:val="1F8C69B8"/>
    <w:rsid w:val="2EFE310C"/>
    <w:rsid w:val="392054F3"/>
    <w:rsid w:val="3B8878B2"/>
    <w:rsid w:val="56CA5CF8"/>
    <w:rsid w:val="57575039"/>
    <w:rsid w:val="680D6416"/>
    <w:rsid w:val="6C4A1C7A"/>
    <w:rsid w:val="72791D8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9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Balloon Text"/>
    <w:basedOn w:val="1"/>
    <w:link w:val="7"/>
    <w:semiHidden/>
    <w:unhideWhenUsed/>
    <w:qFormat/>
    <w:uiPriority w:val="99"/>
    <w:rPr>
      <w:sz w:val="18"/>
      <w:szCs w:val="18"/>
    </w:rPr>
  </w:style>
  <w:style w:type="character" w:customStyle="1" w:styleId="7">
    <w:name w:val="批注框文本 Char"/>
    <w:basedOn w:val="5"/>
    <w:link w:val="4"/>
    <w:semiHidden/>
    <w:uiPriority w:val="99"/>
    <w:rPr>
      <w:sz w:val="18"/>
      <w:szCs w:val="18"/>
    </w:rPr>
  </w:style>
  <w:style w:type="character" w:customStyle="1" w:styleId="8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文档结构图 Char"/>
    <w:basedOn w:val="5"/>
    <w:link w:val="3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37</Pages>
  <Words>16</Words>
  <Characters>94</Characters>
  <Lines>1</Lines>
  <Paragraphs>1</Paragraphs>
  <TotalTime>71</TotalTime>
  <ScaleCrop>false</ScaleCrop>
  <LinksUpToDate>false</LinksUpToDate>
  <CharactersWithSpaces>109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2020-08-08T16:18:00Z</dcterms:created>
  <dc:creator>Windows 用户</dc:creator>
  <cp:lastModifiedBy>hwx</cp:lastModifiedBy>
  <dcterms:modified xsi:type="dcterms:W3CDTF">2020-08-24T04:26:39Z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