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Tableau comparatif des solutions de gestion universitaire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Solution</w:t>
            </w:r>
          </w:p>
        </w:tc>
        <w:tc>
          <w:tcPr>
            <w:tcW w:type="dxa" w:w="1080"/>
          </w:tcPr>
          <w:p>
            <w:r>
              <w:t>Ergonomie</w:t>
            </w:r>
          </w:p>
        </w:tc>
        <w:tc>
          <w:tcPr>
            <w:tcW w:type="dxa" w:w="1080"/>
          </w:tcPr>
          <w:p>
            <w:r>
              <w:t>Modularité</w:t>
            </w:r>
          </w:p>
        </w:tc>
        <w:tc>
          <w:tcPr>
            <w:tcW w:type="dxa" w:w="1080"/>
          </w:tcPr>
          <w:p>
            <w:r>
              <w:t>Accessibilité</w:t>
            </w:r>
          </w:p>
        </w:tc>
        <w:tc>
          <w:tcPr>
            <w:tcW w:type="dxa" w:w="1080"/>
          </w:tcPr>
          <w:p>
            <w:r>
              <w:t>Adaptation locale</w:t>
            </w:r>
          </w:p>
        </w:tc>
        <w:tc>
          <w:tcPr>
            <w:tcW w:type="dxa" w:w="1080"/>
          </w:tcPr>
          <w:p>
            <w:r>
              <w:t>Coût</w:t>
            </w:r>
          </w:p>
        </w:tc>
        <w:tc>
          <w:tcPr>
            <w:tcW w:type="dxa" w:w="1080"/>
          </w:tcPr>
          <w:p>
            <w:r>
              <w:t>Complexité technique</w:t>
            </w:r>
          </w:p>
        </w:tc>
        <w:tc>
          <w:tcPr>
            <w:tcW w:type="dxa" w:w="1080"/>
          </w:tcPr>
          <w:p>
            <w:r>
              <w:t>Observations</w:t>
            </w:r>
          </w:p>
        </w:tc>
      </w:tr>
      <w:tr>
        <w:tc>
          <w:tcPr>
            <w:tcW w:type="dxa" w:w="1080"/>
          </w:tcPr>
          <w:p>
            <w:r>
              <w:t>Apogée (France)</w:t>
            </w:r>
          </w:p>
        </w:tc>
        <w:tc>
          <w:tcPr>
            <w:tcW w:type="dxa" w:w="1080"/>
          </w:tcPr>
          <w:p>
            <w:r>
              <w:t>Faible</w:t>
            </w:r>
          </w:p>
        </w:tc>
        <w:tc>
          <w:tcPr>
            <w:tcW w:type="dxa" w:w="1080"/>
          </w:tcPr>
          <w:p>
            <w:r>
              <w:t>Moyenne</w:t>
            </w:r>
          </w:p>
        </w:tc>
        <w:tc>
          <w:tcPr>
            <w:tcW w:type="dxa" w:w="1080"/>
          </w:tcPr>
          <w:p>
            <w:r>
              <w:t>Moyenne</w:t>
            </w:r>
          </w:p>
        </w:tc>
        <w:tc>
          <w:tcPr>
            <w:tcW w:type="dxa" w:w="1080"/>
          </w:tcPr>
          <w:p>
            <w:r>
              <w:t>Faible</w:t>
            </w:r>
          </w:p>
        </w:tc>
        <w:tc>
          <w:tcPr>
            <w:tcW w:type="dxa" w:w="1080"/>
          </w:tcPr>
          <w:p>
            <w:r>
              <w:t>Élevé</w:t>
            </w:r>
          </w:p>
        </w:tc>
        <w:tc>
          <w:tcPr>
            <w:tcW w:type="dxa" w:w="1080"/>
          </w:tcPr>
          <w:p>
            <w:r>
              <w:t>Élevée</w:t>
            </w:r>
          </w:p>
        </w:tc>
        <w:tc>
          <w:tcPr>
            <w:tcW w:type="dxa" w:w="1080"/>
          </w:tcPr>
          <w:p>
            <w:r>
              <w:t>Robuste mais peu convivial. Surtout utilisé dans les universités françaises.</w:t>
            </w:r>
          </w:p>
        </w:tc>
      </w:tr>
      <w:tr>
        <w:tc>
          <w:tcPr>
            <w:tcW w:type="dxa" w:w="1080"/>
          </w:tcPr>
          <w:p>
            <w:r>
              <w:t>SIGES / CampusNum</w:t>
            </w:r>
          </w:p>
        </w:tc>
        <w:tc>
          <w:tcPr>
            <w:tcW w:type="dxa" w:w="1080"/>
          </w:tcPr>
          <w:p>
            <w:r>
              <w:t>Moyenne</w:t>
            </w:r>
          </w:p>
        </w:tc>
        <w:tc>
          <w:tcPr>
            <w:tcW w:type="dxa" w:w="1080"/>
          </w:tcPr>
          <w:p>
            <w:r>
              <w:t>Faible</w:t>
            </w:r>
          </w:p>
        </w:tc>
        <w:tc>
          <w:tcPr>
            <w:tcW w:type="dxa" w:w="1080"/>
          </w:tcPr>
          <w:p>
            <w:r>
              <w:t>Faible à Moyenne</w:t>
            </w:r>
          </w:p>
        </w:tc>
        <w:tc>
          <w:tcPr>
            <w:tcW w:type="dxa" w:w="1080"/>
          </w:tcPr>
          <w:p>
            <w:r>
              <w:t>Bonne</w:t>
            </w:r>
          </w:p>
        </w:tc>
        <w:tc>
          <w:tcPr>
            <w:tcW w:type="dxa" w:w="1080"/>
          </w:tcPr>
          <w:p>
            <w:r>
              <w:t>Moyen</w:t>
            </w:r>
          </w:p>
        </w:tc>
        <w:tc>
          <w:tcPr>
            <w:tcW w:type="dxa" w:w="1080"/>
          </w:tcPr>
          <w:p>
            <w:r>
              <w:t>Moyenne</w:t>
            </w:r>
          </w:p>
        </w:tc>
        <w:tc>
          <w:tcPr>
            <w:tcW w:type="dxa" w:w="1080"/>
          </w:tcPr>
          <w:p>
            <w:r>
              <w:t>Bon pour le contexte africain, mais dépendant de l'infrastructure locale.</w:t>
            </w:r>
          </w:p>
        </w:tc>
      </w:tr>
      <w:tr>
        <w:tc>
          <w:tcPr>
            <w:tcW w:type="dxa" w:w="1080"/>
          </w:tcPr>
          <w:p>
            <w:r>
              <w:t>Moodle</w:t>
            </w:r>
          </w:p>
        </w:tc>
        <w:tc>
          <w:tcPr>
            <w:tcW w:type="dxa" w:w="1080"/>
          </w:tcPr>
          <w:p>
            <w:r>
              <w:t>Bonne (pédagogie)</w:t>
            </w:r>
          </w:p>
        </w:tc>
        <w:tc>
          <w:tcPr>
            <w:tcW w:type="dxa" w:w="1080"/>
          </w:tcPr>
          <w:p>
            <w:r>
              <w:t>Bonne (cours)</w:t>
            </w:r>
          </w:p>
        </w:tc>
        <w:tc>
          <w:tcPr>
            <w:tcW w:type="dxa" w:w="1080"/>
          </w:tcPr>
          <w:p>
            <w:r>
              <w:t>Très bonne</w:t>
            </w:r>
          </w:p>
        </w:tc>
        <w:tc>
          <w:tcPr>
            <w:tcW w:type="dxa" w:w="1080"/>
          </w:tcPr>
          <w:p>
            <w:r>
              <w:t>Bonne</w:t>
            </w:r>
          </w:p>
        </w:tc>
        <w:tc>
          <w:tcPr>
            <w:tcW w:type="dxa" w:w="1080"/>
          </w:tcPr>
          <w:p>
            <w:r>
              <w:t>Gratuit (open source)</w:t>
            </w:r>
          </w:p>
        </w:tc>
        <w:tc>
          <w:tcPr>
            <w:tcW w:type="dxa" w:w="1080"/>
          </w:tcPr>
          <w:p>
            <w:r>
              <w:t>Moyenne</w:t>
            </w:r>
          </w:p>
        </w:tc>
        <w:tc>
          <w:tcPr>
            <w:tcW w:type="dxa" w:w="1080"/>
          </w:tcPr>
          <w:p>
            <w:r>
              <w:t>Excellente solution pédagogique, mais pas conçue pour la gestion administrative.</w:t>
            </w:r>
          </w:p>
        </w:tc>
      </w:tr>
      <w:tr>
        <w:tc>
          <w:tcPr>
            <w:tcW w:type="dxa" w:w="1080"/>
          </w:tcPr>
          <w:p>
            <w:r>
              <w:t>PeopleSoft Campus</w:t>
            </w:r>
          </w:p>
        </w:tc>
        <w:tc>
          <w:tcPr>
            <w:tcW w:type="dxa" w:w="1080"/>
          </w:tcPr>
          <w:p>
            <w:r>
              <w:t>Bonne</w:t>
            </w:r>
          </w:p>
        </w:tc>
        <w:tc>
          <w:tcPr>
            <w:tcW w:type="dxa" w:w="1080"/>
          </w:tcPr>
          <w:p>
            <w:r>
              <w:t>Très bonne</w:t>
            </w:r>
          </w:p>
        </w:tc>
        <w:tc>
          <w:tcPr>
            <w:tcW w:type="dxa" w:w="1080"/>
          </w:tcPr>
          <w:p>
            <w:r>
              <w:t>Bonne</w:t>
            </w:r>
          </w:p>
        </w:tc>
        <w:tc>
          <w:tcPr>
            <w:tcW w:type="dxa" w:w="1080"/>
          </w:tcPr>
          <w:p>
            <w:r>
              <w:t>Moyenne</w:t>
            </w:r>
          </w:p>
        </w:tc>
        <w:tc>
          <w:tcPr>
            <w:tcW w:type="dxa" w:w="1080"/>
          </w:tcPr>
          <w:p>
            <w:r>
              <w:t>Très élevé</w:t>
            </w:r>
          </w:p>
        </w:tc>
        <w:tc>
          <w:tcPr>
            <w:tcW w:type="dxa" w:w="1080"/>
          </w:tcPr>
          <w:p>
            <w:r>
              <w:t>Très élevée</w:t>
            </w:r>
          </w:p>
        </w:tc>
        <w:tc>
          <w:tcPr>
            <w:tcW w:type="dxa" w:w="1080"/>
          </w:tcPr>
          <w:p>
            <w:r>
              <w:t>Solution très complète mais coûteuse et difficile à maintenir.</w:t>
            </w:r>
          </w:p>
        </w:tc>
      </w:tr>
      <w:tr>
        <w:tc>
          <w:tcPr>
            <w:tcW w:type="dxa" w:w="1080"/>
          </w:tcPr>
          <w:p>
            <w:r>
              <w:t>OpenSIS</w:t>
            </w:r>
          </w:p>
        </w:tc>
        <w:tc>
          <w:tcPr>
            <w:tcW w:type="dxa" w:w="1080"/>
          </w:tcPr>
          <w:p>
            <w:r>
              <w:t>Moyenne</w:t>
            </w:r>
          </w:p>
        </w:tc>
        <w:tc>
          <w:tcPr>
            <w:tcW w:type="dxa" w:w="1080"/>
          </w:tcPr>
          <w:p>
            <w:r>
              <w:t>Bonne</w:t>
            </w:r>
          </w:p>
        </w:tc>
        <w:tc>
          <w:tcPr>
            <w:tcW w:type="dxa" w:w="1080"/>
          </w:tcPr>
          <w:p>
            <w:r>
              <w:t>Bonne</w:t>
            </w:r>
          </w:p>
        </w:tc>
        <w:tc>
          <w:tcPr>
            <w:tcW w:type="dxa" w:w="1080"/>
          </w:tcPr>
          <w:p>
            <w:r>
              <w:t>Moyenne à Bonne</w:t>
            </w:r>
          </w:p>
        </w:tc>
        <w:tc>
          <w:tcPr>
            <w:tcW w:type="dxa" w:w="1080"/>
          </w:tcPr>
          <w:p>
            <w:r>
              <w:t>Gratuit (open source)</w:t>
            </w:r>
          </w:p>
        </w:tc>
        <w:tc>
          <w:tcPr>
            <w:tcW w:type="dxa" w:w="1080"/>
          </w:tcPr>
          <w:p>
            <w:r>
              <w:t>Élevée</w:t>
            </w:r>
          </w:p>
        </w:tc>
        <w:tc>
          <w:tcPr>
            <w:tcW w:type="dxa" w:w="1080"/>
          </w:tcPr>
          <w:p>
            <w:r>
              <w:t>Bon compromis, mais nécessite des compétences techniques pour l’installation et la maintenance.</w:t>
            </w:r>
          </w:p>
        </w:tc>
      </w:tr>
      <w:tr>
        <w:tc>
          <w:tcPr>
            <w:tcW w:type="dxa" w:w="1080"/>
          </w:tcPr>
          <w:p>
            <w:r>
              <w:t>Projet proposé</w:t>
            </w:r>
          </w:p>
        </w:tc>
        <w:tc>
          <w:tcPr>
            <w:tcW w:type="dxa" w:w="1080"/>
          </w:tcPr>
          <w:p>
            <w:r>
              <w:t>Bonne</w:t>
            </w:r>
          </w:p>
        </w:tc>
        <w:tc>
          <w:tcPr>
            <w:tcW w:type="dxa" w:w="1080"/>
          </w:tcPr>
          <w:p>
            <w:r>
              <w:t>Très bonne</w:t>
            </w:r>
          </w:p>
        </w:tc>
        <w:tc>
          <w:tcPr>
            <w:tcW w:type="dxa" w:w="1080"/>
          </w:tcPr>
          <w:p>
            <w:r>
              <w:t>Très bonne (web &amp; responsive)</w:t>
            </w:r>
          </w:p>
        </w:tc>
        <w:tc>
          <w:tcPr>
            <w:tcW w:type="dxa" w:w="1080"/>
          </w:tcPr>
          <w:p>
            <w:r>
              <w:t>Très bonne</w:t>
            </w:r>
          </w:p>
        </w:tc>
        <w:tc>
          <w:tcPr>
            <w:tcW w:type="dxa" w:w="1080"/>
          </w:tcPr>
          <w:p>
            <w:r>
              <w:t>Faible à moyen (selon déploiement)</w:t>
            </w:r>
          </w:p>
        </w:tc>
        <w:tc>
          <w:tcPr>
            <w:tcW w:type="dxa" w:w="1080"/>
          </w:tcPr>
          <w:p>
            <w:r>
              <w:t>Moyenne à faible</w:t>
            </w:r>
          </w:p>
        </w:tc>
        <w:tc>
          <w:tcPr>
            <w:tcW w:type="dxa" w:w="1080"/>
          </w:tcPr>
          <w:p>
            <w:r>
              <w:t>Solution flexible, évolutive, adaptée au contexte local, développée sur mesure.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