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99E58">
      <w:bookmarkStart w:id="0" w:name="_GoBack"/>
      <w:r>
        <w:rPr>
          <w:b/>
        </w:rPr>
        <w:t>场合</w:t>
      </w:r>
      <w:r>
        <w:t>：小组讨论：“学守重树”教育活动交流</w:t>
      </w:r>
      <w:r>
        <w:br w:type="textWrapping"/>
      </w:r>
      <w:r>
        <w:rPr>
          <w:b/>
        </w:rPr>
        <w:t>发言人</w:t>
      </w:r>
      <w:r>
        <w:t>：</w:t>
      </w:r>
      <w:r>
        <w:br w:type="textWrapping"/>
      </w:r>
      <w:r>
        <w:rPr>
          <w:b/>
        </w:rPr>
        <w:t>时长</w:t>
      </w:r>
      <w:r>
        <w:t>：约 3-5 分钟</w:t>
      </w:r>
      <w:r>
        <w:br w:type="textWrapping"/>
      </w:r>
      <w:r>
        <w:t>发言稿正文</w:t>
      </w:r>
      <w:r>
        <w:br w:type="textWrapping"/>
      </w:r>
      <w:r>
        <w:t>各位领导、各位同工：</w:t>
      </w:r>
      <w:r>
        <w:br w:type="textWrapping"/>
      </w:r>
      <w:r>
        <w:br w:type="textWrapping"/>
      </w:r>
      <w:r>
        <w:t>平安。</w:t>
      </w:r>
      <w:r>
        <w:br w:type="textWrapping"/>
      </w:r>
      <w:r>
        <w:br w:type="textWrapping"/>
      </w:r>
      <w:r>
        <w:t>刚才几位同工的分享都很有见地，我也很有感动。关于这次“学法规、守戒律、重修为、树形象”的教育活动，我看了下手里这简单的笔记，想结合咱们</w:t>
      </w:r>
      <w:r>
        <w:rPr>
          <w:b/>
        </w:rPr>
        <w:t>2025年以来基督教全国两会最新的会议精神</w:t>
      </w:r>
      <w:r>
        <w:t>，以及我个人的思考，谈三点体会。</w:t>
      </w:r>
      <w:r>
        <w:br w:type="textWrapping"/>
      </w:r>
      <w:r>
        <w:br w:type="textWrapping"/>
      </w:r>
      <w:r>
        <w:rPr>
          <w:b/>
        </w:rPr>
        <w:t>第一，我们要把“学法规”和“守戒律”看作是教会健康传承的“压舱石”，而非束缚。</w:t>
      </w:r>
      <w:r>
        <w:br w:type="textWrapping"/>
      </w:r>
      <w:r>
        <w:br w:type="textWrapping"/>
      </w:r>
      <w:r>
        <w:t>最近全国两会一直在强调**“全面从严治教”</w:t>
      </w:r>
      <w:r>
        <w:rPr>
          <w:b/>
        </w:rPr>
        <w:t>，这绝不是一句空洞的口号。大家如果关注了去年年底（2025年12月）全国两会关于《中国基督教教会规章》的第四次集体学习，就会发现，核心就在于厘清“国法”与“教规”的关系。</w:t>
      </w:r>
      <w:r>
        <w:rPr>
          <w:b/>
        </w:rPr>
        <w:br w:type="textWrapping"/>
      </w:r>
      <w:r>
        <w:rPr>
          <w:b/>
        </w:rPr>
        <w:br w:type="textWrapping"/>
      </w:r>
      <w:r>
        <w:t>“国法大于教规”是底线，但“教规”是“国法”在信仰实践中的具体化。** 我们今天谈“学法规”，不仅是要学习《宗教事务条例》、学习宪法，更是要通过学法，让我们在政治上做一个“明白人”，在政治上靠得住。只有守住了法律的边界，我们的信仰实践才能在社会主义社会中获得更广阔、更安稳的空间。</w:t>
      </w:r>
      <w:r>
        <w:br w:type="textWrapping"/>
      </w:r>
      <w:r>
        <w:br w:type="textWrapping"/>
      </w:r>
      <w:r>
        <w:t>同时，“守戒律”不能只停留在不犯罪的层面。对于我们教牧人员来说，戒律就是我们的“教风”。现在社会上盯着我们，信徒也看着我们。如果我们连基本的《教会规章》都守不住，连“崇俭戒奢”都做不到，还谈什么见证？所以，守戒律，实际上是帮我们勒住贪欲的勒马嚼环，是保护我们的。</w:t>
      </w:r>
      <w:r>
        <w:br w:type="textWrapping"/>
      </w:r>
      <w:r>
        <w:br w:type="textWrapping"/>
      </w:r>
      <w:r>
        <w:rPr>
          <w:b/>
        </w:rPr>
        <w:t>第二，关于“重修为”，我认为核心在于“内化”，要让基督教的教义与中华优秀传统文化实现真正的“深层互构”。</w:t>
      </w:r>
      <w:r>
        <w:br w:type="textWrapping"/>
      </w:r>
      <w:r>
        <w:br w:type="textWrapping"/>
      </w:r>
      <w:r>
        <w:t>“重修为”不仅是修身养性，更是</w:t>
      </w:r>
      <w:r>
        <w:rPr>
          <w:b/>
        </w:rPr>
        <w:t>基督教中国化</w:t>
      </w:r>
      <w:r>
        <w:t>在每一个牧者生命中的具体体现。我们讲“因信称义”，但这不代表我们可以忽视行为的成圣。中国传统文化讲究“修身、齐家、治国、平天下”，讲究“君子慎独”。</w:t>
      </w:r>
      <w:r>
        <w:br w:type="textWrapping"/>
      </w:r>
      <w:r>
        <w:br w:type="textWrapping"/>
      </w:r>
      <w:r>
        <w:t>我们作为新时代的</w:t>
      </w:r>
      <w:r>
        <w:rPr>
          <w:rFonts w:hint="eastAsia"/>
          <w:lang w:val="en-US" w:eastAsia="zh-CN"/>
        </w:rPr>
        <w:t>教牧人员</w:t>
      </w:r>
      <w:r>
        <w:t>，能不能在讲台上，用中国百姓听得懂、听得进的语言，把圣经中关于“成圣”的道理，讲出中国文化的韵味？能不能让我们的灵性修养，既符合圣经真理，又体现出中华民族敦厚、包容的道德底色？这就是“重修为”的时代内涵。我们要做到**“宗教上有造诣、品德上能服众”</w:t>
      </w:r>
      <w:r>
        <w:rPr>
          <w:b/>
        </w:rPr>
        <w:t>，这才是真正的修为。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t>第三，最后谈谈“树形象”，这是我们信仰的“外化”表达，也是检验我们是否“与社会主义社会相适应”的试金石。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t>“树形象”树的是什么形象？官方的提法是“爱国爱教、遵纪守法、服务社会”。用我们教会的语言讲，就是要在地上做光做盐。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t>但这个光和盐，不是孤芳自赏的，而是要融入人群的。现在的形势要求我们，必须坚决抵制异端邪教，坚决反对宗教商业化倾向。我们要树立的是一个</w:t>
      </w:r>
      <w:r>
        <w:t>“清正廉洁、正信正行”</w:t>
      </w:r>
      <w:r>
        <w:rPr>
          <w:b/>
        </w:rPr>
        <w:t>的中国基督教新形象。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t>如果我们的教堂建得再宏伟，但牧者形象坍塌了，教风不正了，那不仅羞辱了主名，也辜负了党和政府的期望。所以，“树形象”是结果，前面的学法规、守戒律、重修为是根基。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t>总结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t>各位同工，</w:t>
      </w:r>
      <w:r>
        <w:t>“学守重树”</w:t>
      </w:r>
      <w:r>
        <w:rPr>
          <w:b/>
        </w:rPr>
        <w:t>这</w:t>
      </w:r>
      <w:r>
        <w:rPr>
          <w:rFonts w:hint="eastAsia"/>
          <w:b/>
          <w:lang w:val="en-US" w:eastAsia="zh-CN"/>
        </w:rPr>
        <w:t>四</w:t>
      </w:r>
      <w:r>
        <w:rPr>
          <w:b/>
        </w:rPr>
        <w:t>个字，环环相扣。愿我们都能以此自勉，不仅在讲台上牧养信徒，更在生活中活出</w:t>
      </w:r>
      <w:r>
        <w:t>“政治可靠、信仰纯正、作风优良”**的美好见证，为推进我国基督教中国化走深走实，贡献我们的一份力量。</w:t>
      </w:r>
      <w:r>
        <w:br w:type="textWrapping"/>
      </w:r>
      <w:r>
        <w:br w:type="textWrapping"/>
      </w:r>
      <w:r>
        <w:t>谢谢大家。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rPr>
          <w:b/>
        </w:rPr>
        <w:t>参考资料来源（已优先筛选国内相关）：</w:t>
      </w:r>
      <w:r>
        <w:br w:type="textWrapping"/>
      </w:r>
      <w:r>
        <w:t>-</w:t>
      </w:r>
      <w:r>
        <w:fldChar w:fldCharType="begin"/>
      </w:r>
      <w:r>
        <w:instrText xml:space="preserve"> HYPERLINK "https://vertexaisearch.cloud.google.com/grounding-api-redirect/AUZIYQG8_SsysEPx_3NzAjHoVY2nModaTQIsXviPqafihSIQD0pK1jvvX3QPTDMSRQiBfB6ybzpvPu4xSdb9lABnBqmlj2LTckFh7X_JyXOixr_ieb6ILiaukEecD2EPnc9h_o0GTWgQVFNJT_nNCIQZSQ==" </w:instrText>
      </w:r>
      <w:r>
        <w:fldChar w:fldCharType="separate"/>
      </w:r>
      <w:r>
        <w:rPr>
          <w:rStyle w:val="4"/>
        </w:rPr>
        <w:t>chinagospeltimes.com</w:t>
      </w:r>
      <w:r>
        <w:fldChar w:fldCharType="end"/>
      </w:r>
      <w:r>
        <w:br w:type="textWrapping"/>
      </w:r>
      <w:r>
        <w:t>-</w:t>
      </w:r>
      <w:r>
        <w:fldChar w:fldCharType="begin"/>
      </w:r>
      <w:r>
        <w:instrText xml:space="preserve"> HYPERLINK "https://vertexaisearch.cloud.google.com/grounding-api-redirect/AUZIYQEOvPn4MViXQzPjRjwdLco9dgUf8-wRNI5lVlUcy-1PXJyZ8lwENt7V-huijFj2I5bZNVAFNut0ko_Qw5SA87idOpAwNbMmtu5hgvuBZ9nUQxhXF9qZlEyhyz9QJAQnlincsO1hUiSi6_O_oEnO53PBcYvdD5J-6Pi4KxZEuvD5" </w:instrText>
      </w:r>
      <w:r>
        <w:fldChar w:fldCharType="separate"/>
      </w:r>
      <w:r>
        <w:rPr>
          <w:rStyle w:val="4"/>
        </w:rPr>
        <w:t>gjwm.org</w:t>
      </w:r>
      <w:r>
        <w:fldChar w:fldCharType="end"/>
      </w:r>
      <w:r>
        <w:br w:type="textWrapping"/>
      </w:r>
      <w:r>
        <w:t>-</w:t>
      </w:r>
      <w:r>
        <w:fldChar w:fldCharType="begin"/>
      </w:r>
      <w:r>
        <w:instrText xml:space="preserve"> HYPERLINK "https://vertexaisearch.cloud.google.com/grounding-api-redirect/AUZIYQFhdNOU2V7vlJDSV256LnuywVZ1gGuX0ZZNWj6rdClehxUgjVBav-QIs6hbqAOtqyrsKXMGtC9J0HdPwCHGsdVEoswZ8O_eflR2rMHcr78lGgRvhFTL3r7yMGXpLjV9dmsG9WJeJg==" </w:instrText>
      </w:r>
      <w:r>
        <w:fldChar w:fldCharType="separate"/>
      </w:r>
      <w:r>
        <w:rPr>
          <w:rStyle w:val="4"/>
        </w:rPr>
        <w:t>jssxy.org.cn</w:t>
      </w:r>
      <w:r>
        <w:fldChar w:fldCharType="end"/>
      </w:r>
      <w:r>
        <w:br w:type="textWrapping"/>
      </w:r>
      <w:r>
        <w:t>-</w:t>
      </w:r>
      <w:r>
        <w:fldChar w:fldCharType="begin"/>
      </w:r>
      <w:r>
        <w:instrText xml:space="preserve"> HYPERLINK "https://vertexaisearch.cloud.google.com/grounding-api-redirect/AUZIYQGUIeP7kFudkLcylN_XejfBYvHZl-f7xDr6XdHwpdjcmUtNK0VIJ19SaylwA1E9MZ7n3zLILwLDuOewVnH92zDlgfsIQvZPmfddzisLuvP8YfYxgOpM6DQTeqh-Nf-lbfiQKLXwmDUbV7_J46Te" </w:instrText>
      </w:r>
      <w:r>
        <w:fldChar w:fldCharType="separate"/>
      </w:r>
      <w:r>
        <w:rPr>
          <w:rStyle w:val="4"/>
        </w:rPr>
        <w:t>chinagospeltimes.com</w:t>
      </w:r>
      <w:r>
        <w:fldChar w:fldCharType="end"/>
      </w:r>
      <w:r>
        <w:br w:type="textWrapping"/>
      </w:r>
      <w:r>
        <w:t>-</w:t>
      </w:r>
      <w:r>
        <w:fldChar w:fldCharType="begin"/>
      </w:r>
      <w:r>
        <w:instrText xml:space="preserve"> HYPERLINK "https://vertexaisearch.cloud.google.com/grounding-api-redirect/AUZIYQE32Cn9gqDvpZ5v_DJcio9dDduh7l0HKH6A3e_Z5Kbe-4N1V2kFHkLehLgW2LQ3V--uEpmJa2eQsb6oS0zh5bHl8gaU8VwTPllCo4dTgLcoiFWqR8qAz6KDt6Ibb9Ws4KOo" </w:instrText>
      </w:r>
      <w:r>
        <w:fldChar w:fldCharType="separate"/>
      </w:r>
      <w:r>
        <w:rPr>
          <w:rStyle w:val="4"/>
        </w:rPr>
        <w:t>ccctspm.org</w:t>
      </w:r>
      <w:r>
        <w:fldChar w:fldCharType="end"/>
      </w:r>
      <w:r>
        <w:br w:type="textWrapping"/>
      </w:r>
      <w:r>
        <w:t>-</w:t>
      </w:r>
      <w:r>
        <w:fldChar w:fldCharType="begin"/>
      </w:r>
      <w:r>
        <w:instrText xml:space="preserve"> HYPERLINK "https://vertexaisearch.cloud.google.com/grounding-api-redirect/AUZIYQE_MIfz3StyFCqVjcdbAIm4Bj7cOo4_HXWsCodKCeZrqy-IHEWUmLA5KEZW3qHtzZuG7kyAmnLBjqt8QrEn3Uu3YFWdZXcOn8SRFJkX9Ccl9PCuUpSnf6JZj0iUzcSB62O4" </w:instrText>
      </w:r>
      <w:r>
        <w:fldChar w:fldCharType="separate"/>
      </w:r>
      <w:r>
        <w:rPr>
          <w:rStyle w:val="4"/>
        </w:rPr>
        <w:t>ccctspm.org</w:t>
      </w:r>
      <w:r>
        <w:fldChar w:fldCharType="end"/>
      </w:r>
      <w:r>
        <w:br w:type="textWrapping"/>
      </w:r>
      <w:r>
        <w:t>-</w:t>
      </w:r>
      <w:r>
        <w:fldChar w:fldCharType="begin"/>
      </w:r>
      <w:r>
        <w:instrText xml:space="preserve"> HYPERLINK "https://vertexaisearch.cloud.google.com/grounding-api-redirect/AUZIYQH29JkZPX7NbF4PAEOtbKoFhiucXOzyu5Db7Si1bOJ-cMfUwBl2BODb5ylbVa9AmFoT_JIXYLNLoJcLHoVkDB43YIM8wHQeh2pSfTKa-7Dr3fHjytX0_Sq3fCmFU0zO4u8I" </w:instrText>
      </w:r>
      <w:r>
        <w:fldChar w:fldCharType="separate"/>
      </w:r>
      <w:r>
        <w:rPr>
          <w:rStyle w:val="4"/>
        </w:rPr>
        <w:t>ccctspm.org</w:t>
      </w:r>
      <w:r>
        <w:fldChar w:fldCharType="end"/>
      </w:r>
      <w:r>
        <w:br w:type="textWrapping"/>
      </w:r>
      <w:r>
        <w:t>-</w:t>
      </w:r>
      <w:r>
        <w:fldChar w:fldCharType="begin"/>
      </w:r>
      <w:r>
        <w:instrText xml:space="preserve"> HYPERLINK "https://vertexaisearch.cloud.google.com/grounding-api-redirect/AUZIYQExZ0PSWz5aTsY6kH8LQkOoOPxD4phMUf05gzpT_6hQXSvgRD44keXjh5jdeU52K7Gf353UNmC1vXVPUd_mmiEwGfl5KKavkpaTXAurMSXzBVJjXeePwyWAyC0iSD6WuUI=" </w:instrText>
      </w:r>
      <w:r>
        <w:fldChar w:fldCharType="separate"/>
      </w:r>
      <w:r>
        <w:rPr>
          <w:rStyle w:val="4"/>
        </w:rPr>
        <w:t>ccctspm.org</w:t>
      </w:r>
      <w:r>
        <w:fldChar w:fldCharType="end"/>
      </w:r>
      <w:r>
        <w:br w:type="textWrapping"/>
      </w:r>
      <w:r>
        <w:t>-</w:t>
      </w:r>
      <w:r>
        <w:fldChar w:fldCharType="begin"/>
      </w:r>
      <w:r>
        <w:instrText xml:space="preserve"> HYPERLINK "https://vertexaisearch.cloud.google.com/grounding-api-redirect/AUZIYQH6awCzw42zB4dOH3TwAp3hmp96Y4qx4FvP42wldiKOnJ5hY1N1CAXWONdPByfVxJ-AcUWKLFz1sNM30GPJ0khWcntywlJU1kNV0jhQ359oTUXIhVVrhq3l-kyxfPqrJmZL" </w:instrText>
      </w:r>
      <w:r>
        <w:fldChar w:fldCharType="separate"/>
      </w:r>
      <w:r>
        <w:rPr>
          <w:rStyle w:val="4"/>
        </w:rPr>
        <w:t>ccctspm.org</w:t>
      </w:r>
      <w:r>
        <w:fldChar w:fldCharType="end"/>
      </w:r>
    </w:p>
    <w:p w14:paraId="18B4A41B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5F3771"/>
    <w:rsid w:val="5D5F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2026-01-20T15:01:00Z</dcterms:created>
  <dc:creator>冯念</dc:creator>
  <cp:lastModifiedBy>冯念</cp:lastModifiedBy>
  <dcterms:modified xsi:type="dcterms:W3CDTF">2026-01-20T15:11:00Z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55C0F5955BC74A62BF04E60F3468C5F2_11</vt:lpwstr>
  </property>
  <property fmtid="{D5CDD505-2E9C-101B-9397-08002B2CF9AE}" pid="4" name="KSOTemplateDocerSaveRecord">
    <vt:lpwstr>eyJoZGlkIjoiODU5NGNkYTFiOTVhNGM3ZmRiYmIzMmZkMmQ3ZmZhMTAiLCJ1c2VySWQiOiIyNDU2NTM3MTAifQ==</vt:lpwstr>
  </property>
</Properties>
</file>