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A48AA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jc w:val="center"/>
        <w:rPr>
          <w:rFonts w:hint="eastAsia" w:ascii="sans-serif" w:hAnsi="sans-serif" w:eastAsia="宋体" w:cs="sans-serif"/>
          <w:b/>
          <w:bCs/>
          <w:color w:val="1B1C1D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="sans-serif" w:hAnsi="sans-serif" w:eastAsia="宋体" w:cs="sans-serif"/>
          <w:b/>
          <w:bCs/>
          <w:color w:val="1B1C1D"/>
          <w:sz w:val="44"/>
          <w:szCs w:val="44"/>
          <w:lang w:val="en-US" w:eastAsia="zh-CN"/>
        </w:rPr>
        <w:t>受难周、复活节信息</w:t>
      </w:r>
    </w:p>
    <w:p w14:paraId="293CEE36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 w:firstLine="640" w:firstLineChars="200"/>
        <w:rPr>
          <w:rFonts w:hint="eastAsia" w:ascii="仿宋" w:hAnsi="仿宋" w:eastAsia="仿宋" w:cs="仿宋"/>
          <w:color w:val="1B1C1D"/>
          <w:sz w:val="32"/>
          <w:szCs w:val="32"/>
        </w:rPr>
      </w:pPr>
      <w:r>
        <w:rPr>
          <w:rFonts w:hint="eastAsia" w:ascii="仿宋" w:hAnsi="仿宋" w:eastAsia="仿宋" w:cs="仿宋"/>
          <w:color w:val="1B1C1D"/>
          <w:sz w:val="32"/>
          <w:szCs w:val="32"/>
        </w:rPr>
        <w:t>2025年4月13日至20日，为纪念主耶稣基督的受难与复活，武汉市基督教圣光堂举行了“</w:t>
      </w: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受难周默想”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。全体教牧同工带领众弟兄姊妹，共同沉浸在基督教</w:t>
      </w: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每年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最为庄严与神圣的节期，一同</w:t>
      </w: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思想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救主大爱，颂扬复活大能。</w:t>
      </w:r>
    </w:p>
    <w:p w14:paraId="4D733C03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 w:firstLine="640" w:firstLineChars="200"/>
        <w:rPr>
          <w:rFonts w:hint="eastAsia" w:ascii="仿宋" w:hAnsi="仿宋" w:eastAsia="仿宋" w:cs="仿宋"/>
          <w:color w:val="1B1C1D"/>
          <w:sz w:val="32"/>
          <w:szCs w:val="32"/>
        </w:rPr>
      </w:pPr>
      <w:r>
        <w:rPr>
          <w:rFonts w:hint="eastAsia" w:ascii="仿宋" w:hAnsi="仿宋" w:eastAsia="仿宋" w:cs="仿宋"/>
          <w:color w:val="1B1C1D"/>
          <w:sz w:val="32"/>
          <w:szCs w:val="32"/>
        </w:rPr>
        <w:t>在受难周期间，弟兄姊妹们聚集在主前，一步步追随耶稣基督走过的苦路，深刻默想其在十字架上所成就的救赎宏恩</w:t>
      </w:r>
      <w:r>
        <w:rPr>
          <w:rFonts w:hint="eastAsia" w:ascii="仿宋" w:hAnsi="仿宋" w:eastAsia="仿宋" w:cs="仿宋"/>
          <w:color w:val="1B1C1D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受难周默想期间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七天累计约有1800人次参加，</w:t>
      </w: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弟兄姊妹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们共同在主的恩典中自省、感恩。</w:t>
      </w:r>
    </w:p>
    <w:p w14:paraId="58087126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 w:firstLine="640" w:firstLineChars="200"/>
        <w:rPr>
          <w:rFonts w:hint="eastAsia" w:ascii="仿宋" w:hAnsi="仿宋" w:eastAsia="仿宋" w:cs="仿宋"/>
          <w:color w:val="1B1C1D"/>
          <w:sz w:val="32"/>
          <w:szCs w:val="32"/>
        </w:rPr>
      </w:pPr>
      <w:r>
        <w:rPr>
          <w:rFonts w:hint="eastAsia" w:ascii="仿宋" w:hAnsi="仿宋" w:eastAsia="仿宋" w:cs="仿宋"/>
          <w:color w:val="1B1C1D"/>
          <w:sz w:val="32"/>
          <w:szCs w:val="32"/>
        </w:rPr>
        <w:t>4月20日复活节</w:t>
      </w: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崇拜，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吴亚莉牧师以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《基督的复活带给我们的益处》</w:t>
      </w: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为主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证道</w:t>
      </w:r>
      <w:r>
        <w:rPr>
          <w:rFonts w:hint="eastAsia" w:ascii="仿宋" w:hAnsi="仿宋" w:eastAsia="仿宋" w:cs="仿宋"/>
          <w:color w:val="1B1C1D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宣告了基督神性的权柄、战胜了死亡的权势，</w:t>
      </w: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为我们带来了</w:t>
      </w:r>
      <w:r>
        <w:rPr>
          <w:rFonts w:hint="eastAsia" w:ascii="仿宋" w:hAnsi="仿宋" w:eastAsia="仿宋" w:cs="仿宋"/>
          <w:color w:val="1B1C1D"/>
          <w:sz w:val="32"/>
          <w:szCs w:val="32"/>
        </w:rPr>
        <w:t>永生活泼的盼望和更新生命的无穷力量。</w:t>
      </w:r>
    </w:p>
    <w:p w14:paraId="0A18B6CC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 w:firstLine="640" w:firstLineChars="200"/>
        <w:rPr>
          <w:rFonts w:hint="eastAsia" w:ascii="仿宋" w:hAnsi="仿宋" w:eastAsia="仿宋" w:cs="仿宋"/>
          <w:color w:val="1B1C1D"/>
          <w:sz w:val="32"/>
          <w:szCs w:val="32"/>
        </w:rPr>
      </w:pPr>
    </w:p>
    <w:p w14:paraId="08480B88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 w:firstLine="640" w:firstLineChars="200"/>
        <w:rPr>
          <w:rFonts w:hint="eastAsia" w:ascii="仿宋" w:hAnsi="仿宋" w:eastAsia="仿宋" w:cs="仿宋"/>
          <w:color w:val="1B1C1D"/>
          <w:sz w:val="32"/>
          <w:szCs w:val="32"/>
        </w:rPr>
      </w:pPr>
    </w:p>
    <w:p w14:paraId="7F6753F9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 w:firstLine="640" w:firstLineChars="200"/>
        <w:rPr>
          <w:rFonts w:hint="eastAsia" w:ascii="仿宋" w:hAnsi="仿宋" w:eastAsia="仿宋" w:cs="仿宋"/>
          <w:color w:val="1B1C1D"/>
          <w:sz w:val="32"/>
          <w:szCs w:val="32"/>
        </w:rPr>
      </w:pPr>
    </w:p>
    <w:p w14:paraId="4ED389D1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 w:firstLine="640" w:firstLineChars="200"/>
        <w:jc w:val="right"/>
        <w:rPr>
          <w:rFonts w:hint="eastAsia" w:ascii="仿宋" w:hAnsi="仿宋" w:eastAsia="仿宋" w:cs="仿宋"/>
          <w:color w:val="1B1C1D"/>
          <w:sz w:val="32"/>
          <w:szCs w:val="32"/>
        </w:rPr>
      </w:pPr>
    </w:p>
    <w:p w14:paraId="453D911E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 w:firstLine="640" w:firstLineChars="200"/>
        <w:jc w:val="right"/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武汉市基督教圣光堂</w:t>
      </w:r>
    </w:p>
    <w:p w14:paraId="4E66819F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 w:firstLine="640" w:firstLineChars="200"/>
        <w:jc w:val="right"/>
        <w:rPr>
          <w:rFonts w:hint="default" w:ascii="仿宋" w:hAnsi="仿宋" w:eastAsia="仿宋" w:cs="仿宋"/>
          <w:color w:val="1B1C1D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B1C1D"/>
          <w:sz w:val="32"/>
          <w:szCs w:val="32"/>
          <w:lang w:val="en-US" w:eastAsia="zh-CN"/>
        </w:rPr>
        <w:t>2025年4月21日</w:t>
      </w:r>
    </w:p>
    <w:p w14:paraId="501F5DED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3356C05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2394585</wp:posOffset>
            </wp:positionH>
            <wp:positionV relativeFrom="paragraph">
              <wp:posOffset>4304030</wp:posOffset>
            </wp:positionV>
            <wp:extent cx="3423285" cy="2194560"/>
            <wp:effectExtent l="0" t="0" r="5715" b="5715"/>
            <wp:wrapNone/>
            <wp:docPr id="6" name="图片 6" descr="8d90c2e9bce6ad842d125cae3e1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d90c2e9bce6ad842d125cae3e192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4305300</wp:posOffset>
            </wp:positionV>
            <wp:extent cx="3093085" cy="2197735"/>
            <wp:effectExtent l="0" t="0" r="2540" b="2540"/>
            <wp:wrapNone/>
            <wp:docPr id="5" name="图片 5" descr="47c28510de24bfef16de25f47dc76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7c28510de24bfef16de25f47dc768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2390140</wp:posOffset>
            </wp:positionH>
            <wp:positionV relativeFrom="paragraph">
              <wp:posOffset>2252345</wp:posOffset>
            </wp:positionV>
            <wp:extent cx="3429635" cy="2056765"/>
            <wp:effectExtent l="0" t="0" r="8890" b="635"/>
            <wp:wrapNone/>
            <wp:docPr id="4" name="图片 4" descr="f4fe319dc92468b5c2a19a04060f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4fe319dc92468b5c2a19a04060f2a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-532765</wp:posOffset>
            </wp:positionH>
            <wp:positionV relativeFrom="paragraph">
              <wp:posOffset>2250440</wp:posOffset>
            </wp:positionV>
            <wp:extent cx="3108325" cy="2061845"/>
            <wp:effectExtent l="0" t="0" r="6350" b="5080"/>
            <wp:wrapNone/>
            <wp:docPr id="3" name="图片 3" descr="bbdaa1d4769a437a48c4312b0ac6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bdaa1d4769a437a48c4312b0ac60c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2399665</wp:posOffset>
            </wp:positionH>
            <wp:positionV relativeFrom="paragraph">
              <wp:posOffset>45085</wp:posOffset>
            </wp:positionV>
            <wp:extent cx="3425190" cy="2208530"/>
            <wp:effectExtent l="0" t="0" r="3810" b="1270"/>
            <wp:wrapNone/>
            <wp:docPr id="2" name="图片 2" descr="00210bd0a1dc8a579458190b61736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210bd0a1dc8a579458190b61736d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-537845</wp:posOffset>
            </wp:positionH>
            <wp:positionV relativeFrom="paragraph">
              <wp:posOffset>45720</wp:posOffset>
            </wp:positionV>
            <wp:extent cx="3112770" cy="2211070"/>
            <wp:effectExtent l="0" t="0" r="1905" b="8255"/>
            <wp:wrapNone/>
            <wp:docPr id="1" name="图片 1" descr="56e7c8a968fbd59872db81a14348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6e7c8a968fbd59872db81a143481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44C1A"/>
    <w:rsid w:val="21744C1A"/>
    <w:rsid w:val="2654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302</Characters>
  <Lines>0</Lines>
  <Paragraphs>0</Paragraphs>
  <TotalTime>19</TotalTime>
  <ScaleCrop>false</ScaleCrop>
  <LinksUpToDate>false</LinksUpToDate>
  <CharactersWithSpaces>302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2025-08-01T05:51:00Z</dcterms:created>
  <dc:creator>冯念</dc:creator>
  <cp:lastModifiedBy>冯念</cp:lastModifiedBy>
  <dcterms:modified xsi:type="dcterms:W3CDTF">2026-01-27T06:38:49Z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D70048248E534BE2B672677E4C274D1E_13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