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31A5B" w14:textId="77777777" w:rsidR="00AC2F90" w:rsidRDefault="00612D2E">
      <w:pPr>
        <w:pStyle w:val="Ttulo"/>
        <w:spacing w:after="40"/>
        <w:jc w:val="center"/>
      </w:pPr>
      <w:r>
        <w:t>FICHA DE AVANCE 02</w:t>
      </w:r>
    </w:p>
    <w:p w14:paraId="5D66CE87" w14:textId="77777777" w:rsidR="00AC2F90" w:rsidRDefault="00612D2E">
      <w:pPr>
        <w:spacing w:after="160"/>
        <w:jc w:val="center"/>
        <w:rPr>
          <w:rFonts w:hint="eastAsia"/>
        </w:rPr>
      </w:pPr>
      <w:r>
        <w:rPr>
          <w:b/>
          <w:color w:val="1F4E78"/>
          <w:sz w:val="23"/>
        </w:rPr>
        <w:t>Proyecto Capstone  Desarrollo ágil incremental e iterativo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2"/>
        <w:gridCol w:w="2551"/>
        <w:gridCol w:w="2552"/>
        <w:gridCol w:w="2553"/>
      </w:tblGrid>
      <w:tr w:rsidR="00AC2F90" w14:paraId="06DB205B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0DF718" w14:textId="77777777" w:rsidR="00AC2F90" w:rsidRDefault="00612D2E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Equipo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CD3CB1" w14:textId="77777777" w:rsidR="00AC2F90" w:rsidRDefault="00AC2F90">
            <w:pPr>
              <w:rPr>
                <w:rFonts w:hint="eastAsia"/>
              </w:rPr>
            </w:pP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29E3E80" w14:textId="77777777" w:rsidR="00AC2F90" w:rsidRDefault="00612D2E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Sección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D07310" w14:textId="77777777" w:rsidR="00AC2F90" w:rsidRDefault="00AC2F90">
            <w:pPr>
              <w:rPr>
                <w:rFonts w:hint="eastAsia"/>
              </w:rPr>
            </w:pPr>
          </w:p>
        </w:tc>
      </w:tr>
      <w:tr w:rsidR="00AC2F90" w14:paraId="09CB1543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74FA22" w14:textId="77777777" w:rsidR="00AC2F90" w:rsidRDefault="00612D2E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ACB13B" w14:textId="77777777" w:rsidR="00AC2F90" w:rsidRDefault="00AC2F90">
            <w:pPr>
              <w:rPr>
                <w:rFonts w:hint="eastAsia"/>
              </w:rPr>
            </w:pP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181E32" w14:textId="77777777" w:rsidR="00AC2F90" w:rsidRDefault="00612D2E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Semana e iteración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4B1E03" w14:textId="77777777" w:rsidR="00AC2F90" w:rsidRDefault="00612D2E">
            <w:pPr>
              <w:rPr>
                <w:rFonts w:hint="eastAsia"/>
              </w:rPr>
            </w:pPr>
            <w:r>
              <w:rPr>
                <w:color w:val="000000"/>
                <w:sz w:val="19"/>
              </w:rPr>
              <w:t>Iteración 02</w:t>
            </w:r>
          </w:p>
        </w:tc>
      </w:tr>
      <w:tr w:rsidR="00AC2F90" w14:paraId="35756464" w14:textId="77777777"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FB5958" w14:textId="77777777" w:rsidR="00AC2F90" w:rsidRDefault="00612D2E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9F730A" w14:textId="77777777" w:rsidR="00AC2F90" w:rsidRDefault="00AC2F90">
            <w:pPr>
              <w:rPr>
                <w:rFonts w:hint="eastAsia"/>
              </w:rPr>
            </w:pP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0D19F4" w14:textId="77777777" w:rsidR="00AC2F90" w:rsidRDefault="00612D2E">
            <w:pPr>
              <w:rPr>
                <w:rFonts w:hint="eastAsia"/>
              </w:rPr>
            </w:pPr>
            <w:r>
              <w:rPr>
                <w:b/>
                <w:color w:val="000000"/>
                <w:sz w:val="19"/>
              </w:rPr>
              <w:t>Docente guía</w:t>
            </w:r>
          </w:p>
        </w:tc>
        <w:tc>
          <w:tcPr>
            <w:tcW w:w="25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4A97EE1" w14:textId="77777777" w:rsidR="00AC2F90" w:rsidRDefault="00612D2E">
            <w:pPr>
              <w:rPr>
                <w:rFonts w:hint="eastAsia"/>
              </w:rPr>
            </w:pPr>
            <w:r>
              <w:rPr>
                <w:color w:val="000000"/>
                <w:sz w:val="19"/>
              </w:rPr>
              <w:t>Reginaldo Salinas</w:t>
            </w:r>
          </w:p>
        </w:tc>
      </w:tr>
    </w:tbl>
    <w:p w14:paraId="73992452" w14:textId="77777777" w:rsidR="00AC2F90" w:rsidRDefault="00612D2E">
      <w:pPr>
        <w:pStyle w:val="Ttulo1"/>
        <w:spacing w:before="140" w:after="80"/>
      </w:pPr>
      <w:r>
        <w:rPr>
          <w:rFonts w:ascii="Aptos" w:hAnsi="Aptos"/>
          <w:sz w:val="26"/>
        </w:rPr>
        <w:t>Propósito de la ficha</w:t>
      </w:r>
    </w:p>
    <w:p w14:paraId="55134F61" w14:textId="77777777" w:rsidR="00AC2F90" w:rsidRDefault="00612D2E">
      <w:pPr>
        <w:spacing w:after="80" w:line="252" w:lineRule="auto"/>
        <w:rPr>
          <w:rFonts w:hint="eastAsia"/>
        </w:rPr>
      </w:pPr>
      <w:r>
        <w:rPr>
          <w:color w:val="000000"/>
        </w:rPr>
        <w:t xml:space="preserve">Registrar evidencia del primer </w:t>
      </w:r>
      <w:r>
        <w:rPr>
          <w:color w:val="000000"/>
        </w:rPr>
        <w:t>funcionamiento real de la aplicación. El equipo deberá demostrar la conexión entre pantalla y base de datos, ingresar un nuevo registro y ejecutar un proceso que produzca un resultado visible y comprobable.</w:t>
      </w:r>
    </w:p>
    <w:p w14:paraId="60D9242A" w14:textId="77777777" w:rsidR="00AC2F90" w:rsidRDefault="00612D2E">
      <w:pPr>
        <w:pStyle w:val="Ttulo1"/>
        <w:spacing w:before="140" w:after="80"/>
      </w:pPr>
      <w:r>
        <w:rPr>
          <w:rFonts w:ascii="Aptos" w:hAnsi="Aptos"/>
          <w:sz w:val="26"/>
        </w:rPr>
        <w:t>1  Meta de la iteración</w:t>
      </w:r>
    </w:p>
    <w:p w14:paraId="054D36A1" w14:textId="77777777" w:rsidR="00AC2F90" w:rsidRDefault="00612D2E">
      <w:pPr>
        <w:spacing w:after="20" w:line="252" w:lineRule="auto"/>
        <w:rPr>
          <w:rFonts w:hint="eastAsia"/>
        </w:rPr>
      </w:pPr>
      <w:r>
        <w:rPr>
          <w:b/>
          <w:color w:val="000000"/>
        </w:rPr>
        <w:t>Proceso o funcionalidad q</w:t>
      </w:r>
      <w:r>
        <w:rPr>
          <w:b/>
          <w:color w:val="000000"/>
        </w:rPr>
        <w:t>ue el equipo implementará:</w:t>
      </w:r>
    </w:p>
    <w:p w14:paraId="7E356A05" w14:textId="77777777" w:rsidR="00AC2F90" w:rsidRDefault="00612D2E">
      <w:pPr>
        <w:spacing w:after="40" w:line="252" w:lineRule="auto"/>
        <w:rPr>
          <w:rFonts w:hint="eastAsia"/>
        </w:rPr>
      </w:pPr>
      <w:r>
        <w:rPr>
          <w:color w:val="000000"/>
        </w:rPr>
        <w:t>________________________________________________________________________________</w:t>
      </w:r>
    </w:p>
    <w:p w14:paraId="6231301C" w14:textId="77777777" w:rsidR="00AC2F90" w:rsidRDefault="00612D2E">
      <w:pPr>
        <w:spacing w:after="20" w:line="252" w:lineRule="auto"/>
        <w:rPr>
          <w:rFonts w:hint="eastAsia"/>
        </w:rPr>
      </w:pPr>
      <w:r>
        <w:rPr>
          <w:b/>
          <w:color w:val="000000"/>
        </w:rPr>
        <w:t>Tabla principal que se utilizará:</w:t>
      </w:r>
    </w:p>
    <w:p w14:paraId="140F8A66" w14:textId="77777777" w:rsidR="00AC2F90" w:rsidRDefault="00612D2E">
      <w:pPr>
        <w:spacing w:after="40" w:line="252" w:lineRule="auto"/>
        <w:rPr>
          <w:rFonts w:hint="eastAsia"/>
        </w:rPr>
      </w:pPr>
      <w:r>
        <w:rPr>
          <w:color w:val="000000"/>
        </w:rPr>
        <w:t>________________________________________________________________________________</w:t>
      </w:r>
    </w:p>
    <w:p w14:paraId="333D37EF" w14:textId="77777777" w:rsidR="00AC2F90" w:rsidRDefault="00612D2E">
      <w:pPr>
        <w:spacing w:after="20" w:line="252" w:lineRule="auto"/>
        <w:rPr>
          <w:rFonts w:hint="eastAsia"/>
        </w:rPr>
      </w:pPr>
      <w:r>
        <w:rPr>
          <w:b/>
          <w:color w:val="000000"/>
        </w:rPr>
        <w:t>Resultado que se espera visualiza</w:t>
      </w:r>
      <w:r>
        <w:rPr>
          <w:b/>
          <w:color w:val="000000"/>
        </w:rPr>
        <w:t>r en la aplicación:</w:t>
      </w:r>
    </w:p>
    <w:p w14:paraId="4E978D3C" w14:textId="77777777" w:rsidR="00AC2F90" w:rsidRDefault="00612D2E">
      <w:pPr>
        <w:spacing w:after="40" w:line="252" w:lineRule="auto"/>
        <w:rPr>
          <w:rFonts w:hint="eastAsia"/>
        </w:rPr>
      </w:pPr>
      <w:r>
        <w:rPr>
          <w:color w:val="000000"/>
        </w:rPr>
        <w:t>________________________________________________________________________________</w:t>
      </w:r>
    </w:p>
    <w:p w14:paraId="27122697" w14:textId="77777777" w:rsidR="00AC2F90" w:rsidRDefault="00612D2E">
      <w:pPr>
        <w:pStyle w:val="Ttulo1"/>
        <w:spacing w:before="140" w:after="80"/>
      </w:pPr>
      <w:r>
        <w:rPr>
          <w:rFonts w:ascii="Aptos" w:hAnsi="Aptos"/>
          <w:sz w:val="26"/>
        </w:rPr>
        <w:t>2  Foco de esta semana  Primer proceso funcional</w:t>
      </w:r>
    </w:p>
    <w:p w14:paraId="7E5F48FE" w14:textId="77777777" w:rsidR="00AC2F90" w:rsidRDefault="00612D2E">
      <w:pPr>
        <w:spacing w:after="80" w:line="252" w:lineRule="auto"/>
        <w:rPr>
          <w:rFonts w:hint="eastAsia"/>
        </w:rPr>
      </w:pPr>
      <w:r>
        <w:rPr>
          <w:color w:val="000000"/>
        </w:rPr>
        <w:t xml:space="preserve">La tabla seleccionada deberá contener previamente tres registros de prueba, denominados A, B y C. Durante </w:t>
      </w:r>
      <w:r>
        <w:rPr>
          <w:color w:val="000000"/>
        </w:rPr>
        <w:t>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880"/>
      </w:tblGrid>
      <w:tr w:rsidR="00AC2F90" w14:paraId="38AE7747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88025D2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737B258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Acción esperada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C1B7A2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AC2F90" w14:paraId="78CCC3DE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22A5D4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Preparación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4070FD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La tabla contiene los registros A, B y C.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3B4B83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Consulta o vista de datos</w:t>
            </w:r>
          </w:p>
        </w:tc>
      </w:tr>
      <w:tr w:rsidR="00AC2F90" w14:paraId="3664C4FF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830F56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Entrada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F04177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El registro D se ingresa desde una pantalla funcional.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0C494D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Formulario y validaciones</w:t>
            </w:r>
          </w:p>
        </w:tc>
      </w:tr>
      <w:tr w:rsidR="00AC2F90" w14:paraId="440FEE21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2E6430D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Proceso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6A73073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La aplicación almacena D y ejecuta la regla definida.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FA86BE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Operación </w:t>
            </w:r>
            <w:r>
              <w:rPr>
                <w:color w:val="000000"/>
                <w:sz w:val="18"/>
              </w:rPr>
              <w:t>ejecutada sin errores</w:t>
            </w:r>
          </w:p>
        </w:tc>
      </w:tr>
      <w:tr w:rsidR="00AC2F90" w14:paraId="6ACB9BDF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22F504A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Resultado</w:t>
            </w:r>
          </w:p>
        </w:tc>
        <w:tc>
          <w:tcPr>
            <w:tcW w:w="52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C27FABA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La aplicación muestra un resultado correcto y comprobable.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CA953B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Salida visible y verificación</w:t>
            </w:r>
          </w:p>
        </w:tc>
      </w:tr>
    </w:tbl>
    <w:p w14:paraId="2027B6FF" w14:textId="77777777" w:rsidR="00AC2F90" w:rsidRDefault="00612D2E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3  Entregables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2376"/>
        <w:gridCol w:w="1656"/>
        <w:gridCol w:w="2520"/>
      </w:tblGrid>
      <w:tr w:rsidR="00AC2F90" w14:paraId="2E1880F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A40737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B593C2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1F25DF6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0B49BC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Enlace o ubicación en GitHub</w:t>
            </w:r>
          </w:p>
        </w:tc>
      </w:tr>
      <w:tr w:rsidR="00AC2F90" w14:paraId="019B336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17B7F9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Tabla con al menos los </w:t>
            </w:r>
            <w:r>
              <w:rPr>
                <w:color w:val="000000"/>
                <w:sz w:val="18"/>
              </w:rPr>
              <w:t>registros A, B y C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F9D986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Pendiente  ☐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1AAC24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4ABF56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  <w:tr w:rsidR="00AC2F90" w14:paraId="47F2CB94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A1035EF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Pantalla conectada y formulario para ingresar D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AF1F628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Pendiente  ☐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F7D23CA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D2CC42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  <w:tr w:rsidR="00AC2F90" w14:paraId="324D6F4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878D12B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Validaciones de los datos ingresados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FD47BE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Pendiente  ☐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B63E28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7B6137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  <w:tr w:rsidR="00AC2F90" w14:paraId="06FBF56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FB2804F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Registro D almacenado </w:t>
            </w:r>
            <w:r>
              <w:rPr>
                <w:color w:val="000000"/>
                <w:sz w:val="18"/>
              </w:rPr>
              <w:t>correctamente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F13329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Pendiente  ☐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448B48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A00567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  <w:tr w:rsidR="00AC2F90" w14:paraId="6E5C2623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01E748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Proceso ejecutado desde la aplicación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12627C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Pendiente  ☐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3592B21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ED8630A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  <w:tr w:rsidR="00AC2F90" w14:paraId="78C3F716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2FECB2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Resultado visible y comprobado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9985CBB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Pendiente  ☐ En curso  ☐ Listo</w:t>
            </w:r>
          </w:p>
        </w:tc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52A3345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EFDC6E4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</w:tbl>
    <w:p w14:paraId="10EAF42A" w14:textId="77777777" w:rsidR="00AC2F90" w:rsidRDefault="00612D2E">
      <w:pPr>
        <w:pStyle w:val="Ttulo1"/>
        <w:spacing w:before="140" w:after="80"/>
      </w:pPr>
      <w:r>
        <w:rPr>
          <w:rFonts w:ascii="Aptos" w:hAnsi="Aptos"/>
          <w:sz w:val="26"/>
        </w:rPr>
        <w:t>4  Definición del proceso a demostrar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16"/>
        <w:gridCol w:w="6408"/>
      </w:tblGrid>
      <w:tr w:rsidR="00AC2F90" w14:paraId="372845F7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0A5BBC3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120ECC7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Definición del equipo</w:t>
            </w:r>
          </w:p>
        </w:tc>
      </w:tr>
      <w:tr w:rsidR="00AC2F90" w14:paraId="0768F7CE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10ED00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Tabla principal seleccionada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0CB6D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  <w:tr w:rsidR="00AC2F90" w14:paraId="58148D22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F76031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Datos del registro D y validaciones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322726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  <w:tr w:rsidR="00AC2F90" w14:paraId="601F247D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7773143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Proceso que se ejecutará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A99E00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  <w:tr w:rsidR="00AC2F90" w14:paraId="1F1018CB" w14:textId="77777777">
        <w:trPr>
          <w:jc w:val="center"/>
        </w:trPr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C7BBFC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Resultado que permitirá comprobar el funcionamiento</w:t>
            </w:r>
          </w:p>
        </w:tc>
        <w:tc>
          <w:tcPr>
            <w:tcW w:w="64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A836D96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</w:tbl>
    <w:p w14:paraId="4793DC9E" w14:textId="77777777" w:rsidR="00AC2F90" w:rsidRDefault="00612D2E">
      <w:pPr>
        <w:pStyle w:val="Ttulo1"/>
        <w:spacing w:before="140" w:after="80"/>
      </w:pPr>
      <w:r>
        <w:rPr>
          <w:rFonts w:ascii="Aptos" w:hAnsi="Aptos"/>
          <w:sz w:val="26"/>
        </w:rPr>
        <w:t>5  Plan de trabajo de la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1080"/>
        <w:gridCol w:w="1080"/>
        <w:gridCol w:w="1224"/>
        <w:gridCol w:w="2088"/>
      </w:tblGrid>
      <w:tr w:rsidR="00AC2F90" w14:paraId="32640E8C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836E12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Tarea o actividad</w:t>
            </w: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2265C1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9A68650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47B85CD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1C8E20A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9467EF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AC2F90" w14:paraId="13043EA9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8ED8B7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1CC5BC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CDAB4A9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D517870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860747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D1F72C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  <w:tr w:rsidR="00AC2F90" w14:paraId="2E90CBC6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E48D9F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F19D763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68EDDF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D7A560F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9445351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D3D2A68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  <w:tr w:rsidR="00AC2F90" w14:paraId="6D7D8E9C" w14:textId="77777777">
        <w:trPr>
          <w:jc w:val="center"/>
        </w:trPr>
        <w:tc>
          <w:tcPr>
            <w:tcW w:w="30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E6254E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31C18E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2DB4279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091E649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83C5F8E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F2A86AF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</w:tbl>
    <w:p w14:paraId="04D4E8DE" w14:textId="77777777" w:rsidR="00AC2F90" w:rsidRDefault="00612D2E">
      <w:pPr>
        <w:pStyle w:val="Ttulo1"/>
        <w:pageBreakBefore/>
        <w:spacing w:before="140" w:after="80"/>
      </w:pPr>
      <w:r>
        <w:rPr>
          <w:rFonts w:ascii="Aptos" w:hAnsi="Aptos"/>
          <w:sz w:val="26"/>
        </w:rPr>
        <w:lastRenderedPageBreak/>
        <w:t>6  Demostración y comprobación</w:t>
      </w:r>
    </w:p>
    <w:p w14:paraId="76F6393A" w14:textId="77777777" w:rsidR="00AC2F90" w:rsidRDefault="00612D2E">
      <w:pPr>
        <w:spacing w:after="80" w:line="252" w:lineRule="auto"/>
        <w:rPr>
          <w:rFonts w:hint="eastAsia"/>
        </w:rPr>
      </w:pPr>
      <w:r>
        <w:rPr>
          <w:color w:val="000000"/>
        </w:rPr>
        <w:t xml:space="preserve">En la siguiente reunión, el equipo deberá ejecutar el flujo completo. No basta con mostrar el diseño, el código o las tablas por separado: el funcionamiento debe </w:t>
      </w:r>
      <w:r>
        <w:rPr>
          <w:color w:val="000000"/>
        </w:rPr>
        <w:t>observarse desde la aplicación.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3816"/>
        <w:gridCol w:w="2736"/>
      </w:tblGrid>
      <w:tr w:rsidR="00AC2F90" w14:paraId="61EAF6A8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EFE6931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167835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Evidencia observada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0E6950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 w:rsidR="00AC2F90" w14:paraId="64EB0375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E0567A5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1  Mostrar los registros A, B y C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065EBE7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117B0EB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Logrado  ☐ Parcial  ☐ No logrado</w:t>
            </w:r>
          </w:p>
        </w:tc>
      </w:tr>
      <w:tr w:rsidR="00AC2F90" w14:paraId="238269F0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6F090CC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2  Ingresar el registro D desde la pantalla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5EFAE29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F942C0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Logrado  ☐ Parcial  ☐ No logrado</w:t>
            </w:r>
          </w:p>
        </w:tc>
      </w:tr>
      <w:tr w:rsidR="00AC2F90" w14:paraId="5888654B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D26D9C7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3  Validar los datos </w:t>
            </w:r>
            <w:r>
              <w:rPr>
                <w:color w:val="000000"/>
                <w:sz w:val="18"/>
              </w:rPr>
              <w:t>ingresados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7D8CF9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995F298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Logrado  ☐ Parcial  ☐ No logrado</w:t>
            </w:r>
          </w:p>
        </w:tc>
      </w:tr>
      <w:tr w:rsidR="00AC2F90" w14:paraId="1C78DCF9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3A2D14E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4  Comprobar que D quedó almacenado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84455C2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9AC4B4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Logrado  ☐ Parcial  ☐ No logrado</w:t>
            </w:r>
          </w:p>
        </w:tc>
      </w:tr>
      <w:tr w:rsidR="00AC2F90" w14:paraId="039176C2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3C1FD0B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5  Ejecutar el proceso definido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4157EDE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B0C564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Logrado  ☐ Parcial  ☐ No logrado</w:t>
            </w:r>
          </w:p>
        </w:tc>
      </w:tr>
      <w:tr w:rsidR="00AC2F90" w14:paraId="701DB26C" w14:textId="77777777">
        <w:trPr>
          <w:jc w:val="center"/>
        </w:trPr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859364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6  Mostrar y comprobar el resultado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57455E4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B1001B1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Logrado  ☐ Parcial  ☐ No </w:t>
            </w:r>
            <w:r>
              <w:rPr>
                <w:color w:val="000000"/>
                <w:sz w:val="18"/>
              </w:rPr>
              <w:t>logrado</w:t>
            </w:r>
          </w:p>
        </w:tc>
      </w:tr>
    </w:tbl>
    <w:p w14:paraId="3E52D23E" w14:textId="77777777" w:rsidR="00AC2F90" w:rsidRDefault="00612D2E">
      <w:pPr>
        <w:pStyle w:val="Ttulo1"/>
        <w:spacing w:before="140" w:after="80"/>
      </w:pPr>
      <w:r>
        <w:rPr>
          <w:rFonts w:ascii="Aptos" w:hAnsi="Aptos"/>
          <w:sz w:val="26"/>
        </w:rPr>
        <w:t>7  Revisión del incremento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4248"/>
        <w:gridCol w:w="2736"/>
      </w:tblGrid>
      <w:tr w:rsidR="00AC2F90" w14:paraId="446F6FFD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A587BDA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94202D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 o evidencia</w:t>
            </w: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0A35136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AC2F90" w14:paraId="61B2C2C4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2821FE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¿Qué se completó?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ACC206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69C3539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Logrado  ☐ Parcial  ☐ No logrado</w:t>
            </w:r>
          </w:p>
        </w:tc>
      </w:tr>
      <w:tr w:rsidR="00AC2F90" w14:paraId="779D341A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E6CB2C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¿Qué quedó incompleto y cómo se comprobó el resultado?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E0D1507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5FA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6EC704E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Logrado  ☐ Parcial  ☐ No logrado</w:t>
            </w:r>
          </w:p>
        </w:tc>
      </w:tr>
      <w:tr w:rsidR="00AC2F90" w14:paraId="739B2D6F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4E4CC7E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 xml:space="preserve">¿Qué </w:t>
            </w:r>
            <w:r>
              <w:rPr>
                <w:color w:val="000000"/>
                <w:sz w:val="18"/>
              </w:rPr>
              <w:t>decisión técnica se tomó?</w:t>
            </w:r>
          </w:p>
        </w:tc>
        <w:tc>
          <w:tcPr>
            <w:tcW w:w="42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85F223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5A705EE" w14:textId="77777777" w:rsidR="00AC2F90" w:rsidRDefault="00612D2E">
            <w:pPr>
              <w:spacing w:after="20"/>
              <w:rPr>
                <w:rFonts w:hint="eastAsia"/>
              </w:rPr>
            </w:pPr>
            <w:r>
              <w:rPr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 Logrado  ☐ Parcial  ☐ No logrado</w:t>
            </w:r>
          </w:p>
        </w:tc>
      </w:tr>
    </w:tbl>
    <w:p w14:paraId="232B0173" w14:textId="77777777" w:rsidR="00AC2F90" w:rsidRDefault="00612D2E">
      <w:pPr>
        <w:pStyle w:val="Ttulo1"/>
        <w:spacing w:before="140" w:after="80"/>
      </w:pPr>
      <w:r>
        <w:rPr>
          <w:rFonts w:ascii="Aptos" w:hAnsi="Aptos"/>
          <w:sz w:val="26"/>
        </w:rPr>
        <w:t>8  Bloqueos riesgos y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880"/>
        <w:gridCol w:w="2160"/>
      </w:tblGrid>
      <w:tr w:rsidR="00AC2F90" w14:paraId="1E706056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3E351A6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Bloqueo o riesgo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2C021FA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E4310A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Acción acordada</w:t>
            </w: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03A0F79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 y fecha</w:t>
            </w:r>
          </w:p>
        </w:tc>
      </w:tr>
      <w:tr w:rsidR="00AC2F90" w14:paraId="225FE6EC" w14:textId="77777777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2C92BD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1065226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8A4E74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6F07908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</w:tbl>
    <w:p w14:paraId="542ABC5B" w14:textId="77777777" w:rsidR="00AC2F90" w:rsidRDefault="00612D2E">
      <w:pPr>
        <w:pStyle w:val="Ttulo1"/>
        <w:spacing w:before="140" w:after="80"/>
      </w:pPr>
      <w:r>
        <w:rPr>
          <w:rFonts w:ascii="Aptos" w:hAnsi="Aptos"/>
          <w:sz w:val="26"/>
        </w:rPr>
        <w:t>9  Compromiso para la siguiente iteración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1872"/>
        <w:gridCol w:w="1440"/>
        <w:gridCol w:w="2808"/>
      </w:tblGrid>
      <w:tr w:rsidR="00AC2F90" w14:paraId="05D4AC9B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688D9FC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Incremento o resultado </w:t>
            </w:r>
            <w:r>
              <w:rPr>
                <w:b/>
                <w:color w:val="FFFFFF"/>
                <w:sz w:val="18"/>
              </w:rPr>
              <w:t>comprometido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B1F53BD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BDC6689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1564653" w14:textId="77777777" w:rsidR="00AC2F90" w:rsidRDefault="00612D2E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 w:rsidR="00AC2F90" w14:paraId="0A551961" w14:textId="77777777">
        <w:trPr>
          <w:jc w:val="center"/>
        </w:trPr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EE709A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862A9EC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C1DA4BE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  <w:tc>
          <w:tcPr>
            <w:tcW w:w="28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845D6FA" w14:textId="77777777" w:rsidR="00AC2F90" w:rsidRDefault="00AC2F90">
            <w:pPr>
              <w:spacing w:after="20"/>
              <w:rPr>
                <w:rFonts w:hint="eastAsia"/>
              </w:rPr>
            </w:pPr>
          </w:p>
        </w:tc>
      </w:tr>
    </w:tbl>
    <w:p w14:paraId="7DBB4892" w14:textId="77777777" w:rsidR="00AC2F90" w:rsidRDefault="00612D2E">
      <w:pPr>
        <w:spacing w:after="160" w:line="252" w:lineRule="auto"/>
        <w:rPr>
          <w:rFonts w:hint="eastAsia"/>
        </w:rPr>
      </w:pPr>
      <w:r>
        <w:rPr>
          <w:b/>
          <w:color w:val="000000"/>
        </w:rPr>
        <w:t>Estado general de la iteración:  ☐ Cumplida    ☐ Parcialmente cumplida    ☐ No cumplida</w:t>
      </w:r>
    </w:p>
    <w:p w14:paraId="14DBFAEF" w14:textId="77777777" w:rsidR="00AC2F90" w:rsidRDefault="00612D2E">
      <w:pPr>
        <w:spacing w:after="0" w:line="252" w:lineRule="auto"/>
        <w:rPr>
          <w:rFonts w:hint="eastAsia"/>
        </w:rPr>
      </w:pPr>
      <w:r>
        <w:rPr>
          <w:color w:val="000000"/>
        </w:rPr>
        <w:t xml:space="preserve">Validación:  Representante del equipo ____________________    Docente guía </w:t>
      </w:r>
      <w:r>
        <w:rPr>
          <w:color w:val="000000"/>
        </w:rPr>
        <w:t>____________________</w:t>
      </w:r>
    </w:p>
    <w:sectPr w:rsidR="00AC2F90" w:rsidSect="00034616">
      <w:headerReference w:type="default" r:id="rId8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6AB4C" w14:textId="77777777" w:rsidR="00612D2E" w:rsidRDefault="00612D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71D6BC" w14:textId="77777777" w:rsidR="00612D2E" w:rsidRDefault="00612D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F9615" w14:textId="77777777" w:rsidR="00612D2E" w:rsidRDefault="00612D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E53255" w14:textId="77777777" w:rsidR="00612D2E" w:rsidRDefault="00612D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E5C0E" w14:textId="77777777" w:rsidR="00AC2F90" w:rsidRDefault="00612D2E">
    <w:pPr>
      <w:pStyle w:val="Encabezado"/>
      <w:spacing w:after="40"/>
      <w:rPr>
        <w:rFonts w:hint="eastAsia"/>
      </w:rPr>
    </w:pPr>
    <w:r>
      <w:rPr>
        <w:b/>
        <w:color w:val="1F4E78"/>
        <w:sz w:val="19"/>
      </w:rPr>
      <w:t>CAPSTONE 2026 | Seguimiento semanal</w:t>
    </w:r>
    <w:r>
      <w:rPr>
        <w:b/>
        <w:color w:val="1F4E78"/>
        <w:sz w:val="19"/>
      </w:rPr>
      <w:br/>
    </w:r>
    <w:r>
      <w:rPr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E84"/>
    <w:rsid w:val="0006063C"/>
    <w:rsid w:val="0015074B"/>
    <w:rsid w:val="0029639D"/>
    <w:rsid w:val="00326F90"/>
    <w:rsid w:val="00612D2E"/>
    <w:rsid w:val="00AA1D8D"/>
    <w:rsid w:val="00AC2F9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23E27"/>
  <w14:defaultImageDpi w14:val="300"/>
  <w15:docId w15:val="{29D4533C-805C-428B-9E1F-2C1A445F5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603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Delgado Unquen</cp:lastModifiedBy>
  <cp:revision>2</cp:revision>
  <dcterms:created xsi:type="dcterms:W3CDTF">2026-09-23T15:26:00Z</dcterms:created>
  <dcterms:modified xsi:type="dcterms:W3CDTF">2026-09-23T15:26:00Z</dcterms:modified>
  <cp:category/>
</cp:coreProperties>
</file>