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FD7" w:rsidRDefault="005F5FD7">
      <w:r w:rsidRPr="005F5FD7">
        <w:t xml:space="preserve">Не буду расписывать обоснование выбора и % соотношения для каждой российской акции. </w:t>
      </w:r>
    </w:p>
    <w:p w:rsidR="007E6179" w:rsidRDefault="005F5FD7">
      <w:r w:rsidRPr="005F5FD7">
        <w:t>Логика была следующая:</w:t>
      </w:r>
    </w:p>
    <w:p w:rsidR="005F5FD7" w:rsidRDefault="005F5FD7">
      <w:r>
        <w:t xml:space="preserve">50% </w:t>
      </w:r>
      <w:r w:rsidR="00A171EA">
        <w:t xml:space="preserve">всего </w:t>
      </w:r>
      <w:r>
        <w:t>под акции (после коррекции за счет цен 49%), из них</w:t>
      </w:r>
    </w:p>
    <w:p w:rsidR="005F5FD7" w:rsidRDefault="005F5FD7">
      <w:r>
        <w:t xml:space="preserve">- 28% </w:t>
      </w:r>
      <w:r>
        <w:rPr>
          <w:lang w:val="en-US"/>
        </w:rPr>
        <w:t>ETF</w:t>
      </w:r>
      <w:r w:rsidRPr="005F5FD7">
        <w:t xml:space="preserve"> </w:t>
      </w:r>
      <w:r>
        <w:t xml:space="preserve">в акции иностранных компаний (акции в чистом виде покупать пока не готова, </w:t>
      </w:r>
      <w:proofErr w:type="gramStart"/>
      <w:r>
        <w:t>возможно</w:t>
      </w:r>
      <w:proofErr w:type="gramEnd"/>
      <w:r>
        <w:t xml:space="preserve"> с опытом приду к этому)</w:t>
      </w:r>
    </w:p>
    <w:p w:rsidR="005F5FD7" w:rsidRPr="005F5FD7" w:rsidRDefault="005F5FD7">
      <w:r>
        <w:t>- 21 % акции компаний РФ, из которых</w:t>
      </w:r>
      <w:r w:rsidRPr="005F5FD7">
        <w:t>:</w:t>
      </w:r>
    </w:p>
    <w:p w:rsidR="005F5FD7" w:rsidRDefault="005F5FD7">
      <w:r>
        <w:rPr>
          <w:lang w:val="en-US"/>
        </w:rPr>
        <w:tab/>
      </w:r>
      <w:r w:rsidRPr="005F5FD7">
        <w:t xml:space="preserve">- 5% - </w:t>
      </w:r>
      <w:r>
        <w:rPr>
          <w:lang w:val="en-US"/>
        </w:rPr>
        <w:t>VTBX</w:t>
      </w:r>
      <w:r>
        <w:t>, так как брокерский счет в ВТБ</w:t>
      </w:r>
    </w:p>
    <w:p w:rsidR="005F5FD7" w:rsidRDefault="005F5FD7" w:rsidP="00A171EA">
      <w:pPr>
        <w:jc w:val="both"/>
      </w:pPr>
      <w:r>
        <w:tab/>
        <w:t>- 16% акции</w:t>
      </w:r>
      <w:r w:rsidR="0086773A">
        <w:t>.</w:t>
      </w:r>
      <w:r>
        <w:t xml:space="preserve"> </w:t>
      </w:r>
      <w:r w:rsidR="0086773A">
        <w:t xml:space="preserve">Выбрала для себя </w:t>
      </w:r>
      <w:r>
        <w:t xml:space="preserve">7 экономических секторов, выделенных в учебнике. </w:t>
      </w:r>
      <w:r w:rsidR="0086773A">
        <w:t xml:space="preserve">Разделила 16% на 7 секторов, получила сумму 2,29 % на каждый сектор. Выделила компании исходя из показателей фундаментального анализа, ваших рекомендаций и личных убеждений. После этого делила 2,29% на количество выбранных мной компаний в каждом из секторов. Если в каком-то секторе была только одна компания, оставляла на долю этой компании в портфеле 1%, а разницу добавляла в распределение % </w:t>
      </w:r>
      <w:r w:rsidR="00A171EA">
        <w:t>по голубым фиш</w:t>
      </w:r>
      <w:r w:rsidR="0086773A">
        <w:t>к</w:t>
      </w:r>
      <w:r w:rsidR="00A171EA">
        <w:t>ам</w:t>
      </w:r>
      <w:r w:rsidR="0086773A">
        <w:t xml:space="preserve">. </w:t>
      </w:r>
    </w:p>
    <w:p w:rsidR="0086773A" w:rsidRDefault="0086773A">
      <w:r>
        <w:tab/>
        <w:t xml:space="preserve">Мне совершенно понятно, что выбранные мной акции дублируют </w:t>
      </w:r>
      <w:r>
        <w:rPr>
          <w:lang w:val="en-US"/>
        </w:rPr>
        <w:t>VTBX</w:t>
      </w:r>
      <w:r>
        <w:t>.</w:t>
      </w:r>
    </w:p>
    <w:p w:rsidR="0086773A" w:rsidRDefault="0086773A">
      <w:r>
        <w:t>Аналогичная ситуация с облигациями.</w:t>
      </w:r>
    </w:p>
    <w:p w:rsidR="0086773A" w:rsidRDefault="0086773A">
      <w:r>
        <w:t>В целом раздумываю над изменением соотношения активов в портфеле</w:t>
      </w:r>
    </w:p>
    <w:p w:rsidR="0086773A" w:rsidRDefault="00A171EA">
      <w:pPr>
        <w:rPr>
          <w:lang w:val="en-US"/>
        </w:rPr>
      </w:pPr>
      <w:r>
        <w:t xml:space="preserve">- </w:t>
      </w:r>
      <w:r w:rsidR="0086773A">
        <w:t>60% акции, из них</w:t>
      </w:r>
      <w:r w:rsidR="0086773A">
        <w:rPr>
          <w:lang w:val="en-US"/>
        </w:rPr>
        <w:t>:</w:t>
      </w:r>
    </w:p>
    <w:p w:rsidR="0086773A" w:rsidRPr="0086773A" w:rsidRDefault="0086773A" w:rsidP="0086773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40 % - </w:t>
      </w:r>
      <w:r>
        <w:t>иностранные акции</w:t>
      </w:r>
    </w:p>
    <w:p w:rsidR="0086773A" w:rsidRPr="0086773A" w:rsidRDefault="0086773A" w:rsidP="0086773A">
      <w:pPr>
        <w:pStyle w:val="a3"/>
        <w:numPr>
          <w:ilvl w:val="0"/>
          <w:numId w:val="1"/>
        </w:numPr>
        <w:rPr>
          <w:lang w:val="en-US"/>
        </w:rPr>
      </w:pPr>
      <w:r>
        <w:t>20 % - акции РФ</w:t>
      </w:r>
    </w:p>
    <w:p w:rsidR="0086773A" w:rsidRDefault="00A171EA">
      <w:r>
        <w:t xml:space="preserve">- </w:t>
      </w:r>
      <w:r w:rsidR="0086773A">
        <w:t>30% облигации</w:t>
      </w:r>
    </w:p>
    <w:p w:rsidR="0086773A" w:rsidRDefault="0086773A">
      <w:r>
        <w:tab/>
        <w:t>- 20 % - иностранные облигации</w:t>
      </w:r>
    </w:p>
    <w:p w:rsidR="0086773A" w:rsidRDefault="0086773A">
      <w:r>
        <w:tab/>
        <w:t>- 10 % - облигации РФ</w:t>
      </w:r>
    </w:p>
    <w:p w:rsidR="0086773A" w:rsidRPr="0086773A" w:rsidRDefault="00A171EA">
      <w:r>
        <w:t xml:space="preserve">- </w:t>
      </w:r>
      <w:r w:rsidR="0086773A">
        <w:t>10 % золото</w:t>
      </w:r>
    </w:p>
    <w:p w:rsidR="005F5FD7" w:rsidRDefault="00A171EA">
      <w:r>
        <w:t>Хотела бы добавить инструменты в евро.</w:t>
      </w:r>
    </w:p>
    <w:p w:rsidR="00A171EA" w:rsidRDefault="00A171EA">
      <w:r>
        <w:t xml:space="preserve">Вопрос только в экономической ситуации в мире в целом…. </w:t>
      </w:r>
    </w:p>
    <w:p w:rsidR="003E2CFD" w:rsidRDefault="003E2CFD"/>
    <w:sectPr w:rsidR="003E2CFD" w:rsidSect="007E6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D36A2"/>
    <w:multiLevelType w:val="hybridMultilevel"/>
    <w:tmpl w:val="962A650C"/>
    <w:lvl w:ilvl="0" w:tplc="0D1AE5D4">
      <w:start w:val="10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F5FD7"/>
    <w:rsid w:val="003E2CFD"/>
    <w:rsid w:val="005F5FD7"/>
    <w:rsid w:val="007E6179"/>
    <w:rsid w:val="0086773A"/>
    <w:rsid w:val="00A17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1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7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2</cp:revision>
  <dcterms:created xsi:type="dcterms:W3CDTF">2022-02-28T07:24:00Z</dcterms:created>
  <dcterms:modified xsi:type="dcterms:W3CDTF">2022-02-28T07:56:00Z</dcterms:modified>
</cp:coreProperties>
</file>