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1CA" w:rsidRDefault="003E01CA" w:rsidP="003E01CA">
      <w:pPr>
        <w:autoSpaceDE w:val="0"/>
        <w:autoSpaceDN w:val="0"/>
        <w:adjustRightInd w:val="0"/>
        <w:spacing w:after="0" w:line="360" w:lineRule="auto"/>
        <w:jc w:val="center"/>
        <w:rPr>
          <w:rFonts w:asciiTheme="majorHAnsi" w:hAnsiTheme="majorHAnsi" w:cs="Utopia-Italic"/>
          <w:i/>
          <w:iCs/>
          <w:color w:val="000000"/>
        </w:rPr>
      </w:pPr>
      <w:r>
        <w:rPr>
          <w:rFonts w:asciiTheme="majorHAnsi" w:hAnsiTheme="majorHAnsi" w:cs="SFSX1200"/>
          <w:b/>
          <w:bCs/>
          <w:color w:val="000000" w:themeColor="text1"/>
          <w:u w:val="single"/>
        </w:rPr>
        <w:t>Préparation au CNC 2015</w:t>
      </w:r>
      <w:r w:rsidRPr="003E01CA">
        <w:rPr>
          <w:rFonts w:asciiTheme="majorHAnsi" w:hAnsiTheme="majorHAnsi" w:cs="Utopia-Italic"/>
          <w:i/>
          <w:iCs/>
          <w:color w:val="000000"/>
        </w:rPr>
        <w:t xml:space="preserve"> </w:t>
      </w:r>
    </w:p>
    <w:p w:rsidR="003E01CA" w:rsidRDefault="003E01CA" w:rsidP="003E01CA">
      <w:pPr>
        <w:autoSpaceDE w:val="0"/>
        <w:autoSpaceDN w:val="0"/>
        <w:adjustRightInd w:val="0"/>
        <w:spacing w:after="0" w:line="360" w:lineRule="auto"/>
        <w:jc w:val="center"/>
        <w:rPr>
          <w:rFonts w:asciiTheme="majorHAnsi" w:hAnsiTheme="majorHAnsi" w:cs="Utopia-Italic"/>
          <w:i/>
          <w:iCs/>
          <w:color w:val="000000"/>
        </w:rPr>
      </w:pPr>
    </w:p>
    <w:p w:rsidR="007E237D" w:rsidRPr="00497AEC" w:rsidRDefault="003E01CA" w:rsidP="003E01CA">
      <w:pPr>
        <w:autoSpaceDE w:val="0"/>
        <w:autoSpaceDN w:val="0"/>
        <w:adjustRightInd w:val="0"/>
        <w:spacing w:after="0" w:line="360" w:lineRule="auto"/>
        <w:jc w:val="center"/>
        <w:rPr>
          <w:rFonts w:asciiTheme="majorHAnsi" w:hAnsiTheme="majorHAnsi" w:cs="SFSX1200"/>
          <w:b/>
          <w:bCs/>
          <w:color w:val="000000" w:themeColor="text1"/>
          <w:u w:val="single"/>
        </w:rPr>
      </w:pPr>
      <w:r w:rsidRPr="00497AEC">
        <w:rPr>
          <w:rFonts w:asciiTheme="majorHAnsi" w:hAnsiTheme="majorHAnsi" w:cs="Utopia-Italic"/>
          <w:b/>
          <w:bCs/>
          <w:i/>
          <w:iCs/>
          <w:color w:val="000000"/>
          <w:u w:val="single"/>
        </w:rPr>
        <w:t>Base de données</w:t>
      </w:r>
    </w:p>
    <w:p w:rsidR="008B5B70" w:rsidRPr="0085182F" w:rsidRDefault="008B5B70" w:rsidP="003E01CA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120" w:line="360" w:lineRule="auto"/>
        <w:ind w:left="283" w:hanging="357"/>
        <w:contextualSpacing w:val="0"/>
        <w:rPr>
          <w:rFonts w:asciiTheme="majorHAnsi" w:hAnsiTheme="majorHAnsi" w:cs="SFSX1200"/>
          <w:color w:val="000000"/>
        </w:rPr>
      </w:pPr>
      <w:r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 xml:space="preserve">Exercice </w:t>
      </w:r>
      <w:r w:rsidR="00C81EEA"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>1</w:t>
      </w:r>
      <w:r w:rsidR="0064619B" w:rsidRPr="00F20653">
        <w:rPr>
          <w:rFonts w:asciiTheme="majorHAnsi" w:hAnsiTheme="majorHAnsi" w:cs="SFSX1200"/>
          <w:color w:val="00008A"/>
          <w:sz w:val="24"/>
          <w:szCs w:val="24"/>
        </w:rPr>
        <w:t xml:space="preserve"> : </w:t>
      </w:r>
    </w:p>
    <w:p w:rsidR="00DC29A8" w:rsidRDefault="00C81EEA" w:rsidP="008F1123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>Soit une</w:t>
      </w:r>
      <w:r w:rsidR="008B5B70" w:rsidRPr="008B5B70">
        <w:rPr>
          <w:rFonts w:asciiTheme="majorHAnsi" w:hAnsiTheme="majorHAnsi" w:cs="Utopia-Regular"/>
          <w:color w:val="000000"/>
        </w:rPr>
        <w:t xml:space="preserve"> base de données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proofErr w:type="spellStart"/>
      <w:r w:rsidRPr="00124829">
        <w:rPr>
          <w:rFonts w:asciiTheme="majorHAnsi" w:hAnsiTheme="majorHAnsi" w:cs="Utopia-Regular"/>
          <w:b/>
          <w:bCs/>
          <w:i/>
          <w:iCs/>
          <w:color w:val="000000"/>
        </w:rPr>
        <w:t>poteries.sqlite</w:t>
      </w:r>
      <w:proofErr w:type="spellEnd"/>
      <w:r w:rsidR="008F1123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Pr="00C81EEA">
        <w:rPr>
          <w:rFonts w:asciiTheme="majorHAnsi" w:hAnsiTheme="majorHAnsi" w:cs="Utopia-Regular"/>
          <w:color w:val="000000"/>
        </w:rPr>
        <w:t>qui</w:t>
      </w:r>
      <w:r w:rsidR="008B5B70" w:rsidRPr="008B5B70">
        <w:rPr>
          <w:rFonts w:asciiTheme="majorHAnsi" w:hAnsiTheme="majorHAnsi" w:cs="Utopia-Regular"/>
          <w:color w:val="000000"/>
        </w:rPr>
        <w:t xml:space="preserve"> n’est constituée</w:t>
      </w:r>
      <w:bookmarkStart w:id="0" w:name="_GoBack"/>
      <w:bookmarkEnd w:id="0"/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 xml:space="preserve">que d’une seule table </w:t>
      </w:r>
      <w:r w:rsidR="0064619B" w:rsidRPr="0064619B">
        <w:rPr>
          <w:rFonts w:asciiTheme="majorHAnsi" w:hAnsiTheme="majorHAnsi" w:cs="Utopia-Regular"/>
          <w:b/>
          <w:bCs/>
          <w:i/>
          <w:iCs/>
          <w:color w:val="000000"/>
        </w:rPr>
        <w:t>poteries</w:t>
      </w:r>
      <w:r w:rsidR="008F1123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qui répertorie les proportions de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différents métaux (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Al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Fe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Mg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Ca</w:t>
      </w:r>
      <w:r w:rsidR="008B5B70" w:rsidRPr="008B5B70">
        <w:rPr>
          <w:rFonts w:asciiTheme="majorHAnsi" w:hAnsiTheme="majorHAnsi" w:cs="Utopia-Regular"/>
          <w:color w:val="000000"/>
        </w:rPr>
        <w:t xml:space="preserve"> et</w:t>
      </w:r>
      <w:r w:rsidR="00A649C9">
        <w:rPr>
          <w:rFonts w:asciiTheme="majorHAnsi" w:hAnsiTheme="majorHAnsi" w:cs="Utopia-Regular"/>
          <w:color w:val="000000"/>
        </w:rPr>
        <w:t xml:space="preserve">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Na</w:t>
      </w:r>
      <w:r w:rsidR="008B5B70" w:rsidRPr="008B5B70">
        <w:rPr>
          <w:rFonts w:asciiTheme="majorHAnsi" w:hAnsiTheme="majorHAnsi" w:cs="Utopia-Regular"/>
          <w:color w:val="000000"/>
        </w:rPr>
        <w:t>) présents dans des échantillons de poteries trouvés sur différents sites archéologiques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désignés par une lettre (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L,</w:t>
      </w:r>
      <w:r w:rsidR="008B5B70" w:rsidRPr="008B5B70">
        <w:rPr>
          <w:rFonts w:asciiTheme="majorHAnsi" w:hAnsiTheme="majorHAnsi" w:cs="Utopia-Regular"/>
          <w:color w:val="000000"/>
        </w:rPr>
        <w:t xml:space="preserve">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C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I</w:t>
      </w:r>
      <w:r w:rsidR="008B5B70" w:rsidRPr="008B5B70">
        <w:rPr>
          <w:rFonts w:asciiTheme="majorHAnsi" w:hAnsiTheme="majorHAnsi" w:cs="Utopia-Italic"/>
          <w:i/>
          <w:iCs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 xml:space="preserve">ou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A</w:t>
      </w:r>
      <w:r w:rsidR="008B5B70" w:rsidRPr="008B5B70">
        <w:rPr>
          <w:rFonts w:asciiTheme="majorHAnsi" w:hAnsiTheme="majorHAnsi" w:cs="Utopia-Regular"/>
          <w:color w:val="000000"/>
        </w:rPr>
        <w:t>).</w:t>
      </w:r>
    </w:p>
    <w:p w:rsidR="008B5B70" w:rsidRDefault="0064619B" w:rsidP="000610A4">
      <w:pPr>
        <w:autoSpaceDE w:val="0"/>
        <w:autoSpaceDN w:val="0"/>
        <w:adjustRightInd w:val="0"/>
        <w:spacing w:after="0" w:line="360" w:lineRule="auto"/>
        <w:jc w:val="center"/>
        <w:rPr>
          <w:rFonts w:asciiTheme="majorHAnsi" w:hAnsiTheme="majorHAnsi" w:cs="Utopia-Regular"/>
          <w:i/>
          <w:iCs/>
          <w:color w:val="000000"/>
        </w:rPr>
      </w:pPr>
      <w:proofErr w:type="gramStart"/>
      <w:r w:rsidRPr="00DC29A8">
        <w:rPr>
          <w:rFonts w:asciiTheme="majorHAnsi" w:hAnsiTheme="majorHAnsi" w:cs="Utopia-Regular"/>
          <w:b/>
          <w:bCs/>
          <w:i/>
          <w:iCs/>
          <w:color w:val="000000"/>
        </w:rPr>
        <w:t>p</w:t>
      </w:r>
      <w:r w:rsidR="008B5B70" w:rsidRPr="00DC29A8">
        <w:rPr>
          <w:rFonts w:asciiTheme="majorHAnsi" w:hAnsiTheme="majorHAnsi" w:cs="Utopia-Regular"/>
          <w:b/>
          <w:bCs/>
          <w:i/>
          <w:iCs/>
          <w:color w:val="000000"/>
        </w:rPr>
        <w:t>oteries</w:t>
      </w:r>
      <w:proofErr w:type="gram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627"/>
        <w:gridCol w:w="673"/>
        <w:gridCol w:w="627"/>
        <w:gridCol w:w="642"/>
        <w:gridCol w:w="688"/>
      </w:tblGrid>
      <w:tr w:rsidR="008B5B70" w:rsidRPr="0064619B" w:rsidTr="00002493">
        <w:trPr>
          <w:jc w:val="center"/>
        </w:trPr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Al </w:t>
            </w:r>
          </w:p>
        </w:tc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Fe </w:t>
            </w:r>
          </w:p>
        </w:tc>
        <w:tc>
          <w:tcPr>
            <w:tcW w:w="673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Mg </w:t>
            </w:r>
          </w:p>
        </w:tc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Ca </w:t>
            </w:r>
          </w:p>
        </w:tc>
        <w:tc>
          <w:tcPr>
            <w:tcW w:w="642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Na </w:t>
            </w:r>
          </w:p>
        </w:tc>
        <w:tc>
          <w:tcPr>
            <w:tcW w:w="688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>Site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14.4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7.0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4.3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0.15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0.51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13.8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7.08 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3.43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0.12 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0.17 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11.5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6.37 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5.64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0.16 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0.14 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11.8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5.44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3.94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0.3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0.04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C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11.6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5.39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3.77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0.29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C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18.3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1.28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0.03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0.03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15.8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2.39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0.63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0.04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18.0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1.5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002493" w:rsidTr="00002493">
        <w:trPr>
          <w:jc w:val="center"/>
        </w:trPr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18.3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1.14 </w:t>
            </w:r>
          </w:p>
        </w:tc>
        <w:tc>
          <w:tcPr>
            <w:tcW w:w="673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42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0.05 </w:t>
            </w:r>
          </w:p>
        </w:tc>
        <w:tc>
          <w:tcPr>
            <w:tcW w:w="688" w:type="dxa"/>
          </w:tcPr>
          <w:p w:rsidR="00002493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A</w:t>
            </w:r>
          </w:p>
        </w:tc>
      </w:tr>
      <w:tr w:rsidR="00002493" w:rsidTr="00002493">
        <w:trPr>
          <w:jc w:val="center"/>
        </w:trPr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16.7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0.92 </w:t>
            </w:r>
          </w:p>
        </w:tc>
        <w:tc>
          <w:tcPr>
            <w:tcW w:w="673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0.53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0.05 </w:t>
            </w:r>
          </w:p>
        </w:tc>
        <w:tc>
          <w:tcPr>
            <w:tcW w:w="688" w:type="dxa"/>
          </w:tcPr>
          <w:p w:rsidR="00002493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A</w:t>
            </w:r>
          </w:p>
        </w:tc>
      </w:tr>
    </w:tbl>
    <w:p w:rsidR="00002493" w:rsidRPr="0085182F" w:rsidRDefault="0064619B" w:rsidP="0085182F">
      <w:pPr>
        <w:pStyle w:val="Paragraphedeliste"/>
        <w:numPr>
          <w:ilvl w:val="0"/>
          <w:numId w:val="16"/>
        </w:numPr>
        <w:spacing w:before="120" w:after="120" w:line="240" w:lineRule="auto"/>
        <w:ind w:left="283" w:hanging="357"/>
        <w:contextualSpacing w:val="0"/>
        <w:rPr>
          <w:b/>
          <w:bCs/>
          <w:u w:val="single"/>
        </w:rPr>
      </w:pPr>
      <w:r w:rsidRPr="0085182F">
        <w:rPr>
          <w:b/>
          <w:bCs/>
          <w:u w:val="single"/>
        </w:rPr>
        <w:t>Requêtes SQL</w:t>
      </w:r>
    </w:p>
    <w:p w:rsidR="008B5B70" w:rsidRPr="00002493" w:rsidRDefault="008B5B70" w:rsidP="00E8079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180" w:line="240" w:lineRule="auto"/>
        <w:ind w:left="567" w:hanging="567"/>
        <w:contextualSpacing w:val="0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Écrire une requête SQL permettant de sélectionner les enregistrements qui correspondent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Pr="00002493">
        <w:rPr>
          <w:rFonts w:asciiTheme="majorHAnsi" w:hAnsiTheme="majorHAnsi" w:cs="Utopia-Regular"/>
          <w:color w:val="000000"/>
        </w:rPr>
        <w:t xml:space="preserve">au site </w:t>
      </w:r>
      <w:r w:rsidRPr="000610A4">
        <w:rPr>
          <w:rFonts w:asciiTheme="majorHAnsi" w:hAnsiTheme="majorHAnsi" w:cs="Utopia-Regular"/>
          <w:b/>
          <w:bCs/>
          <w:color w:val="000000"/>
        </w:rPr>
        <w:t>L</w:t>
      </w:r>
      <w:r w:rsidRPr="00BB4B2E">
        <w:rPr>
          <w:rFonts w:asciiTheme="majorHAnsi" w:hAnsiTheme="majorHAnsi" w:cs="Utopia-Regular"/>
          <w:color w:val="000000"/>
        </w:rPr>
        <w:t xml:space="preserve"> </w:t>
      </w:r>
      <w:r w:rsidRPr="00002493">
        <w:rPr>
          <w:rFonts w:asciiTheme="majorHAnsi" w:hAnsiTheme="majorHAnsi" w:cs="Utopia-Regular"/>
          <w:color w:val="000000"/>
        </w:rPr>
        <w:t>uniquement.</w:t>
      </w:r>
    </w:p>
    <w:p w:rsidR="008B5B70" w:rsidRDefault="001F140D" w:rsidP="00E8079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120" w:line="240" w:lineRule="auto"/>
        <w:ind w:left="567" w:hanging="567"/>
        <w:contextualSpacing w:val="0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</w:t>
      </w:r>
      <w:r>
        <w:rPr>
          <w:rFonts w:asciiTheme="majorHAnsi" w:hAnsiTheme="majorHAnsi" w:cs="Utopia-Regular"/>
          <w:color w:val="000000"/>
        </w:rPr>
        <w:t>crire une requête SQL permettant de d</w:t>
      </w:r>
      <w:r w:rsidR="008B5B70" w:rsidRPr="00002493">
        <w:rPr>
          <w:rFonts w:asciiTheme="majorHAnsi" w:hAnsiTheme="majorHAnsi" w:cs="Utopia-Regular"/>
          <w:color w:val="000000"/>
        </w:rPr>
        <w:t xml:space="preserve">éterminer la moyenne des valeurs du champ </w:t>
      </w:r>
      <w:r w:rsidR="008B5B70" w:rsidRPr="000610A4">
        <w:rPr>
          <w:rFonts w:asciiTheme="majorHAnsi" w:hAnsiTheme="majorHAnsi" w:cs="Utopia-Regular"/>
          <w:b/>
          <w:bCs/>
          <w:color w:val="000000"/>
        </w:rPr>
        <w:t>Al</w:t>
      </w:r>
      <w:r w:rsidR="008B5B70" w:rsidRPr="00002493">
        <w:rPr>
          <w:rFonts w:asciiTheme="majorHAnsi" w:hAnsiTheme="majorHAnsi" w:cs="Utopia-Regular"/>
          <w:color w:val="000000"/>
        </w:rPr>
        <w:t xml:space="preserve"> po</w:t>
      </w:r>
      <w:r>
        <w:rPr>
          <w:rFonts w:asciiTheme="majorHAnsi" w:hAnsiTheme="majorHAnsi" w:cs="Utopia-Regular"/>
          <w:color w:val="000000"/>
        </w:rPr>
        <w:t xml:space="preserve">ur le site </w:t>
      </w:r>
      <w:r w:rsidRPr="000610A4">
        <w:rPr>
          <w:rFonts w:asciiTheme="majorHAnsi" w:hAnsiTheme="majorHAnsi" w:cs="Utopia-Regular"/>
          <w:b/>
          <w:bCs/>
          <w:color w:val="000000"/>
        </w:rPr>
        <w:t>L</w:t>
      </w:r>
      <w:r>
        <w:rPr>
          <w:rFonts w:asciiTheme="majorHAnsi" w:hAnsiTheme="majorHAnsi" w:cs="Utopia-Regular"/>
          <w:color w:val="000000"/>
        </w:rPr>
        <w:t>.</w:t>
      </w:r>
    </w:p>
    <w:p w:rsidR="0064619B" w:rsidRPr="0085182F" w:rsidRDefault="0085182F" w:rsidP="0085182F">
      <w:pPr>
        <w:pStyle w:val="Paragraphedeliste"/>
        <w:numPr>
          <w:ilvl w:val="0"/>
          <w:numId w:val="16"/>
        </w:numPr>
        <w:spacing w:before="120" w:after="120" w:line="240" w:lineRule="auto"/>
        <w:ind w:left="283" w:hanging="357"/>
        <w:contextualSpacing w:val="0"/>
        <w:rPr>
          <w:b/>
          <w:bCs/>
          <w:u w:val="single"/>
        </w:rPr>
      </w:pPr>
      <w:r w:rsidRPr="0085182F">
        <w:rPr>
          <w:b/>
          <w:bCs/>
          <w:u w:val="single"/>
        </w:rPr>
        <w:t>Interrogation</w:t>
      </w:r>
      <w:r w:rsidR="0064619B" w:rsidRPr="0085182F">
        <w:rPr>
          <w:b/>
          <w:bCs/>
          <w:u w:val="single"/>
        </w:rPr>
        <w:t xml:space="preserve"> d’une base de données dans un programme Python</w:t>
      </w:r>
    </w:p>
    <w:p w:rsidR="00F57339" w:rsidRPr="00BB4B2E" w:rsidRDefault="00F57339" w:rsidP="00F20653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BB4B2E">
        <w:rPr>
          <w:rFonts w:asciiTheme="majorHAnsi" w:hAnsiTheme="majorHAnsi" w:cs="Utopia-Regular"/>
          <w:color w:val="000000"/>
        </w:rPr>
        <w:t xml:space="preserve">Écrire </w:t>
      </w:r>
      <w:r w:rsidR="0062662F" w:rsidRPr="00BB4B2E">
        <w:rPr>
          <w:rFonts w:asciiTheme="majorHAnsi" w:hAnsiTheme="majorHAnsi" w:cs="Utopia-Regular"/>
          <w:color w:val="000000"/>
        </w:rPr>
        <w:t xml:space="preserve">une fonction </w:t>
      </w:r>
      <w:proofErr w:type="spellStart"/>
      <w:r w:rsidR="0062662F" w:rsidRPr="00F20653">
        <w:rPr>
          <w:rFonts w:asciiTheme="majorHAnsi" w:hAnsiTheme="majorHAnsi" w:cs="Utopia-Regular"/>
          <w:b/>
          <w:bCs/>
          <w:color w:val="000000"/>
        </w:rPr>
        <w:t>moyenne_metaux</w:t>
      </w:r>
      <w:proofErr w:type="spellEnd"/>
      <w:proofErr w:type="gramStart"/>
      <w:r w:rsidR="0062662F"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="0062662F"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 w:rsidR="0062662F" w:rsidRPr="00BB4B2E">
        <w:rPr>
          <w:rFonts w:asciiTheme="majorHAnsi" w:hAnsiTheme="majorHAnsi" w:cs="Utopia-Regular"/>
          <w:color w:val="000000"/>
        </w:rPr>
        <w:t xml:space="preserve"> qui prend en paramètre un site </w:t>
      </w:r>
      <w:r w:rsidR="0062662F" w:rsidRPr="00F20653">
        <w:rPr>
          <w:rFonts w:asciiTheme="majorHAnsi" w:hAnsiTheme="majorHAnsi" w:cs="Utopia-Regular"/>
          <w:b/>
          <w:bCs/>
          <w:i/>
          <w:iCs/>
          <w:color w:val="000000"/>
        </w:rPr>
        <w:t>s</w:t>
      </w:r>
      <w:r w:rsidR="00E70284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="0062662F" w:rsidRPr="00BB4B2E">
        <w:rPr>
          <w:rFonts w:asciiTheme="majorHAnsi" w:hAnsiTheme="majorHAnsi" w:cs="Utopia-Regular"/>
          <w:color w:val="000000"/>
        </w:rPr>
        <w:t xml:space="preserve">et qui </w:t>
      </w:r>
      <w:r w:rsidR="00F20653">
        <w:rPr>
          <w:rFonts w:asciiTheme="majorHAnsi" w:hAnsiTheme="majorHAnsi" w:cs="Utopia-Regular"/>
          <w:color w:val="000000"/>
        </w:rPr>
        <w:t>retourne</w:t>
      </w:r>
      <w:r w:rsidR="0062662F" w:rsidRPr="00BB4B2E">
        <w:rPr>
          <w:rFonts w:asciiTheme="majorHAnsi" w:hAnsiTheme="majorHAnsi" w:cs="Utopia-Regular"/>
          <w:color w:val="000000"/>
        </w:rPr>
        <w:t xml:space="preserve"> la liste des moyennes des proportions des différents métaux pour le site </w:t>
      </w:r>
      <w:r w:rsidR="0062662F" w:rsidRPr="00F20653">
        <w:rPr>
          <w:rFonts w:asciiTheme="majorHAnsi" w:hAnsiTheme="majorHAnsi" w:cs="Utopia-Regular"/>
          <w:b/>
          <w:bCs/>
          <w:i/>
          <w:iCs/>
          <w:color w:val="000000"/>
        </w:rPr>
        <w:t>s</w:t>
      </w:r>
    </w:p>
    <w:p w:rsidR="0062662F" w:rsidRPr="00F20653" w:rsidRDefault="0062662F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b/>
          <w:bCs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Ecrire un programme qui permet d’obtenir les enregistrements pour </w:t>
      </w:r>
      <w:r w:rsidR="00E70284">
        <w:rPr>
          <w:rFonts w:asciiTheme="majorHAnsi" w:hAnsiTheme="majorHAnsi" w:cs="Utopia-Regular"/>
          <w:color w:val="000000"/>
        </w:rPr>
        <w:t>lesquelles</w:t>
      </w:r>
      <w:r>
        <w:rPr>
          <w:rFonts w:asciiTheme="majorHAnsi" w:hAnsiTheme="majorHAnsi" w:cs="Utopia-Regular"/>
          <w:color w:val="000000"/>
        </w:rPr>
        <w:t xml:space="preserve"> la valeur de </w:t>
      </w:r>
      <w:r w:rsidRPr="00E70284">
        <w:rPr>
          <w:rFonts w:asciiTheme="majorHAnsi" w:hAnsiTheme="majorHAnsi" w:cs="Utopia-Regular"/>
          <w:b/>
          <w:bCs/>
          <w:color w:val="000000"/>
        </w:rPr>
        <w:t>Al</w:t>
      </w:r>
      <w:r w:rsidR="007E2677">
        <w:rPr>
          <w:rFonts w:asciiTheme="majorHAnsi" w:hAnsiTheme="majorHAnsi" w:cs="Utopia-Regular"/>
          <w:color w:val="000000"/>
        </w:rPr>
        <w:t xml:space="preserve"> est à </w:t>
      </w:r>
      <w:r w:rsidR="00885B51" w:rsidRPr="00E70284">
        <w:rPr>
          <w:rFonts w:asciiTheme="majorHAnsi" w:hAnsiTheme="majorHAnsi" w:cs="Utopia-Regular"/>
          <w:b/>
          <w:bCs/>
          <w:color w:val="000000"/>
        </w:rPr>
        <w:t>±</w:t>
      </w:r>
      <w:r w:rsidR="007E2677" w:rsidRPr="00E70284">
        <w:rPr>
          <w:rFonts w:asciiTheme="majorHAnsi" w:hAnsiTheme="majorHAnsi" w:cs="Utopia-Regular"/>
          <w:b/>
          <w:bCs/>
          <w:color w:val="000000"/>
        </w:rPr>
        <w:t>10%</w:t>
      </w:r>
      <w:r w:rsidR="007E2677">
        <w:rPr>
          <w:rFonts w:asciiTheme="majorHAnsi" w:hAnsiTheme="majorHAnsi" w:cs="Utopia-Regular"/>
          <w:color w:val="000000"/>
        </w:rPr>
        <w:t xml:space="preserve"> de la moyenne des proportions de </w:t>
      </w:r>
      <w:r w:rsidR="007E2677" w:rsidRPr="00E70284">
        <w:rPr>
          <w:rFonts w:asciiTheme="majorHAnsi" w:hAnsiTheme="majorHAnsi" w:cs="Utopia-Regular"/>
          <w:b/>
          <w:bCs/>
          <w:color w:val="000000"/>
        </w:rPr>
        <w:t>Al</w:t>
      </w:r>
      <w:r w:rsidR="007E2677">
        <w:rPr>
          <w:rFonts w:asciiTheme="majorHAnsi" w:hAnsiTheme="majorHAnsi" w:cs="Utopia-Regular"/>
          <w:color w:val="000000"/>
        </w:rPr>
        <w:t xml:space="preserve"> pour le site </w:t>
      </w:r>
      <w:r w:rsidR="00F20653" w:rsidRPr="00F20653">
        <w:rPr>
          <w:rFonts w:asciiTheme="majorHAnsi" w:hAnsiTheme="majorHAnsi" w:cs="Utopia-Regular"/>
          <w:b/>
          <w:bCs/>
          <w:color w:val="000000"/>
        </w:rPr>
        <w:t>'</w:t>
      </w:r>
      <w:r w:rsidR="007E2677" w:rsidRPr="00F20653">
        <w:rPr>
          <w:rFonts w:asciiTheme="majorHAnsi" w:hAnsiTheme="majorHAnsi" w:cs="Utopia-Regular"/>
          <w:b/>
          <w:bCs/>
          <w:color w:val="000000"/>
        </w:rPr>
        <w:t>L</w:t>
      </w:r>
      <w:r w:rsidR="00F20653">
        <w:rPr>
          <w:rFonts w:asciiTheme="majorHAnsi" w:hAnsiTheme="majorHAnsi" w:cs="Utopia-Regular"/>
          <w:b/>
          <w:bCs/>
          <w:color w:val="000000"/>
        </w:rPr>
        <w:t>'</w:t>
      </w:r>
    </w:p>
    <w:p w:rsidR="000D21D2" w:rsidRDefault="000D21D2" w:rsidP="00B1742D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</w:p>
    <w:p w:rsidR="00B1742D" w:rsidRDefault="00B1742D" w:rsidP="00B1742D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On désire savoir si les proportions </w:t>
      </w:r>
      <w:r w:rsidR="008546EE">
        <w:rPr>
          <w:rFonts w:asciiTheme="majorHAnsi" w:hAnsiTheme="majorHAnsi" w:cs="Utopia-Regular"/>
          <w:color w:val="000000"/>
        </w:rPr>
        <w:t xml:space="preserve">de </w:t>
      </w:r>
      <w:r w:rsidR="008546EE" w:rsidRPr="00F20653">
        <w:rPr>
          <w:rFonts w:asciiTheme="majorHAnsi" w:hAnsiTheme="majorHAnsi" w:cs="Utopia-Regular"/>
          <w:b/>
          <w:bCs/>
          <w:color w:val="000000"/>
        </w:rPr>
        <w:t>Al</w:t>
      </w:r>
      <w:r w:rsidR="008546EE">
        <w:rPr>
          <w:rFonts w:asciiTheme="majorHAnsi" w:hAnsiTheme="majorHAnsi" w:cs="Utopia-Regular"/>
          <w:color w:val="000000"/>
        </w:rPr>
        <w:t xml:space="preserve"> et </w:t>
      </w:r>
      <w:r w:rsidR="008546EE" w:rsidRPr="00F20653">
        <w:rPr>
          <w:rFonts w:asciiTheme="majorHAnsi" w:hAnsiTheme="majorHAnsi" w:cs="Utopia-Regular"/>
          <w:b/>
          <w:bCs/>
          <w:color w:val="000000"/>
        </w:rPr>
        <w:t>Fe</w:t>
      </w:r>
      <w:r w:rsidR="008546EE">
        <w:rPr>
          <w:rFonts w:asciiTheme="majorHAnsi" w:hAnsiTheme="majorHAnsi" w:cs="Utopia-Regular"/>
          <w:color w:val="000000"/>
        </w:rPr>
        <w:t xml:space="preserve"> dans un échantillon de poterie peuvent permettre de retrouver de quel site il est issu.</w:t>
      </w:r>
    </w:p>
    <w:p w:rsidR="008546EE" w:rsidRDefault="008546EE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 xml:space="preserve">Écrire </w:t>
      </w:r>
      <w:r>
        <w:rPr>
          <w:rFonts w:asciiTheme="majorHAnsi" w:hAnsiTheme="majorHAnsi" w:cs="Utopia-Regular"/>
          <w:color w:val="000000"/>
        </w:rPr>
        <w:t xml:space="preserve">une fonction </w:t>
      </w:r>
      <w:proofErr w:type="spellStart"/>
      <w:r w:rsidRPr="00F20653">
        <w:rPr>
          <w:rFonts w:asciiTheme="majorHAnsi" w:hAnsiTheme="majorHAnsi" w:cs="Utopia-Regular"/>
          <w:b/>
          <w:bCs/>
          <w:color w:val="000000"/>
        </w:rPr>
        <w:t>matrice_site</w:t>
      </w:r>
      <w:proofErr w:type="spellEnd"/>
      <w:proofErr w:type="gramStart"/>
      <w:r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>
        <w:rPr>
          <w:rFonts w:asciiTheme="majorHAnsi" w:hAnsiTheme="majorHAnsi" w:cs="Utopia-Regular"/>
          <w:color w:val="000000"/>
        </w:rPr>
        <w:t xml:space="preserve"> qui prend en paramètre un site</w:t>
      </w:r>
      <w:r w:rsidRPr="00F20653">
        <w:rPr>
          <w:rFonts w:asciiTheme="majorHAnsi" w:hAnsiTheme="majorHAnsi" w:cs="Utopia-Regular"/>
          <w:b/>
          <w:bCs/>
          <w:color w:val="000000"/>
        </w:rPr>
        <w:t xml:space="preserve"> s</w:t>
      </w:r>
      <w:r>
        <w:rPr>
          <w:rFonts w:asciiTheme="majorHAnsi" w:hAnsiTheme="majorHAnsi" w:cs="Utopia-Regular"/>
          <w:color w:val="000000"/>
        </w:rPr>
        <w:t xml:space="preserve"> et qui retourne une matrice de deux colonnes qui représentent les proportions de </w:t>
      </w:r>
      <w:r w:rsidRPr="00F20653">
        <w:rPr>
          <w:rFonts w:asciiTheme="majorHAnsi" w:hAnsiTheme="majorHAnsi" w:cs="Utopia-Regular"/>
          <w:b/>
          <w:bCs/>
          <w:color w:val="000000"/>
        </w:rPr>
        <w:t>Al</w:t>
      </w:r>
      <w:r>
        <w:rPr>
          <w:rFonts w:asciiTheme="majorHAnsi" w:hAnsiTheme="majorHAnsi" w:cs="Utopia-Regular"/>
          <w:color w:val="000000"/>
        </w:rPr>
        <w:t xml:space="preserve"> et </w:t>
      </w:r>
      <w:r w:rsidRPr="00E70284">
        <w:rPr>
          <w:rFonts w:asciiTheme="majorHAnsi" w:hAnsiTheme="majorHAnsi" w:cs="Utopia-Regular"/>
          <w:b/>
          <w:bCs/>
          <w:color w:val="000000"/>
        </w:rPr>
        <w:t>Fe</w:t>
      </w:r>
      <w:r>
        <w:rPr>
          <w:rFonts w:asciiTheme="majorHAnsi" w:hAnsiTheme="majorHAnsi" w:cs="Utopia-Regular"/>
          <w:color w:val="000000"/>
        </w:rPr>
        <w:t xml:space="preserve"> pour le site </w:t>
      </w:r>
      <w:r w:rsidRPr="00F20653">
        <w:rPr>
          <w:rFonts w:asciiTheme="majorHAnsi" w:hAnsiTheme="majorHAnsi" w:cs="Utopia-Regular"/>
          <w:b/>
          <w:bCs/>
          <w:color w:val="000000"/>
        </w:rPr>
        <w:t>s</w:t>
      </w:r>
    </w:p>
    <w:p w:rsidR="00497AEC" w:rsidRDefault="008546EE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b/>
          <w:bCs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</w:t>
      </w:r>
      <w:r>
        <w:rPr>
          <w:rFonts w:asciiTheme="majorHAnsi" w:hAnsiTheme="majorHAnsi" w:cs="Utopia-Regular"/>
          <w:color w:val="000000"/>
        </w:rPr>
        <w:t>crire</w:t>
      </w:r>
      <w:r w:rsidR="0048137F">
        <w:rPr>
          <w:rFonts w:asciiTheme="majorHAnsi" w:hAnsiTheme="majorHAnsi" w:cs="Utopia-Regular"/>
          <w:color w:val="000000"/>
        </w:rPr>
        <w:t xml:space="preserve"> une fonction </w:t>
      </w:r>
      <w:proofErr w:type="spellStart"/>
      <w:r w:rsidR="00A620A9" w:rsidRPr="00F20653">
        <w:rPr>
          <w:rFonts w:asciiTheme="majorHAnsi" w:hAnsiTheme="majorHAnsi" w:cs="Utopia-Regular"/>
          <w:b/>
          <w:bCs/>
          <w:color w:val="000000"/>
        </w:rPr>
        <w:t>trace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_site</w:t>
      </w:r>
      <w:proofErr w:type="spellEnd"/>
      <w:proofErr w:type="gramStart"/>
      <w:r w:rsidR="0048137F"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="0048137F"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 w:rsidR="0048137F">
        <w:rPr>
          <w:rFonts w:asciiTheme="majorHAnsi" w:hAnsiTheme="majorHAnsi" w:cs="Utopia-Regular"/>
          <w:color w:val="000000"/>
        </w:rPr>
        <w:t xml:space="preserve">qui prend en paramètre un site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s</w:t>
      </w:r>
      <w:r w:rsidR="00E70284">
        <w:rPr>
          <w:rFonts w:asciiTheme="majorHAnsi" w:hAnsiTheme="majorHAnsi" w:cs="Utopia-Regular"/>
          <w:b/>
          <w:bCs/>
          <w:color w:val="000000"/>
        </w:rPr>
        <w:t xml:space="preserve"> </w:t>
      </w:r>
      <w:r w:rsidR="0048137F">
        <w:rPr>
          <w:rFonts w:asciiTheme="majorHAnsi" w:hAnsiTheme="majorHAnsi" w:cs="Utopia-Regular"/>
          <w:color w:val="000000"/>
        </w:rPr>
        <w:t xml:space="preserve">et qui trace les coordonnées correspondant aux proportions de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Al</w:t>
      </w:r>
      <w:r w:rsidR="0048137F">
        <w:rPr>
          <w:rFonts w:asciiTheme="majorHAnsi" w:hAnsiTheme="majorHAnsi" w:cs="Utopia-Regular"/>
          <w:color w:val="000000"/>
        </w:rPr>
        <w:t xml:space="preserve"> (en abscisses) et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Fe</w:t>
      </w:r>
      <w:r w:rsidR="0048137F">
        <w:rPr>
          <w:rFonts w:asciiTheme="majorHAnsi" w:hAnsiTheme="majorHAnsi" w:cs="Utopia-Regular"/>
          <w:color w:val="000000"/>
        </w:rPr>
        <w:t xml:space="preserve"> (en ordonnées)</w:t>
      </w:r>
      <w:r w:rsidR="00E70284">
        <w:rPr>
          <w:rFonts w:asciiTheme="majorHAnsi" w:hAnsiTheme="majorHAnsi" w:cs="Utopia-Regular"/>
          <w:color w:val="000000"/>
        </w:rPr>
        <w:t xml:space="preserve"> </w:t>
      </w:r>
      <w:r w:rsidR="0048137F">
        <w:rPr>
          <w:rFonts w:asciiTheme="majorHAnsi" w:hAnsiTheme="majorHAnsi" w:cs="Utopia-Regular"/>
          <w:color w:val="000000"/>
        </w:rPr>
        <w:t xml:space="preserve">pour le site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s.</w:t>
      </w:r>
    </w:p>
    <w:p w:rsidR="00497AEC" w:rsidRDefault="00497AEC">
      <w:pPr>
        <w:rPr>
          <w:rFonts w:asciiTheme="majorHAnsi" w:hAnsiTheme="majorHAnsi" w:cs="Utopia-Regular"/>
          <w:b/>
          <w:bCs/>
          <w:color w:val="000000"/>
        </w:rPr>
      </w:pPr>
      <w:r>
        <w:rPr>
          <w:rFonts w:asciiTheme="majorHAnsi" w:hAnsiTheme="majorHAnsi" w:cs="Utopia-Regular"/>
          <w:b/>
          <w:bCs/>
          <w:color w:val="000000"/>
        </w:rPr>
        <w:br w:type="page"/>
      </w:r>
    </w:p>
    <w:p w:rsidR="003E01CA" w:rsidRPr="00315347" w:rsidRDefault="003E01CA" w:rsidP="003E01CA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120" w:line="360" w:lineRule="auto"/>
        <w:ind w:left="283" w:hanging="357"/>
        <w:contextualSpacing w:val="0"/>
        <w:rPr>
          <w:rFonts w:asciiTheme="majorHAnsi" w:hAnsiTheme="majorHAnsi" w:cs="SFSX1200"/>
          <w:color w:val="000000"/>
        </w:rPr>
      </w:pPr>
      <w:r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lastRenderedPageBreak/>
        <w:t xml:space="preserve">Exercice </w:t>
      </w:r>
      <w:r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>2</w:t>
      </w:r>
      <w:r w:rsidRPr="00F20653">
        <w:rPr>
          <w:rFonts w:asciiTheme="majorHAnsi" w:hAnsiTheme="majorHAnsi" w:cs="SFSX1200"/>
          <w:color w:val="00008A"/>
          <w:sz w:val="24"/>
          <w:szCs w:val="24"/>
        </w:rPr>
        <w:t xml:space="preserve"> : 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Nous allons nous intéresser à la gestion d’une très petite entreprise qui vend du matériel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informatique sur Internet comme des DVD, clefs USB, disques durs, etc.</w:t>
      </w:r>
    </w:p>
    <w:p w:rsidR="00315347" w:rsidRDefault="00497AEC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ragraph">
                  <wp:posOffset>386715</wp:posOffset>
                </wp:positionV>
                <wp:extent cx="1352550" cy="1352550"/>
                <wp:effectExtent l="0" t="0" r="19050" b="19050"/>
                <wp:wrapSquare wrapText="bothSides"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1352550"/>
                          <a:chOff x="0" y="0"/>
                          <a:chExt cx="1352550" cy="135255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1352550" cy="1352550"/>
                          </a:xfrm>
                          <a:prstGeom prst="round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5347" w:rsidRPr="00A26CAD" w:rsidRDefault="00315347" w:rsidP="00CF549C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A26CAD">
                                <w:rPr>
                                  <w:b/>
                                  <w:bCs/>
                                </w:rPr>
                                <w:t>VENTE</w:t>
                              </w:r>
                            </w:p>
                            <w:p w:rsidR="00315347" w:rsidRDefault="00315347" w:rsidP="00315347">
                              <w:pPr>
                                <w:spacing w:after="0" w:line="240" w:lineRule="auto"/>
                              </w:pPr>
                              <w:proofErr w:type="gramStart"/>
                              <w:r>
                                <w:t>id</w:t>
                              </w:r>
                              <w:proofErr w:type="gramEnd"/>
                              <w:r>
                                <w:t> </w:t>
                              </w:r>
                              <w:r>
                                <w:tab/>
                                <w:t xml:space="preserve"> : entier</w:t>
                              </w:r>
                            </w:p>
                            <w:p w:rsidR="00315347" w:rsidRDefault="00315347" w:rsidP="00315347">
                              <w:pPr>
                                <w:spacing w:after="0" w:line="240" w:lineRule="auto"/>
                              </w:pPr>
                              <w:proofErr w:type="gramStart"/>
                              <w:r>
                                <w:t>nom</w:t>
                              </w:r>
                              <w:proofErr w:type="gramEnd"/>
                              <w:r>
                                <w:t> </w:t>
                              </w:r>
                              <w:r>
                                <w:tab/>
                                <w:t xml:space="preserve"> : texte</w:t>
                              </w:r>
                            </w:p>
                            <w:p w:rsidR="00315347" w:rsidRDefault="00315347" w:rsidP="00315347">
                              <w:pPr>
                                <w:spacing w:after="0" w:line="240" w:lineRule="auto"/>
                              </w:pPr>
                              <w:proofErr w:type="gramStart"/>
                              <w:r>
                                <w:t>prix</w:t>
                              </w:r>
                              <w:proofErr w:type="gramEnd"/>
                              <w:r>
                                <w:t> </w:t>
                              </w:r>
                              <w:r>
                                <w:tab/>
                                <w:t xml:space="preserve"> : flottant</w:t>
                              </w:r>
                            </w:p>
                            <w:p w:rsidR="00315347" w:rsidRDefault="00315347" w:rsidP="00315347">
                              <w:pPr>
                                <w:spacing w:after="0" w:line="240" w:lineRule="auto"/>
                              </w:pPr>
                              <w:proofErr w:type="gramStart"/>
                              <w:r>
                                <w:t>nombre</w:t>
                              </w:r>
                              <w:proofErr w:type="gramEnd"/>
                              <w:r>
                                <w:t> : entier</w:t>
                              </w:r>
                            </w:p>
                            <w:p w:rsidR="00315347" w:rsidRDefault="00315347" w:rsidP="00315347">
                              <w:pPr>
                                <w:spacing w:after="0" w:line="240" w:lineRule="auto"/>
                              </w:pPr>
                              <w:proofErr w:type="gramStart"/>
                              <w:r>
                                <w:t>date</w:t>
                              </w:r>
                              <w:proofErr w:type="gramEnd"/>
                              <w:r>
                                <w:t> </w:t>
                              </w:r>
                              <w:r>
                                <w:tab/>
                                <w:t xml:space="preserve"> : date</w:t>
                              </w:r>
                            </w:p>
                            <w:p w:rsidR="00315347" w:rsidRDefault="00315347" w:rsidP="00315347"/>
                          </w:txbxContent>
                        </wps:txbx>
  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onnecteur droit 3"/>
                        <wps:cNvCnPr/>
                        <wps:spPr>
                          <a:xfrm>
                            <a:off x="34505" y="336430"/>
                            <a:ext cx="1285875" cy="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" o:spid="_x0000_s1026" style="position:absolute;left:0;text-align:left;margin-left:366.25pt;margin-top:30.45pt;width:106.5pt;height:106.5pt;z-index:251660288" coordsize="13525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">
                <v:roundrect id="Rectangle à coins arrondis 2" o:spid="_x0000_s1027" style="position:absolute;width:13525;height:1352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nXs8EA&#10;AADaAAAADwAAAGRycy9kb3ducmV2LnhtbESPzWrDMBCE74G+g9hCL6GW44IxrpXQBFJyjVt6Xqyt&#10;f2KtjKTG7ttHgUKPw8x8w1S7xYziSs73lhVskhQEcWN1z62Cz4/jcwHCB2SNo2VS8EsedtuHVYWl&#10;tjOf6VqHVkQI+xIVdCFMpZS+6cigT+xEHL1v6wyGKF0rtcM5ws0oszTNpcGe40KHEx06ai71j1Gw&#10;Lr76gYeseb/s9y6vFz5K/6LU0+Py9goi0BL+w3/tk1aQwf1KvAFye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J17PBAAAA2gAAAA8AAAAAAAAAAAAAAAAAmAIAAGRycy9kb3du&#10;cmV2LnhtbFBLBQYAAAAABAAEAPUAAACGAwAAAAA=&#10;" fillcolor="white [3201]" strokecolor="black [3200]" strokeweight="1.25pt">
                  <v:textbox inset=",,,0">
                    <w:txbxContent>
                      <w:p w:rsidR="00315347" w:rsidRPr="00A26CAD" w:rsidRDefault="00315347" w:rsidP="00CF549C">
                        <w:pPr>
                          <w:spacing w:after="12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A26CAD">
                          <w:rPr>
                            <w:b/>
                            <w:bCs/>
                          </w:rPr>
                          <w:t>VENTE</w:t>
                        </w:r>
                      </w:p>
                      <w:p w:rsidR="00315347" w:rsidRDefault="00315347" w:rsidP="00315347">
                        <w:pPr>
                          <w:spacing w:after="0" w:line="240" w:lineRule="auto"/>
                        </w:pPr>
                        <w:proofErr w:type="gramStart"/>
                        <w:r>
                          <w:t>id</w:t>
                        </w:r>
                        <w:proofErr w:type="gramEnd"/>
                        <w:r>
                          <w:t> </w:t>
                        </w:r>
                        <w:r>
                          <w:tab/>
                          <w:t xml:space="preserve"> : entier</w:t>
                        </w:r>
                      </w:p>
                      <w:p w:rsidR="00315347" w:rsidRDefault="00315347" w:rsidP="00315347">
                        <w:pPr>
                          <w:spacing w:after="0" w:line="240" w:lineRule="auto"/>
                        </w:pPr>
                        <w:proofErr w:type="gramStart"/>
                        <w:r>
                          <w:t>nom</w:t>
                        </w:r>
                        <w:proofErr w:type="gramEnd"/>
                        <w:r>
                          <w:t> </w:t>
                        </w:r>
                        <w:r>
                          <w:tab/>
                          <w:t xml:space="preserve"> : texte</w:t>
                        </w:r>
                      </w:p>
                      <w:p w:rsidR="00315347" w:rsidRDefault="00315347" w:rsidP="00315347">
                        <w:pPr>
                          <w:spacing w:after="0" w:line="240" w:lineRule="auto"/>
                        </w:pPr>
                        <w:proofErr w:type="gramStart"/>
                        <w:r>
                          <w:t>prix</w:t>
                        </w:r>
                        <w:proofErr w:type="gramEnd"/>
                        <w:r>
                          <w:t> </w:t>
                        </w:r>
                        <w:r>
                          <w:tab/>
                          <w:t xml:space="preserve"> : flottant</w:t>
                        </w:r>
                      </w:p>
                      <w:p w:rsidR="00315347" w:rsidRDefault="00315347" w:rsidP="00315347">
                        <w:pPr>
                          <w:spacing w:after="0" w:line="240" w:lineRule="auto"/>
                        </w:pPr>
                        <w:proofErr w:type="gramStart"/>
                        <w:r>
                          <w:t>nombre</w:t>
                        </w:r>
                        <w:proofErr w:type="gramEnd"/>
                        <w:r>
                          <w:t> : entier</w:t>
                        </w:r>
                      </w:p>
                      <w:p w:rsidR="00315347" w:rsidRDefault="00315347" w:rsidP="00315347">
                        <w:pPr>
                          <w:spacing w:after="0" w:line="240" w:lineRule="auto"/>
                        </w:pPr>
                        <w:proofErr w:type="gramStart"/>
                        <w:r>
                          <w:t>date</w:t>
                        </w:r>
                        <w:proofErr w:type="gramEnd"/>
                        <w:r>
                          <w:t> </w:t>
                        </w:r>
                        <w:r>
                          <w:tab/>
                          <w:t xml:space="preserve"> : date</w:t>
                        </w:r>
                      </w:p>
                      <w:p w:rsidR="00315347" w:rsidRDefault="00315347" w:rsidP="00315347"/>
                    </w:txbxContent>
                  </v:textbox>
                </v:roundrect>
                <v:line id="Connecteur droit 3" o:spid="_x0000_s1028" style="position:absolute;visibility:visible;mso-wrap-style:square" from="345,3364" to="13203,3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znqcAAAADaAAAADwAAAGRycy9kb3ducmV2LnhtbESPT2sCMRTE74LfITyhN81ai5StUUSw&#10;2Jv/Dh4fm+dmdfMSklS3394UBI/DzPyGmS0624obhdg4VjAeFSCIK6cbrhUcD+vhJ4iYkDW2jknB&#10;H0VYzPu9GZba3XlHt32qRYZwLFGBScmXUsbKkMU4cp44e2cXLKYsQy11wHuG21a+F8VUWmw4Lxj0&#10;tDJUXfe/VoEP3eawnXw3hk6Xnw9fuWsqTkq9DbrlF4hEXXqFn+2NVjCB/yv5Bsj5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sc56nAAAAA2gAAAA8AAAAAAAAAAAAAAAAA&#10;oQIAAGRycy9kb3ducmV2LnhtbFBLBQYAAAAABAAEAPkAAACOAwAAAAA=&#10;" strokecolor="black [3040]" strokeweight="1.25pt"/>
                <w10:wrap type="square"/>
              </v:group>
            </w:pict>
          </mc:Fallback>
        </mc:AlternateContent>
      </w:r>
      <w:r w:rsidR="00315347" w:rsidRPr="00905CDA">
        <w:rPr>
          <w:rFonts w:asciiTheme="majorBidi" w:hAnsiTheme="majorBidi" w:cstheme="majorBidi"/>
        </w:rPr>
        <w:t>Le responsable du magasin entre</w:t>
      </w:r>
      <w:r w:rsidR="00315347">
        <w:rPr>
          <w:rFonts w:asciiTheme="majorBidi" w:hAnsiTheme="majorBidi" w:cstheme="majorBidi"/>
        </w:rPr>
        <w:t xml:space="preserve"> </w:t>
      </w:r>
      <w:r w:rsidR="00315347" w:rsidRPr="00905CDA">
        <w:rPr>
          <w:rFonts w:asciiTheme="majorBidi" w:hAnsiTheme="majorBidi" w:cstheme="majorBidi"/>
        </w:rPr>
        <w:t>le bilan des composants vendus au cours de chaque journée</w:t>
      </w:r>
      <w:r w:rsidR="00315347">
        <w:rPr>
          <w:rFonts w:asciiTheme="majorBidi" w:hAnsiTheme="majorBidi" w:cstheme="majorBidi"/>
        </w:rPr>
        <w:t xml:space="preserve"> </w:t>
      </w:r>
      <w:r w:rsidR="00315347" w:rsidRPr="00905CDA">
        <w:rPr>
          <w:rFonts w:asciiTheme="majorBidi" w:hAnsiTheme="majorBidi" w:cstheme="majorBidi"/>
        </w:rPr>
        <w:t xml:space="preserve">dans une base de données nommée « </w:t>
      </w:r>
      <w:proofErr w:type="spellStart"/>
      <w:r w:rsidR="00315347" w:rsidRPr="00905CDA">
        <w:rPr>
          <w:rFonts w:asciiTheme="majorBidi" w:hAnsiTheme="majorBidi" w:cstheme="majorBidi"/>
        </w:rPr>
        <w:t>BD_ventes</w:t>
      </w:r>
      <w:proofErr w:type="spellEnd"/>
      <w:r w:rsidR="00315347" w:rsidRPr="00905CDA">
        <w:rPr>
          <w:rFonts w:asciiTheme="majorBidi" w:hAnsiTheme="majorBidi" w:cstheme="majorBidi"/>
        </w:rPr>
        <w:t xml:space="preserve"> ». Cette base de données est constituée d’une</w:t>
      </w:r>
      <w:r w:rsidR="00315347">
        <w:rPr>
          <w:rFonts w:asciiTheme="majorBidi" w:hAnsiTheme="majorBidi" w:cstheme="majorBidi"/>
        </w:rPr>
        <w:t xml:space="preserve"> </w:t>
      </w:r>
      <w:r w:rsidR="00315347" w:rsidRPr="00905CDA">
        <w:rPr>
          <w:rFonts w:asciiTheme="majorBidi" w:hAnsiTheme="majorBidi" w:cstheme="majorBidi"/>
        </w:rPr>
        <w:t>seule table nommée « ventes ». La description de cette table est la suivante :</w:t>
      </w:r>
    </w:p>
    <w:p w:rsidR="00315347" w:rsidRPr="00905CDA" w:rsidRDefault="00315347" w:rsidP="00315347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Cette base de données sera une base de données de </w:t>
      </w:r>
      <w:proofErr w:type="spellStart"/>
      <w:r w:rsidRPr="00A26CAD">
        <w:rPr>
          <w:rFonts w:asciiTheme="majorBidi" w:hAnsiTheme="majorBidi" w:cstheme="majorBidi"/>
          <w:b/>
          <w:bCs/>
          <w:i/>
          <w:iCs/>
        </w:rPr>
        <w:t>typeSQLite</w:t>
      </w:r>
      <w:proofErr w:type="spellEnd"/>
      <w:r w:rsidRPr="00905CDA">
        <w:rPr>
          <w:rFonts w:asciiTheme="majorBidi" w:hAnsiTheme="majorBidi" w:cstheme="majorBidi"/>
        </w:rPr>
        <w:t>.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Voici, à titre purement indicatif, la structure de cette table en </w:t>
      </w:r>
      <w:proofErr w:type="spellStart"/>
      <w:r w:rsidRPr="00905CDA">
        <w:rPr>
          <w:rFonts w:asciiTheme="majorBidi" w:hAnsiTheme="majorBidi" w:cstheme="majorBidi"/>
        </w:rPr>
        <w:t>SQLite</w:t>
      </w:r>
      <w:proofErr w:type="spellEnd"/>
      <w:r w:rsidRPr="00905CDA">
        <w:rPr>
          <w:rFonts w:asciiTheme="majorBidi" w:hAnsiTheme="majorBidi" w:cstheme="majorBidi"/>
        </w:rPr>
        <w:t xml:space="preserve"> :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("</w:t>
      </w:r>
      <w:proofErr w:type="gramStart"/>
      <w:r w:rsidRPr="00905CDA">
        <w:rPr>
          <w:rFonts w:asciiTheme="majorBidi" w:hAnsiTheme="majorBidi" w:cstheme="majorBidi"/>
        </w:rPr>
        <w:t>id</w:t>
      </w:r>
      <w:proofErr w:type="gramEnd"/>
      <w:r w:rsidRPr="00905CDA">
        <w:rPr>
          <w:rFonts w:asciiTheme="majorBidi" w:hAnsiTheme="majorBidi" w:cstheme="majorBidi"/>
        </w:rPr>
        <w:t>"  NOT NULL,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"nom" TEXT,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"prix" REAL,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"nombre" INTEGER,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"date" DATETIME)</w:t>
      </w:r>
    </w:p>
    <w:p w:rsidR="00315347" w:rsidRPr="00905CDA" w:rsidRDefault="00315347" w:rsidP="00497AEC">
      <w:pPr>
        <w:spacing w:after="120" w:line="240" w:lineRule="auto"/>
        <w:rPr>
          <w:rFonts w:asciiTheme="majorBidi" w:hAnsiTheme="majorBidi" w:cstheme="majorBidi"/>
        </w:rPr>
      </w:pPr>
      <w:proofErr w:type="gramStart"/>
      <w:r w:rsidRPr="00905CDA">
        <w:rPr>
          <w:rFonts w:asciiTheme="majorBidi" w:hAnsiTheme="majorBidi" w:cstheme="majorBidi"/>
        </w:rPr>
        <w:t>dont</w:t>
      </w:r>
      <w:proofErr w:type="gramEnd"/>
      <w:r w:rsidRPr="00905CDA">
        <w:rPr>
          <w:rFonts w:asciiTheme="majorBidi" w:hAnsiTheme="majorBidi" w:cstheme="majorBidi"/>
        </w:rPr>
        <w:t xml:space="preserve"> voici un aperçu :</w:t>
      </w:r>
    </w:p>
    <w:tbl>
      <w:tblPr>
        <w:tblStyle w:val="Grilledutableau"/>
        <w:tblW w:w="0" w:type="auto"/>
        <w:jc w:val="center"/>
        <w:tblInd w:w="14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1853"/>
        <w:gridCol w:w="815"/>
        <w:gridCol w:w="1324"/>
        <w:gridCol w:w="1859"/>
      </w:tblGrid>
      <w:tr w:rsidR="00497AEC" w:rsidRPr="000F2384" w:rsidTr="00C4558D">
        <w:trPr>
          <w:jc w:val="center"/>
        </w:trPr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id</w:t>
            </w:r>
          </w:p>
        </w:tc>
        <w:tc>
          <w:tcPr>
            <w:tcW w:w="1853" w:type="dxa"/>
            <w:tcBorders>
              <w:top w:val="single" w:sz="4" w:space="0" w:color="auto"/>
              <w:bottom w:val="single" w:sz="4" w:space="0" w:color="auto"/>
            </w:tcBorders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nom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</w:tcBorders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prix</w:t>
            </w:r>
          </w:p>
        </w:tc>
        <w:tc>
          <w:tcPr>
            <w:tcW w:w="1324" w:type="dxa"/>
            <w:tcBorders>
              <w:top w:val="single" w:sz="4" w:space="0" w:color="auto"/>
              <w:bottom w:val="single" w:sz="4" w:space="0" w:color="auto"/>
            </w:tcBorders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nombre</w:t>
            </w: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</w:tcBorders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0F2384">
              <w:rPr>
                <w:rFonts w:asciiTheme="majorBidi" w:hAnsiTheme="majorBidi" w:cstheme="majorBidi"/>
                <w:b/>
                <w:bCs/>
                <w:i/>
                <w:iCs/>
              </w:rPr>
              <w:t>date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  <w:tcBorders>
              <w:top w:val="single" w:sz="4" w:space="0" w:color="auto"/>
            </w:tcBorders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3" w:type="dxa"/>
            <w:tcBorders>
              <w:top w:val="single" w:sz="4" w:space="0" w:color="auto"/>
            </w:tcBorders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815" w:type="dxa"/>
            <w:tcBorders>
              <w:top w:val="single" w:sz="4" w:space="0" w:color="auto"/>
            </w:tcBorders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324" w:type="dxa"/>
            <w:tcBorders>
              <w:top w:val="single" w:sz="4" w:space="0" w:color="auto"/>
            </w:tcBorders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9" w:type="dxa"/>
            <w:tcBorders>
              <w:top w:val="single" w:sz="4" w:space="0" w:color="auto"/>
            </w:tcBorders>
          </w:tcPr>
          <w:p w:rsidR="00315347" w:rsidRPr="000F2384" w:rsidRDefault="00315347" w:rsidP="00C4558D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35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10) 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100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859" w:type="dxa"/>
          </w:tcPr>
          <w:p w:rsidR="00315347" w:rsidRPr="000F2384" w:rsidRDefault="00315347" w:rsidP="00354D2F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r w:rsidR="00354D2F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2014-</w:t>
            </w: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08</w:t>
            </w:r>
            <w:r w:rsidR="00354D2F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-23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clé USB 2go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859" w:type="dxa"/>
          </w:tcPr>
          <w:p w:rsidR="00315347" w:rsidRPr="000F2384" w:rsidRDefault="00354D2F" w:rsidP="00354D2F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2014-</w:t>
            </w:r>
            <w:r w:rsidR="00315347"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08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-25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13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8go 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40 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859" w:type="dxa"/>
          </w:tcPr>
          <w:p w:rsidR="00315347" w:rsidRPr="000F2384" w:rsidRDefault="00354D2F" w:rsidP="00354D2F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2014-</w:t>
            </w:r>
            <w:r w:rsidR="00315347"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08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-25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44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100) 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800 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1859" w:type="dxa"/>
          </w:tcPr>
          <w:p w:rsidR="00315347" w:rsidRPr="000F2384" w:rsidRDefault="00354D2F" w:rsidP="00354D2F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2014-</w:t>
            </w:r>
            <w:r w:rsidR="00315347"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08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-25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315347" w:rsidRPr="000F2384" w:rsidRDefault="00354D2F" w:rsidP="00354D2F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2014-</w:t>
            </w:r>
            <w:r w:rsidR="00315347"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08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-26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315347" w:rsidRPr="000F2384" w:rsidRDefault="00354D2F" w:rsidP="00354D2F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2014-</w:t>
            </w:r>
            <w:r w:rsidR="00315347"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08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-26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clé USB 16go 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50 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50</w:t>
            </w:r>
          </w:p>
        </w:tc>
        <w:tc>
          <w:tcPr>
            <w:tcW w:w="1859" w:type="dxa"/>
          </w:tcPr>
          <w:p w:rsidR="00315347" w:rsidRPr="000F2384" w:rsidRDefault="00354D2F" w:rsidP="00354D2F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2014-</w:t>
            </w:r>
            <w:r w:rsidR="00315347"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08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-26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35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DVD (par 10) 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100 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859" w:type="dxa"/>
          </w:tcPr>
          <w:p w:rsidR="00315347" w:rsidRPr="000F2384" w:rsidRDefault="00354D2F" w:rsidP="00354D2F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2014-</w:t>
            </w:r>
            <w:r w:rsidR="00315347"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08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-26</w:t>
            </w:r>
          </w:p>
        </w:tc>
      </w:tr>
      <w:tr w:rsidR="00497AEC" w:rsidRPr="000F2384" w:rsidTr="00C4558D">
        <w:trPr>
          <w:jc w:val="center"/>
        </w:trPr>
        <w:tc>
          <w:tcPr>
            <w:tcW w:w="1235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3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815" w:type="dxa"/>
          </w:tcPr>
          <w:p w:rsidR="00315347" w:rsidRPr="000F2384" w:rsidRDefault="00315347" w:rsidP="00C4558D">
            <w:pP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… </w:t>
            </w:r>
          </w:p>
        </w:tc>
        <w:tc>
          <w:tcPr>
            <w:tcW w:w="1324" w:type="dxa"/>
          </w:tcPr>
          <w:p w:rsidR="00315347" w:rsidRPr="000F2384" w:rsidRDefault="00315347" w:rsidP="00C4558D">
            <w:pPr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  <w:tc>
          <w:tcPr>
            <w:tcW w:w="1859" w:type="dxa"/>
          </w:tcPr>
          <w:p w:rsidR="00315347" w:rsidRPr="000F2384" w:rsidRDefault="00315347" w:rsidP="00C4558D">
            <w:pPr>
              <w:ind w:right="316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0F238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…</w:t>
            </w:r>
          </w:p>
        </w:tc>
      </w:tr>
    </w:tbl>
    <w:p w:rsidR="008E43B3" w:rsidRDefault="00354D2F" w:rsidP="008E43B3">
      <w:pPr>
        <w:spacing w:after="120" w:line="240" w:lineRule="auto"/>
        <w:ind w:left="142"/>
        <w:rPr>
          <w:rFonts w:asciiTheme="majorBidi" w:hAnsiTheme="majorBidi" w:cstheme="majorBidi"/>
          <w:b/>
          <w:bCs/>
        </w:rPr>
      </w:pPr>
      <w:r w:rsidRPr="00497AEC">
        <w:rPr>
          <w:rFonts w:asciiTheme="majorBidi" w:hAnsiTheme="majorBidi" w:cstheme="majorBidi"/>
          <w:b/>
          <w:bCs/>
          <w:i/>
          <w:iCs/>
          <w:u w:val="single"/>
        </w:rPr>
        <w:t>Remarque</w:t>
      </w:r>
      <w:r w:rsidRPr="008156EE">
        <w:rPr>
          <w:rFonts w:asciiTheme="majorBidi" w:hAnsiTheme="majorBidi" w:cstheme="majorBidi"/>
          <w:b/>
          <w:bCs/>
          <w:u w:val="single"/>
        </w:rPr>
        <w:t> </w:t>
      </w:r>
      <w:r w:rsidRPr="008E43B3">
        <w:rPr>
          <w:rFonts w:asciiTheme="majorBidi" w:hAnsiTheme="majorBidi" w:cstheme="majorBidi"/>
          <w:b/>
          <w:bCs/>
        </w:rPr>
        <w:t>:</w:t>
      </w:r>
      <w:r w:rsidR="008E43B3" w:rsidRPr="008E43B3">
        <w:rPr>
          <w:rFonts w:asciiTheme="majorBidi" w:hAnsiTheme="majorBidi" w:cstheme="majorBidi"/>
          <w:b/>
          <w:bCs/>
        </w:rPr>
        <w:t xml:space="preserve"> </w:t>
      </w:r>
    </w:p>
    <w:p w:rsidR="00354D2F" w:rsidRDefault="00354D2F" w:rsidP="008E43B3">
      <w:pPr>
        <w:spacing w:after="120" w:line="240" w:lineRule="auto"/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SQLITE interprète les dates comme </w:t>
      </w:r>
      <w:r w:rsidRPr="005666C7">
        <w:rPr>
          <w:rFonts w:asciiTheme="majorBidi" w:hAnsiTheme="majorBidi" w:cstheme="majorBidi"/>
          <w:u w:val="single"/>
        </w:rPr>
        <w:t>des chaines da caractères</w:t>
      </w:r>
      <w:r>
        <w:rPr>
          <w:rFonts w:asciiTheme="majorBidi" w:hAnsiTheme="majorBidi" w:cstheme="majorBidi"/>
        </w:rPr>
        <w:t xml:space="preserve">, pour qu’elles soient considérées comme des dates, il faut les saisir sous forme </w:t>
      </w:r>
      <w:r w:rsidRPr="008156EE">
        <w:rPr>
          <w:rFonts w:asciiTheme="majorBidi" w:hAnsiTheme="majorBidi" w:cstheme="majorBidi"/>
          <w:b/>
          <w:bCs/>
        </w:rPr>
        <w:t>'</w:t>
      </w:r>
      <w:proofErr w:type="spellStart"/>
      <w:r w:rsidRPr="008156EE">
        <w:rPr>
          <w:rFonts w:asciiTheme="majorBidi" w:hAnsiTheme="majorBidi" w:cstheme="majorBidi"/>
          <w:b/>
          <w:bCs/>
        </w:rPr>
        <w:t>aaaa</w:t>
      </w:r>
      <w:proofErr w:type="spellEnd"/>
      <w:r w:rsidRPr="008156EE">
        <w:rPr>
          <w:rFonts w:asciiTheme="majorBidi" w:hAnsiTheme="majorBidi" w:cstheme="majorBidi"/>
          <w:b/>
          <w:bCs/>
        </w:rPr>
        <w:t>-mm-</w:t>
      </w:r>
      <w:proofErr w:type="spellStart"/>
      <w:r w:rsidRPr="008156EE">
        <w:rPr>
          <w:rFonts w:asciiTheme="majorBidi" w:hAnsiTheme="majorBidi" w:cstheme="majorBidi"/>
          <w:b/>
          <w:bCs/>
        </w:rPr>
        <w:t>jj</w:t>
      </w:r>
      <w:proofErr w:type="spellEnd"/>
      <w:r w:rsidRPr="008156EE">
        <w:rPr>
          <w:rFonts w:asciiTheme="majorBidi" w:hAnsiTheme="majorBidi" w:cstheme="majorBidi"/>
          <w:b/>
          <w:bCs/>
        </w:rPr>
        <w:t>'</w:t>
      </w:r>
      <w:r>
        <w:rPr>
          <w:rFonts w:asciiTheme="majorBidi" w:hAnsiTheme="majorBidi" w:cstheme="majorBidi"/>
        </w:rPr>
        <w:t>.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 xml:space="preserve">La base de données (le fichier « </w:t>
      </w:r>
      <w:proofErr w:type="spellStart"/>
      <w:r w:rsidRPr="008F29EE">
        <w:rPr>
          <w:rFonts w:asciiTheme="majorBidi" w:hAnsiTheme="majorBidi" w:cstheme="majorBidi"/>
          <w:b/>
          <w:bCs/>
          <w:i/>
          <w:iCs/>
        </w:rPr>
        <w:t>BD_ventes.sqlite</w:t>
      </w:r>
      <w:proofErr w:type="spellEnd"/>
      <w:r w:rsidRPr="00905CDA">
        <w:rPr>
          <w:rFonts w:asciiTheme="majorBidi" w:hAnsiTheme="majorBidi" w:cstheme="majorBidi"/>
        </w:rPr>
        <w:t xml:space="preserve"> ») se trouve au même niveau que les pages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constituant ce site web (sous C:\www). Dans cet exercice le contenu de cette base de données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est déjà créé.</w:t>
      </w:r>
    </w:p>
    <w:p w:rsidR="00315347" w:rsidRPr="00497AEC" w:rsidRDefault="00315347" w:rsidP="00497AEC">
      <w:pPr>
        <w:spacing w:after="12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 xml:space="preserve">Question </w:t>
      </w:r>
      <w:r w:rsidRPr="00497AEC">
        <w:rPr>
          <w:rFonts w:asciiTheme="majorBidi" w:hAnsiTheme="majorBidi" w:cstheme="majorBidi"/>
          <w:b/>
          <w:bCs/>
          <w:i/>
          <w:iCs/>
          <w:u w:val="single"/>
        </w:rPr>
        <w:t>1</w:t>
      </w:r>
      <w:r w:rsidRPr="00497AEC">
        <w:rPr>
          <w:rFonts w:asciiTheme="majorBidi" w:hAnsiTheme="majorBidi" w:cstheme="majorBidi"/>
          <w:b/>
          <w:bCs/>
          <w:i/>
          <w:iCs/>
        </w:rPr>
        <w:t xml:space="preserve"> :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une requête SQL donnant comme résultat la liste de tous les composants vendus un 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jour</w:t>
      </w:r>
      <w:r>
        <w:rPr>
          <w:rFonts w:asciiTheme="majorBidi" w:hAnsiTheme="majorBidi" w:cstheme="majorBidi"/>
        </w:rPr>
        <w:t xml:space="preserve">  </w:t>
      </w:r>
      <w:r w:rsidRPr="00905CDA">
        <w:rPr>
          <w:rFonts w:asciiTheme="majorBidi" w:hAnsiTheme="majorBidi" w:cstheme="majorBidi"/>
        </w:rPr>
        <w:t xml:space="preserve">spécifique par exemple le </w:t>
      </w:r>
      <w:r w:rsidR="00354D2F" w:rsidRPr="008F29EE">
        <w:rPr>
          <w:rFonts w:asciiTheme="majorBidi" w:hAnsiTheme="majorBidi" w:cstheme="majorBidi"/>
          <w:b/>
          <w:bCs/>
        </w:rPr>
        <w:t>2014</w:t>
      </w:r>
      <w:r w:rsidR="00354D2F">
        <w:rPr>
          <w:rFonts w:asciiTheme="majorBidi" w:hAnsiTheme="majorBidi" w:cstheme="majorBidi"/>
          <w:b/>
          <w:bCs/>
        </w:rPr>
        <w:t>-</w:t>
      </w:r>
      <w:r w:rsidRPr="008F29EE">
        <w:rPr>
          <w:rFonts w:asciiTheme="majorBidi" w:hAnsiTheme="majorBidi" w:cstheme="majorBidi"/>
          <w:b/>
          <w:bCs/>
        </w:rPr>
        <w:t>08</w:t>
      </w:r>
      <w:r w:rsidR="00354D2F">
        <w:rPr>
          <w:rFonts w:asciiTheme="majorBidi" w:hAnsiTheme="majorBidi" w:cstheme="majorBidi"/>
          <w:b/>
          <w:bCs/>
        </w:rPr>
        <w:t>-</w:t>
      </w:r>
      <w:r w:rsidR="00354D2F" w:rsidRPr="008F29EE">
        <w:rPr>
          <w:rFonts w:asciiTheme="majorBidi" w:hAnsiTheme="majorBidi" w:cstheme="majorBidi"/>
          <w:b/>
          <w:bCs/>
        </w:rPr>
        <w:t>25</w:t>
      </w:r>
      <w:r w:rsidRPr="00905CDA">
        <w:rPr>
          <w:rFonts w:asciiTheme="majorBidi" w:hAnsiTheme="majorBidi" w:cstheme="majorBidi"/>
        </w:rPr>
        <w:t xml:space="preserve">. 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Attention on ne souhaite pas afficher les doublons.</w:t>
      </w:r>
    </w:p>
    <w:p w:rsidR="00315347" w:rsidRPr="00497AEC" w:rsidRDefault="00315347" w:rsidP="00497AEC">
      <w:pPr>
        <w:spacing w:after="12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 xml:space="preserve">Question </w:t>
      </w:r>
      <w:r w:rsidRPr="00497AEC">
        <w:rPr>
          <w:rFonts w:asciiTheme="majorBidi" w:hAnsiTheme="majorBidi" w:cstheme="majorBidi"/>
          <w:b/>
          <w:bCs/>
          <w:i/>
          <w:iCs/>
          <w:u w:val="single"/>
        </w:rPr>
        <w:t>2</w:t>
      </w:r>
      <w:r w:rsidRPr="00497AEC">
        <w:rPr>
          <w:rFonts w:asciiTheme="majorBidi" w:hAnsiTheme="majorBidi" w:cstheme="majorBidi"/>
          <w:b/>
          <w:bCs/>
          <w:i/>
          <w:iCs/>
        </w:rPr>
        <w:t xml:space="preserve"> :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une requête SQL donnant comme résultat la liste de tous les composants vendus sur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 xml:space="preserve">une période, par exemple du </w:t>
      </w:r>
      <w:r w:rsidR="00354D2F" w:rsidRPr="008F29EE">
        <w:rPr>
          <w:rFonts w:asciiTheme="majorBidi" w:hAnsiTheme="majorBidi" w:cstheme="majorBidi"/>
          <w:b/>
          <w:bCs/>
        </w:rPr>
        <w:t>2014</w:t>
      </w:r>
      <w:r w:rsidR="00354D2F">
        <w:rPr>
          <w:rFonts w:asciiTheme="majorBidi" w:hAnsiTheme="majorBidi" w:cstheme="majorBidi"/>
          <w:b/>
          <w:bCs/>
        </w:rPr>
        <w:t>-</w:t>
      </w:r>
      <w:r w:rsidRPr="008F29EE">
        <w:rPr>
          <w:rFonts w:asciiTheme="majorBidi" w:hAnsiTheme="majorBidi" w:cstheme="majorBidi"/>
          <w:b/>
          <w:bCs/>
        </w:rPr>
        <w:t>08</w:t>
      </w:r>
      <w:r w:rsidR="00354D2F">
        <w:rPr>
          <w:rFonts w:asciiTheme="majorBidi" w:hAnsiTheme="majorBidi" w:cstheme="majorBidi"/>
          <w:b/>
          <w:bCs/>
        </w:rPr>
        <w:t>-</w:t>
      </w:r>
      <w:r w:rsidR="00354D2F" w:rsidRPr="008F29EE">
        <w:rPr>
          <w:rFonts w:asciiTheme="majorBidi" w:hAnsiTheme="majorBidi" w:cstheme="majorBidi"/>
          <w:b/>
          <w:bCs/>
        </w:rPr>
        <w:t>23</w:t>
      </w:r>
      <w:r w:rsidRPr="00905CDA">
        <w:rPr>
          <w:rFonts w:asciiTheme="majorBidi" w:hAnsiTheme="majorBidi" w:cstheme="majorBidi"/>
        </w:rPr>
        <w:t xml:space="preserve"> inclus </w:t>
      </w:r>
      <w:r w:rsidRPr="008F29EE">
        <w:rPr>
          <w:rFonts w:asciiTheme="majorBidi" w:hAnsiTheme="majorBidi" w:cstheme="majorBidi"/>
          <w:b/>
          <w:bCs/>
        </w:rPr>
        <w:t xml:space="preserve">au </w:t>
      </w:r>
      <w:r w:rsidR="00354D2F" w:rsidRPr="008F29EE">
        <w:rPr>
          <w:rFonts w:asciiTheme="majorBidi" w:hAnsiTheme="majorBidi" w:cstheme="majorBidi"/>
          <w:b/>
          <w:bCs/>
        </w:rPr>
        <w:t>2014</w:t>
      </w:r>
      <w:r w:rsidR="00354D2F">
        <w:rPr>
          <w:rFonts w:asciiTheme="majorBidi" w:hAnsiTheme="majorBidi" w:cstheme="majorBidi"/>
          <w:b/>
          <w:bCs/>
        </w:rPr>
        <w:t>-</w:t>
      </w:r>
      <w:r w:rsidRPr="008F29EE">
        <w:rPr>
          <w:rFonts w:asciiTheme="majorBidi" w:hAnsiTheme="majorBidi" w:cstheme="majorBidi"/>
          <w:b/>
          <w:bCs/>
        </w:rPr>
        <w:t>08</w:t>
      </w:r>
      <w:r w:rsidR="00354D2F">
        <w:rPr>
          <w:rFonts w:asciiTheme="majorBidi" w:hAnsiTheme="majorBidi" w:cstheme="majorBidi"/>
          <w:b/>
          <w:bCs/>
        </w:rPr>
        <w:t>-</w:t>
      </w:r>
      <w:r w:rsidR="00354D2F" w:rsidRPr="008F29EE">
        <w:rPr>
          <w:rFonts w:asciiTheme="majorBidi" w:hAnsiTheme="majorBidi" w:cstheme="majorBidi"/>
          <w:b/>
          <w:bCs/>
        </w:rPr>
        <w:t>26</w:t>
      </w:r>
      <w:r w:rsidR="00354D2F">
        <w:rPr>
          <w:rFonts w:asciiTheme="majorBidi" w:hAnsiTheme="majorBidi" w:cstheme="majorBidi"/>
          <w:b/>
          <w:bCs/>
        </w:rPr>
        <w:t xml:space="preserve"> </w:t>
      </w:r>
      <w:r w:rsidRPr="00905CDA">
        <w:rPr>
          <w:rFonts w:asciiTheme="majorBidi" w:hAnsiTheme="majorBidi" w:cstheme="majorBidi"/>
        </w:rPr>
        <w:t>inclus.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Vous pouvez utiliser une ou plusieurs requêtes SQL. Pour les doublons on fera le même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traitement que lors de la première question.</w:t>
      </w:r>
    </w:p>
    <w:p w:rsidR="00497AEC" w:rsidRDefault="00497AEC" w:rsidP="00354D2F">
      <w:pPr>
        <w:spacing w:after="120" w:line="240" w:lineRule="auto"/>
        <w:ind w:left="142"/>
        <w:rPr>
          <w:rFonts w:asciiTheme="majorBidi" w:hAnsiTheme="majorBidi" w:cstheme="majorBidi"/>
        </w:rPr>
      </w:pP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Nous allons maintenant évaluer le bénéfice qu’a fait l’entreprise au cours du mois d’août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sachant que pour chaque produit vendu la marge de bénéfice est de 30%.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Vous commencerez par définir la requête SQL, puis vous écrirez un programme en Python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permettant de connaitre ce bénéfice pour le mois d’août.</w:t>
      </w:r>
    </w:p>
    <w:p w:rsidR="008E43B3" w:rsidRDefault="00315347" w:rsidP="008E43B3">
      <w:pPr>
        <w:spacing w:after="6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>Question 3</w:t>
      </w:r>
      <w:r w:rsidRPr="00497AEC">
        <w:rPr>
          <w:rFonts w:asciiTheme="majorBidi" w:hAnsiTheme="majorBidi" w:cstheme="majorBidi"/>
          <w:b/>
          <w:bCs/>
          <w:i/>
          <w:iCs/>
        </w:rPr>
        <w:t xml:space="preserve"> </w:t>
      </w:r>
      <w:r w:rsidR="00497AEC" w:rsidRPr="00497AEC">
        <w:rPr>
          <w:rFonts w:asciiTheme="majorBidi" w:hAnsiTheme="majorBidi" w:cstheme="majorBidi"/>
          <w:b/>
          <w:bCs/>
          <w:i/>
          <w:iCs/>
        </w:rPr>
        <w:t>:</w:t>
      </w:r>
    </w:p>
    <w:p w:rsidR="00315347" w:rsidRPr="00905CDA" w:rsidRDefault="00497AEC" w:rsidP="00497AEC">
      <w:pPr>
        <w:spacing w:after="120" w:line="240" w:lineRule="auto"/>
        <w:ind w:left="142"/>
        <w:rPr>
          <w:rFonts w:asciiTheme="majorBidi" w:hAnsiTheme="majorBidi" w:cstheme="majorBidi"/>
        </w:rPr>
      </w:pPr>
      <w:r w:rsidRPr="00497AEC"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497AEC">
        <w:rPr>
          <w:rFonts w:asciiTheme="majorBidi" w:hAnsiTheme="majorBidi" w:cstheme="majorBidi"/>
        </w:rPr>
        <w:t>Expliciter</w:t>
      </w:r>
      <w:r w:rsidR="00315347" w:rsidRPr="00905CDA">
        <w:rPr>
          <w:rFonts w:asciiTheme="majorBidi" w:hAnsiTheme="majorBidi" w:cstheme="majorBidi"/>
        </w:rPr>
        <w:t xml:space="preserve"> la requête SQL.</w:t>
      </w:r>
    </w:p>
    <w:p w:rsidR="00315347" w:rsidRPr="008F29EE" w:rsidRDefault="00315347" w:rsidP="00497AEC">
      <w:pPr>
        <w:spacing w:after="120" w:line="240" w:lineRule="auto"/>
        <w:ind w:left="142"/>
        <w:rPr>
          <w:rFonts w:asciiTheme="majorBidi" w:hAnsiTheme="majorBidi" w:cstheme="majorBidi"/>
          <w:b/>
          <w:bCs/>
          <w:i/>
          <w:iCs/>
          <w:u w:val="single"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 xml:space="preserve">Question </w:t>
      </w:r>
      <w:r w:rsidRPr="00497AEC">
        <w:rPr>
          <w:rFonts w:asciiTheme="majorBidi" w:hAnsiTheme="majorBidi" w:cstheme="majorBidi"/>
          <w:b/>
          <w:bCs/>
          <w:i/>
          <w:iCs/>
          <w:u w:val="single"/>
        </w:rPr>
        <w:t>4</w:t>
      </w:r>
      <w:r w:rsidRPr="00497AEC">
        <w:rPr>
          <w:rFonts w:asciiTheme="majorBidi" w:hAnsiTheme="majorBidi" w:cstheme="majorBidi"/>
          <w:b/>
          <w:bCs/>
          <w:i/>
          <w:iCs/>
        </w:rPr>
        <w:t xml:space="preserve"> :</w:t>
      </w:r>
    </w:p>
    <w:p w:rsidR="00315347" w:rsidRPr="00905CDA" w:rsidRDefault="00315347" w:rsidP="00354D2F">
      <w:pPr>
        <w:spacing w:after="12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Écrive la fonction qui déterminera la somme totale des composants vendus pour le mois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d’août. Attention cette fonction devra être utilisable pour tous les autres mois de l’année.</w:t>
      </w:r>
    </w:p>
    <w:p w:rsidR="00315347" w:rsidRPr="00497AEC" w:rsidRDefault="00315347" w:rsidP="00497AEC">
      <w:pPr>
        <w:spacing w:after="120" w:line="240" w:lineRule="auto"/>
        <w:ind w:left="142"/>
        <w:rPr>
          <w:rFonts w:asciiTheme="majorBidi" w:hAnsiTheme="majorBidi" w:cstheme="majorBidi"/>
          <w:b/>
          <w:bCs/>
          <w:i/>
          <w:iCs/>
        </w:rPr>
      </w:pPr>
      <w:r w:rsidRPr="008F29EE">
        <w:rPr>
          <w:rFonts w:asciiTheme="majorBidi" w:hAnsiTheme="majorBidi" w:cstheme="majorBidi"/>
          <w:b/>
          <w:bCs/>
          <w:i/>
          <w:iCs/>
          <w:u w:val="single"/>
        </w:rPr>
        <w:t xml:space="preserve">Question </w:t>
      </w:r>
      <w:r w:rsidRPr="00497AEC">
        <w:rPr>
          <w:rFonts w:asciiTheme="majorBidi" w:hAnsiTheme="majorBidi" w:cstheme="majorBidi"/>
          <w:b/>
          <w:bCs/>
          <w:i/>
          <w:iCs/>
          <w:u w:val="single"/>
        </w:rPr>
        <w:t>5</w:t>
      </w:r>
      <w:r w:rsidRPr="00497AEC">
        <w:rPr>
          <w:rFonts w:asciiTheme="majorBidi" w:hAnsiTheme="majorBidi" w:cstheme="majorBidi"/>
          <w:b/>
          <w:bCs/>
          <w:i/>
          <w:iCs/>
        </w:rPr>
        <w:t xml:space="preserve"> :</w:t>
      </w:r>
    </w:p>
    <w:p w:rsidR="00315347" w:rsidRDefault="00315347" w:rsidP="008E43B3">
      <w:pPr>
        <w:spacing w:after="0" w:line="240" w:lineRule="auto"/>
        <w:ind w:left="142"/>
        <w:rPr>
          <w:rFonts w:asciiTheme="majorBidi" w:hAnsiTheme="majorBidi" w:cstheme="majorBidi"/>
        </w:rPr>
      </w:pPr>
      <w:r w:rsidRPr="00905CDA">
        <w:rPr>
          <w:rFonts w:asciiTheme="majorBidi" w:hAnsiTheme="majorBidi" w:cstheme="majorBidi"/>
        </w:rPr>
        <w:t>Écrire le programme complet qui donnera le montant des bénéfices réalisés par cette</w:t>
      </w:r>
      <w:r>
        <w:rPr>
          <w:rFonts w:asciiTheme="majorBidi" w:hAnsiTheme="majorBidi" w:cstheme="majorBidi"/>
        </w:rPr>
        <w:t xml:space="preserve"> </w:t>
      </w:r>
      <w:r w:rsidRPr="00905CDA">
        <w:rPr>
          <w:rFonts w:asciiTheme="majorBidi" w:hAnsiTheme="majorBidi" w:cstheme="majorBidi"/>
        </w:rPr>
        <w:t>entreprise pour le mois d’août.</w:t>
      </w:r>
    </w:p>
    <w:p w:rsidR="008E43B3" w:rsidRPr="00315347" w:rsidRDefault="008E43B3" w:rsidP="008E43B3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120" w:line="360" w:lineRule="auto"/>
        <w:ind w:left="283" w:hanging="357"/>
        <w:contextualSpacing w:val="0"/>
        <w:rPr>
          <w:rFonts w:asciiTheme="majorHAnsi" w:hAnsiTheme="majorHAnsi" w:cs="SFSX1200"/>
          <w:color w:val="000000"/>
        </w:rPr>
      </w:pPr>
      <w:r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lastRenderedPageBreak/>
        <w:t xml:space="preserve">Exercice </w:t>
      </w:r>
      <w:r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>3</w:t>
      </w:r>
      <w:r w:rsidRPr="00F20653">
        <w:rPr>
          <w:rFonts w:asciiTheme="majorHAnsi" w:hAnsiTheme="majorHAnsi" w:cs="SFSX1200"/>
          <w:color w:val="00008A"/>
          <w:sz w:val="24"/>
          <w:szCs w:val="24"/>
        </w:rPr>
        <w:t xml:space="preserve"> : </w:t>
      </w:r>
    </w:p>
    <w:p w:rsidR="0060142B" w:rsidRDefault="0060142B" w:rsidP="0060142B">
      <w:pPr>
        <w:spacing w:after="0" w:line="360" w:lineRule="auto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</w:rPr>
        <w:t xml:space="preserve">L’association des étudiants de CPGE décide d’organiser un séjour aux sports d’hiver. Les étudiants peuvent s’inscrire en pension complète (i.e. chambre + repas) ou pour le logement uniquement (i.e. chambre mais pas de repas). Les étudiants qui sont membres de l’association </w:t>
      </w:r>
      <w:proofErr w:type="spellStart"/>
      <w:r>
        <w:rPr>
          <w:rFonts w:asciiTheme="majorHAnsi" w:hAnsiTheme="majorHAnsi" w:cs="LiberationSerif"/>
        </w:rPr>
        <w:t>bénéfcient</w:t>
      </w:r>
      <w:proofErr w:type="spellEnd"/>
      <w:r>
        <w:rPr>
          <w:rFonts w:asciiTheme="majorHAnsi" w:hAnsiTheme="majorHAnsi" w:cs="LiberationSerif"/>
        </w:rPr>
        <w:t xml:space="preserve"> d’une réduction. Pour répartir les étudiants dans les chambres, les organisateurs décident de regrouper les étudiants d’une même promotion. Les chambres peuvent contenir 2, 3 ou 4 lits. Les promotions possèdent un </w:t>
      </w:r>
      <w:proofErr w:type="spellStart"/>
      <w:r>
        <w:rPr>
          <w:rFonts w:asciiTheme="majorHAnsi" w:hAnsiTheme="majorHAnsi" w:cs="LiberationSerif"/>
        </w:rPr>
        <w:t>identifant</w:t>
      </w:r>
      <w:proofErr w:type="spellEnd"/>
      <w:r>
        <w:rPr>
          <w:rFonts w:asciiTheme="majorHAnsi" w:hAnsiTheme="majorHAnsi" w:cs="LiberationSerif"/>
        </w:rPr>
        <w:t xml:space="preserve"> numérique mais on veut que leurs libellés soient tous différents. </w:t>
      </w:r>
    </w:p>
    <w:p w:rsidR="0060142B" w:rsidRDefault="0060142B" w:rsidP="0060142B">
      <w:pPr>
        <w:spacing w:after="0" w:line="360" w:lineRule="auto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</w:rPr>
        <w:t>Pour gérer les données de ce séjour, on  stocke ses données dans une base de données relationnelle portant le nom ‘sejour.sqlite3’ et dont le schéma relationnel est le suivant :</w:t>
      </w:r>
    </w:p>
    <w:p w:rsidR="0060142B" w:rsidRDefault="0060142B" w:rsidP="0060142B">
      <w:pPr>
        <w:pStyle w:val="Paragraphedeliste"/>
        <w:numPr>
          <w:ilvl w:val="0"/>
          <w:numId w:val="26"/>
        </w:numPr>
        <w:spacing w:after="0" w:line="360" w:lineRule="auto"/>
        <w:jc w:val="both"/>
        <w:rPr>
          <w:rFonts w:cs="LiberationSerif"/>
          <w:b/>
          <w:bCs/>
        </w:rPr>
      </w:pPr>
      <w:proofErr w:type="gramStart"/>
      <w:r>
        <w:rPr>
          <w:rFonts w:cs="LiberationSerif"/>
          <w:b/>
          <w:bCs/>
        </w:rPr>
        <w:t>CHAMBRE(</w:t>
      </w:r>
      <w:proofErr w:type="spellStart"/>
      <w:proofErr w:type="gramEnd"/>
      <w:r>
        <w:rPr>
          <w:rFonts w:cs="LiberationSerif"/>
          <w:b/>
          <w:bCs/>
          <w:u w:val="single"/>
        </w:rPr>
        <w:t>numero</w:t>
      </w:r>
      <w:proofErr w:type="spellEnd"/>
      <w:r>
        <w:rPr>
          <w:rFonts w:cs="LiberationSerif"/>
          <w:b/>
          <w:bCs/>
        </w:rPr>
        <w:t xml:space="preserve">, </w:t>
      </w:r>
      <w:proofErr w:type="spellStart"/>
      <w:r>
        <w:rPr>
          <w:rFonts w:cs="LiberationSerif"/>
          <w:b/>
          <w:bCs/>
        </w:rPr>
        <w:t>nb_lits</w:t>
      </w:r>
      <w:proofErr w:type="spellEnd"/>
      <w:r>
        <w:rPr>
          <w:rFonts w:cs="LiberationSerif"/>
          <w:b/>
          <w:bCs/>
        </w:rPr>
        <w:t>)</w:t>
      </w:r>
    </w:p>
    <w:p w:rsidR="0060142B" w:rsidRDefault="0060142B" w:rsidP="0060142B">
      <w:pPr>
        <w:pStyle w:val="Paragraphedeliste"/>
        <w:numPr>
          <w:ilvl w:val="0"/>
          <w:numId w:val="26"/>
        </w:numPr>
        <w:spacing w:after="0" w:line="360" w:lineRule="auto"/>
        <w:jc w:val="both"/>
        <w:rPr>
          <w:rFonts w:cs="LiberationSerif"/>
          <w:b/>
          <w:bCs/>
        </w:rPr>
      </w:pPr>
      <w:proofErr w:type="gramStart"/>
      <w:r>
        <w:rPr>
          <w:rFonts w:cs="LiberationSerif"/>
          <w:b/>
          <w:bCs/>
        </w:rPr>
        <w:t>PROMOTION(</w:t>
      </w:r>
      <w:proofErr w:type="spellStart"/>
      <w:proofErr w:type="gramEnd"/>
      <w:r>
        <w:rPr>
          <w:rFonts w:cs="LiberationSerif"/>
          <w:b/>
          <w:bCs/>
          <w:u w:val="single"/>
        </w:rPr>
        <w:t>id_promo</w:t>
      </w:r>
      <w:proofErr w:type="spellEnd"/>
      <w:r>
        <w:rPr>
          <w:rFonts w:cs="LiberationSerif"/>
          <w:b/>
          <w:bCs/>
        </w:rPr>
        <w:t>, libelle)</w:t>
      </w:r>
    </w:p>
    <w:p w:rsidR="0060142B" w:rsidRDefault="0060142B" w:rsidP="0060142B">
      <w:pPr>
        <w:pStyle w:val="Paragraphedeliste"/>
        <w:numPr>
          <w:ilvl w:val="0"/>
          <w:numId w:val="26"/>
        </w:numPr>
        <w:spacing w:after="0" w:line="360" w:lineRule="auto"/>
        <w:jc w:val="both"/>
        <w:rPr>
          <w:rFonts w:cs="LiberationSerif"/>
          <w:b/>
          <w:bCs/>
        </w:rPr>
      </w:pPr>
      <w:proofErr w:type="gramStart"/>
      <w:r>
        <w:rPr>
          <w:rFonts w:cs="LiberationSerif"/>
          <w:b/>
          <w:bCs/>
        </w:rPr>
        <w:t>ETUDIANT(</w:t>
      </w:r>
      <w:proofErr w:type="gramEnd"/>
      <w:r>
        <w:rPr>
          <w:rFonts w:cs="LiberationSerif"/>
          <w:b/>
          <w:bCs/>
          <w:u w:val="single"/>
        </w:rPr>
        <w:t>NIP</w:t>
      </w:r>
      <w:r>
        <w:rPr>
          <w:rFonts w:cs="LiberationSerif"/>
          <w:b/>
          <w:bCs/>
        </w:rPr>
        <w:t xml:space="preserve">, nom, </w:t>
      </w:r>
      <w:proofErr w:type="spellStart"/>
      <w:r>
        <w:rPr>
          <w:rFonts w:cs="LiberationSerif"/>
          <w:b/>
          <w:bCs/>
        </w:rPr>
        <w:t>prenom</w:t>
      </w:r>
      <w:proofErr w:type="spellEnd"/>
      <w:r>
        <w:rPr>
          <w:rFonts w:cs="LiberationSerif"/>
          <w:b/>
          <w:bCs/>
        </w:rPr>
        <w:t xml:space="preserve">, </w:t>
      </w:r>
      <w:proofErr w:type="spellStart"/>
      <w:r>
        <w:rPr>
          <w:rFonts w:cs="LiberationSerif"/>
          <w:b/>
          <w:bCs/>
        </w:rPr>
        <w:t>mb_asso</w:t>
      </w:r>
      <w:proofErr w:type="spellEnd"/>
      <w:r>
        <w:rPr>
          <w:rFonts w:cs="LiberationSerif"/>
          <w:b/>
          <w:bCs/>
        </w:rPr>
        <w:t xml:space="preserve">, </w:t>
      </w:r>
      <w:proofErr w:type="spellStart"/>
      <w:r>
        <w:rPr>
          <w:rFonts w:cs="LiberationSerif"/>
          <w:b/>
          <w:bCs/>
        </w:rPr>
        <w:t>prix_total</w:t>
      </w:r>
      <w:proofErr w:type="spellEnd"/>
      <w:r>
        <w:rPr>
          <w:rFonts w:cs="LiberationSerif"/>
          <w:b/>
          <w:bCs/>
        </w:rPr>
        <w:t>, #</w:t>
      </w:r>
      <w:proofErr w:type="spellStart"/>
      <w:r>
        <w:rPr>
          <w:rFonts w:cs="LiberationSerif"/>
          <w:b/>
          <w:bCs/>
        </w:rPr>
        <w:t>num_chambre</w:t>
      </w:r>
      <w:proofErr w:type="spellEnd"/>
      <w:r>
        <w:rPr>
          <w:rFonts w:cs="LiberationSerif"/>
          <w:b/>
          <w:bCs/>
        </w:rPr>
        <w:t>, #promo)</w:t>
      </w:r>
    </w:p>
    <w:p w:rsidR="0060142B" w:rsidRDefault="0060142B" w:rsidP="0060142B">
      <w:pPr>
        <w:spacing w:after="0" w:line="360" w:lineRule="auto"/>
        <w:jc w:val="both"/>
        <w:rPr>
          <w:rFonts w:asciiTheme="majorHAnsi" w:hAnsiTheme="majorHAnsi" w:cs="LiberationSerif"/>
          <w:b/>
          <w:bCs/>
        </w:rPr>
      </w:pPr>
      <w:r>
        <w:rPr>
          <w:rFonts w:asciiTheme="majorHAnsi" w:hAnsiTheme="majorHAnsi" w:cs="LiberationSerif"/>
          <w:b/>
          <w:bCs/>
          <w:u w:val="single"/>
        </w:rPr>
        <w:t>NB :</w:t>
      </w:r>
      <w:r>
        <w:rPr>
          <w:rFonts w:asciiTheme="majorHAnsi" w:hAnsiTheme="majorHAnsi" w:cs="LiberationSerif"/>
        </w:rPr>
        <w:t xml:space="preserve"> Les clés primaires sont soulignées et les clés étrangères sont précédées par </w:t>
      </w:r>
      <w:r>
        <w:rPr>
          <w:rFonts w:asciiTheme="majorHAnsi" w:hAnsiTheme="majorHAnsi" w:cs="LiberationSerif"/>
          <w:b/>
          <w:bCs/>
        </w:rPr>
        <w:t>#</w:t>
      </w:r>
    </w:p>
    <w:p w:rsidR="0060142B" w:rsidRDefault="0060142B" w:rsidP="0060142B">
      <w:pPr>
        <w:spacing w:after="0" w:line="360" w:lineRule="auto"/>
        <w:jc w:val="both"/>
        <w:rPr>
          <w:rFonts w:asciiTheme="majorHAnsi" w:hAnsiTheme="majorHAnsi" w:cs="LiberationSerif"/>
        </w:rPr>
      </w:pPr>
    </w:p>
    <w:p w:rsidR="0060142B" w:rsidRDefault="0060142B" w:rsidP="0060142B">
      <w:pPr>
        <w:rPr>
          <w:rFonts w:asciiTheme="majorHAnsi" w:hAnsiTheme="majorHAnsi" w:cs="LiberationSerif"/>
          <w:b/>
          <w:bCs/>
        </w:rPr>
      </w:pPr>
      <w:r>
        <w:rPr>
          <w:rFonts w:asciiTheme="majorHAnsi" w:hAnsiTheme="majorHAnsi" w:cs="LiberationSerif"/>
          <w:b/>
          <w:bCs/>
        </w:rPr>
        <w:t>I. Requêtes SQL :</w:t>
      </w:r>
    </w:p>
    <w:p w:rsidR="0060142B" w:rsidRDefault="0060142B" w:rsidP="0060142B">
      <w:pPr>
        <w:spacing w:line="360" w:lineRule="auto"/>
        <w:ind w:left="708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</w:rPr>
        <w:t>On suppose que l’affectation des étudiants à leurs chambres a été faite. Ecrire les requêtes SQL permettant d’obtenir les données suivantes :</w:t>
      </w:r>
    </w:p>
    <w:p w:rsidR="0060142B" w:rsidRDefault="0060142B" w:rsidP="0060142B">
      <w:pPr>
        <w:ind w:firstLine="708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  <w:u w:val="single"/>
        </w:rPr>
        <w:t>Q.I.1</w:t>
      </w:r>
      <w:r>
        <w:rPr>
          <w:rFonts w:asciiTheme="majorHAnsi" w:hAnsiTheme="majorHAnsi" w:cs="LiberationSerif"/>
          <w:b/>
          <w:bCs/>
        </w:rPr>
        <w:t xml:space="preserve"> :</w:t>
      </w:r>
      <w:r>
        <w:rPr>
          <w:rFonts w:asciiTheme="majorHAnsi" w:hAnsiTheme="majorHAnsi" w:cs="LiberationSerif"/>
        </w:rPr>
        <w:t xml:space="preserve"> La liste des chambres vides</w:t>
      </w:r>
    </w:p>
    <w:p w:rsidR="0060142B" w:rsidRDefault="0060142B" w:rsidP="0060142B">
      <w:pPr>
        <w:spacing w:line="360" w:lineRule="auto"/>
        <w:ind w:left="709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  <w:u w:val="single"/>
        </w:rPr>
        <w:t>Q.I.2</w:t>
      </w:r>
      <w:r>
        <w:rPr>
          <w:rFonts w:asciiTheme="majorHAnsi" w:hAnsiTheme="majorHAnsi" w:cs="LiberationSerif"/>
          <w:b/>
          <w:bCs/>
        </w:rPr>
        <w:t xml:space="preserve"> :</w:t>
      </w:r>
      <w:r>
        <w:rPr>
          <w:rFonts w:asciiTheme="majorHAnsi" w:hAnsiTheme="majorHAnsi" w:cs="LiberationSerif"/>
        </w:rPr>
        <w:t xml:space="preserve"> La liste des étudiants (NIP, nom, </w:t>
      </w:r>
      <w:proofErr w:type="spellStart"/>
      <w:proofErr w:type="gramStart"/>
      <w:r>
        <w:rPr>
          <w:rFonts w:asciiTheme="majorHAnsi" w:hAnsiTheme="majorHAnsi" w:cs="LiberationSerif"/>
        </w:rPr>
        <w:t>prenom</w:t>
      </w:r>
      <w:proofErr w:type="spellEnd"/>
      <w:r>
        <w:rPr>
          <w:rFonts w:asciiTheme="majorHAnsi" w:hAnsiTheme="majorHAnsi" w:cs="LiberationSerif"/>
        </w:rPr>
        <w:t xml:space="preserve"> ,</w:t>
      </w:r>
      <w:proofErr w:type="gramEnd"/>
      <w:r>
        <w:rPr>
          <w:rFonts w:asciiTheme="majorHAnsi" w:hAnsiTheme="majorHAnsi" w:cs="LiberationSerif"/>
        </w:rPr>
        <w:t xml:space="preserve"> </w:t>
      </w:r>
      <w:proofErr w:type="spellStart"/>
      <w:r>
        <w:rPr>
          <w:rFonts w:asciiTheme="majorHAnsi" w:hAnsiTheme="majorHAnsi" w:cs="LiberationSerif"/>
        </w:rPr>
        <w:t>num_chambre</w:t>
      </w:r>
      <w:proofErr w:type="spellEnd"/>
      <w:r>
        <w:rPr>
          <w:rFonts w:asciiTheme="majorHAnsi" w:hAnsiTheme="majorHAnsi" w:cs="LiberationSerif"/>
        </w:rPr>
        <w:t>) de la promotion de libellé ''MP2015'', avec pour chacun la chambre qu’on leur a affectée.</w:t>
      </w:r>
    </w:p>
    <w:p w:rsidR="0060142B" w:rsidRDefault="0060142B" w:rsidP="0060142B">
      <w:pPr>
        <w:spacing w:line="360" w:lineRule="auto"/>
        <w:ind w:left="708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  <w:u w:val="single"/>
        </w:rPr>
        <w:t>Q.I.3</w:t>
      </w:r>
      <w:r>
        <w:rPr>
          <w:rFonts w:asciiTheme="majorHAnsi" w:hAnsiTheme="majorHAnsi" w:cs="LiberationSerif"/>
          <w:b/>
          <w:bCs/>
        </w:rPr>
        <w:t xml:space="preserve"> :</w:t>
      </w:r>
      <w:r>
        <w:rPr>
          <w:rFonts w:asciiTheme="majorHAnsi" w:hAnsiTheme="majorHAnsi" w:cs="LiberationSerif"/>
        </w:rPr>
        <w:t xml:space="preserve"> Toutes les promotions avec pour chacune le nombre de participants :(</w:t>
      </w:r>
      <w:proofErr w:type="spellStart"/>
      <w:r>
        <w:rPr>
          <w:rFonts w:asciiTheme="majorHAnsi" w:hAnsiTheme="majorHAnsi" w:cs="LiberationSerif"/>
        </w:rPr>
        <w:t>id_promo</w:t>
      </w:r>
      <w:proofErr w:type="spellEnd"/>
      <w:r>
        <w:rPr>
          <w:rFonts w:asciiTheme="majorHAnsi" w:hAnsiTheme="majorHAnsi" w:cs="LiberationSerif"/>
        </w:rPr>
        <w:t xml:space="preserve">, libelle, </w:t>
      </w:r>
      <w:proofErr w:type="spellStart"/>
      <w:r>
        <w:rPr>
          <w:rFonts w:asciiTheme="majorHAnsi" w:hAnsiTheme="majorHAnsi" w:cs="LiberationSerif"/>
        </w:rPr>
        <w:t>nb_etudiants</w:t>
      </w:r>
      <w:proofErr w:type="spellEnd"/>
      <w:r>
        <w:rPr>
          <w:rFonts w:asciiTheme="majorHAnsi" w:hAnsiTheme="majorHAnsi" w:cs="LiberationSerif"/>
        </w:rPr>
        <w:t>) (éventuellement 0 si aucun étudiant d’une promotion ne va aux sports d’hiver).</w:t>
      </w:r>
    </w:p>
    <w:p w:rsidR="0060142B" w:rsidRDefault="0060142B" w:rsidP="0060142B">
      <w:pPr>
        <w:spacing w:line="360" w:lineRule="auto"/>
        <w:ind w:left="708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  <w:u w:val="single"/>
        </w:rPr>
        <w:t>Q.I.4</w:t>
      </w:r>
      <w:r>
        <w:rPr>
          <w:rFonts w:asciiTheme="majorHAnsi" w:hAnsiTheme="majorHAnsi" w:cs="LiberationSerif"/>
          <w:b/>
          <w:bCs/>
        </w:rPr>
        <w:t xml:space="preserve"> :</w:t>
      </w:r>
      <w:r>
        <w:rPr>
          <w:rFonts w:asciiTheme="majorHAnsi" w:hAnsiTheme="majorHAnsi" w:cs="LiberationSerif"/>
        </w:rPr>
        <w:t xml:space="preserve"> La liste des numéros de chambres non pleines (i.e. tous les lits ne sont pas occupés) ou se trouvent des étudiants de MP 2015.</w:t>
      </w:r>
    </w:p>
    <w:p w:rsidR="0060142B" w:rsidRDefault="0060142B" w:rsidP="0060142B">
      <w:pPr>
        <w:rPr>
          <w:rFonts w:asciiTheme="majorHAnsi" w:hAnsiTheme="majorHAnsi" w:cs="LiberationSerif"/>
          <w:b/>
          <w:bCs/>
        </w:rPr>
      </w:pPr>
      <w:r>
        <w:rPr>
          <w:rFonts w:asciiTheme="majorHAnsi" w:hAnsiTheme="majorHAnsi" w:cs="LiberationSerif"/>
          <w:b/>
          <w:bCs/>
        </w:rPr>
        <w:t xml:space="preserve">II. Programmation Python / </w:t>
      </w:r>
      <w:proofErr w:type="spellStart"/>
      <w:r>
        <w:rPr>
          <w:rFonts w:asciiTheme="majorHAnsi" w:hAnsiTheme="majorHAnsi" w:cs="LiberationSerif"/>
          <w:b/>
          <w:bCs/>
        </w:rPr>
        <w:t>SQLite</w:t>
      </w:r>
      <w:proofErr w:type="spellEnd"/>
      <w:r>
        <w:rPr>
          <w:rFonts w:asciiTheme="majorHAnsi" w:hAnsiTheme="majorHAnsi" w:cs="LiberationSerif"/>
          <w:b/>
          <w:bCs/>
        </w:rPr>
        <w:t xml:space="preserve"> :</w:t>
      </w:r>
    </w:p>
    <w:p w:rsidR="0060142B" w:rsidRDefault="0060142B" w:rsidP="0060142B">
      <w:pPr>
        <w:spacing w:after="60" w:line="360" w:lineRule="auto"/>
        <w:ind w:left="709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</w:rPr>
        <w:t xml:space="preserve">Pour répondre aux questions citées ci-dessous, on va utiliser le module </w:t>
      </w:r>
      <w:r>
        <w:rPr>
          <w:rFonts w:asciiTheme="majorHAnsi" w:hAnsiTheme="majorHAnsi" w:cs="LiberationSerif"/>
          <w:b/>
          <w:bCs/>
        </w:rPr>
        <w:t>sqlite3</w:t>
      </w:r>
      <w:r>
        <w:rPr>
          <w:rFonts w:asciiTheme="majorHAnsi" w:hAnsiTheme="majorHAnsi" w:cs="LiberationSerif"/>
        </w:rPr>
        <w:t xml:space="preserve"> intégré au python. Pour simplifier la programmation et éviter de faire trop de requêtes sur la base, on modifie le schéma en introduisant de la redondance. En effet, on ajoute à la table CHAMBRE des colonnes </w:t>
      </w:r>
      <w:proofErr w:type="spellStart"/>
      <w:r w:rsidRPr="0060142B">
        <w:rPr>
          <w:rFonts w:asciiTheme="majorHAnsi" w:hAnsiTheme="majorHAnsi" w:cs="LiberationSerif"/>
          <w:b/>
          <w:bCs/>
        </w:rPr>
        <w:t>nb_lits_occupes</w:t>
      </w:r>
      <w:proofErr w:type="spellEnd"/>
      <w:r>
        <w:rPr>
          <w:rFonts w:asciiTheme="majorHAnsi" w:hAnsiTheme="majorHAnsi" w:cs="LiberationSerif"/>
        </w:rPr>
        <w:t xml:space="preserve"> et </w:t>
      </w:r>
      <w:r w:rsidRPr="0060142B">
        <w:rPr>
          <w:rFonts w:asciiTheme="majorHAnsi" w:hAnsiTheme="majorHAnsi" w:cs="LiberationSerif"/>
          <w:b/>
          <w:bCs/>
        </w:rPr>
        <w:t>promo</w:t>
      </w:r>
      <w:r>
        <w:rPr>
          <w:rFonts w:asciiTheme="majorHAnsi" w:hAnsiTheme="majorHAnsi" w:cs="LiberationSerif"/>
        </w:rPr>
        <w:t xml:space="preserve">. Comme son nom l’indique, </w:t>
      </w:r>
      <w:proofErr w:type="spellStart"/>
      <w:r w:rsidRPr="0060142B">
        <w:rPr>
          <w:rFonts w:asciiTheme="majorHAnsi" w:hAnsiTheme="majorHAnsi" w:cs="LiberationSerif"/>
          <w:b/>
          <w:bCs/>
        </w:rPr>
        <w:t>nb_lits_occupes</w:t>
      </w:r>
      <w:proofErr w:type="spellEnd"/>
      <w:r>
        <w:rPr>
          <w:rFonts w:asciiTheme="majorHAnsi" w:hAnsiTheme="majorHAnsi" w:cs="LiberationSerif"/>
        </w:rPr>
        <w:t xml:space="preserve"> contient le nombre d’étudiants affectés à cette chambre. Comme on a décidé de mettre ensemble des étudiants de la même promotion, la colonne </w:t>
      </w:r>
      <w:r w:rsidRPr="0060142B">
        <w:rPr>
          <w:rFonts w:asciiTheme="majorHAnsi" w:hAnsiTheme="majorHAnsi" w:cs="LiberationSerif"/>
          <w:b/>
          <w:bCs/>
        </w:rPr>
        <w:t>promo</w:t>
      </w:r>
      <w:r>
        <w:rPr>
          <w:rFonts w:asciiTheme="majorHAnsi" w:hAnsiTheme="majorHAnsi" w:cs="LiberationSerif"/>
        </w:rPr>
        <w:t xml:space="preserve"> est un identifiant de promotion. Si la chambre est vide, promo vaut </w:t>
      </w:r>
      <w:proofErr w:type="spellStart"/>
      <w:r>
        <w:rPr>
          <w:rFonts w:asciiTheme="majorHAnsi" w:hAnsiTheme="majorHAnsi" w:cs="LiberationSerif"/>
          <w:i/>
          <w:iCs/>
        </w:rPr>
        <w:t>null</w:t>
      </w:r>
      <w:proofErr w:type="spellEnd"/>
      <w:r>
        <w:rPr>
          <w:rFonts w:asciiTheme="majorHAnsi" w:hAnsiTheme="majorHAnsi" w:cs="LiberationSerif"/>
        </w:rPr>
        <w:t>.</w:t>
      </w:r>
    </w:p>
    <w:p w:rsidR="0060142B" w:rsidRDefault="0060142B">
      <w:pPr>
        <w:rPr>
          <w:rFonts w:asciiTheme="majorHAnsi" w:hAnsiTheme="majorHAnsi" w:cs="LiberationSerif"/>
          <w:b/>
          <w:bCs/>
          <w:u w:val="single"/>
        </w:rPr>
      </w:pPr>
      <w:r>
        <w:rPr>
          <w:rFonts w:asciiTheme="majorHAnsi" w:hAnsiTheme="majorHAnsi" w:cs="LiberationSerif"/>
          <w:b/>
          <w:bCs/>
          <w:u w:val="single"/>
        </w:rPr>
        <w:br w:type="page"/>
      </w:r>
    </w:p>
    <w:p w:rsidR="0060142B" w:rsidRDefault="0060142B" w:rsidP="0060142B">
      <w:pPr>
        <w:spacing w:line="360" w:lineRule="auto"/>
        <w:ind w:left="708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  <w:u w:val="single"/>
        </w:rPr>
        <w:lastRenderedPageBreak/>
        <w:t>Q.II.1</w:t>
      </w:r>
      <w:r>
        <w:rPr>
          <w:rFonts w:asciiTheme="majorHAnsi" w:hAnsiTheme="majorHAnsi" w:cs="LiberationSerif"/>
          <w:b/>
          <w:bCs/>
        </w:rPr>
        <w:t xml:space="preserve"> : </w:t>
      </w:r>
      <w:r>
        <w:rPr>
          <w:rFonts w:asciiTheme="majorHAnsi" w:hAnsiTheme="majorHAnsi" w:cs="LiberationSerif"/>
        </w:rPr>
        <w:t>En tenant compte de l’ajout de ces 2 nouvelles colonnes dans CHAMBRE définir les fonctions  suivantes en python :</w:t>
      </w:r>
    </w:p>
    <w:p w:rsidR="0060142B" w:rsidRDefault="0060142B" w:rsidP="0060142B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Theme="majorHAnsi" w:hAnsiTheme="majorHAnsi" w:cs="LiberationSerif"/>
        </w:rPr>
      </w:pPr>
      <w:proofErr w:type="spellStart"/>
      <w:r>
        <w:rPr>
          <w:rFonts w:asciiTheme="majorHAnsi" w:hAnsiTheme="majorHAnsi" w:cs="LiberationSerif"/>
          <w:b/>
          <w:bCs/>
        </w:rPr>
        <w:t>chambres_</w:t>
      </w:r>
      <w:proofErr w:type="gramStart"/>
      <w:r>
        <w:rPr>
          <w:rFonts w:asciiTheme="majorHAnsi" w:hAnsiTheme="majorHAnsi" w:cs="LiberationSerif"/>
          <w:b/>
          <w:bCs/>
        </w:rPr>
        <w:t>vides</w:t>
      </w:r>
      <w:proofErr w:type="spellEnd"/>
      <w:r>
        <w:rPr>
          <w:rFonts w:asciiTheme="majorHAnsi" w:hAnsiTheme="majorHAnsi" w:cs="LiberationSerif"/>
          <w:b/>
          <w:bCs/>
        </w:rPr>
        <w:t>(</w:t>
      </w:r>
      <w:proofErr w:type="gramEnd"/>
      <w:r>
        <w:rPr>
          <w:rFonts w:asciiTheme="majorHAnsi" w:hAnsiTheme="majorHAnsi" w:cs="LiberationSerif"/>
          <w:b/>
          <w:bCs/>
        </w:rPr>
        <w:t>)</w:t>
      </w:r>
      <w:r>
        <w:rPr>
          <w:rFonts w:asciiTheme="majorHAnsi" w:hAnsiTheme="majorHAnsi" w:cs="LiberationSerif"/>
        </w:rPr>
        <w:t xml:space="preserve"> qui donne la liste des numéros des chambres vides.</w:t>
      </w:r>
    </w:p>
    <w:p w:rsidR="0060142B" w:rsidRDefault="0060142B" w:rsidP="0060142B">
      <w:pPr>
        <w:pStyle w:val="Paragraphedeliste"/>
        <w:numPr>
          <w:ilvl w:val="0"/>
          <w:numId w:val="27"/>
        </w:numPr>
        <w:spacing w:line="360" w:lineRule="auto"/>
        <w:ind w:left="708" w:firstLine="370"/>
        <w:jc w:val="both"/>
        <w:rPr>
          <w:rFonts w:asciiTheme="majorHAnsi" w:hAnsiTheme="majorHAnsi" w:cs="LiberationSerif"/>
        </w:rPr>
      </w:pPr>
      <w:proofErr w:type="spellStart"/>
      <w:r>
        <w:rPr>
          <w:rFonts w:asciiTheme="majorHAnsi" w:hAnsiTheme="majorHAnsi" w:cs="LiberationSerif"/>
          <w:b/>
          <w:bCs/>
        </w:rPr>
        <w:t>chambres_non_</w:t>
      </w:r>
      <w:proofErr w:type="gramStart"/>
      <w:r>
        <w:rPr>
          <w:rFonts w:asciiTheme="majorHAnsi" w:hAnsiTheme="majorHAnsi" w:cs="LiberationSerif"/>
          <w:b/>
          <w:bCs/>
        </w:rPr>
        <w:t>pleines</w:t>
      </w:r>
      <w:proofErr w:type="spellEnd"/>
      <w:r>
        <w:rPr>
          <w:rFonts w:asciiTheme="majorHAnsi" w:hAnsiTheme="majorHAnsi" w:cs="LiberationSerif"/>
          <w:b/>
          <w:bCs/>
        </w:rPr>
        <w:t>(</w:t>
      </w:r>
      <w:proofErr w:type="gramEnd"/>
      <w:r>
        <w:rPr>
          <w:rFonts w:asciiTheme="majorHAnsi" w:hAnsiTheme="majorHAnsi" w:cs="LiberationSerif"/>
          <w:b/>
          <w:bCs/>
        </w:rPr>
        <w:t>)</w:t>
      </w:r>
      <w:r>
        <w:rPr>
          <w:rFonts w:asciiTheme="majorHAnsi" w:hAnsiTheme="majorHAnsi" w:cs="LiberationSerif"/>
        </w:rPr>
        <w:t xml:space="preserve"> qui donne la liste des (numéro , promo , </w:t>
      </w:r>
      <w:proofErr w:type="spellStart"/>
      <w:r>
        <w:rPr>
          <w:rFonts w:asciiTheme="majorHAnsi" w:hAnsiTheme="majorHAnsi" w:cs="LiberationSerif"/>
        </w:rPr>
        <w:t>nb_lits_vides</w:t>
      </w:r>
      <w:proofErr w:type="spellEnd"/>
      <w:r>
        <w:rPr>
          <w:rFonts w:asciiTheme="majorHAnsi" w:hAnsiTheme="majorHAnsi" w:cs="LiberationSerif"/>
        </w:rPr>
        <w:t>) des chambres occupées mais dans lesquelles il reste des lits libres, avec leur nombre.</w:t>
      </w:r>
    </w:p>
    <w:p w:rsidR="0060142B" w:rsidRDefault="0060142B" w:rsidP="0060142B">
      <w:pPr>
        <w:spacing w:line="360" w:lineRule="auto"/>
        <w:ind w:left="708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</w:rPr>
        <w:t>On crée une table pour stocker les paramètres concernant les prix : le prix de l’inscription en pension complète, le prix de l’inscription pour une chambre uniquement, et le pourcentage de réduction accordé aux membres de l’association :</w:t>
      </w:r>
    </w:p>
    <w:p w:rsidR="0060142B" w:rsidRDefault="0060142B" w:rsidP="0060142B">
      <w:pPr>
        <w:spacing w:line="360" w:lineRule="auto"/>
        <w:ind w:left="708" w:firstLine="708"/>
        <w:jc w:val="both"/>
        <w:rPr>
          <w:rFonts w:cs="LiberationSerif"/>
          <w:b/>
          <w:bCs/>
        </w:rPr>
      </w:pPr>
      <w:r>
        <w:rPr>
          <w:rFonts w:cs="LiberationSerif"/>
          <w:b/>
          <w:bCs/>
        </w:rPr>
        <w:t xml:space="preserve">PRIX </w:t>
      </w:r>
      <w:proofErr w:type="gramStart"/>
      <w:r>
        <w:rPr>
          <w:rFonts w:cs="LiberationSerif"/>
          <w:b/>
          <w:bCs/>
        </w:rPr>
        <w:t xml:space="preserve">( </w:t>
      </w:r>
      <w:proofErr w:type="spellStart"/>
      <w:r>
        <w:rPr>
          <w:rFonts w:cs="LiberationSerif"/>
          <w:b/>
          <w:bCs/>
        </w:rPr>
        <w:t>pension</w:t>
      </w:r>
      <w:proofErr w:type="gramEnd"/>
      <w:r>
        <w:rPr>
          <w:rFonts w:cs="LiberationSerif"/>
          <w:b/>
          <w:bCs/>
        </w:rPr>
        <w:t>_complete</w:t>
      </w:r>
      <w:proofErr w:type="spellEnd"/>
      <w:r>
        <w:rPr>
          <w:rFonts w:cs="LiberationSerif"/>
          <w:b/>
          <w:bCs/>
        </w:rPr>
        <w:t xml:space="preserve"> , </w:t>
      </w:r>
      <w:proofErr w:type="spellStart"/>
      <w:r>
        <w:rPr>
          <w:rFonts w:cs="LiberationSerif"/>
          <w:b/>
          <w:bCs/>
        </w:rPr>
        <w:t>chambre_seule</w:t>
      </w:r>
      <w:proofErr w:type="spellEnd"/>
      <w:r>
        <w:rPr>
          <w:rFonts w:cs="LiberationSerif"/>
          <w:b/>
          <w:bCs/>
        </w:rPr>
        <w:t xml:space="preserve"> , </w:t>
      </w:r>
      <w:proofErr w:type="spellStart"/>
      <w:r>
        <w:rPr>
          <w:rFonts w:cs="LiberationSerif"/>
          <w:b/>
          <w:bCs/>
        </w:rPr>
        <w:t>pctage_reduc_asso</w:t>
      </w:r>
      <w:proofErr w:type="spellEnd"/>
      <w:r>
        <w:rPr>
          <w:rFonts w:cs="LiberationSerif"/>
          <w:b/>
          <w:bCs/>
        </w:rPr>
        <w:t xml:space="preserve"> )</w:t>
      </w:r>
    </w:p>
    <w:p w:rsidR="0060142B" w:rsidRDefault="0060142B" w:rsidP="0060142B">
      <w:pPr>
        <w:spacing w:line="360" w:lineRule="auto"/>
        <w:ind w:left="708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  <w:u w:val="single"/>
        </w:rPr>
        <w:t>Q.II.2 :</w:t>
      </w:r>
      <w:r>
        <w:rPr>
          <w:rFonts w:asciiTheme="majorHAnsi" w:hAnsiTheme="majorHAnsi" w:cs="LiberationSerif"/>
        </w:rPr>
        <w:t xml:space="preserve"> Ecrire une fonction </w:t>
      </w:r>
      <w:proofErr w:type="spellStart"/>
      <w:r>
        <w:rPr>
          <w:rFonts w:asciiTheme="majorHAnsi" w:hAnsiTheme="majorHAnsi" w:cs="LiberationSerif"/>
          <w:b/>
          <w:bCs/>
        </w:rPr>
        <w:t>chercher_</w:t>
      </w:r>
      <w:proofErr w:type="gramStart"/>
      <w:r>
        <w:rPr>
          <w:rFonts w:asciiTheme="majorHAnsi" w:hAnsiTheme="majorHAnsi" w:cs="LiberationSerif"/>
          <w:b/>
          <w:bCs/>
        </w:rPr>
        <w:t>chambre</w:t>
      </w:r>
      <w:proofErr w:type="spellEnd"/>
      <w:r>
        <w:rPr>
          <w:rFonts w:asciiTheme="majorHAnsi" w:hAnsiTheme="majorHAnsi" w:cs="LiberationSerif"/>
          <w:b/>
          <w:bCs/>
        </w:rPr>
        <w:t>(</w:t>
      </w:r>
      <w:proofErr w:type="gramEnd"/>
      <w:r>
        <w:rPr>
          <w:rFonts w:asciiTheme="majorHAnsi" w:hAnsiTheme="majorHAnsi" w:cs="LiberationSerif"/>
          <w:b/>
          <w:bCs/>
        </w:rPr>
        <w:t>promo)</w:t>
      </w:r>
      <w:r>
        <w:rPr>
          <w:rFonts w:asciiTheme="majorHAnsi" w:hAnsiTheme="majorHAnsi" w:cs="LiberationSerif"/>
        </w:rPr>
        <w:t xml:space="preserve"> qui renvoie un numéro de chambre ou on peut loger un étudiant de la promot</w:t>
      </w:r>
      <w:r>
        <w:rPr>
          <w:rFonts w:asciiTheme="majorHAnsi" w:hAnsiTheme="majorHAnsi" w:cs="LiberationSerif"/>
        </w:rPr>
        <w:t xml:space="preserve">ion dont l’identifiant est : </w:t>
      </w:r>
      <w:r>
        <w:rPr>
          <w:rFonts w:asciiTheme="majorHAnsi" w:hAnsiTheme="majorHAnsi" w:cs="LiberationSerif"/>
        </w:rPr>
        <w:t>promo, c’est-à-dire une chambre non pleine qui contient déjà des étudiants de cette promotion, ou à défaut une chambre vide. Si une telle chambre n’existe pas, on renvoie -1.</w:t>
      </w:r>
    </w:p>
    <w:p w:rsidR="0060142B" w:rsidRDefault="0060142B" w:rsidP="0060142B">
      <w:pPr>
        <w:spacing w:line="360" w:lineRule="auto"/>
        <w:ind w:left="708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  <w:u w:val="single"/>
        </w:rPr>
        <w:t>Q.II.3:</w:t>
      </w:r>
      <w:r>
        <w:rPr>
          <w:rFonts w:asciiTheme="majorHAnsi" w:hAnsiTheme="majorHAnsi" w:cs="LiberationSerif"/>
        </w:rPr>
        <w:t xml:space="preserve"> Ecrire une fonction  </w:t>
      </w:r>
      <w:r>
        <w:rPr>
          <w:rFonts w:asciiTheme="majorHAnsi" w:hAnsiTheme="majorHAnsi" w:cs="LiberationSerif"/>
          <w:b/>
          <w:bCs/>
        </w:rPr>
        <w:t>inscription (</w:t>
      </w:r>
      <w:proofErr w:type="spellStart"/>
      <w:proofErr w:type="gramStart"/>
      <w:r>
        <w:rPr>
          <w:rFonts w:asciiTheme="majorHAnsi" w:hAnsiTheme="majorHAnsi" w:cs="LiberationSerif"/>
          <w:b/>
          <w:bCs/>
        </w:rPr>
        <w:t>NumE</w:t>
      </w:r>
      <w:proofErr w:type="spellEnd"/>
      <w:r>
        <w:rPr>
          <w:rFonts w:asciiTheme="majorHAnsi" w:hAnsiTheme="majorHAnsi" w:cs="LiberationSerif"/>
          <w:b/>
          <w:bCs/>
        </w:rPr>
        <w:t xml:space="preserve">  ,</w:t>
      </w:r>
      <w:proofErr w:type="gramEnd"/>
      <w:r>
        <w:rPr>
          <w:rFonts w:asciiTheme="majorHAnsi" w:hAnsiTheme="majorHAnsi" w:cs="LiberationSerif"/>
          <w:b/>
          <w:bCs/>
        </w:rPr>
        <w:t xml:space="preserve"> </w:t>
      </w:r>
      <w:proofErr w:type="spellStart"/>
      <w:r>
        <w:rPr>
          <w:rFonts w:asciiTheme="majorHAnsi" w:hAnsiTheme="majorHAnsi" w:cs="LiberationSerif"/>
          <w:b/>
          <w:bCs/>
        </w:rPr>
        <w:t>en_pension_complete</w:t>
      </w:r>
      <w:proofErr w:type="spellEnd"/>
      <w:r>
        <w:rPr>
          <w:rFonts w:asciiTheme="majorHAnsi" w:hAnsiTheme="majorHAnsi" w:cs="LiberationSerif"/>
          <w:b/>
          <w:bCs/>
        </w:rPr>
        <w:t>)</w:t>
      </w:r>
      <w:r>
        <w:rPr>
          <w:rFonts w:asciiTheme="majorHAnsi" w:hAnsiTheme="majorHAnsi" w:cs="LiberationSerif"/>
        </w:rPr>
        <w:t xml:space="preserve"> qui inscrit un étudiant.</w:t>
      </w:r>
    </w:p>
    <w:p w:rsidR="0060142B" w:rsidRDefault="0060142B" w:rsidP="0060142B">
      <w:pPr>
        <w:spacing w:after="0" w:line="360" w:lineRule="auto"/>
        <w:ind w:left="709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</w:rPr>
        <w:t xml:space="preserve">     </w:t>
      </w:r>
      <w:proofErr w:type="spellStart"/>
      <w:r>
        <w:rPr>
          <w:rFonts w:asciiTheme="majorHAnsi" w:hAnsiTheme="majorHAnsi" w:cs="LiberationSerif"/>
          <w:b/>
          <w:bCs/>
        </w:rPr>
        <w:t>NumE</w:t>
      </w:r>
      <w:proofErr w:type="spellEnd"/>
      <w:r>
        <w:rPr>
          <w:rFonts w:asciiTheme="majorHAnsi" w:hAnsiTheme="majorHAnsi" w:cs="LiberationSerif"/>
        </w:rPr>
        <w:t> : est le numéro de l’étudiant à inscrire (NIP)</w:t>
      </w:r>
    </w:p>
    <w:p w:rsidR="0060142B" w:rsidRDefault="0060142B" w:rsidP="0060142B">
      <w:pPr>
        <w:spacing w:after="0" w:line="360" w:lineRule="auto"/>
        <w:ind w:left="709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</w:rPr>
        <w:t xml:space="preserve">    </w:t>
      </w:r>
      <w:proofErr w:type="spellStart"/>
      <w:proofErr w:type="gramStart"/>
      <w:r>
        <w:rPr>
          <w:rFonts w:asciiTheme="majorHAnsi" w:hAnsiTheme="majorHAnsi" w:cs="LiberationSerif"/>
          <w:b/>
          <w:bCs/>
        </w:rPr>
        <w:t>en_pension_complete</w:t>
      </w:r>
      <w:proofErr w:type="spellEnd"/>
      <w:proofErr w:type="gramEnd"/>
      <w:r>
        <w:rPr>
          <w:rFonts w:asciiTheme="majorHAnsi" w:hAnsiTheme="majorHAnsi" w:cs="LiberationSerif"/>
        </w:rPr>
        <w:t xml:space="preserve"> : vaut  </w:t>
      </w:r>
      <w:proofErr w:type="spellStart"/>
      <w:r>
        <w:rPr>
          <w:rFonts w:asciiTheme="majorHAnsi" w:hAnsiTheme="majorHAnsi" w:cs="LiberationSerif"/>
        </w:rPr>
        <w:t>True</w:t>
      </w:r>
      <w:proofErr w:type="spellEnd"/>
      <w:r>
        <w:rPr>
          <w:rFonts w:asciiTheme="majorHAnsi" w:hAnsiTheme="majorHAnsi" w:cs="LiberationSerif"/>
        </w:rPr>
        <w:t xml:space="preserve"> si l’étudiant a choisi une pension complète, False dans le cas contraire</w:t>
      </w:r>
    </w:p>
    <w:p w:rsidR="0060142B" w:rsidRDefault="0060142B" w:rsidP="0060142B">
      <w:pPr>
        <w:spacing w:line="360" w:lineRule="auto"/>
        <w:ind w:left="708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</w:rPr>
        <w:t xml:space="preserve">On suppose que les informations qui le concernent (NIP, nom, </w:t>
      </w:r>
      <w:proofErr w:type="spellStart"/>
      <w:r>
        <w:rPr>
          <w:rFonts w:asciiTheme="majorHAnsi" w:hAnsiTheme="majorHAnsi" w:cs="LiberationSerif"/>
        </w:rPr>
        <w:t>prenom</w:t>
      </w:r>
      <w:proofErr w:type="spellEnd"/>
      <w:r>
        <w:rPr>
          <w:rFonts w:asciiTheme="majorHAnsi" w:hAnsiTheme="majorHAnsi" w:cs="LiberationSerif"/>
        </w:rPr>
        <w:t xml:space="preserve">, </w:t>
      </w:r>
      <w:proofErr w:type="spellStart"/>
      <w:r>
        <w:rPr>
          <w:rFonts w:asciiTheme="majorHAnsi" w:hAnsiTheme="majorHAnsi" w:cs="LiberationSerif"/>
        </w:rPr>
        <w:t>mb_asso</w:t>
      </w:r>
      <w:proofErr w:type="spellEnd"/>
      <w:r>
        <w:rPr>
          <w:rFonts w:asciiTheme="majorHAnsi" w:hAnsiTheme="majorHAnsi" w:cs="LiberationSerif"/>
        </w:rPr>
        <w:t>, promo) sont déjà présentes dans la table ETUDIANT (</w:t>
      </w:r>
      <w:proofErr w:type="spellStart"/>
      <w:r>
        <w:rPr>
          <w:rFonts w:asciiTheme="majorHAnsi" w:hAnsiTheme="majorHAnsi" w:cs="LiberationSerif"/>
        </w:rPr>
        <w:t>num_chambre</w:t>
      </w:r>
      <w:proofErr w:type="spellEnd"/>
      <w:r>
        <w:rPr>
          <w:rFonts w:asciiTheme="majorHAnsi" w:hAnsiTheme="majorHAnsi" w:cs="LiberationSerif"/>
        </w:rPr>
        <w:t xml:space="preserve"> et </w:t>
      </w:r>
      <w:proofErr w:type="spellStart"/>
      <w:r>
        <w:rPr>
          <w:rFonts w:asciiTheme="majorHAnsi" w:hAnsiTheme="majorHAnsi" w:cs="LiberationSerif"/>
        </w:rPr>
        <w:t>prix_total</w:t>
      </w:r>
      <w:proofErr w:type="spellEnd"/>
      <w:r>
        <w:rPr>
          <w:rFonts w:asciiTheme="majorHAnsi" w:hAnsiTheme="majorHAnsi" w:cs="LiberationSerif"/>
        </w:rPr>
        <w:t xml:space="preserve"> valent </w:t>
      </w:r>
      <w:proofErr w:type="spellStart"/>
      <w:r>
        <w:rPr>
          <w:rFonts w:asciiTheme="majorHAnsi" w:hAnsiTheme="majorHAnsi" w:cs="LiberationSerif"/>
        </w:rPr>
        <w:t>null</w:t>
      </w:r>
      <w:proofErr w:type="spellEnd"/>
      <w:r>
        <w:rPr>
          <w:rFonts w:asciiTheme="majorHAnsi" w:hAnsiTheme="majorHAnsi" w:cs="LiberationSerif"/>
        </w:rPr>
        <w:t>). La fonction met à jour le prix à payer par l’étudiant (</w:t>
      </w:r>
      <w:proofErr w:type="spellStart"/>
      <w:r>
        <w:rPr>
          <w:rFonts w:asciiTheme="majorHAnsi" w:hAnsiTheme="majorHAnsi" w:cs="LiberationSerif"/>
        </w:rPr>
        <w:t>Etudiant.prix_total</w:t>
      </w:r>
      <w:proofErr w:type="spellEnd"/>
      <w:r>
        <w:rPr>
          <w:rFonts w:asciiTheme="majorHAnsi" w:hAnsiTheme="majorHAnsi" w:cs="LiberationSerif"/>
        </w:rPr>
        <w:t>), et lui affecte une chambre (</w:t>
      </w:r>
      <w:proofErr w:type="spellStart"/>
      <w:r>
        <w:rPr>
          <w:rFonts w:asciiTheme="majorHAnsi" w:hAnsiTheme="majorHAnsi" w:cs="LiberationSerif"/>
        </w:rPr>
        <w:t>Etudiant.num_chambre</w:t>
      </w:r>
      <w:proofErr w:type="spellEnd"/>
      <w:r>
        <w:rPr>
          <w:rFonts w:asciiTheme="majorHAnsi" w:hAnsiTheme="majorHAnsi" w:cs="LiberationSerif"/>
        </w:rPr>
        <w:t>). Pour l’affectation de la chambre, on peut utiliser la fonction de la question précédente.</w:t>
      </w:r>
    </w:p>
    <w:p w:rsidR="0060142B" w:rsidRDefault="0060142B" w:rsidP="0060142B">
      <w:pPr>
        <w:spacing w:after="0" w:line="360" w:lineRule="auto"/>
        <w:ind w:left="709"/>
        <w:jc w:val="both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  <w:b/>
          <w:bCs/>
          <w:u w:val="single"/>
        </w:rPr>
        <w:t>Q.II.4:</w:t>
      </w:r>
      <w:r>
        <w:rPr>
          <w:rFonts w:asciiTheme="majorHAnsi" w:hAnsiTheme="majorHAnsi" w:cs="LiberationSerif"/>
        </w:rPr>
        <w:t xml:space="preserve"> Ecrire une  fonction </w:t>
      </w:r>
      <w:proofErr w:type="spellStart"/>
      <w:r>
        <w:rPr>
          <w:rFonts w:asciiTheme="majorHAnsi" w:hAnsiTheme="majorHAnsi" w:cs="LiberationSerif"/>
          <w:b/>
          <w:bCs/>
        </w:rPr>
        <w:t>afficherInscrits</w:t>
      </w:r>
      <w:proofErr w:type="spellEnd"/>
      <w:r>
        <w:rPr>
          <w:rFonts w:asciiTheme="majorHAnsi" w:hAnsiTheme="majorHAnsi" w:cs="LiberationSerif"/>
        </w:rPr>
        <w:t xml:space="preserve"> qui prend en paramètre un libelle de promotion (par exemple "MP2014") et affiche la liste des étudiants de cette promotion (NIP, nom, prénom) avec le numéro de chambre qu'on leur a attribué.</w:t>
      </w:r>
    </w:p>
    <w:p w:rsidR="008E43B3" w:rsidRPr="00497AEC" w:rsidRDefault="008E43B3" w:rsidP="008E43B3">
      <w:pPr>
        <w:spacing w:after="0" w:line="240" w:lineRule="auto"/>
        <w:ind w:left="142"/>
        <w:rPr>
          <w:rFonts w:asciiTheme="majorBidi" w:hAnsiTheme="majorBidi" w:cstheme="majorBidi"/>
        </w:rPr>
      </w:pPr>
    </w:p>
    <w:sectPr w:rsidR="008E43B3" w:rsidRPr="00497AEC" w:rsidSect="00CF549C">
      <w:headerReference w:type="default" r:id="rId9"/>
      <w:footerReference w:type="default" r:id="rId10"/>
      <w:pgSz w:w="11906" w:h="16838"/>
      <w:pgMar w:top="851" w:right="991" w:bottom="1135" w:left="1417" w:header="426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E43" w:rsidRDefault="00455E43" w:rsidP="00FD6356">
      <w:pPr>
        <w:spacing w:after="0" w:line="240" w:lineRule="auto"/>
      </w:pPr>
      <w:r>
        <w:separator/>
      </w:r>
    </w:p>
  </w:endnote>
  <w:endnote w:type="continuationSeparator" w:id="0">
    <w:p w:rsidR="00455E43" w:rsidRDefault="00455E43" w:rsidP="00FD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Utop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SX12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400"/>
      <w:gridCol w:w="8314"/>
    </w:tblGrid>
    <w:tr w:rsidR="002D7D4E" w:rsidTr="00DA6FDE">
      <w:tc>
        <w:tcPr>
          <w:tcW w:w="1384" w:type="dxa"/>
        </w:tcPr>
        <w:p w:rsidR="002D7D4E" w:rsidRPr="005E7929" w:rsidRDefault="002D7D4E" w:rsidP="0060142B">
          <w:pPr>
            <w:pStyle w:val="Pieddepage"/>
            <w:jc w:val="right"/>
            <w:rPr>
              <w:rFonts w:asciiTheme="majorHAnsi" w:hAnsiTheme="majorHAnsi"/>
              <w:b/>
              <w:bCs/>
              <w:sz w:val="18"/>
              <w:szCs w:val="18"/>
            </w:rPr>
          </w:pP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t xml:space="preserve">Page   </w: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begin"/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instrText xml:space="preserve"> PAGE   \* MERGEFORMAT </w:instrTex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separate"/>
          </w:r>
          <w:r w:rsidR="0060142B">
            <w:rPr>
              <w:rFonts w:asciiTheme="majorHAnsi" w:hAnsiTheme="majorHAnsi"/>
              <w:b/>
              <w:bCs/>
              <w:noProof/>
              <w:sz w:val="18"/>
              <w:szCs w:val="18"/>
            </w:rPr>
            <w:t>1</w: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end"/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t xml:space="preserve"> / </w:t>
          </w:r>
          <w:r w:rsidR="0060142B">
            <w:rPr>
              <w:rFonts w:asciiTheme="majorHAnsi" w:hAnsiTheme="majorHAnsi"/>
              <w:b/>
              <w:bCs/>
              <w:sz w:val="18"/>
              <w:szCs w:val="18"/>
            </w:rPr>
            <w:t>4</w:t>
          </w:r>
        </w:p>
      </w:tc>
      <w:tc>
        <w:tcPr>
          <w:tcW w:w="8222" w:type="dxa"/>
        </w:tcPr>
        <w:p w:rsidR="002D7D4E" w:rsidRDefault="002D7D4E">
          <w:pPr>
            <w:pStyle w:val="Pieddepage"/>
          </w:pPr>
        </w:p>
      </w:tc>
    </w:tr>
  </w:tbl>
  <w:p w:rsidR="002D7D4E" w:rsidRPr="00DA6FDE" w:rsidRDefault="002D7D4E" w:rsidP="00DA6FDE">
    <w:pPr>
      <w:pStyle w:val="Pieddepage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E43" w:rsidRDefault="00455E43" w:rsidP="00FD6356">
      <w:pPr>
        <w:spacing w:after="0" w:line="240" w:lineRule="auto"/>
      </w:pPr>
      <w:r>
        <w:separator/>
      </w:r>
    </w:p>
  </w:footnote>
  <w:footnote w:type="continuationSeparator" w:id="0">
    <w:p w:rsidR="00455E43" w:rsidRDefault="00455E43" w:rsidP="00FD6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D4E" w:rsidRPr="00A6013D" w:rsidRDefault="002D7D4E" w:rsidP="00416E39">
    <w:pPr>
      <w:pStyle w:val="En-tte"/>
      <w:tabs>
        <w:tab w:val="clear" w:pos="9072"/>
        <w:tab w:val="right" w:pos="9356"/>
      </w:tabs>
      <w:rPr>
        <w:rFonts w:asciiTheme="majorHAnsi" w:hAnsiTheme="majorHAnsi"/>
        <w:sz w:val="20"/>
        <w:szCs w:val="20"/>
      </w:rPr>
    </w:pPr>
    <w:r>
      <w:rPr>
        <w:rFonts w:asciiTheme="majorHAnsi" w:hAnsiTheme="majorHAnsi"/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AA3986E" wp14:editId="511BAB2C">
              <wp:simplePos x="0" y="0"/>
              <wp:positionH relativeFrom="column">
                <wp:posOffset>-2540</wp:posOffset>
              </wp:positionH>
              <wp:positionV relativeFrom="paragraph">
                <wp:posOffset>163194</wp:posOffset>
              </wp:positionV>
              <wp:extent cx="6029960" cy="0"/>
              <wp:effectExtent l="0" t="0" r="2794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2996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2pt;margin-top:12.85pt;width:474.8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wTwHgIAADwEAAAOAAAAZHJzL2Uyb0RvYy54bWysU02P2jAQvVfqf7ByhyQ0s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" strokeweight="1.25pt"/>
          </w:pict>
        </mc:Fallback>
      </mc:AlternateContent>
    </w:r>
    <w:r>
      <w:rPr>
        <w:rFonts w:asciiTheme="majorHAnsi" w:hAnsiTheme="majorHAnsi"/>
        <w:sz w:val="20"/>
        <w:szCs w:val="20"/>
      </w:rPr>
      <w:t>CPGE-AGADIR</w:t>
    </w:r>
    <w:r w:rsidRPr="00A6013D">
      <w:rPr>
        <w:rFonts w:asciiTheme="majorHAnsi" w:hAnsiTheme="majorHAnsi"/>
        <w:sz w:val="20"/>
        <w:szCs w:val="20"/>
      </w:rPr>
      <w:ptab w:relativeTo="margin" w:alignment="center" w:leader="none"/>
    </w:r>
    <w:r w:rsidRPr="00A6013D">
      <w:rPr>
        <w:rFonts w:asciiTheme="majorHAnsi" w:hAnsiTheme="majorHAnsi"/>
        <w:sz w:val="20"/>
        <w:szCs w:val="20"/>
      </w:rPr>
      <w:ptab w:relativeTo="margin" w:alignment="right" w:leader="none"/>
    </w:r>
    <w:r w:rsidRPr="00A6013D">
      <w:rPr>
        <w:rFonts w:asciiTheme="majorHAnsi" w:hAnsiTheme="majorHAnsi"/>
        <w:sz w:val="20"/>
        <w:szCs w:val="20"/>
      </w:rPr>
      <w:t>MP-</w:t>
    </w:r>
    <w:r>
      <w:rPr>
        <w:rFonts w:asciiTheme="majorHAnsi" w:hAnsiTheme="majorHAnsi"/>
        <w:sz w:val="20"/>
        <w:szCs w:val="20"/>
      </w:rPr>
      <w:t>PSI-</w:t>
    </w:r>
    <w:r w:rsidRPr="00A6013D">
      <w:rPr>
        <w:rFonts w:asciiTheme="majorHAnsi" w:hAnsiTheme="majorHAnsi"/>
        <w:sz w:val="20"/>
        <w:szCs w:val="20"/>
      </w:rPr>
      <w:t>TSI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48D7"/>
    <w:multiLevelType w:val="hybridMultilevel"/>
    <w:tmpl w:val="05EEB56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37C6E"/>
    <w:multiLevelType w:val="hybridMultilevel"/>
    <w:tmpl w:val="B0540A82"/>
    <w:lvl w:ilvl="0" w:tplc="903E011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E1B55"/>
    <w:multiLevelType w:val="hybridMultilevel"/>
    <w:tmpl w:val="A0A2E9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AB6BCC"/>
    <w:multiLevelType w:val="hybridMultilevel"/>
    <w:tmpl w:val="819A687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BF663E"/>
    <w:multiLevelType w:val="hybridMultilevel"/>
    <w:tmpl w:val="59CC6F8E"/>
    <w:lvl w:ilvl="0" w:tplc="3C18D0F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C897932"/>
    <w:multiLevelType w:val="hybridMultilevel"/>
    <w:tmpl w:val="45345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482FFE"/>
    <w:multiLevelType w:val="hybridMultilevel"/>
    <w:tmpl w:val="6430F22E"/>
    <w:lvl w:ilvl="0" w:tplc="F73AF73C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2C7E2B42"/>
    <w:multiLevelType w:val="multilevel"/>
    <w:tmpl w:val="BCCEC4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353327B1"/>
    <w:multiLevelType w:val="hybridMultilevel"/>
    <w:tmpl w:val="E8942C5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36EE0E2D"/>
    <w:multiLevelType w:val="hybridMultilevel"/>
    <w:tmpl w:val="5D8C4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1E35EA"/>
    <w:multiLevelType w:val="multilevel"/>
    <w:tmpl w:val="3F32BF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3B532F42"/>
    <w:multiLevelType w:val="hybridMultilevel"/>
    <w:tmpl w:val="C3368D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926CF0"/>
    <w:multiLevelType w:val="multilevel"/>
    <w:tmpl w:val="597A16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3DA11D50"/>
    <w:multiLevelType w:val="hybridMultilevel"/>
    <w:tmpl w:val="663EF33E"/>
    <w:lvl w:ilvl="0" w:tplc="0B42621A">
      <w:start w:val="1"/>
      <w:numFmt w:val="decimal"/>
      <w:lvlText w:val="%1."/>
      <w:lvlJc w:val="left"/>
      <w:pPr>
        <w:ind w:left="107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43961A46"/>
    <w:multiLevelType w:val="multilevel"/>
    <w:tmpl w:val="EBEA2FD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>
    <w:nsid w:val="44844FB9"/>
    <w:multiLevelType w:val="hybridMultilevel"/>
    <w:tmpl w:val="DEF89060"/>
    <w:lvl w:ilvl="0" w:tplc="B50297B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95734F"/>
    <w:multiLevelType w:val="multilevel"/>
    <w:tmpl w:val="AFCE01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nsid w:val="4BA71186"/>
    <w:multiLevelType w:val="hybridMultilevel"/>
    <w:tmpl w:val="D038A220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38305A3"/>
    <w:multiLevelType w:val="multilevel"/>
    <w:tmpl w:val="D22EBB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56FB225A"/>
    <w:multiLevelType w:val="multilevel"/>
    <w:tmpl w:val="BCCEC4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>
    <w:nsid w:val="58353838"/>
    <w:multiLevelType w:val="hybridMultilevel"/>
    <w:tmpl w:val="614C30BE"/>
    <w:lvl w:ilvl="0" w:tplc="B50297B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4C3D8E"/>
    <w:multiLevelType w:val="hybridMultilevel"/>
    <w:tmpl w:val="674C32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AE76AC"/>
    <w:multiLevelType w:val="hybridMultilevel"/>
    <w:tmpl w:val="DB6ECD98"/>
    <w:lvl w:ilvl="0" w:tplc="040C000F">
      <w:start w:val="1"/>
      <w:numFmt w:val="decimal"/>
      <w:lvlText w:val="%1."/>
      <w:lvlJc w:val="left"/>
      <w:pPr>
        <w:ind w:left="505" w:hanging="360"/>
      </w:pPr>
    </w:lvl>
    <w:lvl w:ilvl="1" w:tplc="040C0019" w:tentative="1">
      <w:start w:val="1"/>
      <w:numFmt w:val="lowerLetter"/>
      <w:lvlText w:val="%2."/>
      <w:lvlJc w:val="left"/>
      <w:pPr>
        <w:ind w:left="1225" w:hanging="360"/>
      </w:pPr>
    </w:lvl>
    <w:lvl w:ilvl="2" w:tplc="040C001B" w:tentative="1">
      <w:start w:val="1"/>
      <w:numFmt w:val="lowerRoman"/>
      <w:lvlText w:val="%3."/>
      <w:lvlJc w:val="right"/>
      <w:pPr>
        <w:ind w:left="1945" w:hanging="180"/>
      </w:pPr>
    </w:lvl>
    <w:lvl w:ilvl="3" w:tplc="040C000F" w:tentative="1">
      <w:start w:val="1"/>
      <w:numFmt w:val="decimal"/>
      <w:lvlText w:val="%4."/>
      <w:lvlJc w:val="left"/>
      <w:pPr>
        <w:ind w:left="2665" w:hanging="360"/>
      </w:pPr>
    </w:lvl>
    <w:lvl w:ilvl="4" w:tplc="040C0019" w:tentative="1">
      <w:start w:val="1"/>
      <w:numFmt w:val="lowerLetter"/>
      <w:lvlText w:val="%5."/>
      <w:lvlJc w:val="left"/>
      <w:pPr>
        <w:ind w:left="3385" w:hanging="360"/>
      </w:pPr>
    </w:lvl>
    <w:lvl w:ilvl="5" w:tplc="040C001B" w:tentative="1">
      <w:start w:val="1"/>
      <w:numFmt w:val="lowerRoman"/>
      <w:lvlText w:val="%6."/>
      <w:lvlJc w:val="right"/>
      <w:pPr>
        <w:ind w:left="4105" w:hanging="180"/>
      </w:pPr>
    </w:lvl>
    <w:lvl w:ilvl="6" w:tplc="040C000F" w:tentative="1">
      <w:start w:val="1"/>
      <w:numFmt w:val="decimal"/>
      <w:lvlText w:val="%7."/>
      <w:lvlJc w:val="left"/>
      <w:pPr>
        <w:ind w:left="4825" w:hanging="360"/>
      </w:pPr>
    </w:lvl>
    <w:lvl w:ilvl="7" w:tplc="040C0019" w:tentative="1">
      <w:start w:val="1"/>
      <w:numFmt w:val="lowerLetter"/>
      <w:lvlText w:val="%8."/>
      <w:lvlJc w:val="left"/>
      <w:pPr>
        <w:ind w:left="5545" w:hanging="360"/>
      </w:pPr>
    </w:lvl>
    <w:lvl w:ilvl="8" w:tplc="040C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3">
    <w:nsid w:val="60E73635"/>
    <w:multiLevelType w:val="hybridMultilevel"/>
    <w:tmpl w:val="A8AEB2DE"/>
    <w:lvl w:ilvl="0" w:tplc="F020B7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E670E4"/>
    <w:multiLevelType w:val="hybridMultilevel"/>
    <w:tmpl w:val="5E3EC9A2"/>
    <w:lvl w:ilvl="0" w:tplc="F020B7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A6568B"/>
    <w:multiLevelType w:val="hybridMultilevel"/>
    <w:tmpl w:val="B8AAE5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B9F0136"/>
    <w:multiLevelType w:val="hybridMultilevel"/>
    <w:tmpl w:val="4AAABC38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24"/>
  </w:num>
  <w:num w:numId="4">
    <w:abstractNumId w:val="5"/>
  </w:num>
  <w:num w:numId="5">
    <w:abstractNumId w:val="9"/>
  </w:num>
  <w:num w:numId="6">
    <w:abstractNumId w:val="23"/>
  </w:num>
  <w:num w:numId="7">
    <w:abstractNumId w:val="25"/>
  </w:num>
  <w:num w:numId="8">
    <w:abstractNumId w:val="13"/>
  </w:num>
  <w:num w:numId="9">
    <w:abstractNumId w:val="7"/>
  </w:num>
  <w:num w:numId="10">
    <w:abstractNumId w:val="18"/>
  </w:num>
  <w:num w:numId="11">
    <w:abstractNumId w:val="19"/>
  </w:num>
  <w:num w:numId="12">
    <w:abstractNumId w:val="16"/>
  </w:num>
  <w:num w:numId="13">
    <w:abstractNumId w:val="10"/>
  </w:num>
  <w:num w:numId="14">
    <w:abstractNumId w:val="12"/>
  </w:num>
  <w:num w:numId="15">
    <w:abstractNumId w:val="4"/>
  </w:num>
  <w:num w:numId="16">
    <w:abstractNumId w:val="6"/>
  </w:num>
  <w:num w:numId="17">
    <w:abstractNumId w:val="2"/>
  </w:num>
  <w:num w:numId="18">
    <w:abstractNumId w:val="17"/>
  </w:num>
  <w:num w:numId="19">
    <w:abstractNumId w:val="3"/>
  </w:num>
  <w:num w:numId="20">
    <w:abstractNumId w:val="0"/>
  </w:num>
  <w:num w:numId="21">
    <w:abstractNumId w:val="26"/>
  </w:num>
  <w:num w:numId="22">
    <w:abstractNumId w:val="21"/>
  </w:num>
  <w:num w:numId="23">
    <w:abstractNumId w:val="20"/>
  </w:num>
  <w:num w:numId="24">
    <w:abstractNumId w:val="15"/>
  </w:num>
  <w:num w:numId="25">
    <w:abstractNumId w:val="22"/>
  </w:num>
  <w:num w:numId="2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B70"/>
    <w:rsid w:val="00002493"/>
    <w:rsid w:val="0001205D"/>
    <w:rsid w:val="0001466D"/>
    <w:rsid w:val="00044E19"/>
    <w:rsid w:val="000610A4"/>
    <w:rsid w:val="00066716"/>
    <w:rsid w:val="000773F1"/>
    <w:rsid w:val="00082365"/>
    <w:rsid w:val="00083D5A"/>
    <w:rsid w:val="000D21D2"/>
    <w:rsid w:val="00113BE9"/>
    <w:rsid w:val="00124829"/>
    <w:rsid w:val="00130FF7"/>
    <w:rsid w:val="00135724"/>
    <w:rsid w:val="001374D8"/>
    <w:rsid w:val="001565F1"/>
    <w:rsid w:val="0019424B"/>
    <w:rsid w:val="001A1480"/>
    <w:rsid w:val="001A3688"/>
    <w:rsid w:val="001F140D"/>
    <w:rsid w:val="0021600E"/>
    <w:rsid w:val="0021612C"/>
    <w:rsid w:val="002403B3"/>
    <w:rsid w:val="00247A24"/>
    <w:rsid w:val="002575E5"/>
    <w:rsid w:val="00263A5C"/>
    <w:rsid w:val="0026734B"/>
    <w:rsid w:val="00270A32"/>
    <w:rsid w:val="0029660D"/>
    <w:rsid w:val="002B424E"/>
    <w:rsid w:val="002B5EE0"/>
    <w:rsid w:val="002D7D4E"/>
    <w:rsid w:val="002F220E"/>
    <w:rsid w:val="00315347"/>
    <w:rsid w:val="0035123E"/>
    <w:rsid w:val="00354D2F"/>
    <w:rsid w:val="003559CB"/>
    <w:rsid w:val="00372307"/>
    <w:rsid w:val="00382B3F"/>
    <w:rsid w:val="0039235B"/>
    <w:rsid w:val="003B2E2A"/>
    <w:rsid w:val="003C08DB"/>
    <w:rsid w:val="003E01CA"/>
    <w:rsid w:val="00416E39"/>
    <w:rsid w:val="00435FF3"/>
    <w:rsid w:val="00455E43"/>
    <w:rsid w:val="00462237"/>
    <w:rsid w:val="00464E85"/>
    <w:rsid w:val="0048137F"/>
    <w:rsid w:val="00497AEC"/>
    <w:rsid w:val="004A1F4E"/>
    <w:rsid w:val="004D0485"/>
    <w:rsid w:val="004E3C5E"/>
    <w:rsid w:val="00500C47"/>
    <w:rsid w:val="0050534B"/>
    <w:rsid w:val="005428E6"/>
    <w:rsid w:val="005471DD"/>
    <w:rsid w:val="00554213"/>
    <w:rsid w:val="00555FC8"/>
    <w:rsid w:val="005A4BA6"/>
    <w:rsid w:val="005B133C"/>
    <w:rsid w:val="005C205E"/>
    <w:rsid w:val="005D740A"/>
    <w:rsid w:val="005E32C5"/>
    <w:rsid w:val="005E7929"/>
    <w:rsid w:val="0060142B"/>
    <w:rsid w:val="0061598B"/>
    <w:rsid w:val="0062662F"/>
    <w:rsid w:val="0064619B"/>
    <w:rsid w:val="00695FF4"/>
    <w:rsid w:val="006A2264"/>
    <w:rsid w:val="006A763A"/>
    <w:rsid w:val="006B0E05"/>
    <w:rsid w:val="006B3EFC"/>
    <w:rsid w:val="006D6E78"/>
    <w:rsid w:val="006F37A7"/>
    <w:rsid w:val="00706E0A"/>
    <w:rsid w:val="007101EE"/>
    <w:rsid w:val="007314F2"/>
    <w:rsid w:val="00732F56"/>
    <w:rsid w:val="00736B9F"/>
    <w:rsid w:val="00742C91"/>
    <w:rsid w:val="007511AE"/>
    <w:rsid w:val="00790E5F"/>
    <w:rsid w:val="007938CB"/>
    <w:rsid w:val="007A2BF1"/>
    <w:rsid w:val="007A4260"/>
    <w:rsid w:val="007B0E85"/>
    <w:rsid w:val="007B44E3"/>
    <w:rsid w:val="007B7F1C"/>
    <w:rsid w:val="007C25A0"/>
    <w:rsid w:val="007C55B3"/>
    <w:rsid w:val="007D0453"/>
    <w:rsid w:val="007D4258"/>
    <w:rsid w:val="007E237D"/>
    <w:rsid w:val="007E2677"/>
    <w:rsid w:val="008003C7"/>
    <w:rsid w:val="00803560"/>
    <w:rsid w:val="008069DE"/>
    <w:rsid w:val="0085182F"/>
    <w:rsid w:val="008546EE"/>
    <w:rsid w:val="00871C71"/>
    <w:rsid w:val="00885B51"/>
    <w:rsid w:val="008B5B70"/>
    <w:rsid w:val="008C1199"/>
    <w:rsid w:val="008D2E7B"/>
    <w:rsid w:val="008E43B3"/>
    <w:rsid w:val="008F1123"/>
    <w:rsid w:val="008F4146"/>
    <w:rsid w:val="008F44A1"/>
    <w:rsid w:val="0090347A"/>
    <w:rsid w:val="009201DF"/>
    <w:rsid w:val="00940A5E"/>
    <w:rsid w:val="00941ED1"/>
    <w:rsid w:val="00966297"/>
    <w:rsid w:val="00984D2C"/>
    <w:rsid w:val="00997A1D"/>
    <w:rsid w:val="009A53F8"/>
    <w:rsid w:val="009D66B6"/>
    <w:rsid w:val="009F37F7"/>
    <w:rsid w:val="009F4F8D"/>
    <w:rsid w:val="00A071FB"/>
    <w:rsid w:val="00A22985"/>
    <w:rsid w:val="00A453F3"/>
    <w:rsid w:val="00A6013D"/>
    <w:rsid w:val="00A60C50"/>
    <w:rsid w:val="00A620A9"/>
    <w:rsid w:val="00A649C9"/>
    <w:rsid w:val="00A86DF4"/>
    <w:rsid w:val="00AB1081"/>
    <w:rsid w:val="00AD225C"/>
    <w:rsid w:val="00AD2E1F"/>
    <w:rsid w:val="00AE7EFE"/>
    <w:rsid w:val="00B12ECB"/>
    <w:rsid w:val="00B1498C"/>
    <w:rsid w:val="00B1742D"/>
    <w:rsid w:val="00B20E4F"/>
    <w:rsid w:val="00B35248"/>
    <w:rsid w:val="00B369D4"/>
    <w:rsid w:val="00B44878"/>
    <w:rsid w:val="00B47798"/>
    <w:rsid w:val="00B621EE"/>
    <w:rsid w:val="00B84B7D"/>
    <w:rsid w:val="00B9437E"/>
    <w:rsid w:val="00BA20AE"/>
    <w:rsid w:val="00BB4B2E"/>
    <w:rsid w:val="00BC4C48"/>
    <w:rsid w:val="00BD1627"/>
    <w:rsid w:val="00BD1C76"/>
    <w:rsid w:val="00C00139"/>
    <w:rsid w:val="00C1433F"/>
    <w:rsid w:val="00C26A16"/>
    <w:rsid w:val="00C40C79"/>
    <w:rsid w:val="00C4730C"/>
    <w:rsid w:val="00C6431C"/>
    <w:rsid w:val="00C65C66"/>
    <w:rsid w:val="00C71B1F"/>
    <w:rsid w:val="00C81EEA"/>
    <w:rsid w:val="00C8609B"/>
    <w:rsid w:val="00CA32F3"/>
    <w:rsid w:val="00CA5299"/>
    <w:rsid w:val="00CB1DA8"/>
    <w:rsid w:val="00CF475C"/>
    <w:rsid w:val="00CF549C"/>
    <w:rsid w:val="00D12272"/>
    <w:rsid w:val="00D46587"/>
    <w:rsid w:val="00D740A7"/>
    <w:rsid w:val="00D86E61"/>
    <w:rsid w:val="00D93A9B"/>
    <w:rsid w:val="00D951AD"/>
    <w:rsid w:val="00D97F4F"/>
    <w:rsid w:val="00DA6FDE"/>
    <w:rsid w:val="00DC29A8"/>
    <w:rsid w:val="00DC3374"/>
    <w:rsid w:val="00DE48CB"/>
    <w:rsid w:val="00E01438"/>
    <w:rsid w:val="00E04F18"/>
    <w:rsid w:val="00E16DF8"/>
    <w:rsid w:val="00E228FA"/>
    <w:rsid w:val="00E341F1"/>
    <w:rsid w:val="00E51975"/>
    <w:rsid w:val="00E52807"/>
    <w:rsid w:val="00E70284"/>
    <w:rsid w:val="00E80790"/>
    <w:rsid w:val="00E84BE2"/>
    <w:rsid w:val="00E85D0F"/>
    <w:rsid w:val="00EA63D1"/>
    <w:rsid w:val="00EE0D6F"/>
    <w:rsid w:val="00EE10EE"/>
    <w:rsid w:val="00F01F13"/>
    <w:rsid w:val="00F06355"/>
    <w:rsid w:val="00F20653"/>
    <w:rsid w:val="00F53262"/>
    <w:rsid w:val="00F57339"/>
    <w:rsid w:val="00F65E69"/>
    <w:rsid w:val="00F71C50"/>
    <w:rsid w:val="00F75709"/>
    <w:rsid w:val="00F817F6"/>
    <w:rsid w:val="00FA4554"/>
    <w:rsid w:val="00FD6356"/>
    <w:rsid w:val="00FF1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B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B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B5B7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00249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5326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6356"/>
  </w:style>
  <w:style w:type="paragraph" w:styleId="Pieddepage">
    <w:name w:val="footer"/>
    <w:basedOn w:val="Normal"/>
    <w:link w:val="Pieddepag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6356"/>
  </w:style>
  <w:style w:type="paragraph" w:styleId="NormalWeb">
    <w:name w:val="Normal (Web)"/>
    <w:basedOn w:val="Normal"/>
    <w:uiPriority w:val="99"/>
    <w:semiHidden/>
    <w:unhideWhenUsed/>
    <w:rsid w:val="0013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034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B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B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B5B7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00249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5326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6356"/>
  </w:style>
  <w:style w:type="paragraph" w:styleId="Pieddepage">
    <w:name w:val="footer"/>
    <w:basedOn w:val="Normal"/>
    <w:link w:val="Pieddepag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6356"/>
  </w:style>
  <w:style w:type="paragraph" w:styleId="NormalWeb">
    <w:name w:val="Normal (Web)"/>
    <w:basedOn w:val="Normal"/>
    <w:uiPriority w:val="99"/>
    <w:semiHidden/>
    <w:unhideWhenUsed/>
    <w:rsid w:val="0013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034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B87ECC-A382-4C65-9819-0FD5DF925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1306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EFET</cp:lastModifiedBy>
  <cp:revision>5</cp:revision>
  <cp:lastPrinted>2015-03-11T00:36:00Z</cp:lastPrinted>
  <dcterms:created xsi:type="dcterms:W3CDTF">2015-04-12T23:55:00Z</dcterms:created>
  <dcterms:modified xsi:type="dcterms:W3CDTF">2015-04-13T12:50:00Z</dcterms:modified>
</cp:coreProperties>
</file>