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C556" w14:textId="77777777" w:rsidR="007A4F16" w:rsidRDefault="007A4F16" w:rsidP="00127E5D">
      <w:pPr>
        <w:spacing w:before="100" w:after="100" w:line="240" w:lineRule="auto"/>
        <w:jc w:val="both"/>
        <w:outlineLvl w:val="0"/>
        <w:rPr>
          <w:rFonts w:asciiTheme="minorBidi" w:eastAsia="Times New Roman" w:hAnsiTheme="minorBidi" w:cstheme="minorBidi"/>
          <w:b/>
          <w:bCs/>
          <w:kern w:val="3"/>
          <w:sz w:val="24"/>
          <w:szCs w:val="24"/>
          <w:lang w:eastAsia="fr-FR"/>
        </w:rPr>
      </w:pPr>
    </w:p>
    <w:p w14:paraId="5E682A11" w14:textId="77777777" w:rsidR="007A4F16" w:rsidRDefault="007A4F16" w:rsidP="00127E5D">
      <w:pPr>
        <w:spacing w:before="100" w:after="100" w:line="240" w:lineRule="auto"/>
        <w:jc w:val="both"/>
        <w:outlineLvl w:val="0"/>
        <w:rPr>
          <w:rFonts w:asciiTheme="minorBidi" w:eastAsia="Times New Roman" w:hAnsiTheme="minorBidi" w:cstheme="minorBidi"/>
          <w:b/>
          <w:bCs/>
          <w:kern w:val="3"/>
          <w:sz w:val="24"/>
          <w:szCs w:val="24"/>
          <w:lang w:eastAsia="fr-FR"/>
        </w:rPr>
      </w:pPr>
    </w:p>
    <w:p w14:paraId="1751FF15" w14:textId="77777777" w:rsidR="007A4F16" w:rsidRPr="00134CA9" w:rsidRDefault="007A4F16" w:rsidP="00127E5D">
      <w:pPr>
        <w:spacing w:before="100" w:after="100" w:line="240" w:lineRule="auto"/>
        <w:jc w:val="both"/>
        <w:outlineLvl w:val="0"/>
        <w:rPr>
          <w:rFonts w:asciiTheme="minorBidi" w:eastAsia="Times New Roman" w:hAnsiTheme="minorBidi" w:cstheme="minorBidi"/>
          <w:b/>
          <w:bCs/>
          <w:kern w:val="3"/>
          <w:sz w:val="24"/>
          <w:szCs w:val="24"/>
          <w:lang w:eastAsia="fr-FR"/>
        </w:rPr>
      </w:pPr>
    </w:p>
    <w:p w14:paraId="4D8F6668" w14:textId="2E9502FC" w:rsidR="00B21B58" w:rsidRPr="006C389E" w:rsidRDefault="00000000" w:rsidP="006C389E">
      <w:pPr>
        <w:spacing w:before="100" w:after="100" w:line="240" w:lineRule="auto"/>
        <w:jc w:val="center"/>
        <w:outlineLvl w:val="0"/>
        <w:rPr>
          <w:rFonts w:asciiTheme="minorBidi" w:eastAsia="Times New Roman" w:hAnsiTheme="minorBidi" w:cstheme="minorBidi"/>
          <w:b/>
          <w:bCs/>
          <w:kern w:val="3"/>
          <w:sz w:val="32"/>
          <w:szCs w:val="32"/>
          <w:lang w:eastAsia="fr-FR"/>
        </w:rPr>
      </w:pPr>
      <w:r w:rsidRPr="00134CA9">
        <w:rPr>
          <w:rFonts w:asciiTheme="minorBidi" w:eastAsia="Times New Roman" w:hAnsiTheme="minorBidi" w:cstheme="minorBidi"/>
          <w:b/>
          <w:bCs/>
          <w:kern w:val="3"/>
          <w:sz w:val="32"/>
          <w:szCs w:val="32"/>
          <w:lang w:eastAsia="fr-FR"/>
        </w:rPr>
        <w:t xml:space="preserve">Point de Situation </w:t>
      </w:r>
      <w:r w:rsidR="001936C1" w:rsidRPr="00134CA9">
        <w:rPr>
          <w:rFonts w:asciiTheme="minorBidi" w:eastAsia="Times New Roman" w:hAnsiTheme="minorBidi" w:cstheme="minorBidi"/>
          <w:b/>
          <w:bCs/>
          <w:kern w:val="3"/>
          <w:sz w:val="32"/>
          <w:szCs w:val="32"/>
          <w:lang w:eastAsia="fr-FR"/>
        </w:rPr>
        <w:t>sur l</w:t>
      </w:r>
      <w:r w:rsidR="00A55B82">
        <w:rPr>
          <w:rFonts w:asciiTheme="minorBidi" w:eastAsia="Times New Roman" w:hAnsiTheme="minorBidi" w:cstheme="minorBidi"/>
          <w:b/>
          <w:bCs/>
          <w:kern w:val="3"/>
          <w:sz w:val="32"/>
          <w:szCs w:val="32"/>
          <w:lang w:eastAsia="fr-FR"/>
        </w:rPr>
        <w:t>’état d’avancement du déploiement</w:t>
      </w:r>
      <w:r w:rsidR="001936C1" w:rsidRPr="00134CA9">
        <w:rPr>
          <w:rFonts w:asciiTheme="minorBidi" w:eastAsia="Times New Roman" w:hAnsiTheme="minorBidi" w:cstheme="minorBidi"/>
          <w:b/>
          <w:bCs/>
          <w:kern w:val="3"/>
          <w:sz w:val="32"/>
          <w:szCs w:val="32"/>
          <w:lang w:eastAsia="fr-FR"/>
        </w:rPr>
        <w:t xml:space="preserve"> du </w:t>
      </w:r>
      <w:r w:rsidR="00372841">
        <w:rPr>
          <w:rFonts w:asciiTheme="minorBidi" w:eastAsia="Times New Roman" w:hAnsiTheme="minorBidi" w:cstheme="minorBidi"/>
          <w:b/>
          <w:bCs/>
          <w:kern w:val="3"/>
          <w:sz w:val="32"/>
          <w:szCs w:val="32"/>
          <w:lang w:eastAsia="fr-FR"/>
        </w:rPr>
        <w:t>P</w:t>
      </w:r>
      <w:r w:rsidR="001936C1" w:rsidRPr="00134CA9">
        <w:rPr>
          <w:rFonts w:asciiTheme="minorBidi" w:eastAsia="Times New Roman" w:hAnsiTheme="minorBidi" w:cstheme="minorBidi"/>
          <w:b/>
          <w:bCs/>
          <w:kern w:val="3"/>
          <w:sz w:val="32"/>
          <w:szCs w:val="32"/>
          <w:lang w:eastAsia="fr-FR"/>
        </w:rPr>
        <w:t>ortail Tansik.dz</w:t>
      </w:r>
    </w:p>
    <w:p w14:paraId="000472A4" w14:textId="77777777" w:rsidR="0067197E" w:rsidRDefault="0067197E" w:rsidP="00127E5D">
      <w:pPr>
        <w:pStyle w:val="Paragraphedeliste"/>
        <w:spacing w:before="100" w:after="100" w:line="240" w:lineRule="auto"/>
        <w:jc w:val="both"/>
        <w:rPr>
          <w:rFonts w:asciiTheme="minorBidi" w:eastAsia="Times New Roman" w:hAnsiTheme="minorBidi" w:cstheme="minorBidi"/>
          <w:b/>
          <w:bCs/>
          <w:sz w:val="24"/>
          <w:szCs w:val="24"/>
          <w:lang w:eastAsia="fr-FR"/>
        </w:rPr>
      </w:pPr>
    </w:p>
    <w:p w14:paraId="71F88B18" w14:textId="77777777" w:rsidR="00080CD7" w:rsidRDefault="00080CD7" w:rsidP="00127E5D">
      <w:pPr>
        <w:pStyle w:val="Paragraphedeliste"/>
        <w:spacing w:before="100" w:after="100" w:line="240" w:lineRule="auto"/>
        <w:jc w:val="both"/>
        <w:rPr>
          <w:rFonts w:asciiTheme="minorBidi" w:eastAsia="Times New Roman" w:hAnsiTheme="minorBidi" w:cstheme="minorBidi"/>
          <w:b/>
          <w:bCs/>
          <w:sz w:val="24"/>
          <w:szCs w:val="24"/>
          <w:lang w:eastAsia="fr-FR"/>
        </w:rPr>
      </w:pPr>
    </w:p>
    <w:p w14:paraId="121EFD70" w14:textId="77777777" w:rsidR="00080CD7" w:rsidRDefault="00080CD7" w:rsidP="00127E5D">
      <w:pPr>
        <w:pStyle w:val="Paragraphedeliste"/>
        <w:spacing w:before="100" w:after="100" w:line="240" w:lineRule="auto"/>
        <w:jc w:val="both"/>
        <w:rPr>
          <w:rFonts w:asciiTheme="minorBidi" w:eastAsia="Times New Roman" w:hAnsiTheme="minorBidi" w:cstheme="minorBidi"/>
          <w:b/>
          <w:bCs/>
          <w:sz w:val="24"/>
          <w:szCs w:val="24"/>
          <w:lang w:eastAsia="fr-FR"/>
        </w:rPr>
      </w:pPr>
    </w:p>
    <w:p w14:paraId="1676F335" w14:textId="3494C5F5" w:rsidR="007A4F16" w:rsidRPr="004270CB" w:rsidRDefault="0069642F" w:rsidP="004270CB">
      <w:pPr>
        <w:spacing w:before="100" w:beforeAutospacing="1" w:after="100" w:afterAutospacing="1" w:line="360" w:lineRule="auto"/>
        <w:jc w:val="both"/>
        <w:rPr>
          <w:rFonts w:ascii="Arial Narrow" w:eastAsia="Times New Roman" w:hAnsi="Arial Narrow"/>
          <w:sz w:val="26"/>
          <w:szCs w:val="26"/>
          <w:lang w:eastAsia="fr-FR"/>
        </w:rPr>
      </w:pPr>
      <w:r>
        <w:rPr>
          <w:rFonts w:ascii="Arial Narrow" w:eastAsia="Times New Roman" w:hAnsi="Arial Narrow"/>
          <w:sz w:val="26"/>
          <w:szCs w:val="26"/>
          <w:lang w:eastAsia="fr-FR"/>
        </w:rPr>
        <w:t xml:space="preserve">   </w:t>
      </w:r>
      <w:r w:rsidR="00080CD7" w:rsidRPr="00331F22">
        <w:rPr>
          <w:rFonts w:ascii="Arial Narrow" w:eastAsia="Times New Roman" w:hAnsi="Arial Narrow"/>
          <w:sz w:val="26"/>
          <w:szCs w:val="26"/>
          <w:lang w:eastAsia="fr-FR"/>
        </w:rPr>
        <w:t xml:space="preserve">Le présent </w:t>
      </w:r>
      <w:r w:rsidR="00080CD7">
        <w:rPr>
          <w:rFonts w:ascii="Arial Narrow" w:eastAsia="Times New Roman" w:hAnsi="Arial Narrow"/>
          <w:sz w:val="26"/>
          <w:szCs w:val="26"/>
          <w:lang w:eastAsia="fr-FR"/>
        </w:rPr>
        <w:t>document</w:t>
      </w:r>
      <w:r w:rsidR="00080CD7" w:rsidRPr="00331F22">
        <w:rPr>
          <w:rFonts w:ascii="Arial Narrow" w:eastAsia="Times New Roman" w:hAnsi="Arial Narrow"/>
          <w:sz w:val="26"/>
          <w:szCs w:val="26"/>
          <w:lang w:eastAsia="fr-FR"/>
        </w:rPr>
        <w:t xml:space="preserve"> a pour objectif de fournir une vue d'ensemble de l'état actuel du déploiement de la solution informatique </w:t>
      </w:r>
      <w:r w:rsidR="00080CD7">
        <w:rPr>
          <w:rFonts w:ascii="Arial Narrow" w:eastAsia="Times New Roman" w:hAnsi="Arial Narrow"/>
          <w:sz w:val="26"/>
          <w:szCs w:val="26"/>
          <w:lang w:eastAsia="fr-FR"/>
        </w:rPr>
        <w:t>« </w:t>
      </w:r>
      <w:r w:rsidR="00080CD7">
        <w:rPr>
          <w:rFonts w:ascii="Arial Narrow" w:eastAsia="Times New Roman" w:hAnsi="Arial Narrow" w:cstheme="majorBidi"/>
          <w:b/>
          <w:bCs/>
          <w:sz w:val="26"/>
          <w:szCs w:val="26"/>
          <w:lang w:eastAsia="fr-FR"/>
        </w:rPr>
        <w:t>Tansik.dz</w:t>
      </w:r>
      <w:r w:rsidR="00080CD7" w:rsidRPr="00E00512">
        <w:rPr>
          <w:rFonts w:ascii="Arial Narrow" w:eastAsia="Times New Roman" w:hAnsi="Arial Narrow" w:cstheme="majorBidi"/>
          <w:b/>
          <w:bCs/>
          <w:sz w:val="26"/>
          <w:szCs w:val="26"/>
          <w:lang w:eastAsia="fr-FR"/>
        </w:rPr>
        <w:t> »</w:t>
      </w:r>
      <w:r w:rsidR="00C36A12">
        <w:rPr>
          <w:rFonts w:ascii="Arial Narrow" w:eastAsia="Times New Roman" w:hAnsi="Arial Narrow" w:cstheme="majorBidi"/>
          <w:b/>
          <w:bCs/>
          <w:sz w:val="26"/>
          <w:szCs w:val="26"/>
          <w:lang w:eastAsia="fr-FR"/>
        </w:rPr>
        <w:t xml:space="preserve"> </w:t>
      </w:r>
      <w:r w:rsidR="00C36A12" w:rsidRPr="00C36A12">
        <w:rPr>
          <w:rFonts w:ascii="Arial Narrow" w:eastAsia="Times New Roman" w:hAnsi="Arial Narrow" w:cstheme="majorBidi"/>
          <w:sz w:val="26"/>
          <w:szCs w:val="26"/>
          <w:lang w:eastAsia="fr-FR"/>
        </w:rPr>
        <w:t>au niveau de la DGTGCOFE et ses services déconcentrés</w:t>
      </w:r>
      <w:r w:rsidR="00080CD7" w:rsidRPr="00C36A12">
        <w:rPr>
          <w:rFonts w:ascii="Arial Narrow" w:eastAsia="Times New Roman" w:hAnsi="Arial Narrow"/>
          <w:sz w:val="26"/>
          <w:szCs w:val="26"/>
          <w:lang w:eastAsia="fr-FR"/>
        </w:rPr>
        <w:t>.</w:t>
      </w:r>
      <w:r w:rsidR="00080CD7" w:rsidRPr="00331F22">
        <w:rPr>
          <w:rFonts w:ascii="Arial Narrow" w:eastAsia="Times New Roman" w:hAnsi="Arial Narrow"/>
          <w:sz w:val="26"/>
          <w:szCs w:val="26"/>
          <w:lang w:eastAsia="fr-FR"/>
        </w:rPr>
        <w:t xml:space="preserve"> Ce rapport comprendra une analyse des progrès réalisés jusqu'à présent, des défis rencontrés et des mesures prises pour y remédier.</w:t>
      </w:r>
    </w:p>
    <w:p w14:paraId="60904CE5" w14:textId="5FB7353F" w:rsidR="00677145" w:rsidRDefault="00000000" w:rsidP="00A55B82">
      <w:pPr>
        <w:spacing w:after="100" w:afterAutospacing="1" w:line="360" w:lineRule="auto"/>
        <w:jc w:val="both"/>
        <w:rPr>
          <w:rFonts w:asciiTheme="minorBidi" w:hAnsiTheme="minorBidi" w:cstheme="minorBidi"/>
          <w:sz w:val="24"/>
          <w:szCs w:val="24"/>
        </w:rPr>
      </w:pPr>
      <w:r w:rsidRPr="00134CA9">
        <w:rPr>
          <w:rFonts w:asciiTheme="minorBidi" w:hAnsiTheme="minorBidi" w:cstheme="minorBidi"/>
          <w:sz w:val="24"/>
          <w:szCs w:val="24"/>
        </w:rPr>
        <w:t xml:space="preserve">    </w:t>
      </w:r>
    </w:p>
    <w:p w14:paraId="2CEA9584" w14:textId="3E681A63" w:rsidR="00080CD7" w:rsidRDefault="00080CD7" w:rsidP="00080CD7">
      <w:pPr>
        <w:pStyle w:val="Paragraphedeliste"/>
        <w:numPr>
          <w:ilvl w:val="0"/>
          <w:numId w:val="16"/>
        </w:numPr>
        <w:suppressAutoHyphens w:val="0"/>
        <w:autoSpaceDN/>
        <w:spacing w:before="100" w:beforeAutospacing="1" w:after="100" w:afterAutospacing="1" w:line="240" w:lineRule="auto"/>
        <w:contextualSpacing/>
        <w:jc w:val="both"/>
        <w:textAlignment w:val="auto"/>
        <w:rPr>
          <w:rFonts w:ascii="Arial Narrow" w:eastAsia="Times New Roman" w:hAnsi="Arial Narrow" w:cs="Times New Roman"/>
          <w:b/>
          <w:bCs/>
          <w:sz w:val="26"/>
          <w:szCs w:val="26"/>
          <w:lang w:eastAsia="fr-FR"/>
        </w:rPr>
      </w:pPr>
      <w:r>
        <w:rPr>
          <w:rFonts w:ascii="Arial Narrow" w:eastAsia="Times New Roman" w:hAnsi="Arial Narrow" w:cs="Times New Roman"/>
          <w:b/>
          <w:bCs/>
          <w:sz w:val="26"/>
          <w:szCs w:val="26"/>
          <w:lang w:eastAsia="fr-FR"/>
        </w:rPr>
        <w:t>Objectifs d</w:t>
      </w:r>
      <w:r>
        <w:rPr>
          <w:rFonts w:ascii="Arial Narrow" w:eastAsia="Times New Roman" w:hAnsi="Arial Narrow" w:cs="Times New Roman"/>
          <w:b/>
          <w:bCs/>
          <w:sz w:val="26"/>
          <w:szCs w:val="26"/>
          <w:lang w:eastAsia="fr-FR"/>
        </w:rPr>
        <w:t>u déploiement</w:t>
      </w:r>
      <w:r w:rsidRPr="00C379FE">
        <w:rPr>
          <w:rFonts w:ascii="Arial Narrow" w:eastAsia="Times New Roman" w:hAnsi="Arial Narrow" w:cs="Times New Roman"/>
          <w:b/>
          <w:bCs/>
          <w:sz w:val="26"/>
          <w:szCs w:val="26"/>
          <w:lang w:eastAsia="fr-FR"/>
        </w:rPr>
        <w:t xml:space="preserve"> : </w:t>
      </w:r>
    </w:p>
    <w:p w14:paraId="3E76B4C8" w14:textId="77777777" w:rsidR="00080CD7" w:rsidRPr="00C379FE" w:rsidRDefault="00080CD7" w:rsidP="00080CD7">
      <w:pPr>
        <w:pStyle w:val="Paragraphedeliste"/>
        <w:spacing w:before="100" w:beforeAutospacing="1" w:after="100" w:afterAutospacing="1" w:line="240" w:lineRule="auto"/>
        <w:jc w:val="both"/>
        <w:rPr>
          <w:rFonts w:ascii="Arial Narrow" w:eastAsia="Times New Roman" w:hAnsi="Arial Narrow" w:cs="Times New Roman"/>
          <w:b/>
          <w:bCs/>
          <w:sz w:val="26"/>
          <w:szCs w:val="26"/>
          <w:lang w:eastAsia="fr-FR"/>
        </w:rPr>
      </w:pPr>
    </w:p>
    <w:p w14:paraId="18E743D5" w14:textId="026D0E56" w:rsidR="003F7B8F" w:rsidRDefault="00DC0EC6" w:rsidP="00080CD7">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00080CD7">
        <w:rPr>
          <w:rFonts w:ascii="Arial Narrow" w:eastAsia="Times New Roman" w:hAnsi="Arial Narrow" w:cs="Times New Roman"/>
          <w:sz w:val="26"/>
          <w:szCs w:val="26"/>
          <w:lang w:eastAsia="fr-FR"/>
        </w:rPr>
        <w:t xml:space="preserve">La </w:t>
      </w:r>
      <w:r w:rsidR="003F7B8F">
        <w:rPr>
          <w:rFonts w:ascii="Arial Narrow" w:eastAsia="Times New Roman" w:hAnsi="Arial Narrow" w:cs="Times New Roman"/>
          <w:sz w:val="26"/>
          <w:szCs w:val="26"/>
          <w:lang w:eastAsia="fr-FR"/>
        </w:rPr>
        <w:t xml:space="preserve">solution </w:t>
      </w:r>
      <w:r w:rsidR="003F7B8F" w:rsidRPr="00331F22">
        <w:rPr>
          <w:rFonts w:ascii="Arial Narrow" w:eastAsia="Times New Roman" w:hAnsi="Arial Narrow" w:cs="Times New Roman"/>
          <w:sz w:val="26"/>
          <w:szCs w:val="26"/>
          <w:lang w:eastAsia="fr-FR"/>
        </w:rPr>
        <w:t>«</w:t>
      </w:r>
      <w:r w:rsidR="00080CD7">
        <w:rPr>
          <w:rFonts w:ascii="Arial Narrow" w:eastAsia="Times New Roman" w:hAnsi="Arial Narrow"/>
          <w:sz w:val="26"/>
          <w:szCs w:val="26"/>
          <w:lang w:eastAsia="fr-FR"/>
        </w:rPr>
        <w:t> </w:t>
      </w:r>
      <w:r w:rsidR="00080CD7">
        <w:rPr>
          <w:rFonts w:ascii="Arial Narrow" w:eastAsia="Times New Roman" w:hAnsi="Arial Narrow" w:cstheme="majorBidi"/>
          <w:b/>
          <w:bCs/>
          <w:sz w:val="26"/>
          <w:szCs w:val="26"/>
          <w:lang w:eastAsia="fr-FR"/>
        </w:rPr>
        <w:t>Portail électronique des Registres des Doléances</w:t>
      </w:r>
      <w:r w:rsidR="00080CD7" w:rsidRPr="00E00512">
        <w:rPr>
          <w:rFonts w:ascii="Arial Narrow" w:eastAsia="Times New Roman" w:hAnsi="Arial Narrow" w:cstheme="majorBidi"/>
          <w:b/>
          <w:bCs/>
          <w:sz w:val="26"/>
          <w:szCs w:val="26"/>
          <w:lang w:eastAsia="fr-FR"/>
        </w:rPr>
        <w:t> »</w:t>
      </w:r>
      <w:r w:rsidR="00080CD7" w:rsidRPr="00331F22">
        <w:rPr>
          <w:rFonts w:ascii="Arial Narrow" w:eastAsia="Times New Roman" w:hAnsi="Arial Narrow" w:cs="Times New Roman"/>
          <w:sz w:val="26"/>
          <w:szCs w:val="26"/>
          <w:lang w:eastAsia="fr-FR"/>
        </w:rPr>
        <w:t xml:space="preserve"> a pour objectif </w:t>
      </w:r>
      <w:r w:rsidR="003F7B8F" w:rsidRPr="00331F22">
        <w:rPr>
          <w:rFonts w:ascii="Arial Narrow" w:eastAsia="Times New Roman" w:hAnsi="Arial Narrow" w:cs="Times New Roman"/>
          <w:sz w:val="26"/>
          <w:szCs w:val="26"/>
          <w:lang w:eastAsia="fr-FR"/>
        </w:rPr>
        <w:t xml:space="preserve">de </w:t>
      </w:r>
      <w:r w:rsidR="003F7B8F">
        <w:rPr>
          <w:rFonts w:ascii="Arial Narrow" w:eastAsia="Times New Roman" w:hAnsi="Arial Narrow" w:cs="Times New Roman"/>
          <w:sz w:val="26"/>
          <w:szCs w:val="26"/>
          <w:lang w:eastAsia="fr-FR"/>
        </w:rPr>
        <w:t>numériser</w:t>
      </w:r>
      <w:r w:rsidR="00080CD7">
        <w:rPr>
          <w:rFonts w:ascii="Arial Narrow" w:eastAsia="Times New Roman" w:hAnsi="Arial Narrow" w:cs="Times New Roman"/>
          <w:sz w:val="26"/>
          <w:szCs w:val="26"/>
          <w:lang w:eastAsia="fr-FR"/>
        </w:rPr>
        <w:t xml:space="preserve"> </w:t>
      </w:r>
      <w:r w:rsidR="003F7B8F">
        <w:rPr>
          <w:rFonts w:ascii="Arial Narrow" w:eastAsia="Times New Roman" w:hAnsi="Arial Narrow" w:cs="Times New Roman"/>
          <w:sz w:val="26"/>
          <w:szCs w:val="26"/>
          <w:lang w:eastAsia="fr-FR"/>
        </w:rPr>
        <w:t>les doléances enregistrées</w:t>
      </w:r>
      <w:r w:rsidR="00080CD7">
        <w:rPr>
          <w:rFonts w:ascii="Arial Narrow" w:eastAsia="Times New Roman" w:hAnsi="Arial Narrow" w:cs="Times New Roman"/>
          <w:sz w:val="26"/>
          <w:szCs w:val="26"/>
          <w:lang w:eastAsia="fr-FR"/>
        </w:rPr>
        <w:t xml:space="preserve"> sur le registre administrative des différentes régies liées à la Direction Générale du Trésor et de la Gestion Comptable des Opérations Financières de l’Etat</w:t>
      </w:r>
      <w:r w:rsidR="00080CD7">
        <w:rPr>
          <w:rFonts w:ascii="Arial Narrow" w:eastAsia="Times New Roman" w:hAnsi="Arial Narrow" w:cs="Times New Roman"/>
          <w:sz w:val="26"/>
          <w:szCs w:val="26"/>
          <w:lang w:eastAsia="fr-FR"/>
        </w:rPr>
        <w:t>, afin d</w:t>
      </w:r>
      <w:r w:rsidR="00080CD7">
        <w:rPr>
          <w:rFonts w:ascii="Arial Narrow" w:eastAsia="Times New Roman" w:hAnsi="Arial Narrow" w:cs="Times New Roman"/>
          <w:sz w:val="26"/>
          <w:szCs w:val="26"/>
          <w:lang w:eastAsia="fr-FR"/>
        </w:rPr>
        <w:t xml:space="preserve">’assurer une supervision adéquate sur la prise en charge des préoccupations enregistrées </w:t>
      </w:r>
      <w:r w:rsidR="003F7B8F">
        <w:rPr>
          <w:rFonts w:ascii="Arial Narrow" w:eastAsia="Times New Roman" w:hAnsi="Arial Narrow" w:cs="Times New Roman"/>
          <w:sz w:val="26"/>
          <w:szCs w:val="26"/>
          <w:lang w:eastAsia="fr-FR"/>
        </w:rPr>
        <w:t>manuellement de</w:t>
      </w:r>
      <w:r w:rsidR="00080CD7">
        <w:rPr>
          <w:rFonts w:ascii="Arial Narrow" w:eastAsia="Times New Roman" w:hAnsi="Arial Narrow" w:cs="Times New Roman"/>
          <w:sz w:val="26"/>
          <w:szCs w:val="26"/>
          <w:lang w:eastAsia="fr-FR"/>
        </w:rPr>
        <w:t xml:space="preserve"> nos citoyens</w:t>
      </w:r>
      <w:r w:rsidR="00080CD7" w:rsidRPr="00331F22">
        <w:rPr>
          <w:rFonts w:ascii="Arial Narrow" w:eastAsia="Times New Roman" w:hAnsi="Arial Narrow" w:cs="Times New Roman"/>
          <w:sz w:val="26"/>
          <w:szCs w:val="26"/>
          <w:lang w:eastAsia="fr-FR"/>
        </w:rPr>
        <w:t>.</w:t>
      </w:r>
    </w:p>
    <w:p w14:paraId="6B022F99" w14:textId="740903E4" w:rsidR="00080CD7" w:rsidRPr="00331F22" w:rsidRDefault="00080CD7" w:rsidP="00080CD7">
      <w:pPr>
        <w:spacing w:before="100" w:beforeAutospacing="1" w:after="100" w:afterAutospacing="1" w:line="360" w:lineRule="auto"/>
        <w:jc w:val="both"/>
        <w:rPr>
          <w:rFonts w:ascii="Arial Narrow" w:eastAsia="Times New Roman" w:hAnsi="Arial Narrow" w:cs="Times New Roman"/>
          <w:sz w:val="26"/>
          <w:szCs w:val="26"/>
          <w:lang w:eastAsia="fr-FR"/>
        </w:rPr>
      </w:pPr>
      <w:r w:rsidRPr="00331F22">
        <w:rPr>
          <w:rFonts w:ascii="Arial Narrow" w:eastAsia="Times New Roman" w:hAnsi="Arial Narrow" w:cs="Times New Roman"/>
          <w:sz w:val="26"/>
          <w:szCs w:val="26"/>
          <w:lang w:eastAsia="fr-FR"/>
        </w:rPr>
        <w:t xml:space="preserve"> Les</w:t>
      </w:r>
      <w:r>
        <w:rPr>
          <w:rFonts w:ascii="Arial Narrow" w:eastAsia="Times New Roman" w:hAnsi="Arial Narrow" w:cs="Times New Roman"/>
          <w:sz w:val="26"/>
          <w:szCs w:val="26"/>
          <w:lang w:eastAsia="fr-FR"/>
        </w:rPr>
        <w:t xml:space="preserve"> objectifs spécifiques de la solution</w:t>
      </w:r>
      <w:r w:rsidRPr="00331F22">
        <w:rPr>
          <w:rFonts w:ascii="Arial Narrow" w:eastAsia="Times New Roman" w:hAnsi="Arial Narrow" w:cs="Times New Roman"/>
          <w:sz w:val="26"/>
          <w:szCs w:val="26"/>
          <w:lang w:eastAsia="fr-FR"/>
        </w:rPr>
        <w:t xml:space="preserve"> sont les suivants :</w:t>
      </w:r>
    </w:p>
    <w:p w14:paraId="4DE903B5" w14:textId="0E779EDA" w:rsidR="00080CD7" w:rsidRPr="00331F22" w:rsidRDefault="003F7B8F" w:rsidP="00080CD7">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La prise en charge numérique de </w:t>
      </w:r>
      <w:r w:rsidR="00502B6D">
        <w:rPr>
          <w:rFonts w:ascii="Arial Narrow" w:eastAsia="Times New Roman" w:hAnsi="Arial Narrow" w:cs="Times New Roman"/>
          <w:sz w:val="26"/>
          <w:szCs w:val="26"/>
          <w:lang w:eastAsia="fr-FR"/>
        </w:rPr>
        <w:t>toutes les doléances saisies</w:t>
      </w:r>
      <w:r>
        <w:rPr>
          <w:rFonts w:ascii="Arial Narrow" w:eastAsia="Times New Roman" w:hAnsi="Arial Narrow" w:cs="Times New Roman"/>
          <w:sz w:val="26"/>
          <w:szCs w:val="26"/>
          <w:lang w:eastAsia="fr-FR"/>
        </w:rPr>
        <w:t xml:space="preserve"> sur les registres administratives</w:t>
      </w:r>
    </w:p>
    <w:p w14:paraId="7F400BCB" w14:textId="300D25C6" w:rsidR="00080CD7" w:rsidRPr="00331F22" w:rsidRDefault="00DC0EC6" w:rsidP="00080CD7">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La s</w:t>
      </w:r>
      <w:r w:rsidR="003F7B8F">
        <w:rPr>
          <w:rFonts w:ascii="Arial Narrow" w:eastAsia="Times New Roman" w:hAnsi="Arial Narrow" w:cs="Times New Roman"/>
          <w:sz w:val="26"/>
          <w:szCs w:val="26"/>
          <w:lang w:eastAsia="fr-FR"/>
        </w:rPr>
        <w:t xml:space="preserve">upervision par un système de réponse et de contrôles de toute </w:t>
      </w:r>
      <w:r w:rsidR="00502B6D">
        <w:rPr>
          <w:rFonts w:ascii="Arial Narrow" w:eastAsia="Times New Roman" w:hAnsi="Arial Narrow" w:cs="Times New Roman"/>
          <w:sz w:val="26"/>
          <w:szCs w:val="26"/>
          <w:lang w:eastAsia="fr-FR"/>
        </w:rPr>
        <w:t>les doléances saisies</w:t>
      </w:r>
      <w:r w:rsidR="003F7B8F">
        <w:rPr>
          <w:rFonts w:ascii="Arial Narrow" w:eastAsia="Times New Roman" w:hAnsi="Arial Narrow" w:cs="Times New Roman"/>
          <w:sz w:val="26"/>
          <w:szCs w:val="26"/>
          <w:lang w:eastAsia="fr-FR"/>
        </w:rPr>
        <w:t xml:space="preserve"> par le compte superviseur</w:t>
      </w:r>
      <w:r w:rsidR="00080CD7">
        <w:rPr>
          <w:rFonts w:ascii="Arial Narrow" w:eastAsia="Times New Roman" w:hAnsi="Arial Narrow" w:cs="Times New Roman"/>
          <w:sz w:val="26"/>
          <w:szCs w:val="26"/>
          <w:lang w:eastAsia="fr-FR"/>
        </w:rPr>
        <w:t>,</w:t>
      </w:r>
    </w:p>
    <w:p w14:paraId="5711712B" w14:textId="4543CCFF" w:rsidR="00080CD7" w:rsidRPr="00331F22" w:rsidRDefault="00DC0EC6" w:rsidP="00080CD7">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L’a</w:t>
      </w:r>
      <w:r w:rsidR="003F7B8F">
        <w:rPr>
          <w:rFonts w:ascii="Arial Narrow" w:eastAsia="Times New Roman" w:hAnsi="Arial Narrow" w:cs="Times New Roman"/>
          <w:sz w:val="26"/>
          <w:szCs w:val="26"/>
          <w:lang w:eastAsia="fr-FR"/>
        </w:rPr>
        <w:t>udite de l’ensemble</w:t>
      </w:r>
      <w:r w:rsidR="00502B6D">
        <w:rPr>
          <w:rFonts w:ascii="Arial Narrow" w:eastAsia="Times New Roman" w:hAnsi="Arial Narrow" w:cs="Times New Roman"/>
          <w:sz w:val="26"/>
          <w:szCs w:val="26"/>
          <w:lang w:eastAsia="fr-FR"/>
        </w:rPr>
        <w:t xml:space="preserve"> de doléances saisie et non </w:t>
      </w:r>
      <w:r w:rsidR="00BF0A20">
        <w:rPr>
          <w:rFonts w:ascii="Arial Narrow" w:eastAsia="Times New Roman" w:hAnsi="Arial Narrow" w:cs="Times New Roman"/>
          <w:sz w:val="26"/>
          <w:szCs w:val="26"/>
          <w:lang w:eastAsia="fr-FR"/>
        </w:rPr>
        <w:t>traité, ce dernier est effectué</w:t>
      </w:r>
      <w:r w:rsidR="00502B6D">
        <w:rPr>
          <w:rFonts w:ascii="Arial Narrow" w:eastAsia="Times New Roman" w:hAnsi="Arial Narrow" w:cs="Times New Roman"/>
          <w:sz w:val="26"/>
          <w:szCs w:val="26"/>
          <w:lang w:eastAsia="fr-FR"/>
        </w:rPr>
        <w:t xml:space="preserve"> par le délégué local ou même des comptes superviseurs des points focaux</w:t>
      </w:r>
      <w:r w:rsidR="00080CD7">
        <w:rPr>
          <w:rFonts w:ascii="Arial Narrow" w:eastAsia="Times New Roman" w:hAnsi="Arial Narrow" w:cs="Times New Roman"/>
          <w:sz w:val="26"/>
          <w:szCs w:val="26"/>
          <w:lang w:eastAsia="fr-FR"/>
        </w:rPr>
        <w:t>,</w:t>
      </w:r>
    </w:p>
    <w:p w14:paraId="5EE0C1F4" w14:textId="2F64EF15" w:rsidR="00A55B82" w:rsidRPr="004270CB" w:rsidRDefault="00502B6D" w:rsidP="004270CB">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Simplification de la procédure de consultation et de management via le tableau de bord du compte superviseur</w:t>
      </w:r>
      <w:r w:rsidR="00080CD7">
        <w:rPr>
          <w:rFonts w:ascii="Arial Narrow" w:eastAsia="Times New Roman" w:hAnsi="Arial Narrow" w:cs="Times New Roman"/>
          <w:sz w:val="26"/>
          <w:szCs w:val="26"/>
          <w:lang w:eastAsia="fr-FR"/>
        </w:rPr>
        <w:t>.</w:t>
      </w:r>
    </w:p>
    <w:p w14:paraId="79EA75D5" w14:textId="6479950A" w:rsidR="00A55B82" w:rsidRDefault="00A55B82" w:rsidP="00502B6D">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D051A2">
        <w:rPr>
          <w:rFonts w:ascii="Arial Narrow" w:eastAsia="Times New Roman" w:hAnsi="Arial Narrow" w:cs="Times New Roman"/>
          <w:b/>
          <w:bCs/>
          <w:sz w:val="26"/>
          <w:szCs w:val="26"/>
          <w:lang w:eastAsia="fr-FR"/>
        </w:rPr>
        <w:lastRenderedPageBreak/>
        <w:t xml:space="preserve">Progrès réalisés : </w:t>
      </w:r>
    </w:p>
    <w:p w14:paraId="628C3F6B" w14:textId="77777777" w:rsidR="00502B6D" w:rsidRPr="00502B6D" w:rsidRDefault="00502B6D" w:rsidP="00502B6D">
      <w:pPr>
        <w:pStyle w:val="Paragraphedeliste"/>
        <w:suppressAutoHyphens w:val="0"/>
        <w:autoSpaceDN/>
        <w:spacing w:before="100" w:beforeAutospacing="1" w:after="100" w:afterAutospacing="1" w:line="360" w:lineRule="auto"/>
        <w:ind w:left="786"/>
        <w:contextualSpacing/>
        <w:jc w:val="both"/>
        <w:textAlignment w:val="auto"/>
        <w:rPr>
          <w:rFonts w:ascii="Arial Narrow" w:eastAsia="Times New Roman" w:hAnsi="Arial Narrow" w:cs="Times New Roman"/>
          <w:b/>
          <w:bCs/>
          <w:sz w:val="26"/>
          <w:szCs w:val="26"/>
          <w:lang w:eastAsia="fr-FR"/>
        </w:rPr>
      </w:pPr>
    </w:p>
    <w:p w14:paraId="5053B362" w14:textId="4D036DF9" w:rsidR="00502B6D" w:rsidRPr="0089525B" w:rsidRDefault="00A459F4" w:rsidP="00502B6D">
      <w:pPr>
        <w:spacing w:after="100" w:afterAutospacing="1" w:line="360" w:lineRule="auto"/>
        <w:jc w:val="both"/>
        <w:rPr>
          <w:rFonts w:ascii="Arial Narrow" w:hAnsi="Arial Narrow" w:cstheme="minorBidi"/>
          <w:sz w:val="26"/>
          <w:szCs w:val="26"/>
        </w:rPr>
      </w:pPr>
      <w:r>
        <w:rPr>
          <w:rFonts w:ascii="Arial Narrow" w:hAnsi="Arial Narrow" w:cstheme="minorBidi"/>
          <w:sz w:val="26"/>
          <w:szCs w:val="26"/>
        </w:rPr>
        <w:t xml:space="preserve">   </w:t>
      </w:r>
      <w:r w:rsidR="00502B6D" w:rsidRPr="0089525B">
        <w:rPr>
          <w:rFonts w:ascii="Arial Narrow" w:hAnsi="Arial Narrow" w:cstheme="minorBidi"/>
          <w:sz w:val="26"/>
          <w:szCs w:val="26"/>
        </w:rPr>
        <w:t xml:space="preserve">Suite aux </w:t>
      </w:r>
      <w:r w:rsidR="00502B6D" w:rsidRPr="0089525B">
        <w:rPr>
          <w:rFonts w:ascii="Arial Narrow" w:hAnsi="Arial Narrow" w:cstheme="minorBidi"/>
          <w:sz w:val="26"/>
          <w:szCs w:val="26"/>
        </w:rPr>
        <w:t>tests</w:t>
      </w:r>
      <w:r w:rsidR="00502B6D" w:rsidRPr="0089525B">
        <w:rPr>
          <w:rFonts w:ascii="Arial Narrow" w:hAnsi="Arial Narrow" w:cstheme="minorBidi"/>
          <w:sz w:val="26"/>
          <w:szCs w:val="26"/>
        </w:rPr>
        <w:t xml:space="preserve"> </w:t>
      </w:r>
      <w:r w:rsidR="00502B6D" w:rsidRPr="0089525B">
        <w:rPr>
          <w:rFonts w:ascii="Arial Narrow" w:hAnsi="Arial Narrow" w:cstheme="minorBidi"/>
          <w:sz w:val="26"/>
          <w:szCs w:val="26"/>
        </w:rPr>
        <w:t>effectués</w:t>
      </w:r>
      <w:r w:rsidR="00502B6D" w:rsidRPr="0089525B">
        <w:rPr>
          <w:rFonts w:ascii="Arial Narrow" w:hAnsi="Arial Narrow" w:cstheme="minorBidi"/>
          <w:sz w:val="26"/>
          <w:szCs w:val="26"/>
        </w:rPr>
        <w:t xml:space="preserve"> sur l’exploitation de la solution tansik.dz à travers le compte superviseur du point focal de la DGTGCOFE, </w:t>
      </w:r>
      <w:r w:rsidR="00F24DEB" w:rsidRPr="0089525B">
        <w:rPr>
          <w:rFonts w:ascii="Arial Narrow" w:hAnsi="Arial Narrow" w:cstheme="minorBidi"/>
          <w:sz w:val="26"/>
          <w:szCs w:val="26"/>
        </w:rPr>
        <w:t>un</w:t>
      </w:r>
      <w:r w:rsidR="00502B6D" w:rsidRPr="0089525B">
        <w:rPr>
          <w:rFonts w:ascii="Arial Narrow" w:hAnsi="Arial Narrow" w:cstheme="minorBidi"/>
          <w:sz w:val="26"/>
          <w:szCs w:val="26"/>
        </w:rPr>
        <w:t xml:space="preserve"> travail collaboratif du propriétaire du compte superviseur centrale avec l’équipe informatique de la DSI/DGTGCOFE a </w:t>
      </w:r>
      <w:r w:rsidR="00F24DEB" w:rsidRPr="0089525B">
        <w:rPr>
          <w:rFonts w:ascii="Arial Narrow" w:hAnsi="Arial Narrow" w:cstheme="minorBidi"/>
          <w:sz w:val="26"/>
          <w:szCs w:val="26"/>
        </w:rPr>
        <w:t xml:space="preserve">permis de </w:t>
      </w:r>
      <w:r w:rsidR="00502B6D" w:rsidRPr="0089525B">
        <w:rPr>
          <w:rFonts w:ascii="Arial Narrow" w:hAnsi="Arial Narrow" w:cstheme="minorBidi"/>
          <w:sz w:val="26"/>
          <w:szCs w:val="26"/>
        </w:rPr>
        <w:t>soulev</w:t>
      </w:r>
      <w:r w:rsidR="00F24DEB" w:rsidRPr="0089525B">
        <w:rPr>
          <w:rFonts w:ascii="Arial Narrow" w:hAnsi="Arial Narrow" w:cstheme="minorBidi"/>
          <w:sz w:val="26"/>
          <w:szCs w:val="26"/>
        </w:rPr>
        <w:t>er</w:t>
      </w:r>
      <w:r w:rsidR="00502B6D" w:rsidRPr="0089525B">
        <w:rPr>
          <w:rFonts w:ascii="Arial Narrow" w:hAnsi="Arial Narrow" w:cstheme="minorBidi"/>
          <w:sz w:val="26"/>
          <w:szCs w:val="26"/>
        </w:rPr>
        <w:t xml:space="preserve"> les points suivants :</w:t>
      </w:r>
    </w:p>
    <w:p w14:paraId="581D1EA3" w14:textId="77777777" w:rsidR="001555B1" w:rsidRPr="0089525B" w:rsidRDefault="001555B1" w:rsidP="00502B6D">
      <w:pPr>
        <w:spacing w:after="100" w:afterAutospacing="1" w:line="360" w:lineRule="auto"/>
        <w:jc w:val="both"/>
        <w:rPr>
          <w:rFonts w:ascii="Arial Narrow" w:hAnsi="Arial Narrow" w:cstheme="minorBidi"/>
          <w:sz w:val="26"/>
          <w:szCs w:val="26"/>
        </w:rPr>
      </w:pPr>
    </w:p>
    <w:p w14:paraId="327E22C6" w14:textId="0BF6ED7D" w:rsidR="001555B1" w:rsidRPr="0089525B" w:rsidRDefault="001555B1"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Prise en charge les doléances en retard inspecté</w:t>
      </w:r>
      <w:r w:rsidR="005F39F9" w:rsidRPr="0089525B">
        <w:rPr>
          <w:rFonts w:ascii="Arial Narrow" w:eastAsia="Times New Roman" w:hAnsi="Arial Narrow" w:cstheme="minorBidi"/>
          <w:sz w:val="26"/>
          <w:szCs w:val="26"/>
          <w:lang w:eastAsia="fr-FR"/>
        </w:rPr>
        <w:t>es</w:t>
      </w:r>
      <w:r w:rsidRPr="0089525B">
        <w:rPr>
          <w:rFonts w:ascii="Arial Narrow" w:eastAsia="Times New Roman" w:hAnsi="Arial Narrow" w:cstheme="minorBidi"/>
          <w:sz w:val="26"/>
          <w:szCs w:val="26"/>
          <w:lang w:eastAsia="fr-FR"/>
        </w:rPr>
        <w:t xml:space="preserve"> lors du </w:t>
      </w:r>
      <w:r w:rsidR="007A67C5">
        <w:rPr>
          <w:rFonts w:ascii="Arial Narrow" w:eastAsia="Times New Roman" w:hAnsi="Arial Narrow" w:cstheme="minorBidi"/>
          <w:sz w:val="26"/>
          <w:szCs w:val="26"/>
          <w:lang w:eastAsia="fr-FR"/>
        </w:rPr>
        <w:t xml:space="preserve">dernier </w:t>
      </w:r>
      <w:r w:rsidR="007A67C5" w:rsidRPr="0089525B">
        <w:rPr>
          <w:rFonts w:ascii="Arial Narrow" w:eastAsia="Times New Roman" w:hAnsi="Arial Narrow" w:cstheme="minorBidi"/>
          <w:sz w:val="26"/>
          <w:szCs w:val="26"/>
          <w:lang w:eastAsia="fr-FR"/>
        </w:rPr>
        <w:t>point</w:t>
      </w:r>
      <w:r w:rsidRPr="0089525B">
        <w:rPr>
          <w:rFonts w:ascii="Arial Narrow" w:eastAsia="Times New Roman" w:hAnsi="Arial Narrow" w:cstheme="minorBidi"/>
          <w:sz w:val="26"/>
          <w:szCs w:val="26"/>
          <w:lang w:eastAsia="fr-FR"/>
        </w:rPr>
        <w:t xml:space="preserve"> de situation sur l’utilisation de la solution par ces parties pre</w:t>
      </w:r>
      <w:r w:rsidR="005F39F9" w:rsidRPr="0089525B">
        <w:rPr>
          <w:rFonts w:ascii="Arial Narrow" w:eastAsia="Times New Roman" w:hAnsi="Arial Narrow" w:cstheme="minorBidi"/>
          <w:sz w:val="26"/>
          <w:szCs w:val="26"/>
          <w:lang w:eastAsia="fr-FR"/>
        </w:rPr>
        <w:t>n</w:t>
      </w:r>
      <w:r w:rsidRPr="0089525B">
        <w:rPr>
          <w:rFonts w:ascii="Arial Narrow" w:eastAsia="Times New Roman" w:hAnsi="Arial Narrow" w:cstheme="minorBidi"/>
          <w:sz w:val="26"/>
          <w:szCs w:val="26"/>
          <w:lang w:eastAsia="fr-FR"/>
        </w:rPr>
        <w:t>antes</w:t>
      </w:r>
      <w:r w:rsidR="00F24DEB" w:rsidRPr="0089525B">
        <w:rPr>
          <w:rFonts w:ascii="Arial Narrow" w:eastAsia="Times New Roman" w:hAnsi="Arial Narrow" w:cstheme="minorBidi"/>
          <w:sz w:val="26"/>
          <w:szCs w:val="26"/>
          <w:lang w:eastAsia="fr-FR"/>
        </w:rPr>
        <w:t>,</w:t>
      </w:r>
    </w:p>
    <w:p w14:paraId="2DA95B43" w14:textId="104FC3FE" w:rsidR="009A53A1" w:rsidRPr="0089525B" w:rsidRDefault="009A53A1"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 xml:space="preserve">Prise en charge des échanges de courrier transit </w:t>
      </w:r>
      <w:r w:rsidR="000951EC">
        <w:rPr>
          <w:rFonts w:ascii="Arial Narrow" w:eastAsia="Times New Roman" w:hAnsi="Arial Narrow" w:cstheme="minorBidi"/>
          <w:sz w:val="26"/>
          <w:szCs w:val="26"/>
          <w:lang w:eastAsia="fr-FR"/>
        </w:rPr>
        <w:t>via</w:t>
      </w:r>
      <w:r w:rsidRPr="0089525B">
        <w:rPr>
          <w:rFonts w:ascii="Arial Narrow" w:eastAsia="Times New Roman" w:hAnsi="Arial Narrow" w:cstheme="minorBidi"/>
          <w:sz w:val="26"/>
          <w:szCs w:val="26"/>
          <w:lang w:eastAsia="fr-FR"/>
        </w:rPr>
        <w:t xml:space="preserve"> le compte du médiateur par le point focal de la DGTGCOFE</w:t>
      </w:r>
      <w:r w:rsidR="00F24DEB" w:rsidRPr="0089525B">
        <w:rPr>
          <w:rFonts w:ascii="Arial Narrow" w:eastAsia="Times New Roman" w:hAnsi="Arial Narrow" w:cstheme="minorBidi"/>
          <w:sz w:val="26"/>
          <w:szCs w:val="26"/>
          <w:lang w:eastAsia="fr-FR"/>
        </w:rPr>
        <w:t>,</w:t>
      </w:r>
    </w:p>
    <w:p w14:paraId="7201F117" w14:textId="0150A2CB" w:rsidR="005F39F9" w:rsidRPr="0089525B" w:rsidRDefault="005F39F9"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Préparation d</w:t>
      </w:r>
      <w:r w:rsidR="007A67C5">
        <w:rPr>
          <w:rFonts w:ascii="Arial Narrow" w:eastAsia="Times New Roman" w:hAnsi="Arial Narrow" w:cstheme="minorBidi"/>
          <w:sz w:val="26"/>
          <w:szCs w:val="26"/>
          <w:lang w:eastAsia="fr-FR"/>
        </w:rPr>
        <w:t>’une</w:t>
      </w:r>
      <w:r w:rsidRPr="0089525B">
        <w:rPr>
          <w:rFonts w:ascii="Arial Narrow" w:eastAsia="Times New Roman" w:hAnsi="Arial Narrow" w:cstheme="minorBidi"/>
          <w:sz w:val="26"/>
          <w:szCs w:val="26"/>
          <w:lang w:eastAsia="fr-FR"/>
        </w:rPr>
        <w:t xml:space="preserve"> session de formation par Visio conférence destinée pour les participants des 13 DRT,</w:t>
      </w:r>
    </w:p>
    <w:p w14:paraId="4FCCC587" w14:textId="46351F34" w:rsidR="007D7863" w:rsidRPr="0089525B" w:rsidRDefault="005F39F9"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Création d</w:t>
      </w:r>
      <w:r w:rsidR="0079484C">
        <w:rPr>
          <w:rFonts w:ascii="Arial Narrow" w:eastAsia="Times New Roman" w:hAnsi="Arial Narrow" w:cstheme="minorBidi"/>
          <w:sz w:val="26"/>
          <w:szCs w:val="26"/>
          <w:lang w:eastAsia="fr-FR"/>
        </w:rPr>
        <w:t>’un</w:t>
      </w:r>
      <w:r w:rsidRPr="0089525B">
        <w:rPr>
          <w:rFonts w:ascii="Arial Narrow" w:eastAsia="Times New Roman" w:hAnsi="Arial Narrow" w:cstheme="minorBidi"/>
          <w:sz w:val="26"/>
          <w:szCs w:val="26"/>
          <w:lang w:eastAsia="fr-FR"/>
        </w:rPr>
        <w:t xml:space="preserve"> lien</w:t>
      </w:r>
      <w:r w:rsidR="007D7863" w:rsidRPr="0089525B">
        <w:rPr>
          <w:rFonts w:ascii="Arial Narrow" w:eastAsia="Times New Roman" w:hAnsi="Arial Narrow" w:cstheme="minorBidi"/>
          <w:sz w:val="26"/>
          <w:szCs w:val="26"/>
          <w:lang w:eastAsia="fr-FR"/>
        </w:rPr>
        <w:t xml:space="preserve"> d</w:t>
      </w:r>
      <w:r w:rsidR="0079484C">
        <w:rPr>
          <w:rFonts w:ascii="Arial Narrow" w:eastAsia="Times New Roman" w:hAnsi="Arial Narrow" w:cstheme="minorBidi"/>
          <w:sz w:val="26"/>
          <w:szCs w:val="26"/>
          <w:lang w:eastAsia="fr-FR"/>
        </w:rPr>
        <w:t xml:space="preserve">édié </w:t>
      </w:r>
      <w:r w:rsidR="00C83C44">
        <w:rPr>
          <w:rFonts w:ascii="Arial Narrow" w:eastAsia="Times New Roman" w:hAnsi="Arial Narrow" w:cstheme="minorBidi"/>
          <w:sz w:val="26"/>
          <w:szCs w:val="26"/>
          <w:lang w:eastAsia="fr-FR"/>
        </w:rPr>
        <w:t xml:space="preserve">pour </w:t>
      </w:r>
      <w:r w:rsidR="00C83C44" w:rsidRPr="0089525B">
        <w:rPr>
          <w:rFonts w:ascii="Arial Narrow" w:eastAsia="Times New Roman" w:hAnsi="Arial Narrow" w:cstheme="minorBidi"/>
          <w:sz w:val="26"/>
          <w:szCs w:val="26"/>
          <w:lang w:eastAsia="fr-FR"/>
        </w:rPr>
        <w:t>la</w:t>
      </w:r>
      <w:r w:rsidR="007D7863" w:rsidRPr="0089525B">
        <w:rPr>
          <w:rFonts w:ascii="Arial Narrow" w:eastAsia="Times New Roman" w:hAnsi="Arial Narrow" w:cstheme="minorBidi"/>
          <w:sz w:val="26"/>
          <w:szCs w:val="26"/>
          <w:lang w:eastAsia="fr-FR"/>
        </w:rPr>
        <w:t xml:space="preserve"> vision conférences</w:t>
      </w:r>
      <w:r w:rsidR="00C83C44">
        <w:rPr>
          <w:rFonts w:ascii="Arial Narrow" w:eastAsia="Times New Roman" w:hAnsi="Arial Narrow" w:cstheme="minorBidi"/>
          <w:sz w:val="26"/>
          <w:szCs w:val="26"/>
          <w:lang w:eastAsia="fr-FR"/>
        </w:rPr>
        <w:t>,</w:t>
      </w:r>
      <w:r w:rsidR="00FA7120" w:rsidRPr="0089525B">
        <w:rPr>
          <w:rFonts w:ascii="Arial Narrow" w:eastAsia="Times New Roman" w:hAnsi="Arial Narrow" w:cstheme="minorBidi"/>
          <w:sz w:val="26"/>
          <w:szCs w:val="26"/>
          <w:lang w:eastAsia="fr-FR"/>
        </w:rPr>
        <w:t xml:space="preserve"> à </w:t>
      </w:r>
      <w:r w:rsidR="007D7863" w:rsidRPr="0089525B">
        <w:rPr>
          <w:rFonts w:ascii="Arial Narrow" w:eastAsia="Times New Roman" w:hAnsi="Arial Narrow" w:cstheme="minorBidi"/>
          <w:sz w:val="26"/>
          <w:szCs w:val="26"/>
          <w:lang w:eastAsia="fr-FR"/>
        </w:rPr>
        <w:t>diffuser</w:t>
      </w:r>
      <w:r w:rsidR="00FA7120" w:rsidRPr="0089525B">
        <w:rPr>
          <w:rFonts w:ascii="Arial Narrow" w:eastAsia="Times New Roman" w:hAnsi="Arial Narrow" w:cstheme="minorBidi"/>
          <w:sz w:val="26"/>
          <w:szCs w:val="26"/>
          <w:lang w:eastAsia="fr-FR"/>
        </w:rPr>
        <w:t xml:space="preserve"> pour les différentes participant</w:t>
      </w:r>
      <w:r w:rsidR="007D7863" w:rsidRPr="0089525B">
        <w:rPr>
          <w:rFonts w:ascii="Arial Narrow" w:eastAsia="Times New Roman" w:hAnsi="Arial Narrow" w:cstheme="minorBidi"/>
          <w:sz w:val="26"/>
          <w:szCs w:val="26"/>
          <w:lang w:eastAsia="fr-FR"/>
        </w:rPr>
        <w:t>,</w:t>
      </w:r>
    </w:p>
    <w:p w14:paraId="464C78FF" w14:textId="148EEC17" w:rsidR="00CB4EE5" w:rsidRDefault="007D7863" w:rsidP="004270CB">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Préparation d</w:t>
      </w:r>
      <w:r w:rsidR="00E743EA">
        <w:rPr>
          <w:rFonts w:ascii="Arial Narrow" w:eastAsia="Times New Roman" w:hAnsi="Arial Narrow" w:cstheme="minorBidi"/>
          <w:sz w:val="26"/>
          <w:szCs w:val="26"/>
          <w:lang w:eastAsia="fr-FR"/>
        </w:rPr>
        <w:t xml:space="preserve">’une </w:t>
      </w:r>
      <w:r w:rsidRPr="0089525B">
        <w:rPr>
          <w:rFonts w:ascii="Arial Narrow" w:eastAsia="Times New Roman" w:hAnsi="Arial Narrow" w:cstheme="minorBidi"/>
          <w:sz w:val="26"/>
          <w:szCs w:val="26"/>
          <w:lang w:eastAsia="fr-FR"/>
        </w:rPr>
        <w:t xml:space="preserve">présentation d’utilisation et </w:t>
      </w:r>
      <w:r w:rsidR="0031485A" w:rsidRPr="0089525B">
        <w:rPr>
          <w:rFonts w:ascii="Arial Narrow" w:eastAsia="Times New Roman" w:hAnsi="Arial Narrow" w:cstheme="minorBidi"/>
          <w:sz w:val="26"/>
          <w:szCs w:val="26"/>
          <w:lang w:eastAsia="fr-FR"/>
        </w:rPr>
        <w:t>de supervision</w:t>
      </w:r>
      <w:r w:rsidRPr="0089525B">
        <w:rPr>
          <w:rFonts w:ascii="Arial Narrow" w:eastAsia="Times New Roman" w:hAnsi="Arial Narrow" w:cstheme="minorBidi"/>
          <w:sz w:val="26"/>
          <w:szCs w:val="26"/>
          <w:lang w:eastAsia="fr-FR"/>
        </w:rPr>
        <w:t xml:space="preserve"> d</w:t>
      </w:r>
      <w:r w:rsidR="00C83C44">
        <w:rPr>
          <w:rFonts w:ascii="Arial Narrow" w:eastAsia="Times New Roman" w:hAnsi="Arial Narrow" w:cstheme="minorBidi"/>
          <w:sz w:val="26"/>
          <w:szCs w:val="26"/>
          <w:lang w:eastAsia="fr-FR"/>
        </w:rPr>
        <w:t xml:space="preserve">e </w:t>
      </w:r>
      <w:r w:rsidR="00922F89" w:rsidRPr="0089525B">
        <w:rPr>
          <w:rFonts w:ascii="Arial Narrow" w:eastAsia="Times New Roman" w:hAnsi="Arial Narrow" w:cstheme="minorBidi"/>
          <w:sz w:val="26"/>
          <w:szCs w:val="26"/>
          <w:lang w:eastAsia="fr-FR"/>
        </w:rPr>
        <w:t>la solution Tansik.</w:t>
      </w:r>
    </w:p>
    <w:p w14:paraId="03E24119" w14:textId="77777777" w:rsidR="0089525B" w:rsidRPr="0089525B" w:rsidRDefault="0089525B" w:rsidP="0089525B">
      <w:pPr>
        <w:suppressAutoHyphens w:val="0"/>
        <w:autoSpaceDN/>
        <w:spacing w:before="100" w:beforeAutospacing="1" w:after="100" w:afterAutospacing="1" w:line="360" w:lineRule="auto"/>
        <w:ind w:left="720"/>
        <w:jc w:val="both"/>
        <w:textAlignment w:val="auto"/>
        <w:rPr>
          <w:rFonts w:ascii="Arial Narrow" w:eastAsia="Times New Roman" w:hAnsi="Arial Narrow" w:cstheme="minorBidi"/>
          <w:sz w:val="26"/>
          <w:szCs w:val="26"/>
          <w:lang w:eastAsia="fr-FR"/>
        </w:rPr>
      </w:pPr>
    </w:p>
    <w:p w14:paraId="494D8D26" w14:textId="47F6C00A" w:rsidR="00922F89" w:rsidRPr="00922F89" w:rsidRDefault="00922F89" w:rsidP="00922F89">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922F89">
        <w:rPr>
          <w:rFonts w:ascii="Arial Narrow" w:eastAsia="Times New Roman" w:hAnsi="Arial Narrow" w:cs="Times New Roman"/>
          <w:b/>
          <w:bCs/>
          <w:sz w:val="26"/>
          <w:szCs w:val="26"/>
          <w:lang w:eastAsia="fr-FR"/>
        </w:rPr>
        <w:t xml:space="preserve">Défis rencontrés : </w:t>
      </w:r>
    </w:p>
    <w:p w14:paraId="316CF78A" w14:textId="4921ADD9" w:rsidR="00922F89" w:rsidRDefault="00894655" w:rsidP="00922F89">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00922F89">
        <w:rPr>
          <w:rFonts w:ascii="Arial Narrow" w:eastAsia="Times New Roman" w:hAnsi="Arial Narrow" w:cs="Times New Roman"/>
          <w:sz w:val="26"/>
          <w:szCs w:val="26"/>
          <w:lang w:eastAsia="fr-FR"/>
        </w:rPr>
        <w:t xml:space="preserve">Certains problèmes ont été rencontrés pendant cette phase de déploiement </w:t>
      </w:r>
      <w:r w:rsidR="00922F89" w:rsidRPr="009D1B59">
        <w:rPr>
          <w:rFonts w:ascii="Arial Narrow" w:eastAsia="Times New Roman" w:hAnsi="Arial Narrow" w:cs="Times New Roman"/>
          <w:sz w:val="26"/>
          <w:szCs w:val="26"/>
          <w:lang w:eastAsia="fr-FR"/>
        </w:rPr>
        <w:t>de la soluti</w:t>
      </w:r>
      <w:r w:rsidR="00922F89">
        <w:rPr>
          <w:rFonts w:ascii="Arial Narrow" w:eastAsia="Times New Roman" w:hAnsi="Arial Narrow" w:cs="Times New Roman"/>
          <w:sz w:val="26"/>
          <w:szCs w:val="26"/>
          <w:lang w:eastAsia="fr-FR"/>
        </w:rPr>
        <w:t>on, et qui sont comme suite</w:t>
      </w:r>
      <w:r w:rsidR="00922F89">
        <w:rPr>
          <w:rFonts w:ascii="Arial Narrow" w:eastAsia="Times New Roman" w:hAnsi="Arial Narrow" w:cs="Times New Roman"/>
          <w:sz w:val="26"/>
          <w:szCs w:val="26"/>
          <w:lang w:eastAsia="fr-FR"/>
        </w:rPr>
        <w:t> :</w:t>
      </w:r>
    </w:p>
    <w:p w14:paraId="7FCA37BB" w14:textId="4507CA38" w:rsidR="00CB4EE5" w:rsidRPr="00CB4EE5" w:rsidRDefault="00835A2E" w:rsidP="00CB4EE5">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sidRPr="00835A2E">
        <w:rPr>
          <w:rFonts w:ascii="Arial Narrow" w:hAnsi="Arial Narrow"/>
          <w:sz w:val="26"/>
          <w:szCs w:val="26"/>
        </w:rPr>
        <w:t>Le compte gestionnaire du point focal de la DGTGCOFE n'a pas encore commencé à utiliser la solution Tansik, en raison de l'absence de mise en place du registre de doléances à son niveau</w:t>
      </w:r>
      <w:r w:rsidR="00D42D4D">
        <w:rPr>
          <w:rFonts w:ascii="Arial Narrow" w:eastAsia="Times New Roman" w:hAnsi="Arial Narrow" w:cs="Times New Roman"/>
          <w:sz w:val="26"/>
          <w:szCs w:val="26"/>
          <w:lang w:eastAsia="fr-FR"/>
        </w:rPr>
        <w:t>,</w:t>
      </w:r>
    </w:p>
    <w:p w14:paraId="230F5A5D" w14:textId="556D7DCA" w:rsidR="00D42D4D" w:rsidRDefault="00D42D4D" w:rsidP="00CB4EE5">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Le point focal de la DGTGCOFE, prendra par la suite la décision </w:t>
      </w:r>
      <w:r w:rsidR="00985775">
        <w:rPr>
          <w:rFonts w:ascii="Arial Narrow" w:eastAsia="Times New Roman" w:hAnsi="Arial Narrow" w:cs="Times New Roman"/>
          <w:sz w:val="26"/>
          <w:szCs w:val="26"/>
          <w:lang w:eastAsia="fr-FR"/>
        </w:rPr>
        <w:t>où</w:t>
      </w:r>
      <w:r>
        <w:rPr>
          <w:rFonts w:ascii="Arial Narrow" w:eastAsia="Times New Roman" w:hAnsi="Arial Narrow" w:cs="Times New Roman"/>
          <w:sz w:val="26"/>
          <w:szCs w:val="26"/>
          <w:lang w:eastAsia="fr-FR"/>
        </w:rPr>
        <w:t xml:space="preserve"> le registre de doléance de la DGTGCOFE doit être mis en place,</w:t>
      </w:r>
    </w:p>
    <w:p w14:paraId="1560502E" w14:textId="60FD0F42" w:rsidR="00D42D4D" w:rsidRDefault="00CB4EE5"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lastRenderedPageBreak/>
        <w:t xml:space="preserve">Un problème d’arborescence a été détecté </w:t>
      </w:r>
      <w:r w:rsidR="00985775">
        <w:rPr>
          <w:rFonts w:ascii="Arial Narrow" w:eastAsia="Times New Roman" w:hAnsi="Arial Narrow" w:cs="Times New Roman"/>
          <w:sz w:val="26"/>
          <w:szCs w:val="26"/>
          <w:lang w:eastAsia="fr-FR"/>
        </w:rPr>
        <w:t>lors de la</w:t>
      </w:r>
      <w:r>
        <w:rPr>
          <w:rFonts w:ascii="Arial Narrow" w:eastAsia="Times New Roman" w:hAnsi="Arial Narrow" w:cs="Times New Roman"/>
          <w:sz w:val="26"/>
          <w:szCs w:val="26"/>
          <w:lang w:eastAsia="fr-FR"/>
        </w:rPr>
        <w:t xml:space="preserve"> phase teste avec une DRT collaboratrice, à savoir la DRT ANNABA, d’où cette dernière n’est autorisée à superviser qu’elle-même, or que l’organisation exige qu’elle </w:t>
      </w:r>
      <w:proofErr w:type="gramStart"/>
      <w:r>
        <w:rPr>
          <w:rFonts w:ascii="Arial Narrow" w:eastAsia="Times New Roman" w:hAnsi="Arial Narrow" w:cs="Times New Roman"/>
          <w:sz w:val="26"/>
          <w:szCs w:val="26"/>
          <w:lang w:eastAsia="fr-FR"/>
        </w:rPr>
        <w:t>doit</w:t>
      </w:r>
      <w:proofErr w:type="gramEnd"/>
      <w:r>
        <w:rPr>
          <w:rFonts w:ascii="Arial Narrow" w:eastAsia="Times New Roman" w:hAnsi="Arial Narrow" w:cs="Times New Roman"/>
          <w:sz w:val="26"/>
          <w:szCs w:val="26"/>
          <w:lang w:eastAsia="fr-FR"/>
        </w:rPr>
        <w:t xml:space="preserve"> être le superviseur d’elle-même, de ces TW, et aussi des différentes TC et EPS qui sont sous sont hiérarchie.</w:t>
      </w:r>
    </w:p>
    <w:p w14:paraId="199C6F83" w14:textId="09877B09" w:rsidR="000D07F0" w:rsidRDefault="000D07F0"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Le problème d’organisation de l’arborescence remonté touche tous les DRT. </w:t>
      </w:r>
    </w:p>
    <w:p w14:paraId="5AA66C63" w14:textId="2F9581B6" w:rsidR="000D07F0" w:rsidRPr="000E51C1" w:rsidRDefault="000E51C1" w:rsidP="000E51C1">
      <w:pPr>
        <w:pStyle w:val="Paragraphedeliste"/>
        <w:numPr>
          <w:ilvl w:val="0"/>
          <w:numId w:val="21"/>
        </w:numPr>
        <w:suppressAutoHyphens w:val="0"/>
        <w:autoSpaceDN/>
        <w:spacing w:before="100" w:beforeAutospacing="1" w:after="100" w:afterAutospacing="1" w:line="480" w:lineRule="auto"/>
        <w:textAlignment w:val="auto"/>
        <w:rPr>
          <w:rFonts w:ascii="Times New Roman" w:eastAsia="Times New Roman" w:hAnsi="Times New Roman" w:cs="Times New Roman"/>
          <w:sz w:val="24"/>
          <w:szCs w:val="24"/>
          <w:lang w:eastAsia="fr-FR"/>
        </w:rPr>
      </w:pPr>
      <w:r w:rsidRPr="000E51C1">
        <w:rPr>
          <w:rFonts w:ascii="Arial Narrow" w:eastAsia="Times New Roman" w:hAnsi="Arial Narrow" w:cs="Times New Roman"/>
          <w:sz w:val="26"/>
          <w:szCs w:val="26"/>
          <w:lang w:eastAsia="fr-FR"/>
        </w:rPr>
        <w:t>Pendant les tests, il a été constaté que la personne qui supervisait sa DRT était d'origine TW, alors que l'inverse était exigé</w:t>
      </w:r>
      <w:r w:rsidRPr="000E51C1">
        <w:rPr>
          <w:rFonts w:ascii="Times New Roman" w:eastAsia="Times New Roman" w:hAnsi="Times New Roman" w:cs="Times New Roman"/>
          <w:sz w:val="24"/>
          <w:szCs w:val="24"/>
          <w:lang w:eastAsia="fr-FR"/>
        </w:rPr>
        <w:t>."</w:t>
      </w:r>
    </w:p>
    <w:p w14:paraId="4864F09E" w14:textId="3DCA2E0E" w:rsidR="00AD0937" w:rsidRDefault="00AD0937"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L’absence de configuration d’internet au niveau des trésoreries communales empêchera l’accès au portail Tansik, et l’exécution de l’opération de numérisation de </w:t>
      </w:r>
      <w:r w:rsidR="0009695C">
        <w:rPr>
          <w:rFonts w:ascii="Arial Narrow" w:eastAsia="Times New Roman" w:hAnsi="Arial Narrow" w:cs="Times New Roman"/>
          <w:sz w:val="26"/>
          <w:szCs w:val="26"/>
          <w:lang w:eastAsia="fr-FR"/>
        </w:rPr>
        <w:t>ces</w:t>
      </w:r>
      <w:r>
        <w:rPr>
          <w:rFonts w:ascii="Arial Narrow" w:eastAsia="Times New Roman" w:hAnsi="Arial Narrow" w:cs="Times New Roman"/>
          <w:sz w:val="26"/>
          <w:szCs w:val="26"/>
          <w:lang w:eastAsia="fr-FR"/>
        </w:rPr>
        <w:t xml:space="preserve"> registres de doléances,</w:t>
      </w:r>
    </w:p>
    <w:p w14:paraId="49013E4B" w14:textId="4F351F5C" w:rsidR="00AD0937" w:rsidRDefault="0009695C"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Une nécessité soulevée de la mise en place d’informaticiens au niveau des trésoreries communales.</w:t>
      </w:r>
    </w:p>
    <w:p w14:paraId="4D904529" w14:textId="0830B333" w:rsidR="000D07F0" w:rsidRDefault="000D07F0" w:rsidP="00CB4EE5">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Durant la phase du teste l’interlocuteur de la DRT de ANNABA a soulevé une préoccupation concernant la liste des doléances de ces TW et destiné à envoyer pour le central, si cette dernière doit être prise en charge par la solution tansik ou pas.</w:t>
      </w:r>
    </w:p>
    <w:p w14:paraId="433B01AF" w14:textId="77777777" w:rsidR="000D07F0" w:rsidRPr="00DC048F" w:rsidRDefault="000D07F0" w:rsidP="000D07F0">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DC048F">
        <w:rPr>
          <w:rFonts w:ascii="Arial Narrow" w:eastAsia="Times New Roman" w:hAnsi="Arial Narrow" w:cs="Times New Roman"/>
          <w:b/>
          <w:bCs/>
          <w:sz w:val="26"/>
          <w:szCs w:val="26"/>
          <w:lang w:eastAsia="fr-FR"/>
        </w:rPr>
        <w:t xml:space="preserve">Mesures prises pour y remédier : </w:t>
      </w:r>
    </w:p>
    <w:p w14:paraId="49BC6B2B" w14:textId="1C2EA204" w:rsidR="000D07F0" w:rsidRPr="00DC048F" w:rsidRDefault="000D07F0" w:rsidP="000D07F0">
      <w:pPr>
        <w:spacing w:before="100" w:beforeAutospacing="1" w:after="100" w:afterAutospacing="1" w:line="360" w:lineRule="auto"/>
        <w:jc w:val="both"/>
        <w:rPr>
          <w:rFonts w:ascii="Arial Narrow" w:eastAsia="Times New Roman" w:hAnsi="Arial Narrow" w:cs="Times New Roman"/>
          <w:sz w:val="26"/>
          <w:szCs w:val="26"/>
          <w:lang w:eastAsia="fr-FR"/>
        </w:rPr>
      </w:pPr>
      <w:r w:rsidRPr="00DC048F">
        <w:rPr>
          <w:rFonts w:ascii="Arial Narrow" w:eastAsia="Times New Roman" w:hAnsi="Arial Narrow" w:cs="Times New Roman"/>
          <w:sz w:val="26"/>
          <w:szCs w:val="26"/>
          <w:lang w:eastAsia="fr-FR"/>
        </w:rPr>
        <w:t xml:space="preserve">Pour surmonter les défis rencontrés, l'équipe </w:t>
      </w:r>
      <w:r>
        <w:rPr>
          <w:rFonts w:ascii="Arial Narrow" w:eastAsia="Times New Roman" w:hAnsi="Arial Narrow" w:cs="Times New Roman"/>
          <w:sz w:val="26"/>
          <w:szCs w:val="26"/>
          <w:lang w:eastAsia="fr-FR"/>
        </w:rPr>
        <w:t>point focal de la DGTGCOFE en collaboration avec l’équipe de la DSI</w:t>
      </w:r>
      <w:r w:rsidRPr="00DC048F">
        <w:rPr>
          <w:rFonts w:ascii="Arial Narrow" w:eastAsia="Times New Roman" w:hAnsi="Arial Narrow" w:cs="Times New Roman"/>
          <w:sz w:val="26"/>
          <w:szCs w:val="26"/>
          <w:lang w:eastAsia="fr-FR"/>
        </w:rPr>
        <w:t xml:space="preserve"> </w:t>
      </w:r>
      <w:r>
        <w:rPr>
          <w:rFonts w:ascii="Arial Narrow" w:eastAsia="Times New Roman" w:hAnsi="Arial Narrow" w:cs="Times New Roman"/>
          <w:sz w:val="26"/>
          <w:szCs w:val="26"/>
          <w:lang w:eastAsia="fr-FR"/>
        </w:rPr>
        <w:t>ont</w:t>
      </w:r>
      <w:r w:rsidRPr="00DC048F">
        <w:rPr>
          <w:rFonts w:ascii="Arial Narrow" w:eastAsia="Times New Roman" w:hAnsi="Arial Narrow" w:cs="Times New Roman"/>
          <w:sz w:val="26"/>
          <w:szCs w:val="26"/>
          <w:lang w:eastAsia="fr-FR"/>
        </w:rPr>
        <w:t xml:space="preserve"> mis en place les mesures suivantes :</w:t>
      </w:r>
    </w:p>
    <w:p w14:paraId="372E4F7A" w14:textId="34FAD12A" w:rsidR="000D07F0" w:rsidRDefault="000D07F0"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sidRPr="00BF3EAF">
        <w:rPr>
          <w:rFonts w:ascii="Arial Narrow" w:eastAsia="Times New Roman" w:hAnsi="Arial Narrow" w:cs="Times New Roman"/>
          <w:sz w:val="26"/>
          <w:szCs w:val="26"/>
          <w:lang w:eastAsia="fr-FR"/>
        </w:rPr>
        <w:t xml:space="preserve">Programmation de séances de travail entre </w:t>
      </w:r>
      <w:r>
        <w:rPr>
          <w:rFonts w:ascii="Arial Narrow" w:eastAsia="Times New Roman" w:hAnsi="Arial Narrow" w:cs="Times New Roman"/>
          <w:sz w:val="26"/>
          <w:szCs w:val="26"/>
          <w:lang w:eastAsia="fr-FR"/>
        </w:rPr>
        <w:t>eux afin de</w:t>
      </w:r>
      <w:r w:rsidRPr="00BF3EAF">
        <w:rPr>
          <w:rFonts w:ascii="Arial Narrow" w:eastAsia="Times New Roman" w:hAnsi="Arial Narrow" w:cs="Times New Roman"/>
          <w:sz w:val="26"/>
          <w:szCs w:val="26"/>
          <w:lang w:eastAsia="fr-FR"/>
        </w:rPr>
        <w:t xml:space="preserve"> discuter des solutions </w:t>
      </w:r>
      <w:r>
        <w:rPr>
          <w:rFonts w:ascii="Arial Narrow" w:eastAsia="Times New Roman" w:hAnsi="Arial Narrow" w:cs="Times New Roman"/>
          <w:sz w:val="26"/>
          <w:szCs w:val="26"/>
          <w:lang w:eastAsia="fr-FR"/>
        </w:rPr>
        <w:t xml:space="preserve">pour </w:t>
      </w:r>
      <w:r w:rsidRPr="00BF3EAF">
        <w:rPr>
          <w:rFonts w:ascii="Arial Narrow" w:eastAsia="Times New Roman" w:hAnsi="Arial Narrow" w:cs="Times New Roman"/>
          <w:sz w:val="26"/>
          <w:szCs w:val="26"/>
          <w:lang w:eastAsia="fr-FR"/>
        </w:rPr>
        <w:t xml:space="preserve">des problèmes </w:t>
      </w:r>
      <w:r>
        <w:rPr>
          <w:rFonts w:ascii="Arial Narrow" w:eastAsia="Times New Roman" w:hAnsi="Arial Narrow" w:cs="Times New Roman"/>
          <w:sz w:val="26"/>
          <w:szCs w:val="26"/>
          <w:lang w:eastAsia="fr-FR"/>
        </w:rPr>
        <w:t xml:space="preserve">de </w:t>
      </w:r>
      <w:r w:rsidRPr="00BF3EAF">
        <w:rPr>
          <w:rFonts w:ascii="Arial Narrow" w:eastAsia="Times New Roman" w:hAnsi="Arial Narrow" w:cs="Times New Roman"/>
          <w:sz w:val="26"/>
          <w:szCs w:val="26"/>
          <w:lang w:eastAsia="fr-FR"/>
        </w:rPr>
        <w:t>métiers rencontrés.</w:t>
      </w:r>
    </w:p>
    <w:p w14:paraId="7B87A8B8" w14:textId="75B77A53" w:rsidR="000D07F0"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Planifier un contacte avec les services du Médiateur de la République afin de remonter les obstacles rencontrés durant l’exploitation de la solution tansik.</w:t>
      </w:r>
    </w:p>
    <w:p w14:paraId="518DC76D" w14:textId="6CCCC5B4" w:rsidR="00D75BB9"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lastRenderedPageBreak/>
        <w:t>Dégager un rapport d’exploitation et d’amélioration de la solution, afin de simplifier son utilisation par les utilisateurs finaux.</w:t>
      </w:r>
    </w:p>
    <w:p w14:paraId="7BBA27B1" w14:textId="7DCA8852" w:rsidR="00D75BB9"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Faire un écrit urgent aux services du Médiateur de la Republic afin de corriger de l’organisation de l’arborescence entre les DRT et les TW.</w:t>
      </w:r>
    </w:p>
    <w:p w14:paraId="04B5FE72" w14:textId="14A8A4B3" w:rsidR="00D75BB9"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Prendre en charge la </w:t>
      </w:r>
      <w:r w:rsidR="00FD6CFA">
        <w:rPr>
          <w:rFonts w:ascii="Arial Narrow" w:eastAsia="Times New Roman" w:hAnsi="Arial Narrow" w:cs="Times New Roman"/>
          <w:sz w:val="26"/>
          <w:szCs w:val="26"/>
          <w:lang w:eastAsia="fr-FR"/>
        </w:rPr>
        <w:t>résolution</w:t>
      </w:r>
      <w:r>
        <w:rPr>
          <w:rFonts w:ascii="Arial Narrow" w:eastAsia="Times New Roman" w:hAnsi="Arial Narrow" w:cs="Times New Roman"/>
          <w:sz w:val="26"/>
          <w:szCs w:val="26"/>
          <w:lang w:eastAsia="fr-FR"/>
        </w:rPr>
        <w:t xml:space="preserve"> de l’</w:t>
      </w:r>
      <w:r w:rsidR="00FD6CFA">
        <w:rPr>
          <w:rFonts w:ascii="Arial Narrow" w:eastAsia="Times New Roman" w:hAnsi="Arial Narrow" w:cs="Times New Roman"/>
          <w:sz w:val="26"/>
          <w:szCs w:val="26"/>
          <w:lang w:eastAsia="fr-FR"/>
        </w:rPr>
        <w:t>accès</w:t>
      </w:r>
      <w:r>
        <w:rPr>
          <w:rFonts w:ascii="Arial Narrow" w:eastAsia="Times New Roman" w:hAnsi="Arial Narrow" w:cs="Times New Roman"/>
          <w:sz w:val="26"/>
          <w:szCs w:val="26"/>
          <w:lang w:eastAsia="fr-FR"/>
        </w:rPr>
        <w:t xml:space="preserve"> internet au niveau des différent site déconcentrés, afin </w:t>
      </w:r>
      <w:r w:rsidR="00FD6CFA">
        <w:rPr>
          <w:rFonts w:ascii="Arial Narrow" w:eastAsia="Times New Roman" w:hAnsi="Arial Narrow" w:cs="Times New Roman"/>
          <w:sz w:val="26"/>
          <w:szCs w:val="26"/>
          <w:lang w:eastAsia="fr-FR"/>
        </w:rPr>
        <w:t>d’assurer</w:t>
      </w:r>
      <w:r>
        <w:rPr>
          <w:rFonts w:ascii="Arial Narrow" w:eastAsia="Times New Roman" w:hAnsi="Arial Narrow" w:cs="Times New Roman"/>
          <w:sz w:val="26"/>
          <w:szCs w:val="26"/>
          <w:lang w:eastAsia="fr-FR"/>
        </w:rPr>
        <w:t xml:space="preserve"> l</w:t>
      </w:r>
      <w:r w:rsidR="00FD6CFA">
        <w:rPr>
          <w:rFonts w:ascii="Arial Narrow" w:eastAsia="Times New Roman" w:hAnsi="Arial Narrow" w:cs="Times New Roman"/>
          <w:sz w:val="26"/>
          <w:szCs w:val="26"/>
          <w:lang w:eastAsia="fr-FR"/>
        </w:rPr>
        <w:t>’exploitation journalière de la solution Tansik.dz.</w:t>
      </w:r>
    </w:p>
    <w:p w14:paraId="06ABD769" w14:textId="1FC76CC3" w:rsidR="000D07F0" w:rsidRPr="004270CB" w:rsidRDefault="004270CB" w:rsidP="004270CB">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Dégager des situations périodiques des régies qui marque une absence totale de consultation de leurs comptes d’accès, afin de les assister et de les accompagner au lancement de l’opération de numérisation de </w:t>
      </w:r>
      <w:r w:rsidR="00985775">
        <w:rPr>
          <w:rFonts w:ascii="Arial Narrow" w:eastAsia="Times New Roman" w:hAnsi="Arial Narrow" w:cs="Times New Roman"/>
          <w:sz w:val="26"/>
          <w:szCs w:val="26"/>
          <w:lang w:eastAsia="fr-FR"/>
        </w:rPr>
        <w:t>leurs doléances</w:t>
      </w:r>
      <w:r>
        <w:rPr>
          <w:rFonts w:ascii="Arial Narrow" w:eastAsia="Times New Roman" w:hAnsi="Arial Narrow" w:cs="Times New Roman"/>
          <w:sz w:val="26"/>
          <w:szCs w:val="26"/>
          <w:lang w:eastAsia="fr-FR"/>
        </w:rPr>
        <w:t xml:space="preserve"> au temps opportun, cet accompagnement a pour but d’assurer un déploiement réussi de l’opération.</w:t>
      </w:r>
    </w:p>
    <w:p w14:paraId="097393B1" w14:textId="77777777" w:rsidR="000D07F0" w:rsidRPr="009F6E63" w:rsidRDefault="000D07F0" w:rsidP="000D07F0">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9F6E63">
        <w:rPr>
          <w:rFonts w:ascii="Arial Narrow" w:eastAsia="Times New Roman" w:hAnsi="Arial Narrow" w:cs="Times New Roman"/>
          <w:b/>
          <w:bCs/>
          <w:sz w:val="26"/>
          <w:szCs w:val="26"/>
          <w:lang w:eastAsia="fr-FR"/>
        </w:rPr>
        <w:t>Vision globale de l'état du projet :</w:t>
      </w:r>
    </w:p>
    <w:p w14:paraId="27221FC2" w14:textId="77777777" w:rsidR="00985775" w:rsidRDefault="000D07F0" w:rsidP="004270CB">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Pr="009F6E63">
        <w:rPr>
          <w:rFonts w:ascii="Arial Narrow" w:eastAsia="Times New Roman" w:hAnsi="Arial Narrow" w:cs="Times New Roman"/>
          <w:sz w:val="26"/>
          <w:szCs w:val="26"/>
          <w:lang w:eastAsia="fr-FR"/>
        </w:rPr>
        <w:t xml:space="preserve"> À ce stade, le déploiement de la solution </w:t>
      </w:r>
      <w:r w:rsidR="00FD6CFA">
        <w:rPr>
          <w:rFonts w:ascii="Arial Narrow" w:eastAsia="Times New Roman" w:hAnsi="Arial Narrow" w:cs="Times New Roman"/>
          <w:sz w:val="26"/>
          <w:szCs w:val="26"/>
          <w:lang w:eastAsia="fr-FR"/>
        </w:rPr>
        <w:t>« Tansik</w:t>
      </w:r>
      <w:r w:rsidR="00FD6CFA" w:rsidRPr="00E00512">
        <w:rPr>
          <w:rFonts w:ascii="Arial Narrow" w:eastAsia="Times New Roman" w:hAnsi="Arial Narrow" w:cstheme="majorBidi"/>
          <w:b/>
          <w:bCs/>
          <w:sz w:val="26"/>
          <w:szCs w:val="26"/>
          <w:lang w:eastAsia="fr-FR"/>
        </w:rPr>
        <w:t xml:space="preserve"> »</w:t>
      </w:r>
      <w:r w:rsidR="00FD6CFA">
        <w:rPr>
          <w:rFonts w:ascii="Arial Narrow" w:eastAsia="Times New Roman" w:hAnsi="Arial Narrow" w:cstheme="majorBidi"/>
          <w:b/>
          <w:bCs/>
          <w:sz w:val="26"/>
          <w:szCs w:val="26"/>
          <w:lang w:eastAsia="fr-FR"/>
        </w:rPr>
        <w:t xml:space="preserve"> </w:t>
      </w:r>
      <w:r w:rsidR="00FD6CFA" w:rsidRPr="00FD6CFA">
        <w:rPr>
          <w:rFonts w:ascii="Arial Narrow" w:eastAsia="Times New Roman" w:hAnsi="Arial Narrow" w:cstheme="majorBidi"/>
          <w:sz w:val="26"/>
          <w:szCs w:val="26"/>
          <w:lang w:eastAsia="fr-FR"/>
        </w:rPr>
        <w:t>au niveau centrale et déconcentré</w:t>
      </w:r>
      <w:r w:rsidRPr="009F6E63">
        <w:rPr>
          <w:rFonts w:ascii="Arial Narrow" w:eastAsia="Times New Roman" w:hAnsi="Arial Narrow" w:cs="Times New Roman"/>
          <w:sz w:val="26"/>
          <w:szCs w:val="26"/>
          <w:lang w:eastAsia="fr-FR"/>
        </w:rPr>
        <w:t xml:space="preserve"> est en bonne voie malgré les défis rencontrés. Les tests de la solution sont en cours et les équipes travaillent activement à la résolution des problèmes identifiés.</w:t>
      </w:r>
      <w:r>
        <w:rPr>
          <w:rFonts w:ascii="Arial Narrow" w:eastAsia="Times New Roman" w:hAnsi="Arial Narrow" w:cs="Times New Roman"/>
          <w:sz w:val="26"/>
          <w:szCs w:val="26"/>
          <w:lang w:eastAsia="fr-FR"/>
        </w:rPr>
        <w:t xml:space="preserve"> </w:t>
      </w:r>
      <w:r w:rsidR="00FD6CFA">
        <w:rPr>
          <w:rFonts w:ascii="Arial Narrow" w:eastAsia="Times New Roman" w:hAnsi="Arial Narrow" w:cs="Times New Roman"/>
          <w:sz w:val="26"/>
          <w:szCs w:val="26"/>
          <w:lang w:eastAsia="fr-FR"/>
        </w:rPr>
        <w:t xml:space="preserve">A la réalisation de la session de formation par le bié de la visio conférence, et à la correction de l’organisation de l’arborescence, </w:t>
      </w:r>
      <w:r w:rsidR="004270CB">
        <w:rPr>
          <w:rFonts w:ascii="Arial Narrow" w:eastAsia="Times New Roman" w:hAnsi="Arial Narrow" w:cs="Times New Roman"/>
          <w:sz w:val="26"/>
          <w:szCs w:val="26"/>
          <w:lang w:eastAsia="fr-FR"/>
        </w:rPr>
        <w:t>la solution sera exploitable de 90% sur tous les postes comptables</w:t>
      </w:r>
      <w:r w:rsidR="00985775">
        <w:rPr>
          <w:rFonts w:ascii="Arial Narrow" w:eastAsia="Times New Roman" w:hAnsi="Arial Narrow" w:cs="Times New Roman"/>
          <w:sz w:val="26"/>
          <w:szCs w:val="26"/>
          <w:lang w:eastAsia="fr-FR"/>
        </w:rPr>
        <w:t>.</w:t>
      </w:r>
    </w:p>
    <w:p w14:paraId="6E98BC08" w14:textId="1A6A55E1" w:rsidR="004270CB" w:rsidRPr="009F6E63" w:rsidRDefault="004270CB" w:rsidP="00985775">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00985775">
        <w:rPr>
          <w:rFonts w:ascii="Arial Narrow" w:eastAsia="Times New Roman" w:hAnsi="Arial Narrow" w:cs="Times New Roman"/>
          <w:sz w:val="26"/>
          <w:szCs w:val="26"/>
          <w:lang w:eastAsia="fr-FR"/>
        </w:rPr>
        <w:t>L’</w:t>
      </w:r>
      <w:r>
        <w:rPr>
          <w:rFonts w:ascii="Arial Narrow" w:eastAsia="Times New Roman" w:hAnsi="Arial Narrow" w:cs="Times New Roman"/>
          <w:sz w:val="26"/>
          <w:szCs w:val="26"/>
          <w:lang w:eastAsia="fr-FR"/>
        </w:rPr>
        <w:t>arrivé à une exploitation total sera après la prise en charge de problème d’accès internet signalé</w:t>
      </w:r>
      <w:r w:rsidR="0089525B">
        <w:rPr>
          <w:rFonts w:ascii="Arial Narrow" w:eastAsia="Times New Roman" w:hAnsi="Arial Narrow" w:cs="Times New Roman"/>
          <w:sz w:val="26"/>
          <w:szCs w:val="26"/>
          <w:lang w:eastAsia="fr-FR"/>
        </w:rPr>
        <w:t xml:space="preserve">, notre défie est d’avoir une situation </w:t>
      </w:r>
      <w:r w:rsidR="00FA0355">
        <w:rPr>
          <w:rFonts w:ascii="Arial Narrow" w:eastAsia="Times New Roman" w:hAnsi="Arial Narrow" w:cs="Times New Roman"/>
          <w:sz w:val="26"/>
          <w:szCs w:val="26"/>
          <w:lang w:eastAsia="fr-FR"/>
        </w:rPr>
        <w:t>journalière</w:t>
      </w:r>
      <w:r w:rsidR="0089525B">
        <w:rPr>
          <w:rFonts w:ascii="Arial Narrow" w:eastAsia="Times New Roman" w:hAnsi="Arial Narrow" w:cs="Times New Roman"/>
          <w:sz w:val="26"/>
          <w:szCs w:val="26"/>
          <w:lang w:eastAsia="fr-FR"/>
        </w:rPr>
        <w:t xml:space="preserve"> de supervision centrale de 0 ticket en retard</w:t>
      </w:r>
      <w:r w:rsidR="000D07F0">
        <w:rPr>
          <w:rFonts w:ascii="Arial Narrow" w:eastAsia="Times New Roman" w:hAnsi="Arial Narrow" w:cs="Times New Roman"/>
          <w:sz w:val="26"/>
          <w:szCs w:val="26"/>
          <w:lang w:eastAsia="fr-FR"/>
        </w:rPr>
        <w:t>.</w:t>
      </w:r>
    </w:p>
    <w:p w14:paraId="35CCD37C" w14:textId="77777777" w:rsidR="000D07F0" w:rsidRPr="00B91BCC" w:rsidRDefault="000D07F0" w:rsidP="000D07F0">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Pr>
          <w:rFonts w:ascii="Arial Narrow" w:eastAsia="Times New Roman" w:hAnsi="Arial Narrow" w:cs="Times New Roman"/>
          <w:b/>
          <w:bCs/>
          <w:sz w:val="26"/>
          <w:szCs w:val="26"/>
          <w:lang w:eastAsia="fr-FR"/>
        </w:rPr>
        <w:t>Conclusion</w:t>
      </w:r>
      <w:r w:rsidRPr="00B91BCC">
        <w:rPr>
          <w:rFonts w:ascii="Arial Narrow" w:eastAsia="Times New Roman" w:hAnsi="Arial Narrow" w:cs="Times New Roman"/>
          <w:b/>
          <w:bCs/>
          <w:sz w:val="26"/>
          <w:szCs w:val="26"/>
          <w:lang w:eastAsia="fr-FR"/>
        </w:rPr>
        <w:t xml:space="preserve"> : </w:t>
      </w:r>
    </w:p>
    <w:p w14:paraId="0DDA113E" w14:textId="2963786E" w:rsidR="000D07F0" w:rsidRPr="00F36BEB" w:rsidRDefault="000D07F0" w:rsidP="000D07F0">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Pr="00085D2F">
        <w:rPr>
          <w:rFonts w:ascii="Arial Narrow" w:eastAsia="Times New Roman" w:hAnsi="Arial Narrow" w:cs="Times New Roman"/>
          <w:sz w:val="26"/>
          <w:szCs w:val="26"/>
          <w:lang w:eastAsia="fr-FR"/>
        </w:rPr>
        <w:t xml:space="preserve">En conclusion, le projet de déploiement de la solution informatique </w:t>
      </w:r>
      <w:r>
        <w:rPr>
          <w:rFonts w:ascii="Arial Narrow" w:eastAsia="Times New Roman" w:hAnsi="Arial Narrow"/>
          <w:sz w:val="26"/>
          <w:szCs w:val="26"/>
          <w:lang w:eastAsia="fr-FR"/>
        </w:rPr>
        <w:t>« </w:t>
      </w:r>
      <w:r w:rsidR="004D318F">
        <w:rPr>
          <w:rFonts w:ascii="Arial Narrow" w:eastAsia="Times New Roman" w:hAnsi="Arial Narrow" w:cstheme="majorBidi"/>
          <w:b/>
          <w:bCs/>
          <w:sz w:val="26"/>
          <w:szCs w:val="26"/>
          <w:lang w:eastAsia="fr-FR"/>
        </w:rPr>
        <w:t>Tansik</w:t>
      </w:r>
      <w:r w:rsidR="004D318F" w:rsidRPr="00E00512">
        <w:rPr>
          <w:rFonts w:ascii="Arial Narrow" w:eastAsia="Times New Roman" w:hAnsi="Arial Narrow" w:cstheme="majorBidi"/>
          <w:b/>
          <w:bCs/>
          <w:sz w:val="26"/>
          <w:szCs w:val="26"/>
          <w:lang w:eastAsia="fr-FR"/>
        </w:rPr>
        <w:t xml:space="preserve"> »</w:t>
      </w:r>
      <w:r w:rsidRPr="00085D2F">
        <w:rPr>
          <w:rFonts w:ascii="Arial Narrow" w:eastAsia="Times New Roman" w:hAnsi="Arial Narrow" w:cs="Times New Roman"/>
          <w:sz w:val="26"/>
          <w:szCs w:val="26"/>
          <w:lang w:eastAsia="fr-FR"/>
        </w:rPr>
        <w:t xml:space="preserve"> progresse conformément aux objectifs in</w:t>
      </w:r>
      <w:r>
        <w:rPr>
          <w:rFonts w:ascii="Arial Narrow" w:eastAsia="Times New Roman" w:hAnsi="Arial Narrow" w:cs="Times New Roman"/>
          <w:sz w:val="26"/>
          <w:szCs w:val="26"/>
          <w:lang w:eastAsia="fr-FR"/>
        </w:rPr>
        <w:t xml:space="preserve">itiaux. Bien que des </w:t>
      </w:r>
      <w:r w:rsidR="004D318F">
        <w:rPr>
          <w:rFonts w:ascii="Arial Narrow" w:eastAsia="Times New Roman" w:hAnsi="Arial Narrow" w:cs="Times New Roman"/>
          <w:sz w:val="26"/>
          <w:szCs w:val="26"/>
          <w:lang w:eastAsia="fr-FR"/>
        </w:rPr>
        <w:t xml:space="preserve">défis </w:t>
      </w:r>
      <w:r w:rsidR="004D318F" w:rsidRPr="00085D2F">
        <w:rPr>
          <w:rFonts w:ascii="Arial Narrow" w:eastAsia="Times New Roman" w:hAnsi="Arial Narrow" w:cs="Times New Roman"/>
          <w:sz w:val="26"/>
          <w:szCs w:val="26"/>
          <w:lang w:eastAsia="fr-FR"/>
        </w:rPr>
        <w:t>été</w:t>
      </w:r>
      <w:r w:rsidRPr="00085D2F">
        <w:rPr>
          <w:rFonts w:ascii="Arial Narrow" w:eastAsia="Times New Roman" w:hAnsi="Arial Narrow" w:cs="Times New Roman"/>
          <w:sz w:val="26"/>
          <w:szCs w:val="26"/>
          <w:lang w:eastAsia="fr-FR"/>
        </w:rPr>
        <w:t xml:space="preserve"> rencontrés, l'équipe de </w:t>
      </w:r>
      <w:r w:rsidR="004D318F" w:rsidRPr="00085D2F">
        <w:rPr>
          <w:rFonts w:ascii="Arial Narrow" w:eastAsia="Times New Roman" w:hAnsi="Arial Narrow" w:cs="Times New Roman"/>
          <w:sz w:val="26"/>
          <w:szCs w:val="26"/>
          <w:lang w:eastAsia="fr-FR"/>
        </w:rPr>
        <w:t>projet travaille</w:t>
      </w:r>
      <w:r w:rsidRPr="00085D2F">
        <w:rPr>
          <w:rFonts w:ascii="Arial Narrow" w:eastAsia="Times New Roman" w:hAnsi="Arial Narrow" w:cs="Times New Roman"/>
          <w:sz w:val="26"/>
          <w:szCs w:val="26"/>
          <w:lang w:eastAsia="fr-FR"/>
        </w:rPr>
        <w:t xml:space="preserve"> pour les surmonter et maintenir le projet sur la bonne voie. </w:t>
      </w:r>
    </w:p>
    <w:p w14:paraId="052AA6F5" w14:textId="77777777" w:rsidR="00502B6D" w:rsidRPr="00134CA9" w:rsidRDefault="00502B6D" w:rsidP="006C389E">
      <w:pPr>
        <w:spacing w:after="100" w:afterAutospacing="1" w:line="360" w:lineRule="auto"/>
        <w:jc w:val="both"/>
        <w:rPr>
          <w:rFonts w:asciiTheme="minorBidi" w:hAnsiTheme="minorBidi" w:cstheme="minorBidi"/>
          <w:sz w:val="24"/>
          <w:szCs w:val="24"/>
        </w:rPr>
      </w:pPr>
    </w:p>
    <w:sectPr w:rsidR="00502B6D" w:rsidRPr="00134CA9">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3330" w14:textId="77777777" w:rsidR="00CA7811" w:rsidRDefault="00CA7811">
      <w:pPr>
        <w:spacing w:after="0" w:line="240" w:lineRule="auto"/>
      </w:pPr>
      <w:r>
        <w:separator/>
      </w:r>
    </w:p>
  </w:endnote>
  <w:endnote w:type="continuationSeparator" w:id="0">
    <w:p w14:paraId="6EC85C2C" w14:textId="77777777" w:rsidR="00CA7811" w:rsidRDefault="00CA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B4B5" w14:textId="16AD4D08" w:rsidR="0054287E" w:rsidRPr="0067197E" w:rsidRDefault="0067197E">
    <w:pPr>
      <w:pStyle w:val="Pieddepage"/>
      <w:rPr>
        <w:b/>
        <w:bCs/>
      </w:rPr>
    </w:pPr>
    <w:r>
      <w:rPr>
        <w:b/>
        <w:bCs/>
      </w:rPr>
      <w:t xml:space="preserve">                                                                           </w:t>
    </w:r>
    <w:r w:rsidRPr="0067197E">
      <w:rPr>
        <w:b/>
        <w:bCs/>
      </w:rPr>
      <w:t>Mars 2024</w:t>
    </w:r>
    <w:sdt>
      <w:sdtPr>
        <w:rPr>
          <w:b/>
          <w:bCs/>
        </w:rPr>
        <w:id w:val="-1811781238"/>
        <w:docPartObj>
          <w:docPartGallery w:val="Page Numbers (Bottom of Page)"/>
          <w:docPartUnique/>
        </w:docPartObj>
      </w:sdtPr>
      <w:sdtContent>
        <w:r w:rsidRPr="0067197E">
          <w:rPr>
            <w:b/>
            <w:bCs/>
            <w:noProof/>
          </w:rPr>
          <mc:AlternateContent>
            <mc:Choice Requires="wps">
              <w:drawing>
                <wp:anchor distT="0" distB="0" distL="114300" distR="114300" simplePos="0" relativeHeight="251659264" behindDoc="0" locked="0" layoutInCell="0" allowOverlap="1" wp14:anchorId="398EDF30" wp14:editId="6FDEC520">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524657225"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914FCF8" w14:textId="77777777" w:rsidR="0067197E" w:rsidRDefault="0067197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EDF3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3914FCF8" w14:textId="77777777" w:rsidR="0067197E" w:rsidRDefault="0067197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570A2" w14:textId="77777777" w:rsidR="00CA7811" w:rsidRDefault="00CA7811">
      <w:pPr>
        <w:spacing w:after="0" w:line="240" w:lineRule="auto"/>
      </w:pPr>
      <w:r>
        <w:rPr>
          <w:color w:val="000000"/>
        </w:rPr>
        <w:separator/>
      </w:r>
    </w:p>
  </w:footnote>
  <w:footnote w:type="continuationSeparator" w:id="0">
    <w:p w14:paraId="2D9B55DE" w14:textId="77777777" w:rsidR="00CA7811" w:rsidRDefault="00CA7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6DF"/>
    <w:multiLevelType w:val="multilevel"/>
    <w:tmpl w:val="A42EE946"/>
    <w:lvl w:ilvl="0">
      <w:start w:val="4"/>
      <w:numFmt w:val="decimal"/>
      <w:lvlText w:val="%1"/>
      <w:lvlJc w:val="left"/>
      <w:pPr>
        <w:ind w:left="278" w:hanging="420"/>
      </w:pPr>
      <w:rPr>
        <w:rFonts w:hint="default"/>
      </w:rPr>
    </w:lvl>
    <w:lvl w:ilvl="1">
      <w:start w:val="1"/>
      <w:numFmt w:val="decimal"/>
      <w:lvlText w:val="%1.%2"/>
      <w:lvlJc w:val="left"/>
      <w:pPr>
        <w:ind w:left="1730" w:hanging="720"/>
      </w:pPr>
      <w:rPr>
        <w:rFonts w:hint="default"/>
      </w:rPr>
    </w:lvl>
    <w:lvl w:ilvl="2">
      <w:start w:val="1"/>
      <w:numFmt w:val="decimal"/>
      <w:lvlText w:val="%1.%2.%3"/>
      <w:lvlJc w:val="left"/>
      <w:pPr>
        <w:ind w:left="2882" w:hanging="720"/>
      </w:pPr>
      <w:rPr>
        <w:rFonts w:hint="default"/>
      </w:rPr>
    </w:lvl>
    <w:lvl w:ilvl="3">
      <w:start w:val="1"/>
      <w:numFmt w:val="decimal"/>
      <w:lvlText w:val="%1.%2.%3.%4"/>
      <w:lvlJc w:val="left"/>
      <w:pPr>
        <w:ind w:left="4394" w:hanging="1080"/>
      </w:pPr>
      <w:rPr>
        <w:rFonts w:hint="default"/>
      </w:rPr>
    </w:lvl>
    <w:lvl w:ilvl="4">
      <w:start w:val="1"/>
      <w:numFmt w:val="decimal"/>
      <w:lvlText w:val="%1.%2.%3.%4.%5"/>
      <w:lvlJc w:val="left"/>
      <w:pPr>
        <w:ind w:left="5906" w:hanging="1440"/>
      </w:pPr>
      <w:rPr>
        <w:rFonts w:hint="default"/>
      </w:rPr>
    </w:lvl>
    <w:lvl w:ilvl="5">
      <w:start w:val="1"/>
      <w:numFmt w:val="decimal"/>
      <w:lvlText w:val="%1.%2.%3.%4.%5.%6"/>
      <w:lvlJc w:val="left"/>
      <w:pPr>
        <w:ind w:left="7058" w:hanging="1440"/>
      </w:pPr>
      <w:rPr>
        <w:rFonts w:hint="default"/>
      </w:rPr>
    </w:lvl>
    <w:lvl w:ilvl="6">
      <w:start w:val="1"/>
      <w:numFmt w:val="decimal"/>
      <w:lvlText w:val="%1.%2.%3.%4.%5.%6.%7"/>
      <w:lvlJc w:val="left"/>
      <w:pPr>
        <w:ind w:left="8570" w:hanging="1800"/>
      </w:pPr>
      <w:rPr>
        <w:rFonts w:hint="default"/>
      </w:rPr>
    </w:lvl>
    <w:lvl w:ilvl="7">
      <w:start w:val="1"/>
      <w:numFmt w:val="decimal"/>
      <w:lvlText w:val="%1.%2.%3.%4.%5.%6.%7.%8"/>
      <w:lvlJc w:val="left"/>
      <w:pPr>
        <w:ind w:left="10082" w:hanging="2160"/>
      </w:pPr>
      <w:rPr>
        <w:rFonts w:hint="default"/>
      </w:rPr>
    </w:lvl>
    <w:lvl w:ilvl="8">
      <w:start w:val="1"/>
      <w:numFmt w:val="decimal"/>
      <w:lvlText w:val="%1.%2.%3.%4.%5.%6.%7.%8.%9"/>
      <w:lvlJc w:val="left"/>
      <w:pPr>
        <w:ind w:left="11234" w:hanging="2160"/>
      </w:pPr>
      <w:rPr>
        <w:rFonts w:hint="default"/>
      </w:rPr>
    </w:lvl>
  </w:abstractNum>
  <w:abstractNum w:abstractNumId="1" w15:restartNumberingAfterBreak="0">
    <w:nsid w:val="02F05CC7"/>
    <w:multiLevelType w:val="hybridMultilevel"/>
    <w:tmpl w:val="1A465584"/>
    <w:lvl w:ilvl="0" w:tplc="2006FC92">
      <w:start w:val="1"/>
      <w:numFmt w:val="bullet"/>
      <w:lvlText w:val=""/>
      <w:lvlJc w:val="left"/>
      <w:pPr>
        <w:ind w:left="502" w:hanging="360"/>
      </w:pPr>
      <w:rPr>
        <w:rFonts w:ascii="Symbol" w:hAnsi="Symbol" w:hint="default"/>
        <w:sz w:val="24"/>
        <w:szCs w:val="24"/>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67603FD"/>
    <w:multiLevelType w:val="multilevel"/>
    <w:tmpl w:val="51C6AB86"/>
    <w:lvl w:ilvl="0">
      <w:numFmt w:val="bullet"/>
      <w:lvlText w:val=""/>
      <w:lvlJc w:val="left"/>
      <w:pPr>
        <w:ind w:left="578" w:hanging="360"/>
      </w:pPr>
      <w:rPr>
        <w:rFonts w:ascii="Symbol" w:hAnsi="Symbol"/>
        <w:sz w:val="20"/>
      </w:rPr>
    </w:lvl>
    <w:lvl w:ilvl="1">
      <w:numFmt w:val="bullet"/>
      <w:lvlText w:val="o"/>
      <w:lvlJc w:val="left"/>
      <w:pPr>
        <w:ind w:left="1298" w:hanging="360"/>
      </w:pPr>
      <w:rPr>
        <w:rFonts w:ascii="Courier New" w:hAnsi="Courier New"/>
        <w:sz w:val="20"/>
      </w:rPr>
    </w:lvl>
    <w:lvl w:ilvl="2">
      <w:numFmt w:val="bullet"/>
      <w:lvlText w:val=""/>
      <w:lvlJc w:val="left"/>
      <w:pPr>
        <w:ind w:left="2018" w:hanging="360"/>
      </w:pPr>
      <w:rPr>
        <w:rFonts w:ascii="Wingdings" w:hAnsi="Wingdings"/>
        <w:sz w:val="20"/>
      </w:rPr>
    </w:lvl>
    <w:lvl w:ilvl="3">
      <w:numFmt w:val="bullet"/>
      <w:lvlText w:val=""/>
      <w:lvlJc w:val="left"/>
      <w:pPr>
        <w:ind w:left="2738" w:hanging="360"/>
      </w:pPr>
      <w:rPr>
        <w:rFonts w:ascii="Wingdings" w:hAnsi="Wingdings"/>
        <w:sz w:val="20"/>
      </w:rPr>
    </w:lvl>
    <w:lvl w:ilvl="4">
      <w:numFmt w:val="bullet"/>
      <w:lvlText w:val=""/>
      <w:lvlJc w:val="left"/>
      <w:pPr>
        <w:ind w:left="3458" w:hanging="360"/>
      </w:pPr>
      <w:rPr>
        <w:rFonts w:ascii="Wingdings" w:hAnsi="Wingdings"/>
        <w:sz w:val="20"/>
      </w:rPr>
    </w:lvl>
    <w:lvl w:ilvl="5">
      <w:numFmt w:val="bullet"/>
      <w:lvlText w:val=""/>
      <w:lvlJc w:val="left"/>
      <w:pPr>
        <w:ind w:left="4178" w:hanging="360"/>
      </w:pPr>
      <w:rPr>
        <w:rFonts w:ascii="Wingdings" w:hAnsi="Wingdings"/>
        <w:sz w:val="20"/>
      </w:rPr>
    </w:lvl>
    <w:lvl w:ilvl="6">
      <w:numFmt w:val="bullet"/>
      <w:lvlText w:val=""/>
      <w:lvlJc w:val="left"/>
      <w:pPr>
        <w:ind w:left="4898" w:hanging="360"/>
      </w:pPr>
      <w:rPr>
        <w:rFonts w:ascii="Wingdings" w:hAnsi="Wingdings"/>
        <w:sz w:val="20"/>
      </w:rPr>
    </w:lvl>
    <w:lvl w:ilvl="7">
      <w:numFmt w:val="bullet"/>
      <w:lvlText w:val=""/>
      <w:lvlJc w:val="left"/>
      <w:pPr>
        <w:ind w:left="5618" w:hanging="360"/>
      </w:pPr>
      <w:rPr>
        <w:rFonts w:ascii="Wingdings" w:hAnsi="Wingdings"/>
        <w:sz w:val="20"/>
      </w:rPr>
    </w:lvl>
    <w:lvl w:ilvl="8">
      <w:numFmt w:val="bullet"/>
      <w:lvlText w:val=""/>
      <w:lvlJc w:val="left"/>
      <w:pPr>
        <w:ind w:left="6338" w:hanging="360"/>
      </w:pPr>
      <w:rPr>
        <w:rFonts w:ascii="Wingdings" w:hAnsi="Wingdings"/>
        <w:sz w:val="20"/>
      </w:rPr>
    </w:lvl>
  </w:abstractNum>
  <w:abstractNum w:abstractNumId="3" w15:restartNumberingAfterBreak="0">
    <w:nsid w:val="16EF7495"/>
    <w:multiLevelType w:val="hybridMultilevel"/>
    <w:tmpl w:val="8804A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870C01"/>
    <w:multiLevelType w:val="multilevel"/>
    <w:tmpl w:val="5DA02E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A747B36"/>
    <w:multiLevelType w:val="hybridMultilevel"/>
    <w:tmpl w:val="A208958A"/>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6" w15:restartNumberingAfterBreak="0">
    <w:nsid w:val="2F5C1E2A"/>
    <w:multiLevelType w:val="multilevel"/>
    <w:tmpl w:val="F384BE9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3F321DC5"/>
    <w:multiLevelType w:val="hybridMultilevel"/>
    <w:tmpl w:val="12385688"/>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1C640E"/>
    <w:multiLevelType w:val="hybridMultilevel"/>
    <w:tmpl w:val="5A62FA3C"/>
    <w:lvl w:ilvl="0" w:tplc="FD962276">
      <w:start w:val="4"/>
      <w:numFmt w:val="bullet"/>
      <w:lvlText w:val="-"/>
      <w:lvlJc w:val="left"/>
      <w:pPr>
        <w:ind w:left="1074" w:hanging="360"/>
      </w:pPr>
      <w:rPr>
        <w:rFonts w:ascii="Calibri" w:eastAsia="Times New Roman" w:hAnsi="Calibri" w:cs="Calibri" w:hint="default"/>
      </w:rPr>
    </w:lvl>
    <w:lvl w:ilvl="1" w:tplc="0C000003" w:tentative="1">
      <w:start w:val="1"/>
      <w:numFmt w:val="bullet"/>
      <w:lvlText w:val="o"/>
      <w:lvlJc w:val="left"/>
      <w:pPr>
        <w:ind w:left="1794" w:hanging="360"/>
      </w:pPr>
      <w:rPr>
        <w:rFonts w:ascii="Courier New" w:hAnsi="Courier New" w:cs="Courier New" w:hint="default"/>
      </w:rPr>
    </w:lvl>
    <w:lvl w:ilvl="2" w:tplc="0C000005" w:tentative="1">
      <w:start w:val="1"/>
      <w:numFmt w:val="bullet"/>
      <w:lvlText w:val=""/>
      <w:lvlJc w:val="left"/>
      <w:pPr>
        <w:ind w:left="2514" w:hanging="360"/>
      </w:pPr>
      <w:rPr>
        <w:rFonts w:ascii="Wingdings" w:hAnsi="Wingdings" w:hint="default"/>
      </w:rPr>
    </w:lvl>
    <w:lvl w:ilvl="3" w:tplc="0C000001" w:tentative="1">
      <w:start w:val="1"/>
      <w:numFmt w:val="bullet"/>
      <w:lvlText w:val=""/>
      <w:lvlJc w:val="left"/>
      <w:pPr>
        <w:ind w:left="3234" w:hanging="360"/>
      </w:pPr>
      <w:rPr>
        <w:rFonts w:ascii="Symbol" w:hAnsi="Symbol" w:hint="default"/>
      </w:rPr>
    </w:lvl>
    <w:lvl w:ilvl="4" w:tplc="0C000003" w:tentative="1">
      <w:start w:val="1"/>
      <w:numFmt w:val="bullet"/>
      <w:lvlText w:val="o"/>
      <w:lvlJc w:val="left"/>
      <w:pPr>
        <w:ind w:left="3954" w:hanging="360"/>
      </w:pPr>
      <w:rPr>
        <w:rFonts w:ascii="Courier New" w:hAnsi="Courier New" w:cs="Courier New" w:hint="default"/>
      </w:rPr>
    </w:lvl>
    <w:lvl w:ilvl="5" w:tplc="0C000005" w:tentative="1">
      <w:start w:val="1"/>
      <w:numFmt w:val="bullet"/>
      <w:lvlText w:val=""/>
      <w:lvlJc w:val="left"/>
      <w:pPr>
        <w:ind w:left="4674" w:hanging="360"/>
      </w:pPr>
      <w:rPr>
        <w:rFonts w:ascii="Wingdings" w:hAnsi="Wingdings" w:hint="default"/>
      </w:rPr>
    </w:lvl>
    <w:lvl w:ilvl="6" w:tplc="0C000001" w:tentative="1">
      <w:start w:val="1"/>
      <w:numFmt w:val="bullet"/>
      <w:lvlText w:val=""/>
      <w:lvlJc w:val="left"/>
      <w:pPr>
        <w:ind w:left="5394" w:hanging="360"/>
      </w:pPr>
      <w:rPr>
        <w:rFonts w:ascii="Symbol" w:hAnsi="Symbol" w:hint="default"/>
      </w:rPr>
    </w:lvl>
    <w:lvl w:ilvl="7" w:tplc="0C000003" w:tentative="1">
      <w:start w:val="1"/>
      <w:numFmt w:val="bullet"/>
      <w:lvlText w:val="o"/>
      <w:lvlJc w:val="left"/>
      <w:pPr>
        <w:ind w:left="6114" w:hanging="360"/>
      </w:pPr>
      <w:rPr>
        <w:rFonts w:ascii="Courier New" w:hAnsi="Courier New" w:cs="Courier New" w:hint="default"/>
      </w:rPr>
    </w:lvl>
    <w:lvl w:ilvl="8" w:tplc="0C000005" w:tentative="1">
      <w:start w:val="1"/>
      <w:numFmt w:val="bullet"/>
      <w:lvlText w:val=""/>
      <w:lvlJc w:val="left"/>
      <w:pPr>
        <w:ind w:left="6834" w:hanging="360"/>
      </w:pPr>
      <w:rPr>
        <w:rFonts w:ascii="Wingdings" w:hAnsi="Wingdings" w:hint="default"/>
      </w:rPr>
    </w:lvl>
  </w:abstractNum>
  <w:abstractNum w:abstractNumId="9" w15:restartNumberingAfterBreak="0">
    <w:nsid w:val="439E35B1"/>
    <w:multiLevelType w:val="hybridMultilevel"/>
    <w:tmpl w:val="F210E7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A796E"/>
    <w:multiLevelType w:val="multilevel"/>
    <w:tmpl w:val="795065FE"/>
    <w:lvl w:ilvl="0">
      <w:start w:val="2"/>
      <w:numFmt w:val="decimal"/>
      <w:lvlText w:val="%1"/>
      <w:lvlJc w:val="left"/>
      <w:pPr>
        <w:ind w:left="360" w:hanging="360"/>
      </w:pPr>
      <w:rPr>
        <w:sz w:val="27"/>
      </w:rPr>
    </w:lvl>
    <w:lvl w:ilvl="1">
      <w:start w:val="1"/>
      <w:numFmt w:val="decimal"/>
      <w:lvlText w:val="%1.%2"/>
      <w:lvlJc w:val="left"/>
      <w:pPr>
        <w:ind w:left="360" w:hanging="360"/>
      </w:pPr>
      <w:rPr>
        <w:sz w:val="27"/>
      </w:rPr>
    </w:lvl>
    <w:lvl w:ilvl="2">
      <w:start w:val="1"/>
      <w:numFmt w:val="decimal"/>
      <w:lvlText w:val="%1.%2.%3"/>
      <w:lvlJc w:val="left"/>
      <w:pPr>
        <w:ind w:left="720" w:hanging="720"/>
      </w:pPr>
      <w:rPr>
        <w:sz w:val="27"/>
      </w:rPr>
    </w:lvl>
    <w:lvl w:ilvl="3">
      <w:start w:val="1"/>
      <w:numFmt w:val="decimal"/>
      <w:lvlText w:val="%1.%2.%3.%4"/>
      <w:lvlJc w:val="left"/>
      <w:pPr>
        <w:ind w:left="720" w:hanging="720"/>
      </w:pPr>
      <w:rPr>
        <w:sz w:val="27"/>
      </w:rPr>
    </w:lvl>
    <w:lvl w:ilvl="4">
      <w:start w:val="1"/>
      <w:numFmt w:val="decimal"/>
      <w:lvlText w:val="%1.%2.%3.%4.%5"/>
      <w:lvlJc w:val="left"/>
      <w:pPr>
        <w:ind w:left="1080" w:hanging="1080"/>
      </w:pPr>
      <w:rPr>
        <w:sz w:val="27"/>
      </w:rPr>
    </w:lvl>
    <w:lvl w:ilvl="5">
      <w:start w:val="1"/>
      <w:numFmt w:val="decimal"/>
      <w:lvlText w:val="%1.%2.%3.%4.%5.%6"/>
      <w:lvlJc w:val="left"/>
      <w:pPr>
        <w:ind w:left="1080" w:hanging="1080"/>
      </w:pPr>
      <w:rPr>
        <w:sz w:val="27"/>
      </w:rPr>
    </w:lvl>
    <w:lvl w:ilvl="6">
      <w:start w:val="1"/>
      <w:numFmt w:val="decimal"/>
      <w:lvlText w:val="%1.%2.%3.%4.%5.%6.%7"/>
      <w:lvlJc w:val="left"/>
      <w:pPr>
        <w:ind w:left="1440" w:hanging="1440"/>
      </w:pPr>
      <w:rPr>
        <w:sz w:val="27"/>
      </w:rPr>
    </w:lvl>
    <w:lvl w:ilvl="7">
      <w:start w:val="1"/>
      <w:numFmt w:val="decimal"/>
      <w:lvlText w:val="%1.%2.%3.%4.%5.%6.%7.%8"/>
      <w:lvlJc w:val="left"/>
      <w:pPr>
        <w:ind w:left="1440" w:hanging="1440"/>
      </w:pPr>
      <w:rPr>
        <w:sz w:val="27"/>
      </w:rPr>
    </w:lvl>
    <w:lvl w:ilvl="8">
      <w:start w:val="1"/>
      <w:numFmt w:val="decimal"/>
      <w:lvlText w:val="%1.%2.%3.%4.%5.%6.%7.%8.%9"/>
      <w:lvlJc w:val="left"/>
      <w:pPr>
        <w:ind w:left="1800" w:hanging="1800"/>
      </w:pPr>
      <w:rPr>
        <w:sz w:val="27"/>
      </w:rPr>
    </w:lvl>
  </w:abstractNum>
  <w:abstractNum w:abstractNumId="11" w15:restartNumberingAfterBreak="0">
    <w:nsid w:val="47C4661A"/>
    <w:multiLevelType w:val="multilevel"/>
    <w:tmpl w:val="8A289AB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4FD60A3B"/>
    <w:multiLevelType w:val="multilevel"/>
    <w:tmpl w:val="44D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F0306"/>
    <w:multiLevelType w:val="hybridMultilevel"/>
    <w:tmpl w:val="46280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8805C4"/>
    <w:multiLevelType w:val="multilevel"/>
    <w:tmpl w:val="DAA8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4085B"/>
    <w:multiLevelType w:val="multilevel"/>
    <w:tmpl w:val="5AC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03D08"/>
    <w:multiLevelType w:val="multilevel"/>
    <w:tmpl w:val="83700916"/>
    <w:lvl w:ilvl="0">
      <w:start w:val="5"/>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84" w:hanging="108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456" w:hanging="2520"/>
      </w:pPr>
      <w:rPr>
        <w:rFonts w:hint="default"/>
      </w:rPr>
    </w:lvl>
  </w:abstractNum>
  <w:abstractNum w:abstractNumId="17" w15:restartNumberingAfterBreak="0">
    <w:nsid w:val="667F74E0"/>
    <w:multiLevelType w:val="multilevel"/>
    <w:tmpl w:val="18EC71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16A48E5"/>
    <w:multiLevelType w:val="multilevel"/>
    <w:tmpl w:val="891204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757F595A"/>
    <w:multiLevelType w:val="multilevel"/>
    <w:tmpl w:val="16AE85D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771A7A18"/>
    <w:multiLevelType w:val="multilevel"/>
    <w:tmpl w:val="8B7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F1F4B"/>
    <w:multiLevelType w:val="multilevel"/>
    <w:tmpl w:val="8F3466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024139025">
    <w:abstractNumId w:val="6"/>
  </w:num>
  <w:num w:numId="2" w16cid:durableId="589121980">
    <w:abstractNumId w:val="10"/>
  </w:num>
  <w:num w:numId="3" w16cid:durableId="1748769322">
    <w:abstractNumId w:val="2"/>
  </w:num>
  <w:num w:numId="4" w16cid:durableId="404839199">
    <w:abstractNumId w:val="21"/>
  </w:num>
  <w:num w:numId="5" w16cid:durableId="1406757213">
    <w:abstractNumId w:val="17"/>
  </w:num>
  <w:num w:numId="6" w16cid:durableId="1071581728">
    <w:abstractNumId w:val="18"/>
  </w:num>
  <w:num w:numId="7" w16cid:durableId="1889100285">
    <w:abstractNumId w:val="11"/>
  </w:num>
  <w:num w:numId="8" w16cid:durableId="235748479">
    <w:abstractNumId w:val="19"/>
  </w:num>
  <w:num w:numId="9" w16cid:durableId="1079864455">
    <w:abstractNumId w:val="4"/>
  </w:num>
  <w:num w:numId="10" w16cid:durableId="1379433610">
    <w:abstractNumId w:val="8"/>
  </w:num>
  <w:num w:numId="11" w16cid:durableId="1904217788">
    <w:abstractNumId w:val="1"/>
  </w:num>
  <w:num w:numId="12" w16cid:durableId="1889999220">
    <w:abstractNumId w:val="5"/>
  </w:num>
  <w:num w:numId="13" w16cid:durableId="338822447">
    <w:abstractNumId w:val="16"/>
  </w:num>
  <w:num w:numId="14" w16cid:durableId="1782990364">
    <w:abstractNumId w:val="0"/>
  </w:num>
  <w:num w:numId="15" w16cid:durableId="604002416">
    <w:abstractNumId w:val="3"/>
  </w:num>
  <w:num w:numId="16" w16cid:durableId="283774097">
    <w:abstractNumId w:val="7"/>
  </w:num>
  <w:num w:numId="17" w16cid:durableId="153255519">
    <w:abstractNumId w:val="9"/>
  </w:num>
  <w:num w:numId="18" w16cid:durableId="1336498021">
    <w:abstractNumId w:val="20"/>
  </w:num>
  <w:num w:numId="19" w16cid:durableId="248005739">
    <w:abstractNumId w:val="14"/>
  </w:num>
  <w:num w:numId="20" w16cid:durableId="895043751">
    <w:abstractNumId w:val="15"/>
  </w:num>
  <w:num w:numId="21" w16cid:durableId="242957724">
    <w:abstractNumId w:val="13"/>
  </w:num>
  <w:num w:numId="22" w16cid:durableId="1703705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58"/>
    <w:rsid w:val="00080CD7"/>
    <w:rsid w:val="00083DBF"/>
    <w:rsid w:val="000951EC"/>
    <w:rsid w:val="0009695C"/>
    <w:rsid w:val="000D07F0"/>
    <w:rsid w:val="000E51C1"/>
    <w:rsid w:val="00127E5D"/>
    <w:rsid w:val="00134CA9"/>
    <w:rsid w:val="00135491"/>
    <w:rsid w:val="001555B1"/>
    <w:rsid w:val="00173883"/>
    <w:rsid w:val="00176EEB"/>
    <w:rsid w:val="001936C1"/>
    <w:rsid w:val="00242163"/>
    <w:rsid w:val="00280588"/>
    <w:rsid w:val="0031485A"/>
    <w:rsid w:val="00360E7B"/>
    <w:rsid w:val="00370B91"/>
    <w:rsid w:val="00372841"/>
    <w:rsid w:val="003B7789"/>
    <w:rsid w:val="003F7B8F"/>
    <w:rsid w:val="00420BD3"/>
    <w:rsid w:val="004270CB"/>
    <w:rsid w:val="004513B9"/>
    <w:rsid w:val="004D318F"/>
    <w:rsid w:val="00502B6D"/>
    <w:rsid w:val="005069A2"/>
    <w:rsid w:val="0054287E"/>
    <w:rsid w:val="00580C2D"/>
    <w:rsid w:val="005F39F9"/>
    <w:rsid w:val="00602214"/>
    <w:rsid w:val="0067197E"/>
    <w:rsid w:val="00677145"/>
    <w:rsid w:val="0068743E"/>
    <w:rsid w:val="0069642F"/>
    <w:rsid w:val="006C389E"/>
    <w:rsid w:val="0079484C"/>
    <w:rsid w:val="007A4F16"/>
    <w:rsid w:val="007A67C5"/>
    <w:rsid w:val="007D7863"/>
    <w:rsid w:val="00835A2E"/>
    <w:rsid w:val="00894655"/>
    <w:rsid w:val="0089525B"/>
    <w:rsid w:val="008B5DE9"/>
    <w:rsid w:val="00922F89"/>
    <w:rsid w:val="00985775"/>
    <w:rsid w:val="009A53A1"/>
    <w:rsid w:val="00A459F4"/>
    <w:rsid w:val="00A55B82"/>
    <w:rsid w:val="00A84F13"/>
    <w:rsid w:val="00AC046C"/>
    <w:rsid w:val="00AC3C39"/>
    <w:rsid w:val="00AD0937"/>
    <w:rsid w:val="00AD59FB"/>
    <w:rsid w:val="00B21B58"/>
    <w:rsid w:val="00B36661"/>
    <w:rsid w:val="00BE2100"/>
    <w:rsid w:val="00BF0A20"/>
    <w:rsid w:val="00C36A12"/>
    <w:rsid w:val="00C83C44"/>
    <w:rsid w:val="00CA7811"/>
    <w:rsid w:val="00CB4EE5"/>
    <w:rsid w:val="00CE56BB"/>
    <w:rsid w:val="00D20B27"/>
    <w:rsid w:val="00D42D4D"/>
    <w:rsid w:val="00D74124"/>
    <w:rsid w:val="00D75BB9"/>
    <w:rsid w:val="00DC0EC6"/>
    <w:rsid w:val="00DE1293"/>
    <w:rsid w:val="00E743EA"/>
    <w:rsid w:val="00F24DEB"/>
    <w:rsid w:val="00F834EC"/>
    <w:rsid w:val="00FA0355"/>
    <w:rsid w:val="00FA7120"/>
    <w:rsid w:val="00FD6C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49259"/>
  <w15:docId w15:val="{216F23ED-6165-4951-A15E-19FDAB2E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480" w:after="0"/>
      <w:outlineLvl w:val="0"/>
    </w:pPr>
    <w:rPr>
      <w:rFonts w:ascii="Cambria" w:eastAsia="Times New Roman" w:hAnsi="Cambria" w:cs="Times New Roman"/>
      <w:b/>
      <w:bCs/>
      <w:color w:val="365F91"/>
      <w:sz w:val="28"/>
      <w:szCs w:val="28"/>
    </w:rPr>
  </w:style>
  <w:style w:type="paragraph" w:styleId="Titre2">
    <w:name w:val="heading 2"/>
    <w:basedOn w:val="Normal"/>
    <w:next w:val="Normal"/>
    <w:uiPriority w:val="9"/>
    <w:semiHidden/>
    <w:unhideWhenUsed/>
    <w:qFormat/>
    <w:pPr>
      <w:keepNext/>
      <w:keepLines/>
      <w:spacing w:before="200" w:after="0"/>
      <w:outlineLvl w:val="1"/>
    </w:pPr>
    <w:rPr>
      <w:rFonts w:ascii="Cambria" w:eastAsia="Times New Roman" w:hAnsi="Cambria" w:cs="Times New Roman"/>
      <w:b/>
      <w:bCs/>
      <w:color w:val="4F81BD"/>
      <w:sz w:val="26"/>
      <w:szCs w:val="26"/>
    </w:rPr>
  </w:style>
  <w:style w:type="paragraph" w:styleId="Titre3">
    <w:name w:val="heading 3"/>
    <w:basedOn w:val="Normal"/>
    <w:next w:val="Normal"/>
    <w:uiPriority w:val="9"/>
    <w:semiHidden/>
    <w:unhideWhenUsed/>
    <w:qFormat/>
    <w:pPr>
      <w:keepNext/>
      <w:keepLines/>
      <w:spacing w:before="200" w:after="0"/>
      <w:outlineLvl w:val="2"/>
    </w:pPr>
    <w:rPr>
      <w:rFonts w:ascii="Cambria" w:eastAsia="Times New Roman" w:hAnsi="Cambria" w:cs="Times New Roman"/>
      <w:b/>
      <w:bCs/>
      <w:color w:val="4F81BD"/>
    </w:rPr>
  </w:style>
  <w:style w:type="paragraph" w:styleId="Titre4">
    <w:name w:val="heading 4"/>
    <w:basedOn w:val="Normal"/>
    <w:next w:val="Normal"/>
    <w:uiPriority w:val="9"/>
    <w:semiHidden/>
    <w:unhideWhenUsed/>
    <w:qFormat/>
    <w:pPr>
      <w:keepNext/>
      <w:keepLines/>
      <w:spacing w:before="200" w:after="0"/>
      <w:outlineLvl w:val="3"/>
    </w:pPr>
    <w:rPr>
      <w:rFonts w:ascii="Cambria" w:eastAsia="Times New Roman" w:hAnsi="Cambria" w:cs="Times New Roman"/>
      <w:b/>
      <w:bCs/>
      <w:i/>
      <w:iCs/>
      <w:color w:val="4F81BD"/>
    </w:rPr>
  </w:style>
  <w:style w:type="paragraph" w:styleId="Titre5">
    <w:name w:val="heading 5"/>
    <w:basedOn w:val="Normal"/>
    <w:next w:val="Normal"/>
    <w:uiPriority w:val="9"/>
    <w:semiHidden/>
    <w:unhideWhenUsed/>
    <w:qFormat/>
    <w:pPr>
      <w:keepNext/>
      <w:keepLines/>
      <w:spacing w:before="200" w:after="0"/>
      <w:outlineLvl w:val="4"/>
    </w:pPr>
    <w:rPr>
      <w:rFonts w:ascii="Cambria" w:eastAsia="Times New Roman" w:hAnsi="Cambria" w:cs="Times New Roman"/>
      <w:color w:val="243F60"/>
    </w:rPr>
  </w:style>
  <w:style w:type="paragraph" w:styleId="Titre6">
    <w:name w:val="heading 6"/>
    <w:basedOn w:val="Normal"/>
    <w:next w:val="Normal"/>
    <w:uiPriority w:val="9"/>
    <w:semiHidden/>
    <w:unhideWhenUsed/>
    <w:qFormat/>
    <w:pPr>
      <w:keepNext/>
      <w:keepLines/>
      <w:spacing w:before="200" w:after="0"/>
      <w:outlineLvl w:val="5"/>
    </w:pPr>
    <w:rPr>
      <w:rFonts w:ascii="Cambria" w:eastAsia="Times New Roman" w:hAnsi="Cambria" w:cs="Times New Roman"/>
      <w:i/>
      <w:iCs/>
      <w:color w:val="243F60"/>
    </w:rPr>
  </w:style>
  <w:style w:type="paragraph" w:styleId="Titre7">
    <w:name w:val="heading 7"/>
    <w:basedOn w:val="Normal"/>
    <w:next w:val="Normal"/>
    <w:pPr>
      <w:keepNext/>
      <w:keepLines/>
      <w:spacing w:before="200" w:after="0"/>
      <w:outlineLvl w:val="6"/>
    </w:pPr>
    <w:rPr>
      <w:rFonts w:ascii="Cambria" w:eastAsia="Times New Roman" w:hAnsi="Cambria" w:cs="Times New Roman"/>
      <w:i/>
      <w:iCs/>
      <w:color w:val="404040"/>
    </w:rPr>
  </w:style>
  <w:style w:type="paragraph" w:styleId="Titre8">
    <w:name w:val="heading 8"/>
    <w:basedOn w:val="Normal"/>
    <w:next w:val="Normal"/>
    <w:pPr>
      <w:keepNext/>
      <w:keepLines/>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pPr>
      <w:keepNext/>
      <w:keepLines/>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Titre2Car">
    <w:name w:val="Titre 2 Car"/>
    <w:basedOn w:val="Policepardfaut"/>
    <w:rPr>
      <w:rFonts w:ascii="Cambria" w:eastAsia="Times New Roman" w:hAnsi="Cambria" w:cs="Times New Roman"/>
      <w:b/>
      <w:bCs/>
      <w:color w:val="4F81BD"/>
      <w:sz w:val="26"/>
      <w:szCs w:val="26"/>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Titre5Car">
    <w:name w:val="Titre 5 Car"/>
    <w:basedOn w:val="Policepardfaut"/>
    <w:rPr>
      <w:rFonts w:ascii="Cambria" w:eastAsia="Times New Roman" w:hAnsi="Cambria" w:cs="Times New Roman"/>
      <w:color w:val="243F60"/>
    </w:rPr>
  </w:style>
  <w:style w:type="character" w:customStyle="1" w:styleId="Titre6Car">
    <w:name w:val="Titre 6 Car"/>
    <w:basedOn w:val="Policepardfaut"/>
    <w:rPr>
      <w:rFonts w:ascii="Cambria" w:eastAsia="Times New Roman" w:hAnsi="Cambria" w:cs="Times New Roman"/>
      <w:i/>
      <w:iCs/>
      <w:color w:val="243F60"/>
    </w:rPr>
  </w:style>
  <w:style w:type="character" w:customStyle="1" w:styleId="Titre7Car">
    <w:name w:val="Titre 7 Car"/>
    <w:basedOn w:val="Policepardfaut"/>
    <w:rPr>
      <w:rFonts w:ascii="Cambria" w:eastAsia="Times New Roman" w:hAnsi="Cambria" w:cs="Times New Roman"/>
      <w:i/>
      <w:iCs/>
      <w:color w:val="404040"/>
    </w:rPr>
  </w:style>
  <w:style w:type="character" w:customStyle="1" w:styleId="Titre8Car">
    <w:name w:val="Titre 8 Car"/>
    <w:basedOn w:val="Policepardfaut"/>
    <w:rPr>
      <w:rFonts w:ascii="Cambria" w:eastAsia="Times New Roman" w:hAnsi="Cambria" w:cs="Times New Roman"/>
      <w:color w:val="404040"/>
      <w:sz w:val="20"/>
      <w:szCs w:val="20"/>
    </w:rPr>
  </w:style>
  <w:style w:type="character" w:customStyle="1" w:styleId="Titre9Car">
    <w:name w:val="Titre 9 Car"/>
    <w:basedOn w:val="Policepardfaut"/>
    <w:rPr>
      <w:rFonts w:ascii="Cambria" w:eastAsia="Times New Roman" w:hAnsi="Cambria" w:cs="Times New Roman"/>
      <w:i/>
      <w:iCs/>
      <w:color w:val="404040"/>
      <w:sz w:val="20"/>
      <w:szCs w:val="20"/>
    </w:rPr>
  </w:style>
  <w:style w:type="paragraph" w:styleId="Titre">
    <w:name w:val="Title"/>
    <w:basedOn w:val="Normal"/>
    <w:next w:val="Normal"/>
    <w:uiPriority w:val="10"/>
    <w:qFormat/>
    <w:pPr>
      <w:pBdr>
        <w:bottom w:val="single" w:sz="8" w:space="4" w:color="4F81BD"/>
      </w:pBdr>
      <w:spacing w:after="300" w:line="240" w:lineRule="auto"/>
    </w:pPr>
    <w:rPr>
      <w:rFonts w:ascii="Cambria" w:eastAsia="Times New Roman" w:hAnsi="Cambria" w:cs="Times New Roman"/>
      <w:color w:val="17365D"/>
      <w:spacing w:val="5"/>
      <w:kern w:val="3"/>
      <w:sz w:val="52"/>
      <w:szCs w:val="52"/>
    </w:rPr>
  </w:style>
  <w:style w:type="character" w:customStyle="1" w:styleId="TitreCar">
    <w:name w:val="Titre Car"/>
    <w:basedOn w:val="Policepardfaut"/>
    <w:rPr>
      <w:rFonts w:ascii="Cambria" w:eastAsia="Times New Roman" w:hAnsi="Cambria" w:cs="Times New Roman"/>
      <w:color w:val="17365D"/>
      <w:spacing w:val="5"/>
      <w:kern w:val="3"/>
      <w:sz w:val="52"/>
      <w:szCs w:val="52"/>
    </w:rPr>
  </w:style>
  <w:style w:type="paragraph" w:styleId="Sous-titre">
    <w:name w:val="Subtitle"/>
    <w:basedOn w:val="Normal"/>
    <w:next w:val="Normal"/>
    <w:uiPriority w:val="11"/>
    <w:qFormat/>
    <w:rPr>
      <w:rFonts w:ascii="Cambria" w:eastAsia="Times New Roman" w:hAnsi="Cambria" w:cs="Times New Roman"/>
      <w:i/>
      <w:iCs/>
      <w:color w:val="4F81BD"/>
      <w:spacing w:val="15"/>
      <w:sz w:val="24"/>
      <w:szCs w:val="24"/>
    </w:rPr>
  </w:style>
  <w:style w:type="character" w:customStyle="1" w:styleId="Sous-titreCar">
    <w:name w:val="Sous-titre Car"/>
    <w:basedOn w:val="Policepardfaut"/>
    <w:rPr>
      <w:rFonts w:ascii="Cambria" w:eastAsia="Times New Roman" w:hAnsi="Cambria" w:cs="Times New Roman"/>
      <w:i/>
      <w:iCs/>
      <w:color w:val="4F81BD"/>
      <w:spacing w:val="15"/>
      <w:sz w:val="24"/>
      <w:szCs w:val="24"/>
    </w:rPr>
  </w:style>
  <w:style w:type="character" w:styleId="Accentuationlgre">
    <w:name w:val="Subtle Emphasis"/>
    <w:basedOn w:val="Policepardfaut"/>
    <w:rPr>
      <w:i/>
      <w:iCs/>
      <w:color w:val="808080"/>
    </w:rPr>
  </w:style>
  <w:style w:type="character" w:styleId="Accentuation">
    <w:name w:val="Emphasis"/>
    <w:basedOn w:val="Policepardfaut"/>
    <w:rPr>
      <w:i/>
      <w:iCs/>
    </w:rPr>
  </w:style>
  <w:style w:type="character" w:styleId="Accentuationintense">
    <w:name w:val="Intense Emphasis"/>
    <w:basedOn w:val="Policepardfaut"/>
    <w:rPr>
      <w:b/>
      <w:bCs/>
      <w:i/>
      <w:iCs/>
      <w:color w:val="4F81BD"/>
    </w:rPr>
  </w:style>
  <w:style w:type="character" w:styleId="lev">
    <w:name w:val="Strong"/>
    <w:basedOn w:val="Policepardfaut"/>
    <w:rPr>
      <w:b/>
      <w:bCs/>
    </w:rPr>
  </w:style>
  <w:style w:type="paragraph" w:styleId="Citation">
    <w:name w:val="Quote"/>
    <w:basedOn w:val="Normal"/>
    <w:next w:val="Normal"/>
    <w:rPr>
      <w:i/>
      <w:iCs/>
      <w:color w:val="000000"/>
    </w:rPr>
  </w:style>
  <w:style w:type="character" w:customStyle="1" w:styleId="CitationCar">
    <w:name w:val="Citation Car"/>
    <w:basedOn w:val="Policepardfaut"/>
    <w:rPr>
      <w:i/>
      <w:iCs/>
      <w:color w:val="000000"/>
    </w:rPr>
  </w:style>
  <w:style w:type="paragraph" w:styleId="Citationintense">
    <w:name w:val="Intense Quote"/>
    <w:basedOn w:val="Normal"/>
    <w:next w:val="Normal"/>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rPr>
      <w:b/>
      <w:bCs/>
      <w:i/>
      <w:iCs/>
      <w:color w:val="4F81BD"/>
    </w:rPr>
  </w:style>
  <w:style w:type="character" w:styleId="Rfrencelgre">
    <w:name w:val="Subtle Reference"/>
    <w:basedOn w:val="Policepardfaut"/>
    <w:rPr>
      <w:smallCaps/>
      <w:color w:val="C0504D"/>
      <w:u w:val="single"/>
    </w:rPr>
  </w:style>
  <w:style w:type="character" w:styleId="Rfrenceintense">
    <w:name w:val="Intense Reference"/>
    <w:basedOn w:val="Policepardfaut"/>
    <w:rPr>
      <w:b/>
      <w:bCs/>
      <w:smallCaps/>
      <w:color w:val="C0504D"/>
      <w:spacing w:val="5"/>
      <w:u w:val="single"/>
    </w:rPr>
  </w:style>
  <w:style w:type="character" w:styleId="Titredulivre">
    <w:name w:val="Book Title"/>
    <w:basedOn w:val="Policepardfaut"/>
    <w:rPr>
      <w:b/>
      <w:bCs/>
      <w:smallCaps/>
      <w:spacing w:val="5"/>
    </w:rPr>
  </w:style>
  <w:style w:type="paragraph" w:styleId="Paragraphedeliste">
    <w:name w:val="List Paragraph"/>
    <w:basedOn w:val="Normal"/>
    <w:uiPriority w:val="34"/>
    <w:qFormat/>
    <w:pPr>
      <w:ind w:left="720"/>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NormalWeb">
    <w:name w:val="Normal (Web)"/>
    <w:basedOn w:val="Normal"/>
    <w:uiPriority w:val="99"/>
    <w:pPr>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286529">
      <w:bodyDiv w:val="1"/>
      <w:marLeft w:val="0"/>
      <w:marRight w:val="0"/>
      <w:marTop w:val="0"/>
      <w:marBottom w:val="0"/>
      <w:divBdr>
        <w:top w:val="none" w:sz="0" w:space="0" w:color="auto"/>
        <w:left w:val="none" w:sz="0" w:space="0" w:color="auto"/>
        <w:bottom w:val="none" w:sz="0" w:space="0" w:color="auto"/>
        <w:right w:val="none" w:sz="0" w:space="0" w:color="auto"/>
      </w:divBdr>
      <w:divsChild>
        <w:div w:id="276764073">
          <w:marLeft w:val="0"/>
          <w:marRight w:val="0"/>
          <w:marTop w:val="0"/>
          <w:marBottom w:val="0"/>
          <w:divBdr>
            <w:top w:val="none" w:sz="0" w:space="0" w:color="auto"/>
            <w:left w:val="none" w:sz="0" w:space="0" w:color="auto"/>
            <w:bottom w:val="none" w:sz="0" w:space="0" w:color="auto"/>
            <w:right w:val="none" w:sz="0" w:space="0" w:color="auto"/>
          </w:divBdr>
          <w:divsChild>
            <w:div w:id="758060230">
              <w:marLeft w:val="0"/>
              <w:marRight w:val="0"/>
              <w:marTop w:val="0"/>
              <w:marBottom w:val="0"/>
              <w:divBdr>
                <w:top w:val="none" w:sz="0" w:space="0" w:color="auto"/>
                <w:left w:val="none" w:sz="0" w:space="0" w:color="auto"/>
                <w:bottom w:val="none" w:sz="0" w:space="0" w:color="auto"/>
                <w:right w:val="none" w:sz="0" w:space="0" w:color="auto"/>
              </w:divBdr>
              <w:divsChild>
                <w:div w:id="9383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sor\Desktop\Registre_dol&#233;ance\Word%202010%20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2010 look</Template>
  <TotalTime>2985</TotalTime>
  <Pages>4</Pages>
  <Words>918</Words>
  <Characters>5053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dc:description/>
  <cp:lastModifiedBy>tresor</cp:lastModifiedBy>
  <cp:revision>28</cp:revision>
  <dcterms:created xsi:type="dcterms:W3CDTF">2024-03-14T12:45:00Z</dcterms:created>
  <dcterms:modified xsi:type="dcterms:W3CDTF">2024-04-02T03:48:00Z</dcterms:modified>
</cp:coreProperties>
</file>