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88745" w14:textId="77777777" w:rsidR="00B65D4B" w:rsidRDefault="00B65D4B">
      <w:pPr>
        <w:jc w:val="both"/>
        <w:rPr>
          <w:b/>
          <w:bCs/>
          <w:sz w:val="40"/>
          <w:szCs w:val="40"/>
        </w:rPr>
      </w:pPr>
    </w:p>
    <w:p w14:paraId="7B2C4A5E" w14:textId="618ECD09" w:rsidR="00B65D4B" w:rsidRDefault="0079665B" w:rsidP="002C1B5C">
      <w:pPr>
        <w:jc w:val="center"/>
      </w:pPr>
      <w:r>
        <w:rPr>
          <w:b/>
          <w:bCs/>
          <w:sz w:val="40"/>
          <w:szCs w:val="40"/>
        </w:rPr>
        <w:t xml:space="preserve">Fiche Bilan du « Déploiement et suivi technique de la solution </w:t>
      </w:r>
      <w:r w:rsidR="00102627" w:rsidRPr="00E623BE">
        <w:rPr>
          <w:b/>
          <w:bCs/>
          <w:sz w:val="40"/>
          <w:szCs w:val="40"/>
        </w:rPr>
        <w:t>Tansik de</w:t>
      </w:r>
      <w:r w:rsidR="00102627">
        <w:rPr>
          <w:b/>
          <w:bCs/>
          <w:sz w:val="40"/>
          <w:szCs w:val="40"/>
        </w:rPr>
        <w:t xml:space="preserve"> </w:t>
      </w:r>
      <w:r>
        <w:rPr>
          <w:b/>
          <w:bCs/>
          <w:sz w:val="40"/>
          <w:szCs w:val="40"/>
        </w:rPr>
        <w:t xml:space="preserve">Numérisation des Registres de </w:t>
      </w:r>
      <w:r w:rsidR="003D34AB">
        <w:rPr>
          <w:b/>
          <w:bCs/>
          <w:sz w:val="40"/>
          <w:szCs w:val="40"/>
        </w:rPr>
        <w:t>D</w:t>
      </w:r>
      <w:r>
        <w:rPr>
          <w:b/>
          <w:bCs/>
          <w:sz w:val="40"/>
          <w:szCs w:val="40"/>
        </w:rPr>
        <w:t>oléances »</w:t>
      </w:r>
    </w:p>
    <w:p w14:paraId="03F02399" w14:textId="77777777" w:rsidR="002C1B5C" w:rsidRPr="002C1B5C" w:rsidRDefault="002C1B5C" w:rsidP="002C1B5C">
      <w:pPr>
        <w:jc w:val="center"/>
      </w:pPr>
    </w:p>
    <w:p w14:paraId="16B770CA" w14:textId="0C95A458" w:rsidR="003D34AB" w:rsidRPr="00186326" w:rsidRDefault="0079665B" w:rsidP="00186326">
      <w:pPr>
        <w:pStyle w:val="Paragraphedeliste"/>
        <w:numPr>
          <w:ilvl w:val="0"/>
          <w:numId w:val="18"/>
        </w:numPr>
        <w:spacing w:before="100" w:after="100" w:line="240" w:lineRule="auto"/>
        <w:jc w:val="both"/>
        <w:outlineLvl w:val="1"/>
        <w:rPr>
          <w:rFonts w:eastAsia="Times New Roman" w:cs="Calibri"/>
          <w:b/>
          <w:bCs/>
          <w:sz w:val="36"/>
          <w:szCs w:val="36"/>
          <w:lang w:eastAsia="fr-FR"/>
        </w:rPr>
      </w:pPr>
      <w:r w:rsidRPr="003D34AB">
        <w:rPr>
          <w:rFonts w:eastAsia="Times New Roman" w:cs="Calibri"/>
          <w:b/>
          <w:bCs/>
          <w:sz w:val="36"/>
          <w:szCs w:val="36"/>
          <w:lang w:eastAsia="fr-FR"/>
        </w:rPr>
        <w:t>Rappel du Projet</w:t>
      </w:r>
    </w:p>
    <w:p w14:paraId="166EC63C" w14:textId="79E809EE" w:rsidR="00B65D4B" w:rsidRPr="00852F4A" w:rsidRDefault="003D34AB">
      <w:pPr>
        <w:spacing w:before="100" w:after="100" w:line="240" w:lineRule="auto"/>
        <w:jc w:val="both"/>
        <w:outlineLvl w:val="2"/>
        <w:rPr>
          <w:sz w:val="28"/>
          <w:szCs w:val="28"/>
        </w:rPr>
      </w:pPr>
      <w:r w:rsidRPr="00852F4A">
        <w:rPr>
          <w:rFonts w:eastAsia="Times New Roman" w:cs="Calibri"/>
          <w:b/>
          <w:bCs/>
          <w:sz w:val="28"/>
          <w:szCs w:val="28"/>
          <w:lang w:eastAsia="fr-FR"/>
        </w:rPr>
        <w:t xml:space="preserve">  </w:t>
      </w:r>
      <w:r w:rsidR="00186326">
        <w:rPr>
          <w:rFonts w:eastAsia="Times New Roman" w:cs="Calibri"/>
          <w:b/>
          <w:bCs/>
          <w:sz w:val="28"/>
          <w:szCs w:val="28"/>
          <w:lang w:eastAsia="fr-FR"/>
        </w:rPr>
        <w:t xml:space="preserve">   </w:t>
      </w:r>
      <w:r w:rsidRPr="00852F4A">
        <w:rPr>
          <w:rFonts w:eastAsia="Times New Roman" w:cs="Calibri"/>
          <w:b/>
          <w:bCs/>
          <w:sz w:val="28"/>
          <w:szCs w:val="28"/>
          <w:lang w:eastAsia="fr-FR"/>
        </w:rPr>
        <w:t xml:space="preserve"> Identification du Projet</w:t>
      </w:r>
      <w:r w:rsidR="002C3A24" w:rsidRPr="00852F4A">
        <w:rPr>
          <w:rFonts w:eastAsia="Times New Roman" w:cs="Calibri"/>
          <w:b/>
          <w:bCs/>
          <w:sz w:val="28"/>
          <w:szCs w:val="28"/>
          <w:lang w:eastAsia="fr-FR"/>
        </w:rPr>
        <w:t> :</w:t>
      </w:r>
    </w:p>
    <w:p w14:paraId="32B79EE6" w14:textId="77777777" w:rsidR="00B65D4B" w:rsidRPr="005A2059" w:rsidRDefault="0079665B">
      <w:pPr>
        <w:numPr>
          <w:ilvl w:val="0"/>
          <w:numId w:val="1"/>
        </w:numPr>
        <w:spacing w:before="100" w:after="100" w:line="240" w:lineRule="auto"/>
        <w:jc w:val="both"/>
      </w:pPr>
      <w:r>
        <w:rPr>
          <w:rFonts w:eastAsia="Times New Roman" w:cs="Calibri"/>
          <w:b/>
          <w:bCs/>
          <w:sz w:val="24"/>
          <w:szCs w:val="24"/>
          <w:lang w:eastAsia="fr-FR"/>
        </w:rPr>
        <w:t>Nom du projet</w:t>
      </w:r>
      <w:r>
        <w:rPr>
          <w:rFonts w:eastAsia="Times New Roman" w:cs="Calibri"/>
          <w:sz w:val="24"/>
          <w:szCs w:val="24"/>
          <w:lang w:eastAsia="fr-FR"/>
        </w:rPr>
        <w:t xml:space="preserve"> : Déploiement et suivi technique de la solution de numérisation des Registres des Doléances « Tansik » des services du Médiateurs de la République au sein de la DGTC et ces services comptables externes</w:t>
      </w:r>
      <w:r w:rsidR="005A2059">
        <w:rPr>
          <w:rFonts w:eastAsia="Times New Roman" w:cs="Calibri"/>
          <w:sz w:val="24"/>
          <w:szCs w:val="24"/>
          <w:lang w:eastAsia="fr-FR"/>
        </w:rPr>
        <w:t>.</w:t>
      </w:r>
    </w:p>
    <w:p w14:paraId="4957B2BF" w14:textId="77777777" w:rsidR="005A2059" w:rsidRDefault="005A2059">
      <w:pPr>
        <w:numPr>
          <w:ilvl w:val="0"/>
          <w:numId w:val="1"/>
        </w:numPr>
        <w:spacing w:before="100" w:after="100" w:line="240" w:lineRule="auto"/>
        <w:jc w:val="both"/>
      </w:pPr>
      <w:r>
        <w:rPr>
          <w:rFonts w:eastAsia="Times New Roman" w:cs="Calibri"/>
          <w:b/>
          <w:bCs/>
          <w:sz w:val="24"/>
          <w:szCs w:val="24"/>
          <w:lang w:eastAsia="fr-FR"/>
        </w:rPr>
        <w:t>Commanditeur projet </w:t>
      </w:r>
      <w:r w:rsidRPr="005A2059">
        <w:t>:</w:t>
      </w:r>
      <w:r>
        <w:t xml:space="preserve"> Service du Médiateur de la République, qui a lancé la solution Tansik, en fournissant les ressources nécessaires et en définissant les objectifs stratégiques du projet.</w:t>
      </w:r>
    </w:p>
    <w:p w14:paraId="44713762" w14:textId="05991836" w:rsidR="00B65D4B" w:rsidRDefault="0079665B">
      <w:pPr>
        <w:numPr>
          <w:ilvl w:val="0"/>
          <w:numId w:val="1"/>
        </w:numPr>
        <w:spacing w:before="100" w:after="100" w:line="240" w:lineRule="auto"/>
        <w:jc w:val="both"/>
      </w:pPr>
      <w:r>
        <w:rPr>
          <w:rFonts w:eastAsia="Times New Roman" w:cs="Calibri"/>
          <w:b/>
          <w:bCs/>
          <w:sz w:val="24"/>
          <w:szCs w:val="24"/>
          <w:lang w:eastAsia="fr-FR"/>
        </w:rPr>
        <w:t>Référent projet</w:t>
      </w:r>
      <w:r>
        <w:rPr>
          <w:rFonts w:eastAsia="Times New Roman" w:cs="Calibri"/>
          <w:sz w:val="24"/>
          <w:szCs w:val="24"/>
          <w:lang w:eastAsia="fr-FR"/>
        </w:rPr>
        <w:t xml:space="preserve"> : M</w:t>
      </w:r>
      <w:r w:rsidRPr="00102627">
        <w:rPr>
          <w:rFonts w:eastAsia="Times New Roman" w:cs="Calibri"/>
          <w:sz w:val="24"/>
          <w:szCs w:val="24"/>
          <w:vertAlign w:val="superscript"/>
          <w:lang w:eastAsia="fr-FR"/>
        </w:rPr>
        <w:t>me</w:t>
      </w:r>
      <w:r>
        <w:rPr>
          <w:rFonts w:eastAsia="Times New Roman" w:cs="Calibri"/>
          <w:sz w:val="24"/>
          <w:szCs w:val="24"/>
          <w:lang w:eastAsia="fr-FR"/>
        </w:rPr>
        <w:t xml:space="preserve"> </w:t>
      </w:r>
      <w:proofErr w:type="spellStart"/>
      <w:r>
        <w:rPr>
          <w:rFonts w:eastAsia="Times New Roman" w:cs="Calibri"/>
          <w:sz w:val="24"/>
          <w:szCs w:val="24"/>
          <w:lang w:eastAsia="fr-FR"/>
        </w:rPr>
        <w:t>Remadna</w:t>
      </w:r>
      <w:proofErr w:type="spellEnd"/>
      <w:r>
        <w:rPr>
          <w:rFonts w:eastAsia="Times New Roman" w:cs="Calibri"/>
          <w:sz w:val="24"/>
          <w:szCs w:val="24"/>
          <w:lang w:eastAsia="fr-FR"/>
        </w:rPr>
        <w:t xml:space="preserve"> Amel (Inspectrice /point focal de la DGTC, chef de projet de déploiement)</w:t>
      </w:r>
      <w:r w:rsidR="0064665D">
        <w:rPr>
          <w:rFonts w:eastAsia="Times New Roman" w:cs="Calibri"/>
          <w:sz w:val="24"/>
          <w:szCs w:val="24"/>
          <w:lang w:eastAsia="fr-FR"/>
        </w:rPr>
        <w:t>, superviseur central assurant la coordination entre l’équipe interne et les utilisateurs externe</w:t>
      </w:r>
      <w:r w:rsidR="00102627">
        <w:rPr>
          <w:rFonts w:eastAsia="Times New Roman" w:cs="Calibri"/>
          <w:sz w:val="24"/>
          <w:szCs w:val="24"/>
          <w:lang w:eastAsia="fr-FR"/>
        </w:rPr>
        <w:t>s</w:t>
      </w:r>
      <w:r w:rsidR="0064665D">
        <w:rPr>
          <w:rFonts w:eastAsia="Times New Roman" w:cs="Calibri"/>
          <w:sz w:val="24"/>
          <w:szCs w:val="24"/>
          <w:lang w:eastAsia="fr-FR"/>
        </w:rPr>
        <w:t xml:space="preserve"> du projet de déploiement.</w:t>
      </w:r>
    </w:p>
    <w:p w14:paraId="466676F4" w14:textId="77777777" w:rsidR="00B65D4B" w:rsidRPr="003D34AB" w:rsidRDefault="0079665B" w:rsidP="00102627">
      <w:pPr>
        <w:numPr>
          <w:ilvl w:val="0"/>
          <w:numId w:val="1"/>
        </w:numPr>
        <w:spacing w:before="100" w:after="100" w:line="240" w:lineRule="auto"/>
        <w:jc w:val="both"/>
      </w:pPr>
      <w:r>
        <w:rPr>
          <w:rFonts w:eastAsia="Times New Roman" w:cs="Calibri"/>
          <w:b/>
          <w:bCs/>
          <w:sz w:val="24"/>
          <w:szCs w:val="24"/>
          <w:lang w:eastAsia="fr-FR"/>
        </w:rPr>
        <w:t>Déploiement technique :</w:t>
      </w:r>
      <w:r>
        <w:rPr>
          <w:rFonts w:eastAsia="Times New Roman" w:cs="Calibri"/>
          <w:sz w:val="24"/>
          <w:szCs w:val="24"/>
          <w:lang w:eastAsia="fr-FR"/>
        </w:rPr>
        <w:t xml:space="preserve">  M</w:t>
      </w:r>
      <w:r w:rsidRPr="00102627">
        <w:rPr>
          <w:rFonts w:eastAsia="Times New Roman" w:cs="Calibri"/>
          <w:sz w:val="24"/>
          <w:szCs w:val="24"/>
          <w:vertAlign w:val="superscript"/>
          <w:lang w:eastAsia="fr-FR"/>
        </w:rPr>
        <w:t>me</w:t>
      </w:r>
      <w:r>
        <w:rPr>
          <w:rFonts w:eastAsia="Times New Roman" w:cs="Calibri"/>
          <w:sz w:val="24"/>
          <w:szCs w:val="24"/>
          <w:lang w:eastAsia="fr-FR"/>
        </w:rPr>
        <w:t xml:space="preserve"> </w:t>
      </w:r>
      <w:proofErr w:type="spellStart"/>
      <w:r>
        <w:rPr>
          <w:rFonts w:eastAsia="Times New Roman" w:cs="Calibri"/>
          <w:sz w:val="24"/>
          <w:szCs w:val="24"/>
          <w:lang w:eastAsia="fr-FR"/>
        </w:rPr>
        <w:t>Debbouz</w:t>
      </w:r>
      <w:proofErr w:type="spellEnd"/>
      <w:r w:rsidR="00102627">
        <w:rPr>
          <w:rFonts w:eastAsia="Times New Roman" w:cs="Calibri"/>
          <w:sz w:val="24"/>
          <w:szCs w:val="24"/>
          <w:lang w:eastAsia="fr-FR"/>
        </w:rPr>
        <w:t xml:space="preserve"> </w:t>
      </w:r>
      <w:proofErr w:type="spellStart"/>
      <w:r>
        <w:rPr>
          <w:rFonts w:eastAsia="Times New Roman" w:cs="Calibri"/>
          <w:sz w:val="24"/>
          <w:szCs w:val="24"/>
          <w:lang w:eastAsia="fr-FR"/>
        </w:rPr>
        <w:t>Elhakima</w:t>
      </w:r>
      <w:proofErr w:type="spellEnd"/>
      <w:r>
        <w:rPr>
          <w:rFonts w:eastAsia="Times New Roman" w:cs="Calibri"/>
          <w:sz w:val="24"/>
          <w:szCs w:val="24"/>
          <w:lang w:eastAsia="fr-FR"/>
        </w:rPr>
        <w:t xml:space="preserve"> (chef de bureau de développement et de déploiement des applications/ chargé du suivi technique de Tansik)</w:t>
      </w:r>
      <w:r w:rsidR="00305FEE">
        <w:rPr>
          <w:rFonts w:eastAsia="Times New Roman" w:cs="Calibri"/>
          <w:sz w:val="24"/>
          <w:szCs w:val="24"/>
          <w:lang w:eastAsia="fr-FR"/>
        </w:rPr>
        <w:t xml:space="preserve">, responsable du suivie de l’exploitation technique de la solution </w:t>
      </w:r>
      <w:r w:rsidR="00102627">
        <w:rPr>
          <w:rFonts w:eastAsia="Times New Roman" w:cs="Calibri"/>
          <w:sz w:val="24"/>
          <w:szCs w:val="24"/>
          <w:lang w:eastAsia="fr-FR"/>
        </w:rPr>
        <w:t>T</w:t>
      </w:r>
      <w:r w:rsidR="00305FEE">
        <w:rPr>
          <w:rFonts w:eastAsia="Times New Roman" w:cs="Calibri"/>
          <w:sz w:val="24"/>
          <w:szCs w:val="24"/>
          <w:lang w:eastAsia="fr-FR"/>
        </w:rPr>
        <w:t>ansik en garantissant son bon fonctionnement dans l’environnement externe.</w:t>
      </w:r>
    </w:p>
    <w:p w14:paraId="63EE4C00" w14:textId="77777777" w:rsidR="003D34AB" w:rsidRPr="00641F00" w:rsidRDefault="003D34AB" w:rsidP="003D34AB">
      <w:pPr>
        <w:spacing w:before="100" w:after="100" w:line="240" w:lineRule="auto"/>
        <w:ind w:left="720"/>
        <w:jc w:val="both"/>
      </w:pPr>
    </w:p>
    <w:p w14:paraId="47E68247" w14:textId="77777777" w:rsidR="00641F00" w:rsidRDefault="003D34AB">
      <w:pPr>
        <w:numPr>
          <w:ilvl w:val="0"/>
          <w:numId w:val="1"/>
        </w:numPr>
        <w:spacing w:before="100" w:after="100" w:line="240" w:lineRule="auto"/>
        <w:jc w:val="both"/>
      </w:pPr>
      <w:r>
        <w:rPr>
          <w:rFonts w:eastAsia="Times New Roman" w:cs="Calibri"/>
          <w:b/>
          <w:bCs/>
          <w:sz w:val="24"/>
          <w:szCs w:val="24"/>
          <w:lang w:eastAsia="fr-FR"/>
        </w:rPr>
        <w:t>Période</w:t>
      </w:r>
      <w:r w:rsidR="00641F00">
        <w:rPr>
          <w:rFonts w:eastAsia="Times New Roman" w:cs="Calibri"/>
          <w:b/>
          <w:bCs/>
          <w:sz w:val="24"/>
          <w:szCs w:val="24"/>
          <w:lang w:eastAsia="fr-FR"/>
        </w:rPr>
        <w:t xml:space="preserve"> du projet de déploiement :</w:t>
      </w:r>
      <w:r w:rsidR="00641F00">
        <w:t xml:space="preserve"> de </w:t>
      </w:r>
      <w:r>
        <w:t>janvier à</w:t>
      </w:r>
      <w:r w:rsidR="00641F00">
        <w:t xml:space="preserve"> mai 2024.</w:t>
      </w:r>
    </w:p>
    <w:p w14:paraId="7120B54E" w14:textId="77777777" w:rsidR="00B65D4B" w:rsidRDefault="0079665B">
      <w:pPr>
        <w:numPr>
          <w:ilvl w:val="0"/>
          <w:numId w:val="1"/>
        </w:numPr>
        <w:spacing w:before="100" w:after="100" w:line="240" w:lineRule="auto"/>
        <w:jc w:val="both"/>
      </w:pPr>
      <w:r>
        <w:rPr>
          <w:rFonts w:eastAsia="Times New Roman" w:cs="Calibri"/>
          <w:b/>
          <w:bCs/>
          <w:sz w:val="24"/>
          <w:szCs w:val="24"/>
          <w:lang w:eastAsia="fr-FR"/>
        </w:rPr>
        <w:t>Date du rapport</w:t>
      </w:r>
      <w:r>
        <w:rPr>
          <w:rFonts w:eastAsia="Times New Roman" w:cs="Calibri"/>
          <w:sz w:val="24"/>
          <w:szCs w:val="24"/>
          <w:lang w:eastAsia="fr-FR"/>
        </w:rPr>
        <w:t xml:space="preserve"> : 02 juin 2024</w:t>
      </w:r>
    </w:p>
    <w:p w14:paraId="0ED87789" w14:textId="77777777" w:rsidR="00B65D4B" w:rsidRDefault="0079665B">
      <w:pPr>
        <w:numPr>
          <w:ilvl w:val="0"/>
          <w:numId w:val="1"/>
        </w:numPr>
        <w:spacing w:before="100" w:after="100" w:line="240" w:lineRule="auto"/>
        <w:jc w:val="both"/>
      </w:pPr>
      <w:r>
        <w:rPr>
          <w:rFonts w:eastAsia="Times New Roman" w:cs="Calibri"/>
          <w:b/>
          <w:bCs/>
          <w:sz w:val="24"/>
          <w:szCs w:val="24"/>
          <w:lang w:eastAsia="fr-FR"/>
        </w:rPr>
        <w:t>Documents annexes joints</w:t>
      </w:r>
      <w:r>
        <w:rPr>
          <w:rFonts w:eastAsia="Times New Roman" w:cs="Calibri"/>
          <w:sz w:val="24"/>
          <w:szCs w:val="24"/>
          <w:lang w:eastAsia="fr-FR"/>
        </w:rPr>
        <w:t xml:space="preserve"> :</w:t>
      </w:r>
    </w:p>
    <w:p w14:paraId="216E8289" w14:textId="77777777" w:rsidR="00B65D4B" w:rsidRDefault="0079665B" w:rsidP="00E01CFE">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Compte rendu de la formation</w:t>
      </w:r>
    </w:p>
    <w:p w14:paraId="27928B5A" w14:textId="77777777" w:rsidR="00B65D4B" w:rsidRDefault="0079665B" w:rsidP="00E01CFE">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Questions et retours des participants</w:t>
      </w:r>
    </w:p>
    <w:p w14:paraId="3BF8BD68" w14:textId="77777777" w:rsidR="00B65D4B" w:rsidRDefault="0079665B" w:rsidP="00102627">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Constat </w:t>
      </w:r>
      <w:r w:rsidR="00102627">
        <w:rPr>
          <w:rFonts w:eastAsia="Times New Roman" w:cs="Calibri"/>
          <w:sz w:val="24"/>
          <w:szCs w:val="24"/>
          <w:lang w:eastAsia="fr-FR"/>
        </w:rPr>
        <w:t>sur la</w:t>
      </w:r>
      <w:r>
        <w:rPr>
          <w:rFonts w:eastAsia="Times New Roman" w:cs="Calibri"/>
          <w:sz w:val="24"/>
          <w:szCs w:val="24"/>
          <w:lang w:eastAsia="fr-FR"/>
        </w:rPr>
        <w:t xml:space="preserve"> situation actuelle de </w:t>
      </w:r>
      <w:r w:rsidR="00102627">
        <w:rPr>
          <w:rFonts w:eastAsia="Times New Roman" w:cs="Calibri"/>
          <w:sz w:val="24"/>
          <w:szCs w:val="24"/>
          <w:lang w:eastAsia="fr-FR"/>
        </w:rPr>
        <w:t>T</w:t>
      </w:r>
      <w:r>
        <w:rPr>
          <w:rFonts w:eastAsia="Times New Roman" w:cs="Calibri"/>
          <w:sz w:val="24"/>
          <w:szCs w:val="24"/>
          <w:lang w:eastAsia="fr-FR"/>
        </w:rPr>
        <w:t>ansik post correction de l’arborescence</w:t>
      </w:r>
    </w:p>
    <w:p w14:paraId="50872415" w14:textId="77777777" w:rsidR="00B65D4B" w:rsidRDefault="0079665B" w:rsidP="00E01CFE">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Compte rendu de la réunion de correction de l’arborescence avec les services du Médiateur</w:t>
      </w:r>
    </w:p>
    <w:p w14:paraId="6B8029A5" w14:textId="77777777" w:rsidR="00B65D4B" w:rsidRDefault="0079665B" w:rsidP="00E01CFE">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Rapport de l’anomalie détectée dans l’organisation de l’arborescence DGTC</w:t>
      </w:r>
    </w:p>
    <w:p w14:paraId="2BB5DDE1" w14:textId="402A558D" w:rsidR="00B65D4B" w:rsidRDefault="0079665B" w:rsidP="00346D21">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Point de situation sur l’exploitation de </w:t>
      </w:r>
      <w:r w:rsidR="00102627">
        <w:rPr>
          <w:rFonts w:eastAsia="Times New Roman" w:cs="Calibri"/>
          <w:sz w:val="24"/>
          <w:szCs w:val="24"/>
          <w:lang w:eastAsia="fr-FR"/>
        </w:rPr>
        <w:t>T</w:t>
      </w:r>
      <w:r>
        <w:rPr>
          <w:rFonts w:eastAsia="Times New Roman" w:cs="Calibri"/>
          <w:sz w:val="24"/>
          <w:szCs w:val="24"/>
          <w:lang w:eastAsia="fr-FR"/>
        </w:rPr>
        <w:t>ansik.</w:t>
      </w:r>
    </w:p>
    <w:p w14:paraId="24BE4952" w14:textId="77777777" w:rsidR="00521AF1" w:rsidRDefault="00521AF1" w:rsidP="00521AF1">
      <w:pPr>
        <w:spacing w:before="100" w:after="100" w:line="240" w:lineRule="auto"/>
        <w:jc w:val="both"/>
        <w:rPr>
          <w:rFonts w:eastAsia="Times New Roman" w:cs="Calibri"/>
          <w:sz w:val="24"/>
          <w:szCs w:val="24"/>
          <w:lang w:eastAsia="fr-FR"/>
        </w:rPr>
      </w:pPr>
    </w:p>
    <w:p w14:paraId="7A467FD9" w14:textId="77777777" w:rsidR="00521AF1" w:rsidRDefault="00521AF1" w:rsidP="00521AF1">
      <w:pPr>
        <w:spacing w:before="100" w:after="100" w:line="240" w:lineRule="auto"/>
        <w:jc w:val="both"/>
        <w:rPr>
          <w:rFonts w:eastAsia="Times New Roman" w:cs="Calibri"/>
          <w:sz w:val="24"/>
          <w:szCs w:val="24"/>
          <w:lang w:eastAsia="fr-FR"/>
        </w:rPr>
      </w:pPr>
    </w:p>
    <w:p w14:paraId="08CE85E7" w14:textId="77777777" w:rsidR="00521AF1" w:rsidRPr="00346D21" w:rsidRDefault="00521AF1" w:rsidP="00521AF1">
      <w:pPr>
        <w:spacing w:before="100" w:after="100" w:line="240" w:lineRule="auto"/>
        <w:jc w:val="both"/>
        <w:rPr>
          <w:rFonts w:eastAsia="Times New Roman" w:cs="Calibri"/>
          <w:sz w:val="24"/>
          <w:szCs w:val="24"/>
          <w:lang w:eastAsia="fr-FR"/>
        </w:rPr>
      </w:pPr>
    </w:p>
    <w:p w14:paraId="7B0DD8B3" w14:textId="77777777" w:rsidR="00B65D4B" w:rsidRPr="00852F4A" w:rsidRDefault="0079665B" w:rsidP="00852F4A">
      <w:pPr>
        <w:pStyle w:val="Paragraphedeliste"/>
        <w:numPr>
          <w:ilvl w:val="0"/>
          <w:numId w:val="18"/>
        </w:numPr>
        <w:spacing w:before="100" w:after="100" w:line="240" w:lineRule="auto"/>
        <w:jc w:val="both"/>
        <w:outlineLvl w:val="2"/>
        <w:rPr>
          <w:rFonts w:eastAsia="Times New Roman" w:cs="Calibri"/>
          <w:b/>
          <w:bCs/>
          <w:sz w:val="36"/>
          <w:szCs w:val="36"/>
          <w:lang w:eastAsia="fr-FR"/>
        </w:rPr>
      </w:pPr>
      <w:r w:rsidRPr="00852F4A">
        <w:rPr>
          <w:rFonts w:eastAsia="Times New Roman" w:cs="Calibri"/>
          <w:b/>
          <w:bCs/>
          <w:sz w:val="36"/>
          <w:szCs w:val="36"/>
          <w:lang w:eastAsia="fr-FR"/>
        </w:rPr>
        <w:lastRenderedPageBreak/>
        <w:t>Périmètre du Projet</w:t>
      </w:r>
      <w:r w:rsidR="002C3A24" w:rsidRPr="00852F4A">
        <w:rPr>
          <w:rFonts w:eastAsia="Times New Roman" w:cs="Calibri"/>
          <w:b/>
          <w:bCs/>
          <w:sz w:val="36"/>
          <w:szCs w:val="36"/>
          <w:lang w:eastAsia="fr-FR"/>
        </w:rPr>
        <w:t> :</w:t>
      </w:r>
    </w:p>
    <w:p w14:paraId="5D3F54AB" w14:textId="77777777" w:rsidR="0053604E" w:rsidRPr="00852F4A" w:rsidRDefault="0079665B">
      <w:pPr>
        <w:spacing w:before="100" w:after="100" w:line="240" w:lineRule="auto"/>
        <w:jc w:val="both"/>
        <w:rPr>
          <w:rFonts w:eastAsia="Times New Roman" w:cs="Calibri"/>
          <w:sz w:val="28"/>
          <w:szCs w:val="28"/>
          <w:lang w:eastAsia="fr-FR"/>
        </w:rPr>
      </w:pPr>
      <w:r w:rsidRPr="00852F4A">
        <w:rPr>
          <w:rFonts w:eastAsia="Times New Roman" w:cs="Calibri"/>
          <w:b/>
          <w:bCs/>
          <w:sz w:val="28"/>
          <w:szCs w:val="28"/>
          <w:lang w:eastAsia="fr-FR"/>
        </w:rPr>
        <w:t>Objectif principal</w:t>
      </w:r>
      <w:r w:rsidRPr="00852F4A">
        <w:rPr>
          <w:rFonts w:eastAsia="Times New Roman" w:cs="Calibri"/>
          <w:sz w:val="28"/>
          <w:szCs w:val="28"/>
          <w:lang w:eastAsia="fr-FR"/>
        </w:rPr>
        <w:t xml:space="preserve"> : </w:t>
      </w:r>
    </w:p>
    <w:p w14:paraId="0E370888" w14:textId="0D5D110C" w:rsidR="00346D21" w:rsidRPr="00652325" w:rsidRDefault="0079665B" w:rsidP="00652325">
      <w:pPr>
        <w:spacing w:before="100" w:after="100" w:line="240" w:lineRule="auto"/>
        <w:jc w:val="both"/>
      </w:pPr>
      <w:r>
        <w:rPr>
          <w:rFonts w:eastAsia="Times New Roman" w:cs="Calibri"/>
          <w:sz w:val="24"/>
          <w:szCs w:val="24"/>
          <w:lang w:eastAsia="fr-FR"/>
        </w:rPr>
        <w:t>L'objectif du déploiement de la solution Tansik est l'exploitation de la solution de numérisation des registres de doléances dans l'environnement de travail de la DGTC, ainsi qu’à ces services externes.</w:t>
      </w:r>
    </w:p>
    <w:p w14:paraId="683471E8" w14:textId="3320D924" w:rsidR="00852F4A" w:rsidRPr="00852F4A" w:rsidRDefault="0079665B" w:rsidP="00852F4A">
      <w:pPr>
        <w:spacing w:before="100" w:after="100" w:line="240" w:lineRule="auto"/>
        <w:jc w:val="both"/>
        <w:outlineLvl w:val="2"/>
        <w:rPr>
          <w:rFonts w:eastAsia="Times New Roman" w:cs="Calibri"/>
          <w:b/>
          <w:bCs/>
          <w:sz w:val="28"/>
          <w:szCs w:val="28"/>
          <w:lang w:eastAsia="fr-FR"/>
        </w:rPr>
      </w:pPr>
      <w:r w:rsidRPr="00852F4A">
        <w:rPr>
          <w:rFonts w:eastAsia="Times New Roman" w:cs="Calibri"/>
          <w:b/>
          <w:bCs/>
          <w:sz w:val="28"/>
          <w:szCs w:val="28"/>
          <w:lang w:eastAsia="fr-FR"/>
        </w:rPr>
        <w:t xml:space="preserve">Équipe </w:t>
      </w:r>
      <w:r w:rsidR="004D36CE" w:rsidRPr="00852F4A">
        <w:rPr>
          <w:rFonts w:eastAsia="Times New Roman" w:cs="Calibri"/>
          <w:b/>
          <w:bCs/>
          <w:sz w:val="28"/>
          <w:szCs w:val="28"/>
          <w:lang w:eastAsia="fr-FR"/>
        </w:rPr>
        <w:t xml:space="preserve">du </w:t>
      </w:r>
      <w:r w:rsidRPr="00852F4A">
        <w:rPr>
          <w:rFonts w:eastAsia="Times New Roman" w:cs="Calibri"/>
          <w:b/>
          <w:bCs/>
          <w:sz w:val="28"/>
          <w:szCs w:val="28"/>
          <w:lang w:eastAsia="fr-FR"/>
        </w:rPr>
        <w:t>Projet</w:t>
      </w:r>
      <w:r w:rsidR="00852F4A" w:rsidRPr="00852F4A">
        <w:rPr>
          <w:rFonts w:eastAsia="Times New Roman" w:cs="Calibri"/>
          <w:b/>
          <w:bCs/>
          <w:sz w:val="28"/>
          <w:szCs w:val="28"/>
          <w:lang w:eastAsia="fr-FR"/>
        </w:rPr>
        <w:t> :</w:t>
      </w:r>
    </w:p>
    <w:p w14:paraId="3F02B157" w14:textId="77777777" w:rsidR="00B65D4B" w:rsidRPr="00264698" w:rsidRDefault="0079665B">
      <w:pPr>
        <w:numPr>
          <w:ilvl w:val="0"/>
          <w:numId w:val="4"/>
        </w:numPr>
        <w:spacing w:before="100" w:after="100" w:line="240" w:lineRule="auto"/>
        <w:jc w:val="both"/>
      </w:pPr>
      <w:r w:rsidRPr="00102627">
        <w:rPr>
          <w:rFonts w:eastAsia="Times New Roman" w:cs="Calibri"/>
          <w:sz w:val="24"/>
          <w:szCs w:val="24"/>
          <w:lang w:eastAsia="fr-FR"/>
        </w:rPr>
        <w:t>Point focal de la DGTC/ Chef de projet :</w:t>
      </w:r>
      <w:r>
        <w:rPr>
          <w:rFonts w:eastAsia="Times New Roman" w:cs="Calibri"/>
          <w:sz w:val="24"/>
          <w:szCs w:val="24"/>
          <w:lang w:eastAsia="fr-FR"/>
        </w:rPr>
        <w:t xml:space="preserve"> M</w:t>
      </w:r>
      <w:r w:rsidRPr="00102627">
        <w:rPr>
          <w:rFonts w:eastAsia="Times New Roman" w:cs="Calibri"/>
          <w:sz w:val="24"/>
          <w:szCs w:val="24"/>
          <w:vertAlign w:val="superscript"/>
          <w:lang w:eastAsia="fr-FR"/>
        </w:rPr>
        <w:t>me</w:t>
      </w:r>
      <w:r>
        <w:rPr>
          <w:rFonts w:eastAsia="Times New Roman" w:cs="Calibri"/>
          <w:sz w:val="24"/>
          <w:szCs w:val="24"/>
          <w:lang w:eastAsia="fr-FR"/>
        </w:rPr>
        <w:t xml:space="preserve"> </w:t>
      </w:r>
      <w:proofErr w:type="spellStart"/>
      <w:proofErr w:type="gramStart"/>
      <w:r>
        <w:rPr>
          <w:rFonts w:eastAsia="Times New Roman" w:cs="Calibri"/>
          <w:sz w:val="24"/>
          <w:szCs w:val="24"/>
          <w:lang w:eastAsia="fr-FR"/>
        </w:rPr>
        <w:t>Remadna</w:t>
      </w:r>
      <w:proofErr w:type="spellEnd"/>
      <w:r w:rsidR="00264698">
        <w:rPr>
          <w:rFonts w:eastAsia="Times New Roman" w:cs="Calibri"/>
          <w:sz w:val="24"/>
          <w:szCs w:val="24"/>
          <w:lang w:eastAsia="fr-FR"/>
        </w:rPr>
        <w:t xml:space="preserve">  Amel</w:t>
      </w:r>
      <w:proofErr w:type="gramEnd"/>
    </w:p>
    <w:p w14:paraId="655A2B33" w14:textId="224DD002" w:rsidR="00B65D4B" w:rsidRDefault="0079665B">
      <w:pPr>
        <w:numPr>
          <w:ilvl w:val="0"/>
          <w:numId w:val="4"/>
        </w:numPr>
        <w:spacing w:before="100" w:after="100" w:line="240" w:lineRule="auto"/>
        <w:jc w:val="both"/>
      </w:pPr>
      <w:r w:rsidRPr="00102627">
        <w:rPr>
          <w:rFonts w:eastAsia="Times New Roman" w:cs="Calibri"/>
          <w:sz w:val="24"/>
          <w:szCs w:val="24"/>
          <w:lang w:eastAsia="fr-FR"/>
        </w:rPr>
        <w:t>Chargé du suivi technique :</w:t>
      </w:r>
      <w:r>
        <w:rPr>
          <w:rFonts w:eastAsia="Times New Roman" w:cs="Calibri"/>
          <w:sz w:val="24"/>
          <w:szCs w:val="24"/>
          <w:lang w:eastAsia="fr-FR"/>
        </w:rPr>
        <w:t xml:space="preserve"> M</w:t>
      </w:r>
      <w:r w:rsidRPr="00102627">
        <w:rPr>
          <w:rFonts w:eastAsia="Times New Roman" w:cs="Calibri"/>
          <w:sz w:val="24"/>
          <w:szCs w:val="24"/>
          <w:vertAlign w:val="superscript"/>
          <w:lang w:eastAsia="fr-FR"/>
        </w:rPr>
        <w:t>me</w:t>
      </w:r>
      <w:r>
        <w:rPr>
          <w:rFonts w:eastAsia="Times New Roman" w:cs="Calibri"/>
          <w:sz w:val="24"/>
          <w:szCs w:val="24"/>
          <w:lang w:eastAsia="fr-FR"/>
        </w:rPr>
        <w:t xml:space="preserve"> </w:t>
      </w:r>
      <w:proofErr w:type="spellStart"/>
      <w:proofErr w:type="gramStart"/>
      <w:r>
        <w:rPr>
          <w:rFonts w:eastAsia="Times New Roman" w:cs="Calibri"/>
          <w:sz w:val="24"/>
          <w:szCs w:val="24"/>
          <w:lang w:eastAsia="fr-FR"/>
        </w:rPr>
        <w:t>Debbouz</w:t>
      </w:r>
      <w:proofErr w:type="spellEnd"/>
      <w:r w:rsidR="00346D21">
        <w:rPr>
          <w:rFonts w:eastAsia="Times New Roman" w:cs="Calibri"/>
          <w:sz w:val="24"/>
          <w:szCs w:val="24"/>
          <w:lang w:eastAsia="fr-FR"/>
        </w:rPr>
        <w:t xml:space="preserve">  </w:t>
      </w:r>
      <w:proofErr w:type="spellStart"/>
      <w:r>
        <w:rPr>
          <w:rFonts w:eastAsia="Times New Roman" w:cs="Calibri"/>
          <w:sz w:val="24"/>
          <w:szCs w:val="24"/>
          <w:lang w:eastAsia="fr-FR"/>
        </w:rPr>
        <w:t>Elhakima</w:t>
      </w:r>
      <w:proofErr w:type="spellEnd"/>
      <w:proofErr w:type="gramEnd"/>
    </w:p>
    <w:p w14:paraId="4F382023" w14:textId="77777777" w:rsidR="00B65D4B" w:rsidRDefault="0079665B">
      <w:pPr>
        <w:numPr>
          <w:ilvl w:val="0"/>
          <w:numId w:val="4"/>
        </w:numPr>
        <w:spacing w:before="100" w:after="100" w:line="240" w:lineRule="auto"/>
        <w:jc w:val="both"/>
      </w:pPr>
      <w:r w:rsidRPr="00102627">
        <w:rPr>
          <w:rFonts w:eastAsia="Times New Roman" w:cs="Calibri"/>
          <w:sz w:val="24"/>
          <w:szCs w:val="24"/>
          <w:lang w:eastAsia="fr-FR"/>
        </w:rPr>
        <w:t xml:space="preserve">Développeurs </w:t>
      </w:r>
      <w:r>
        <w:rPr>
          <w:rFonts w:eastAsia="Times New Roman" w:cs="Calibri"/>
          <w:sz w:val="24"/>
          <w:szCs w:val="24"/>
          <w:lang w:eastAsia="fr-FR"/>
        </w:rPr>
        <w:t>: Les services du Médiateur de la République</w:t>
      </w:r>
    </w:p>
    <w:p w14:paraId="3735CC09" w14:textId="77777777" w:rsidR="00955A25" w:rsidRPr="00076596" w:rsidRDefault="0079665B" w:rsidP="00076596">
      <w:pPr>
        <w:numPr>
          <w:ilvl w:val="0"/>
          <w:numId w:val="4"/>
        </w:numPr>
        <w:spacing w:before="100" w:after="100" w:line="240" w:lineRule="auto"/>
        <w:jc w:val="both"/>
      </w:pPr>
      <w:r w:rsidRPr="00102627">
        <w:rPr>
          <w:rFonts w:eastAsia="Times New Roman" w:cs="Calibri"/>
          <w:sz w:val="24"/>
          <w:szCs w:val="24"/>
          <w:lang w:eastAsia="fr-FR"/>
        </w:rPr>
        <w:t>Personnes consultées :</w:t>
      </w:r>
      <w:r>
        <w:rPr>
          <w:rFonts w:eastAsia="Times New Roman" w:cs="Calibri"/>
          <w:sz w:val="24"/>
          <w:szCs w:val="24"/>
          <w:lang w:eastAsia="fr-FR"/>
        </w:rPr>
        <w:t xml:space="preserve"> Médiateur de la </w:t>
      </w:r>
      <w:r w:rsidRPr="00496EAE">
        <w:rPr>
          <w:rFonts w:eastAsia="Times New Roman" w:cs="Calibri"/>
          <w:sz w:val="24"/>
          <w:szCs w:val="24"/>
          <w:lang w:eastAsia="fr-FR"/>
        </w:rPr>
        <w:t>République</w:t>
      </w:r>
      <w:r w:rsidR="00102627" w:rsidRPr="00496EAE">
        <w:rPr>
          <w:rFonts w:eastAsia="Times New Roman" w:cs="Calibri"/>
          <w:sz w:val="24"/>
          <w:szCs w:val="24"/>
          <w:lang w:eastAsia="fr-FR"/>
        </w:rPr>
        <w:t xml:space="preserve"> (services compétents)</w:t>
      </w:r>
      <w:r w:rsidRPr="00496EAE">
        <w:rPr>
          <w:rFonts w:eastAsia="Times New Roman" w:cs="Calibri"/>
          <w:sz w:val="24"/>
          <w:szCs w:val="24"/>
          <w:lang w:eastAsia="fr-FR"/>
        </w:rPr>
        <w:t>, DGTC</w:t>
      </w:r>
      <w:r w:rsidR="00102627" w:rsidRPr="00496EAE">
        <w:rPr>
          <w:rFonts w:eastAsia="Times New Roman" w:cs="Calibri"/>
          <w:sz w:val="24"/>
          <w:szCs w:val="24"/>
          <w:lang w:eastAsia="fr-FR"/>
        </w:rPr>
        <w:t>/ISC</w:t>
      </w:r>
      <w:r w:rsidR="00AE7244" w:rsidRPr="00496EAE">
        <w:rPr>
          <w:rFonts w:eastAsia="Times New Roman" w:cs="Calibri"/>
          <w:sz w:val="24"/>
          <w:szCs w:val="24"/>
          <w:lang w:eastAsia="fr-FR"/>
        </w:rPr>
        <w:t>,</w:t>
      </w:r>
      <w:r w:rsidR="00AE7244">
        <w:rPr>
          <w:rFonts w:eastAsia="Times New Roman" w:cs="Calibri"/>
          <w:sz w:val="24"/>
          <w:szCs w:val="24"/>
          <w:lang w:eastAsia="fr-FR"/>
        </w:rPr>
        <w:t xml:space="preserve"> DRT, DGNDSIE</w:t>
      </w:r>
      <w:r w:rsidR="00DC0D86">
        <w:rPr>
          <w:rFonts w:eastAsia="Times New Roman" w:cs="Calibri"/>
          <w:sz w:val="24"/>
          <w:szCs w:val="24"/>
          <w:lang w:eastAsia="fr-FR"/>
        </w:rPr>
        <w:t>.</w:t>
      </w:r>
    </w:p>
    <w:p w14:paraId="25E14FA3" w14:textId="77777777" w:rsidR="004D36CE" w:rsidRDefault="004D36CE">
      <w:pPr>
        <w:spacing w:before="100" w:after="100" w:line="240" w:lineRule="auto"/>
        <w:jc w:val="both"/>
        <w:rPr>
          <w:rFonts w:eastAsia="Times New Roman" w:cs="Calibri"/>
          <w:sz w:val="24"/>
          <w:szCs w:val="24"/>
          <w:lang w:eastAsia="fr-FR"/>
        </w:rPr>
      </w:pPr>
    </w:p>
    <w:p w14:paraId="00F43B19" w14:textId="5CD829B4" w:rsidR="004D36CE" w:rsidRPr="00652325" w:rsidRDefault="004D36CE" w:rsidP="00652325">
      <w:pPr>
        <w:pStyle w:val="Paragraphedeliste"/>
        <w:numPr>
          <w:ilvl w:val="0"/>
          <w:numId w:val="18"/>
        </w:numPr>
        <w:spacing w:before="100" w:after="100" w:line="240" w:lineRule="auto"/>
        <w:jc w:val="both"/>
        <w:rPr>
          <w:rFonts w:eastAsia="Times New Roman" w:cs="Calibri"/>
          <w:b/>
          <w:bCs/>
          <w:sz w:val="36"/>
          <w:szCs w:val="36"/>
          <w:lang w:eastAsia="fr-FR"/>
        </w:rPr>
      </w:pPr>
      <w:r w:rsidRPr="00852F4A">
        <w:rPr>
          <w:rFonts w:eastAsia="Times New Roman" w:cs="Calibri"/>
          <w:b/>
          <w:bCs/>
          <w:sz w:val="36"/>
          <w:szCs w:val="36"/>
          <w:lang w:eastAsia="fr-FR"/>
        </w:rPr>
        <w:t xml:space="preserve">Etapes de </w:t>
      </w:r>
      <w:r w:rsidR="00E562BC" w:rsidRPr="00852F4A">
        <w:rPr>
          <w:rFonts w:eastAsia="Times New Roman" w:cs="Calibri"/>
          <w:b/>
          <w:bCs/>
          <w:sz w:val="36"/>
          <w:szCs w:val="36"/>
          <w:lang w:eastAsia="fr-FR"/>
        </w:rPr>
        <w:t>déploiement :</w:t>
      </w:r>
    </w:p>
    <w:p w14:paraId="348BD891" w14:textId="47A30EB3" w:rsidR="004D36CE" w:rsidRDefault="006C2B73"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Réception</w:t>
      </w:r>
      <w:r w:rsidR="00102627">
        <w:rPr>
          <w:rFonts w:eastAsia="Times New Roman" w:cs="Calibri"/>
          <w:sz w:val="24"/>
          <w:szCs w:val="24"/>
          <w:lang w:eastAsia="fr-FR"/>
        </w:rPr>
        <w:t xml:space="preserve"> </w:t>
      </w:r>
      <w:r>
        <w:rPr>
          <w:rFonts w:eastAsia="Times New Roman" w:cs="Calibri"/>
          <w:sz w:val="24"/>
          <w:szCs w:val="24"/>
          <w:lang w:eastAsia="fr-FR"/>
        </w:rPr>
        <w:t>des paramètres</w:t>
      </w:r>
      <w:r w:rsidR="004D36CE">
        <w:rPr>
          <w:rFonts w:eastAsia="Times New Roman" w:cs="Calibri"/>
          <w:sz w:val="24"/>
          <w:szCs w:val="24"/>
          <w:lang w:eastAsia="fr-FR"/>
        </w:rPr>
        <w:t xml:space="preserve"> d’accès </w:t>
      </w:r>
      <w:r w:rsidR="00496EAE">
        <w:rPr>
          <w:rFonts w:eastAsia="Times New Roman" w:cs="Calibri"/>
          <w:sz w:val="24"/>
          <w:szCs w:val="24"/>
          <w:lang w:eastAsia="fr-FR"/>
        </w:rPr>
        <w:t>de l’ensemble</w:t>
      </w:r>
      <w:r w:rsidR="004D36CE">
        <w:rPr>
          <w:rFonts w:eastAsia="Times New Roman" w:cs="Calibri"/>
          <w:sz w:val="24"/>
          <w:szCs w:val="24"/>
          <w:lang w:eastAsia="fr-FR"/>
        </w:rPr>
        <w:t xml:space="preserve"> des utilisateurs de la DGTC (comptes gestionnaires et comptes superviseurs)</w:t>
      </w:r>
      <w:r w:rsidR="00102627">
        <w:rPr>
          <w:rFonts w:eastAsia="Times New Roman" w:cs="Calibri"/>
          <w:sz w:val="24"/>
          <w:szCs w:val="24"/>
          <w:lang w:eastAsia="fr-FR"/>
        </w:rPr>
        <w:t> ;</w:t>
      </w:r>
    </w:p>
    <w:p w14:paraId="74000C23" w14:textId="615C59DD" w:rsidR="004D36CE" w:rsidRDefault="004D36CE"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Distribution en </w:t>
      </w:r>
      <w:r w:rsidR="006C2B73">
        <w:rPr>
          <w:rFonts w:eastAsia="Times New Roman" w:cs="Calibri"/>
          <w:sz w:val="24"/>
          <w:szCs w:val="24"/>
          <w:lang w:eastAsia="fr-FR"/>
        </w:rPr>
        <w:t>première</w:t>
      </w:r>
      <w:r>
        <w:rPr>
          <w:rFonts w:eastAsia="Times New Roman" w:cs="Calibri"/>
          <w:sz w:val="24"/>
          <w:szCs w:val="24"/>
          <w:lang w:eastAsia="fr-FR"/>
        </w:rPr>
        <w:t xml:space="preserve"> phase de </w:t>
      </w:r>
      <w:r w:rsidR="00955A25">
        <w:rPr>
          <w:rFonts w:eastAsia="Times New Roman" w:cs="Calibri"/>
          <w:sz w:val="24"/>
          <w:szCs w:val="24"/>
          <w:lang w:eastAsia="fr-FR"/>
        </w:rPr>
        <w:t>tous</w:t>
      </w:r>
      <w:r>
        <w:rPr>
          <w:rFonts w:eastAsia="Times New Roman" w:cs="Calibri"/>
          <w:sz w:val="24"/>
          <w:szCs w:val="24"/>
          <w:lang w:eastAsia="fr-FR"/>
        </w:rPr>
        <w:t xml:space="preserve"> les comptes gestionnaires</w:t>
      </w:r>
      <w:r w:rsidR="00496EAE">
        <w:rPr>
          <w:rFonts w:eastAsia="Times New Roman" w:cs="Calibri"/>
          <w:sz w:val="24"/>
          <w:szCs w:val="24"/>
          <w:lang w:eastAsia="fr-FR"/>
        </w:rPr>
        <w:t xml:space="preserve"> </w:t>
      </w:r>
      <w:r w:rsidR="00955A25">
        <w:rPr>
          <w:rFonts w:eastAsia="Times New Roman" w:cs="Calibri"/>
          <w:sz w:val="24"/>
          <w:szCs w:val="24"/>
          <w:lang w:eastAsia="fr-FR"/>
        </w:rPr>
        <w:t>sur les 13 DRT et leurs services comptables externes rattachés (pour les DRT, distribution des comptes gestionnaire</w:t>
      </w:r>
      <w:r w:rsidR="006B1E36">
        <w:rPr>
          <w:rFonts w:eastAsia="Times New Roman" w:cs="Calibri"/>
          <w:sz w:val="24"/>
          <w:szCs w:val="24"/>
          <w:lang w:eastAsia="fr-FR"/>
        </w:rPr>
        <w:t>s</w:t>
      </w:r>
      <w:r w:rsidR="00955A25">
        <w:rPr>
          <w:rFonts w:eastAsia="Times New Roman" w:cs="Calibri"/>
          <w:sz w:val="24"/>
          <w:szCs w:val="24"/>
          <w:lang w:eastAsia="fr-FR"/>
        </w:rPr>
        <w:t xml:space="preserve"> et des compte</w:t>
      </w:r>
      <w:r w:rsidR="006B1E36">
        <w:rPr>
          <w:rFonts w:eastAsia="Times New Roman" w:cs="Calibri"/>
          <w:sz w:val="24"/>
          <w:szCs w:val="24"/>
          <w:lang w:eastAsia="fr-FR"/>
        </w:rPr>
        <w:t>s</w:t>
      </w:r>
      <w:r w:rsidR="00102627">
        <w:rPr>
          <w:rFonts w:eastAsia="Times New Roman" w:cs="Calibri"/>
          <w:sz w:val="24"/>
          <w:szCs w:val="24"/>
          <w:lang w:eastAsia="fr-FR"/>
        </w:rPr>
        <w:t xml:space="preserve"> </w:t>
      </w:r>
      <w:r w:rsidR="006B1E36">
        <w:rPr>
          <w:rFonts w:eastAsia="Times New Roman" w:cs="Calibri"/>
          <w:sz w:val="24"/>
          <w:szCs w:val="24"/>
          <w:lang w:eastAsia="fr-FR"/>
        </w:rPr>
        <w:t>superviseurs</w:t>
      </w:r>
      <w:r>
        <w:rPr>
          <w:rFonts w:eastAsia="Times New Roman" w:cs="Calibri"/>
          <w:sz w:val="24"/>
          <w:szCs w:val="24"/>
          <w:lang w:eastAsia="fr-FR"/>
        </w:rPr>
        <w:t>).</w:t>
      </w:r>
    </w:p>
    <w:p w14:paraId="40DEA1C6" w14:textId="32DA42B1" w:rsidR="004D36CE" w:rsidRDefault="004D36CE"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Distribution en </w:t>
      </w:r>
      <w:r w:rsidR="006C2B73">
        <w:rPr>
          <w:rFonts w:eastAsia="Times New Roman" w:cs="Calibri"/>
          <w:sz w:val="24"/>
          <w:szCs w:val="24"/>
          <w:lang w:eastAsia="fr-FR"/>
        </w:rPr>
        <w:t>deuxième</w:t>
      </w:r>
      <w:r>
        <w:rPr>
          <w:rFonts w:eastAsia="Times New Roman" w:cs="Calibri"/>
          <w:sz w:val="24"/>
          <w:szCs w:val="24"/>
          <w:lang w:eastAsia="fr-FR"/>
        </w:rPr>
        <w:t xml:space="preserve"> phase de tous les comptes superviseurs</w:t>
      </w:r>
      <w:r w:rsidR="006A3FC9">
        <w:rPr>
          <w:rFonts w:eastAsia="Times New Roman" w:cs="Calibri"/>
          <w:sz w:val="24"/>
          <w:szCs w:val="24"/>
          <w:lang w:eastAsia="fr-FR"/>
        </w:rPr>
        <w:t xml:space="preserve"> (postes comptable rattachés aux DRT)</w:t>
      </w:r>
      <w:r>
        <w:rPr>
          <w:rFonts w:eastAsia="Times New Roman" w:cs="Calibri"/>
          <w:sz w:val="24"/>
          <w:szCs w:val="24"/>
          <w:lang w:eastAsia="fr-FR"/>
        </w:rPr>
        <w:t>.</w:t>
      </w:r>
    </w:p>
    <w:p w14:paraId="37F0FF53" w14:textId="77777777" w:rsidR="00A52081" w:rsidRDefault="00A52081"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Vérification de la </w:t>
      </w:r>
      <w:r w:rsidR="006C2B73">
        <w:rPr>
          <w:rFonts w:eastAsia="Times New Roman" w:cs="Calibri"/>
          <w:sz w:val="24"/>
          <w:szCs w:val="24"/>
          <w:lang w:eastAsia="fr-FR"/>
        </w:rPr>
        <w:t>réception</w:t>
      </w:r>
      <w:r>
        <w:rPr>
          <w:rFonts w:eastAsia="Times New Roman" w:cs="Calibri"/>
          <w:sz w:val="24"/>
          <w:szCs w:val="24"/>
          <w:lang w:eastAsia="fr-FR"/>
        </w:rPr>
        <w:t xml:space="preserve"> des </w:t>
      </w:r>
      <w:r w:rsidR="006C2B73">
        <w:rPr>
          <w:rFonts w:eastAsia="Times New Roman" w:cs="Calibri"/>
          <w:sz w:val="24"/>
          <w:szCs w:val="24"/>
          <w:lang w:eastAsia="fr-FR"/>
        </w:rPr>
        <w:t>paramètres</w:t>
      </w:r>
      <w:r>
        <w:rPr>
          <w:rFonts w:eastAsia="Times New Roman" w:cs="Calibri"/>
          <w:sz w:val="24"/>
          <w:szCs w:val="24"/>
          <w:lang w:eastAsia="fr-FR"/>
        </w:rPr>
        <w:t xml:space="preserve"> d’</w:t>
      </w:r>
      <w:r w:rsidR="006C2B73">
        <w:rPr>
          <w:rFonts w:eastAsia="Times New Roman" w:cs="Calibri"/>
          <w:sz w:val="24"/>
          <w:szCs w:val="24"/>
          <w:lang w:eastAsia="fr-FR"/>
        </w:rPr>
        <w:t>accès</w:t>
      </w:r>
      <w:r>
        <w:rPr>
          <w:rFonts w:eastAsia="Times New Roman" w:cs="Calibri"/>
          <w:sz w:val="24"/>
          <w:szCs w:val="24"/>
          <w:lang w:eastAsia="fr-FR"/>
        </w:rPr>
        <w:t xml:space="preserve"> pour l’ensemble des services </w:t>
      </w:r>
      <w:r w:rsidR="006C2B73">
        <w:rPr>
          <w:rFonts w:eastAsia="Times New Roman" w:cs="Calibri"/>
          <w:sz w:val="24"/>
          <w:szCs w:val="24"/>
          <w:lang w:eastAsia="fr-FR"/>
        </w:rPr>
        <w:t>déconcentré</w:t>
      </w:r>
      <w:r w:rsidR="00102627">
        <w:rPr>
          <w:rFonts w:eastAsia="Times New Roman" w:cs="Calibri"/>
          <w:sz w:val="24"/>
          <w:szCs w:val="24"/>
          <w:lang w:eastAsia="fr-FR"/>
        </w:rPr>
        <w:t xml:space="preserve"> de la DGTC ;</w:t>
      </w:r>
    </w:p>
    <w:p w14:paraId="337FD730" w14:textId="6B109D1C" w:rsidR="00A52081" w:rsidRDefault="00A52081"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Prise en charge et </w:t>
      </w:r>
      <w:r w:rsidRPr="00903FD6">
        <w:rPr>
          <w:rFonts w:eastAsia="Times New Roman" w:cs="Calibri"/>
          <w:sz w:val="24"/>
          <w:szCs w:val="24"/>
          <w:lang w:eastAsia="fr-FR"/>
        </w:rPr>
        <w:t>création des nouveau</w:t>
      </w:r>
      <w:r w:rsidR="00102627" w:rsidRPr="00903FD6">
        <w:rPr>
          <w:rFonts w:eastAsia="Times New Roman" w:cs="Calibri"/>
          <w:sz w:val="24"/>
          <w:szCs w:val="24"/>
          <w:lang w:eastAsia="fr-FR"/>
        </w:rPr>
        <w:t>x</w:t>
      </w:r>
      <w:r w:rsidRPr="00903FD6">
        <w:rPr>
          <w:rFonts w:eastAsia="Times New Roman" w:cs="Calibri"/>
          <w:sz w:val="24"/>
          <w:szCs w:val="24"/>
          <w:lang w:eastAsia="fr-FR"/>
        </w:rPr>
        <w:t xml:space="preserve"> CD Rom pour</w:t>
      </w:r>
      <w:r>
        <w:rPr>
          <w:rFonts w:eastAsia="Times New Roman" w:cs="Calibri"/>
          <w:sz w:val="24"/>
          <w:szCs w:val="24"/>
          <w:lang w:eastAsia="fr-FR"/>
        </w:rPr>
        <w:t xml:space="preserve"> les DRT qui ont signalé un </w:t>
      </w:r>
      <w:r w:rsidR="006C2B73">
        <w:rPr>
          <w:rFonts w:eastAsia="Times New Roman" w:cs="Calibri"/>
          <w:sz w:val="24"/>
          <w:szCs w:val="24"/>
          <w:lang w:eastAsia="fr-FR"/>
        </w:rPr>
        <w:t>problème</w:t>
      </w:r>
      <w:r>
        <w:rPr>
          <w:rFonts w:eastAsia="Times New Roman" w:cs="Calibri"/>
          <w:sz w:val="24"/>
          <w:szCs w:val="24"/>
          <w:lang w:eastAsia="fr-FR"/>
        </w:rPr>
        <w:t xml:space="preserve"> de réception de </w:t>
      </w:r>
      <w:r w:rsidR="006C2B73">
        <w:rPr>
          <w:rFonts w:eastAsia="Times New Roman" w:cs="Calibri"/>
          <w:sz w:val="24"/>
          <w:szCs w:val="24"/>
          <w:lang w:eastAsia="fr-FR"/>
        </w:rPr>
        <w:t>paramètre</w:t>
      </w:r>
      <w:r>
        <w:rPr>
          <w:rFonts w:eastAsia="Times New Roman" w:cs="Calibri"/>
          <w:sz w:val="24"/>
          <w:szCs w:val="24"/>
          <w:lang w:eastAsia="fr-FR"/>
        </w:rPr>
        <w:t xml:space="preserve"> d’</w:t>
      </w:r>
      <w:r w:rsidR="006C2B73">
        <w:rPr>
          <w:rFonts w:eastAsia="Times New Roman" w:cs="Calibri"/>
          <w:sz w:val="24"/>
          <w:szCs w:val="24"/>
          <w:lang w:eastAsia="fr-FR"/>
        </w:rPr>
        <w:t>accès</w:t>
      </w:r>
      <w:r>
        <w:rPr>
          <w:rFonts w:eastAsia="Times New Roman" w:cs="Calibri"/>
          <w:sz w:val="24"/>
          <w:szCs w:val="24"/>
          <w:lang w:eastAsia="fr-FR"/>
        </w:rPr>
        <w:t xml:space="preserve"> tel </w:t>
      </w:r>
      <w:r w:rsidR="0028052B">
        <w:rPr>
          <w:rFonts w:eastAsia="Times New Roman" w:cs="Calibri"/>
          <w:sz w:val="24"/>
          <w:szCs w:val="24"/>
          <w:lang w:eastAsia="fr-FR"/>
        </w:rPr>
        <w:t>que (</w:t>
      </w:r>
      <w:r>
        <w:rPr>
          <w:rFonts w:eastAsia="Times New Roman" w:cs="Calibri"/>
          <w:sz w:val="24"/>
          <w:szCs w:val="24"/>
          <w:lang w:eastAsia="fr-FR"/>
        </w:rPr>
        <w:t xml:space="preserve">DRT </w:t>
      </w:r>
      <w:r w:rsidR="00E01CFE">
        <w:rPr>
          <w:rFonts w:eastAsia="Times New Roman" w:cs="Calibri"/>
          <w:sz w:val="24"/>
          <w:szCs w:val="24"/>
          <w:lang w:eastAsia="fr-FR"/>
        </w:rPr>
        <w:t>Ghardaïa</w:t>
      </w:r>
      <w:r>
        <w:rPr>
          <w:rFonts w:eastAsia="Times New Roman" w:cs="Calibri"/>
          <w:sz w:val="24"/>
          <w:szCs w:val="24"/>
          <w:lang w:eastAsia="fr-FR"/>
        </w:rPr>
        <w:t xml:space="preserve"> et DRT Constantine).</w:t>
      </w:r>
    </w:p>
    <w:p w14:paraId="4A6F2394" w14:textId="77777777" w:rsidR="004D36CE" w:rsidRPr="006C2B73" w:rsidRDefault="004D36CE"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Sensibilisation du lancement de la phase </w:t>
      </w:r>
      <w:r w:rsidR="0028052B">
        <w:rPr>
          <w:rFonts w:eastAsia="Times New Roman" w:cs="Calibri"/>
          <w:sz w:val="24"/>
          <w:szCs w:val="24"/>
          <w:lang w:eastAsia="fr-FR"/>
        </w:rPr>
        <w:t>production de</w:t>
      </w:r>
      <w:r>
        <w:rPr>
          <w:rFonts w:eastAsia="Times New Roman" w:cs="Calibri"/>
          <w:sz w:val="24"/>
          <w:szCs w:val="24"/>
          <w:lang w:eastAsia="fr-FR"/>
        </w:rPr>
        <w:t xml:space="preserve"> la </w:t>
      </w:r>
      <w:r w:rsidR="0028052B">
        <w:rPr>
          <w:rFonts w:eastAsia="Times New Roman" w:cs="Calibri"/>
          <w:sz w:val="24"/>
          <w:szCs w:val="24"/>
          <w:lang w:eastAsia="fr-FR"/>
        </w:rPr>
        <w:t>solution de</w:t>
      </w:r>
      <w:r>
        <w:rPr>
          <w:rFonts w:eastAsia="Times New Roman" w:cs="Calibri"/>
          <w:sz w:val="24"/>
          <w:szCs w:val="24"/>
          <w:lang w:eastAsia="fr-FR"/>
        </w:rPr>
        <w:t xml:space="preserve"> numérisation des registre</w:t>
      </w:r>
      <w:r w:rsidR="0028052B">
        <w:rPr>
          <w:rFonts w:eastAsia="Times New Roman" w:cs="Calibri"/>
          <w:sz w:val="24"/>
          <w:szCs w:val="24"/>
          <w:lang w:eastAsia="fr-FR"/>
        </w:rPr>
        <w:t>s</w:t>
      </w:r>
      <w:r>
        <w:rPr>
          <w:rFonts w:eastAsia="Times New Roman" w:cs="Calibri"/>
          <w:sz w:val="24"/>
          <w:szCs w:val="24"/>
          <w:lang w:eastAsia="fr-FR"/>
        </w:rPr>
        <w:t xml:space="preserve"> des </w:t>
      </w:r>
      <w:r w:rsidR="006C2B73">
        <w:rPr>
          <w:rFonts w:eastAsia="Times New Roman" w:cs="Calibri"/>
          <w:sz w:val="24"/>
          <w:szCs w:val="24"/>
          <w:lang w:eastAsia="fr-FR"/>
        </w:rPr>
        <w:t>doléances</w:t>
      </w:r>
      <w:r w:rsidR="00102627">
        <w:rPr>
          <w:rFonts w:eastAsia="Times New Roman" w:cs="Calibri"/>
          <w:sz w:val="24"/>
          <w:szCs w:val="24"/>
          <w:lang w:eastAsia="fr-FR"/>
        </w:rPr>
        <w:t xml:space="preserve"> </w:t>
      </w:r>
      <w:r w:rsidR="0028052B">
        <w:rPr>
          <w:rFonts w:eastAsia="Times New Roman" w:cs="Calibri"/>
          <w:sz w:val="24"/>
          <w:szCs w:val="24"/>
          <w:lang w:eastAsia="fr-FR"/>
        </w:rPr>
        <w:t>Tansik pour</w:t>
      </w:r>
      <w:r>
        <w:rPr>
          <w:rFonts w:eastAsia="Times New Roman" w:cs="Calibri"/>
          <w:sz w:val="24"/>
          <w:szCs w:val="24"/>
          <w:lang w:eastAsia="fr-FR"/>
        </w:rPr>
        <w:t xml:space="preserve"> les utilisateurs externes (postes comptables </w:t>
      </w:r>
      <w:r w:rsidR="00102627">
        <w:rPr>
          <w:rFonts w:eastAsia="Times New Roman" w:cs="Calibri"/>
          <w:sz w:val="24"/>
          <w:szCs w:val="24"/>
          <w:lang w:eastAsia="fr-FR"/>
        </w:rPr>
        <w:t>externes) ;</w:t>
      </w:r>
    </w:p>
    <w:p w14:paraId="24B4C81F" w14:textId="77777777" w:rsidR="004D36CE" w:rsidRPr="006C2B73" w:rsidRDefault="006C2B73" w:rsidP="00102627">
      <w:pPr>
        <w:pStyle w:val="Paragraphedeliste"/>
        <w:numPr>
          <w:ilvl w:val="0"/>
          <w:numId w:val="12"/>
        </w:numPr>
        <w:spacing w:before="100" w:after="100" w:line="240" w:lineRule="auto"/>
        <w:jc w:val="both"/>
        <w:rPr>
          <w:rFonts w:eastAsia="Times New Roman" w:cs="Calibri"/>
          <w:sz w:val="24"/>
          <w:szCs w:val="24"/>
          <w:lang w:eastAsia="fr-FR"/>
        </w:rPr>
      </w:pPr>
      <w:r w:rsidRPr="00903FD6">
        <w:rPr>
          <w:rFonts w:eastAsia="Times New Roman" w:cs="Calibri"/>
          <w:sz w:val="24"/>
          <w:szCs w:val="24"/>
          <w:lang w:eastAsia="fr-FR"/>
        </w:rPr>
        <w:t>Recensement</w:t>
      </w:r>
      <w:r w:rsidR="004D36CE" w:rsidRPr="00903FD6">
        <w:rPr>
          <w:rFonts w:eastAsia="Times New Roman" w:cs="Calibri"/>
          <w:sz w:val="24"/>
          <w:szCs w:val="24"/>
          <w:lang w:eastAsia="fr-FR"/>
        </w:rPr>
        <w:t xml:space="preserve"> des </w:t>
      </w:r>
      <w:r w:rsidR="00102627" w:rsidRPr="00903FD6">
        <w:rPr>
          <w:rFonts w:eastAsia="Times New Roman" w:cs="Calibri"/>
          <w:sz w:val="24"/>
          <w:szCs w:val="24"/>
          <w:lang w:eastAsia="fr-FR"/>
        </w:rPr>
        <w:t>insuffisances en</w:t>
      </w:r>
      <w:r w:rsidR="004D36CE" w:rsidRPr="00903FD6">
        <w:rPr>
          <w:rFonts w:eastAsia="Times New Roman" w:cs="Calibri"/>
          <w:sz w:val="24"/>
          <w:szCs w:val="24"/>
          <w:lang w:eastAsia="fr-FR"/>
        </w:rPr>
        <w:t xml:space="preserve"> moyen</w:t>
      </w:r>
      <w:r w:rsidR="00102627" w:rsidRPr="00903FD6">
        <w:rPr>
          <w:rFonts w:eastAsia="Times New Roman" w:cs="Calibri"/>
          <w:sz w:val="24"/>
          <w:szCs w:val="24"/>
          <w:lang w:eastAsia="fr-FR"/>
        </w:rPr>
        <w:t>s</w:t>
      </w:r>
      <w:r w:rsidR="004D36CE" w:rsidRPr="00903FD6">
        <w:rPr>
          <w:rFonts w:eastAsia="Times New Roman" w:cs="Calibri"/>
          <w:sz w:val="24"/>
          <w:szCs w:val="24"/>
          <w:lang w:eastAsia="fr-FR"/>
        </w:rPr>
        <w:t xml:space="preserve"> et de l’infrastructure</w:t>
      </w:r>
      <w:r w:rsidR="004D36CE" w:rsidRPr="006C2B73">
        <w:rPr>
          <w:rFonts w:eastAsia="Times New Roman" w:cs="Calibri"/>
          <w:sz w:val="24"/>
          <w:szCs w:val="24"/>
          <w:lang w:eastAsia="fr-FR"/>
        </w:rPr>
        <w:t xml:space="preserve"> posant obstacle d’avancement de l’opératio</w:t>
      </w:r>
      <w:r w:rsidR="00102627">
        <w:rPr>
          <w:rFonts w:eastAsia="Times New Roman" w:cs="Calibri"/>
          <w:sz w:val="24"/>
          <w:szCs w:val="24"/>
          <w:lang w:eastAsia="fr-FR"/>
        </w:rPr>
        <w:t>n de numérisation des doléances ;</w:t>
      </w:r>
    </w:p>
    <w:p w14:paraId="466E218E" w14:textId="77777777" w:rsidR="004D36CE" w:rsidRPr="006C2B73" w:rsidRDefault="007B0D19"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Evaluation approfondie sur l’organisation des profils disp</w:t>
      </w:r>
      <w:r w:rsidR="00102627">
        <w:rPr>
          <w:rFonts w:eastAsia="Times New Roman" w:cs="Calibri"/>
          <w:sz w:val="24"/>
          <w:szCs w:val="24"/>
          <w:lang w:eastAsia="fr-FR"/>
        </w:rPr>
        <w:t>osant de comptes de supervision ;</w:t>
      </w:r>
    </w:p>
    <w:p w14:paraId="0A0A2BB1" w14:textId="77777777" w:rsidR="007B0D19" w:rsidRPr="006C2B73" w:rsidRDefault="007B0D19"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 xml:space="preserve">Détection de conflit de droit de </w:t>
      </w:r>
      <w:r w:rsidR="006C2B73" w:rsidRPr="006C2B73">
        <w:rPr>
          <w:rFonts w:eastAsia="Times New Roman" w:cs="Calibri"/>
          <w:sz w:val="24"/>
          <w:szCs w:val="24"/>
          <w:lang w:eastAsia="fr-FR"/>
        </w:rPr>
        <w:t>supervision dans</w:t>
      </w:r>
      <w:r w:rsidRPr="006C2B73">
        <w:rPr>
          <w:rFonts w:eastAsia="Times New Roman" w:cs="Calibri"/>
          <w:sz w:val="24"/>
          <w:szCs w:val="24"/>
          <w:lang w:eastAsia="fr-FR"/>
        </w:rPr>
        <w:t xml:space="preserve"> l’organisation de l’arborescence des s</w:t>
      </w:r>
      <w:r w:rsidR="00102627">
        <w:rPr>
          <w:rFonts w:eastAsia="Times New Roman" w:cs="Calibri"/>
          <w:sz w:val="24"/>
          <w:szCs w:val="24"/>
          <w:lang w:eastAsia="fr-FR"/>
        </w:rPr>
        <w:t>ervices déconcentrés de la DGTC ;</w:t>
      </w:r>
    </w:p>
    <w:p w14:paraId="433AD661" w14:textId="646405C2" w:rsidR="007B0D19" w:rsidRPr="006C2B73" w:rsidRDefault="007B0D19"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 xml:space="preserve">Organisation d’atelier de travail avec les services </w:t>
      </w:r>
      <w:r w:rsidR="0028052B" w:rsidRPr="006C2B73">
        <w:rPr>
          <w:rFonts w:eastAsia="Times New Roman" w:cs="Calibri"/>
          <w:sz w:val="24"/>
          <w:szCs w:val="24"/>
          <w:lang w:eastAsia="fr-FR"/>
        </w:rPr>
        <w:t>du Médiateur</w:t>
      </w:r>
      <w:r w:rsidRPr="006C2B73">
        <w:rPr>
          <w:rFonts w:eastAsia="Times New Roman" w:cs="Calibri"/>
          <w:sz w:val="24"/>
          <w:szCs w:val="24"/>
          <w:lang w:eastAsia="fr-FR"/>
        </w:rPr>
        <w:t xml:space="preserve"> de la République, dans le cadre de prise en charge des corrections </w:t>
      </w:r>
      <w:r w:rsidR="006C2B73" w:rsidRPr="006C2B73">
        <w:rPr>
          <w:rFonts w:eastAsia="Times New Roman" w:cs="Calibri"/>
          <w:sz w:val="24"/>
          <w:szCs w:val="24"/>
          <w:lang w:eastAsia="fr-FR"/>
        </w:rPr>
        <w:t>nécessaires</w:t>
      </w:r>
      <w:r w:rsidRPr="006C2B73">
        <w:rPr>
          <w:rFonts w:eastAsia="Times New Roman" w:cs="Calibri"/>
          <w:sz w:val="24"/>
          <w:szCs w:val="24"/>
          <w:lang w:eastAsia="fr-FR"/>
        </w:rPr>
        <w:t xml:space="preserve"> (l’</w:t>
      </w:r>
      <w:r w:rsidR="006C2B73" w:rsidRPr="006C2B73">
        <w:rPr>
          <w:rFonts w:eastAsia="Times New Roman" w:cs="Calibri"/>
          <w:sz w:val="24"/>
          <w:szCs w:val="24"/>
          <w:lang w:eastAsia="fr-FR"/>
        </w:rPr>
        <w:t>arborescence</w:t>
      </w:r>
      <w:r w:rsidRPr="006C2B73">
        <w:rPr>
          <w:rFonts w:eastAsia="Times New Roman" w:cs="Calibri"/>
          <w:sz w:val="24"/>
          <w:szCs w:val="24"/>
          <w:lang w:eastAsia="fr-FR"/>
        </w:rPr>
        <w:t xml:space="preserve">, initialisation de mot de passe, </w:t>
      </w:r>
      <w:r w:rsidR="006C2B73" w:rsidRPr="006C2B73">
        <w:rPr>
          <w:rFonts w:eastAsia="Times New Roman" w:cs="Calibri"/>
          <w:sz w:val="24"/>
          <w:szCs w:val="24"/>
          <w:lang w:eastAsia="fr-FR"/>
        </w:rPr>
        <w:t>correction de</w:t>
      </w:r>
      <w:r w:rsidR="00555A4F" w:rsidRPr="006C2B73">
        <w:rPr>
          <w:rFonts w:eastAsia="Times New Roman" w:cs="Calibri"/>
          <w:sz w:val="24"/>
          <w:szCs w:val="24"/>
          <w:lang w:eastAsia="fr-FR"/>
        </w:rPr>
        <w:t xml:space="preserve"> confusion de rattachement</w:t>
      </w:r>
      <w:r w:rsidRPr="006C2B73">
        <w:rPr>
          <w:rFonts w:eastAsia="Times New Roman" w:cs="Calibri"/>
          <w:sz w:val="24"/>
          <w:szCs w:val="24"/>
          <w:lang w:eastAsia="fr-FR"/>
        </w:rPr>
        <w:t xml:space="preserve"> de </w:t>
      </w:r>
      <w:r w:rsidR="00555A4F" w:rsidRPr="00903FD6">
        <w:rPr>
          <w:rFonts w:eastAsia="Times New Roman" w:cs="Calibri"/>
          <w:sz w:val="24"/>
          <w:szCs w:val="24"/>
          <w:lang w:eastAsia="fr-FR"/>
        </w:rPr>
        <w:t>quelque</w:t>
      </w:r>
      <w:r w:rsidR="00102627" w:rsidRPr="00903FD6">
        <w:rPr>
          <w:rFonts w:eastAsia="Times New Roman" w:cs="Calibri"/>
          <w:sz w:val="24"/>
          <w:szCs w:val="24"/>
          <w:lang w:eastAsia="fr-FR"/>
        </w:rPr>
        <w:t>s</w:t>
      </w:r>
      <w:r w:rsidR="00555A4F" w:rsidRPr="00903FD6">
        <w:rPr>
          <w:rFonts w:eastAsia="Times New Roman" w:cs="Calibri"/>
          <w:sz w:val="24"/>
          <w:szCs w:val="24"/>
          <w:lang w:eastAsia="fr-FR"/>
        </w:rPr>
        <w:t xml:space="preserve"> services</w:t>
      </w:r>
      <w:r w:rsidR="00555A4F" w:rsidRPr="006C2B73">
        <w:rPr>
          <w:rFonts w:eastAsia="Times New Roman" w:cs="Calibri"/>
          <w:sz w:val="24"/>
          <w:szCs w:val="24"/>
          <w:lang w:eastAsia="fr-FR"/>
        </w:rPr>
        <w:t xml:space="preserve"> déconcentrés</w:t>
      </w:r>
      <w:r w:rsidRPr="006C2B73">
        <w:rPr>
          <w:rFonts w:eastAsia="Times New Roman" w:cs="Calibri"/>
          <w:sz w:val="24"/>
          <w:szCs w:val="24"/>
          <w:lang w:eastAsia="fr-FR"/>
        </w:rPr>
        <w:t xml:space="preserve">, modification de nom d’entité </w:t>
      </w:r>
      <w:r w:rsidR="00903FD6" w:rsidRPr="006C2B73">
        <w:rPr>
          <w:rFonts w:eastAsia="Times New Roman" w:cs="Calibri"/>
          <w:sz w:val="24"/>
          <w:szCs w:val="24"/>
          <w:lang w:eastAsia="fr-FR"/>
        </w:rPr>
        <w:t>erroné</w:t>
      </w:r>
      <w:r w:rsidR="00903FD6">
        <w:rPr>
          <w:rFonts w:eastAsia="Times New Roman" w:cs="Calibri"/>
          <w:sz w:val="24"/>
          <w:szCs w:val="24"/>
          <w:lang w:eastAsia="fr-FR"/>
        </w:rPr>
        <w:t>...</w:t>
      </w:r>
      <w:r w:rsidRPr="006C2B73">
        <w:rPr>
          <w:rFonts w:eastAsia="Times New Roman" w:cs="Calibri"/>
          <w:sz w:val="24"/>
          <w:szCs w:val="24"/>
          <w:lang w:eastAsia="fr-FR"/>
        </w:rPr>
        <w:t>).</w:t>
      </w:r>
    </w:p>
    <w:p w14:paraId="433F201A" w14:textId="77777777" w:rsidR="007B0D19" w:rsidRPr="006C2B73" w:rsidRDefault="007B0D19"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lastRenderedPageBreak/>
        <w:t xml:space="preserve">Vérification de la </w:t>
      </w:r>
      <w:r w:rsidR="006C2B73" w:rsidRPr="006C2B73">
        <w:rPr>
          <w:rFonts w:eastAsia="Times New Roman" w:cs="Calibri"/>
          <w:sz w:val="24"/>
          <w:szCs w:val="24"/>
          <w:lang w:eastAsia="fr-FR"/>
        </w:rPr>
        <w:t>visibilité</w:t>
      </w:r>
      <w:r w:rsidR="00102627">
        <w:rPr>
          <w:rFonts w:eastAsia="Times New Roman" w:cs="Calibri"/>
          <w:sz w:val="24"/>
          <w:szCs w:val="24"/>
          <w:lang w:eastAsia="fr-FR"/>
        </w:rPr>
        <w:t xml:space="preserve"> </w:t>
      </w:r>
      <w:r w:rsidR="0028052B" w:rsidRPr="006C2B73">
        <w:rPr>
          <w:rFonts w:eastAsia="Times New Roman" w:cs="Calibri"/>
          <w:sz w:val="24"/>
          <w:szCs w:val="24"/>
          <w:lang w:eastAsia="fr-FR"/>
        </w:rPr>
        <w:t>de supervision</w:t>
      </w:r>
      <w:r w:rsidRPr="006C2B73">
        <w:rPr>
          <w:rFonts w:eastAsia="Times New Roman" w:cs="Calibri"/>
          <w:sz w:val="24"/>
          <w:szCs w:val="24"/>
          <w:lang w:eastAsia="fr-FR"/>
        </w:rPr>
        <w:t xml:space="preserve"> pour les 13 DRT, les </w:t>
      </w:r>
      <w:r w:rsidR="0028052B" w:rsidRPr="006C2B73">
        <w:rPr>
          <w:rFonts w:eastAsia="Times New Roman" w:cs="Calibri"/>
          <w:sz w:val="24"/>
          <w:szCs w:val="24"/>
          <w:lang w:eastAsia="fr-FR"/>
        </w:rPr>
        <w:t>58 TW</w:t>
      </w:r>
      <w:r w:rsidRPr="006C2B73">
        <w:rPr>
          <w:rFonts w:eastAsia="Times New Roman" w:cs="Calibri"/>
          <w:sz w:val="24"/>
          <w:szCs w:val="24"/>
          <w:lang w:eastAsia="fr-FR"/>
        </w:rPr>
        <w:t xml:space="preserve"> et les 627 (TC, TEPS).</w:t>
      </w:r>
    </w:p>
    <w:p w14:paraId="67BF6F9E" w14:textId="22A463E1" w:rsidR="007B0D19" w:rsidRPr="006C2B73" w:rsidRDefault="00A52081"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 xml:space="preserve">Recensement de la </w:t>
      </w:r>
      <w:r w:rsidR="0028052B" w:rsidRPr="006C2B73">
        <w:rPr>
          <w:rFonts w:eastAsia="Times New Roman" w:cs="Calibri"/>
          <w:sz w:val="24"/>
          <w:szCs w:val="24"/>
          <w:lang w:eastAsia="fr-FR"/>
        </w:rPr>
        <w:t>liste nominative du</w:t>
      </w:r>
      <w:r w:rsidRPr="006C2B73">
        <w:rPr>
          <w:rFonts w:eastAsia="Times New Roman" w:cs="Calibri"/>
          <w:sz w:val="24"/>
          <w:szCs w:val="24"/>
          <w:lang w:eastAsia="fr-FR"/>
        </w:rPr>
        <w:t xml:space="preserve"> personnel officiel et permanant </w:t>
      </w:r>
      <w:r w:rsidR="00102627">
        <w:rPr>
          <w:rFonts w:eastAsia="Times New Roman" w:cs="Calibri"/>
          <w:sz w:val="24"/>
          <w:szCs w:val="24"/>
          <w:lang w:eastAsia="fr-FR"/>
        </w:rPr>
        <w:t>« </w:t>
      </w:r>
      <w:r w:rsidRPr="006C2B73">
        <w:rPr>
          <w:rFonts w:eastAsia="Times New Roman" w:cs="Calibri"/>
          <w:sz w:val="24"/>
          <w:szCs w:val="24"/>
          <w:lang w:eastAsia="fr-FR"/>
        </w:rPr>
        <w:t>point focal du suivi de la solution Tansik</w:t>
      </w:r>
      <w:r w:rsidR="00102627">
        <w:rPr>
          <w:rFonts w:eastAsia="Times New Roman" w:cs="Calibri"/>
          <w:sz w:val="24"/>
          <w:szCs w:val="24"/>
          <w:lang w:eastAsia="fr-FR"/>
        </w:rPr>
        <w:t> »</w:t>
      </w:r>
      <w:r w:rsidRPr="006C2B73">
        <w:rPr>
          <w:rFonts w:eastAsia="Times New Roman" w:cs="Calibri"/>
          <w:sz w:val="24"/>
          <w:szCs w:val="24"/>
          <w:lang w:eastAsia="fr-FR"/>
        </w:rPr>
        <w:t xml:space="preserve"> pour les 13 DRT</w:t>
      </w:r>
      <w:r w:rsidR="00E231E1" w:rsidRPr="006C2B73">
        <w:rPr>
          <w:rFonts w:eastAsia="Times New Roman" w:cs="Calibri"/>
          <w:sz w:val="24"/>
          <w:szCs w:val="24"/>
          <w:lang w:eastAsia="fr-FR"/>
        </w:rPr>
        <w:t xml:space="preserve"> (les point</w:t>
      </w:r>
      <w:r w:rsidR="00903FD6">
        <w:rPr>
          <w:rFonts w:eastAsia="Times New Roman" w:cs="Calibri"/>
          <w:sz w:val="24"/>
          <w:szCs w:val="24"/>
          <w:lang w:eastAsia="fr-FR"/>
        </w:rPr>
        <w:t>s</w:t>
      </w:r>
      <w:r w:rsidR="00E231E1" w:rsidRPr="006C2B73">
        <w:rPr>
          <w:rFonts w:eastAsia="Times New Roman" w:cs="Calibri"/>
          <w:sz w:val="24"/>
          <w:szCs w:val="24"/>
          <w:lang w:eastAsia="fr-FR"/>
        </w:rPr>
        <w:t xml:space="preserve"> </w:t>
      </w:r>
      <w:r w:rsidR="005815E4" w:rsidRPr="006C2B73">
        <w:rPr>
          <w:rFonts w:eastAsia="Times New Roman" w:cs="Calibri"/>
          <w:sz w:val="24"/>
          <w:szCs w:val="24"/>
          <w:lang w:eastAsia="fr-FR"/>
        </w:rPr>
        <w:t>focaux doivent</w:t>
      </w:r>
      <w:r w:rsidR="00E231E1" w:rsidRPr="006C2B73">
        <w:rPr>
          <w:rFonts w:eastAsia="Times New Roman" w:cs="Calibri"/>
          <w:sz w:val="24"/>
          <w:szCs w:val="24"/>
          <w:lang w:eastAsia="fr-FR"/>
        </w:rPr>
        <w:t xml:space="preserve"> avoir le profil de sous directeurs et une bonne maitrise de l’informatique)</w:t>
      </w:r>
      <w:r w:rsidR="00102627">
        <w:rPr>
          <w:rFonts w:eastAsia="Times New Roman" w:cs="Calibri"/>
          <w:sz w:val="24"/>
          <w:szCs w:val="24"/>
          <w:lang w:eastAsia="fr-FR"/>
        </w:rPr>
        <w:t> ;</w:t>
      </w:r>
    </w:p>
    <w:p w14:paraId="3629E900" w14:textId="77777777" w:rsidR="00A52081" w:rsidRPr="006C2B73" w:rsidRDefault="00A52081"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 xml:space="preserve">Lancement d’une session de </w:t>
      </w:r>
      <w:r w:rsidR="0028052B" w:rsidRPr="006C2B73">
        <w:rPr>
          <w:rFonts w:eastAsia="Times New Roman" w:cs="Calibri"/>
          <w:sz w:val="24"/>
          <w:szCs w:val="24"/>
          <w:lang w:eastAsia="fr-FR"/>
        </w:rPr>
        <w:t>formation de</w:t>
      </w:r>
      <w:r w:rsidRPr="006C2B73">
        <w:rPr>
          <w:rFonts w:eastAsia="Times New Roman" w:cs="Calibri"/>
          <w:sz w:val="24"/>
          <w:szCs w:val="24"/>
          <w:lang w:eastAsia="fr-FR"/>
        </w:rPr>
        <w:t xml:space="preserve"> déploiement par vision conférence de la </w:t>
      </w:r>
      <w:r w:rsidR="00102627">
        <w:rPr>
          <w:rFonts w:eastAsia="Times New Roman" w:cs="Calibri"/>
          <w:sz w:val="24"/>
          <w:szCs w:val="24"/>
          <w:lang w:eastAsia="fr-FR"/>
        </w:rPr>
        <w:t>solution Tansik pour les 13 DRT ;</w:t>
      </w:r>
    </w:p>
    <w:p w14:paraId="00DC6E5C" w14:textId="77777777" w:rsidR="00A52081" w:rsidRPr="006C2B73" w:rsidRDefault="00E231E1"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 xml:space="preserve">Mise à la disponibilité des utilisateurs la documentation </w:t>
      </w:r>
      <w:r w:rsidR="0028052B" w:rsidRPr="006C2B73">
        <w:rPr>
          <w:rFonts w:eastAsia="Times New Roman" w:cs="Calibri"/>
          <w:sz w:val="24"/>
          <w:szCs w:val="24"/>
          <w:lang w:eastAsia="fr-FR"/>
        </w:rPr>
        <w:t>nécessaire</w:t>
      </w:r>
      <w:r w:rsidRPr="006C2B73">
        <w:rPr>
          <w:rFonts w:eastAsia="Times New Roman" w:cs="Calibri"/>
          <w:sz w:val="24"/>
          <w:szCs w:val="24"/>
          <w:lang w:eastAsia="fr-FR"/>
        </w:rPr>
        <w:t xml:space="preserve"> de la formation </w:t>
      </w:r>
      <w:r w:rsidRPr="002B1800">
        <w:rPr>
          <w:rFonts w:eastAsia="Times New Roman" w:cs="Calibri"/>
          <w:sz w:val="24"/>
          <w:szCs w:val="24"/>
          <w:lang w:eastAsia="fr-FR"/>
        </w:rPr>
        <w:t>assuré</w:t>
      </w:r>
      <w:r w:rsidR="00102627" w:rsidRPr="002B1800">
        <w:rPr>
          <w:rFonts w:eastAsia="Times New Roman" w:cs="Calibri"/>
          <w:sz w:val="24"/>
          <w:szCs w:val="24"/>
          <w:lang w:eastAsia="fr-FR"/>
        </w:rPr>
        <w:t>e</w:t>
      </w:r>
      <w:r w:rsidRPr="002B1800">
        <w:rPr>
          <w:rFonts w:eastAsia="Times New Roman" w:cs="Calibri"/>
          <w:sz w:val="24"/>
          <w:szCs w:val="24"/>
          <w:lang w:eastAsia="fr-FR"/>
        </w:rPr>
        <w:t xml:space="preserve"> (la présentation power point, les guides d’utilisation gestionnaire et superviseur, le questionnaire des retours des participant</w:t>
      </w:r>
      <w:r w:rsidR="00102627" w:rsidRPr="002B1800">
        <w:rPr>
          <w:rFonts w:eastAsia="Times New Roman" w:cs="Calibri"/>
          <w:sz w:val="24"/>
          <w:szCs w:val="24"/>
          <w:lang w:eastAsia="fr-FR"/>
        </w:rPr>
        <w:t>s</w:t>
      </w:r>
      <w:r w:rsidRPr="002B1800">
        <w:rPr>
          <w:rFonts w:eastAsia="Times New Roman" w:cs="Calibri"/>
          <w:sz w:val="24"/>
          <w:szCs w:val="24"/>
          <w:lang w:eastAsia="fr-FR"/>
        </w:rPr>
        <w:t>, une vidéo exp</w:t>
      </w:r>
      <w:r w:rsidR="0072463E" w:rsidRPr="002B1800">
        <w:rPr>
          <w:rFonts w:eastAsia="Times New Roman" w:cs="Calibri"/>
          <w:sz w:val="24"/>
          <w:szCs w:val="24"/>
          <w:lang w:eastAsia="fr-FR"/>
        </w:rPr>
        <w:t>licative</w:t>
      </w:r>
      <w:r w:rsidR="0072463E">
        <w:rPr>
          <w:rFonts w:eastAsia="Times New Roman" w:cs="Calibri"/>
          <w:sz w:val="24"/>
          <w:szCs w:val="24"/>
          <w:lang w:eastAsia="fr-FR"/>
        </w:rPr>
        <w:t xml:space="preserve"> de la solution Tansik) ;</w:t>
      </w:r>
    </w:p>
    <w:p w14:paraId="23826C3B" w14:textId="77777777" w:rsidR="00E231E1" w:rsidRPr="006C2B73" w:rsidRDefault="0028052B"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Synthèse</w:t>
      </w:r>
      <w:r w:rsidR="00E231E1" w:rsidRPr="006C2B73">
        <w:rPr>
          <w:rFonts w:eastAsia="Times New Roman" w:cs="Calibri"/>
          <w:sz w:val="24"/>
          <w:szCs w:val="24"/>
          <w:lang w:eastAsia="fr-FR"/>
        </w:rPr>
        <w:t xml:space="preserve"> des retours et des préoccupations des</w:t>
      </w:r>
      <w:r w:rsidR="0072463E">
        <w:rPr>
          <w:rFonts w:eastAsia="Times New Roman" w:cs="Calibri"/>
          <w:sz w:val="24"/>
          <w:szCs w:val="24"/>
          <w:lang w:eastAsia="fr-FR"/>
        </w:rPr>
        <w:t xml:space="preserve"> utilisateurs en post formation ;</w:t>
      </w:r>
    </w:p>
    <w:p w14:paraId="5D7EDEBC" w14:textId="77777777" w:rsidR="00D14614" w:rsidRPr="006C2B73" w:rsidRDefault="0028052B"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Préparation d’une é</w:t>
      </w:r>
      <w:r w:rsidR="006C2B73" w:rsidRPr="006C2B73">
        <w:rPr>
          <w:rFonts w:eastAsia="Times New Roman" w:cs="Calibri"/>
          <w:sz w:val="24"/>
          <w:szCs w:val="24"/>
          <w:lang w:eastAsia="fr-FR"/>
        </w:rPr>
        <w:t>valuation</w:t>
      </w:r>
      <w:r w:rsidR="00D14614" w:rsidRPr="006C2B73">
        <w:rPr>
          <w:rFonts w:eastAsia="Times New Roman" w:cs="Calibri"/>
          <w:sz w:val="24"/>
          <w:szCs w:val="24"/>
          <w:lang w:eastAsia="fr-FR"/>
        </w:rPr>
        <w:t xml:space="preserve"> de la formation par un compte rendu détaillé et un questionnaire</w:t>
      </w:r>
      <w:r w:rsidR="0072463E">
        <w:rPr>
          <w:rFonts w:eastAsia="Times New Roman" w:cs="Calibri"/>
          <w:sz w:val="24"/>
          <w:szCs w:val="24"/>
          <w:lang w:eastAsia="fr-FR"/>
        </w:rPr>
        <w:t> ;</w:t>
      </w:r>
    </w:p>
    <w:p w14:paraId="6733CCB1" w14:textId="77777777" w:rsidR="00D14614" w:rsidRPr="006C2B73" w:rsidRDefault="0028052B"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Edition d’un</w:t>
      </w:r>
      <w:r w:rsidR="00D14614" w:rsidRPr="006C2B73">
        <w:rPr>
          <w:rFonts w:eastAsia="Times New Roman" w:cs="Calibri"/>
          <w:sz w:val="24"/>
          <w:szCs w:val="24"/>
          <w:lang w:eastAsia="fr-FR"/>
        </w:rPr>
        <w:t xml:space="preserve">e fiche d’évaluation de formation pour les 13 </w:t>
      </w:r>
      <w:r w:rsidR="0072463E">
        <w:rPr>
          <w:rFonts w:eastAsia="Times New Roman" w:cs="Calibri"/>
          <w:sz w:val="24"/>
          <w:szCs w:val="24"/>
          <w:lang w:eastAsia="fr-FR"/>
        </w:rPr>
        <w:t>DRT, à distribuer</w:t>
      </w:r>
      <w:r>
        <w:rPr>
          <w:rFonts w:eastAsia="Times New Roman" w:cs="Calibri"/>
          <w:sz w:val="24"/>
          <w:szCs w:val="24"/>
          <w:lang w:eastAsia="fr-FR"/>
        </w:rPr>
        <w:t xml:space="preserve"> par la suite, le but est de recenser leurs remarques et critiques constructifs sur le déroulement de la formation.</w:t>
      </w:r>
    </w:p>
    <w:p w14:paraId="49408428" w14:textId="17987254" w:rsidR="004C660B" w:rsidRPr="006C2B73" w:rsidRDefault="0028052B" w:rsidP="0072463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Supervision et</w:t>
      </w:r>
      <w:r w:rsidR="00CC4F6B" w:rsidRPr="006C2B73">
        <w:rPr>
          <w:rFonts w:eastAsia="Times New Roman" w:cs="Calibri"/>
          <w:sz w:val="24"/>
          <w:szCs w:val="24"/>
          <w:lang w:eastAsia="fr-FR"/>
        </w:rPr>
        <w:t xml:space="preserve"> analyse du tableau </w:t>
      </w:r>
      <w:r w:rsidR="00CC4F6B" w:rsidRPr="005815E4">
        <w:rPr>
          <w:rFonts w:eastAsia="Times New Roman" w:cs="Calibri"/>
          <w:sz w:val="24"/>
          <w:szCs w:val="24"/>
          <w:lang w:eastAsia="fr-FR"/>
        </w:rPr>
        <w:t>de bor</w:t>
      </w:r>
      <w:r w:rsidR="0072463E" w:rsidRPr="005815E4">
        <w:rPr>
          <w:rFonts w:eastAsia="Times New Roman" w:cs="Calibri"/>
          <w:sz w:val="24"/>
          <w:szCs w:val="24"/>
          <w:lang w:eastAsia="fr-FR"/>
        </w:rPr>
        <w:t>d</w:t>
      </w:r>
      <w:r w:rsidR="00CC4F6B" w:rsidRPr="005815E4">
        <w:rPr>
          <w:rFonts w:eastAsia="Times New Roman" w:cs="Calibri"/>
          <w:sz w:val="24"/>
          <w:szCs w:val="24"/>
          <w:lang w:eastAsia="fr-FR"/>
        </w:rPr>
        <w:t xml:space="preserve"> </w:t>
      </w:r>
      <w:r w:rsidR="0072463E" w:rsidRPr="005815E4">
        <w:rPr>
          <w:rFonts w:eastAsia="Times New Roman" w:cs="Calibri"/>
          <w:sz w:val="24"/>
          <w:szCs w:val="24"/>
          <w:lang w:eastAsia="fr-FR"/>
        </w:rPr>
        <w:t xml:space="preserve">des statuts des doléances </w:t>
      </w:r>
      <w:r w:rsidR="00CC4F6B" w:rsidRPr="005815E4">
        <w:rPr>
          <w:rFonts w:eastAsia="Times New Roman" w:cs="Calibri"/>
          <w:sz w:val="24"/>
          <w:szCs w:val="24"/>
          <w:lang w:eastAsia="fr-FR"/>
        </w:rPr>
        <w:t>depuis</w:t>
      </w:r>
      <w:r w:rsidR="00CC4F6B" w:rsidRPr="006C2B73">
        <w:rPr>
          <w:rFonts w:eastAsia="Times New Roman" w:cs="Calibri"/>
          <w:sz w:val="24"/>
          <w:szCs w:val="24"/>
          <w:lang w:eastAsia="fr-FR"/>
        </w:rPr>
        <w:t xml:space="preserve"> le compte superviseur</w:t>
      </w:r>
      <w:r w:rsidR="0072463E">
        <w:rPr>
          <w:rFonts w:eastAsia="Times New Roman" w:cs="Calibri"/>
          <w:sz w:val="24"/>
          <w:szCs w:val="24"/>
          <w:lang w:eastAsia="fr-FR"/>
        </w:rPr>
        <w:t xml:space="preserve"> de la DGTC ;</w:t>
      </w:r>
    </w:p>
    <w:p w14:paraId="4B1AD4E9" w14:textId="5428338D" w:rsidR="004C660B" w:rsidRDefault="004D31B9" w:rsidP="004C660B">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Utilisation de différents m</w:t>
      </w:r>
      <w:r w:rsidR="004C660B" w:rsidRPr="006C2B73">
        <w:rPr>
          <w:rFonts w:eastAsia="Times New Roman" w:cs="Calibri"/>
          <w:sz w:val="24"/>
          <w:szCs w:val="24"/>
          <w:lang w:eastAsia="fr-FR"/>
        </w:rPr>
        <w:t>oyen</w:t>
      </w:r>
      <w:r>
        <w:rPr>
          <w:rFonts w:eastAsia="Times New Roman" w:cs="Calibri"/>
          <w:sz w:val="24"/>
          <w:szCs w:val="24"/>
          <w:lang w:eastAsia="fr-FR"/>
        </w:rPr>
        <w:t>s</w:t>
      </w:r>
      <w:r w:rsidR="004C660B" w:rsidRPr="006C2B73">
        <w:rPr>
          <w:rFonts w:eastAsia="Times New Roman" w:cs="Calibri"/>
          <w:sz w:val="24"/>
          <w:szCs w:val="24"/>
          <w:lang w:eastAsia="fr-FR"/>
        </w:rPr>
        <w:t xml:space="preserve"> de communication</w:t>
      </w:r>
      <w:r w:rsidR="00417F35">
        <w:rPr>
          <w:rFonts w:eastAsia="Times New Roman" w:cs="Calibri"/>
          <w:sz w:val="24"/>
          <w:szCs w:val="24"/>
          <w:lang w:eastAsia="fr-FR"/>
        </w:rPr>
        <w:t xml:space="preserve"> pour</w:t>
      </w:r>
      <w:r>
        <w:rPr>
          <w:rFonts w:eastAsia="Times New Roman" w:cs="Calibri"/>
          <w:sz w:val="24"/>
          <w:szCs w:val="24"/>
          <w:lang w:eastAsia="fr-FR"/>
        </w:rPr>
        <w:t xml:space="preserve"> assurer une circulation </w:t>
      </w:r>
      <w:r w:rsidR="00417F35">
        <w:rPr>
          <w:rFonts w:eastAsia="Times New Roman" w:cs="Calibri"/>
          <w:sz w:val="24"/>
          <w:szCs w:val="24"/>
          <w:lang w:eastAsia="fr-FR"/>
        </w:rPr>
        <w:t xml:space="preserve">optimale </w:t>
      </w:r>
      <w:r>
        <w:rPr>
          <w:rFonts w:eastAsia="Times New Roman" w:cs="Calibri"/>
          <w:sz w:val="24"/>
          <w:szCs w:val="24"/>
          <w:lang w:eastAsia="fr-FR"/>
        </w:rPr>
        <w:t>de l’information.</w:t>
      </w:r>
    </w:p>
    <w:p w14:paraId="5F66DB70" w14:textId="77777777" w:rsidR="005919A7" w:rsidRDefault="005919A7">
      <w:pPr>
        <w:spacing w:before="100" w:after="100" w:line="240" w:lineRule="auto"/>
        <w:jc w:val="both"/>
        <w:outlineLvl w:val="1"/>
        <w:rPr>
          <w:rFonts w:eastAsia="Times New Roman" w:cs="Calibri"/>
          <w:b/>
          <w:bCs/>
          <w:sz w:val="36"/>
          <w:szCs w:val="36"/>
          <w:lang w:eastAsia="fr-FR"/>
        </w:rPr>
      </w:pPr>
    </w:p>
    <w:p w14:paraId="07FD4E01" w14:textId="77777777" w:rsidR="00820254" w:rsidRPr="00852F4A" w:rsidRDefault="00820254" w:rsidP="00852F4A">
      <w:pPr>
        <w:pStyle w:val="Paragraphedeliste"/>
        <w:numPr>
          <w:ilvl w:val="0"/>
          <w:numId w:val="18"/>
        </w:numPr>
        <w:spacing w:before="100" w:after="100" w:line="240" w:lineRule="auto"/>
        <w:jc w:val="both"/>
        <w:outlineLvl w:val="1"/>
        <w:rPr>
          <w:rFonts w:eastAsia="Times New Roman" w:cs="Calibri"/>
          <w:b/>
          <w:bCs/>
          <w:sz w:val="36"/>
          <w:szCs w:val="36"/>
          <w:lang w:eastAsia="fr-FR"/>
        </w:rPr>
      </w:pPr>
      <w:r w:rsidRPr="00852F4A">
        <w:rPr>
          <w:rFonts w:eastAsia="Times New Roman" w:cs="Calibri"/>
          <w:b/>
          <w:bCs/>
          <w:sz w:val="36"/>
          <w:szCs w:val="36"/>
          <w:lang w:eastAsia="fr-FR"/>
        </w:rPr>
        <w:t xml:space="preserve">La session de </w:t>
      </w:r>
      <w:r w:rsidR="00B744FC" w:rsidRPr="00852F4A">
        <w:rPr>
          <w:rFonts w:eastAsia="Times New Roman" w:cs="Calibri"/>
          <w:b/>
          <w:bCs/>
          <w:sz w:val="36"/>
          <w:szCs w:val="36"/>
          <w:lang w:eastAsia="fr-FR"/>
        </w:rPr>
        <w:t>formation :</w:t>
      </w:r>
    </w:p>
    <w:p w14:paraId="585CB849" w14:textId="77777777" w:rsidR="00B744FC" w:rsidRPr="00852F4A" w:rsidRDefault="0072463E" w:rsidP="00B744FC">
      <w:pPr>
        <w:spacing w:before="100" w:after="100" w:line="240" w:lineRule="auto"/>
        <w:jc w:val="both"/>
        <w:outlineLvl w:val="1"/>
        <w:rPr>
          <w:rFonts w:eastAsia="Times New Roman" w:cs="Calibri"/>
          <w:b/>
          <w:bCs/>
          <w:sz w:val="28"/>
          <w:szCs w:val="28"/>
          <w:lang w:eastAsia="fr-FR"/>
        </w:rPr>
      </w:pPr>
      <w:r>
        <w:rPr>
          <w:rFonts w:eastAsia="Times New Roman" w:cs="Calibri"/>
          <w:b/>
          <w:bCs/>
          <w:sz w:val="28"/>
          <w:szCs w:val="28"/>
          <w:lang w:eastAsia="fr-FR"/>
        </w:rPr>
        <w:t>Public c</w:t>
      </w:r>
      <w:r w:rsidR="00B744FC" w:rsidRPr="00852F4A">
        <w:rPr>
          <w:rFonts w:eastAsia="Times New Roman" w:cs="Calibri"/>
          <w:b/>
          <w:bCs/>
          <w:sz w:val="28"/>
          <w:szCs w:val="28"/>
          <w:lang w:eastAsia="fr-FR"/>
        </w:rPr>
        <w:t>ible :</w:t>
      </w:r>
    </w:p>
    <w:p w14:paraId="1BAF436F" w14:textId="761E729E" w:rsidR="00546582" w:rsidRDefault="00B744FC" w:rsidP="00652325">
      <w:p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 xml:space="preserve">La </w:t>
      </w:r>
      <w:r w:rsidR="005D5F42">
        <w:rPr>
          <w:rFonts w:eastAsia="Times New Roman" w:cs="Calibri"/>
          <w:sz w:val="24"/>
          <w:szCs w:val="24"/>
          <w:lang w:eastAsia="fr-FR"/>
        </w:rPr>
        <w:t>formation</w:t>
      </w:r>
      <w:r w:rsidR="008777A1">
        <w:rPr>
          <w:rFonts w:eastAsia="Times New Roman" w:cs="Calibri"/>
          <w:sz w:val="24"/>
          <w:szCs w:val="24"/>
          <w:lang w:eastAsia="fr-FR"/>
        </w:rPr>
        <w:t xml:space="preserve"> a</w:t>
      </w:r>
      <w:r w:rsidR="005D5F42">
        <w:rPr>
          <w:rFonts w:eastAsia="Times New Roman" w:cs="Calibri"/>
          <w:sz w:val="24"/>
          <w:szCs w:val="24"/>
          <w:lang w:eastAsia="fr-FR"/>
        </w:rPr>
        <w:t xml:space="preserve"> été</w:t>
      </w:r>
      <w:r>
        <w:rPr>
          <w:rFonts w:eastAsia="Times New Roman" w:cs="Calibri"/>
          <w:sz w:val="24"/>
          <w:szCs w:val="24"/>
          <w:lang w:eastAsia="fr-FR"/>
        </w:rPr>
        <w:t xml:space="preserve"> destinée </w:t>
      </w:r>
      <w:r w:rsidRPr="005815E4">
        <w:rPr>
          <w:rFonts w:eastAsia="Times New Roman" w:cs="Calibri"/>
          <w:sz w:val="24"/>
          <w:szCs w:val="24"/>
          <w:lang w:eastAsia="fr-FR"/>
        </w:rPr>
        <w:t xml:space="preserve">aux utilisateurs des comptes gestionnaire et des comptes superviseurs des treize (13) DRT, chaque DRT </w:t>
      </w:r>
      <w:r w:rsidR="005815E4">
        <w:rPr>
          <w:rFonts w:eastAsia="Times New Roman" w:cs="Calibri"/>
          <w:sz w:val="24"/>
          <w:szCs w:val="24"/>
          <w:lang w:eastAsia="fr-FR"/>
        </w:rPr>
        <w:t>a</w:t>
      </w:r>
      <w:r w:rsidRPr="005815E4">
        <w:rPr>
          <w:rFonts w:eastAsia="Times New Roman" w:cs="Calibri"/>
          <w:sz w:val="24"/>
          <w:szCs w:val="24"/>
          <w:lang w:eastAsia="fr-FR"/>
        </w:rPr>
        <w:t xml:space="preserve"> </w:t>
      </w:r>
      <w:r w:rsidR="00546582" w:rsidRPr="005815E4">
        <w:rPr>
          <w:rFonts w:eastAsia="Times New Roman" w:cs="Calibri"/>
          <w:sz w:val="24"/>
          <w:szCs w:val="24"/>
          <w:lang w:eastAsia="fr-FR"/>
        </w:rPr>
        <w:t>désign</w:t>
      </w:r>
      <w:r w:rsidR="0072463E" w:rsidRPr="005815E4">
        <w:rPr>
          <w:rFonts w:eastAsia="Times New Roman" w:cs="Calibri"/>
          <w:sz w:val="24"/>
          <w:szCs w:val="24"/>
          <w:lang w:eastAsia="fr-FR"/>
        </w:rPr>
        <w:t>é</w:t>
      </w:r>
      <w:r w:rsidRPr="005815E4">
        <w:rPr>
          <w:rFonts w:eastAsia="Times New Roman" w:cs="Calibri"/>
          <w:sz w:val="24"/>
          <w:szCs w:val="24"/>
          <w:lang w:eastAsia="fr-FR"/>
        </w:rPr>
        <w:t xml:space="preserve"> au </w:t>
      </w:r>
      <w:r w:rsidR="00546582" w:rsidRPr="005815E4">
        <w:rPr>
          <w:rFonts w:eastAsia="Times New Roman" w:cs="Calibri"/>
          <w:sz w:val="24"/>
          <w:szCs w:val="24"/>
          <w:lang w:eastAsia="fr-FR"/>
        </w:rPr>
        <w:t>minimum</w:t>
      </w:r>
      <w:r w:rsidRPr="005815E4">
        <w:rPr>
          <w:rFonts w:eastAsia="Times New Roman" w:cs="Calibri"/>
          <w:sz w:val="24"/>
          <w:szCs w:val="24"/>
          <w:lang w:eastAsia="fr-FR"/>
        </w:rPr>
        <w:t xml:space="preserve"> deux (02) représentants, à savoir un informaticien et un cadre habilité </w:t>
      </w:r>
      <w:r w:rsidR="0072463E" w:rsidRPr="005815E4">
        <w:rPr>
          <w:rFonts w:eastAsia="Times New Roman" w:cs="Calibri"/>
          <w:sz w:val="24"/>
          <w:szCs w:val="24"/>
          <w:lang w:eastAsia="fr-FR"/>
        </w:rPr>
        <w:t>en charge du</w:t>
      </w:r>
      <w:r w:rsidRPr="005815E4">
        <w:rPr>
          <w:rFonts w:eastAsia="Times New Roman" w:cs="Calibri"/>
          <w:sz w:val="24"/>
          <w:szCs w:val="24"/>
          <w:lang w:eastAsia="fr-FR"/>
        </w:rPr>
        <w:t xml:space="preserve"> traitement</w:t>
      </w:r>
      <w:r>
        <w:rPr>
          <w:rFonts w:eastAsia="Times New Roman" w:cs="Calibri"/>
          <w:sz w:val="24"/>
          <w:szCs w:val="24"/>
          <w:lang w:eastAsia="fr-FR"/>
        </w:rPr>
        <w:t xml:space="preserve"> et de suivi de doléances.</w:t>
      </w:r>
    </w:p>
    <w:p w14:paraId="2DBAC946" w14:textId="77777777" w:rsidR="00546582" w:rsidRPr="00852F4A" w:rsidRDefault="00546582" w:rsidP="00B744FC">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Contenu de la formation :</w:t>
      </w:r>
    </w:p>
    <w:p w14:paraId="2D71C149" w14:textId="71DE1717" w:rsidR="000701D7" w:rsidRDefault="00546582" w:rsidP="00C83228">
      <w:p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 xml:space="preserve">La formation a couvert les aspects techniques de l’utilisation de la solution Tansik, et les aspects métier de traitement d’une doléance jusqu’à sa clôture, aussi expliquer les étapes de déploiement de la solution par les formateurs des DRT </w:t>
      </w:r>
      <w:r w:rsidR="000701D7">
        <w:rPr>
          <w:rFonts w:eastAsia="Times New Roman" w:cs="Calibri"/>
          <w:sz w:val="24"/>
          <w:szCs w:val="24"/>
          <w:lang w:eastAsia="fr-FR"/>
        </w:rPr>
        <w:t xml:space="preserve">pour leurs postes comptables rattaché par la suite, une session de </w:t>
      </w:r>
      <w:r w:rsidR="000701D7" w:rsidRPr="005815E4">
        <w:rPr>
          <w:rFonts w:eastAsia="Times New Roman" w:cs="Calibri"/>
          <w:sz w:val="24"/>
          <w:szCs w:val="24"/>
          <w:lang w:eastAsia="fr-FR"/>
        </w:rPr>
        <w:t>débat</w:t>
      </w:r>
      <w:r w:rsidR="0072463E" w:rsidRPr="005815E4">
        <w:rPr>
          <w:rFonts w:eastAsia="Times New Roman" w:cs="Calibri"/>
          <w:sz w:val="24"/>
          <w:szCs w:val="24"/>
          <w:lang w:eastAsia="fr-FR"/>
        </w:rPr>
        <w:t>s</w:t>
      </w:r>
      <w:r w:rsidR="000701D7" w:rsidRPr="005815E4">
        <w:rPr>
          <w:rFonts w:eastAsia="Times New Roman" w:cs="Calibri"/>
          <w:sz w:val="24"/>
          <w:szCs w:val="24"/>
          <w:lang w:eastAsia="fr-FR"/>
        </w:rPr>
        <w:t xml:space="preserve"> a pris sa</w:t>
      </w:r>
      <w:r w:rsidR="000701D7">
        <w:rPr>
          <w:rFonts w:eastAsia="Times New Roman" w:cs="Calibri"/>
          <w:sz w:val="24"/>
          <w:szCs w:val="24"/>
          <w:lang w:eastAsia="fr-FR"/>
        </w:rPr>
        <w:t xml:space="preserve"> part durant le déroulement de la formation, en répondant aux questions des utilisateurs, et en notant toutes leurs suggestions d’amélioration.</w:t>
      </w:r>
    </w:p>
    <w:p w14:paraId="0010D0BC" w14:textId="77777777" w:rsidR="000701D7" w:rsidRPr="00852F4A" w:rsidRDefault="000701D7" w:rsidP="00B744FC">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Méthodologie :</w:t>
      </w:r>
    </w:p>
    <w:p w14:paraId="20246D27" w14:textId="77777777" w:rsidR="000701D7" w:rsidRDefault="000701D7" w:rsidP="00B744FC">
      <w:p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 xml:space="preserve">La formation a suivi la pédagogie de présentation en ligne avec les utilisateurs, en leurs offrant les </w:t>
      </w:r>
      <w:r w:rsidR="002D742A">
        <w:rPr>
          <w:rFonts w:eastAsia="Times New Roman" w:cs="Calibri"/>
          <w:sz w:val="24"/>
          <w:szCs w:val="24"/>
          <w:lang w:eastAsia="fr-FR"/>
        </w:rPr>
        <w:t>différentes</w:t>
      </w:r>
      <w:r>
        <w:rPr>
          <w:rFonts w:eastAsia="Times New Roman" w:cs="Calibri"/>
          <w:sz w:val="24"/>
          <w:szCs w:val="24"/>
          <w:lang w:eastAsia="fr-FR"/>
        </w:rPr>
        <w:t xml:space="preserve"> informations via une présentation </w:t>
      </w:r>
      <w:proofErr w:type="spellStart"/>
      <w:r>
        <w:rPr>
          <w:rFonts w:eastAsia="Times New Roman" w:cs="Calibri"/>
          <w:sz w:val="24"/>
          <w:szCs w:val="24"/>
          <w:lang w:eastAsia="fr-FR"/>
        </w:rPr>
        <w:t>powerpoint</w:t>
      </w:r>
      <w:proofErr w:type="spellEnd"/>
      <w:r>
        <w:rPr>
          <w:rFonts w:eastAsia="Times New Roman" w:cs="Calibri"/>
          <w:sz w:val="24"/>
          <w:szCs w:val="24"/>
          <w:lang w:eastAsia="fr-FR"/>
        </w:rPr>
        <w:t xml:space="preserve">, une </w:t>
      </w:r>
      <w:r w:rsidR="002D742A">
        <w:rPr>
          <w:rFonts w:eastAsia="Times New Roman" w:cs="Calibri"/>
          <w:sz w:val="24"/>
          <w:szCs w:val="24"/>
          <w:lang w:eastAsia="fr-FR"/>
        </w:rPr>
        <w:t>démonstration</w:t>
      </w:r>
      <w:r>
        <w:rPr>
          <w:rFonts w:eastAsia="Times New Roman" w:cs="Calibri"/>
          <w:sz w:val="24"/>
          <w:szCs w:val="24"/>
          <w:lang w:eastAsia="fr-FR"/>
        </w:rPr>
        <w:t xml:space="preserve"> d’exercice </w:t>
      </w:r>
      <w:r w:rsidR="000F0255">
        <w:rPr>
          <w:rFonts w:eastAsia="Times New Roman" w:cs="Calibri"/>
          <w:sz w:val="24"/>
          <w:szCs w:val="24"/>
          <w:lang w:eastAsia="fr-FR"/>
        </w:rPr>
        <w:t>pratique et</w:t>
      </w:r>
      <w:r w:rsidR="002D742A">
        <w:rPr>
          <w:rFonts w:eastAsia="Times New Roman" w:cs="Calibri"/>
          <w:sz w:val="24"/>
          <w:szCs w:val="24"/>
          <w:lang w:eastAsia="fr-FR"/>
        </w:rPr>
        <w:t xml:space="preserve"> un débat </w:t>
      </w:r>
      <w:r w:rsidR="002D742A" w:rsidRPr="00CD3943">
        <w:rPr>
          <w:rFonts w:eastAsia="Times New Roman" w:cs="Calibri"/>
          <w:sz w:val="24"/>
          <w:szCs w:val="24"/>
          <w:lang w:eastAsia="fr-FR"/>
        </w:rPr>
        <w:t>question</w:t>
      </w:r>
      <w:r w:rsidR="0072463E" w:rsidRPr="00CD3943">
        <w:rPr>
          <w:rFonts w:eastAsia="Times New Roman" w:cs="Calibri"/>
          <w:sz w:val="24"/>
          <w:szCs w:val="24"/>
          <w:lang w:eastAsia="fr-FR"/>
        </w:rPr>
        <w:t>s</w:t>
      </w:r>
      <w:r w:rsidR="002D742A" w:rsidRPr="00CD3943">
        <w:rPr>
          <w:rFonts w:eastAsia="Times New Roman" w:cs="Calibri"/>
          <w:sz w:val="24"/>
          <w:szCs w:val="24"/>
          <w:lang w:eastAsia="fr-FR"/>
        </w:rPr>
        <w:t xml:space="preserve"> réponse</w:t>
      </w:r>
      <w:r w:rsidR="0072463E" w:rsidRPr="00CD3943">
        <w:rPr>
          <w:rFonts w:eastAsia="Times New Roman" w:cs="Calibri"/>
          <w:sz w:val="24"/>
          <w:szCs w:val="24"/>
          <w:lang w:eastAsia="fr-FR"/>
        </w:rPr>
        <w:t>s</w:t>
      </w:r>
      <w:r w:rsidR="002D742A" w:rsidRPr="00CD3943">
        <w:rPr>
          <w:rFonts w:eastAsia="Times New Roman" w:cs="Calibri"/>
          <w:sz w:val="24"/>
          <w:szCs w:val="24"/>
          <w:lang w:eastAsia="fr-FR"/>
        </w:rPr>
        <w:t>.</w:t>
      </w:r>
    </w:p>
    <w:p w14:paraId="307C3521" w14:textId="77777777" w:rsidR="002D742A" w:rsidRDefault="002D742A" w:rsidP="00B744FC">
      <w:pPr>
        <w:spacing w:before="100" w:after="100" w:line="240" w:lineRule="auto"/>
        <w:jc w:val="both"/>
        <w:outlineLvl w:val="1"/>
        <w:rPr>
          <w:rFonts w:eastAsia="Times New Roman" w:cs="Calibri"/>
          <w:sz w:val="24"/>
          <w:szCs w:val="24"/>
          <w:lang w:eastAsia="fr-FR"/>
        </w:rPr>
      </w:pPr>
    </w:p>
    <w:p w14:paraId="280F10CD" w14:textId="77777777" w:rsidR="002D742A" w:rsidRPr="00852F4A" w:rsidRDefault="002D742A" w:rsidP="00B744FC">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lastRenderedPageBreak/>
        <w:t xml:space="preserve">Outils </w:t>
      </w:r>
      <w:r w:rsidR="00371A1F" w:rsidRPr="00852F4A">
        <w:rPr>
          <w:rFonts w:eastAsia="Times New Roman" w:cs="Calibri"/>
          <w:b/>
          <w:bCs/>
          <w:sz w:val="28"/>
          <w:szCs w:val="28"/>
          <w:lang w:eastAsia="fr-FR"/>
        </w:rPr>
        <w:t xml:space="preserve">utilisés dans la </w:t>
      </w:r>
      <w:r w:rsidRPr="00852F4A">
        <w:rPr>
          <w:rFonts w:eastAsia="Times New Roman" w:cs="Calibri"/>
          <w:b/>
          <w:bCs/>
          <w:sz w:val="28"/>
          <w:szCs w:val="28"/>
          <w:lang w:eastAsia="fr-FR"/>
        </w:rPr>
        <w:t>formation :</w:t>
      </w:r>
    </w:p>
    <w:p w14:paraId="70DE0F88" w14:textId="7028C384" w:rsidR="008777A1" w:rsidRDefault="008777A1" w:rsidP="00C83228">
      <w:pPr>
        <w:spacing w:before="100" w:after="100" w:line="240" w:lineRule="auto"/>
        <w:jc w:val="both"/>
        <w:outlineLvl w:val="1"/>
        <w:rPr>
          <w:rFonts w:eastAsia="Times New Roman" w:cs="Calibri"/>
          <w:sz w:val="24"/>
          <w:szCs w:val="24"/>
          <w:lang w:eastAsia="fr-FR"/>
        </w:rPr>
      </w:pPr>
      <w:r w:rsidRPr="008777A1">
        <w:rPr>
          <w:sz w:val="24"/>
          <w:szCs w:val="24"/>
        </w:rPr>
        <w:t xml:space="preserve">La formation a été assurée en ligne via un lien de visioconférence. Le déroulement s'est appuyé sur une présentation PowerPoint. La documentation a été envoyée par messagerie en utilisant </w:t>
      </w:r>
      <w:proofErr w:type="spellStart"/>
      <w:r w:rsidRPr="008777A1">
        <w:rPr>
          <w:sz w:val="24"/>
          <w:szCs w:val="24"/>
        </w:rPr>
        <w:t>Zmail</w:t>
      </w:r>
      <w:proofErr w:type="spellEnd"/>
      <w:r w:rsidRPr="008777A1">
        <w:rPr>
          <w:sz w:val="24"/>
          <w:szCs w:val="24"/>
        </w:rPr>
        <w:t xml:space="preserve">, et l'outil WeTransfer a été utilisé pour partager la </w:t>
      </w:r>
      <w:r w:rsidRPr="00CD3943">
        <w:rPr>
          <w:sz w:val="24"/>
          <w:szCs w:val="24"/>
        </w:rPr>
        <w:t xml:space="preserve">vidéo </w:t>
      </w:r>
      <w:r w:rsidR="0072463E" w:rsidRPr="00CD3943">
        <w:rPr>
          <w:sz w:val="24"/>
          <w:szCs w:val="24"/>
        </w:rPr>
        <w:t xml:space="preserve">(volumineuse) </w:t>
      </w:r>
      <w:r w:rsidRPr="00CD3943">
        <w:rPr>
          <w:sz w:val="24"/>
          <w:szCs w:val="24"/>
        </w:rPr>
        <w:t>de</w:t>
      </w:r>
      <w:r w:rsidRPr="008777A1">
        <w:rPr>
          <w:sz w:val="24"/>
          <w:szCs w:val="24"/>
        </w:rPr>
        <w:t xml:space="preserve"> la formation.</w:t>
      </w:r>
    </w:p>
    <w:p w14:paraId="1206B67E" w14:textId="77777777" w:rsidR="002D742A" w:rsidRPr="0072463E" w:rsidRDefault="002D742A" w:rsidP="0072463E">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Moyen de communication :</w:t>
      </w:r>
    </w:p>
    <w:p w14:paraId="1D099676" w14:textId="3DF150C3" w:rsidR="00CD3943" w:rsidRDefault="002D742A" w:rsidP="000A3774">
      <w:p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 xml:space="preserve">Un feed </w:t>
      </w:r>
      <w:r w:rsidR="00CD3943">
        <w:rPr>
          <w:rFonts w:eastAsia="Times New Roman" w:cs="Calibri"/>
          <w:sz w:val="24"/>
          <w:szCs w:val="24"/>
          <w:lang w:eastAsia="fr-FR"/>
        </w:rPr>
        <w:t>back entre</w:t>
      </w:r>
      <w:r w:rsidR="0072463E">
        <w:rPr>
          <w:rFonts w:eastAsia="Times New Roman" w:cs="Calibri"/>
          <w:sz w:val="24"/>
          <w:szCs w:val="24"/>
          <w:lang w:eastAsia="fr-FR"/>
        </w:rPr>
        <w:t xml:space="preserve"> </w:t>
      </w:r>
      <w:r w:rsidR="0072463E" w:rsidRPr="00CD3943">
        <w:rPr>
          <w:rFonts w:eastAsia="Times New Roman" w:cs="Calibri"/>
          <w:sz w:val="24"/>
          <w:szCs w:val="24"/>
          <w:lang w:eastAsia="fr-FR"/>
        </w:rPr>
        <w:t xml:space="preserve">l’équipe de déploiement, </w:t>
      </w:r>
      <w:r w:rsidRPr="00CD3943">
        <w:rPr>
          <w:rFonts w:eastAsia="Times New Roman" w:cs="Calibri"/>
          <w:sz w:val="24"/>
          <w:szCs w:val="24"/>
          <w:lang w:eastAsia="fr-FR"/>
        </w:rPr>
        <w:t>du point focal DGTC et les postes comptables externes, o</w:t>
      </w:r>
      <w:r w:rsidR="0072463E" w:rsidRPr="00CD3943">
        <w:rPr>
          <w:rFonts w:eastAsia="Times New Roman" w:cs="Calibri"/>
          <w:sz w:val="24"/>
          <w:szCs w:val="24"/>
          <w:lang w:eastAsia="fr-FR"/>
        </w:rPr>
        <w:t>ù</w:t>
      </w:r>
      <w:r w:rsidRPr="00CD3943">
        <w:rPr>
          <w:rFonts w:eastAsia="Times New Roman" w:cs="Calibri"/>
          <w:sz w:val="24"/>
          <w:szCs w:val="24"/>
          <w:lang w:eastAsia="fr-FR"/>
        </w:rPr>
        <w:t xml:space="preserve"> les outils suivant</w:t>
      </w:r>
      <w:r w:rsidR="0072463E" w:rsidRPr="00CD3943">
        <w:rPr>
          <w:rFonts w:eastAsia="Times New Roman" w:cs="Calibri"/>
          <w:sz w:val="24"/>
          <w:szCs w:val="24"/>
          <w:lang w:eastAsia="fr-FR"/>
        </w:rPr>
        <w:t>s</w:t>
      </w:r>
      <w:r w:rsidRPr="00CD3943">
        <w:rPr>
          <w:rFonts w:eastAsia="Times New Roman" w:cs="Calibri"/>
          <w:sz w:val="24"/>
          <w:szCs w:val="24"/>
          <w:lang w:eastAsia="fr-FR"/>
        </w:rPr>
        <w:t xml:space="preserve"> été utilisé</w:t>
      </w:r>
      <w:r w:rsidR="0072463E" w:rsidRPr="00CD3943">
        <w:rPr>
          <w:rFonts w:eastAsia="Times New Roman" w:cs="Calibri"/>
          <w:sz w:val="24"/>
          <w:szCs w:val="24"/>
          <w:lang w:eastAsia="fr-FR"/>
        </w:rPr>
        <w:t>s</w:t>
      </w:r>
      <w:r w:rsidRPr="00CD3943">
        <w:rPr>
          <w:rFonts w:eastAsia="Times New Roman" w:cs="Calibri"/>
          <w:sz w:val="24"/>
          <w:szCs w:val="24"/>
          <w:lang w:eastAsia="fr-FR"/>
        </w:rPr>
        <w:t xml:space="preserve"> : </w:t>
      </w:r>
      <w:r w:rsidR="007B73EB" w:rsidRPr="00CD3943">
        <w:rPr>
          <w:rFonts w:eastAsia="Times New Roman" w:cs="Calibri"/>
          <w:sz w:val="24"/>
          <w:szCs w:val="24"/>
          <w:lang w:eastAsia="fr-FR"/>
        </w:rPr>
        <w:t>les emails</w:t>
      </w:r>
      <w:r w:rsidRPr="00CD3943">
        <w:rPr>
          <w:rFonts w:eastAsia="Times New Roman" w:cs="Calibri"/>
          <w:sz w:val="24"/>
          <w:szCs w:val="24"/>
          <w:lang w:eastAsia="fr-FR"/>
        </w:rPr>
        <w:t xml:space="preserve">, les écrits, la ligne téléphonique et d’autre outil de communication tel que le </w:t>
      </w:r>
      <w:proofErr w:type="spellStart"/>
      <w:r w:rsidRPr="00CD3943">
        <w:rPr>
          <w:rFonts w:eastAsia="Times New Roman" w:cs="Calibri"/>
          <w:sz w:val="24"/>
          <w:szCs w:val="24"/>
          <w:lang w:eastAsia="fr-FR"/>
        </w:rPr>
        <w:t>viber</w:t>
      </w:r>
      <w:proofErr w:type="spellEnd"/>
      <w:r w:rsidRPr="00CD3943">
        <w:rPr>
          <w:rFonts w:eastAsia="Times New Roman" w:cs="Calibri"/>
          <w:sz w:val="24"/>
          <w:szCs w:val="24"/>
          <w:lang w:eastAsia="fr-FR"/>
        </w:rPr>
        <w:t>, le but été d’assurer une bonne circulation d</w:t>
      </w:r>
      <w:r w:rsidR="0072463E" w:rsidRPr="00CD3943">
        <w:rPr>
          <w:rFonts w:eastAsia="Times New Roman" w:cs="Calibri"/>
          <w:sz w:val="24"/>
          <w:szCs w:val="24"/>
          <w:lang w:eastAsia="fr-FR"/>
        </w:rPr>
        <w:t>e l</w:t>
      </w:r>
      <w:r w:rsidRPr="00CD3943">
        <w:rPr>
          <w:rFonts w:eastAsia="Times New Roman" w:cs="Calibri"/>
          <w:sz w:val="24"/>
          <w:szCs w:val="24"/>
          <w:lang w:eastAsia="fr-FR"/>
        </w:rPr>
        <w:t>’information entre les différentes parties prenantes du projet de déploiement.</w:t>
      </w:r>
    </w:p>
    <w:p w14:paraId="0C5D34CB" w14:textId="77777777" w:rsidR="00E26817" w:rsidRPr="000A3774" w:rsidRDefault="00E26817" w:rsidP="000A3774">
      <w:pPr>
        <w:spacing w:before="100" w:after="100" w:line="240" w:lineRule="auto"/>
        <w:jc w:val="both"/>
        <w:outlineLvl w:val="1"/>
        <w:rPr>
          <w:rFonts w:eastAsia="Times New Roman" w:cs="Calibri"/>
          <w:sz w:val="24"/>
          <w:szCs w:val="24"/>
          <w:lang w:eastAsia="fr-FR"/>
        </w:rPr>
      </w:pPr>
    </w:p>
    <w:p w14:paraId="33ACC3ED" w14:textId="77777777" w:rsidR="002D742A" w:rsidRPr="00852F4A" w:rsidRDefault="00D14614" w:rsidP="00852F4A">
      <w:pPr>
        <w:pStyle w:val="Paragraphedeliste"/>
        <w:numPr>
          <w:ilvl w:val="0"/>
          <w:numId w:val="18"/>
        </w:numPr>
        <w:spacing w:before="100" w:after="100" w:line="240" w:lineRule="auto"/>
        <w:jc w:val="both"/>
        <w:outlineLvl w:val="1"/>
        <w:rPr>
          <w:rFonts w:eastAsia="Times New Roman" w:cs="Calibri"/>
          <w:b/>
          <w:bCs/>
          <w:sz w:val="36"/>
          <w:szCs w:val="36"/>
          <w:lang w:eastAsia="fr-FR"/>
        </w:rPr>
      </w:pPr>
      <w:r w:rsidRPr="00852F4A">
        <w:rPr>
          <w:rFonts w:eastAsia="Times New Roman" w:cs="Calibri"/>
          <w:b/>
          <w:bCs/>
          <w:sz w:val="36"/>
          <w:szCs w:val="36"/>
          <w:lang w:eastAsia="fr-FR"/>
        </w:rPr>
        <w:t>Retour d’</w:t>
      </w:r>
      <w:r w:rsidR="002D742A" w:rsidRPr="00852F4A">
        <w:rPr>
          <w:rFonts w:eastAsia="Times New Roman" w:cs="Calibri"/>
          <w:b/>
          <w:bCs/>
          <w:sz w:val="36"/>
          <w:szCs w:val="36"/>
          <w:lang w:eastAsia="fr-FR"/>
        </w:rPr>
        <w:t>expérience :</w:t>
      </w:r>
    </w:p>
    <w:p w14:paraId="4219104B" w14:textId="769907BB" w:rsidR="007B73EB" w:rsidRPr="000A3774" w:rsidRDefault="00EA1CED" w:rsidP="000A3774">
      <w:pPr>
        <w:spacing w:before="100" w:after="100" w:line="240" w:lineRule="auto"/>
        <w:jc w:val="both"/>
        <w:outlineLvl w:val="1"/>
        <w:rPr>
          <w:sz w:val="24"/>
          <w:szCs w:val="24"/>
        </w:rPr>
      </w:pPr>
      <w:r>
        <w:rPr>
          <w:sz w:val="24"/>
          <w:szCs w:val="24"/>
        </w:rPr>
        <w:t>A l</w:t>
      </w:r>
      <w:r w:rsidR="007B73EB" w:rsidRPr="007B73EB">
        <w:rPr>
          <w:sz w:val="24"/>
          <w:szCs w:val="24"/>
        </w:rPr>
        <w:t>a fin de la formation, les retours suivants ont été recueillis :</w:t>
      </w:r>
    </w:p>
    <w:p w14:paraId="5692F745" w14:textId="77777777" w:rsidR="004C660B" w:rsidRPr="00852F4A" w:rsidRDefault="00DD1A44">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Feedback des utilisateur</w:t>
      </w:r>
      <w:r w:rsidR="00F77029" w:rsidRPr="00852F4A">
        <w:rPr>
          <w:rFonts w:eastAsia="Times New Roman" w:cs="Calibri"/>
          <w:b/>
          <w:bCs/>
          <w:sz w:val="28"/>
          <w:szCs w:val="28"/>
          <w:lang w:eastAsia="fr-FR"/>
        </w:rPr>
        <w:t>s :</w:t>
      </w:r>
    </w:p>
    <w:p w14:paraId="269A9388" w14:textId="23C40F80" w:rsidR="004765B9" w:rsidRDefault="00F77029" w:rsidP="000A3774">
      <w:pPr>
        <w:spacing w:before="100" w:after="100" w:line="240" w:lineRule="auto"/>
        <w:jc w:val="both"/>
        <w:outlineLvl w:val="1"/>
        <w:rPr>
          <w:rFonts w:eastAsia="Times New Roman" w:cs="Calibri"/>
          <w:sz w:val="24"/>
          <w:szCs w:val="24"/>
          <w:lang w:eastAsia="fr-FR"/>
        </w:rPr>
      </w:pPr>
      <w:r w:rsidRPr="008164E7">
        <w:rPr>
          <w:rFonts w:eastAsia="Times New Roman" w:cs="Calibri"/>
          <w:sz w:val="24"/>
          <w:szCs w:val="24"/>
          <w:lang w:eastAsia="fr-FR"/>
        </w:rPr>
        <w:t>En post formation</w:t>
      </w:r>
      <w:r w:rsidR="008164E7">
        <w:rPr>
          <w:rFonts w:eastAsia="Times New Roman" w:cs="Calibri"/>
          <w:sz w:val="24"/>
          <w:szCs w:val="24"/>
          <w:lang w:eastAsia="fr-FR"/>
        </w:rPr>
        <w:t>,</w:t>
      </w:r>
      <w:r w:rsidRPr="008164E7">
        <w:rPr>
          <w:rFonts w:eastAsia="Times New Roman" w:cs="Calibri"/>
          <w:sz w:val="24"/>
          <w:szCs w:val="24"/>
          <w:lang w:eastAsia="fr-FR"/>
        </w:rPr>
        <w:t xml:space="preserve"> des </w:t>
      </w:r>
      <w:r w:rsidRPr="00CD3943">
        <w:rPr>
          <w:rFonts w:eastAsia="Times New Roman" w:cs="Calibri"/>
          <w:sz w:val="24"/>
          <w:szCs w:val="24"/>
          <w:lang w:eastAsia="fr-FR"/>
        </w:rPr>
        <w:t xml:space="preserve">retours utilisateurs </w:t>
      </w:r>
      <w:r w:rsidR="0072463E" w:rsidRPr="00CD3943">
        <w:rPr>
          <w:rFonts w:eastAsia="Times New Roman" w:cs="Calibri"/>
          <w:sz w:val="24"/>
          <w:szCs w:val="24"/>
          <w:lang w:eastAsia="fr-FR"/>
        </w:rPr>
        <w:t>o</w:t>
      </w:r>
      <w:r w:rsidRPr="00CD3943">
        <w:rPr>
          <w:rFonts w:eastAsia="Times New Roman" w:cs="Calibri"/>
          <w:sz w:val="24"/>
          <w:szCs w:val="24"/>
          <w:lang w:eastAsia="fr-FR"/>
        </w:rPr>
        <w:t>n</w:t>
      </w:r>
      <w:r w:rsidR="0072463E" w:rsidRPr="00CD3943">
        <w:rPr>
          <w:rFonts w:eastAsia="Times New Roman" w:cs="Calibri"/>
          <w:sz w:val="24"/>
          <w:szCs w:val="24"/>
          <w:lang w:eastAsia="fr-FR"/>
        </w:rPr>
        <w:t>t</w:t>
      </w:r>
      <w:r w:rsidRPr="00CD3943">
        <w:rPr>
          <w:rFonts w:eastAsia="Times New Roman" w:cs="Calibri"/>
          <w:sz w:val="24"/>
          <w:szCs w:val="24"/>
          <w:lang w:eastAsia="fr-FR"/>
        </w:rPr>
        <w:t xml:space="preserve"> montré une satisfaction sur </w:t>
      </w:r>
      <w:r w:rsidR="008164E7" w:rsidRPr="00CD3943">
        <w:rPr>
          <w:rFonts w:eastAsia="Times New Roman" w:cs="Calibri"/>
          <w:sz w:val="24"/>
          <w:szCs w:val="24"/>
          <w:lang w:eastAsia="fr-FR"/>
        </w:rPr>
        <w:t>la méthodologie adoptée</w:t>
      </w:r>
      <w:r w:rsidRPr="00CD3943">
        <w:rPr>
          <w:rFonts w:eastAsia="Times New Roman" w:cs="Calibri"/>
          <w:sz w:val="24"/>
          <w:szCs w:val="24"/>
          <w:lang w:eastAsia="fr-FR"/>
        </w:rPr>
        <w:t xml:space="preserve"> durant la formation</w:t>
      </w:r>
      <w:r w:rsidR="008164E7" w:rsidRPr="00CD3943">
        <w:rPr>
          <w:rFonts w:eastAsia="Times New Roman" w:cs="Calibri"/>
          <w:sz w:val="24"/>
          <w:szCs w:val="24"/>
          <w:lang w:eastAsia="fr-FR"/>
        </w:rPr>
        <w:t xml:space="preserve"> par le formateur</w:t>
      </w:r>
      <w:r w:rsidRPr="00CD3943">
        <w:rPr>
          <w:rFonts w:eastAsia="Times New Roman" w:cs="Calibri"/>
          <w:sz w:val="24"/>
          <w:szCs w:val="24"/>
          <w:lang w:eastAsia="fr-FR"/>
        </w:rPr>
        <w:t xml:space="preserve">, ainsi </w:t>
      </w:r>
      <w:r w:rsidR="0072463E" w:rsidRPr="00CD3943">
        <w:rPr>
          <w:rFonts w:eastAsia="Times New Roman" w:cs="Calibri"/>
          <w:sz w:val="24"/>
          <w:szCs w:val="24"/>
          <w:lang w:eastAsia="fr-FR"/>
        </w:rPr>
        <w:t>qu’</w:t>
      </w:r>
      <w:r w:rsidRPr="00CD3943">
        <w:rPr>
          <w:rFonts w:eastAsia="Times New Roman" w:cs="Calibri"/>
          <w:sz w:val="24"/>
          <w:szCs w:val="24"/>
          <w:lang w:eastAsia="fr-FR"/>
        </w:rPr>
        <w:t xml:space="preserve">une </w:t>
      </w:r>
      <w:r w:rsidR="008164E7" w:rsidRPr="00CD3943">
        <w:rPr>
          <w:rFonts w:eastAsia="Times New Roman" w:cs="Calibri"/>
          <w:sz w:val="24"/>
          <w:szCs w:val="24"/>
          <w:lang w:eastAsia="fr-FR"/>
        </w:rPr>
        <w:t>appréciation</w:t>
      </w:r>
      <w:r w:rsidR="0072463E" w:rsidRPr="00CD3943">
        <w:rPr>
          <w:rFonts w:eastAsia="Times New Roman" w:cs="Calibri"/>
          <w:sz w:val="24"/>
          <w:szCs w:val="24"/>
          <w:lang w:eastAsia="fr-FR"/>
        </w:rPr>
        <w:t xml:space="preserve"> </w:t>
      </w:r>
      <w:r w:rsidR="004765B9" w:rsidRPr="00CD3943">
        <w:rPr>
          <w:rFonts w:eastAsia="Times New Roman" w:cs="Calibri"/>
          <w:sz w:val="24"/>
          <w:szCs w:val="24"/>
          <w:lang w:eastAsia="fr-FR"/>
        </w:rPr>
        <w:t>de la communication adaptée</w:t>
      </w:r>
      <w:r w:rsidR="008164E7" w:rsidRPr="00CD3943">
        <w:rPr>
          <w:rFonts w:eastAsia="Times New Roman" w:cs="Calibri"/>
          <w:sz w:val="24"/>
          <w:szCs w:val="24"/>
          <w:lang w:eastAsia="fr-FR"/>
        </w:rPr>
        <w:t xml:space="preserve"> entre le groupe, </w:t>
      </w:r>
      <w:r w:rsidR="0072463E" w:rsidRPr="00CD3943">
        <w:rPr>
          <w:rFonts w:eastAsia="Times New Roman" w:cs="Calibri"/>
          <w:sz w:val="24"/>
          <w:szCs w:val="24"/>
          <w:lang w:eastAsia="fr-FR"/>
        </w:rPr>
        <w:t xml:space="preserve">y compris </w:t>
      </w:r>
      <w:r w:rsidR="008164E7" w:rsidRPr="00CD3943">
        <w:rPr>
          <w:rFonts w:eastAsia="Times New Roman" w:cs="Calibri"/>
          <w:sz w:val="24"/>
          <w:szCs w:val="24"/>
          <w:lang w:eastAsia="fr-FR"/>
        </w:rPr>
        <w:t>la documentation</w:t>
      </w:r>
      <w:r w:rsidR="004765B9" w:rsidRPr="00CD3943">
        <w:rPr>
          <w:rFonts w:eastAsia="Times New Roman" w:cs="Calibri"/>
          <w:sz w:val="24"/>
          <w:szCs w:val="24"/>
          <w:lang w:eastAsia="fr-FR"/>
        </w:rPr>
        <w:t>.</w:t>
      </w:r>
    </w:p>
    <w:p w14:paraId="131A9AD5" w14:textId="77777777" w:rsidR="004765B9" w:rsidRPr="00852F4A" w:rsidRDefault="004765B9">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Evaluation de la formation :</w:t>
      </w:r>
    </w:p>
    <w:p w14:paraId="224C802A" w14:textId="339367DC" w:rsidR="004765B9" w:rsidRDefault="004765B9" w:rsidP="000A3774">
      <w:pPr>
        <w:spacing w:before="100" w:after="100" w:line="240" w:lineRule="auto"/>
        <w:jc w:val="both"/>
        <w:outlineLvl w:val="1"/>
        <w:rPr>
          <w:rFonts w:eastAsia="Times New Roman" w:cs="Calibri"/>
          <w:sz w:val="24"/>
          <w:szCs w:val="24"/>
          <w:lang w:eastAsia="fr-FR"/>
        </w:rPr>
      </w:pPr>
      <w:r w:rsidRPr="00CD3943">
        <w:rPr>
          <w:rFonts w:eastAsia="Times New Roman" w:cs="Calibri"/>
          <w:sz w:val="24"/>
          <w:szCs w:val="24"/>
          <w:lang w:eastAsia="fr-FR"/>
        </w:rPr>
        <w:t>Des fiches d’évaluation vont être transmis</w:t>
      </w:r>
      <w:r w:rsidR="0072463E" w:rsidRPr="00CD3943">
        <w:rPr>
          <w:rFonts w:eastAsia="Times New Roman" w:cs="Calibri"/>
          <w:sz w:val="24"/>
          <w:szCs w:val="24"/>
          <w:lang w:eastAsia="fr-FR"/>
        </w:rPr>
        <w:t>es</w:t>
      </w:r>
      <w:r w:rsidRPr="00CD3943">
        <w:rPr>
          <w:rFonts w:eastAsia="Times New Roman" w:cs="Calibri"/>
          <w:sz w:val="24"/>
          <w:szCs w:val="24"/>
          <w:lang w:eastAsia="fr-FR"/>
        </w:rPr>
        <w:t xml:space="preserve"> électroniquement pour les 13 DRT </w:t>
      </w:r>
      <w:r w:rsidR="0072463E" w:rsidRPr="00CD3943">
        <w:rPr>
          <w:rFonts w:eastAsia="Times New Roman" w:cs="Calibri"/>
          <w:sz w:val="24"/>
          <w:szCs w:val="24"/>
          <w:lang w:eastAsia="fr-FR"/>
        </w:rPr>
        <w:t xml:space="preserve">le but c’est de recueillir </w:t>
      </w:r>
      <w:r w:rsidRPr="00CD3943">
        <w:rPr>
          <w:rFonts w:eastAsia="Times New Roman" w:cs="Calibri"/>
          <w:sz w:val="24"/>
          <w:szCs w:val="24"/>
          <w:lang w:eastAsia="fr-FR"/>
        </w:rPr>
        <w:t>par</w:t>
      </w:r>
      <w:r w:rsidR="00CD3943" w:rsidRPr="00CD3943">
        <w:rPr>
          <w:rFonts w:eastAsia="Times New Roman" w:cs="Calibri"/>
          <w:sz w:val="24"/>
          <w:szCs w:val="24"/>
          <w:lang w:eastAsia="fr-FR"/>
        </w:rPr>
        <w:t xml:space="preserve"> </w:t>
      </w:r>
      <w:r w:rsidR="0072463E" w:rsidRPr="00CD3943">
        <w:rPr>
          <w:rFonts w:eastAsia="Times New Roman" w:cs="Calibri"/>
          <w:sz w:val="24"/>
          <w:szCs w:val="24"/>
          <w:lang w:eastAsia="fr-FR"/>
        </w:rPr>
        <w:t>en retour</w:t>
      </w:r>
      <w:r w:rsidRPr="00CD3943">
        <w:rPr>
          <w:rFonts w:eastAsia="Times New Roman" w:cs="Calibri"/>
          <w:sz w:val="24"/>
          <w:szCs w:val="24"/>
          <w:lang w:eastAsia="fr-FR"/>
        </w:rPr>
        <w:t xml:space="preserve"> leur</w:t>
      </w:r>
      <w:r w:rsidR="0072463E" w:rsidRPr="00CD3943">
        <w:rPr>
          <w:rFonts w:eastAsia="Times New Roman" w:cs="Calibri"/>
          <w:sz w:val="24"/>
          <w:szCs w:val="24"/>
          <w:lang w:eastAsia="fr-FR"/>
        </w:rPr>
        <w:t>s</w:t>
      </w:r>
      <w:r w:rsidRPr="00CD3943">
        <w:rPr>
          <w:rFonts w:eastAsia="Times New Roman" w:cs="Calibri"/>
          <w:sz w:val="24"/>
          <w:szCs w:val="24"/>
          <w:lang w:eastAsia="fr-FR"/>
        </w:rPr>
        <w:t xml:space="preserve"> remarques et </w:t>
      </w:r>
      <w:r w:rsidR="002E3BBB" w:rsidRPr="00CD3943">
        <w:rPr>
          <w:rFonts w:eastAsia="Times New Roman" w:cs="Calibri"/>
          <w:sz w:val="24"/>
          <w:szCs w:val="24"/>
          <w:lang w:eastAsia="fr-FR"/>
        </w:rPr>
        <w:t>suggestion</w:t>
      </w:r>
      <w:r w:rsidR="0072463E" w:rsidRPr="00CD3943">
        <w:rPr>
          <w:rFonts w:eastAsia="Times New Roman" w:cs="Calibri"/>
          <w:sz w:val="24"/>
          <w:szCs w:val="24"/>
          <w:lang w:eastAsia="fr-FR"/>
        </w:rPr>
        <w:t>s</w:t>
      </w:r>
      <w:r w:rsidRPr="00CD3943">
        <w:rPr>
          <w:rFonts w:eastAsia="Times New Roman" w:cs="Calibri"/>
          <w:sz w:val="24"/>
          <w:szCs w:val="24"/>
          <w:lang w:eastAsia="fr-FR"/>
        </w:rPr>
        <w:t>.</w:t>
      </w:r>
    </w:p>
    <w:p w14:paraId="6BDD9AE7" w14:textId="76DBD1A3" w:rsidR="004765B9" w:rsidRPr="00DC6F41" w:rsidRDefault="00DC6F41">
      <w:pPr>
        <w:spacing w:before="100" w:after="100" w:line="240" w:lineRule="auto"/>
        <w:jc w:val="both"/>
        <w:outlineLvl w:val="1"/>
        <w:rPr>
          <w:rFonts w:eastAsia="Times New Roman" w:cs="Calibri"/>
          <w:b/>
          <w:bCs/>
          <w:sz w:val="28"/>
          <w:szCs w:val="28"/>
          <w:lang w:eastAsia="fr-FR"/>
        </w:rPr>
      </w:pPr>
      <w:r w:rsidRPr="00DC6F41">
        <w:rPr>
          <w:rFonts w:eastAsia="Times New Roman" w:cs="Calibri"/>
          <w:b/>
          <w:bCs/>
          <w:sz w:val="28"/>
          <w:szCs w:val="28"/>
          <w:lang w:eastAsia="fr-FR"/>
        </w:rPr>
        <w:t>Contraintes rencontrées</w:t>
      </w:r>
      <w:r w:rsidR="004765B9" w:rsidRPr="00DC6F41">
        <w:rPr>
          <w:rFonts w:eastAsia="Times New Roman" w:cs="Calibri"/>
          <w:b/>
          <w:bCs/>
          <w:sz w:val="28"/>
          <w:szCs w:val="28"/>
          <w:lang w:eastAsia="fr-FR"/>
        </w:rPr>
        <w:t> :</w:t>
      </w:r>
    </w:p>
    <w:p w14:paraId="3EFD6186" w14:textId="39042BE7" w:rsidR="0040690D" w:rsidRDefault="0051203A" w:rsidP="000A3774">
      <w:pPr>
        <w:spacing w:before="100" w:after="100" w:line="240" w:lineRule="auto"/>
        <w:jc w:val="both"/>
        <w:outlineLvl w:val="1"/>
        <w:rPr>
          <w:rFonts w:eastAsia="Times New Roman" w:cs="Calibri"/>
          <w:sz w:val="24"/>
          <w:szCs w:val="24"/>
          <w:lang w:eastAsia="fr-FR"/>
        </w:rPr>
      </w:pPr>
      <w:r w:rsidRPr="00DC6F41">
        <w:rPr>
          <w:rFonts w:eastAsia="Times New Roman" w:cs="Calibri"/>
          <w:sz w:val="24"/>
          <w:szCs w:val="24"/>
          <w:lang w:eastAsia="fr-FR"/>
        </w:rPr>
        <w:t>Certaines préoccupations</w:t>
      </w:r>
      <w:r w:rsidR="0040690D">
        <w:rPr>
          <w:rFonts w:eastAsia="Times New Roman" w:cs="Calibri"/>
          <w:sz w:val="24"/>
          <w:szCs w:val="24"/>
          <w:lang w:eastAsia="fr-FR"/>
        </w:rPr>
        <w:t xml:space="preserve"> ont été </w:t>
      </w:r>
      <w:r w:rsidR="0040690D" w:rsidRPr="00DC6F41">
        <w:rPr>
          <w:rFonts w:eastAsia="Times New Roman" w:cs="Calibri"/>
          <w:sz w:val="24"/>
          <w:szCs w:val="24"/>
          <w:lang w:eastAsia="fr-FR"/>
        </w:rPr>
        <w:t>enregistré</w:t>
      </w:r>
      <w:r w:rsidR="003C0849" w:rsidRPr="00DC6F41">
        <w:rPr>
          <w:rFonts w:eastAsia="Times New Roman" w:cs="Calibri"/>
          <w:sz w:val="24"/>
          <w:szCs w:val="24"/>
          <w:lang w:eastAsia="fr-FR"/>
        </w:rPr>
        <w:t>s</w:t>
      </w:r>
      <w:r w:rsidR="0040690D" w:rsidRPr="00DC6F41">
        <w:rPr>
          <w:rFonts w:eastAsia="Times New Roman" w:cs="Calibri"/>
          <w:sz w:val="24"/>
          <w:szCs w:val="24"/>
          <w:lang w:eastAsia="fr-FR"/>
        </w:rPr>
        <w:t xml:space="preserve"> par les retours des utilisateurs tel que la prise en charge des doléances </w:t>
      </w:r>
      <w:r w:rsidRPr="00DC6F41">
        <w:rPr>
          <w:rFonts w:eastAsia="Times New Roman" w:cs="Calibri"/>
          <w:sz w:val="24"/>
          <w:szCs w:val="24"/>
          <w:lang w:eastAsia="fr-FR"/>
        </w:rPr>
        <w:t>enregistrement sans</w:t>
      </w:r>
      <w:r w:rsidR="0040690D" w:rsidRPr="00DC6F41">
        <w:rPr>
          <w:rFonts w:eastAsia="Times New Roman" w:cs="Calibri"/>
          <w:sz w:val="24"/>
          <w:szCs w:val="24"/>
          <w:lang w:eastAsia="fr-FR"/>
        </w:rPr>
        <w:t xml:space="preserve"> coordonnées sur </w:t>
      </w:r>
      <w:r w:rsidR="000A43AE" w:rsidRPr="00DC6F41">
        <w:rPr>
          <w:rFonts w:eastAsia="Times New Roman" w:cs="Calibri"/>
          <w:sz w:val="24"/>
          <w:szCs w:val="24"/>
          <w:lang w:eastAsia="fr-FR"/>
        </w:rPr>
        <w:t>les registres</w:t>
      </w:r>
      <w:r w:rsidR="0040690D" w:rsidRPr="00DC6F41">
        <w:rPr>
          <w:rFonts w:eastAsia="Times New Roman" w:cs="Calibri"/>
          <w:sz w:val="24"/>
          <w:szCs w:val="24"/>
          <w:lang w:eastAsia="fr-FR"/>
        </w:rPr>
        <w:t xml:space="preserve">, la visualisation de la somme des </w:t>
      </w:r>
      <w:r w:rsidRPr="00DC6F41">
        <w:rPr>
          <w:rFonts w:eastAsia="Times New Roman" w:cs="Calibri"/>
          <w:sz w:val="24"/>
          <w:szCs w:val="24"/>
          <w:lang w:eastAsia="fr-FR"/>
        </w:rPr>
        <w:t>doléances de</w:t>
      </w:r>
      <w:r w:rsidR="0040690D" w:rsidRPr="00DC6F41">
        <w:rPr>
          <w:rFonts w:eastAsia="Times New Roman" w:cs="Calibri"/>
          <w:sz w:val="24"/>
          <w:szCs w:val="24"/>
          <w:lang w:eastAsia="fr-FR"/>
        </w:rPr>
        <w:t xml:space="preserve"> l’ensemble des entités rattachés par leurs DRT, </w:t>
      </w:r>
      <w:r w:rsidRPr="00DC6F41">
        <w:rPr>
          <w:rFonts w:eastAsia="Times New Roman" w:cs="Calibri"/>
          <w:sz w:val="24"/>
          <w:szCs w:val="24"/>
          <w:lang w:eastAsia="fr-FR"/>
        </w:rPr>
        <w:t>pratiquement</w:t>
      </w:r>
      <w:r w:rsidR="0040690D" w:rsidRPr="00DC6F41">
        <w:rPr>
          <w:rFonts w:eastAsia="Times New Roman" w:cs="Calibri"/>
          <w:sz w:val="24"/>
          <w:szCs w:val="24"/>
          <w:lang w:eastAsia="fr-FR"/>
        </w:rPr>
        <w:t xml:space="preserve"> 90% des </w:t>
      </w:r>
      <w:r w:rsidRPr="00DC6F41">
        <w:rPr>
          <w:rFonts w:eastAsia="Times New Roman" w:cs="Calibri"/>
          <w:sz w:val="24"/>
          <w:szCs w:val="24"/>
          <w:lang w:eastAsia="fr-FR"/>
        </w:rPr>
        <w:t>préoccupations</w:t>
      </w:r>
      <w:r w:rsidR="0040690D" w:rsidRPr="00DC6F41">
        <w:rPr>
          <w:rFonts w:eastAsia="Times New Roman" w:cs="Calibri"/>
          <w:sz w:val="24"/>
          <w:szCs w:val="24"/>
          <w:lang w:eastAsia="fr-FR"/>
        </w:rPr>
        <w:t xml:space="preserve"> et </w:t>
      </w:r>
      <w:r w:rsidR="000A43AE" w:rsidRPr="00DC6F41">
        <w:rPr>
          <w:rFonts w:eastAsia="Times New Roman" w:cs="Calibri"/>
          <w:sz w:val="24"/>
          <w:szCs w:val="24"/>
          <w:lang w:eastAsia="fr-FR"/>
        </w:rPr>
        <w:t>des questions</w:t>
      </w:r>
      <w:r w:rsidR="0040690D" w:rsidRPr="00DC6F41">
        <w:rPr>
          <w:rFonts w:eastAsia="Times New Roman" w:cs="Calibri"/>
          <w:sz w:val="24"/>
          <w:szCs w:val="24"/>
          <w:lang w:eastAsia="fr-FR"/>
        </w:rPr>
        <w:t xml:space="preserve"> des utilisateurs </w:t>
      </w:r>
      <w:r w:rsidR="003C0849" w:rsidRPr="00DC6F41">
        <w:rPr>
          <w:rFonts w:eastAsia="Times New Roman" w:cs="Calibri"/>
          <w:sz w:val="24"/>
          <w:szCs w:val="24"/>
          <w:lang w:eastAsia="fr-FR"/>
        </w:rPr>
        <w:t xml:space="preserve">ont </w:t>
      </w:r>
      <w:r w:rsidR="0040690D" w:rsidRPr="00DC6F41">
        <w:rPr>
          <w:rFonts w:eastAsia="Times New Roman" w:cs="Calibri"/>
          <w:sz w:val="24"/>
          <w:szCs w:val="24"/>
          <w:lang w:eastAsia="fr-FR"/>
        </w:rPr>
        <w:t>été pris</w:t>
      </w:r>
      <w:r w:rsidR="003C0849" w:rsidRPr="00DC6F41">
        <w:rPr>
          <w:rFonts w:eastAsia="Times New Roman" w:cs="Calibri"/>
          <w:sz w:val="24"/>
          <w:szCs w:val="24"/>
          <w:lang w:eastAsia="fr-FR"/>
        </w:rPr>
        <w:t>es</w:t>
      </w:r>
      <w:r w:rsidR="0040690D" w:rsidRPr="00DC6F41">
        <w:rPr>
          <w:rFonts w:eastAsia="Times New Roman" w:cs="Calibri"/>
          <w:sz w:val="24"/>
          <w:szCs w:val="24"/>
          <w:lang w:eastAsia="fr-FR"/>
        </w:rPr>
        <w:t xml:space="preserve"> en charge par le format</w:t>
      </w:r>
      <w:r w:rsidR="000A43AE" w:rsidRPr="00DC6F41">
        <w:rPr>
          <w:rFonts w:eastAsia="Times New Roman" w:cs="Calibri"/>
          <w:sz w:val="24"/>
          <w:szCs w:val="24"/>
          <w:lang w:eastAsia="fr-FR"/>
        </w:rPr>
        <w:t>eur</w:t>
      </w:r>
      <w:r w:rsidR="0040690D" w:rsidRPr="00DC6F41">
        <w:rPr>
          <w:rFonts w:eastAsia="Times New Roman" w:cs="Calibri"/>
          <w:sz w:val="24"/>
          <w:szCs w:val="24"/>
          <w:lang w:eastAsia="fr-FR"/>
        </w:rPr>
        <w:t xml:space="preserve"> pendant la session de formation.</w:t>
      </w:r>
    </w:p>
    <w:p w14:paraId="19932142" w14:textId="77777777" w:rsidR="0040690D" w:rsidRPr="00852F4A" w:rsidRDefault="0040690D">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Points forts :</w:t>
      </w:r>
    </w:p>
    <w:p w14:paraId="3C6F90B5" w14:textId="6B921F77" w:rsidR="006A3689" w:rsidRDefault="006A3689">
      <w:pPr>
        <w:spacing w:before="100" w:after="100" w:line="240" w:lineRule="auto"/>
        <w:jc w:val="both"/>
        <w:outlineLvl w:val="1"/>
        <w:rPr>
          <w:sz w:val="24"/>
          <w:szCs w:val="24"/>
        </w:rPr>
      </w:pPr>
      <w:r w:rsidRPr="006A3689">
        <w:rPr>
          <w:sz w:val="24"/>
          <w:szCs w:val="24"/>
        </w:rPr>
        <w:t xml:space="preserve">La </w:t>
      </w:r>
      <w:r w:rsidRPr="004F20E4">
        <w:rPr>
          <w:sz w:val="24"/>
          <w:szCs w:val="24"/>
        </w:rPr>
        <w:t xml:space="preserve">formation a </w:t>
      </w:r>
      <w:r w:rsidR="003C0849" w:rsidRPr="004F20E4">
        <w:rPr>
          <w:sz w:val="24"/>
          <w:szCs w:val="24"/>
        </w:rPr>
        <w:t>fait assister</w:t>
      </w:r>
      <w:r w:rsidRPr="004F20E4">
        <w:rPr>
          <w:sz w:val="24"/>
          <w:szCs w:val="24"/>
        </w:rPr>
        <w:t xml:space="preserve"> les utilisateurs</w:t>
      </w:r>
      <w:r w:rsidRPr="006A3689">
        <w:rPr>
          <w:sz w:val="24"/>
          <w:szCs w:val="24"/>
        </w:rPr>
        <w:t xml:space="preserve"> des 13 DRT dans le déploiement de la solution Tansik au sein de leurs résidences administratives. Elle les a également </w:t>
      </w:r>
      <w:r w:rsidR="00544B24" w:rsidRPr="006A3689">
        <w:rPr>
          <w:sz w:val="24"/>
          <w:szCs w:val="24"/>
        </w:rPr>
        <w:t>préparés</w:t>
      </w:r>
      <w:r w:rsidRPr="006A3689">
        <w:rPr>
          <w:sz w:val="24"/>
          <w:szCs w:val="24"/>
        </w:rPr>
        <w:t xml:space="preserve"> à jouer le rôle de formateurs pour leurs services comptables externes rattachés.</w:t>
      </w:r>
    </w:p>
    <w:p w14:paraId="1F0F3E48" w14:textId="77777777" w:rsidR="006A3689" w:rsidRPr="006A3689" w:rsidRDefault="006A3689">
      <w:pPr>
        <w:spacing w:before="100" w:after="100" w:line="240" w:lineRule="auto"/>
        <w:jc w:val="both"/>
        <w:outlineLvl w:val="1"/>
        <w:rPr>
          <w:sz w:val="24"/>
          <w:szCs w:val="24"/>
        </w:rPr>
      </w:pPr>
    </w:p>
    <w:p w14:paraId="739E2794" w14:textId="3435ACC7" w:rsidR="000A3774" w:rsidRDefault="00BA3B4C" w:rsidP="000A3774">
      <w:p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 xml:space="preserve"> Il est à signal</w:t>
      </w:r>
      <w:r w:rsidR="003C0849">
        <w:rPr>
          <w:rFonts w:eastAsia="Times New Roman" w:cs="Calibri"/>
          <w:sz w:val="24"/>
          <w:szCs w:val="24"/>
          <w:lang w:eastAsia="fr-FR"/>
        </w:rPr>
        <w:t>er que la communication entre l’</w:t>
      </w:r>
      <w:r>
        <w:rPr>
          <w:rFonts w:eastAsia="Times New Roman" w:cs="Calibri"/>
          <w:sz w:val="24"/>
          <w:szCs w:val="24"/>
          <w:lang w:eastAsia="fr-FR"/>
        </w:rPr>
        <w:t>équipe de déploiement du point focal de la DGTC et les utilisateurs des 13 DRT fonctionne avec souplesse et respect.</w:t>
      </w:r>
    </w:p>
    <w:p w14:paraId="4FBF14F3" w14:textId="77777777" w:rsidR="000A3774" w:rsidRDefault="000A3774" w:rsidP="003C0849">
      <w:pPr>
        <w:spacing w:before="100" w:after="100" w:line="240" w:lineRule="auto"/>
        <w:jc w:val="both"/>
        <w:outlineLvl w:val="1"/>
        <w:rPr>
          <w:rFonts w:eastAsia="Times New Roman" w:cs="Calibri"/>
          <w:sz w:val="24"/>
          <w:szCs w:val="24"/>
          <w:lang w:eastAsia="fr-FR"/>
        </w:rPr>
      </w:pPr>
    </w:p>
    <w:p w14:paraId="52E7B681" w14:textId="77777777" w:rsidR="003D53D5" w:rsidRDefault="003D53D5" w:rsidP="003C0849">
      <w:pPr>
        <w:spacing w:before="100" w:after="100" w:line="240" w:lineRule="auto"/>
        <w:jc w:val="both"/>
        <w:outlineLvl w:val="1"/>
        <w:rPr>
          <w:rFonts w:eastAsia="Times New Roman" w:cs="Calibri"/>
          <w:sz w:val="24"/>
          <w:szCs w:val="24"/>
          <w:lang w:eastAsia="fr-FR"/>
        </w:rPr>
      </w:pPr>
    </w:p>
    <w:p w14:paraId="2FF58731" w14:textId="77777777" w:rsidR="003D53D5" w:rsidRDefault="003D53D5" w:rsidP="003C0849">
      <w:pPr>
        <w:spacing w:before="100" w:after="100" w:line="240" w:lineRule="auto"/>
        <w:jc w:val="both"/>
        <w:outlineLvl w:val="1"/>
        <w:rPr>
          <w:rFonts w:eastAsia="Times New Roman" w:cs="Calibri"/>
          <w:sz w:val="24"/>
          <w:szCs w:val="24"/>
          <w:lang w:eastAsia="fr-FR"/>
        </w:rPr>
      </w:pPr>
    </w:p>
    <w:p w14:paraId="16C00AEA" w14:textId="77777777" w:rsidR="003D53D5" w:rsidRDefault="003D53D5" w:rsidP="003C0849">
      <w:pPr>
        <w:spacing w:before="100" w:after="100" w:line="240" w:lineRule="auto"/>
        <w:jc w:val="both"/>
        <w:outlineLvl w:val="1"/>
        <w:rPr>
          <w:rFonts w:eastAsia="Times New Roman" w:cs="Calibri"/>
          <w:sz w:val="24"/>
          <w:szCs w:val="24"/>
          <w:lang w:eastAsia="fr-FR"/>
        </w:rPr>
      </w:pPr>
    </w:p>
    <w:p w14:paraId="30E8C49C" w14:textId="77777777" w:rsidR="003D53D5" w:rsidRPr="003C0849" w:rsidRDefault="003D53D5" w:rsidP="003C0849">
      <w:pPr>
        <w:spacing w:before="100" w:after="100" w:line="240" w:lineRule="auto"/>
        <w:jc w:val="both"/>
        <w:outlineLvl w:val="1"/>
        <w:rPr>
          <w:rFonts w:eastAsia="Times New Roman" w:cs="Calibri"/>
          <w:sz w:val="24"/>
          <w:szCs w:val="24"/>
          <w:lang w:eastAsia="fr-FR"/>
        </w:rPr>
      </w:pPr>
    </w:p>
    <w:p w14:paraId="393D1CF4" w14:textId="77777777" w:rsidR="00D14614" w:rsidRPr="00852F4A" w:rsidRDefault="00D14614" w:rsidP="00852F4A">
      <w:pPr>
        <w:pStyle w:val="Paragraphedeliste"/>
        <w:numPr>
          <w:ilvl w:val="0"/>
          <w:numId w:val="18"/>
        </w:numPr>
        <w:spacing w:before="100" w:after="100" w:line="240" w:lineRule="auto"/>
        <w:jc w:val="both"/>
        <w:outlineLvl w:val="1"/>
        <w:rPr>
          <w:rFonts w:eastAsia="Times New Roman" w:cs="Calibri"/>
          <w:b/>
          <w:bCs/>
          <w:sz w:val="36"/>
          <w:szCs w:val="36"/>
          <w:lang w:eastAsia="fr-FR"/>
        </w:rPr>
      </w:pPr>
      <w:r w:rsidRPr="00852F4A">
        <w:rPr>
          <w:rFonts w:eastAsia="Times New Roman" w:cs="Calibri"/>
          <w:b/>
          <w:bCs/>
          <w:sz w:val="36"/>
          <w:szCs w:val="36"/>
          <w:lang w:eastAsia="fr-FR"/>
        </w:rPr>
        <w:lastRenderedPageBreak/>
        <w:t xml:space="preserve">Conclusion et </w:t>
      </w:r>
      <w:r w:rsidR="002E3BBB" w:rsidRPr="00852F4A">
        <w:rPr>
          <w:rFonts w:eastAsia="Times New Roman" w:cs="Calibri"/>
          <w:b/>
          <w:bCs/>
          <w:sz w:val="36"/>
          <w:szCs w:val="36"/>
          <w:lang w:eastAsia="fr-FR"/>
        </w:rPr>
        <w:t>perspective</w:t>
      </w:r>
    </w:p>
    <w:p w14:paraId="788C8312" w14:textId="77777777" w:rsidR="00B65D4B" w:rsidRPr="002E3BBB" w:rsidRDefault="0079665B">
      <w:pPr>
        <w:spacing w:before="100" w:after="100" w:line="240" w:lineRule="auto"/>
        <w:jc w:val="both"/>
        <w:outlineLvl w:val="1"/>
        <w:rPr>
          <w:rFonts w:eastAsia="Times New Roman" w:cs="Calibri"/>
          <w:b/>
          <w:bCs/>
          <w:sz w:val="28"/>
          <w:szCs w:val="28"/>
          <w:lang w:eastAsia="fr-FR"/>
        </w:rPr>
      </w:pPr>
      <w:r w:rsidRPr="002E3BBB">
        <w:rPr>
          <w:rFonts w:eastAsia="Times New Roman" w:cs="Calibri"/>
          <w:b/>
          <w:bCs/>
          <w:sz w:val="28"/>
          <w:szCs w:val="28"/>
          <w:lang w:eastAsia="fr-FR"/>
        </w:rPr>
        <w:t xml:space="preserve">Bilan </w:t>
      </w:r>
      <w:r w:rsidR="005E0FC9">
        <w:rPr>
          <w:rFonts w:eastAsia="Times New Roman" w:cs="Calibri"/>
          <w:b/>
          <w:bCs/>
          <w:sz w:val="28"/>
          <w:szCs w:val="28"/>
          <w:lang w:eastAsia="fr-FR"/>
        </w:rPr>
        <w:t>global</w:t>
      </w:r>
      <w:r w:rsidR="00BE331B">
        <w:rPr>
          <w:rFonts w:eastAsia="Times New Roman" w:cs="Calibri"/>
          <w:b/>
          <w:bCs/>
          <w:sz w:val="28"/>
          <w:szCs w:val="28"/>
          <w:lang w:eastAsia="fr-FR"/>
        </w:rPr>
        <w:t> :</w:t>
      </w:r>
    </w:p>
    <w:p w14:paraId="418D3FDA" w14:textId="77777777" w:rsidR="00B65D4B" w:rsidRDefault="005E0FC9">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Correction d’anomalies détectées.</w:t>
      </w:r>
    </w:p>
    <w:p w14:paraId="62D760D7" w14:textId="77777777" w:rsidR="002B295D" w:rsidRDefault="002B295D">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Vérification de la visibilité de supervision sur les 13 DRT.</w:t>
      </w:r>
    </w:p>
    <w:p w14:paraId="7BAAFF5A" w14:textId="77777777" w:rsidR="005E0FC9" w:rsidRDefault="00E265C2">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Intégration rapide de toutes les structures concernées</w:t>
      </w:r>
      <w:r w:rsidR="002B295D">
        <w:rPr>
          <w:rFonts w:eastAsia="Times New Roman" w:cs="Calibri"/>
          <w:sz w:val="24"/>
          <w:szCs w:val="24"/>
          <w:lang w:eastAsia="fr-FR"/>
        </w:rPr>
        <w:t>.</w:t>
      </w:r>
    </w:p>
    <w:p w14:paraId="6A132B6F" w14:textId="77777777" w:rsidR="00B65D4B" w:rsidRDefault="002B295D">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Meilleure communication entre l’équipe point focal de la DGTC et le Service du Médiateur de la République.</w:t>
      </w:r>
    </w:p>
    <w:p w14:paraId="7C763862" w14:textId="77777777" w:rsidR="00B65D4B" w:rsidRDefault="0079665B">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Meilleure collaboration entre l’équipe </w:t>
      </w:r>
      <w:r w:rsidR="002B295D">
        <w:rPr>
          <w:rFonts w:eastAsia="Times New Roman" w:cs="Calibri"/>
          <w:sz w:val="24"/>
          <w:szCs w:val="24"/>
          <w:lang w:eastAsia="fr-FR"/>
        </w:rPr>
        <w:t>point focal de la DGTC</w:t>
      </w:r>
      <w:r>
        <w:rPr>
          <w:rFonts w:eastAsia="Times New Roman" w:cs="Calibri"/>
          <w:sz w:val="24"/>
          <w:szCs w:val="24"/>
          <w:lang w:eastAsia="fr-FR"/>
        </w:rPr>
        <w:t xml:space="preserve"> et les utilisateurs finaux.</w:t>
      </w:r>
    </w:p>
    <w:p w14:paraId="5E5DF97E" w14:textId="1D4AE76D" w:rsidR="00B65D4B" w:rsidRDefault="0079665B">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Identification des problèmes et des risques potentiels</w:t>
      </w:r>
      <w:r w:rsidR="002B295D">
        <w:rPr>
          <w:rFonts w:eastAsia="Times New Roman" w:cs="Calibri"/>
          <w:sz w:val="24"/>
          <w:szCs w:val="24"/>
          <w:lang w:eastAsia="fr-FR"/>
        </w:rPr>
        <w:t xml:space="preserve"> (oublie de mot de passe, erreur de rattachement de poste comptable)</w:t>
      </w:r>
      <w:r>
        <w:rPr>
          <w:rFonts w:eastAsia="Times New Roman" w:cs="Calibri"/>
          <w:sz w:val="24"/>
          <w:szCs w:val="24"/>
          <w:lang w:eastAsia="fr-FR"/>
        </w:rPr>
        <w:t>.</w:t>
      </w:r>
    </w:p>
    <w:p w14:paraId="44F67BE5" w14:textId="0FDBBB9E" w:rsidR="00971D22" w:rsidRDefault="00BE331B" w:rsidP="000A3774">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Proposition de s</w:t>
      </w:r>
      <w:r w:rsidR="007B005B">
        <w:rPr>
          <w:rFonts w:eastAsia="Times New Roman" w:cs="Calibri"/>
          <w:sz w:val="24"/>
          <w:szCs w:val="24"/>
          <w:lang w:eastAsia="fr-FR"/>
        </w:rPr>
        <w:t>implification de la procédure administrative pour la création et la modification des comptes.</w:t>
      </w:r>
    </w:p>
    <w:p w14:paraId="40F57521" w14:textId="77777777" w:rsidR="000A3774" w:rsidRPr="000A3774" w:rsidRDefault="000A3774" w:rsidP="000A3774">
      <w:pPr>
        <w:spacing w:before="100" w:after="100" w:line="240" w:lineRule="auto"/>
        <w:ind w:left="720"/>
        <w:jc w:val="both"/>
        <w:rPr>
          <w:rFonts w:eastAsia="Times New Roman" w:cs="Calibri"/>
          <w:sz w:val="24"/>
          <w:szCs w:val="24"/>
          <w:lang w:eastAsia="fr-FR"/>
        </w:rPr>
      </w:pPr>
    </w:p>
    <w:p w14:paraId="15610F67" w14:textId="77777777" w:rsidR="000A3774" w:rsidRPr="000A3774" w:rsidRDefault="000A3774" w:rsidP="000A3774">
      <w:pPr>
        <w:pStyle w:val="Paragraphedeliste"/>
        <w:spacing w:before="100" w:after="100" w:line="240" w:lineRule="auto"/>
        <w:jc w:val="both"/>
        <w:rPr>
          <w:rFonts w:eastAsia="Times New Roman" w:cs="Calibri"/>
          <w:sz w:val="24"/>
          <w:szCs w:val="24"/>
          <w:lang w:eastAsia="fr-FR"/>
        </w:rPr>
      </w:pPr>
    </w:p>
    <w:p w14:paraId="40259F73" w14:textId="77777777" w:rsidR="00E265C2" w:rsidRPr="00794845" w:rsidRDefault="005919A7">
      <w:pPr>
        <w:spacing w:before="100" w:after="100" w:line="240" w:lineRule="auto"/>
        <w:jc w:val="both"/>
        <w:outlineLvl w:val="1"/>
        <w:rPr>
          <w:rFonts w:eastAsia="Times New Roman" w:cs="Calibri"/>
          <w:b/>
          <w:bCs/>
          <w:sz w:val="28"/>
          <w:szCs w:val="28"/>
          <w:lang w:eastAsia="fr-FR"/>
        </w:rPr>
      </w:pPr>
      <w:r w:rsidRPr="00794845">
        <w:rPr>
          <w:rFonts w:eastAsia="Times New Roman" w:cs="Calibri"/>
          <w:b/>
          <w:bCs/>
          <w:sz w:val="28"/>
          <w:szCs w:val="28"/>
          <w:lang w:eastAsia="fr-FR"/>
        </w:rPr>
        <w:t>Recommandations :</w:t>
      </w:r>
    </w:p>
    <w:p w14:paraId="7E62D637" w14:textId="77777777" w:rsidR="005919A7" w:rsidRPr="00CC5442" w:rsidRDefault="005919A7" w:rsidP="003C0849">
      <w:pPr>
        <w:pStyle w:val="Paragraphedeliste"/>
        <w:numPr>
          <w:ilvl w:val="0"/>
          <w:numId w:val="17"/>
        </w:numPr>
        <w:spacing w:before="100" w:after="100" w:line="240" w:lineRule="auto"/>
        <w:jc w:val="both"/>
        <w:outlineLvl w:val="1"/>
        <w:rPr>
          <w:rFonts w:eastAsia="Times New Roman" w:cs="Calibri"/>
          <w:sz w:val="24"/>
          <w:szCs w:val="24"/>
          <w:lang w:eastAsia="fr-FR"/>
        </w:rPr>
      </w:pPr>
      <w:r w:rsidRPr="005919A7">
        <w:rPr>
          <w:rFonts w:eastAsia="Times New Roman" w:cs="Calibri"/>
          <w:sz w:val="24"/>
          <w:szCs w:val="24"/>
          <w:lang w:eastAsia="fr-FR"/>
        </w:rPr>
        <w:t>Décentralisation</w:t>
      </w:r>
      <w:r>
        <w:rPr>
          <w:rFonts w:eastAsia="Times New Roman" w:cs="Calibri"/>
          <w:sz w:val="24"/>
          <w:szCs w:val="24"/>
          <w:lang w:eastAsia="fr-FR"/>
        </w:rPr>
        <w:t xml:space="preserve"> </w:t>
      </w:r>
      <w:r w:rsidRPr="00CC5442">
        <w:rPr>
          <w:rFonts w:eastAsia="Times New Roman" w:cs="Calibri"/>
          <w:sz w:val="24"/>
          <w:szCs w:val="24"/>
          <w:lang w:eastAsia="fr-FR"/>
        </w:rPr>
        <w:t xml:space="preserve">de l’administration des </w:t>
      </w:r>
      <w:r w:rsidR="003C0849" w:rsidRPr="00CC5442">
        <w:rPr>
          <w:rFonts w:eastAsia="Times New Roman" w:cs="Calibri"/>
          <w:sz w:val="24"/>
          <w:szCs w:val="24"/>
          <w:lang w:eastAsia="fr-FR"/>
        </w:rPr>
        <w:t>paramètres</w:t>
      </w:r>
      <w:r w:rsidRPr="00CC5442">
        <w:rPr>
          <w:rFonts w:eastAsia="Times New Roman" w:cs="Calibri"/>
          <w:sz w:val="24"/>
          <w:szCs w:val="24"/>
          <w:lang w:eastAsia="fr-FR"/>
        </w:rPr>
        <w:t xml:space="preserve"> d’accès, afin de facilit</w:t>
      </w:r>
      <w:r w:rsidR="003C0849" w:rsidRPr="00CC5442">
        <w:rPr>
          <w:rFonts w:eastAsia="Times New Roman" w:cs="Calibri"/>
          <w:sz w:val="24"/>
          <w:szCs w:val="24"/>
          <w:lang w:eastAsia="fr-FR"/>
        </w:rPr>
        <w:t>er</w:t>
      </w:r>
      <w:r w:rsidRPr="00CC5442">
        <w:rPr>
          <w:rFonts w:eastAsia="Times New Roman" w:cs="Calibri"/>
          <w:sz w:val="24"/>
          <w:szCs w:val="24"/>
          <w:lang w:eastAsia="fr-FR"/>
        </w:rPr>
        <w:t xml:space="preserve"> la prise en charge des modifications qui touchent les entités rattachées.</w:t>
      </w:r>
    </w:p>
    <w:p w14:paraId="30C0FB36" w14:textId="77777777" w:rsidR="005919A7" w:rsidRPr="00CC5442" w:rsidRDefault="005919A7" w:rsidP="005919A7">
      <w:pPr>
        <w:pStyle w:val="Paragraphedeliste"/>
        <w:numPr>
          <w:ilvl w:val="0"/>
          <w:numId w:val="17"/>
        </w:numPr>
        <w:spacing w:before="100" w:after="100" w:line="240" w:lineRule="auto"/>
        <w:jc w:val="both"/>
        <w:outlineLvl w:val="1"/>
        <w:rPr>
          <w:rFonts w:eastAsia="Times New Roman" w:cs="Calibri"/>
          <w:sz w:val="24"/>
          <w:szCs w:val="24"/>
          <w:lang w:eastAsia="fr-FR"/>
        </w:rPr>
      </w:pPr>
      <w:r w:rsidRPr="00CC5442">
        <w:rPr>
          <w:rFonts w:eastAsia="Times New Roman" w:cs="Calibri"/>
          <w:sz w:val="24"/>
          <w:szCs w:val="24"/>
          <w:lang w:eastAsia="fr-FR"/>
        </w:rPr>
        <w:t>Responsabilisation des formateurs des 13 DRT d’assurer une formation de déploiement de la solution Tansik sur les sites rattachés.</w:t>
      </w:r>
    </w:p>
    <w:p w14:paraId="76720A93" w14:textId="77777777" w:rsidR="005919A7" w:rsidRPr="00CC5442" w:rsidRDefault="005919A7" w:rsidP="005919A7">
      <w:pPr>
        <w:pStyle w:val="Paragraphedeliste"/>
        <w:numPr>
          <w:ilvl w:val="0"/>
          <w:numId w:val="17"/>
        </w:numPr>
        <w:spacing w:before="100" w:after="100" w:line="240" w:lineRule="auto"/>
        <w:jc w:val="both"/>
        <w:outlineLvl w:val="1"/>
        <w:rPr>
          <w:rFonts w:eastAsia="Times New Roman" w:cs="Calibri"/>
          <w:sz w:val="24"/>
          <w:szCs w:val="24"/>
          <w:lang w:eastAsia="fr-FR"/>
        </w:rPr>
      </w:pPr>
      <w:r w:rsidRPr="00CC5442">
        <w:rPr>
          <w:rFonts w:eastAsia="Times New Roman" w:cs="Calibri"/>
          <w:sz w:val="24"/>
          <w:szCs w:val="24"/>
          <w:lang w:eastAsia="fr-FR"/>
        </w:rPr>
        <w:t>Rédaction de comptes rendu</w:t>
      </w:r>
      <w:r w:rsidR="003C0849" w:rsidRPr="00CC5442">
        <w:rPr>
          <w:rFonts w:eastAsia="Times New Roman" w:cs="Calibri"/>
          <w:sz w:val="24"/>
          <w:szCs w:val="24"/>
          <w:lang w:eastAsia="fr-FR"/>
        </w:rPr>
        <w:t>s</w:t>
      </w:r>
      <w:r w:rsidRPr="00CC5442">
        <w:rPr>
          <w:rFonts w:eastAsia="Times New Roman" w:cs="Calibri"/>
          <w:sz w:val="24"/>
          <w:szCs w:val="24"/>
          <w:lang w:eastAsia="fr-FR"/>
        </w:rPr>
        <w:t xml:space="preserve"> de session de formation à planifier pour les sites rattachés au</w:t>
      </w:r>
      <w:r w:rsidR="003C0849" w:rsidRPr="00CC5442">
        <w:rPr>
          <w:rFonts w:eastAsia="Times New Roman" w:cs="Calibri"/>
          <w:sz w:val="24"/>
          <w:szCs w:val="24"/>
          <w:lang w:eastAsia="fr-FR"/>
        </w:rPr>
        <w:t>x</w:t>
      </w:r>
      <w:r w:rsidRPr="00CC5442">
        <w:rPr>
          <w:rFonts w:eastAsia="Times New Roman" w:cs="Calibri"/>
          <w:sz w:val="24"/>
          <w:szCs w:val="24"/>
          <w:lang w:eastAsia="fr-FR"/>
        </w:rPr>
        <w:t xml:space="preserve"> DRT.</w:t>
      </w:r>
    </w:p>
    <w:p w14:paraId="100C9FF1" w14:textId="77777777" w:rsidR="005919A7" w:rsidRDefault="009611E7" w:rsidP="005919A7">
      <w:pPr>
        <w:pStyle w:val="Paragraphedeliste"/>
        <w:numPr>
          <w:ilvl w:val="0"/>
          <w:numId w:val="17"/>
        </w:numPr>
        <w:spacing w:before="100" w:after="100" w:line="240" w:lineRule="auto"/>
        <w:jc w:val="both"/>
        <w:outlineLvl w:val="1"/>
        <w:rPr>
          <w:rFonts w:eastAsia="Times New Roman" w:cs="Calibri"/>
          <w:sz w:val="24"/>
          <w:szCs w:val="24"/>
          <w:lang w:eastAsia="fr-FR"/>
        </w:rPr>
      </w:pPr>
      <w:r w:rsidRPr="00CC5442">
        <w:rPr>
          <w:rFonts w:eastAsia="Times New Roman" w:cs="Calibri"/>
          <w:sz w:val="24"/>
          <w:szCs w:val="24"/>
          <w:lang w:eastAsia="fr-FR"/>
        </w:rPr>
        <w:t>Prise en charge des postes comptables qui manquent toujours d’infrastructure afin d’assurer un déploiement complet de la solution</w:t>
      </w:r>
      <w:r>
        <w:rPr>
          <w:rFonts w:eastAsia="Times New Roman" w:cs="Calibri"/>
          <w:sz w:val="24"/>
          <w:szCs w:val="24"/>
          <w:lang w:eastAsia="fr-FR"/>
        </w:rPr>
        <w:t xml:space="preserve"> Tansik.</w:t>
      </w:r>
    </w:p>
    <w:p w14:paraId="4F60A1D0" w14:textId="5D9CEFA7" w:rsidR="00635DBC" w:rsidRPr="003C0849" w:rsidRDefault="009611E7" w:rsidP="003C0849">
      <w:pPr>
        <w:pStyle w:val="Paragraphedeliste"/>
        <w:numPr>
          <w:ilvl w:val="0"/>
          <w:numId w:val="17"/>
        </w:num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Être ouvert à toute les retours et les suggestions qui rentre dans le cadre de l’amélioration de la solution.</w:t>
      </w:r>
    </w:p>
    <w:p w14:paraId="492C8A6B" w14:textId="77777777" w:rsidR="00DC0F85" w:rsidRDefault="00DC0F85">
      <w:pPr>
        <w:spacing w:before="100" w:after="100" w:line="240" w:lineRule="auto"/>
        <w:jc w:val="both"/>
        <w:rPr>
          <w:rFonts w:eastAsia="Times New Roman" w:cs="Calibri"/>
          <w:b/>
          <w:bCs/>
          <w:sz w:val="24"/>
          <w:szCs w:val="24"/>
          <w:lang w:eastAsia="fr-FR"/>
        </w:rPr>
      </w:pPr>
    </w:p>
    <w:p w14:paraId="4CC70D40" w14:textId="77777777" w:rsidR="009411F8" w:rsidRPr="00635DBC" w:rsidRDefault="0079665B">
      <w:pPr>
        <w:spacing w:before="100" w:after="100" w:line="240" w:lineRule="auto"/>
        <w:jc w:val="both"/>
        <w:rPr>
          <w:rFonts w:eastAsia="Times New Roman" w:cs="Calibri"/>
          <w:b/>
          <w:bCs/>
          <w:sz w:val="28"/>
          <w:szCs w:val="28"/>
          <w:lang w:eastAsia="fr-FR"/>
        </w:rPr>
      </w:pPr>
      <w:r w:rsidRPr="00635DBC">
        <w:rPr>
          <w:rFonts w:eastAsia="Times New Roman" w:cs="Calibri"/>
          <w:b/>
          <w:bCs/>
          <w:sz w:val="28"/>
          <w:szCs w:val="28"/>
          <w:lang w:eastAsia="fr-FR"/>
        </w:rPr>
        <w:t>Objectif</w:t>
      </w:r>
      <w:r w:rsidR="009611E7" w:rsidRPr="00635DBC">
        <w:rPr>
          <w:rFonts w:eastAsia="Times New Roman" w:cs="Calibri"/>
          <w:b/>
          <w:bCs/>
          <w:sz w:val="28"/>
          <w:szCs w:val="28"/>
          <w:lang w:eastAsia="fr-FR"/>
        </w:rPr>
        <w:t xml:space="preserve"> du commanditaire et du référent :</w:t>
      </w:r>
    </w:p>
    <w:p w14:paraId="0B543D0D" w14:textId="77777777" w:rsidR="00B65D4B" w:rsidRPr="009611E7" w:rsidRDefault="009411F8">
      <w:pPr>
        <w:spacing w:before="100" w:after="100" w:line="240" w:lineRule="auto"/>
        <w:jc w:val="both"/>
      </w:pPr>
      <w:r w:rsidRPr="009411F8">
        <w:rPr>
          <w:rFonts w:eastAsia="Times New Roman" w:cs="Calibri"/>
          <w:sz w:val="24"/>
          <w:szCs w:val="24"/>
          <w:lang w:eastAsia="fr-FR"/>
        </w:rPr>
        <w:t>L’objectif à la phase finale de déploiement est atteint</w:t>
      </w:r>
      <w:r w:rsidR="009611E7" w:rsidRPr="009611E7">
        <w:rPr>
          <w:rFonts w:eastAsia="Times New Roman" w:cs="Calibri"/>
          <w:sz w:val="24"/>
          <w:szCs w:val="24"/>
          <w:lang w:eastAsia="fr-FR"/>
        </w:rPr>
        <w:t>.</w:t>
      </w:r>
    </w:p>
    <w:p w14:paraId="39B6C54F" w14:textId="77777777" w:rsidR="00A96D84" w:rsidRDefault="00A96D84">
      <w:pPr>
        <w:spacing w:before="100" w:after="100" w:line="240" w:lineRule="auto"/>
        <w:jc w:val="both"/>
        <w:rPr>
          <w:rFonts w:eastAsia="Times New Roman" w:cs="Calibri"/>
          <w:b/>
          <w:bCs/>
          <w:sz w:val="24"/>
          <w:szCs w:val="24"/>
          <w:lang w:eastAsia="fr-FR"/>
        </w:rPr>
      </w:pPr>
    </w:p>
    <w:p w14:paraId="33BC3A45" w14:textId="77777777" w:rsidR="00B65D4B" w:rsidRPr="00635DBC" w:rsidRDefault="00A96D84">
      <w:pPr>
        <w:spacing w:before="100" w:after="100" w:line="240" w:lineRule="auto"/>
        <w:jc w:val="both"/>
        <w:rPr>
          <w:rFonts w:eastAsia="Times New Roman" w:cs="Calibri"/>
          <w:sz w:val="28"/>
          <w:szCs w:val="28"/>
          <w:lang w:eastAsia="fr-FR"/>
        </w:rPr>
      </w:pPr>
      <w:r w:rsidRPr="00635DBC">
        <w:rPr>
          <w:rFonts w:eastAsia="Times New Roman" w:cs="Calibri"/>
          <w:b/>
          <w:bCs/>
          <w:sz w:val="28"/>
          <w:szCs w:val="28"/>
          <w:lang w:eastAsia="fr-FR"/>
        </w:rPr>
        <w:t>Conclusion</w:t>
      </w:r>
      <w:r w:rsidRPr="00635DBC">
        <w:rPr>
          <w:rFonts w:eastAsia="Times New Roman" w:cs="Calibri"/>
          <w:sz w:val="28"/>
          <w:szCs w:val="28"/>
          <w:lang w:eastAsia="fr-FR"/>
        </w:rPr>
        <w:t xml:space="preserve"> :</w:t>
      </w:r>
    </w:p>
    <w:p w14:paraId="57144959" w14:textId="77777777" w:rsidR="00A96D84" w:rsidRDefault="00A96D84">
      <w:pPr>
        <w:spacing w:before="100" w:after="100" w:line="240" w:lineRule="auto"/>
        <w:jc w:val="both"/>
        <w:rPr>
          <w:rFonts w:eastAsia="Times New Roman" w:cs="Calibri"/>
          <w:sz w:val="24"/>
          <w:szCs w:val="24"/>
          <w:lang w:eastAsia="fr-FR"/>
        </w:rPr>
      </w:pPr>
    </w:p>
    <w:p w14:paraId="404EC4D5" w14:textId="3F0540F7" w:rsidR="00B65D4B" w:rsidRDefault="0079665B" w:rsidP="00A96D84">
      <w:p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Les retours positifs mettent en lumière les </w:t>
      </w:r>
      <w:r w:rsidRPr="00CC5442">
        <w:rPr>
          <w:rFonts w:eastAsia="Times New Roman" w:cs="Calibri"/>
          <w:sz w:val="24"/>
          <w:szCs w:val="24"/>
          <w:lang w:eastAsia="fr-FR"/>
        </w:rPr>
        <w:t>aspects réussis du déploiement</w:t>
      </w:r>
      <w:r w:rsidR="00A96D84" w:rsidRPr="00CC5442">
        <w:rPr>
          <w:rFonts w:eastAsia="Times New Roman" w:cs="Calibri"/>
          <w:sz w:val="24"/>
          <w:szCs w:val="24"/>
          <w:lang w:eastAsia="fr-FR"/>
        </w:rPr>
        <w:t>, c</w:t>
      </w:r>
      <w:r w:rsidRPr="00CC5442">
        <w:rPr>
          <w:rFonts w:eastAsia="Times New Roman" w:cs="Calibri"/>
          <w:sz w:val="24"/>
          <w:szCs w:val="24"/>
          <w:lang w:eastAsia="fr-FR"/>
        </w:rPr>
        <w:t xml:space="preserve">ette appréciation générale souligne l'engagement de l'équipe à répondre aux besoins du commanditaire et à maintenir un niveau élevé de qualité tout au long du </w:t>
      </w:r>
      <w:r w:rsidR="003C0849" w:rsidRPr="00CC5442">
        <w:rPr>
          <w:rFonts w:eastAsia="Times New Roman" w:cs="Calibri"/>
          <w:sz w:val="24"/>
          <w:szCs w:val="24"/>
          <w:lang w:eastAsia="fr-FR"/>
        </w:rPr>
        <w:t xml:space="preserve">processus </w:t>
      </w:r>
      <w:r w:rsidRPr="00CC5442">
        <w:rPr>
          <w:rFonts w:eastAsia="Times New Roman" w:cs="Calibri"/>
          <w:sz w:val="24"/>
          <w:szCs w:val="24"/>
          <w:lang w:eastAsia="fr-FR"/>
        </w:rPr>
        <w:t>de</w:t>
      </w:r>
      <w:r>
        <w:rPr>
          <w:rFonts w:eastAsia="Times New Roman" w:cs="Calibri"/>
          <w:sz w:val="24"/>
          <w:szCs w:val="24"/>
          <w:lang w:eastAsia="fr-FR"/>
        </w:rPr>
        <w:t xml:space="preserve"> déploiement.</w:t>
      </w:r>
    </w:p>
    <w:sectPr w:rsidR="00B65D4B" w:rsidSect="001D05AD">
      <w:headerReference w:type="default" r:id="rId7"/>
      <w:footerReference w:type="default" r:id="rId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9A1FC" w14:textId="77777777" w:rsidR="00457D43" w:rsidRDefault="00457D43">
      <w:pPr>
        <w:spacing w:after="0" w:line="240" w:lineRule="auto"/>
      </w:pPr>
      <w:r>
        <w:separator/>
      </w:r>
    </w:p>
  </w:endnote>
  <w:endnote w:type="continuationSeparator" w:id="0">
    <w:p w14:paraId="1CFC4621" w14:textId="77777777" w:rsidR="00457D43" w:rsidRDefault="00457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63469" w14:textId="2C5033FA" w:rsidR="00D14614" w:rsidRPr="00D14614" w:rsidRDefault="00D13F50" w:rsidP="00D13F50">
    <w:pPr>
      <w:pStyle w:val="Pieddepage"/>
      <w:rPr>
        <w:b/>
        <w:bCs/>
      </w:rPr>
    </w:pPr>
    <w:r>
      <w:rPr>
        <w:b/>
        <w:bCs/>
      </w:rPr>
      <w:t xml:space="preserve">                                                                             </w:t>
    </w:r>
    <w:r w:rsidR="00181AB2" w:rsidRPr="00D14614">
      <w:rPr>
        <w:b/>
        <w:bCs/>
      </w:rPr>
      <w:t>Juin 2024</w:t>
    </w:r>
    <w:r>
      <w:rPr>
        <w:b/>
        <w:bCs/>
      </w:rPr>
      <w:t xml:space="preserve">                                                                                </w:t>
    </w:r>
    <w:sdt>
      <w:sdtPr>
        <w:rPr>
          <w:b/>
          <w:bCs/>
        </w:rPr>
        <w:id w:val="-1896811747"/>
        <w:docPartObj>
          <w:docPartGallery w:val="Page Numbers (Bottom of Page)"/>
          <w:docPartUnique/>
        </w:docPartObj>
      </w:sdtPr>
      <w:sdtContent>
        <w:r w:rsidR="001D05AD" w:rsidRPr="00D14614">
          <w:rPr>
            <w:b/>
            <w:bCs/>
          </w:rPr>
          <w:fldChar w:fldCharType="begin"/>
        </w:r>
        <w:r w:rsidR="00D14614" w:rsidRPr="00D14614">
          <w:rPr>
            <w:b/>
            <w:bCs/>
          </w:rPr>
          <w:instrText>PAGE   \* MERGEFORMAT</w:instrText>
        </w:r>
        <w:r w:rsidR="001D05AD" w:rsidRPr="00D14614">
          <w:rPr>
            <w:b/>
            <w:bCs/>
          </w:rPr>
          <w:fldChar w:fldCharType="separate"/>
        </w:r>
        <w:r w:rsidR="003C0849">
          <w:rPr>
            <w:b/>
            <w:bCs/>
            <w:noProof/>
          </w:rPr>
          <w:t>6</w:t>
        </w:r>
        <w:r w:rsidR="001D05AD" w:rsidRPr="00D14614">
          <w:rPr>
            <w:b/>
            <w:bCs/>
          </w:rPr>
          <w:fldChar w:fldCharType="end"/>
        </w:r>
      </w:sdtContent>
    </w:sdt>
  </w:p>
  <w:p w14:paraId="68C54B14" w14:textId="77777777" w:rsidR="00D14614" w:rsidRPr="00D14614" w:rsidRDefault="00D14614">
    <w:pPr>
      <w:pStyle w:val="Pieddepage"/>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98242" w14:textId="77777777" w:rsidR="00457D43" w:rsidRDefault="00457D43">
      <w:pPr>
        <w:spacing w:after="0" w:line="240" w:lineRule="auto"/>
      </w:pPr>
      <w:r>
        <w:rPr>
          <w:color w:val="000000"/>
        </w:rPr>
        <w:separator/>
      </w:r>
    </w:p>
  </w:footnote>
  <w:footnote w:type="continuationSeparator" w:id="0">
    <w:p w14:paraId="068559F2" w14:textId="77777777" w:rsidR="00457D43" w:rsidRDefault="00457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C9489" w14:textId="77777777" w:rsidR="009D6D67" w:rsidRPr="009D6D67" w:rsidRDefault="009D6D67" w:rsidP="009D6D67">
    <w:pPr>
      <w:rPr>
        <w:sz w:val="16"/>
        <w:szCs w:val="16"/>
      </w:rPr>
    </w:pPr>
    <w:r w:rsidRPr="009D6D67">
      <w:rPr>
        <w:b/>
        <w:bCs/>
        <w:sz w:val="16"/>
        <w:szCs w:val="16"/>
      </w:rPr>
      <w:t>Fiche Bilan du « Déploiement et suivie technique de la solution Numérisation des Registres de Doléances Tansik »</w:t>
    </w:r>
  </w:p>
  <w:p w14:paraId="3B9B3738" w14:textId="77777777" w:rsidR="009D6D67" w:rsidRDefault="009D6D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1410"/>
    <w:multiLevelType w:val="multilevel"/>
    <w:tmpl w:val="AD9E25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6EF2045"/>
    <w:multiLevelType w:val="multilevel"/>
    <w:tmpl w:val="462217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BB0132D"/>
    <w:multiLevelType w:val="multilevel"/>
    <w:tmpl w:val="B104811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F3C1EE6"/>
    <w:multiLevelType w:val="hybridMultilevel"/>
    <w:tmpl w:val="1E805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D35203"/>
    <w:multiLevelType w:val="hybridMultilevel"/>
    <w:tmpl w:val="22043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4E1B68"/>
    <w:multiLevelType w:val="multilevel"/>
    <w:tmpl w:val="2F02C9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2C7C437B"/>
    <w:multiLevelType w:val="multilevel"/>
    <w:tmpl w:val="F30A87F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2FB14439"/>
    <w:multiLevelType w:val="multilevel"/>
    <w:tmpl w:val="FC4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F6300"/>
    <w:multiLevelType w:val="multilevel"/>
    <w:tmpl w:val="9334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B6A29"/>
    <w:multiLevelType w:val="multilevel"/>
    <w:tmpl w:val="F3E4F8F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40AE08C2"/>
    <w:multiLevelType w:val="multilevel"/>
    <w:tmpl w:val="5894AB74"/>
    <w:lvl w:ilvl="0">
      <w:numFmt w:val="bullet"/>
      <w:lvlText w:val=""/>
      <w:lvlJc w:val="left"/>
      <w:pPr>
        <w:ind w:left="1069" w:hanging="360"/>
      </w:pPr>
      <w:rPr>
        <w:rFonts w:ascii="Symbol" w:hAnsi="Symbol"/>
        <w:sz w:val="20"/>
      </w:rPr>
    </w:lvl>
    <w:lvl w:ilvl="1">
      <w:numFmt w:val="bullet"/>
      <w:lvlText w:val="o"/>
      <w:lvlJc w:val="left"/>
      <w:pPr>
        <w:ind w:left="1789" w:hanging="360"/>
      </w:pPr>
      <w:rPr>
        <w:rFonts w:ascii="Courier New" w:hAnsi="Courier New"/>
        <w:sz w:val="20"/>
      </w:rPr>
    </w:lvl>
    <w:lvl w:ilvl="2">
      <w:numFmt w:val="bullet"/>
      <w:lvlText w:val=""/>
      <w:lvlJc w:val="left"/>
      <w:pPr>
        <w:ind w:left="2509" w:hanging="360"/>
      </w:pPr>
      <w:rPr>
        <w:rFonts w:ascii="Wingdings" w:hAnsi="Wingdings"/>
        <w:sz w:val="20"/>
      </w:rPr>
    </w:lvl>
    <w:lvl w:ilvl="3">
      <w:numFmt w:val="bullet"/>
      <w:lvlText w:val=""/>
      <w:lvlJc w:val="left"/>
      <w:pPr>
        <w:ind w:left="3229" w:hanging="360"/>
      </w:pPr>
      <w:rPr>
        <w:rFonts w:ascii="Wingdings" w:hAnsi="Wingdings"/>
        <w:sz w:val="20"/>
      </w:rPr>
    </w:lvl>
    <w:lvl w:ilvl="4">
      <w:numFmt w:val="bullet"/>
      <w:lvlText w:val=""/>
      <w:lvlJc w:val="left"/>
      <w:pPr>
        <w:ind w:left="3949" w:hanging="360"/>
      </w:pPr>
      <w:rPr>
        <w:rFonts w:ascii="Wingdings" w:hAnsi="Wingdings"/>
        <w:sz w:val="20"/>
      </w:rPr>
    </w:lvl>
    <w:lvl w:ilvl="5">
      <w:numFmt w:val="bullet"/>
      <w:lvlText w:val=""/>
      <w:lvlJc w:val="left"/>
      <w:pPr>
        <w:ind w:left="4669" w:hanging="360"/>
      </w:pPr>
      <w:rPr>
        <w:rFonts w:ascii="Wingdings" w:hAnsi="Wingdings"/>
        <w:sz w:val="20"/>
      </w:rPr>
    </w:lvl>
    <w:lvl w:ilvl="6">
      <w:numFmt w:val="bullet"/>
      <w:lvlText w:val=""/>
      <w:lvlJc w:val="left"/>
      <w:pPr>
        <w:ind w:left="5389" w:hanging="360"/>
      </w:pPr>
      <w:rPr>
        <w:rFonts w:ascii="Wingdings" w:hAnsi="Wingdings"/>
        <w:sz w:val="20"/>
      </w:rPr>
    </w:lvl>
    <w:lvl w:ilvl="7">
      <w:numFmt w:val="bullet"/>
      <w:lvlText w:val=""/>
      <w:lvlJc w:val="left"/>
      <w:pPr>
        <w:ind w:left="6109" w:hanging="360"/>
      </w:pPr>
      <w:rPr>
        <w:rFonts w:ascii="Wingdings" w:hAnsi="Wingdings"/>
        <w:sz w:val="20"/>
      </w:rPr>
    </w:lvl>
    <w:lvl w:ilvl="8">
      <w:numFmt w:val="bullet"/>
      <w:lvlText w:val=""/>
      <w:lvlJc w:val="left"/>
      <w:pPr>
        <w:ind w:left="6829" w:hanging="360"/>
      </w:pPr>
      <w:rPr>
        <w:rFonts w:ascii="Wingdings" w:hAnsi="Wingdings"/>
        <w:sz w:val="20"/>
      </w:rPr>
    </w:lvl>
  </w:abstractNum>
  <w:abstractNum w:abstractNumId="11" w15:restartNumberingAfterBreak="0">
    <w:nsid w:val="459B0F88"/>
    <w:multiLevelType w:val="hybridMultilevel"/>
    <w:tmpl w:val="A9387A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6822130"/>
    <w:multiLevelType w:val="multilevel"/>
    <w:tmpl w:val="C5CCC2F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4AD22D20"/>
    <w:multiLevelType w:val="multilevel"/>
    <w:tmpl w:val="D6F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BA1DEC"/>
    <w:multiLevelType w:val="multilevel"/>
    <w:tmpl w:val="2496F3C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7A6E219B"/>
    <w:multiLevelType w:val="multilevel"/>
    <w:tmpl w:val="D77A1FC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7ADE5BC6"/>
    <w:multiLevelType w:val="multilevel"/>
    <w:tmpl w:val="0A9ECB9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7B041DCA"/>
    <w:multiLevelType w:val="hybridMultilevel"/>
    <w:tmpl w:val="F606D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69437328">
    <w:abstractNumId w:val="6"/>
  </w:num>
  <w:num w:numId="2" w16cid:durableId="1351375878">
    <w:abstractNumId w:val="0"/>
  </w:num>
  <w:num w:numId="3" w16cid:durableId="1254514562">
    <w:abstractNumId w:val="16"/>
  </w:num>
  <w:num w:numId="4" w16cid:durableId="1511723355">
    <w:abstractNumId w:val="1"/>
  </w:num>
  <w:num w:numId="5" w16cid:durableId="101073331">
    <w:abstractNumId w:val="15"/>
  </w:num>
  <w:num w:numId="6" w16cid:durableId="334693403">
    <w:abstractNumId w:val="5"/>
  </w:num>
  <w:num w:numId="7" w16cid:durableId="1409305061">
    <w:abstractNumId w:val="2"/>
  </w:num>
  <w:num w:numId="8" w16cid:durableId="899638033">
    <w:abstractNumId w:val="10"/>
  </w:num>
  <w:num w:numId="9" w16cid:durableId="1784154450">
    <w:abstractNumId w:val="14"/>
  </w:num>
  <w:num w:numId="10" w16cid:durableId="2124184487">
    <w:abstractNumId w:val="12"/>
  </w:num>
  <w:num w:numId="11" w16cid:durableId="2105953084">
    <w:abstractNumId w:val="9"/>
  </w:num>
  <w:num w:numId="12" w16cid:durableId="1188445420">
    <w:abstractNumId w:val="4"/>
  </w:num>
  <w:num w:numId="13" w16cid:durableId="243300974">
    <w:abstractNumId w:val="7"/>
  </w:num>
  <w:num w:numId="14" w16cid:durableId="1873610260">
    <w:abstractNumId w:val="13"/>
  </w:num>
  <w:num w:numId="15" w16cid:durableId="1337538294">
    <w:abstractNumId w:val="8"/>
  </w:num>
  <w:num w:numId="16" w16cid:durableId="1078863188">
    <w:abstractNumId w:val="3"/>
  </w:num>
  <w:num w:numId="17" w16cid:durableId="1213151709">
    <w:abstractNumId w:val="17"/>
  </w:num>
  <w:num w:numId="18" w16cid:durableId="9760334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4B"/>
    <w:rsid w:val="00015469"/>
    <w:rsid w:val="00032FE0"/>
    <w:rsid w:val="000701D7"/>
    <w:rsid w:val="00076596"/>
    <w:rsid w:val="00084715"/>
    <w:rsid w:val="000A3774"/>
    <w:rsid w:val="000A43AE"/>
    <w:rsid w:val="000F0255"/>
    <w:rsid w:val="00102627"/>
    <w:rsid w:val="00181AB2"/>
    <w:rsid w:val="00186326"/>
    <w:rsid w:val="001964F8"/>
    <w:rsid w:val="001D05AD"/>
    <w:rsid w:val="00264698"/>
    <w:rsid w:val="0028052B"/>
    <w:rsid w:val="002B1800"/>
    <w:rsid w:val="002B295D"/>
    <w:rsid w:val="002C1B5C"/>
    <w:rsid w:val="002C3A24"/>
    <w:rsid w:val="002D742A"/>
    <w:rsid w:val="002E3BBB"/>
    <w:rsid w:val="00305FEE"/>
    <w:rsid w:val="00346D21"/>
    <w:rsid w:val="00371A1F"/>
    <w:rsid w:val="00395A65"/>
    <w:rsid w:val="003C0849"/>
    <w:rsid w:val="003C4161"/>
    <w:rsid w:val="003D34AB"/>
    <w:rsid w:val="003D53D5"/>
    <w:rsid w:val="0040690D"/>
    <w:rsid w:val="00417F35"/>
    <w:rsid w:val="00457D43"/>
    <w:rsid w:val="0047564E"/>
    <w:rsid w:val="004765B9"/>
    <w:rsid w:val="00494BF9"/>
    <w:rsid w:val="00496EAE"/>
    <w:rsid w:val="004A1DBC"/>
    <w:rsid w:val="004B1660"/>
    <w:rsid w:val="004C660B"/>
    <w:rsid w:val="004D31B9"/>
    <w:rsid w:val="004D36CE"/>
    <w:rsid w:val="004F20E4"/>
    <w:rsid w:val="0051203A"/>
    <w:rsid w:val="00521AF1"/>
    <w:rsid w:val="0053604E"/>
    <w:rsid w:val="00544B24"/>
    <w:rsid w:val="00546582"/>
    <w:rsid w:val="00555A4F"/>
    <w:rsid w:val="005815E4"/>
    <w:rsid w:val="005919A7"/>
    <w:rsid w:val="005A2059"/>
    <w:rsid w:val="005C4EB7"/>
    <w:rsid w:val="005D5F42"/>
    <w:rsid w:val="005E0FC9"/>
    <w:rsid w:val="005F4472"/>
    <w:rsid w:val="00626239"/>
    <w:rsid w:val="00635DBC"/>
    <w:rsid w:val="00641F00"/>
    <w:rsid w:val="0064665D"/>
    <w:rsid w:val="00652325"/>
    <w:rsid w:val="006A3689"/>
    <w:rsid w:val="006A3FC9"/>
    <w:rsid w:val="006B1E36"/>
    <w:rsid w:val="006C2B73"/>
    <w:rsid w:val="0072463E"/>
    <w:rsid w:val="00794845"/>
    <w:rsid w:val="0079665B"/>
    <w:rsid w:val="007B005B"/>
    <w:rsid w:val="007B0D19"/>
    <w:rsid w:val="007B73EB"/>
    <w:rsid w:val="008164E7"/>
    <w:rsid w:val="00820254"/>
    <w:rsid w:val="00852F4A"/>
    <w:rsid w:val="00864505"/>
    <w:rsid w:val="0087747B"/>
    <w:rsid w:val="008777A1"/>
    <w:rsid w:val="00903FD6"/>
    <w:rsid w:val="009411F8"/>
    <w:rsid w:val="00955A25"/>
    <w:rsid w:val="0095750A"/>
    <w:rsid w:val="009611E7"/>
    <w:rsid w:val="00971D22"/>
    <w:rsid w:val="009D6D67"/>
    <w:rsid w:val="00A0692B"/>
    <w:rsid w:val="00A52081"/>
    <w:rsid w:val="00A63B65"/>
    <w:rsid w:val="00A96D84"/>
    <w:rsid w:val="00AC0DF5"/>
    <w:rsid w:val="00AE7244"/>
    <w:rsid w:val="00B10907"/>
    <w:rsid w:val="00B65D4B"/>
    <w:rsid w:val="00B744FC"/>
    <w:rsid w:val="00BA3B4C"/>
    <w:rsid w:val="00BE331B"/>
    <w:rsid w:val="00C65239"/>
    <w:rsid w:val="00C83228"/>
    <w:rsid w:val="00C91868"/>
    <w:rsid w:val="00CC4F6B"/>
    <w:rsid w:val="00CC5442"/>
    <w:rsid w:val="00CD3943"/>
    <w:rsid w:val="00CE631D"/>
    <w:rsid w:val="00D13F50"/>
    <w:rsid w:val="00D14614"/>
    <w:rsid w:val="00DC0D86"/>
    <w:rsid w:val="00DC0F85"/>
    <w:rsid w:val="00DC6F41"/>
    <w:rsid w:val="00DD1A44"/>
    <w:rsid w:val="00DF6809"/>
    <w:rsid w:val="00E01CFE"/>
    <w:rsid w:val="00E231E1"/>
    <w:rsid w:val="00E265C2"/>
    <w:rsid w:val="00E26817"/>
    <w:rsid w:val="00E562BC"/>
    <w:rsid w:val="00E623BE"/>
    <w:rsid w:val="00E91E7A"/>
    <w:rsid w:val="00E93878"/>
    <w:rsid w:val="00EA1CED"/>
    <w:rsid w:val="00EA4BF0"/>
    <w:rsid w:val="00EA78D7"/>
    <w:rsid w:val="00F22BC7"/>
    <w:rsid w:val="00F77029"/>
    <w:rsid w:val="00F808D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8450"/>
  <w15:docId w15:val="{5C972DC6-8C84-4590-A413-E5470FD0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sz w:val="22"/>
        <w:szCs w:val="22"/>
        <w:lang w:val="fr-F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5AD"/>
    <w:pPr>
      <w:suppressAutoHyphens/>
    </w:pPr>
  </w:style>
  <w:style w:type="paragraph" w:styleId="Titre1">
    <w:name w:val="heading 1"/>
    <w:basedOn w:val="Normal"/>
    <w:next w:val="Normal"/>
    <w:uiPriority w:val="9"/>
    <w:qFormat/>
    <w:rsid w:val="001D05AD"/>
    <w:pPr>
      <w:keepNext/>
      <w:keepLines/>
      <w:spacing w:before="480" w:after="0"/>
      <w:outlineLvl w:val="0"/>
    </w:pPr>
    <w:rPr>
      <w:rFonts w:ascii="Cambria" w:eastAsia="Times New Roman" w:hAnsi="Cambria" w:cs="Times New Roman"/>
      <w:b/>
      <w:bCs/>
      <w:color w:val="365F91"/>
      <w:sz w:val="28"/>
      <w:szCs w:val="28"/>
    </w:rPr>
  </w:style>
  <w:style w:type="paragraph" w:styleId="Titre2">
    <w:name w:val="heading 2"/>
    <w:basedOn w:val="Normal"/>
    <w:next w:val="Normal"/>
    <w:uiPriority w:val="9"/>
    <w:semiHidden/>
    <w:unhideWhenUsed/>
    <w:qFormat/>
    <w:rsid w:val="001D05AD"/>
    <w:pPr>
      <w:keepNext/>
      <w:keepLines/>
      <w:spacing w:before="200" w:after="0"/>
      <w:outlineLvl w:val="1"/>
    </w:pPr>
    <w:rPr>
      <w:rFonts w:ascii="Cambria" w:eastAsia="Times New Roman" w:hAnsi="Cambria" w:cs="Times New Roman"/>
      <w:b/>
      <w:bCs/>
      <w:color w:val="4F81BD"/>
      <w:sz w:val="26"/>
      <w:szCs w:val="26"/>
    </w:rPr>
  </w:style>
  <w:style w:type="paragraph" w:styleId="Titre3">
    <w:name w:val="heading 3"/>
    <w:basedOn w:val="Normal"/>
    <w:next w:val="Normal"/>
    <w:uiPriority w:val="9"/>
    <w:semiHidden/>
    <w:unhideWhenUsed/>
    <w:qFormat/>
    <w:rsid w:val="001D05AD"/>
    <w:pPr>
      <w:keepNext/>
      <w:keepLines/>
      <w:spacing w:before="200" w:after="0"/>
      <w:outlineLvl w:val="2"/>
    </w:pPr>
    <w:rPr>
      <w:rFonts w:ascii="Cambria" w:eastAsia="Times New Roman" w:hAnsi="Cambria" w:cs="Times New Roman"/>
      <w:b/>
      <w:bCs/>
      <w:color w:val="4F81BD"/>
    </w:rPr>
  </w:style>
  <w:style w:type="paragraph" w:styleId="Titre4">
    <w:name w:val="heading 4"/>
    <w:basedOn w:val="Normal"/>
    <w:next w:val="Normal"/>
    <w:uiPriority w:val="9"/>
    <w:semiHidden/>
    <w:unhideWhenUsed/>
    <w:qFormat/>
    <w:rsid w:val="001D05AD"/>
    <w:pPr>
      <w:keepNext/>
      <w:keepLines/>
      <w:spacing w:before="200" w:after="0"/>
      <w:outlineLvl w:val="3"/>
    </w:pPr>
    <w:rPr>
      <w:rFonts w:ascii="Cambria" w:eastAsia="Times New Roman" w:hAnsi="Cambria" w:cs="Times New Roman"/>
      <w:b/>
      <w:bCs/>
      <w:i/>
      <w:iCs/>
      <w:color w:val="4F81BD"/>
    </w:rPr>
  </w:style>
  <w:style w:type="paragraph" w:styleId="Titre5">
    <w:name w:val="heading 5"/>
    <w:basedOn w:val="Normal"/>
    <w:next w:val="Normal"/>
    <w:uiPriority w:val="9"/>
    <w:semiHidden/>
    <w:unhideWhenUsed/>
    <w:qFormat/>
    <w:rsid w:val="001D05AD"/>
    <w:pPr>
      <w:keepNext/>
      <w:keepLines/>
      <w:spacing w:before="200" w:after="0"/>
      <w:outlineLvl w:val="4"/>
    </w:pPr>
    <w:rPr>
      <w:rFonts w:ascii="Cambria" w:eastAsia="Times New Roman" w:hAnsi="Cambria" w:cs="Times New Roman"/>
      <w:color w:val="243F60"/>
    </w:rPr>
  </w:style>
  <w:style w:type="paragraph" w:styleId="Titre6">
    <w:name w:val="heading 6"/>
    <w:basedOn w:val="Normal"/>
    <w:next w:val="Normal"/>
    <w:uiPriority w:val="9"/>
    <w:semiHidden/>
    <w:unhideWhenUsed/>
    <w:qFormat/>
    <w:rsid w:val="001D05AD"/>
    <w:pPr>
      <w:keepNext/>
      <w:keepLines/>
      <w:spacing w:before="200" w:after="0"/>
      <w:outlineLvl w:val="5"/>
    </w:pPr>
    <w:rPr>
      <w:rFonts w:ascii="Cambria" w:eastAsia="Times New Roman" w:hAnsi="Cambria" w:cs="Times New Roman"/>
      <w:i/>
      <w:iCs/>
      <w:color w:val="243F60"/>
    </w:rPr>
  </w:style>
  <w:style w:type="paragraph" w:styleId="Titre7">
    <w:name w:val="heading 7"/>
    <w:basedOn w:val="Normal"/>
    <w:next w:val="Normal"/>
    <w:rsid w:val="001D05AD"/>
    <w:pPr>
      <w:keepNext/>
      <w:keepLines/>
      <w:spacing w:before="200" w:after="0"/>
      <w:outlineLvl w:val="6"/>
    </w:pPr>
    <w:rPr>
      <w:rFonts w:ascii="Cambria" w:eastAsia="Times New Roman" w:hAnsi="Cambria" w:cs="Times New Roman"/>
      <w:i/>
      <w:iCs/>
      <w:color w:val="404040"/>
    </w:rPr>
  </w:style>
  <w:style w:type="paragraph" w:styleId="Titre8">
    <w:name w:val="heading 8"/>
    <w:basedOn w:val="Normal"/>
    <w:next w:val="Normal"/>
    <w:rsid w:val="001D05AD"/>
    <w:pPr>
      <w:keepNext/>
      <w:keepLines/>
      <w:spacing w:before="200" w:after="0"/>
      <w:outlineLvl w:val="7"/>
    </w:pPr>
    <w:rPr>
      <w:rFonts w:ascii="Cambria" w:eastAsia="Times New Roman" w:hAnsi="Cambria" w:cs="Times New Roman"/>
      <w:color w:val="404040"/>
      <w:sz w:val="20"/>
      <w:szCs w:val="20"/>
    </w:rPr>
  </w:style>
  <w:style w:type="paragraph" w:styleId="Titre9">
    <w:name w:val="heading 9"/>
    <w:basedOn w:val="Normal"/>
    <w:next w:val="Normal"/>
    <w:rsid w:val="001D05AD"/>
    <w:pPr>
      <w:keepNext/>
      <w:keepLines/>
      <w:spacing w:before="200" w:after="0"/>
      <w:outlineLvl w:val="8"/>
    </w:pPr>
    <w:rPr>
      <w:rFonts w:ascii="Cambria" w:eastAsia="Times New Roman"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sid w:val="001D05AD"/>
    <w:rPr>
      <w:rFonts w:ascii="Cambria" w:eastAsia="Times New Roman" w:hAnsi="Cambria" w:cs="Times New Roman"/>
      <w:b/>
      <w:bCs/>
      <w:color w:val="365F91"/>
      <w:sz w:val="28"/>
      <w:szCs w:val="28"/>
    </w:rPr>
  </w:style>
  <w:style w:type="character" w:customStyle="1" w:styleId="Titre2Car">
    <w:name w:val="Titre 2 Car"/>
    <w:basedOn w:val="Policepardfaut"/>
    <w:rsid w:val="001D05AD"/>
    <w:rPr>
      <w:rFonts w:ascii="Cambria" w:eastAsia="Times New Roman" w:hAnsi="Cambria" w:cs="Times New Roman"/>
      <w:b/>
      <w:bCs/>
      <w:color w:val="4F81BD"/>
      <w:sz w:val="26"/>
      <w:szCs w:val="26"/>
    </w:rPr>
  </w:style>
  <w:style w:type="character" w:customStyle="1" w:styleId="Titre3Car">
    <w:name w:val="Titre 3 Car"/>
    <w:basedOn w:val="Policepardfaut"/>
    <w:rsid w:val="001D05AD"/>
    <w:rPr>
      <w:rFonts w:ascii="Cambria" w:eastAsia="Times New Roman" w:hAnsi="Cambria" w:cs="Times New Roman"/>
      <w:b/>
      <w:bCs/>
      <w:color w:val="4F81BD"/>
    </w:rPr>
  </w:style>
  <w:style w:type="character" w:customStyle="1" w:styleId="Titre4Car">
    <w:name w:val="Titre 4 Car"/>
    <w:basedOn w:val="Policepardfaut"/>
    <w:rsid w:val="001D05AD"/>
    <w:rPr>
      <w:rFonts w:ascii="Cambria" w:eastAsia="Times New Roman" w:hAnsi="Cambria" w:cs="Times New Roman"/>
      <w:b/>
      <w:bCs/>
      <w:i/>
      <w:iCs/>
      <w:color w:val="4F81BD"/>
    </w:rPr>
  </w:style>
  <w:style w:type="character" w:customStyle="1" w:styleId="Titre5Car">
    <w:name w:val="Titre 5 Car"/>
    <w:basedOn w:val="Policepardfaut"/>
    <w:rsid w:val="001D05AD"/>
    <w:rPr>
      <w:rFonts w:ascii="Cambria" w:eastAsia="Times New Roman" w:hAnsi="Cambria" w:cs="Times New Roman"/>
      <w:color w:val="243F60"/>
    </w:rPr>
  </w:style>
  <w:style w:type="character" w:customStyle="1" w:styleId="Titre6Car">
    <w:name w:val="Titre 6 Car"/>
    <w:basedOn w:val="Policepardfaut"/>
    <w:rsid w:val="001D05AD"/>
    <w:rPr>
      <w:rFonts w:ascii="Cambria" w:eastAsia="Times New Roman" w:hAnsi="Cambria" w:cs="Times New Roman"/>
      <w:i/>
      <w:iCs/>
      <w:color w:val="243F60"/>
    </w:rPr>
  </w:style>
  <w:style w:type="character" w:customStyle="1" w:styleId="Titre7Car">
    <w:name w:val="Titre 7 Car"/>
    <w:basedOn w:val="Policepardfaut"/>
    <w:rsid w:val="001D05AD"/>
    <w:rPr>
      <w:rFonts w:ascii="Cambria" w:eastAsia="Times New Roman" w:hAnsi="Cambria" w:cs="Times New Roman"/>
      <w:i/>
      <w:iCs/>
      <w:color w:val="404040"/>
    </w:rPr>
  </w:style>
  <w:style w:type="character" w:customStyle="1" w:styleId="Titre8Car">
    <w:name w:val="Titre 8 Car"/>
    <w:basedOn w:val="Policepardfaut"/>
    <w:rsid w:val="001D05AD"/>
    <w:rPr>
      <w:rFonts w:ascii="Cambria" w:eastAsia="Times New Roman" w:hAnsi="Cambria" w:cs="Times New Roman"/>
      <w:color w:val="404040"/>
      <w:sz w:val="20"/>
      <w:szCs w:val="20"/>
    </w:rPr>
  </w:style>
  <w:style w:type="character" w:customStyle="1" w:styleId="Titre9Car">
    <w:name w:val="Titre 9 Car"/>
    <w:basedOn w:val="Policepardfaut"/>
    <w:rsid w:val="001D05AD"/>
    <w:rPr>
      <w:rFonts w:ascii="Cambria" w:eastAsia="Times New Roman" w:hAnsi="Cambria" w:cs="Times New Roman"/>
      <w:i/>
      <w:iCs/>
      <w:color w:val="404040"/>
      <w:sz w:val="20"/>
      <w:szCs w:val="20"/>
    </w:rPr>
  </w:style>
  <w:style w:type="paragraph" w:styleId="Titre">
    <w:name w:val="Title"/>
    <w:basedOn w:val="Normal"/>
    <w:next w:val="Normal"/>
    <w:uiPriority w:val="10"/>
    <w:qFormat/>
    <w:rsid w:val="001D05AD"/>
    <w:pPr>
      <w:pBdr>
        <w:bottom w:val="single" w:sz="8" w:space="4" w:color="4F81BD"/>
      </w:pBdr>
      <w:spacing w:after="300" w:line="240" w:lineRule="auto"/>
    </w:pPr>
    <w:rPr>
      <w:rFonts w:ascii="Cambria" w:eastAsia="Times New Roman" w:hAnsi="Cambria" w:cs="Times New Roman"/>
      <w:color w:val="17365D"/>
      <w:spacing w:val="5"/>
      <w:kern w:val="3"/>
      <w:sz w:val="52"/>
      <w:szCs w:val="52"/>
    </w:rPr>
  </w:style>
  <w:style w:type="character" w:customStyle="1" w:styleId="TitreCar">
    <w:name w:val="Titre Car"/>
    <w:basedOn w:val="Policepardfaut"/>
    <w:rsid w:val="001D05AD"/>
    <w:rPr>
      <w:rFonts w:ascii="Cambria" w:eastAsia="Times New Roman" w:hAnsi="Cambria" w:cs="Times New Roman"/>
      <w:color w:val="17365D"/>
      <w:spacing w:val="5"/>
      <w:kern w:val="3"/>
      <w:sz w:val="52"/>
      <w:szCs w:val="52"/>
    </w:rPr>
  </w:style>
  <w:style w:type="paragraph" w:styleId="Sous-titre">
    <w:name w:val="Subtitle"/>
    <w:basedOn w:val="Normal"/>
    <w:next w:val="Normal"/>
    <w:uiPriority w:val="11"/>
    <w:qFormat/>
    <w:rsid w:val="001D05AD"/>
    <w:rPr>
      <w:rFonts w:ascii="Cambria" w:eastAsia="Times New Roman" w:hAnsi="Cambria" w:cs="Times New Roman"/>
      <w:i/>
      <w:iCs/>
      <w:color w:val="4F81BD"/>
      <w:spacing w:val="15"/>
      <w:sz w:val="24"/>
      <w:szCs w:val="24"/>
    </w:rPr>
  </w:style>
  <w:style w:type="character" w:customStyle="1" w:styleId="Sous-titreCar">
    <w:name w:val="Sous-titre Car"/>
    <w:basedOn w:val="Policepardfaut"/>
    <w:rsid w:val="001D05AD"/>
    <w:rPr>
      <w:rFonts w:ascii="Cambria" w:eastAsia="Times New Roman" w:hAnsi="Cambria" w:cs="Times New Roman"/>
      <w:i/>
      <w:iCs/>
      <w:color w:val="4F81BD"/>
      <w:spacing w:val="15"/>
      <w:sz w:val="24"/>
      <w:szCs w:val="24"/>
    </w:rPr>
  </w:style>
  <w:style w:type="character" w:styleId="Accentuationlgre">
    <w:name w:val="Subtle Emphasis"/>
    <w:basedOn w:val="Policepardfaut"/>
    <w:rsid w:val="001D05AD"/>
    <w:rPr>
      <w:i/>
      <w:iCs/>
      <w:color w:val="808080"/>
    </w:rPr>
  </w:style>
  <w:style w:type="character" w:styleId="Accentuation">
    <w:name w:val="Emphasis"/>
    <w:basedOn w:val="Policepardfaut"/>
    <w:rsid w:val="001D05AD"/>
    <w:rPr>
      <w:i/>
      <w:iCs/>
    </w:rPr>
  </w:style>
  <w:style w:type="character" w:styleId="Accentuationintense">
    <w:name w:val="Intense Emphasis"/>
    <w:basedOn w:val="Policepardfaut"/>
    <w:rsid w:val="001D05AD"/>
    <w:rPr>
      <w:b/>
      <w:bCs/>
      <w:i/>
      <w:iCs/>
      <w:color w:val="4F81BD"/>
    </w:rPr>
  </w:style>
  <w:style w:type="character" w:styleId="lev">
    <w:name w:val="Strong"/>
    <w:basedOn w:val="Policepardfaut"/>
    <w:rsid w:val="001D05AD"/>
    <w:rPr>
      <w:b/>
      <w:bCs/>
    </w:rPr>
  </w:style>
  <w:style w:type="paragraph" w:styleId="Citation">
    <w:name w:val="Quote"/>
    <w:basedOn w:val="Normal"/>
    <w:next w:val="Normal"/>
    <w:rsid w:val="001D05AD"/>
    <w:rPr>
      <w:i/>
      <w:iCs/>
      <w:color w:val="000000"/>
    </w:rPr>
  </w:style>
  <w:style w:type="character" w:customStyle="1" w:styleId="CitationCar">
    <w:name w:val="Citation Car"/>
    <w:basedOn w:val="Policepardfaut"/>
    <w:rsid w:val="001D05AD"/>
    <w:rPr>
      <w:i/>
      <w:iCs/>
      <w:color w:val="000000"/>
    </w:rPr>
  </w:style>
  <w:style w:type="paragraph" w:styleId="Citationintense">
    <w:name w:val="Intense Quote"/>
    <w:basedOn w:val="Normal"/>
    <w:next w:val="Normal"/>
    <w:rsid w:val="001D05AD"/>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rsid w:val="001D05AD"/>
    <w:rPr>
      <w:b/>
      <w:bCs/>
      <w:i/>
      <w:iCs/>
      <w:color w:val="4F81BD"/>
    </w:rPr>
  </w:style>
  <w:style w:type="character" w:styleId="Rfrencelgre">
    <w:name w:val="Subtle Reference"/>
    <w:basedOn w:val="Policepardfaut"/>
    <w:rsid w:val="001D05AD"/>
    <w:rPr>
      <w:smallCaps/>
      <w:color w:val="C0504D"/>
      <w:u w:val="single"/>
    </w:rPr>
  </w:style>
  <w:style w:type="character" w:styleId="Rfrenceintense">
    <w:name w:val="Intense Reference"/>
    <w:basedOn w:val="Policepardfaut"/>
    <w:rsid w:val="001D05AD"/>
    <w:rPr>
      <w:b/>
      <w:bCs/>
      <w:smallCaps/>
      <w:color w:val="C0504D"/>
      <w:spacing w:val="5"/>
      <w:u w:val="single"/>
    </w:rPr>
  </w:style>
  <w:style w:type="character" w:styleId="Titredulivre">
    <w:name w:val="Book Title"/>
    <w:basedOn w:val="Policepardfaut"/>
    <w:rsid w:val="001D05AD"/>
    <w:rPr>
      <w:b/>
      <w:bCs/>
      <w:smallCaps/>
      <w:spacing w:val="5"/>
    </w:rPr>
  </w:style>
  <w:style w:type="paragraph" w:styleId="Paragraphedeliste">
    <w:name w:val="List Paragraph"/>
    <w:basedOn w:val="Normal"/>
    <w:rsid w:val="001D05AD"/>
    <w:pPr>
      <w:ind w:left="720"/>
    </w:pPr>
  </w:style>
  <w:style w:type="character" w:styleId="Lienhypertexte">
    <w:name w:val="Hyperlink"/>
    <w:basedOn w:val="Policepardfaut"/>
    <w:rsid w:val="001D05AD"/>
    <w:rPr>
      <w:color w:val="0000FF"/>
      <w:u w:val="single"/>
    </w:rPr>
  </w:style>
  <w:style w:type="character" w:styleId="Lienhypertextesuivivisit">
    <w:name w:val="FollowedHyperlink"/>
    <w:basedOn w:val="Policepardfaut"/>
    <w:rsid w:val="001D05AD"/>
    <w:rPr>
      <w:color w:val="800080"/>
      <w:u w:val="single"/>
    </w:rPr>
  </w:style>
  <w:style w:type="paragraph" w:styleId="NormalWeb">
    <w:name w:val="Normal (Web)"/>
    <w:basedOn w:val="Normal"/>
    <w:rsid w:val="001D05AD"/>
    <w:pPr>
      <w:spacing w:before="100" w:after="100"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14614"/>
    <w:pPr>
      <w:tabs>
        <w:tab w:val="center" w:pos="4536"/>
        <w:tab w:val="right" w:pos="9072"/>
      </w:tabs>
      <w:spacing w:after="0" w:line="240" w:lineRule="auto"/>
    </w:pPr>
  </w:style>
  <w:style w:type="character" w:customStyle="1" w:styleId="En-tteCar">
    <w:name w:val="En-tête Car"/>
    <w:basedOn w:val="Policepardfaut"/>
    <w:link w:val="En-tte"/>
    <w:uiPriority w:val="99"/>
    <w:rsid w:val="00D14614"/>
  </w:style>
  <w:style w:type="paragraph" w:styleId="Pieddepage">
    <w:name w:val="footer"/>
    <w:basedOn w:val="Normal"/>
    <w:link w:val="PieddepageCar"/>
    <w:uiPriority w:val="99"/>
    <w:unhideWhenUsed/>
    <w:rsid w:val="00D146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4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202010%20loo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2010 look</Template>
  <TotalTime>1</TotalTime>
  <Pages>5</Pages>
  <Words>1509</Words>
  <Characters>8301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tresor</dc:creator>
  <cp:lastModifiedBy>tresor</cp:lastModifiedBy>
  <cp:revision>2</cp:revision>
  <dcterms:created xsi:type="dcterms:W3CDTF">2024-06-10T12:04:00Z</dcterms:created>
  <dcterms:modified xsi:type="dcterms:W3CDTF">2024-06-10T12:04:00Z</dcterms:modified>
</cp:coreProperties>
</file>