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4A6DB" w14:textId="09997CB4" w:rsidR="006707AC" w:rsidRPr="00A40E14" w:rsidRDefault="006707AC" w:rsidP="006D1A0F">
      <w:pPr>
        <w:spacing w:after="0"/>
        <w:jc w:val="center"/>
        <w:rPr>
          <w:rFonts w:ascii="Calibri" w:hAnsi="Calibri"/>
          <w:b/>
          <w:sz w:val="24"/>
          <w:szCs w:val="24"/>
        </w:rPr>
      </w:pPr>
      <w:r w:rsidRPr="00A40E14">
        <w:rPr>
          <w:rFonts w:ascii="Calibri" w:hAnsi="Calibri"/>
          <w:b/>
          <w:sz w:val="24"/>
          <w:szCs w:val="24"/>
        </w:rPr>
        <w:t>SYLLABUS – SPRING 201</w:t>
      </w:r>
      <w:r w:rsidR="006D1A0F">
        <w:rPr>
          <w:rFonts w:ascii="Calibri" w:hAnsi="Calibri"/>
          <w:b/>
          <w:sz w:val="24"/>
          <w:szCs w:val="24"/>
        </w:rPr>
        <w:t>9</w:t>
      </w:r>
    </w:p>
    <w:p w14:paraId="6B5EF272" w14:textId="5C866ED6" w:rsidR="006707AC" w:rsidRPr="00A40E14" w:rsidRDefault="006707AC" w:rsidP="006707AC">
      <w:pPr>
        <w:spacing w:after="0"/>
        <w:jc w:val="center"/>
        <w:rPr>
          <w:rFonts w:ascii="Calibri" w:hAnsi="Calibri"/>
          <w:sz w:val="24"/>
          <w:szCs w:val="24"/>
        </w:rPr>
      </w:pPr>
      <w:r w:rsidRPr="00A40E14">
        <w:rPr>
          <w:rFonts w:ascii="Calibri" w:hAnsi="Calibri"/>
          <w:sz w:val="24"/>
          <w:szCs w:val="24"/>
        </w:rPr>
        <w:t>ARE 150: Introductory Agricultural and Agribusiness Economics</w:t>
      </w:r>
    </w:p>
    <w:p w14:paraId="3487E5C4" w14:textId="0BBAF500" w:rsidR="006707AC" w:rsidRPr="00A40E14" w:rsidRDefault="006707AC" w:rsidP="006D1A0F">
      <w:pPr>
        <w:spacing w:after="0"/>
        <w:jc w:val="center"/>
        <w:rPr>
          <w:rFonts w:ascii="Calibri" w:hAnsi="Calibri"/>
          <w:sz w:val="24"/>
          <w:szCs w:val="24"/>
        </w:rPr>
      </w:pPr>
      <w:r w:rsidRPr="00A40E14">
        <w:rPr>
          <w:rFonts w:ascii="Calibri" w:hAnsi="Calibri"/>
          <w:sz w:val="24"/>
          <w:szCs w:val="24"/>
        </w:rPr>
        <w:t xml:space="preserve">Tuesday and Thursday </w:t>
      </w:r>
      <w:r w:rsidR="006D1A0F">
        <w:rPr>
          <w:rFonts w:ascii="Calibri" w:hAnsi="Calibri"/>
          <w:sz w:val="24"/>
          <w:szCs w:val="24"/>
        </w:rPr>
        <w:t>11</w:t>
      </w:r>
      <w:r w:rsidRPr="00A40E14">
        <w:rPr>
          <w:rFonts w:ascii="Calibri" w:hAnsi="Calibri"/>
          <w:sz w:val="24"/>
          <w:szCs w:val="24"/>
        </w:rPr>
        <w:t>:00</w:t>
      </w:r>
      <w:r w:rsidR="006D1A0F">
        <w:rPr>
          <w:rFonts w:ascii="Calibri" w:hAnsi="Calibri"/>
          <w:sz w:val="24"/>
          <w:szCs w:val="24"/>
        </w:rPr>
        <w:t>a</w:t>
      </w:r>
      <w:r w:rsidRPr="00A40E14">
        <w:rPr>
          <w:rFonts w:ascii="Calibri" w:hAnsi="Calibri"/>
          <w:sz w:val="24"/>
          <w:szCs w:val="24"/>
        </w:rPr>
        <w:t xml:space="preserve">m – </w:t>
      </w:r>
      <w:r w:rsidR="006D1A0F">
        <w:rPr>
          <w:rFonts w:ascii="Calibri" w:hAnsi="Calibri"/>
          <w:sz w:val="24"/>
          <w:szCs w:val="24"/>
        </w:rPr>
        <w:t>12</w:t>
      </w:r>
      <w:r w:rsidRPr="00A40E14">
        <w:rPr>
          <w:rFonts w:ascii="Calibri" w:hAnsi="Calibri"/>
          <w:sz w:val="24"/>
          <w:szCs w:val="24"/>
        </w:rPr>
        <w:t>:15pm, Percival Hall 334</w:t>
      </w:r>
    </w:p>
    <w:p w14:paraId="196839B0" w14:textId="7AE036A3" w:rsidR="006707AC" w:rsidRPr="00A40E14" w:rsidRDefault="006707AC" w:rsidP="006707AC">
      <w:pPr>
        <w:spacing w:after="0"/>
        <w:jc w:val="center"/>
        <w:rPr>
          <w:rFonts w:ascii="Calibri" w:hAnsi="Calibri"/>
          <w:sz w:val="24"/>
          <w:szCs w:val="24"/>
        </w:rPr>
      </w:pPr>
      <w:r w:rsidRPr="00A40E14">
        <w:rPr>
          <w:rFonts w:ascii="Calibri" w:hAnsi="Calibri"/>
          <w:noProof/>
          <w:sz w:val="24"/>
          <w:szCs w:val="24"/>
        </w:rPr>
        <mc:AlternateContent>
          <mc:Choice Requires="wps">
            <w:drawing>
              <wp:anchor distT="0" distB="0" distL="114300" distR="114300" simplePos="0" relativeHeight="251659264" behindDoc="0" locked="0" layoutInCell="1" allowOverlap="1" wp14:anchorId="06CE5A9E" wp14:editId="527851DC">
                <wp:simplePos x="0" y="0"/>
                <wp:positionH relativeFrom="column">
                  <wp:posOffset>-61300</wp:posOffset>
                </wp:positionH>
                <wp:positionV relativeFrom="paragraph">
                  <wp:posOffset>165735</wp:posOffset>
                </wp:positionV>
                <wp:extent cx="5946307" cy="2540"/>
                <wp:effectExtent l="0" t="0" r="48260" b="48260"/>
                <wp:wrapNone/>
                <wp:docPr id="35" name="Straight Connector 35"/>
                <wp:cNvGraphicFramePr/>
                <a:graphic xmlns:a="http://schemas.openxmlformats.org/drawingml/2006/main">
                  <a:graphicData uri="http://schemas.microsoft.com/office/word/2010/wordprocessingShape">
                    <wps:wsp>
                      <wps:cNvCnPr/>
                      <wps:spPr>
                        <a:xfrm flipV="1">
                          <a:off x="0" y="0"/>
                          <a:ext cx="5946307"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F7713B" id="Straight Connector 35"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5pt,13.05pt" to="463.35pt,1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" strokecolor="black [3213]" strokeweight=".5pt">
                <v:stroke joinstyle="miter"/>
              </v:line>
            </w:pict>
          </mc:Fallback>
        </mc:AlternateContent>
      </w:r>
    </w:p>
    <w:p w14:paraId="76C1DBAC" w14:textId="6BA4621B" w:rsidR="006707AC" w:rsidRPr="00A40E14" w:rsidRDefault="006707AC" w:rsidP="006707AC">
      <w:pPr>
        <w:spacing w:after="0"/>
        <w:ind w:left="1440" w:firstLine="720"/>
        <w:rPr>
          <w:rFonts w:ascii="Calibri" w:hAnsi="Calibri"/>
          <w:b/>
          <w:sz w:val="24"/>
          <w:szCs w:val="24"/>
        </w:rPr>
      </w:pPr>
      <w:r w:rsidRPr="00A40E14">
        <w:rPr>
          <w:rFonts w:ascii="Calibri" w:hAnsi="Calibri"/>
          <w:noProof/>
          <w:sz w:val="24"/>
          <w:szCs w:val="24"/>
        </w:rPr>
        <mc:AlternateContent>
          <mc:Choice Requires="wps">
            <w:drawing>
              <wp:anchor distT="0" distB="0" distL="114300" distR="114300" simplePos="0" relativeHeight="251661312" behindDoc="0" locked="0" layoutInCell="1" allowOverlap="1" wp14:anchorId="011075F7" wp14:editId="71F3C690">
                <wp:simplePos x="0" y="0"/>
                <wp:positionH relativeFrom="column">
                  <wp:posOffset>-59660</wp:posOffset>
                </wp:positionH>
                <wp:positionV relativeFrom="paragraph">
                  <wp:posOffset>178450</wp:posOffset>
                </wp:positionV>
                <wp:extent cx="5946307" cy="2540"/>
                <wp:effectExtent l="0" t="0" r="48260" b="48260"/>
                <wp:wrapNone/>
                <wp:docPr id="36" name="Straight Connector 36"/>
                <wp:cNvGraphicFramePr/>
                <a:graphic xmlns:a="http://schemas.openxmlformats.org/drawingml/2006/main">
                  <a:graphicData uri="http://schemas.microsoft.com/office/word/2010/wordprocessingShape">
                    <wps:wsp>
                      <wps:cNvCnPr/>
                      <wps:spPr>
                        <a:xfrm flipV="1">
                          <a:off x="0" y="0"/>
                          <a:ext cx="5946307"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31F041" id="Straight Connector 36"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pt,14.05pt" to="463.5pt,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" strokecolor="black [3213]" strokeweight=".5pt">
                <v:stroke joinstyle="miter"/>
              </v:line>
            </w:pict>
          </mc:Fallback>
        </mc:AlternateContent>
      </w:r>
      <w:r w:rsidRPr="00A40E14">
        <w:rPr>
          <w:rFonts w:ascii="Calibri" w:hAnsi="Calibri"/>
          <w:b/>
          <w:sz w:val="24"/>
          <w:szCs w:val="24"/>
        </w:rPr>
        <w:t>Instructor</w:t>
      </w:r>
    </w:p>
    <w:p w14:paraId="6969254D" w14:textId="26AD0C00" w:rsidR="006707AC" w:rsidRPr="00A40E14" w:rsidRDefault="006D1A0F" w:rsidP="00B40A32">
      <w:pPr>
        <w:spacing w:after="0"/>
        <w:ind w:left="1440" w:firstLine="720"/>
        <w:rPr>
          <w:rFonts w:ascii="Calibri" w:hAnsi="Calibri"/>
          <w:sz w:val="24"/>
          <w:szCs w:val="24"/>
        </w:rPr>
      </w:pPr>
      <w:r>
        <w:rPr>
          <w:rFonts w:ascii="Calibri" w:hAnsi="Calibri"/>
          <w:sz w:val="24"/>
          <w:szCs w:val="24"/>
        </w:rPr>
        <w:t>Zohreh</w:t>
      </w:r>
      <w:r w:rsidR="006707AC" w:rsidRPr="00A40E14">
        <w:rPr>
          <w:rFonts w:ascii="Calibri" w:hAnsi="Calibri"/>
          <w:sz w:val="24"/>
          <w:szCs w:val="24"/>
        </w:rPr>
        <w:t xml:space="preserve"> </w:t>
      </w:r>
      <w:r w:rsidR="00EC3845">
        <w:rPr>
          <w:rFonts w:ascii="Calibri" w:hAnsi="Calibri"/>
          <w:sz w:val="24"/>
          <w:szCs w:val="24"/>
        </w:rPr>
        <w:t xml:space="preserve">(Elham) </w:t>
      </w:r>
      <w:r>
        <w:rPr>
          <w:rFonts w:ascii="Calibri" w:hAnsi="Calibri"/>
          <w:sz w:val="24"/>
          <w:szCs w:val="24"/>
        </w:rPr>
        <w:t>Erfanian</w:t>
      </w:r>
    </w:p>
    <w:p w14:paraId="2FA63D48" w14:textId="12257558" w:rsidR="006707AC" w:rsidRPr="00A40E14" w:rsidRDefault="006707AC" w:rsidP="006D1A0F">
      <w:pPr>
        <w:spacing w:after="0"/>
        <w:rPr>
          <w:rFonts w:ascii="Calibri" w:hAnsi="Calibri"/>
          <w:sz w:val="24"/>
          <w:szCs w:val="24"/>
        </w:rPr>
      </w:pPr>
      <w:r w:rsidRPr="00A40E14">
        <w:rPr>
          <w:rFonts w:ascii="Calibri" w:hAnsi="Calibri"/>
          <w:b/>
          <w:sz w:val="24"/>
          <w:szCs w:val="24"/>
        </w:rPr>
        <w:t>Office:</w:t>
      </w:r>
      <w:r w:rsidRPr="00A40E14">
        <w:rPr>
          <w:rFonts w:ascii="Calibri" w:hAnsi="Calibri"/>
          <w:b/>
          <w:sz w:val="24"/>
          <w:szCs w:val="24"/>
        </w:rPr>
        <w:tab/>
      </w:r>
      <w:r w:rsidRPr="00A40E14">
        <w:rPr>
          <w:rFonts w:ascii="Calibri" w:hAnsi="Calibri"/>
          <w:b/>
          <w:sz w:val="24"/>
          <w:szCs w:val="24"/>
        </w:rPr>
        <w:tab/>
      </w:r>
      <w:r w:rsidRPr="00A40E14">
        <w:rPr>
          <w:rFonts w:ascii="Calibri" w:hAnsi="Calibri"/>
          <w:b/>
          <w:sz w:val="24"/>
          <w:szCs w:val="24"/>
        </w:rPr>
        <w:tab/>
      </w:r>
      <w:r w:rsidR="00E942FC" w:rsidRPr="00A40E14">
        <w:rPr>
          <w:rFonts w:ascii="Calibri" w:hAnsi="Calibri"/>
          <w:sz w:val="24"/>
          <w:szCs w:val="24"/>
        </w:rPr>
        <w:t xml:space="preserve">Ag. Sciences Building, Room </w:t>
      </w:r>
      <w:r w:rsidR="00B33CA9" w:rsidRPr="006A08DE">
        <w:rPr>
          <w:rFonts w:ascii="Calibri" w:hAnsi="Calibri"/>
          <w:sz w:val="24"/>
          <w:szCs w:val="24"/>
        </w:rPr>
        <w:t>44</w:t>
      </w:r>
      <w:r w:rsidR="006A08DE" w:rsidRPr="006A08DE">
        <w:rPr>
          <w:rFonts w:ascii="Calibri" w:hAnsi="Calibri"/>
          <w:sz w:val="24"/>
          <w:szCs w:val="24"/>
        </w:rPr>
        <w:t>11</w:t>
      </w:r>
    </w:p>
    <w:p w14:paraId="469DE991" w14:textId="6DE323E0" w:rsidR="00E942FC" w:rsidRPr="00A40E14" w:rsidRDefault="00E942FC" w:rsidP="006D1A0F">
      <w:pPr>
        <w:spacing w:after="0"/>
        <w:rPr>
          <w:rFonts w:ascii="Calibri" w:hAnsi="Calibri"/>
          <w:sz w:val="24"/>
          <w:szCs w:val="24"/>
        </w:rPr>
      </w:pPr>
      <w:r w:rsidRPr="00A40E14">
        <w:rPr>
          <w:rFonts w:ascii="Calibri" w:hAnsi="Calibri"/>
          <w:b/>
          <w:sz w:val="24"/>
          <w:szCs w:val="24"/>
        </w:rPr>
        <w:t>E-Mail:</w:t>
      </w:r>
      <w:r w:rsidRPr="00A40E14">
        <w:rPr>
          <w:rFonts w:ascii="Calibri" w:hAnsi="Calibri"/>
          <w:b/>
          <w:sz w:val="24"/>
          <w:szCs w:val="24"/>
        </w:rPr>
        <w:tab/>
      </w:r>
      <w:r w:rsidRPr="00A40E14">
        <w:rPr>
          <w:rFonts w:ascii="Calibri" w:hAnsi="Calibri"/>
          <w:b/>
          <w:sz w:val="24"/>
          <w:szCs w:val="24"/>
        </w:rPr>
        <w:tab/>
      </w:r>
      <w:r w:rsidRPr="00A40E14">
        <w:rPr>
          <w:rFonts w:ascii="Calibri" w:hAnsi="Calibri"/>
          <w:b/>
          <w:sz w:val="24"/>
          <w:szCs w:val="24"/>
        </w:rPr>
        <w:tab/>
      </w:r>
      <w:r w:rsidR="006D1A0F">
        <w:rPr>
          <w:rFonts w:ascii="Calibri" w:hAnsi="Calibri"/>
          <w:sz w:val="24"/>
          <w:szCs w:val="24"/>
        </w:rPr>
        <w:t>elhamerfanian</w:t>
      </w:r>
      <w:r w:rsidRPr="00A40E14">
        <w:rPr>
          <w:rFonts w:ascii="Calibri" w:hAnsi="Calibri"/>
          <w:sz w:val="24"/>
          <w:szCs w:val="24"/>
        </w:rPr>
        <w:t>@mix.wvu.edu</w:t>
      </w:r>
    </w:p>
    <w:p w14:paraId="77F6BF9F" w14:textId="397B4AEF" w:rsidR="00E942FC" w:rsidRPr="00A40E14" w:rsidRDefault="00A40E14" w:rsidP="005F1899">
      <w:pPr>
        <w:spacing w:after="0"/>
        <w:rPr>
          <w:rFonts w:ascii="Calibri" w:hAnsi="Calibri"/>
          <w:sz w:val="24"/>
          <w:szCs w:val="24"/>
        </w:rPr>
      </w:pPr>
      <w:r w:rsidRPr="00A40E14">
        <w:rPr>
          <w:rFonts w:ascii="Calibri" w:hAnsi="Calibri"/>
          <w:noProof/>
          <w:sz w:val="24"/>
          <w:szCs w:val="24"/>
        </w:rPr>
        <mc:AlternateContent>
          <mc:Choice Requires="wps">
            <w:drawing>
              <wp:anchor distT="0" distB="0" distL="114300" distR="114300" simplePos="0" relativeHeight="251663360" behindDoc="0" locked="0" layoutInCell="1" allowOverlap="1" wp14:anchorId="022894CD" wp14:editId="5B3051DC">
                <wp:simplePos x="0" y="0"/>
                <wp:positionH relativeFrom="column">
                  <wp:posOffset>-62865</wp:posOffset>
                </wp:positionH>
                <wp:positionV relativeFrom="paragraph">
                  <wp:posOffset>234315</wp:posOffset>
                </wp:positionV>
                <wp:extent cx="5946307" cy="2540"/>
                <wp:effectExtent l="0" t="0" r="48260" b="48260"/>
                <wp:wrapNone/>
                <wp:docPr id="37" name="Straight Connector 37"/>
                <wp:cNvGraphicFramePr/>
                <a:graphic xmlns:a="http://schemas.openxmlformats.org/drawingml/2006/main">
                  <a:graphicData uri="http://schemas.microsoft.com/office/word/2010/wordprocessingShape">
                    <wps:wsp>
                      <wps:cNvCnPr/>
                      <wps:spPr>
                        <a:xfrm flipV="1">
                          <a:off x="0" y="0"/>
                          <a:ext cx="5946307"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358B4D" id="Straight Connector 37"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18.45pt" to="463.25pt,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" strokecolor="black [3213]" strokeweight=".5pt">
                <v:stroke joinstyle="miter"/>
              </v:line>
            </w:pict>
          </mc:Fallback>
        </mc:AlternateContent>
      </w:r>
      <w:r w:rsidR="00E942FC" w:rsidRPr="00A40E14">
        <w:rPr>
          <w:rFonts w:ascii="Calibri" w:hAnsi="Calibri"/>
          <w:b/>
          <w:sz w:val="24"/>
          <w:szCs w:val="24"/>
        </w:rPr>
        <w:t>Office Hours:</w:t>
      </w:r>
      <w:r w:rsidR="00E942FC" w:rsidRPr="00A40E14">
        <w:rPr>
          <w:rFonts w:ascii="Calibri" w:hAnsi="Calibri"/>
          <w:b/>
          <w:sz w:val="24"/>
          <w:szCs w:val="24"/>
        </w:rPr>
        <w:tab/>
      </w:r>
      <w:r w:rsidR="00E942FC" w:rsidRPr="00A40E14">
        <w:rPr>
          <w:rFonts w:ascii="Calibri" w:hAnsi="Calibri"/>
          <w:b/>
          <w:sz w:val="24"/>
          <w:szCs w:val="24"/>
        </w:rPr>
        <w:tab/>
      </w:r>
      <w:r w:rsidR="00C24368" w:rsidRPr="00A40E14">
        <w:rPr>
          <w:rFonts w:ascii="Calibri" w:hAnsi="Calibri"/>
          <w:sz w:val="24"/>
          <w:szCs w:val="24"/>
        </w:rPr>
        <w:t xml:space="preserve">Tues. and Thurs. </w:t>
      </w:r>
      <w:r w:rsidR="006D1A0F">
        <w:rPr>
          <w:rFonts w:ascii="Calibri" w:hAnsi="Calibri"/>
          <w:sz w:val="24"/>
          <w:szCs w:val="24"/>
        </w:rPr>
        <w:t>9 a</w:t>
      </w:r>
      <w:r w:rsidR="00C24368" w:rsidRPr="00A40E14">
        <w:rPr>
          <w:rFonts w:ascii="Calibri" w:hAnsi="Calibri"/>
          <w:sz w:val="24"/>
          <w:szCs w:val="24"/>
        </w:rPr>
        <w:t xml:space="preserve">m – </w:t>
      </w:r>
      <w:r w:rsidR="006D1A0F">
        <w:rPr>
          <w:rFonts w:ascii="Calibri" w:hAnsi="Calibri"/>
          <w:sz w:val="24"/>
          <w:szCs w:val="24"/>
        </w:rPr>
        <w:t>10:30 a</w:t>
      </w:r>
      <w:r w:rsidR="00C24368" w:rsidRPr="00A40E14">
        <w:rPr>
          <w:rFonts w:ascii="Calibri" w:hAnsi="Calibri"/>
          <w:sz w:val="24"/>
          <w:szCs w:val="24"/>
        </w:rPr>
        <w:t>m</w:t>
      </w:r>
      <w:r w:rsidR="00902865">
        <w:rPr>
          <w:rFonts w:ascii="Calibri" w:hAnsi="Calibri"/>
          <w:sz w:val="24"/>
          <w:szCs w:val="24"/>
        </w:rPr>
        <w:t>, 12:30 – 2 pm</w:t>
      </w:r>
      <w:r w:rsidR="005F1899">
        <w:rPr>
          <w:rFonts w:ascii="Calibri" w:hAnsi="Calibri"/>
          <w:sz w:val="24"/>
          <w:szCs w:val="24"/>
        </w:rPr>
        <w:t>.</w:t>
      </w:r>
      <w:r w:rsidR="00C24368" w:rsidRPr="00A40E14">
        <w:rPr>
          <w:rFonts w:ascii="Calibri" w:hAnsi="Calibri"/>
          <w:sz w:val="24"/>
          <w:szCs w:val="24"/>
        </w:rPr>
        <w:t xml:space="preserve"> or by appointment. </w:t>
      </w:r>
    </w:p>
    <w:p w14:paraId="01C8DB69" w14:textId="77777777" w:rsidR="006707AC" w:rsidRPr="00A40E14" w:rsidRDefault="006707AC" w:rsidP="006707AC">
      <w:pPr>
        <w:spacing w:after="0"/>
        <w:rPr>
          <w:rFonts w:ascii="Calibri" w:hAnsi="Calibri"/>
          <w:sz w:val="24"/>
          <w:szCs w:val="24"/>
        </w:rPr>
      </w:pPr>
    </w:p>
    <w:p w14:paraId="67C13F95" w14:textId="54D2F3E3" w:rsidR="00A40E14" w:rsidRPr="00A40E14" w:rsidRDefault="00A40E14" w:rsidP="006707AC">
      <w:pPr>
        <w:spacing w:after="0"/>
        <w:rPr>
          <w:rFonts w:ascii="Calibri" w:hAnsi="Calibri"/>
          <w:b/>
          <w:sz w:val="24"/>
          <w:szCs w:val="24"/>
        </w:rPr>
      </w:pPr>
      <w:r w:rsidRPr="00A40E14">
        <w:rPr>
          <w:rFonts w:ascii="Calibri" w:hAnsi="Calibri"/>
          <w:b/>
          <w:sz w:val="24"/>
          <w:szCs w:val="24"/>
        </w:rPr>
        <w:t xml:space="preserve">Required </w:t>
      </w:r>
      <w:r w:rsidR="00702E6C">
        <w:rPr>
          <w:rFonts w:ascii="Calibri" w:hAnsi="Calibri"/>
          <w:b/>
          <w:sz w:val="24"/>
          <w:szCs w:val="24"/>
        </w:rPr>
        <w:t>Course Materials</w:t>
      </w:r>
    </w:p>
    <w:p w14:paraId="7BB12F16" w14:textId="68B1DF7E" w:rsidR="00A40E14" w:rsidRDefault="00A40E14" w:rsidP="000760D9">
      <w:pPr>
        <w:spacing w:after="0"/>
        <w:jc w:val="both"/>
        <w:rPr>
          <w:sz w:val="24"/>
          <w:szCs w:val="24"/>
        </w:rPr>
      </w:pPr>
      <w:r w:rsidRPr="00E0638C">
        <w:rPr>
          <w:i/>
          <w:sz w:val="24"/>
          <w:szCs w:val="24"/>
          <w:u w:val="single"/>
        </w:rPr>
        <w:t>Principles of Microeconomics</w:t>
      </w:r>
      <w:r w:rsidRPr="00A40E14">
        <w:rPr>
          <w:sz w:val="24"/>
          <w:szCs w:val="24"/>
          <w:u w:val="single"/>
        </w:rPr>
        <w:t>,</w:t>
      </w:r>
      <w:r w:rsidRPr="00A40E14">
        <w:rPr>
          <w:sz w:val="24"/>
          <w:szCs w:val="24"/>
        </w:rPr>
        <w:t xml:space="preserve"> </w:t>
      </w:r>
      <w:r w:rsidR="00685727">
        <w:rPr>
          <w:sz w:val="24"/>
          <w:szCs w:val="24"/>
        </w:rPr>
        <w:t>Second</w:t>
      </w:r>
      <w:r w:rsidRPr="00A40E14">
        <w:rPr>
          <w:sz w:val="24"/>
          <w:szCs w:val="24"/>
        </w:rPr>
        <w:t xml:space="preserve"> Edition, by </w:t>
      </w:r>
      <w:proofErr w:type="spellStart"/>
      <w:r w:rsidRPr="00A40E14">
        <w:rPr>
          <w:sz w:val="24"/>
          <w:szCs w:val="24"/>
        </w:rPr>
        <w:t>Mateer</w:t>
      </w:r>
      <w:proofErr w:type="spellEnd"/>
      <w:r w:rsidRPr="00A40E14">
        <w:rPr>
          <w:sz w:val="24"/>
          <w:szCs w:val="24"/>
        </w:rPr>
        <w:t xml:space="preserve"> </w:t>
      </w:r>
      <w:r>
        <w:rPr>
          <w:sz w:val="24"/>
          <w:szCs w:val="24"/>
        </w:rPr>
        <w:t xml:space="preserve">and </w:t>
      </w:r>
      <w:proofErr w:type="spellStart"/>
      <w:r>
        <w:rPr>
          <w:sz w:val="24"/>
          <w:szCs w:val="24"/>
        </w:rPr>
        <w:t>Coppock</w:t>
      </w:r>
      <w:proofErr w:type="spellEnd"/>
      <w:r w:rsidRPr="00A40E14">
        <w:rPr>
          <w:sz w:val="24"/>
          <w:szCs w:val="24"/>
        </w:rPr>
        <w:t xml:space="preserve">. The book is </w:t>
      </w:r>
      <w:r>
        <w:rPr>
          <w:sz w:val="24"/>
          <w:szCs w:val="24"/>
        </w:rPr>
        <w:t>available in various formats: a</w:t>
      </w:r>
      <w:r w:rsidRPr="00A40E14">
        <w:rPr>
          <w:sz w:val="24"/>
          <w:szCs w:val="24"/>
        </w:rPr>
        <w:t xml:space="preserve"> regular printed version, or the digital only, </w:t>
      </w:r>
      <w:proofErr w:type="spellStart"/>
      <w:r w:rsidRPr="00A40E14">
        <w:rPr>
          <w:sz w:val="24"/>
          <w:szCs w:val="24"/>
        </w:rPr>
        <w:t>ebook</w:t>
      </w:r>
      <w:proofErr w:type="spellEnd"/>
      <w:r w:rsidRPr="00A40E14">
        <w:rPr>
          <w:sz w:val="24"/>
          <w:szCs w:val="24"/>
        </w:rPr>
        <w:t xml:space="preserve"> edition.</w:t>
      </w:r>
      <w:r>
        <w:rPr>
          <w:sz w:val="24"/>
          <w:szCs w:val="24"/>
        </w:rPr>
        <w:t xml:space="preserve"> </w:t>
      </w:r>
    </w:p>
    <w:p w14:paraId="3BE33869" w14:textId="77777777" w:rsidR="00702E6C" w:rsidRDefault="00702E6C" w:rsidP="0051753A">
      <w:pPr>
        <w:spacing w:after="0"/>
        <w:jc w:val="both"/>
        <w:rPr>
          <w:sz w:val="24"/>
          <w:szCs w:val="24"/>
        </w:rPr>
      </w:pPr>
    </w:p>
    <w:p w14:paraId="1766EAB4" w14:textId="77777777" w:rsidR="00FF4637" w:rsidRPr="00FF4637" w:rsidRDefault="00FF4637" w:rsidP="00FF4637">
      <w:pPr>
        <w:spacing w:after="0"/>
        <w:rPr>
          <w:rFonts w:ascii="Calibri" w:hAnsi="Calibri"/>
          <w:sz w:val="24"/>
          <w:szCs w:val="24"/>
        </w:rPr>
      </w:pPr>
      <w:r w:rsidRPr="00FF4637">
        <w:rPr>
          <w:rFonts w:ascii="Calibri" w:hAnsi="Calibri"/>
          <w:b/>
          <w:bCs/>
          <w:sz w:val="24"/>
          <w:szCs w:val="24"/>
        </w:rPr>
        <w:t xml:space="preserve">Course Objectives </w:t>
      </w:r>
    </w:p>
    <w:p w14:paraId="6246AC9E" w14:textId="77777777" w:rsidR="00FF4637" w:rsidRDefault="00FF4637" w:rsidP="0051753A">
      <w:pPr>
        <w:spacing w:after="0"/>
        <w:jc w:val="both"/>
        <w:rPr>
          <w:rFonts w:ascii="Calibri" w:hAnsi="Calibri"/>
          <w:sz w:val="24"/>
          <w:szCs w:val="24"/>
        </w:rPr>
      </w:pPr>
      <w:r w:rsidRPr="00FF4637">
        <w:rPr>
          <w:rFonts w:ascii="Calibri" w:hAnsi="Calibri"/>
          <w:sz w:val="24"/>
          <w:szCs w:val="24"/>
        </w:rPr>
        <w:t>The objectives of ARE 150 are to introduce students to microeconomic concepts and their application, including demand, supply, and pricing under alternative market structures.</w:t>
      </w:r>
      <w:r w:rsidRPr="00FF4637">
        <w:rPr>
          <w:rFonts w:ascii="MS Mincho" w:eastAsia="MS Mincho" w:hAnsi="MS Mincho" w:cs="MS Mincho"/>
          <w:sz w:val="24"/>
          <w:szCs w:val="24"/>
        </w:rPr>
        <w:t> </w:t>
      </w:r>
      <w:r w:rsidRPr="00FF4637">
        <w:rPr>
          <w:rFonts w:ascii="Calibri" w:hAnsi="Calibri"/>
          <w:sz w:val="24"/>
          <w:szCs w:val="24"/>
        </w:rPr>
        <w:t xml:space="preserve">This class will emphasize the use of microeconomic theory, intuition and graphics to better understand how resources should be allocated to best achieve individual and societal outcomes. Students are expected to actively participate in classroom discussions. In addition, students are encouraged to stop by during office hours. </w:t>
      </w:r>
    </w:p>
    <w:p w14:paraId="7503FAD9" w14:textId="77777777" w:rsidR="00FF4637" w:rsidRPr="00FF4637" w:rsidRDefault="00FF4637" w:rsidP="00FF4637">
      <w:pPr>
        <w:spacing w:after="0"/>
        <w:rPr>
          <w:rFonts w:ascii="Calibri" w:hAnsi="Calibri"/>
          <w:sz w:val="24"/>
          <w:szCs w:val="24"/>
        </w:rPr>
      </w:pPr>
    </w:p>
    <w:p w14:paraId="4C591033" w14:textId="77777777" w:rsidR="00FF4637" w:rsidRPr="00FF4637" w:rsidRDefault="00FF4637" w:rsidP="00FF4637">
      <w:pPr>
        <w:spacing w:after="0"/>
        <w:rPr>
          <w:rFonts w:ascii="Calibri" w:hAnsi="Calibri"/>
          <w:sz w:val="24"/>
          <w:szCs w:val="24"/>
        </w:rPr>
      </w:pPr>
      <w:r w:rsidRPr="00FF4637">
        <w:rPr>
          <w:rFonts w:ascii="Calibri" w:hAnsi="Calibri"/>
          <w:sz w:val="24"/>
          <w:szCs w:val="24"/>
        </w:rPr>
        <w:t xml:space="preserve">This course satisfies General Education Curriculum (GEC) objectives. </w:t>
      </w:r>
    </w:p>
    <w:p w14:paraId="0FCF5676" w14:textId="7ADED256" w:rsidR="00FF4637" w:rsidRPr="00FF4637" w:rsidRDefault="00FF4637" w:rsidP="00FF4637">
      <w:pPr>
        <w:pStyle w:val="ListParagraph"/>
        <w:numPr>
          <w:ilvl w:val="0"/>
          <w:numId w:val="2"/>
        </w:numPr>
        <w:spacing w:after="0"/>
        <w:rPr>
          <w:rFonts w:ascii="Calibri" w:hAnsi="Calibri"/>
          <w:sz w:val="24"/>
          <w:szCs w:val="24"/>
        </w:rPr>
      </w:pPr>
      <w:r w:rsidRPr="00FF4637">
        <w:rPr>
          <w:rFonts w:ascii="Calibri" w:hAnsi="Calibri"/>
          <w:sz w:val="24"/>
          <w:szCs w:val="24"/>
        </w:rPr>
        <w:t>G04 (</w:t>
      </w:r>
      <w:r w:rsidRPr="00FF4637">
        <w:rPr>
          <w:rFonts w:ascii="Calibri" w:hAnsi="Calibri"/>
          <w:b/>
          <w:bCs/>
          <w:sz w:val="24"/>
          <w:szCs w:val="24"/>
        </w:rPr>
        <w:t xml:space="preserve">Issues of Contemporary Society: </w:t>
      </w:r>
      <w:r w:rsidRPr="00FF4637">
        <w:rPr>
          <w:rFonts w:ascii="Calibri" w:hAnsi="Calibri"/>
          <w:i/>
          <w:iCs/>
          <w:sz w:val="24"/>
          <w:szCs w:val="24"/>
        </w:rPr>
        <w:t>Apply knowledge, methods, and principles of inquiry to contemporary problems, ideas, and/or values</w:t>
      </w:r>
      <w:r w:rsidRPr="00FF4637">
        <w:rPr>
          <w:rFonts w:ascii="Calibri" w:hAnsi="Calibri"/>
          <w:sz w:val="24"/>
          <w:szCs w:val="24"/>
        </w:rPr>
        <w:t xml:space="preserve">). </w:t>
      </w:r>
      <w:r w:rsidRPr="00FF4637">
        <w:rPr>
          <w:rFonts w:ascii="MS Mincho" w:eastAsia="MS Mincho" w:hAnsi="MS Mincho" w:cs="MS Mincho"/>
          <w:sz w:val="24"/>
          <w:szCs w:val="24"/>
        </w:rPr>
        <w:t> </w:t>
      </w:r>
    </w:p>
    <w:p w14:paraId="2034AFDB" w14:textId="0A47ADAF" w:rsidR="00FF4637" w:rsidRPr="0051753A" w:rsidRDefault="00FF4637" w:rsidP="00FF4637">
      <w:pPr>
        <w:pStyle w:val="ListParagraph"/>
        <w:numPr>
          <w:ilvl w:val="0"/>
          <w:numId w:val="2"/>
        </w:numPr>
        <w:spacing w:after="0"/>
        <w:rPr>
          <w:rFonts w:ascii="Calibri" w:hAnsi="Calibri"/>
          <w:sz w:val="24"/>
          <w:szCs w:val="24"/>
        </w:rPr>
      </w:pPr>
      <w:r w:rsidRPr="00FF4637">
        <w:rPr>
          <w:rFonts w:ascii="Calibri" w:hAnsi="Calibri"/>
          <w:sz w:val="24"/>
          <w:szCs w:val="24"/>
        </w:rPr>
        <w:t>G06 (</w:t>
      </w:r>
      <w:r w:rsidRPr="00FF4637">
        <w:rPr>
          <w:rFonts w:ascii="Calibri" w:hAnsi="Calibri"/>
          <w:b/>
          <w:bCs/>
          <w:sz w:val="24"/>
          <w:szCs w:val="24"/>
        </w:rPr>
        <w:t xml:space="preserve">Individual in Society: </w:t>
      </w:r>
      <w:r w:rsidRPr="00FF4637">
        <w:rPr>
          <w:rFonts w:ascii="Calibri" w:hAnsi="Calibri"/>
          <w:i/>
          <w:iCs/>
          <w:sz w:val="24"/>
          <w:szCs w:val="24"/>
        </w:rPr>
        <w:t>Develop an awareness of human experience, including both personal and social dimensions</w:t>
      </w:r>
      <w:r w:rsidRPr="00FF4637">
        <w:rPr>
          <w:rFonts w:ascii="Calibri" w:hAnsi="Calibri"/>
          <w:sz w:val="24"/>
          <w:szCs w:val="24"/>
        </w:rPr>
        <w:t xml:space="preserve">). </w:t>
      </w:r>
      <w:r w:rsidRPr="00FF4637">
        <w:rPr>
          <w:rFonts w:ascii="MS Mincho" w:eastAsia="MS Mincho" w:hAnsi="MS Mincho" w:cs="MS Mincho"/>
          <w:sz w:val="24"/>
          <w:szCs w:val="24"/>
        </w:rPr>
        <w:t> </w:t>
      </w:r>
    </w:p>
    <w:p w14:paraId="006B00EB" w14:textId="77777777" w:rsidR="0051753A" w:rsidRDefault="0051753A" w:rsidP="0051753A">
      <w:pPr>
        <w:spacing w:after="0"/>
        <w:rPr>
          <w:rFonts w:ascii="Calibri" w:hAnsi="Calibri"/>
          <w:sz w:val="24"/>
          <w:szCs w:val="24"/>
        </w:rPr>
      </w:pPr>
    </w:p>
    <w:p w14:paraId="0F03823F" w14:textId="0AD7C3B6" w:rsidR="0051753A" w:rsidRDefault="0051753A" w:rsidP="00FD24E7">
      <w:pPr>
        <w:spacing w:after="0"/>
        <w:jc w:val="both"/>
        <w:rPr>
          <w:rFonts w:ascii="MS Mincho" w:eastAsia="MS Mincho" w:hAnsi="MS Mincho" w:cs="MS Mincho"/>
          <w:sz w:val="24"/>
          <w:szCs w:val="24"/>
        </w:rPr>
      </w:pPr>
      <w:r w:rsidRPr="0051753A">
        <w:rPr>
          <w:rFonts w:ascii="Calibri" w:hAnsi="Calibri"/>
          <w:b/>
          <w:bCs/>
          <w:sz w:val="24"/>
          <w:szCs w:val="24"/>
        </w:rPr>
        <w:t xml:space="preserve">Expected Learning Outcomes </w:t>
      </w:r>
      <w:r w:rsidRPr="0051753A">
        <w:rPr>
          <w:rFonts w:ascii="Calibri" w:hAnsi="Calibri"/>
          <w:sz w:val="24"/>
          <w:szCs w:val="24"/>
        </w:rPr>
        <w:t>Upon successful completion of the course, it is expected that each student will be able to:</w:t>
      </w:r>
      <w:r w:rsidRPr="0051753A">
        <w:rPr>
          <w:rFonts w:ascii="MS Mincho" w:eastAsia="MS Mincho" w:hAnsi="MS Mincho" w:cs="MS Mincho"/>
          <w:sz w:val="24"/>
          <w:szCs w:val="24"/>
        </w:rPr>
        <w:t> </w:t>
      </w:r>
      <w:r w:rsidRPr="0051753A">
        <w:rPr>
          <w:rFonts w:ascii="Calibri" w:hAnsi="Calibri"/>
          <w:sz w:val="24"/>
          <w:szCs w:val="24"/>
        </w:rPr>
        <w:t xml:space="preserve">(1) Demonstrate an understanding of how social science such as economics can address contemporary issues (2) Develop analytical, synthesis and critical reasoning skills needed to better function in society; and (3) Obtain an appreciation for how individual decisions affect, and are affected by, others in a market-based economy shaped by global forces. </w:t>
      </w:r>
      <w:r w:rsidRPr="0051753A">
        <w:rPr>
          <w:rFonts w:ascii="MS Mincho" w:eastAsia="MS Mincho" w:hAnsi="MS Mincho" w:cs="MS Mincho"/>
          <w:sz w:val="24"/>
          <w:szCs w:val="24"/>
        </w:rPr>
        <w:t> </w:t>
      </w:r>
    </w:p>
    <w:p w14:paraId="1A2A881B" w14:textId="77777777" w:rsidR="0051753A" w:rsidRDefault="0051753A" w:rsidP="0051753A">
      <w:pPr>
        <w:spacing w:after="0"/>
        <w:rPr>
          <w:rFonts w:ascii="MS Mincho" w:eastAsia="MS Mincho" w:hAnsi="MS Mincho" w:cs="MS Mincho"/>
          <w:sz w:val="24"/>
          <w:szCs w:val="24"/>
        </w:rPr>
      </w:pPr>
    </w:p>
    <w:p w14:paraId="07E16223" w14:textId="6511403F" w:rsidR="001F205C" w:rsidRDefault="0051753A" w:rsidP="00B40A32">
      <w:pPr>
        <w:spacing w:after="0"/>
        <w:jc w:val="both"/>
        <w:rPr>
          <w:rFonts w:ascii="Calibri" w:hAnsi="Calibri"/>
          <w:sz w:val="24"/>
          <w:szCs w:val="24"/>
        </w:rPr>
      </w:pPr>
      <w:r w:rsidRPr="0051753A">
        <w:rPr>
          <w:rFonts w:ascii="Calibri" w:hAnsi="Calibri"/>
          <w:b/>
          <w:bCs/>
          <w:sz w:val="24"/>
          <w:szCs w:val="24"/>
        </w:rPr>
        <w:t xml:space="preserve">Course Methods </w:t>
      </w:r>
      <w:r w:rsidRPr="0051753A">
        <w:rPr>
          <w:rFonts w:ascii="Calibri" w:hAnsi="Calibri"/>
          <w:sz w:val="24"/>
          <w:szCs w:val="24"/>
        </w:rPr>
        <w:t xml:space="preserve">The primary objectives of the course will be presented through lectures and class discussion. Readings from the required textbook and supplemental readings will be used to </w:t>
      </w:r>
      <w:r w:rsidRPr="0051753A">
        <w:rPr>
          <w:rFonts w:ascii="Calibri" w:hAnsi="Calibri"/>
          <w:sz w:val="24"/>
          <w:szCs w:val="24"/>
        </w:rPr>
        <w:lastRenderedPageBreak/>
        <w:t xml:space="preserve">support and reinforce lectures. The progress of student understanding will be measured through homework </w:t>
      </w:r>
      <w:r>
        <w:rPr>
          <w:rFonts w:ascii="Calibri" w:hAnsi="Calibri"/>
          <w:sz w:val="24"/>
          <w:szCs w:val="24"/>
        </w:rPr>
        <w:t xml:space="preserve">assignments, in-class </w:t>
      </w:r>
      <w:r w:rsidRPr="0051753A">
        <w:rPr>
          <w:rFonts w:ascii="Calibri" w:hAnsi="Calibri"/>
          <w:sz w:val="24"/>
          <w:szCs w:val="24"/>
        </w:rPr>
        <w:t xml:space="preserve">discussion, and exams. </w:t>
      </w:r>
    </w:p>
    <w:p w14:paraId="2D576233" w14:textId="77777777" w:rsidR="001F205C" w:rsidRDefault="001F205C" w:rsidP="0051753A">
      <w:pPr>
        <w:spacing w:after="0"/>
        <w:rPr>
          <w:rFonts w:ascii="Calibri" w:hAnsi="Calibri"/>
          <w:sz w:val="24"/>
          <w:szCs w:val="24"/>
        </w:rPr>
      </w:pPr>
    </w:p>
    <w:p w14:paraId="16F691DE" w14:textId="51B2F4EB" w:rsidR="001F205C" w:rsidRPr="001F205C" w:rsidRDefault="001F205C" w:rsidP="001F205C">
      <w:pPr>
        <w:spacing w:after="0"/>
        <w:rPr>
          <w:rFonts w:ascii="Calibri" w:hAnsi="Calibri"/>
          <w:b/>
          <w:sz w:val="24"/>
          <w:szCs w:val="24"/>
        </w:rPr>
      </w:pPr>
      <w:r w:rsidRPr="001F205C">
        <w:rPr>
          <w:rFonts w:ascii="Calibri" w:hAnsi="Calibri"/>
          <w:b/>
          <w:sz w:val="24"/>
          <w:szCs w:val="24"/>
        </w:rPr>
        <w:t xml:space="preserve">General Course Policies and Expectations </w:t>
      </w:r>
    </w:p>
    <w:p w14:paraId="0C46AD5F" w14:textId="1C45587D" w:rsidR="001F205C" w:rsidRPr="001F205C" w:rsidRDefault="002467B9" w:rsidP="007F3FFE">
      <w:pPr>
        <w:numPr>
          <w:ilvl w:val="0"/>
          <w:numId w:val="3"/>
        </w:numPr>
        <w:spacing w:after="0"/>
        <w:rPr>
          <w:rFonts w:ascii="Calibri" w:hAnsi="Calibri"/>
          <w:b/>
          <w:sz w:val="24"/>
          <w:szCs w:val="24"/>
        </w:rPr>
      </w:pPr>
      <w:r>
        <w:rPr>
          <w:rFonts w:ascii="Calibri" w:hAnsi="Calibri"/>
          <w:sz w:val="24"/>
          <w:szCs w:val="24"/>
        </w:rPr>
        <w:t xml:space="preserve">Class </w:t>
      </w:r>
      <w:r w:rsidR="001F205C" w:rsidRPr="001F205C">
        <w:rPr>
          <w:rFonts w:ascii="Calibri" w:hAnsi="Calibri"/>
          <w:sz w:val="24"/>
          <w:szCs w:val="24"/>
        </w:rPr>
        <w:t>attendance</w:t>
      </w:r>
      <w:r w:rsidR="007F3FFE">
        <w:rPr>
          <w:rFonts w:ascii="Calibri" w:hAnsi="Calibri"/>
          <w:sz w:val="24"/>
          <w:szCs w:val="24"/>
        </w:rPr>
        <w:t xml:space="preserve"> </w:t>
      </w:r>
      <w:r>
        <w:rPr>
          <w:rFonts w:ascii="Calibri" w:hAnsi="Calibri"/>
          <w:sz w:val="24"/>
          <w:szCs w:val="24"/>
        </w:rPr>
        <w:t xml:space="preserve">will be taken </w:t>
      </w:r>
      <w:r w:rsidR="007F3FFE">
        <w:rPr>
          <w:rFonts w:ascii="Calibri" w:hAnsi="Calibri"/>
          <w:sz w:val="24"/>
          <w:szCs w:val="24"/>
        </w:rPr>
        <w:t>on a random basis</w:t>
      </w:r>
      <w:r w:rsidR="001F205C" w:rsidRPr="001F205C">
        <w:rPr>
          <w:rFonts w:ascii="Calibri" w:hAnsi="Calibri"/>
          <w:sz w:val="24"/>
          <w:szCs w:val="24"/>
        </w:rPr>
        <w:t xml:space="preserve">. </w:t>
      </w:r>
      <w:r w:rsidR="007F3FFE">
        <w:rPr>
          <w:rFonts w:ascii="Calibri" w:hAnsi="Calibri"/>
          <w:sz w:val="24"/>
          <w:szCs w:val="24"/>
        </w:rPr>
        <w:t xml:space="preserve">If you </w:t>
      </w:r>
      <w:r w:rsidR="00AC4F89">
        <w:rPr>
          <w:rFonts w:ascii="Calibri" w:hAnsi="Calibri"/>
          <w:sz w:val="24"/>
          <w:szCs w:val="24"/>
        </w:rPr>
        <w:t>need</w:t>
      </w:r>
      <w:r w:rsidR="007F3FFE">
        <w:rPr>
          <w:rFonts w:ascii="Calibri" w:hAnsi="Calibri"/>
          <w:sz w:val="24"/>
          <w:szCs w:val="24"/>
        </w:rPr>
        <w:t xml:space="preserve"> to miss a class, </w:t>
      </w:r>
      <w:r>
        <w:rPr>
          <w:rFonts w:ascii="Calibri" w:hAnsi="Calibri"/>
          <w:sz w:val="24"/>
          <w:szCs w:val="24"/>
        </w:rPr>
        <w:t xml:space="preserve">you will need to </w:t>
      </w:r>
      <w:r w:rsidR="007F3FFE">
        <w:rPr>
          <w:rFonts w:ascii="Calibri" w:hAnsi="Calibri"/>
          <w:sz w:val="24"/>
          <w:szCs w:val="24"/>
        </w:rPr>
        <w:t xml:space="preserve">let me know in advance </w:t>
      </w:r>
      <w:r>
        <w:rPr>
          <w:rFonts w:ascii="Calibri" w:hAnsi="Calibri"/>
          <w:sz w:val="24"/>
          <w:szCs w:val="24"/>
        </w:rPr>
        <w:t xml:space="preserve">so that </w:t>
      </w:r>
      <w:r w:rsidR="007F3FFE">
        <w:rPr>
          <w:rFonts w:ascii="Calibri" w:hAnsi="Calibri"/>
          <w:sz w:val="24"/>
          <w:szCs w:val="24"/>
        </w:rPr>
        <w:t xml:space="preserve">I </w:t>
      </w:r>
      <w:r>
        <w:rPr>
          <w:rFonts w:ascii="Calibri" w:hAnsi="Calibri"/>
          <w:sz w:val="24"/>
          <w:szCs w:val="24"/>
        </w:rPr>
        <w:t xml:space="preserve">can </w:t>
      </w:r>
      <w:r w:rsidR="007F3FFE">
        <w:rPr>
          <w:rFonts w:ascii="Calibri" w:hAnsi="Calibri"/>
          <w:sz w:val="24"/>
          <w:szCs w:val="24"/>
        </w:rPr>
        <w:t xml:space="preserve">excuse you from that class. </w:t>
      </w:r>
    </w:p>
    <w:p w14:paraId="7AD3C1F3" w14:textId="77777777" w:rsidR="00D6177F" w:rsidRPr="00D6177F" w:rsidRDefault="001F205C" w:rsidP="001F205C">
      <w:pPr>
        <w:numPr>
          <w:ilvl w:val="0"/>
          <w:numId w:val="3"/>
        </w:numPr>
        <w:spacing w:after="0"/>
        <w:rPr>
          <w:rFonts w:ascii="Calibri" w:hAnsi="Calibri"/>
          <w:b/>
          <w:sz w:val="24"/>
          <w:szCs w:val="24"/>
        </w:rPr>
      </w:pPr>
      <w:r w:rsidRPr="001F205C">
        <w:rPr>
          <w:rFonts w:ascii="Calibri" w:hAnsi="Calibri"/>
          <w:sz w:val="24"/>
          <w:szCs w:val="24"/>
        </w:rPr>
        <w:t>Participation in class, where appropriate, is both expected and welcome. In particular, asking questions in class if you are confused is beneficial to both the instructor and other students.</w:t>
      </w:r>
    </w:p>
    <w:p w14:paraId="2B3030C6" w14:textId="577AC0A6" w:rsidR="00D6177F" w:rsidRPr="00D6177F" w:rsidRDefault="00D6177F" w:rsidP="00D6177F">
      <w:pPr>
        <w:numPr>
          <w:ilvl w:val="0"/>
          <w:numId w:val="3"/>
        </w:numPr>
        <w:spacing w:after="0"/>
        <w:rPr>
          <w:rFonts w:ascii="Calibri" w:hAnsi="Calibri"/>
          <w:b/>
          <w:sz w:val="24"/>
          <w:szCs w:val="24"/>
        </w:rPr>
      </w:pPr>
      <w:r w:rsidRPr="00D6177F">
        <w:rPr>
          <w:rFonts w:ascii="Calibri" w:hAnsi="Calibri"/>
          <w:sz w:val="24"/>
          <w:szCs w:val="24"/>
        </w:rPr>
        <w:t xml:space="preserve">Please visit </w:t>
      </w:r>
      <w:r>
        <w:rPr>
          <w:rFonts w:ascii="Calibri" w:hAnsi="Calibri"/>
          <w:sz w:val="24"/>
          <w:szCs w:val="24"/>
        </w:rPr>
        <w:t>me</w:t>
      </w:r>
      <w:r w:rsidRPr="00D6177F">
        <w:rPr>
          <w:rFonts w:ascii="Calibri" w:hAnsi="Calibri"/>
          <w:sz w:val="24"/>
          <w:szCs w:val="24"/>
        </w:rPr>
        <w:t xml:space="preserve"> during office hours if questions remain </w:t>
      </w:r>
      <w:r w:rsidRPr="00D6177F">
        <w:rPr>
          <w:rFonts w:ascii="Calibri" w:hAnsi="Calibri"/>
          <w:sz w:val="24"/>
          <w:szCs w:val="24"/>
          <w:u w:val="single"/>
        </w:rPr>
        <w:t>after</w:t>
      </w:r>
      <w:r w:rsidRPr="00D6177F">
        <w:rPr>
          <w:rFonts w:ascii="Calibri" w:hAnsi="Calibri"/>
          <w:sz w:val="24"/>
          <w:szCs w:val="24"/>
        </w:rPr>
        <w:t xml:space="preserve"> reading the relevant chapter and attending the related lecture.</w:t>
      </w:r>
    </w:p>
    <w:p w14:paraId="72CBF2EB" w14:textId="77777777" w:rsidR="00D6177F" w:rsidRPr="00D6177F" w:rsidRDefault="00D6177F" w:rsidP="00D6177F">
      <w:pPr>
        <w:numPr>
          <w:ilvl w:val="0"/>
          <w:numId w:val="3"/>
        </w:numPr>
        <w:spacing w:after="0"/>
        <w:rPr>
          <w:rFonts w:ascii="Calibri" w:hAnsi="Calibri"/>
          <w:b/>
          <w:sz w:val="24"/>
          <w:szCs w:val="24"/>
        </w:rPr>
      </w:pPr>
      <w:r w:rsidRPr="00D6177F">
        <w:rPr>
          <w:rFonts w:ascii="Calibri" w:hAnsi="Calibri"/>
          <w:sz w:val="24"/>
          <w:szCs w:val="24"/>
        </w:rPr>
        <w:t xml:space="preserve">Reading the assigned chapters of the textbook before coming to class is beneficial to understanding the material. </w:t>
      </w:r>
    </w:p>
    <w:p w14:paraId="15331D28" w14:textId="2DAFD4BC" w:rsidR="00D6177F" w:rsidRPr="00D6177F" w:rsidRDefault="00D6177F" w:rsidP="00D6177F">
      <w:pPr>
        <w:numPr>
          <w:ilvl w:val="0"/>
          <w:numId w:val="3"/>
        </w:numPr>
        <w:spacing w:after="0"/>
        <w:rPr>
          <w:rFonts w:ascii="Calibri" w:hAnsi="Calibri"/>
          <w:b/>
          <w:sz w:val="24"/>
          <w:szCs w:val="24"/>
        </w:rPr>
      </w:pPr>
      <w:r w:rsidRPr="00D6177F">
        <w:rPr>
          <w:rFonts w:ascii="Calibri" w:hAnsi="Calibri"/>
          <w:sz w:val="24"/>
          <w:szCs w:val="24"/>
        </w:rPr>
        <w:t>Eating or drinking in class can be rude to your instructor and classmates and therefore is discouraged</w:t>
      </w:r>
      <w:r>
        <w:rPr>
          <w:rFonts w:ascii="Calibri" w:hAnsi="Calibri"/>
          <w:sz w:val="24"/>
          <w:szCs w:val="24"/>
        </w:rPr>
        <w:t xml:space="preserve">. However, water bottles and the like are acceptable, as I will likely have one in my hand during lectures. </w:t>
      </w:r>
    </w:p>
    <w:p w14:paraId="64F23DB4" w14:textId="77777777" w:rsidR="00D6177F" w:rsidRPr="00D6177F" w:rsidRDefault="00D6177F" w:rsidP="00D6177F">
      <w:pPr>
        <w:numPr>
          <w:ilvl w:val="0"/>
          <w:numId w:val="3"/>
        </w:numPr>
        <w:spacing w:after="0"/>
        <w:rPr>
          <w:rFonts w:ascii="Calibri" w:hAnsi="Calibri"/>
          <w:b/>
          <w:sz w:val="24"/>
          <w:szCs w:val="24"/>
        </w:rPr>
      </w:pPr>
      <w:r w:rsidRPr="00D6177F">
        <w:rPr>
          <w:rFonts w:ascii="Calibri" w:hAnsi="Calibri"/>
          <w:sz w:val="24"/>
          <w:szCs w:val="24"/>
        </w:rPr>
        <w:t>Engaging in private conversations, reading materials unrelated to the class, leaving the classroom unnecessarily, or any other activity that creates negative externalities for others in the class should be avoided. This includes use of electronic devices in the classroom in a manner that is not consistent with the educational process.</w:t>
      </w:r>
    </w:p>
    <w:p w14:paraId="1A355B3E" w14:textId="205296DD" w:rsidR="00D6177F" w:rsidRPr="00D6177F" w:rsidRDefault="00D6177F" w:rsidP="00221952">
      <w:pPr>
        <w:numPr>
          <w:ilvl w:val="0"/>
          <w:numId w:val="3"/>
        </w:numPr>
        <w:spacing w:after="0"/>
        <w:rPr>
          <w:rFonts w:ascii="Calibri" w:hAnsi="Calibri"/>
          <w:b/>
          <w:sz w:val="24"/>
          <w:szCs w:val="24"/>
        </w:rPr>
      </w:pPr>
      <w:r>
        <w:rPr>
          <w:rFonts w:ascii="Calibri" w:hAnsi="Calibri"/>
          <w:sz w:val="24"/>
          <w:szCs w:val="24"/>
        </w:rPr>
        <w:t>As this is the year 201</w:t>
      </w:r>
      <w:r w:rsidR="00221952">
        <w:rPr>
          <w:rFonts w:ascii="Calibri" w:hAnsi="Calibri"/>
          <w:sz w:val="24"/>
          <w:szCs w:val="24"/>
        </w:rPr>
        <w:t>9</w:t>
      </w:r>
      <w:r>
        <w:rPr>
          <w:rFonts w:ascii="Calibri" w:hAnsi="Calibri"/>
          <w:sz w:val="24"/>
          <w:szCs w:val="24"/>
        </w:rPr>
        <w:t xml:space="preserve">, taking notes on a laptop is acceptable. However, if it becomes apparent that laptop usage has become a distraction, this courtesy will be revoked. </w:t>
      </w:r>
    </w:p>
    <w:p w14:paraId="3C3608BE" w14:textId="77777777" w:rsidR="00D6177F" w:rsidRPr="00D6177F" w:rsidRDefault="00D6177F" w:rsidP="00D6177F">
      <w:pPr>
        <w:numPr>
          <w:ilvl w:val="0"/>
          <w:numId w:val="3"/>
        </w:numPr>
        <w:spacing w:after="0"/>
        <w:rPr>
          <w:rFonts w:ascii="Calibri" w:hAnsi="Calibri"/>
          <w:b/>
          <w:sz w:val="24"/>
          <w:szCs w:val="24"/>
        </w:rPr>
      </w:pPr>
      <w:r w:rsidRPr="00D6177F">
        <w:rPr>
          <w:rFonts w:ascii="Calibri" w:hAnsi="Calibri"/>
          <w:sz w:val="24"/>
          <w:szCs w:val="24"/>
        </w:rPr>
        <w:t xml:space="preserve">Students should check their school email regularly as email will be my primary form of mass communication with the class. </w:t>
      </w:r>
    </w:p>
    <w:p w14:paraId="0E75C013" w14:textId="164A5CD1" w:rsidR="001F205C" w:rsidRPr="001F205C" w:rsidRDefault="00D6177F" w:rsidP="001F205C">
      <w:pPr>
        <w:numPr>
          <w:ilvl w:val="0"/>
          <w:numId w:val="3"/>
        </w:numPr>
        <w:spacing w:after="0"/>
        <w:rPr>
          <w:rFonts w:ascii="Calibri" w:hAnsi="Calibri"/>
          <w:b/>
          <w:sz w:val="24"/>
          <w:szCs w:val="24"/>
        </w:rPr>
      </w:pPr>
      <w:r>
        <w:rPr>
          <w:rFonts w:ascii="Calibri" w:hAnsi="Calibri"/>
          <w:sz w:val="24"/>
          <w:szCs w:val="24"/>
        </w:rPr>
        <w:t>Students should also check the syllabus prior to contacting me with questions related to exam dates, make-up policies, or other course policy related questions.</w:t>
      </w:r>
    </w:p>
    <w:p w14:paraId="0C5EFBD2" w14:textId="77777777" w:rsidR="001F205C" w:rsidRDefault="001F205C" w:rsidP="0051753A">
      <w:pPr>
        <w:spacing w:after="0"/>
        <w:rPr>
          <w:rFonts w:ascii="Calibri" w:hAnsi="Calibri"/>
          <w:sz w:val="24"/>
          <w:szCs w:val="24"/>
        </w:rPr>
      </w:pPr>
    </w:p>
    <w:p w14:paraId="5D1FB417" w14:textId="242B1149" w:rsidR="00A54312" w:rsidRDefault="00A54312" w:rsidP="0051753A">
      <w:pPr>
        <w:spacing w:after="0"/>
        <w:rPr>
          <w:rFonts w:ascii="Calibri" w:hAnsi="Calibri"/>
          <w:b/>
          <w:sz w:val="24"/>
          <w:szCs w:val="24"/>
        </w:rPr>
      </w:pPr>
      <w:r>
        <w:rPr>
          <w:rFonts w:ascii="Calibri" w:hAnsi="Calibri"/>
          <w:b/>
          <w:sz w:val="24"/>
          <w:szCs w:val="24"/>
        </w:rPr>
        <w:t>Email Communication</w:t>
      </w:r>
    </w:p>
    <w:p w14:paraId="44DE6DE7" w14:textId="52E0EEAA" w:rsidR="00A54312" w:rsidRPr="00A54312" w:rsidRDefault="00A54312" w:rsidP="00A54312">
      <w:pPr>
        <w:spacing w:after="0"/>
        <w:jc w:val="both"/>
        <w:rPr>
          <w:rFonts w:ascii="Calibri" w:hAnsi="Calibri"/>
          <w:sz w:val="24"/>
          <w:szCs w:val="24"/>
        </w:rPr>
      </w:pPr>
      <w:r>
        <w:rPr>
          <w:rFonts w:ascii="Calibri" w:hAnsi="Calibri"/>
          <w:sz w:val="24"/>
          <w:szCs w:val="24"/>
        </w:rPr>
        <w:t xml:space="preserve">The best time to ask questions is in class! That said, emails will be responded to in a timely manner—in most cases within a few hours. However, if emails are sent outside of normal business hours, I may not respond until the next day. </w:t>
      </w:r>
    </w:p>
    <w:p w14:paraId="244CAB67" w14:textId="77777777" w:rsidR="00A54312" w:rsidRDefault="00A54312" w:rsidP="0051753A">
      <w:pPr>
        <w:spacing w:after="0"/>
        <w:rPr>
          <w:rFonts w:ascii="Calibri" w:hAnsi="Calibri"/>
          <w:sz w:val="24"/>
          <w:szCs w:val="24"/>
        </w:rPr>
      </w:pPr>
    </w:p>
    <w:p w14:paraId="4D7D3FF3" w14:textId="7570F918" w:rsidR="007B3EF5" w:rsidRDefault="007B3EF5" w:rsidP="0051753A">
      <w:pPr>
        <w:spacing w:after="0"/>
        <w:rPr>
          <w:rFonts w:ascii="Calibri" w:hAnsi="Calibri"/>
          <w:b/>
          <w:sz w:val="24"/>
          <w:szCs w:val="24"/>
        </w:rPr>
      </w:pPr>
      <w:r>
        <w:rPr>
          <w:rFonts w:ascii="Calibri" w:hAnsi="Calibri"/>
          <w:b/>
          <w:sz w:val="24"/>
          <w:szCs w:val="24"/>
        </w:rPr>
        <w:t>Grading</w:t>
      </w:r>
      <w:r w:rsidR="00682E44">
        <w:rPr>
          <w:rFonts w:ascii="Calibri" w:hAnsi="Calibri"/>
          <w:b/>
          <w:sz w:val="24"/>
          <w:szCs w:val="24"/>
        </w:rPr>
        <w:t xml:space="preserve"> </w:t>
      </w:r>
    </w:p>
    <w:p w14:paraId="0B6AFB16" w14:textId="5AF64111" w:rsidR="00682E44" w:rsidRDefault="004028A7" w:rsidP="00682E44">
      <w:pPr>
        <w:spacing w:after="0"/>
        <w:jc w:val="both"/>
        <w:rPr>
          <w:rFonts w:ascii="Calibri" w:hAnsi="Calibri"/>
          <w:sz w:val="24"/>
          <w:szCs w:val="24"/>
        </w:rPr>
      </w:pPr>
      <w:r>
        <w:rPr>
          <w:rFonts w:ascii="Calibri" w:hAnsi="Calibri"/>
          <w:b/>
          <w:sz w:val="24"/>
          <w:szCs w:val="24"/>
        </w:rPr>
        <w:t>Exams – 75% of Final Grade:</w:t>
      </w:r>
      <w:r w:rsidR="00682E44">
        <w:rPr>
          <w:rFonts w:ascii="Calibri" w:hAnsi="Calibri"/>
          <w:b/>
          <w:sz w:val="24"/>
          <w:szCs w:val="24"/>
        </w:rPr>
        <w:t xml:space="preserve"> </w:t>
      </w:r>
      <w:r w:rsidR="007B3EF5">
        <w:rPr>
          <w:rFonts w:ascii="Calibri" w:hAnsi="Calibri"/>
          <w:sz w:val="24"/>
          <w:szCs w:val="24"/>
        </w:rPr>
        <w:t xml:space="preserve">The regular graded material for the </w:t>
      </w:r>
      <w:r w:rsidR="00682E44">
        <w:rPr>
          <w:rFonts w:ascii="Calibri" w:hAnsi="Calibri"/>
          <w:sz w:val="24"/>
          <w:szCs w:val="24"/>
        </w:rPr>
        <w:t>class will consist primarily of four exams: three plus the final</w:t>
      </w:r>
      <w:r w:rsidR="007B3EF5">
        <w:rPr>
          <w:rFonts w:ascii="Calibri" w:hAnsi="Calibri"/>
          <w:sz w:val="24"/>
          <w:szCs w:val="24"/>
        </w:rPr>
        <w:t>. Each exam w</w:t>
      </w:r>
      <w:r w:rsidR="00682E44">
        <w:rPr>
          <w:rFonts w:ascii="Calibri" w:hAnsi="Calibri"/>
          <w:sz w:val="24"/>
          <w:szCs w:val="24"/>
        </w:rPr>
        <w:t xml:space="preserve">ill consist of </w:t>
      </w:r>
      <w:r w:rsidR="006F69F8">
        <w:rPr>
          <w:rFonts w:ascii="Calibri" w:hAnsi="Calibri"/>
          <w:sz w:val="24"/>
          <w:szCs w:val="24"/>
        </w:rPr>
        <w:t>multiple-choice</w:t>
      </w:r>
      <w:r w:rsidR="00682E44">
        <w:rPr>
          <w:rFonts w:ascii="Calibri" w:hAnsi="Calibri"/>
          <w:sz w:val="24"/>
          <w:szCs w:val="24"/>
        </w:rPr>
        <w:t xml:space="preserve"> questions</w:t>
      </w:r>
      <w:r w:rsidR="006F69F8">
        <w:rPr>
          <w:rFonts w:ascii="Calibri" w:hAnsi="Calibri"/>
          <w:sz w:val="24"/>
          <w:szCs w:val="24"/>
        </w:rPr>
        <w:t>, short answers, and graphs</w:t>
      </w:r>
      <w:r w:rsidR="00682E44">
        <w:rPr>
          <w:rFonts w:ascii="Calibri" w:hAnsi="Calibri"/>
          <w:sz w:val="24"/>
          <w:szCs w:val="24"/>
        </w:rPr>
        <w:t xml:space="preserve"> reflecting the materials covered in class. </w:t>
      </w:r>
      <w:r w:rsidR="00682E44" w:rsidRPr="00682E44">
        <w:rPr>
          <w:rFonts w:ascii="Calibri" w:hAnsi="Calibri"/>
          <w:i/>
          <w:sz w:val="24"/>
          <w:szCs w:val="24"/>
          <w:u w:val="single"/>
        </w:rPr>
        <w:t>The lowest of the four exam grades will be dropped and the final exam is not comprehensive.</w:t>
      </w:r>
      <w:r>
        <w:rPr>
          <w:rFonts w:ascii="Calibri" w:hAnsi="Calibri"/>
          <w:sz w:val="24"/>
          <w:szCs w:val="24"/>
        </w:rPr>
        <w:t xml:space="preserve"> </w:t>
      </w:r>
      <w:r w:rsidR="00682E44">
        <w:rPr>
          <w:rFonts w:ascii="Calibri" w:hAnsi="Calibri"/>
          <w:sz w:val="24"/>
          <w:szCs w:val="24"/>
        </w:rPr>
        <w:t xml:space="preserve">Please note that, with the exception of </w:t>
      </w:r>
      <w:r w:rsidR="00682E44">
        <w:rPr>
          <w:rFonts w:ascii="Calibri" w:hAnsi="Calibri"/>
          <w:sz w:val="24"/>
          <w:szCs w:val="24"/>
        </w:rPr>
        <w:lastRenderedPageBreak/>
        <w:t xml:space="preserve">the </w:t>
      </w:r>
      <w:proofErr w:type="gramStart"/>
      <w:r w:rsidR="00682E44">
        <w:rPr>
          <w:rFonts w:ascii="Calibri" w:hAnsi="Calibri"/>
          <w:sz w:val="24"/>
          <w:szCs w:val="24"/>
        </w:rPr>
        <w:t>4</w:t>
      </w:r>
      <w:r w:rsidR="00682E44" w:rsidRPr="00682E44">
        <w:rPr>
          <w:rFonts w:ascii="Calibri" w:hAnsi="Calibri"/>
          <w:sz w:val="24"/>
          <w:szCs w:val="24"/>
          <w:vertAlign w:val="superscript"/>
        </w:rPr>
        <w:t>th</w:t>
      </w:r>
      <w:proofErr w:type="gramEnd"/>
      <w:r w:rsidR="00682E44">
        <w:rPr>
          <w:rFonts w:ascii="Calibri" w:hAnsi="Calibri"/>
          <w:sz w:val="24"/>
          <w:szCs w:val="24"/>
        </w:rPr>
        <w:t xml:space="preserve"> exam (the final exam), all exams will be held during our regular class time and in our regular classroom. </w:t>
      </w:r>
    </w:p>
    <w:p w14:paraId="78329B7A" w14:textId="23659C19" w:rsidR="00682E44" w:rsidRDefault="004028A7" w:rsidP="005F1899">
      <w:pPr>
        <w:spacing w:after="0"/>
        <w:jc w:val="both"/>
        <w:rPr>
          <w:rFonts w:ascii="Calibri" w:hAnsi="Calibri"/>
          <w:i/>
          <w:sz w:val="24"/>
          <w:szCs w:val="24"/>
        </w:rPr>
      </w:pPr>
      <w:r>
        <w:rPr>
          <w:rFonts w:ascii="Calibri" w:hAnsi="Calibri"/>
          <w:b/>
          <w:sz w:val="24"/>
          <w:szCs w:val="24"/>
        </w:rPr>
        <w:t>Homework – 20% of Final Grade:</w:t>
      </w:r>
      <w:r w:rsidR="00682E44">
        <w:rPr>
          <w:rFonts w:ascii="Calibri" w:hAnsi="Calibri"/>
          <w:b/>
          <w:sz w:val="24"/>
          <w:szCs w:val="24"/>
        </w:rPr>
        <w:t xml:space="preserve"> </w:t>
      </w:r>
      <w:r w:rsidR="005F1899">
        <w:rPr>
          <w:rFonts w:ascii="Calibri" w:hAnsi="Calibri"/>
          <w:sz w:val="24"/>
          <w:szCs w:val="24"/>
        </w:rPr>
        <w:t>H</w:t>
      </w:r>
      <w:r w:rsidR="00682E44">
        <w:rPr>
          <w:rFonts w:ascii="Calibri" w:hAnsi="Calibri"/>
          <w:sz w:val="24"/>
          <w:szCs w:val="24"/>
        </w:rPr>
        <w:t xml:space="preserve">omework assignments will be assigned as we progress through the chapters, roughly </w:t>
      </w:r>
      <w:r w:rsidR="000760D9">
        <w:rPr>
          <w:rFonts w:ascii="Calibri" w:hAnsi="Calibri"/>
          <w:sz w:val="24"/>
          <w:szCs w:val="24"/>
        </w:rPr>
        <w:t>bi</w:t>
      </w:r>
      <w:r w:rsidR="00682E44">
        <w:rPr>
          <w:rFonts w:ascii="Calibri" w:hAnsi="Calibri"/>
          <w:sz w:val="24"/>
          <w:szCs w:val="24"/>
        </w:rPr>
        <w:t>weekly</w:t>
      </w:r>
      <w:r w:rsidR="005778D7">
        <w:rPr>
          <w:rFonts w:ascii="Calibri" w:hAnsi="Calibri"/>
          <w:sz w:val="24"/>
          <w:szCs w:val="24"/>
        </w:rPr>
        <w:t xml:space="preserve">. I will send an email announcement out when each homework assignment has been released. </w:t>
      </w:r>
      <w:r w:rsidR="00682E44">
        <w:rPr>
          <w:rFonts w:ascii="Calibri" w:hAnsi="Calibri"/>
          <w:sz w:val="24"/>
          <w:szCs w:val="24"/>
        </w:rPr>
        <w:t xml:space="preserve">You will have at least one week to complete each assignment. </w:t>
      </w:r>
      <w:r w:rsidR="00682E44">
        <w:rPr>
          <w:rFonts w:ascii="Calibri" w:hAnsi="Calibri"/>
          <w:b/>
          <w:i/>
          <w:sz w:val="24"/>
          <w:szCs w:val="24"/>
          <w:u w:val="single"/>
        </w:rPr>
        <w:t>No late assignments will be accepted for any reason.</w:t>
      </w:r>
      <w:r w:rsidR="00682E44">
        <w:rPr>
          <w:rFonts w:ascii="Calibri" w:hAnsi="Calibri"/>
          <w:sz w:val="24"/>
          <w:szCs w:val="24"/>
        </w:rPr>
        <w:t xml:space="preserve"> </w:t>
      </w:r>
      <w:r w:rsidR="00682E44" w:rsidRPr="00682E44">
        <w:rPr>
          <w:rFonts w:ascii="Calibri" w:hAnsi="Calibri"/>
          <w:sz w:val="24"/>
          <w:szCs w:val="24"/>
        </w:rPr>
        <w:t xml:space="preserve">However, </w:t>
      </w:r>
      <w:r w:rsidR="00682E44" w:rsidRPr="004028A7">
        <w:rPr>
          <w:rFonts w:ascii="Calibri" w:hAnsi="Calibri"/>
          <w:i/>
          <w:sz w:val="24"/>
          <w:szCs w:val="24"/>
        </w:rPr>
        <w:t xml:space="preserve">your two lowest homework assignment grades will be dropped. </w:t>
      </w:r>
    </w:p>
    <w:p w14:paraId="0A110695" w14:textId="77777777" w:rsidR="004028A7" w:rsidRDefault="004028A7" w:rsidP="0051753A">
      <w:pPr>
        <w:spacing w:after="0"/>
        <w:rPr>
          <w:rFonts w:ascii="Calibri" w:hAnsi="Calibri"/>
          <w:i/>
          <w:sz w:val="24"/>
          <w:szCs w:val="24"/>
        </w:rPr>
      </w:pPr>
    </w:p>
    <w:p w14:paraId="0C81D308" w14:textId="21DCF95B" w:rsidR="004028A7" w:rsidRPr="00D6177F" w:rsidRDefault="004028A7" w:rsidP="004028A7">
      <w:pPr>
        <w:spacing w:after="0"/>
        <w:jc w:val="both"/>
        <w:rPr>
          <w:rFonts w:ascii="Calibri" w:hAnsi="Calibri"/>
          <w:b/>
          <w:sz w:val="24"/>
          <w:szCs w:val="24"/>
        </w:rPr>
      </w:pPr>
      <w:r>
        <w:rPr>
          <w:rFonts w:ascii="Calibri" w:hAnsi="Calibri"/>
          <w:b/>
          <w:sz w:val="24"/>
          <w:szCs w:val="24"/>
        </w:rPr>
        <w:t xml:space="preserve">Participation/Attendance – 5% of Final Grade: </w:t>
      </w:r>
      <w:r>
        <w:rPr>
          <w:rFonts w:ascii="Calibri" w:hAnsi="Calibri"/>
          <w:sz w:val="24"/>
          <w:szCs w:val="24"/>
        </w:rPr>
        <w:t>As mentioned earlier, p</w:t>
      </w:r>
      <w:r w:rsidRPr="001F205C">
        <w:rPr>
          <w:rFonts w:ascii="Calibri" w:hAnsi="Calibri"/>
          <w:sz w:val="24"/>
          <w:szCs w:val="24"/>
        </w:rPr>
        <w:t>articipation in class, where appropriate, is both expected and welcome. In particular, asking questions in class if you are confused is beneficial to both the instructor and other students.</w:t>
      </w:r>
      <w:r>
        <w:rPr>
          <w:rFonts w:ascii="Calibri" w:hAnsi="Calibri"/>
          <w:sz w:val="24"/>
          <w:szCs w:val="24"/>
        </w:rPr>
        <w:t xml:space="preserve"> This is not a large section </w:t>
      </w:r>
      <w:r w:rsidR="00AC4F89">
        <w:rPr>
          <w:rFonts w:ascii="Calibri" w:hAnsi="Calibri"/>
          <w:sz w:val="24"/>
          <w:szCs w:val="24"/>
        </w:rPr>
        <w:t>class,</w:t>
      </w:r>
      <w:r>
        <w:rPr>
          <w:rFonts w:ascii="Calibri" w:hAnsi="Calibri"/>
          <w:sz w:val="24"/>
          <w:szCs w:val="24"/>
        </w:rPr>
        <w:t xml:space="preserve"> so absenteeism will not go unnoticed. </w:t>
      </w:r>
    </w:p>
    <w:p w14:paraId="36E5A2E1" w14:textId="6BC0EF12" w:rsidR="004028A7" w:rsidRDefault="004028A7" w:rsidP="0051753A">
      <w:pPr>
        <w:spacing w:after="0"/>
        <w:rPr>
          <w:rFonts w:ascii="Calibri" w:hAnsi="Calibri"/>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1525"/>
        <w:gridCol w:w="1895"/>
      </w:tblGrid>
      <w:tr w:rsidR="004028A7" w14:paraId="3328E2E4" w14:textId="77777777" w:rsidTr="00344D87">
        <w:trPr>
          <w:jc w:val="center"/>
        </w:trPr>
        <w:tc>
          <w:tcPr>
            <w:tcW w:w="6295" w:type="dxa"/>
            <w:gridSpan w:val="2"/>
            <w:tcBorders>
              <w:bottom w:val="single" w:sz="12" w:space="0" w:color="auto"/>
            </w:tcBorders>
          </w:tcPr>
          <w:p w14:paraId="52D78758" w14:textId="4295112E" w:rsidR="004028A7" w:rsidRDefault="004028A7" w:rsidP="0051753A">
            <w:pPr>
              <w:spacing w:after="0"/>
              <w:rPr>
                <w:rFonts w:ascii="Calibri" w:hAnsi="Calibri"/>
                <w:b/>
                <w:sz w:val="24"/>
                <w:szCs w:val="24"/>
              </w:rPr>
            </w:pPr>
            <w:r>
              <w:rPr>
                <w:rFonts w:ascii="Calibri" w:hAnsi="Calibri"/>
                <w:b/>
                <w:sz w:val="24"/>
                <w:szCs w:val="24"/>
              </w:rPr>
              <w:t>Grading Summary</w:t>
            </w:r>
          </w:p>
        </w:tc>
        <w:tc>
          <w:tcPr>
            <w:tcW w:w="1895" w:type="dxa"/>
            <w:tcBorders>
              <w:bottom w:val="single" w:sz="12" w:space="0" w:color="auto"/>
            </w:tcBorders>
          </w:tcPr>
          <w:p w14:paraId="3170102A" w14:textId="77777777" w:rsidR="004028A7" w:rsidRDefault="004028A7" w:rsidP="0051753A">
            <w:pPr>
              <w:spacing w:after="0"/>
              <w:rPr>
                <w:rFonts w:ascii="Calibri" w:hAnsi="Calibri"/>
                <w:b/>
                <w:sz w:val="24"/>
                <w:szCs w:val="24"/>
              </w:rPr>
            </w:pPr>
          </w:p>
        </w:tc>
      </w:tr>
      <w:tr w:rsidR="00344D87" w14:paraId="180A6D12" w14:textId="77777777" w:rsidTr="00344D87">
        <w:trPr>
          <w:jc w:val="center"/>
        </w:trPr>
        <w:tc>
          <w:tcPr>
            <w:tcW w:w="4770" w:type="dxa"/>
            <w:tcBorders>
              <w:top w:val="single" w:sz="12" w:space="0" w:color="auto"/>
              <w:bottom w:val="single" w:sz="4" w:space="0" w:color="auto"/>
            </w:tcBorders>
          </w:tcPr>
          <w:p w14:paraId="1C1DD10B" w14:textId="2B48DD89" w:rsidR="004028A7" w:rsidRDefault="004028A7" w:rsidP="0051753A">
            <w:pPr>
              <w:spacing w:after="0"/>
              <w:rPr>
                <w:rFonts w:ascii="Calibri" w:hAnsi="Calibri"/>
                <w:b/>
                <w:sz w:val="24"/>
                <w:szCs w:val="24"/>
              </w:rPr>
            </w:pPr>
            <w:r>
              <w:rPr>
                <w:rFonts w:ascii="Calibri" w:hAnsi="Calibri"/>
                <w:b/>
                <w:sz w:val="24"/>
                <w:szCs w:val="24"/>
              </w:rPr>
              <w:t>Activity</w:t>
            </w:r>
          </w:p>
        </w:tc>
        <w:tc>
          <w:tcPr>
            <w:tcW w:w="3420" w:type="dxa"/>
            <w:gridSpan w:val="2"/>
            <w:tcBorders>
              <w:top w:val="single" w:sz="12" w:space="0" w:color="auto"/>
              <w:bottom w:val="single" w:sz="4" w:space="0" w:color="auto"/>
            </w:tcBorders>
          </w:tcPr>
          <w:p w14:paraId="3EE95263" w14:textId="25679E79" w:rsidR="004028A7" w:rsidRDefault="004028A7" w:rsidP="00344D87">
            <w:pPr>
              <w:spacing w:after="0"/>
              <w:jc w:val="center"/>
              <w:rPr>
                <w:rFonts w:ascii="Calibri" w:hAnsi="Calibri"/>
                <w:b/>
                <w:sz w:val="24"/>
                <w:szCs w:val="24"/>
              </w:rPr>
            </w:pPr>
            <w:r>
              <w:rPr>
                <w:rFonts w:ascii="Calibri" w:hAnsi="Calibri"/>
                <w:b/>
                <w:sz w:val="24"/>
                <w:szCs w:val="24"/>
              </w:rPr>
              <w:t>Percentage of Final Grade</w:t>
            </w:r>
          </w:p>
        </w:tc>
      </w:tr>
      <w:tr w:rsidR="00344D87" w14:paraId="59A74A27" w14:textId="77777777" w:rsidTr="00344D87">
        <w:trPr>
          <w:jc w:val="center"/>
        </w:trPr>
        <w:tc>
          <w:tcPr>
            <w:tcW w:w="4770" w:type="dxa"/>
            <w:tcBorders>
              <w:top w:val="single" w:sz="4" w:space="0" w:color="auto"/>
            </w:tcBorders>
          </w:tcPr>
          <w:p w14:paraId="6306FB7E" w14:textId="12D0B68F" w:rsidR="004028A7" w:rsidRPr="004028A7" w:rsidRDefault="00DD5204" w:rsidP="0051753A">
            <w:pPr>
              <w:spacing w:after="0"/>
              <w:rPr>
                <w:rFonts w:ascii="Calibri" w:hAnsi="Calibri"/>
                <w:sz w:val="24"/>
                <w:szCs w:val="24"/>
              </w:rPr>
            </w:pPr>
            <w:r>
              <w:rPr>
                <w:rFonts w:ascii="Calibri" w:hAnsi="Calibri"/>
                <w:sz w:val="24"/>
                <w:szCs w:val="24"/>
              </w:rPr>
              <w:t>Exam Grades</w:t>
            </w:r>
            <w:r w:rsidR="004028A7">
              <w:rPr>
                <w:rFonts w:ascii="Calibri" w:hAnsi="Calibri"/>
                <w:sz w:val="24"/>
                <w:szCs w:val="24"/>
              </w:rPr>
              <w:t xml:space="preserve"> (lowest dropped)</w:t>
            </w:r>
          </w:p>
        </w:tc>
        <w:tc>
          <w:tcPr>
            <w:tcW w:w="3420" w:type="dxa"/>
            <w:gridSpan w:val="2"/>
            <w:tcBorders>
              <w:top w:val="single" w:sz="4" w:space="0" w:color="auto"/>
            </w:tcBorders>
          </w:tcPr>
          <w:p w14:paraId="1DEAF435" w14:textId="7F53F5E8" w:rsidR="004028A7" w:rsidRDefault="004028A7" w:rsidP="00344D87">
            <w:pPr>
              <w:spacing w:after="0"/>
              <w:jc w:val="right"/>
              <w:rPr>
                <w:rFonts w:ascii="Calibri" w:hAnsi="Calibri"/>
                <w:b/>
                <w:sz w:val="24"/>
                <w:szCs w:val="24"/>
              </w:rPr>
            </w:pPr>
            <w:r>
              <w:rPr>
                <w:rFonts w:ascii="Calibri" w:hAnsi="Calibri"/>
                <w:b/>
                <w:sz w:val="24"/>
                <w:szCs w:val="24"/>
              </w:rPr>
              <w:t>75%</w:t>
            </w:r>
          </w:p>
        </w:tc>
      </w:tr>
      <w:tr w:rsidR="00344D87" w14:paraId="3C0EB31C" w14:textId="77777777" w:rsidTr="00344D87">
        <w:trPr>
          <w:jc w:val="center"/>
        </w:trPr>
        <w:tc>
          <w:tcPr>
            <w:tcW w:w="4770" w:type="dxa"/>
          </w:tcPr>
          <w:p w14:paraId="01D49D27" w14:textId="530DC795" w:rsidR="004028A7" w:rsidRPr="004028A7" w:rsidRDefault="004028A7" w:rsidP="0051753A">
            <w:pPr>
              <w:spacing w:after="0"/>
              <w:rPr>
                <w:rFonts w:ascii="Calibri" w:hAnsi="Calibri"/>
                <w:sz w:val="24"/>
                <w:szCs w:val="24"/>
              </w:rPr>
            </w:pPr>
            <w:r>
              <w:rPr>
                <w:rFonts w:ascii="Calibri" w:hAnsi="Calibri"/>
                <w:sz w:val="24"/>
                <w:szCs w:val="24"/>
              </w:rPr>
              <w:t>Homework Assignments (two lowest dropped)</w:t>
            </w:r>
          </w:p>
        </w:tc>
        <w:tc>
          <w:tcPr>
            <w:tcW w:w="3420" w:type="dxa"/>
            <w:gridSpan w:val="2"/>
          </w:tcPr>
          <w:p w14:paraId="549D929F" w14:textId="52AE742C" w:rsidR="004028A7" w:rsidRDefault="004028A7" w:rsidP="00344D87">
            <w:pPr>
              <w:spacing w:after="0"/>
              <w:jc w:val="right"/>
              <w:rPr>
                <w:rFonts w:ascii="Calibri" w:hAnsi="Calibri"/>
                <w:b/>
                <w:sz w:val="24"/>
                <w:szCs w:val="24"/>
              </w:rPr>
            </w:pPr>
            <w:r>
              <w:rPr>
                <w:rFonts w:ascii="Calibri" w:hAnsi="Calibri"/>
                <w:b/>
                <w:sz w:val="24"/>
                <w:szCs w:val="24"/>
              </w:rPr>
              <w:t>20%</w:t>
            </w:r>
          </w:p>
        </w:tc>
      </w:tr>
      <w:tr w:rsidR="00344D87" w14:paraId="066351E1" w14:textId="77777777" w:rsidTr="00344D87">
        <w:trPr>
          <w:jc w:val="center"/>
        </w:trPr>
        <w:tc>
          <w:tcPr>
            <w:tcW w:w="4770" w:type="dxa"/>
            <w:tcBorders>
              <w:bottom w:val="double" w:sz="4" w:space="0" w:color="auto"/>
            </w:tcBorders>
          </w:tcPr>
          <w:p w14:paraId="1AF9FF62" w14:textId="09AB9C0C" w:rsidR="004028A7" w:rsidRPr="004028A7" w:rsidRDefault="004028A7" w:rsidP="0051753A">
            <w:pPr>
              <w:spacing w:after="0"/>
              <w:rPr>
                <w:rFonts w:ascii="Calibri" w:hAnsi="Calibri"/>
                <w:sz w:val="24"/>
                <w:szCs w:val="24"/>
              </w:rPr>
            </w:pPr>
            <w:r>
              <w:rPr>
                <w:rFonts w:ascii="Calibri" w:hAnsi="Calibri"/>
                <w:sz w:val="24"/>
                <w:szCs w:val="24"/>
              </w:rPr>
              <w:t>Participation &amp; Attendance</w:t>
            </w:r>
          </w:p>
        </w:tc>
        <w:tc>
          <w:tcPr>
            <w:tcW w:w="3420" w:type="dxa"/>
            <w:gridSpan w:val="2"/>
            <w:tcBorders>
              <w:bottom w:val="double" w:sz="4" w:space="0" w:color="auto"/>
            </w:tcBorders>
          </w:tcPr>
          <w:p w14:paraId="03C70DA6" w14:textId="178E2698" w:rsidR="004028A7" w:rsidRDefault="004028A7" w:rsidP="00344D87">
            <w:pPr>
              <w:spacing w:after="0"/>
              <w:jc w:val="right"/>
              <w:rPr>
                <w:rFonts w:ascii="Calibri" w:hAnsi="Calibri"/>
                <w:b/>
                <w:sz w:val="24"/>
                <w:szCs w:val="24"/>
              </w:rPr>
            </w:pPr>
            <w:r>
              <w:rPr>
                <w:rFonts w:ascii="Calibri" w:hAnsi="Calibri"/>
                <w:b/>
                <w:sz w:val="24"/>
                <w:szCs w:val="24"/>
              </w:rPr>
              <w:t>5%</w:t>
            </w:r>
          </w:p>
        </w:tc>
      </w:tr>
      <w:tr w:rsidR="00344D87" w14:paraId="2B2110C6" w14:textId="77777777" w:rsidTr="00344D87">
        <w:trPr>
          <w:jc w:val="center"/>
        </w:trPr>
        <w:tc>
          <w:tcPr>
            <w:tcW w:w="6295" w:type="dxa"/>
            <w:gridSpan w:val="2"/>
            <w:tcBorders>
              <w:top w:val="double" w:sz="4" w:space="0" w:color="auto"/>
              <w:bottom w:val="single" w:sz="12" w:space="0" w:color="auto"/>
            </w:tcBorders>
          </w:tcPr>
          <w:p w14:paraId="0564F89E" w14:textId="436B4B78" w:rsidR="004028A7" w:rsidRPr="004028A7" w:rsidRDefault="004028A7" w:rsidP="00BE6B02">
            <w:pPr>
              <w:spacing w:after="0"/>
              <w:rPr>
                <w:rFonts w:ascii="Calibri" w:hAnsi="Calibri"/>
                <w:b/>
                <w:sz w:val="24"/>
                <w:szCs w:val="24"/>
              </w:rPr>
            </w:pPr>
            <w:r>
              <w:rPr>
                <w:rFonts w:ascii="Calibri" w:hAnsi="Calibri"/>
                <w:b/>
                <w:sz w:val="24"/>
                <w:szCs w:val="24"/>
              </w:rPr>
              <w:t>Total</w:t>
            </w:r>
          </w:p>
        </w:tc>
        <w:tc>
          <w:tcPr>
            <w:tcW w:w="1895" w:type="dxa"/>
            <w:tcBorders>
              <w:top w:val="double" w:sz="4" w:space="0" w:color="auto"/>
              <w:bottom w:val="single" w:sz="12" w:space="0" w:color="auto"/>
            </w:tcBorders>
          </w:tcPr>
          <w:p w14:paraId="0DA26C4A" w14:textId="063B018E" w:rsidR="004028A7" w:rsidRDefault="004028A7" w:rsidP="00344D87">
            <w:pPr>
              <w:spacing w:after="0"/>
              <w:jc w:val="right"/>
              <w:rPr>
                <w:rFonts w:ascii="Calibri" w:hAnsi="Calibri"/>
                <w:b/>
                <w:sz w:val="24"/>
                <w:szCs w:val="24"/>
              </w:rPr>
            </w:pPr>
            <w:r>
              <w:rPr>
                <w:rFonts w:ascii="Calibri" w:hAnsi="Calibri"/>
                <w:b/>
                <w:sz w:val="24"/>
                <w:szCs w:val="24"/>
              </w:rPr>
              <w:t>100%</w:t>
            </w:r>
          </w:p>
        </w:tc>
      </w:tr>
      <w:tr w:rsidR="004028A7" w14:paraId="3A3A2BFC" w14:textId="77777777" w:rsidTr="002467B9">
        <w:trPr>
          <w:jc w:val="center"/>
        </w:trPr>
        <w:tc>
          <w:tcPr>
            <w:tcW w:w="6295" w:type="dxa"/>
            <w:gridSpan w:val="2"/>
            <w:tcBorders>
              <w:top w:val="single" w:sz="12" w:space="0" w:color="auto"/>
              <w:bottom w:val="single" w:sz="12" w:space="0" w:color="auto"/>
            </w:tcBorders>
          </w:tcPr>
          <w:p w14:paraId="7A498AFE" w14:textId="77777777" w:rsidR="004028A7" w:rsidRDefault="004028A7" w:rsidP="0051753A">
            <w:pPr>
              <w:spacing w:after="0"/>
              <w:rPr>
                <w:rFonts w:ascii="Calibri" w:hAnsi="Calibri"/>
                <w:b/>
                <w:sz w:val="24"/>
                <w:szCs w:val="24"/>
              </w:rPr>
            </w:pPr>
          </w:p>
          <w:p w14:paraId="57F94FD0" w14:textId="5DBFDA46" w:rsidR="00570848" w:rsidRDefault="00570848" w:rsidP="00570848">
            <w:pPr>
              <w:spacing w:after="0"/>
              <w:jc w:val="both"/>
              <w:rPr>
                <w:rFonts w:ascii="Calibri" w:hAnsi="Calibri"/>
                <w:b/>
                <w:sz w:val="24"/>
                <w:szCs w:val="24"/>
              </w:rPr>
            </w:pPr>
            <w:r w:rsidRPr="00570848">
              <w:rPr>
                <w:rFonts w:ascii="Calibri" w:hAnsi="Calibri"/>
                <w:b/>
                <w:sz w:val="24"/>
                <w:szCs w:val="24"/>
              </w:rPr>
              <w:t>Grad</w:t>
            </w:r>
            <w:r w:rsidR="002467B9">
              <w:rPr>
                <w:rFonts w:ascii="Calibri" w:hAnsi="Calibri"/>
                <w:b/>
                <w:sz w:val="24"/>
                <w:szCs w:val="24"/>
              </w:rPr>
              <w:t>ing Components of 200 Points</w:t>
            </w:r>
            <w:r w:rsidRPr="00570848">
              <w:rPr>
                <w:rFonts w:ascii="Calibri" w:hAnsi="Calibri"/>
                <w:b/>
                <w:sz w:val="24"/>
                <w:szCs w:val="24"/>
              </w:rPr>
              <w:t xml:space="preserve">: </w:t>
            </w:r>
          </w:p>
          <w:p w14:paraId="15DC28EB" w14:textId="04E82067" w:rsidR="00570848" w:rsidRDefault="00570848" w:rsidP="00DE4137">
            <w:pPr>
              <w:spacing w:after="0"/>
            </w:pPr>
            <w:r>
              <w:t xml:space="preserve">Exams (4): </w:t>
            </w:r>
            <w:r w:rsidR="00DE4137">
              <w:t>50</w:t>
            </w:r>
            <w:r>
              <w:t xml:space="preserve"> points each</w:t>
            </w:r>
            <w:r w:rsidR="002467B9">
              <w:t>:            T</w:t>
            </w:r>
            <w:r w:rsidR="00BD3A58">
              <w:t xml:space="preserve">otal </w:t>
            </w:r>
            <w:r w:rsidR="002467B9">
              <w:t xml:space="preserve">of </w:t>
            </w:r>
            <w:r w:rsidR="00BD3A58">
              <w:t>150</w:t>
            </w:r>
            <w:r>
              <w:t xml:space="preserve"> </w:t>
            </w:r>
            <w:r w:rsidR="002467B9">
              <w:t>points</w:t>
            </w:r>
          </w:p>
          <w:p w14:paraId="260AA59B" w14:textId="1902A91F" w:rsidR="00570848" w:rsidRDefault="00570848" w:rsidP="00DE4137">
            <w:pPr>
              <w:spacing w:after="0"/>
            </w:pPr>
            <w:r>
              <w:t xml:space="preserve">Homework (6): </w:t>
            </w:r>
            <w:r w:rsidR="00DE4137">
              <w:t>10</w:t>
            </w:r>
            <w:r>
              <w:t xml:space="preserve"> points each</w:t>
            </w:r>
            <w:r w:rsidR="002467B9">
              <w:t>:    T</w:t>
            </w:r>
            <w:r w:rsidR="00BD3A58">
              <w:t xml:space="preserve">otal </w:t>
            </w:r>
            <w:r w:rsidR="002467B9">
              <w:t xml:space="preserve">of </w:t>
            </w:r>
            <w:r w:rsidR="00BD3A58">
              <w:t>40</w:t>
            </w:r>
            <w:r w:rsidR="002467B9">
              <w:t xml:space="preserve"> points</w:t>
            </w:r>
            <w:r>
              <w:t xml:space="preserve"> </w:t>
            </w:r>
          </w:p>
          <w:p w14:paraId="22B85A81" w14:textId="12C7074A" w:rsidR="003051D3" w:rsidRDefault="00570848" w:rsidP="00AC4F89">
            <w:pPr>
              <w:spacing w:after="0"/>
              <w:rPr>
                <w:rFonts w:ascii="Calibri" w:hAnsi="Calibri"/>
                <w:b/>
                <w:sz w:val="24"/>
                <w:szCs w:val="24"/>
              </w:rPr>
            </w:pPr>
            <w:r>
              <w:t>Participation</w:t>
            </w:r>
            <w:r w:rsidR="002467B9">
              <w:t xml:space="preserve"> &amp; Attendance</w:t>
            </w:r>
            <w:r>
              <w:t xml:space="preserve">: </w:t>
            </w:r>
            <w:r w:rsidR="002467B9">
              <w:t xml:space="preserve">        Total of </w:t>
            </w:r>
            <w:r>
              <w:t xml:space="preserve">10 points </w:t>
            </w:r>
          </w:p>
        </w:tc>
        <w:tc>
          <w:tcPr>
            <w:tcW w:w="1895" w:type="dxa"/>
            <w:tcBorders>
              <w:top w:val="single" w:sz="12" w:space="0" w:color="auto"/>
              <w:bottom w:val="single" w:sz="12" w:space="0" w:color="auto"/>
            </w:tcBorders>
          </w:tcPr>
          <w:p w14:paraId="1574BB17" w14:textId="77777777" w:rsidR="004028A7" w:rsidRDefault="004028A7" w:rsidP="0051753A">
            <w:pPr>
              <w:spacing w:after="0"/>
              <w:rPr>
                <w:rFonts w:ascii="Calibri" w:hAnsi="Calibri"/>
                <w:b/>
                <w:sz w:val="24"/>
                <w:szCs w:val="24"/>
              </w:rPr>
            </w:pPr>
          </w:p>
        </w:tc>
      </w:tr>
      <w:tr w:rsidR="002467B9" w14:paraId="72537925" w14:textId="77777777" w:rsidTr="00344D87">
        <w:trPr>
          <w:jc w:val="center"/>
        </w:trPr>
        <w:tc>
          <w:tcPr>
            <w:tcW w:w="6295" w:type="dxa"/>
            <w:gridSpan w:val="2"/>
            <w:tcBorders>
              <w:top w:val="single" w:sz="12" w:space="0" w:color="auto"/>
            </w:tcBorders>
          </w:tcPr>
          <w:p w14:paraId="55F8B635" w14:textId="77777777" w:rsidR="002467B9" w:rsidRDefault="002467B9" w:rsidP="0051753A">
            <w:pPr>
              <w:spacing w:after="0"/>
              <w:rPr>
                <w:rFonts w:ascii="Calibri" w:hAnsi="Calibri"/>
                <w:b/>
                <w:sz w:val="24"/>
                <w:szCs w:val="24"/>
              </w:rPr>
            </w:pPr>
          </w:p>
        </w:tc>
        <w:tc>
          <w:tcPr>
            <w:tcW w:w="1895" w:type="dxa"/>
            <w:tcBorders>
              <w:top w:val="single" w:sz="12" w:space="0" w:color="auto"/>
            </w:tcBorders>
          </w:tcPr>
          <w:p w14:paraId="4172F5FB" w14:textId="77777777" w:rsidR="002467B9" w:rsidRDefault="002467B9" w:rsidP="0051753A">
            <w:pPr>
              <w:spacing w:after="0"/>
              <w:rPr>
                <w:rFonts w:ascii="Calibri" w:hAnsi="Calibri"/>
                <w:b/>
                <w:sz w:val="24"/>
                <w:szCs w:val="24"/>
              </w:rPr>
            </w:pPr>
          </w:p>
        </w:tc>
      </w:tr>
    </w:tbl>
    <w:p w14:paraId="526C02A4" w14:textId="21620686" w:rsidR="00344D87" w:rsidRDefault="009A4BB2" w:rsidP="004242DF">
      <w:pPr>
        <w:spacing w:after="0"/>
        <w:jc w:val="center"/>
        <w:rPr>
          <w:rFonts w:ascii="Calibri" w:hAnsi="Calibri"/>
          <w:sz w:val="24"/>
          <w:szCs w:val="24"/>
        </w:rPr>
      </w:pPr>
      <w:r>
        <w:rPr>
          <w:rFonts w:ascii="Calibri" w:hAnsi="Calibri"/>
          <w:sz w:val="24"/>
          <w:szCs w:val="24"/>
        </w:rPr>
        <w:t>Final g</w:t>
      </w:r>
      <w:r w:rsidR="00344D87" w:rsidRPr="00344D87">
        <w:rPr>
          <w:rFonts w:ascii="Calibri" w:hAnsi="Calibri"/>
          <w:sz w:val="24"/>
          <w:szCs w:val="24"/>
        </w:rPr>
        <w:t>rade</w:t>
      </w:r>
      <w:r>
        <w:rPr>
          <w:rFonts w:ascii="Calibri" w:hAnsi="Calibri"/>
          <w:sz w:val="24"/>
          <w:szCs w:val="24"/>
        </w:rPr>
        <w:t>s</w:t>
      </w:r>
      <w:r w:rsidR="00344D87" w:rsidRPr="00344D87">
        <w:rPr>
          <w:rFonts w:ascii="Calibri" w:hAnsi="Calibri"/>
          <w:sz w:val="24"/>
          <w:szCs w:val="24"/>
        </w:rPr>
        <w:t xml:space="preserve"> will be assigned according to the following scale:</w:t>
      </w:r>
    </w:p>
    <w:p w14:paraId="050A27A3" w14:textId="77777777" w:rsidR="00AC188A" w:rsidRPr="00AC4F89" w:rsidRDefault="00AC188A" w:rsidP="00AC4F89">
      <w:pPr>
        <w:spacing w:after="0" w:line="240" w:lineRule="auto"/>
        <w:jc w:val="center"/>
        <w:rPr>
          <w:rFonts w:ascii="Calibri" w:hAnsi="Calibri"/>
          <w:sz w:val="16"/>
          <w:szCs w:val="16"/>
        </w:rPr>
      </w:pPr>
    </w:p>
    <w:tbl>
      <w:tblPr>
        <w:tblStyle w:val="TableGrid"/>
        <w:tblW w:w="0" w:type="auto"/>
        <w:tblInd w:w="2335" w:type="dxa"/>
        <w:tblLook w:val="04A0" w:firstRow="1" w:lastRow="0" w:firstColumn="1" w:lastColumn="0" w:noHBand="0" w:noVBand="1"/>
      </w:tblPr>
      <w:tblGrid>
        <w:gridCol w:w="2340"/>
        <w:gridCol w:w="2250"/>
      </w:tblGrid>
      <w:tr w:rsidR="00AC188A" w14:paraId="728DCB27" w14:textId="77777777" w:rsidTr="00AC188A">
        <w:tc>
          <w:tcPr>
            <w:tcW w:w="2340" w:type="dxa"/>
          </w:tcPr>
          <w:p w14:paraId="007333FD" w14:textId="2108F9D4" w:rsidR="00AC188A" w:rsidRPr="002467B9" w:rsidRDefault="00AC188A" w:rsidP="00AC188A">
            <w:pPr>
              <w:spacing w:after="0"/>
              <w:rPr>
                <w:rFonts w:ascii="Calibri" w:hAnsi="Calibri"/>
                <w:sz w:val="20"/>
                <w:szCs w:val="20"/>
              </w:rPr>
            </w:pPr>
            <w:r w:rsidRPr="002467B9">
              <w:rPr>
                <w:rFonts w:ascii="Calibri" w:hAnsi="Calibri"/>
                <w:sz w:val="20"/>
                <w:szCs w:val="20"/>
              </w:rPr>
              <w:t xml:space="preserve">End of Course Grade </w:t>
            </w:r>
          </w:p>
        </w:tc>
        <w:tc>
          <w:tcPr>
            <w:tcW w:w="2250" w:type="dxa"/>
          </w:tcPr>
          <w:p w14:paraId="5E9E1B65" w14:textId="74BA4CED" w:rsidR="00AC188A" w:rsidRPr="002467B9" w:rsidRDefault="00AC188A" w:rsidP="00AC188A">
            <w:pPr>
              <w:spacing w:after="0"/>
              <w:rPr>
                <w:rFonts w:ascii="Calibri" w:hAnsi="Calibri"/>
                <w:b/>
                <w:sz w:val="20"/>
                <w:szCs w:val="20"/>
              </w:rPr>
            </w:pPr>
            <w:r w:rsidRPr="002467B9">
              <w:rPr>
                <w:sz w:val="20"/>
                <w:szCs w:val="20"/>
              </w:rPr>
              <w:t>Letter Grade</w:t>
            </w:r>
          </w:p>
        </w:tc>
      </w:tr>
      <w:tr w:rsidR="00AC188A" w14:paraId="52A9ED41" w14:textId="77777777" w:rsidTr="00AC188A">
        <w:tc>
          <w:tcPr>
            <w:tcW w:w="2340" w:type="dxa"/>
          </w:tcPr>
          <w:p w14:paraId="44B79E30" w14:textId="42B38F62" w:rsidR="00AC188A" w:rsidRPr="002467B9" w:rsidRDefault="00AC188A" w:rsidP="00344D87">
            <w:pPr>
              <w:spacing w:after="0"/>
              <w:rPr>
                <w:rFonts w:ascii="Calibri" w:hAnsi="Calibri"/>
                <w:sz w:val="20"/>
                <w:szCs w:val="20"/>
              </w:rPr>
            </w:pPr>
            <w:r w:rsidRPr="002467B9">
              <w:rPr>
                <w:rFonts w:ascii="Calibri" w:hAnsi="Calibri"/>
                <w:sz w:val="20"/>
                <w:szCs w:val="20"/>
              </w:rPr>
              <w:t>97-100</w:t>
            </w:r>
          </w:p>
        </w:tc>
        <w:tc>
          <w:tcPr>
            <w:tcW w:w="2250" w:type="dxa"/>
          </w:tcPr>
          <w:p w14:paraId="533C7D90" w14:textId="1A3FCEF9" w:rsidR="00AC188A" w:rsidRPr="002467B9" w:rsidRDefault="00AC188A" w:rsidP="00344D87">
            <w:pPr>
              <w:spacing w:after="0"/>
              <w:rPr>
                <w:rFonts w:ascii="Calibri" w:hAnsi="Calibri"/>
                <w:sz w:val="20"/>
                <w:szCs w:val="20"/>
              </w:rPr>
            </w:pPr>
            <w:r w:rsidRPr="002467B9">
              <w:rPr>
                <w:rFonts w:ascii="Calibri" w:hAnsi="Calibri"/>
                <w:sz w:val="20"/>
                <w:szCs w:val="20"/>
              </w:rPr>
              <w:t>A+</w:t>
            </w:r>
          </w:p>
        </w:tc>
      </w:tr>
      <w:tr w:rsidR="00AC188A" w14:paraId="19AA532E" w14:textId="77777777" w:rsidTr="00AC188A">
        <w:tc>
          <w:tcPr>
            <w:tcW w:w="2340" w:type="dxa"/>
          </w:tcPr>
          <w:p w14:paraId="5BFFBEB0" w14:textId="57B32869" w:rsidR="00AC188A" w:rsidRPr="002467B9" w:rsidRDefault="00AC188A" w:rsidP="00344D87">
            <w:pPr>
              <w:spacing w:after="0"/>
              <w:rPr>
                <w:rFonts w:ascii="Calibri" w:hAnsi="Calibri"/>
                <w:sz w:val="20"/>
                <w:szCs w:val="20"/>
              </w:rPr>
            </w:pPr>
            <w:r w:rsidRPr="002467B9">
              <w:rPr>
                <w:rFonts w:ascii="Calibri" w:hAnsi="Calibri"/>
                <w:sz w:val="20"/>
                <w:szCs w:val="20"/>
              </w:rPr>
              <w:t>93-96.99</w:t>
            </w:r>
          </w:p>
        </w:tc>
        <w:tc>
          <w:tcPr>
            <w:tcW w:w="2250" w:type="dxa"/>
          </w:tcPr>
          <w:p w14:paraId="7D434B3D" w14:textId="1CF3D5D0" w:rsidR="00AC188A" w:rsidRPr="002467B9" w:rsidRDefault="00AC188A" w:rsidP="00344D87">
            <w:pPr>
              <w:spacing w:after="0"/>
              <w:rPr>
                <w:rFonts w:ascii="Calibri" w:hAnsi="Calibri"/>
                <w:sz w:val="20"/>
                <w:szCs w:val="20"/>
              </w:rPr>
            </w:pPr>
            <w:r w:rsidRPr="002467B9">
              <w:rPr>
                <w:rFonts w:ascii="Calibri" w:hAnsi="Calibri"/>
                <w:sz w:val="20"/>
                <w:szCs w:val="20"/>
              </w:rPr>
              <w:t>A</w:t>
            </w:r>
          </w:p>
        </w:tc>
      </w:tr>
      <w:tr w:rsidR="00AC188A" w14:paraId="5BAB9282" w14:textId="77777777" w:rsidTr="00AC188A">
        <w:tc>
          <w:tcPr>
            <w:tcW w:w="2340" w:type="dxa"/>
          </w:tcPr>
          <w:p w14:paraId="3645D478" w14:textId="6FE4A0A3" w:rsidR="00AC188A" w:rsidRPr="002467B9" w:rsidRDefault="00AC188A" w:rsidP="00344D87">
            <w:pPr>
              <w:spacing w:after="0"/>
              <w:rPr>
                <w:rFonts w:ascii="Calibri" w:hAnsi="Calibri"/>
                <w:sz w:val="20"/>
                <w:szCs w:val="20"/>
              </w:rPr>
            </w:pPr>
            <w:r w:rsidRPr="002467B9">
              <w:rPr>
                <w:rFonts w:ascii="Calibri" w:hAnsi="Calibri"/>
                <w:sz w:val="20"/>
                <w:szCs w:val="20"/>
              </w:rPr>
              <w:t>90-92.99</w:t>
            </w:r>
          </w:p>
        </w:tc>
        <w:tc>
          <w:tcPr>
            <w:tcW w:w="2250" w:type="dxa"/>
          </w:tcPr>
          <w:p w14:paraId="2FF4C162" w14:textId="6F998470" w:rsidR="00AC188A" w:rsidRPr="002467B9" w:rsidRDefault="00AC188A" w:rsidP="00AC188A">
            <w:pPr>
              <w:spacing w:after="0"/>
              <w:rPr>
                <w:rFonts w:ascii="Calibri" w:hAnsi="Calibri"/>
                <w:sz w:val="20"/>
                <w:szCs w:val="20"/>
              </w:rPr>
            </w:pPr>
            <w:r w:rsidRPr="002467B9">
              <w:rPr>
                <w:rFonts w:ascii="Calibri" w:hAnsi="Calibri"/>
                <w:sz w:val="20"/>
                <w:szCs w:val="20"/>
              </w:rPr>
              <w:t>A-</w:t>
            </w:r>
          </w:p>
        </w:tc>
      </w:tr>
      <w:tr w:rsidR="00AC188A" w14:paraId="48676DDF" w14:textId="77777777" w:rsidTr="00AC188A">
        <w:tc>
          <w:tcPr>
            <w:tcW w:w="2340" w:type="dxa"/>
          </w:tcPr>
          <w:p w14:paraId="6020711F" w14:textId="196FECF8" w:rsidR="00AC188A" w:rsidRPr="002467B9" w:rsidRDefault="00AC188A" w:rsidP="00344D87">
            <w:pPr>
              <w:spacing w:after="0"/>
              <w:rPr>
                <w:rFonts w:ascii="Calibri" w:hAnsi="Calibri"/>
                <w:sz w:val="20"/>
                <w:szCs w:val="20"/>
              </w:rPr>
            </w:pPr>
            <w:r w:rsidRPr="002467B9">
              <w:rPr>
                <w:rFonts w:ascii="Calibri" w:hAnsi="Calibri"/>
                <w:sz w:val="20"/>
                <w:szCs w:val="20"/>
              </w:rPr>
              <w:t>87-89.99</w:t>
            </w:r>
          </w:p>
        </w:tc>
        <w:tc>
          <w:tcPr>
            <w:tcW w:w="2250" w:type="dxa"/>
          </w:tcPr>
          <w:p w14:paraId="57A0A1AE" w14:textId="7D02C41A" w:rsidR="00AC188A" w:rsidRPr="002467B9" w:rsidRDefault="00AC188A" w:rsidP="00344D87">
            <w:pPr>
              <w:spacing w:after="0"/>
              <w:rPr>
                <w:rFonts w:ascii="Calibri" w:hAnsi="Calibri"/>
                <w:sz w:val="20"/>
                <w:szCs w:val="20"/>
              </w:rPr>
            </w:pPr>
            <w:r w:rsidRPr="002467B9">
              <w:rPr>
                <w:rFonts w:ascii="Calibri" w:hAnsi="Calibri"/>
                <w:sz w:val="20"/>
                <w:szCs w:val="20"/>
              </w:rPr>
              <w:t>B+</w:t>
            </w:r>
          </w:p>
        </w:tc>
      </w:tr>
      <w:tr w:rsidR="00AC188A" w14:paraId="37F77032" w14:textId="77777777" w:rsidTr="00AC188A">
        <w:tc>
          <w:tcPr>
            <w:tcW w:w="2340" w:type="dxa"/>
          </w:tcPr>
          <w:p w14:paraId="42EEDFCD" w14:textId="64AAC75E" w:rsidR="00AC188A" w:rsidRPr="002467B9" w:rsidRDefault="00AC188A" w:rsidP="00344D87">
            <w:pPr>
              <w:spacing w:after="0"/>
              <w:rPr>
                <w:rFonts w:ascii="Calibri" w:hAnsi="Calibri"/>
                <w:sz w:val="20"/>
                <w:szCs w:val="20"/>
              </w:rPr>
            </w:pPr>
            <w:r w:rsidRPr="002467B9">
              <w:rPr>
                <w:rFonts w:ascii="Calibri" w:hAnsi="Calibri"/>
                <w:sz w:val="20"/>
                <w:szCs w:val="20"/>
              </w:rPr>
              <w:t>83-86.99</w:t>
            </w:r>
          </w:p>
        </w:tc>
        <w:tc>
          <w:tcPr>
            <w:tcW w:w="2250" w:type="dxa"/>
          </w:tcPr>
          <w:p w14:paraId="610C8281" w14:textId="6E2A178C" w:rsidR="00AC188A" w:rsidRPr="002467B9" w:rsidRDefault="00AC188A" w:rsidP="00344D87">
            <w:pPr>
              <w:spacing w:after="0"/>
              <w:rPr>
                <w:rFonts w:ascii="Calibri" w:hAnsi="Calibri"/>
                <w:sz w:val="20"/>
                <w:szCs w:val="20"/>
              </w:rPr>
            </w:pPr>
            <w:r w:rsidRPr="002467B9">
              <w:rPr>
                <w:rFonts w:ascii="Calibri" w:hAnsi="Calibri"/>
                <w:sz w:val="20"/>
                <w:szCs w:val="20"/>
              </w:rPr>
              <w:t>B</w:t>
            </w:r>
          </w:p>
        </w:tc>
      </w:tr>
      <w:tr w:rsidR="00AC188A" w14:paraId="3DFA3B65" w14:textId="77777777" w:rsidTr="00AC188A">
        <w:tc>
          <w:tcPr>
            <w:tcW w:w="2340" w:type="dxa"/>
          </w:tcPr>
          <w:p w14:paraId="2A980622" w14:textId="0242B53A" w:rsidR="00AC188A" w:rsidRPr="002467B9" w:rsidRDefault="00AC188A" w:rsidP="00344D87">
            <w:pPr>
              <w:spacing w:after="0"/>
              <w:rPr>
                <w:rFonts w:ascii="Calibri" w:hAnsi="Calibri"/>
                <w:sz w:val="20"/>
                <w:szCs w:val="20"/>
              </w:rPr>
            </w:pPr>
            <w:r w:rsidRPr="002467B9">
              <w:rPr>
                <w:rFonts w:ascii="Calibri" w:hAnsi="Calibri"/>
                <w:sz w:val="20"/>
                <w:szCs w:val="20"/>
              </w:rPr>
              <w:t>80-82.99</w:t>
            </w:r>
          </w:p>
        </w:tc>
        <w:tc>
          <w:tcPr>
            <w:tcW w:w="2250" w:type="dxa"/>
          </w:tcPr>
          <w:p w14:paraId="25300345" w14:textId="5FD64AAC" w:rsidR="00AC188A" w:rsidRPr="002467B9" w:rsidRDefault="00AC188A" w:rsidP="00344D87">
            <w:pPr>
              <w:spacing w:after="0"/>
              <w:rPr>
                <w:rFonts w:ascii="Calibri" w:hAnsi="Calibri"/>
                <w:sz w:val="20"/>
                <w:szCs w:val="20"/>
              </w:rPr>
            </w:pPr>
            <w:r w:rsidRPr="002467B9">
              <w:rPr>
                <w:rFonts w:ascii="Calibri" w:hAnsi="Calibri"/>
                <w:sz w:val="20"/>
                <w:szCs w:val="20"/>
              </w:rPr>
              <w:t>B-</w:t>
            </w:r>
          </w:p>
        </w:tc>
      </w:tr>
      <w:tr w:rsidR="00AC188A" w14:paraId="11AD9146" w14:textId="77777777" w:rsidTr="00AC188A">
        <w:tc>
          <w:tcPr>
            <w:tcW w:w="2340" w:type="dxa"/>
          </w:tcPr>
          <w:p w14:paraId="43C5568D" w14:textId="077483E5" w:rsidR="00AC188A" w:rsidRPr="002467B9" w:rsidRDefault="00AC188A" w:rsidP="00344D87">
            <w:pPr>
              <w:spacing w:after="0"/>
              <w:rPr>
                <w:rFonts w:ascii="Calibri" w:hAnsi="Calibri"/>
                <w:sz w:val="20"/>
                <w:szCs w:val="20"/>
              </w:rPr>
            </w:pPr>
            <w:r w:rsidRPr="002467B9">
              <w:rPr>
                <w:rFonts w:ascii="Calibri" w:hAnsi="Calibri"/>
                <w:sz w:val="20"/>
                <w:szCs w:val="20"/>
              </w:rPr>
              <w:t>77-79.99</w:t>
            </w:r>
          </w:p>
        </w:tc>
        <w:tc>
          <w:tcPr>
            <w:tcW w:w="2250" w:type="dxa"/>
          </w:tcPr>
          <w:p w14:paraId="0496364B" w14:textId="3AFB8938" w:rsidR="00AC188A" w:rsidRPr="002467B9" w:rsidRDefault="00AC188A" w:rsidP="00344D87">
            <w:pPr>
              <w:spacing w:after="0"/>
              <w:rPr>
                <w:rFonts w:ascii="Calibri" w:hAnsi="Calibri"/>
                <w:sz w:val="20"/>
                <w:szCs w:val="20"/>
              </w:rPr>
            </w:pPr>
            <w:r w:rsidRPr="002467B9">
              <w:rPr>
                <w:rFonts w:ascii="Calibri" w:hAnsi="Calibri"/>
                <w:sz w:val="20"/>
                <w:szCs w:val="20"/>
              </w:rPr>
              <w:t>C+</w:t>
            </w:r>
          </w:p>
        </w:tc>
      </w:tr>
      <w:tr w:rsidR="00AC188A" w14:paraId="16C87889" w14:textId="77777777" w:rsidTr="00AC188A">
        <w:tc>
          <w:tcPr>
            <w:tcW w:w="2340" w:type="dxa"/>
          </w:tcPr>
          <w:p w14:paraId="50EDAA81" w14:textId="0523B1A7" w:rsidR="00AC188A" w:rsidRPr="002467B9" w:rsidRDefault="00AC188A" w:rsidP="00344D87">
            <w:pPr>
              <w:spacing w:after="0"/>
              <w:rPr>
                <w:rFonts w:ascii="Calibri" w:hAnsi="Calibri"/>
                <w:sz w:val="20"/>
                <w:szCs w:val="20"/>
              </w:rPr>
            </w:pPr>
            <w:r w:rsidRPr="002467B9">
              <w:rPr>
                <w:rFonts w:ascii="Calibri" w:hAnsi="Calibri"/>
                <w:sz w:val="20"/>
                <w:szCs w:val="20"/>
              </w:rPr>
              <w:t>73-76.99</w:t>
            </w:r>
          </w:p>
        </w:tc>
        <w:tc>
          <w:tcPr>
            <w:tcW w:w="2250" w:type="dxa"/>
          </w:tcPr>
          <w:p w14:paraId="48B304B5" w14:textId="5ECBEFED" w:rsidR="00AC188A" w:rsidRPr="002467B9" w:rsidRDefault="00AC188A" w:rsidP="00344D87">
            <w:pPr>
              <w:spacing w:after="0"/>
              <w:rPr>
                <w:rFonts w:ascii="Calibri" w:hAnsi="Calibri"/>
                <w:sz w:val="20"/>
                <w:szCs w:val="20"/>
              </w:rPr>
            </w:pPr>
            <w:r w:rsidRPr="002467B9">
              <w:rPr>
                <w:rFonts w:ascii="Calibri" w:hAnsi="Calibri"/>
                <w:sz w:val="20"/>
                <w:szCs w:val="20"/>
              </w:rPr>
              <w:t>C</w:t>
            </w:r>
          </w:p>
        </w:tc>
      </w:tr>
      <w:tr w:rsidR="00AC188A" w14:paraId="1FE51D60" w14:textId="77777777" w:rsidTr="00AC188A">
        <w:tc>
          <w:tcPr>
            <w:tcW w:w="2340" w:type="dxa"/>
          </w:tcPr>
          <w:p w14:paraId="3A36144D" w14:textId="62F095EF" w:rsidR="00AC188A" w:rsidRPr="002467B9" w:rsidRDefault="00AC188A" w:rsidP="00344D87">
            <w:pPr>
              <w:spacing w:after="0"/>
              <w:rPr>
                <w:rFonts w:ascii="Calibri" w:hAnsi="Calibri"/>
                <w:sz w:val="20"/>
                <w:szCs w:val="20"/>
              </w:rPr>
            </w:pPr>
            <w:r w:rsidRPr="002467B9">
              <w:rPr>
                <w:rFonts w:ascii="Calibri" w:hAnsi="Calibri"/>
                <w:sz w:val="20"/>
                <w:szCs w:val="20"/>
              </w:rPr>
              <w:t>70-72.99</w:t>
            </w:r>
          </w:p>
        </w:tc>
        <w:tc>
          <w:tcPr>
            <w:tcW w:w="2250" w:type="dxa"/>
          </w:tcPr>
          <w:p w14:paraId="47B5AE1B" w14:textId="78BD71DF" w:rsidR="00AC188A" w:rsidRPr="002467B9" w:rsidRDefault="00AC188A" w:rsidP="00344D87">
            <w:pPr>
              <w:spacing w:after="0"/>
              <w:rPr>
                <w:rFonts w:ascii="Calibri" w:hAnsi="Calibri"/>
                <w:sz w:val="20"/>
                <w:szCs w:val="20"/>
              </w:rPr>
            </w:pPr>
            <w:r w:rsidRPr="002467B9">
              <w:rPr>
                <w:rFonts w:ascii="Calibri" w:hAnsi="Calibri"/>
                <w:sz w:val="20"/>
                <w:szCs w:val="20"/>
              </w:rPr>
              <w:t>C-</w:t>
            </w:r>
          </w:p>
        </w:tc>
      </w:tr>
      <w:tr w:rsidR="00AC188A" w14:paraId="10C4BEE7" w14:textId="77777777" w:rsidTr="00AC188A">
        <w:tc>
          <w:tcPr>
            <w:tcW w:w="2340" w:type="dxa"/>
          </w:tcPr>
          <w:p w14:paraId="5DB2E94D" w14:textId="576A8B12" w:rsidR="00AC188A" w:rsidRPr="002467B9" w:rsidRDefault="00AC188A" w:rsidP="00344D87">
            <w:pPr>
              <w:spacing w:after="0"/>
              <w:rPr>
                <w:rFonts w:ascii="Calibri" w:hAnsi="Calibri"/>
                <w:sz w:val="20"/>
                <w:szCs w:val="20"/>
              </w:rPr>
            </w:pPr>
            <w:r w:rsidRPr="002467B9">
              <w:rPr>
                <w:rFonts w:ascii="Calibri" w:hAnsi="Calibri"/>
                <w:sz w:val="20"/>
                <w:szCs w:val="20"/>
              </w:rPr>
              <w:t>60-69.99</w:t>
            </w:r>
          </w:p>
        </w:tc>
        <w:tc>
          <w:tcPr>
            <w:tcW w:w="2250" w:type="dxa"/>
          </w:tcPr>
          <w:p w14:paraId="33AD0C7C" w14:textId="16C67F69" w:rsidR="00AC188A" w:rsidRPr="002467B9" w:rsidRDefault="00AC188A" w:rsidP="00344D87">
            <w:pPr>
              <w:spacing w:after="0"/>
              <w:rPr>
                <w:rFonts w:ascii="Calibri" w:hAnsi="Calibri"/>
                <w:sz w:val="20"/>
                <w:szCs w:val="20"/>
              </w:rPr>
            </w:pPr>
            <w:r w:rsidRPr="002467B9">
              <w:rPr>
                <w:rFonts w:ascii="Calibri" w:hAnsi="Calibri"/>
                <w:sz w:val="20"/>
                <w:szCs w:val="20"/>
              </w:rPr>
              <w:t>D</w:t>
            </w:r>
          </w:p>
        </w:tc>
      </w:tr>
      <w:tr w:rsidR="00AC188A" w14:paraId="44B41A86" w14:textId="77777777" w:rsidTr="00AC188A">
        <w:tc>
          <w:tcPr>
            <w:tcW w:w="2340" w:type="dxa"/>
          </w:tcPr>
          <w:p w14:paraId="52E208B2" w14:textId="49CA3062" w:rsidR="00AC188A" w:rsidRPr="002467B9" w:rsidRDefault="00AC188A" w:rsidP="00344D87">
            <w:pPr>
              <w:spacing w:after="0"/>
              <w:rPr>
                <w:rFonts w:ascii="Calibri" w:hAnsi="Calibri"/>
                <w:sz w:val="20"/>
                <w:szCs w:val="20"/>
              </w:rPr>
            </w:pPr>
            <w:r w:rsidRPr="002467B9">
              <w:rPr>
                <w:rFonts w:ascii="Calibri" w:hAnsi="Calibri"/>
                <w:sz w:val="20"/>
                <w:szCs w:val="20"/>
              </w:rPr>
              <w:t>Below 60</w:t>
            </w:r>
          </w:p>
        </w:tc>
        <w:tc>
          <w:tcPr>
            <w:tcW w:w="2250" w:type="dxa"/>
          </w:tcPr>
          <w:p w14:paraId="44748236" w14:textId="58129B50" w:rsidR="00AC188A" w:rsidRPr="002467B9" w:rsidRDefault="00AC188A" w:rsidP="00344D87">
            <w:pPr>
              <w:spacing w:after="0"/>
              <w:rPr>
                <w:rFonts w:ascii="Calibri" w:hAnsi="Calibri"/>
                <w:sz w:val="20"/>
                <w:szCs w:val="20"/>
              </w:rPr>
            </w:pPr>
            <w:r w:rsidRPr="002467B9">
              <w:rPr>
                <w:rFonts w:ascii="Calibri" w:hAnsi="Calibri"/>
                <w:sz w:val="20"/>
                <w:szCs w:val="20"/>
              </w:rPr>
              <w:t>F</w:t>
            </w:r>
          </w:p>
        </w:tc>
      </w:tr>
    </w:tbl>
    <w:p w14:paraId="155AEFAC" w14:textId="77777777" w:rsidR="00786260" w:rsidRDefault="00786260" w:rsidP="00464D81">
      <w:pPr>
        <w:spacing w:after="0"/>
        <w:rPr>
          <w:rFonts w:ascii="Calibri" w:hAnsi="Calibri"/>
          <w:b/>
          <w:sz w:val="24"/>
          <w:szCs w:val="24"/>
        </w:rPr>
      </w:pPr>
    </w:p>
    <w:p w14:paraId="05B10685" w14:textId="15DE89D8" w:rsidR="00464D81" w:rsidRPr="00464D81" w:rsidRDefault="00464D81" w:rsidP="00464D81">
      <w:pPr>
        <w:spacing w:after="0"/>
        <w:rPr>
          <w:rFonts w:ascii="Calibri" w:hAnsi="Calibri"/>
          <w:b/>
          <w:sz w:val="24"/>
          <w:szCs w:val="24"/>
        </w:rPr>
      </w:pPr>
      <w:r>
        <w:rPr>
          <w:rFonts w:ascii="Calibri" w:hAnsi="Calibri"/>
          <w:b/>
          <w:sz w:val="24"/>
          <w:szCs w:val="24"/>
        </w:rPr>
        <w:t>Grade Adjustments</w:t>
      </w:r>
    </w:p>
    <w:p w14:paraId="7353CB38" w14:textId="23BAF98A" w:rsidR="00464D81" w:rsidRPr="00464D81" w:rsidRDefault="00464D81" w:rsidP="00464D81">
      <w:pPr>
        <w:spacing w:after="0"/>
        <w:jc w:val="both"/>
        <w:rPr>
          <w:rFonts w:ascii="Calibri" w:hAnsi="Calibri"/>
          <w:sz w:val="24"/>
          <w:szCs w:val="24"/>
        </w:rPr>
      </w:pPr>
      <w:r>
        <w:rPr>
          <w:rFonts w:ascii="Calibri" w:hAnsi="Calibri"/>
          <w:sz w:val="24"/>
          <w:szCs w:val="24"/>
        </w:rPr>
        <w:lastRenderedPageBreak/>
        <w:t xml:space="preserve">At my </w:t>
      </w:r>
      <w:r w:rsidRPr="00464D81">
        <w:rPr>
          <w:rFonts w:ascii="Calibri" w:hAnsi="Calibri"/>
          <w:sz w:val="24"/>
          <w:szCs w:val="24"/>
        </w:rPr>
        <w:t xml:space="preserve">discretion, </w:t>
      </w:r>
      <w:r>
        <w:rPr>
          <w:rFonts w:ascii="Calibri" w:hAnsi="Calibri"/>
          <w:sz w:val="24"/>
          <w:szCs w:val="24"/>
        </w:rPr>
        <w:t xml:space="preserve">if a grading </w:t>
      </w:r>
      <w:r w:rsidRPr="00464D81">
        <w:rPr>
          <w:rFonts w:ascii="Calibri" w:hAnsi="Calibri"/>
          <w:sz w:val="24"/>
          <w:szCs w:val="24"/>
        </w:rPr>
        <w:t xml:space="preserve">adjustment </w:t>
      </w:r>
      <w:r>
        <w:rPr>
          <w:rFonts w:ascii="Calibri" w:hAnsi="Calibri"/>
          <w:sz w:val="24"/>
          <w:szCs w:val="24"/>
        </w:rPr>
        <w:t>needs to be made</w:t>
      </w:r>
      <w:r w:rsidRPr="00464D81">
        <w:rPr>
          <w:rFonts w:ascii="Calibri" w:hAnsi="Calibri"/>
          <w:sz w:val="24"/>
          <w:szCs w:val="24"/>
        </w:rPr>
        <w:t xml:space="preserve"> for a specific exam, I may adjust up the grades for that item for the entire class.  However, there will be no additional curving or grade adjustme</w:t>
      </w:r>
      <w:r>
        <w:rPr>
          <w:rFonts w:ascii="Calibri" w:hAnsi="Calibri"/>
          <w:sz w:val="24"/>
          <w:szCs w:val="24"/>
        </w:rPr>
        <w:t xml:space="preserve">nt at the end of the semester. </w:t>
      </w:r>
    </w:p>
    <w:p w14:paraId="47042D49" w14:textId="77777777" w:rsidR="00464D81" w:rsidRPr="00DB492F" w:rsidRDefault="00464D81" w:rsidP="00786260">
      <w:pPr>
        <w:spacing w:after="0" w:line="240" w:lineRule="auto"/>
        <w:rPr>
          <w:rFonts w:ascii="Calibri" w:hAnsi="Calibri"/>
          <w:b/>
          <w:sz w:val="16"/>
          <w:szCs w:val="16"/>
        </w:rPr>
      </w:pPr>
    </w:p>
    <w:p w14:paraId="07FEE5F1" w14:textId="58C7F31D" w:rsidR="00344D87" w:rsidRDefault="00344D87" w:rsidP="00344D87">
      <w:pPr>
        <w:spacing w:after="0"/>
        <w:rPr>
          <w:rFonts w:ascii="Calibri" w:hAnsi="Calibri"/>
          <w:sz w:val="24"/>
          <w:szCs w:val="24"/>
        </w:rPr>
      </w:pPr>
      <w:r>
        <w:rPr>
          <w:rFonts w:ascii="Calibri" w:hAnsi="Calibri"/>
          <w:b/>
          <w:sz w:val="24"/>
          <w:szCs w:val="24"/>
        </w:rPr>
        <w:t>Extra Credit</w:t>
      </w:r>
    </w:p>
    <w:p w14:paraId="09C691F4" w14:textId="5FBF3E0A" w:rsidR="00344D87" w:rsidRDefault="00344D87" w:rsidP="00464D81">
      <w:pPr>
        <w:spacing w:after="0"/>
        <w:jc w:val="both"/>
        <w:rPr>
          <w:rFonts w:ascii="Calibri" w:hAnsi="Calibri"/>
          <w:sz w:val="24"/>
          <w:szCs w:val="24"/>
        </w:rPr>
      </w:pPr>
      <w:r>
        <w:rPr>
          <w:rFonts w:ascii="Calibri" w:hAnsi="Calibri"/>
          <w:sz w:val="24"/>
          <w:szCs w:val="24"/>
        </w:rPr>
        <w:t>There is no extra credit built into the course. However, from time to time</w:t>
      </w:r>
      <w:r w:rsidR="00464D81">
        <w:rPr>
          <w:rFonts w:ascii="Calibri" w:hAnsi="Calibri"/>
          <w:sz w:val="24"/>
          <w:szCs w:val="24"/>
        </w:rPr>
        <w:t xml:space="preserve">, speakers or events related to the class </w:t>
      </w:r>
      <w:r w:rsidR="00F02232">
        <w:rPr>
          <w:rFonts w:ascii="Calibri" w:hAnsi="Calibri"/>
          <w:sz w:val="24"/>
          <w:szCs w:val="24"/>
        </w:rPr>
        <w:t xml:space="preserve">might occur on campus that </w:t>
      </w:r>
      <w:r w:rsidR="00464D81">
        <w:rPr>
          <w:rFonts w:ascii="Calibri" w:hAnsi="Calibri"/>
          <w:sz w:val="24"/>
          <w:szCs w:val="24"/>
        </w:rPr>
        <w:t xml:space="preserve">allow me to offer incentives for attendance. When these events </w:t>
      </w:r>
      <w:r w:rsidR="00AC4F89">
        <w:rPr>
          <w:rFonts w:ascii="Calibri" w:hAnsi="Calibri"/>
          <w:sz w:val="24"/>
          <w:szCs w:val="24"/>
        </w:rPr>
        <w:t>arise,</w:t>
      </w:r>
      <w:r w:rsidR="00464D81">
        <w:rPr>
          <w:rFonts w:ascii="Calibri" w:hAnsi="Calibri"/>
          <w:sz w:val="24"/>
          <w:szCs w:val="24"/>
        </w:rPr>
        <w:t xml:space="preserve"> I will send out a class wide email providing the specifics. </w:t>
      </w:r>
      <w:r w:rsidR="00F02232">
        <w:rPr>
          <w:rFonts w:ascii="Calibri" w:hAnsi="Calibri"/>
          <w:sz w:val="24"/>
          <w:szCs w:val="24"/>
        </w:rPr>
        <w:t xml:space="preserve">Also, </w:t>
      </w:r>
      <w:r w:rsidR="00EE29CD">
        <w:rPr>
          <w:rFonts w:ascii="Calibri" w:hAnsi="Calibri"/>
          <w:sz w:val="24"/>
          <w:szCs w:val="24"/>
        </w:rPr>
        <w:t xml:space="preserve">please note that </w:t>
      </w:r>
      <w:r w:rsidR="00F02232">
        <w:rPr>
          <w:rFonts w:ascii="Calibri" w:hAnsi="Calibri"/>
          <w:sz w:val="24"/>
          <w:szCs w:val="24"/>
        </w:rPr>
        <w:t>I do not “bump up” gr</w:t>
      </w:r>
      <w:r w:rsidR="00EE29CD">
        <w:rPr>
          <w:rFonts w:ascii="Calibri" w:hAnsi="Calibri"/>
          <w:sz w:val="24"/>
          <w:szCs w:val="24"/>
        </w:rPr>
        <w:t xml:space="preserve">ades at the end of the semester, so take advantage of extra credit when it </w:t>
      </w:r>
      <w:proofErr w:type="gramStart"/>
      <w:r w:rsidR="00EE29CD">
        <w:rPr>
          <w:rFonts w:ascii="Calibri" w:hAnsi="Calibri"/>
          <w:sz w:val="24"/>
          <w:szCs w:val="24"/>
        </w:rPr>
        <w:t>is offered</w:t>
      </w:r>
      <w:proofErr w:type="gramEnd"/>
      <w:r w:rsidR="00EE29CD">
        <w:rPr>
          <w:rFonts w:ascii="Calibri" w:hAnsi="Calibri"/>
          <w:sz w:val="24"/>
          <w:szCs w:val="24"/>
        </w:rPr>
        <w:t xml:space="preserve"> in the event that you might need it.  </w:t>
      </w:r>
    </w:p>
    <w:p w14:paraId="5DA13885" w14:textId="77777777" w:rsidR="004242DF" w:rsidRPr="00DB492F" w:rsidRDefault="004242DF" w:rsidP="00786260">
      <w:pPr>
        <w:spacing w:after="0" w:line="240" w:lineRule="auto"/>
        <w:jc w:val="both"/>
        <w:rPr>
          <w:rFonts w:ascii="Calibri" w:hAnsi="Calibri"/>
          <w:sz w:val="16"/>
          <w:szCs w:val="16"/>
        </w:rPr>
      </w:pPr>
    </w:p>
    <w:p w14:paraId="471D67C8" w14:textId="1730B772" w:rsidR="00F02232" w:rsidRPr="00F02232" w:rsidRDefault="00F02232" w:rsidP="00F02232">
      <w:pPr>
        <w:spacing w:after="0"/>
        <w:jc w:val="both"/>
        <w:rPr>
          <w:rFonts w:ascii="Calibri" w:hAnsi="Calibri"/>
          <w:b/>
          <w:bCs/>
          <w:sz w:val="24"/>
          <w:szCs w:val="24"/>
        </w:rPr>
      </w:pPr>
      <w:r w:rsidRPr="00F02232">
        <w:rPr>
          <w:rFonts w:ascii="Calibri" w:hAnsi="Calibri"/>
          <w:b/>
          <w:bCs/>
          <w:sz w:val="24"/>
          <w:szCs w:val="24"/>
        </w:rPr>
        <w:t>Exam Policy</w:t>
      </w:r>
    </w:p>
    <w:p w14:paraId="4E232F1C" w14:textId="3020ECAF" w:rsidR="00F02232" w:rsidRPr="00F02232" w:rsidRDefault="00F02232" w:rsidP="00EE29CD">
      <w:pPr>
        <w:numPr>
          <w:ilvl w:val="0"/>
          <w:numId w:val="6"/>
        </w:numPr>
        <w:spacing w:after="0"/>
        <w:jc w:val="both"/>
        <w:rPr>
          <w:rFonts w:ascii="Calibri" w:hAnsi="Calibri"/>
          <w:sz w:val="24"/>
          <w:szCs w:val="24"/>
        </w:rPr>
      </w:pPr>
      <w:r w:rsidRPr="00F02232">
        <w:rPr>
          <w:rFonts w:ascii="Calibri" w:hAnsi="Calibri"/>
          <w:sz w:val="24"/>
          <w:szCs w:val="24"/>
        </w:rPr>
        <w:t xml:space="preserve">Bring appropriate materials with you for exams, </w:t>
      </w:r>
      <w:r w:rsidR="00F135E7">
        <w:rPr>
          <w:rFonts w:ascii="Calibri" w:hAnsi="Calibri"/>
          <w:sz w:val="24"/>
          <w:szCs w:val="24"/>
        </w:rPr>
        <w:t xml:space="preserve">including </w:t>
      </w:r>
      <w:r w:rsidRPr="00F02232">
        <w:rPr>
          <w:rFonts w:ascii="Calibri" w:hAnsi="Calibri"/>
          <w:sz w:val="24"/>
          <w:szCs w:val="24"/>
        </w:rPr>
        <w:t xml:space="preserve">a #2 pencil. Sometimes you will need a calculator. I will inform you of this in advance. </w:t>
      </w:r>
    </w:p>
    <w:p w14:paraId="36D31BA4" w14:textId="52C39337" w:rsidR="00F02232" w:rsidRPr="00F02232" w:rsidRDefault="00F02232" w:rsidP="00EE29CD">
      <w:pPr>
        <w:numPr>
          <w:ilvl w:val="0"/>
          <w:numId w:val="6"/>
        </w:numPr>
        <w:spacing w:after="0"/>
        <w:jc w:val="both"/>
        <w:rPr>
          <w:rFonts w:ascii="Calibri" w:hAnsi="Calibri"/>
          <w:sz w:val="24"/>
          <w:szCs w:val="24"/>
        </w:rPr>
      </w:pPr>
      <w:r w:rsidRPr="00F02232">
        <w:rPr>
          <w:rFonts w:ascii="Calibri" w:hAnsi="Calibri"/>
          <w:sz w:val="24"/>
          <w:szCs w:val="24"/>
        </w:rPr>
        <w:t xml:space="preserve">Exams will </w:t>
      </w:r>
      <w:r>
        <w:rPr>
          <w:rFonts w:ascii="Calibri" w:hAnsi="Calibri"/>
          <w:sz w:val="24"/>
          <w:szCs w:val="24"/>
        </w:rPr>
        <w:t>take place in our regular class</w:t>
      </w:r>
      <w:r w:rsidRPr="00F02232">
        <w:rPr>
          <w:rFonts w:ascii="Calibri" w:hAnsi="Calibri"/>
          <w:sz w:val="24"/>
          <w:szCs w:val="24"/>
        </w:rPr>
        <w:t>room at the regular class time (with the exception of the final) and will be closed book. Students must take exams with their section of the class.</w:t>
      </w:r>
    </w:p>
    <w:p w14:paraId="5BD82D94" w14:textId="77777777" w:rsidR="00F02232" w:rsidRPr="00F02232" w:rsidRDefault="00F02232" w:rsidP="00EE29CD">
      <w:pPr>
        <w:numPr>
          <w:ilvl w:val="0"/>
          <w:numId w:val="6"/>
        </w:numPr>
        <w:spacing w:after="0"/>
        <w:jc w:val="both"/>
        <w:rPr>
          <w:rFonts w:ascii="Calibri" w:hAnsi="Calibri"/>
          <w:sz w:val="24"/>
          <w:szCs w:val="24"/>
        </w:rPr>
      </w:pPr>
      <w:r w:rsidRPr="00F02232">
        <w:rPr>
          <w:rFonts w:ascii="Calibri" w:hAnsi="Calibri"/>
          <w:sz w:val="24"/>
          <w:szCs w:val="24"/>
        </w:rPr>
        <w:t>Once you enter the classroom and receive an exam, you may not leave the classroom.</w:t>
      </w:r>
    </w:p>
    <w:p w14:paraId="0F598027" w14:textId="34168CFD" w:rsidR="00F02232" w:rsidRPr="00F02232" w:rsidRDefault="00F02232" w:rsidP="00EE29CD">
      <w:pPr>
        <w:numPr>
          <w:ilvl w:val="0"/>
          <w:numId w:val="6"/>
        </w:numPr>
        <w:spacing w:after="0"/>
        <w:jc w:val="both"/>
        <w:rPr>
          <w:rFonts w:ascii="Calibri" w:hAnsi="Calibri"/>
          <w:sz w:val="24"/>
          <w:szCs w:val="24"/>
        </w:rPr>
      </w:pPr>
      <w:r w:rsidRPr="00F02232">
        <w:rPr>
          <w:rFonts w:ascii="Calibri" w:hAnsi="Calibri"/>
          <w:sz w:val="24"/>
          <w:szCs w:val="24"/>
        </w:rPr>
        <w:t xml:space="preserve">Students arriving late have a </w:t>
      </w:r>
      <w:r w:rsidR="00AC4F89" w:rsidRPr="00F02232">
        <w:rPr>
          <w:rFonts w:ascii="Calibri" w:hAnsi="Calibri"/>
          <w:sz w:val="24"/>
          <w:szCs w:val="24"/>
        </w:rPr>
        <w:t>20-minute</w:t>
      </w:r>
      <w:r w:rsidRPr="00F02232">
        <w:rPr>
          <w:rFonts w:ascii="Calibri" w:hAnsi="Calibri"/>
          <w:sz w:val="24"/>
          <w:szCs w:val="24"/>
        </w:rPr>
        <w:t xml:space="preserve"> window following the beginning of the exam in which to arrive and get started. </w:t>
      </w:r>
      <w:r w:rsidRPr="00F02232">
        <w:rPr>
          <w:rFonts w:ascii="Calibri" w:hAnsi="Calibri"/>
          <w:sz w:val="24"/>
          <w:szCs w:val="24"/>
          <w:u w:val="single"/>
        </w:rPr>
        <w:t>No exams will be handed out after 20 minutes</w:t>
      </w:r>
      <w:r>
        <w:rPr>
          <w:rFonts w:ascii="Calibri" w:hAnsi="Calibri"/>
          <w:sz w:val="24"/>
          <w:szCs w:val="24"/>
        </w:rPr>
        <w:t>.</w:t>
      </w:r>
    </w:p>
    <w:p w14:paraId="77961588" w14:textId="77777777" w:rsidR="00F02232" w:rsidRPr="00F02232" w:rsidRDefault="00F02232" w:rsidP="00EE29CD">
      <w:pPr>
        <w:numPr>
          <w:ilvl w:val="0"/>
          <w:numId w:val="6"/>
        </w:numPr>
        <w:spacing w:after="0"/>
        <w:jc w:val="both"/>
        <w:rPr>
          <w:rFonts w:ascii="Calibri" w:hAnsi="Calibri"/>
          <w:sz w:val="24"/>
          <w:szCs w:val="24"/>
        </w:rPr>
      </w:pPr>
      <w:r w:rsidRPr="00F02232">
        <w:rPr>
          <w:rFonts w:ascii="Calibri" w:hAnsi="Calibri"/>
          <w:sz w:val="24"/>
          <w:szCs w:val="24"/>
        </w:rPr>
        <w:t xml:space="preserve">Cell phones and Laptops are not allowed to be used as calculators and must be turned off and put away before an exam starts. If a student is observed with cell phone out during an exam, he or she will automatically receive a zero on that exam. </w:t>
      </w:r>
    </w:p>
    <w:p w14:paraId="53C4F98B" w14:textId="77777777" w:rsidR="00F02232" w:rsidRPr="00F02232" w:rsidRDefault="00F02232" w:rsidP="00EE29CD">
      <w:pPr>
        <w:numPr>
          <w:ilvl w:val="0"/>
          <w:numId w:val="6"/>
        </w:numPr>
        <w:spacing w:after="0"/>
        <w:jc w:val="both"/>
        <w:rPr>
          <w:rFonts w:ascii="Calibri" w:hAnsi="Calibri"/>
          <w:sz w:val="24"/>
          <w:szCs w:val="24"/>
        </w:rPr>
      </w:pPr>
      <w:r w:rsidRPr="00F02232">
        <w:rPr>
          <w:rFonts w:ascii="Calibri" w:hAnsi="Calibri"/>
          <w:sz w:val="24"/>
          <w:szCs w:val="24"/>
        </w:rPr>
        <w:t xml:space="preserve">Students may not share calculators. </w:t>
      </w:r>
    </w:p>
    <w:p w14:paraId="46A61C24" w14:textId="20618DFD" w:rsidR="00F02232" w:rsidRPr="00F02232" w:rsidRDefault="002467B9" w:rsidP="00EE29CD">
      <w:pPr>
        <w:numPr>
          <w:ilvl w:val="0"/>
          <w:numId w:val="6"/>
        </w:numPr>
        <w:spacing w:after="0"/>
        <w:jc w:val="both"/>
        <w:rPr>
          <w:rFonts w:ascii="Calibri" w:hAnsi="Calibri"/>
          <w:sz w:val="24"/>
          <w:szCs w:val="24"/>
        </w:rPr>
      </w:pPr>
      <w:r>
        <w:rPr>
          <w:rFonts w:ascii="Calibri" w:hAnsi="Calibri"/>
          <w:sz w:val="24"/>
          <w:szCs w:val="24"/>
        </w:rPr>
        <w:t>I reserve the right to check the ID of exam takers.  Thus, p</w:t>
      </w:r>
      <w:r w:rsidR="00F02232" w:rsidRPr="00F02232">
        <w:rPr>
          <w:rFonts w:ascii="Calibri" w:hAnsi="Calibri"/>
          <w:sz w:val="24"/>
          <w:szCs w:val="24"/>
        </w:rPr>
        <w:t xml:space="preserve">rior to turning in the exam, you </w:t>
      </w:r>
      <w:r w:rsidR="006A08DE">
        <w:rPr>
          <w:rFonts w:ascii="Calibri" w:hAnsi="Calibri"/>
          <w:sz w:val="24"/>
          <w:szCs w:val="24"/>
        </w:rPr>
        <w:t xml:space="preserve">need to </w:t>
      </w:r>
      <w:r w:rsidR="00F02232" w:rsidRPr="00F02232">
        <w:rPr>
          <w:rFonts w:ascii="Calibri" w:hAnsi="Calibri"/>
          <w:sz w:val="24"/>
          <w:szCs w:val="24"/>
        </w:rPr>
        <w:t xml:space="preserve">be </w:t>
      </w:r>
      <w:r w:rsidR="006A08DE">
        <w:rPr>
          <w:rFonts w:ascii="Calibri" w:hAnsi="Calibri"/>
          <w:sz w:val="24"/>
          <w:szCs w:val="24"/>
        </w:rPr>
        <w:t>prepared</w:t>
      </w:r>
      <w:r w:rsidR="00F02232" w:rsidRPr="00F02232">
        <w:rPr>
          <w:rFonts w:ascii="Calibri" w:hAnsi="Calibri"/>
          <w:sz w:val="24"/>
          <w:szCs w:val="24"/>
        </w:rPr>
        <w:t xml:space="preserve"> to show identification, such as your WVU ID or a valid driver’s license. </w:t>
      </w:r>
    </w:p>
    <w:p w14:paraId="5DFFA58B" w14:textId="77777777" w:rsidR="00F02232" w:rsidRPr="00DB492F" w:rsidRDefault="00F02232" w:rsidP="00786260">
      <w:pPr>
        <w:spacing w:after="0" w:line="240" w:lineRule="auto"/>
        <w:jc w:val="both"/>
        <w:rPr>
          <w:rFonts w:ascii="Calibri" w:hAnsi="Calibri"/>
          <w:sz w:val="16"/>
          <w:szCs w:val="16"/>
        </w:rPr>
      </w:pPr>
    </w:p>
    <w:p w14:paraId="49610F70" w14:textId="762EFE8F" w:rsidR="00464D81" w:rsidRDefault="00464D81" w:rsidP="00464D81">
      <w:pPr>
        <w:spacing w:after="0"/>
        <w:jc w:val="both"/>
        <w:rPr>
          <w:rFonts w:ascii="Calibri" w:hAnsi="Calibri"/>
          <w:b/>
          <w:sz w:val="24"/>
          <w:szCs w:val="24"/>
        </w:rPr>
      </w:pPr>
      <w:r>
        <w:rPr>
          <w:rFonts w:ascii="Calibri" w:hAnsi="Calibri"/>
          <w:b/>
          <w:sz w:val="24"/>
          <w:szCs w:val="24"/>
        </w:rPr>
        <w:t>Makeup Exams</w:t>
      </w:r>
    </w:p>
    <w:p w14:paraId="1C1B3521" w14:textId="41133C79" w:rsidR="00464D81" w:rsidRPr="00464D81" w:rsidRDefault="00464D81" w:rsidP="00464D81">
      <w:pPr>
        <w:spacing w:after="0"/>
        <w:jc w:val="both"/>
        <w:rPr>
          <w:rFonts w:ascii="Calibri" w:hAnsi="Calibri"/>
          <w:sz w:val="24"/>
          <w:szCs w:val="24"/>
        </w:rPr>
      </w:pPr>
      <w:r w:rsidRPr="00464D81">
        <w:rPr>
          <w:rFonts w:ascii="Calibri" w:hAnsi="Calibri"/>
          <w:sz w:val="24"/>
          <w:szCs w:val="24"/>
        </w:rPr>
        <w:t>There are no make-ups for homework assignments</w:t>
      </w:r>
      <w:r>
        <w:rPr>
          <w:rFonts w:ascii="Calibri" w:hAnsi="Calibri"/>
          <w:sz w:val="24"/>
          <w:szCs w:val="24"/>
        </w:rPr>
        <w:t xml:space="preserve"> or exams</w:t>
      </w:r>
      <w:r w:rsidRPr="00464D81">
        <w:rPr>
          <w:rFonts w:ascii="Calibri" w:hAnsi="Calibri"/>
          <w:sz w:val="24"/>
          <w:szCs w:val="24"/>
        </w:rPr>
        <w:t xml:space="preserve">. In case of an emergency or an unavoidable circumstance student should notify me </w:t>
      </w:r>
      <w:r w:rsidRPr="00464D81">
        <w:rPr>
          <w:rFonts w:ascii="Calibri" w:hAnsi="Calibri"/>
          <w:b/>
          <w:bCs/>
          <w:sz w:val="24"/>
          <w:szCs w:val="24"/>
        </w:rPr>
        <w:t>prior to the exam or homework due date</w:t>
      </w:r>
      <w:r>
        <w:rPr>
          <w:rFonts w:ascii="Calibri" w:hAnsi="Calibri"/>
          <w:b/>
          <w:bCs/>
          <w:sz w:val="24"/>
          <w:szCs w:val="24"/>
        </w:rPr>
        <w:t xml:space="preserve"> when possible</w:t>
      </w:r>
      <w:r w:rsidR="009A4BB2">
        <w:rPr>
          <w:rFonts w:ascii="Calibri" w:hAnsi="Calibri"/>
          <w:sz w:val="24"/>
          <w:szCs w:val="24"/>
        </w:rPr>
        <w:t xml:space="preserve">. The key to avoiding most problems is communication. </w:t>
      </w:r>
      <w:r w:rsidRPr="00464D81">
        <w:rPr>
          <w:rFonts w:ascii="Calibri" w:hAnsi="Calibri"/>
          <w:sz w:val="24"/>
          <w:szCs w:val="24"/>
        </w:rPr>
        <w:t xml:space="preserve">NOTE: Consistent with WVU guidelines, students absent from regularly scheduled exams because of authorized University activities will have the opportunity to take them at an alternate time. </w:t>
      </w:r>
    </w:p>
    <w:p w14:paraId="2D91F633" w14:textId="4E522F31" w:rsidR="008C2FB5" w:rsidRPr="00786260" w:rsidRDefault="008C2FB5">
      <w:pPr>
        <w:spacing w:after="0" w:line="240" w:lineRule="auto"/>
        <w:rPr>
          <w:rFonts w:ascii="Calibri" w:hAnsi="Calibri"/>
          <w:b/>
          <w:sz w:val="16"/>
          <w:szCs w:val="16"/>
        </w:rPr>
      </w:pPr>
    </w:p>
    <w:p w14:paraId="3F8C50E1" w14:textId="4410E89A" w:rsidR="007B3EF5" w:rsidRPr="00A54312" w:rsidRDefault="00344D87" w:rsidP="00A54312">
      <w:pPr>
        <w:spacing w:after="0"/>
        <w:rPr>
          <w:rFonts w:ascii="Calibri" w:hAnsi="Calibri"/>
          <w:b/>
          <w:sz w:val="24"/>
          <w:szCs w:val="24"/>
        </w:rPr>
      </w:pPr>
      <w:r>
        <w:rPr>
          <w:rFonts w:ascii="Calibri" w:hAnsi="Calibri"/>
          <w:b/>
          <w:sz w:val="24"/>
          <w:szCs w:val="24"/>
        </w:rPr>
        <w:t>Exam Dates</w:t>
      </w:r>
    </w:p>
    <w:tbl>
      <w:tblPr>
        <w:tblpPr w:leftFromText="180" w:rightFromText="180" w:vertAnchor="text" w:tblpXSpec="center" w:tblpY="1"/>
        <w:tblOverlap w:val="never"/>
        <w:tblW w:w="0" w:type="auto"/>
        <w:tblBorders>
          <w:top w:val="single" w:sz="12" w:space="0" w:color="008000"/>
          <w:bottom w:val="single" w:sz="12" w:space="0" w:color="008000"/>
        </w:tblBorders>
        <w:tblLook w:val="01E0" w:firstRow="1" w:lastRow="1" w:firstColumn="1" w:lastColumn="1" w:noHBand="0" w:noVBand="0"/>
      </w:tblPr>
      <w:tblGrid>
        <w:gridCol w:w="1548"/>
        <w:gridCol w:w="2590"/>
      </w:tblGrid>
      <w:tr w:rsidR="00E801DA" w:rsidRPr="00786260" w14:paraId="22E5ED9D" w14:textId="77777777" w:rsidTr="001721DC">
        <w:tc>
          <w:tcPr>
            <w:tcW w:w="1548" w:type="dxa"/>
            <w:tcBorders>
              <w:top w:val="single" w:sz="12" w:space="0" w:color="auto"/>
              <w:bottom w:val="single" w:sz="6" w:space="0" w:color="auto"/>
            </w:tcBorders>
            <w:shd w:val="clear" w:color="auto" w:fill="auto"/>
          </w:tcPr>
          <w:p w14:paraId="05079F69" w14:textId="77777777" w:rsidR="001721DC" w:rsidRPr="002D764B" w:rsidRDefault="001721DC" w:rsidP="00BE6B02">
            <w:pPr>
              <w:spacing w:after="0"/>
              <w:rPr>
                <w:rFonts w:ascii="Calibri" w:hAnsi="Calibri" w:cs="Courier New"/>
                <w:b/>
                <w:bCs/>
                <w:sz w:val="20"/>
                <w:szCs w:val="20"/>
              </w:rPr>
            </w:pPr>
            <w:r w:rsidRPr="002D764B">
              <w:rPr>
                <w:rFonts w:ascii="Calibri" w:hAnsi="Calibri" w:cs="Courier New"/>
                <w:b/>
                <w:bCs/>
                <w:sz w:val="20"/>
                <w:szCs w:val="20"/>
              </w:rPr>
              <w:t>Item</w:t>
            </w:r>
          </w:p>
        </w:tc>
        <w:tc>
          <w:tcPr>
            <w:tcW w:w="2590" w:type="dxa"/>
            <w:tcBorders>
              <w:top w:val="single" w:sz="12" w:space="0" w:color="auto"/>
              <w:bottom w:val="single" w:sz="6" w:space="0" w:color="auto"/>
            </w:tcBorders>
          </w:tcPr>
          <w:p w14:paraId="107B2031" w14:textId="77777777" w:rsidR="001721DC" w:rsidRPr="002D764B" w:rsidRDefault="001721DC" w:rsidP="00BE6B02">
            <w:pPr>
              <w:spacing w:after="0"/>
              <w:rPr>
                <w:rFonts w:ascii="Calibri" w:hAnsi="Calibri" w:cs="Courier New"/>
                <w:b/>
                <w:bCs/>
                <w:sz w:val="20"/>
                <w:szCs w:val="20"/>
              </w:rPr>
            </w:pPr>
            <w:r w:rsidRPr="002D764B">
              <w:rPr>
                <w:rFonts w:ascii="Calibri" w:hAnsi="Calibri" w:cs="Courier New"/>
                <w:b/>
                <w:bCs/>
                <w:sz w:val="20"/>
                <w:szCs w:val="20"/>
              </w:rPr>
              <w:t>Date</w:t>
            </w:r>
          </w:p>
        </w:tc>
      </w:tr>
      <w:tr w:rsidR="00E801DA" w:rsidRPr="00786260" w14:paraId="1BA683C7" w14:textId="77777777" w:rsidTr="001721DC">
        <w:tc>
          <w:tcPr>
            <w:tcW w:w="1548" w:type="dxa"/>
            <w:tcBorders>
              <w:top w:val="nil"/>
            </w:tcBorders>
            <w:shd w:val="clear" w:color="auto" w:fill="auto"/>
          </w:tcPr>
          <w:p w14:paraId="69D95ED3" w14:textId="77777777" w:rsidR="001721DC" w:rsidRPr="00786260" w:rsidRDefault="001721DC" w:rsidP="00BE6B02">
            <w:pPr>
              <w:spacing w:after="0"/>
              <w:rPr>
                <w:rFonts w:ascii="Calibri" w:hAnsi="Calibri" w:cs="Courier New"/>
                <w:sz w:val="20"/>
                <w:szCs w:val="20"/>
              </w:rPr>
            </w:pPr>
            <w:r w:rsidRPr="00786260">
              <w:rPr>
                <w:rFonts w:ascii="Calibri" w:hAnsi="Calibri" w:cs="Courier New"/>
                <w:sz w:val="20"/>
                <w:szCs w:val="20"/>
              </w:rPr>
              <w:t>Exam #1</w:t>
            </w:r>
          </w:p>
        </w:tc>
        <w:tc>
          <w:tcPr>
            <w:tcW w:w="2590" w:type="dxa"/>
            <w:tcBorders>
              <w:top w:val="nil"/>
            </w:tcBorders>
          </w:tcPr>
          <w:p w14:paraId="5317A6BC" w14:textId="6A607AAA" w:rsidR="001721DC" w:rsidRPr="00786260" w:rsidRDefault="00031F22" w:rsidP="00221952">
            <w:pPr>
              <w:spacing w:after="0"/>
              <w:rPr>
                <w:rFonts w:ascii="Calibri" w:hAnsi="Calibri" w:cs="Courier New"/>
                <w:sz w:val="20"/>
                <w:szCs w:val="20"/>
              </w:rPr>
            </w:pPr>
            <w:r w:rsidRPr="00786260">
              <w:rPr>
                <w:rFonts w:ascii="Calibri" w:hAnsi="Calibri" w:cs="Courier New"/>
                <w:sz w:val="20"/>
                <w:szCs w:val="20"/>
              </w:rPr>
              <w:t>Thursday</w:t>
            </w:r>
            <w:r w:rsidR="001721DC" w:rsidRPr="00786260">
              <w:rPr>
                <w:rFonts w:ascii="Calibri" w:hAnsi="Calibri" w:cs="Courier New"/>
                <w:sz w:val="20"/>
                <w:szCs w:val="20"/>
              </w:rPr>
              <w:t xml:space="preserve">, </w:t>
            </w:r>
            <w:r w:rsidR="00221952" w:rsidRPr="00786260">
              <w:rPr>
                <w:rFonts w:ascii="Calibri" w:hAnsi="Calibri" w:cs="Courier New"/>
                <w:sz w:val="20"/>
                <w:szCs w:val="20"/>
              </w:rPr>
              <w:t>January</w:t>
            </w:r>
            <w:r w:rsidR="001721DC" w:rsidRPr="00786260">
              <w:rPr>
                <w:rFonts w:ascii="Calibri" w:hAnsi="Calibri" w:cs="Courier New"/>
                <w:sz w:val="20"/>
                <w:szCs w:val="20"/>
              </w:rPr>
              <w:t xml:space="preserve"> </w:t>
            </w:r>
            <w:r w:rsidR="00221952" w:rsidRPr="00786260">
              <w:rPr>
                <w:rFonts w:ascii="Calibri" w:hAnsi="Calibri" w:cs="Courier New"/>
                <w:sz w:val="20"/>
                <w:szCs w:val="20"/>
              </w:rPr>
              <w:t>31</w:t>
            </w:r>
          </w:p>
        </w:tc>
      </w:tr>
      <w:tr w:rsidR="00E801DA" w:rsidRPr="00786260" w14:paraId="1C48738B" w14:textId="77777777" w:rsidTr="001721DC">
        <w:tc>
          <w:tcPr>
            <w:tcW w:w="1548" w:type="dxa"/>
            <w:shd w:val="clear" w:color="auto" w:fill="auto"/>
          </w:tcPr>
          <w:p w14:paraId="5E1A3A5D" w14:textId="77777777" w:rsidR="001721DC" w:rsidRPr="00786260" w:rsidRDefault="001721DC" w:rsidP="00BE6B02">
            <w:pPr>
              <w:spacing w:after="0"/>
              <w:rPr>
                <w:rFonts w:ascii="Calibri" w:hAnsi="Calibri" w:cs="Courier New"/>
                <w:sz w:val="20"/>
                <w:szCs w:val="20"/>
              </w:rPr>
            </w:pPr>
            <w:r w:rsidRPr="00786260">
              <w:rPr>
                <w:rFonts w:ascii="Calibri" w:hAnsi="Calibri" w:cs="Courier New"/>
                <w:sz w:val="20"/>
                <w:szCs w:val="20"/>
              </w:rPr>
              <w:t>Exam #2</w:t>
            </w:r>
          </w:p>
        </w:tc>
        <w:tc>
          <w:tcPr>
            <w:tcW w:w="2590" w:type="dxa"/>
          </w:tcPr>
          <w:p w14:paraId="2F3DF028" w14:textId="26FCAC0D" w:rsidR="001721DC" w:rsidRPr="00786260" w:rsidRDefault="001721DC" w:rsidP="00221952">
            <w:pPr>
              <w:spacing w:after="0"/>
              <w:rPr>
                <w:rFonts w:ascii="Calibri" w:hAnsi="Calibri" w:cs="Courier New"/>
                <w:sz w:val="20"/>
                <w:szCs w:val="20"/>
              </w:rPr>
            </w:pPr>
            <w:r w:rsidRPr="00786260">
              <w:rPr>
                <w:rFonts w:ascii="Calibri" w:hAnsi="Calibri" w:cs="Courier New"/>
                <w:sz w:val="20"/>
                <w:szCs w:val="20"/>
              </w:rPr>
              <w:t xml:space="preserve">Thursday, March </w:t>
            </w:r>
            <w:r w:rsidR="008C2FB5" w:rsidRPr="00786260">
              <w:rPr>
                <w:rFonts w:ascii="Calibri" w:hAnsi="Calibri" w:cs="Courier New"/>
                <w:sz w:val="20"/>
                <w:szCs w:val="20"/>
              </w:rPr>
              <w:t>7</w:t>
            </w:r>
          </w:p>
        </w:tc>
      </w:tr>
      <w:tr w:rsidR="00E801DA" w:rsidRPr="00786260" w14:paraId="64F17578" w14:textId="77777777" w:rsidTr="001721DC">
        <w:tc>
          <w:tcPr>
            <w:tcW w:w="1548" w:type="dxa"/>
            <w:shd w:val="clear" w:color="auto" w:fill="auto"/>
          </w:tcPr>
          <w:p w14:paraId="22855D5C" w14:textId="77777777" w:rsidR="001721DC" w:rsidRPr="00786260" w:rsidRDefault="001721DC" w:rsidP="00BE6B02">
            <w:pPr>
              <w:spacing w:after="0"/>
              <w:rPr>
                <w:rFonts w:ascii="Calibri" w:hAnsi="Calibri" w:cs="Courier New"/>
                <w:sz w:val="20"/>
                <w:szCs w:val="20"/>
              </w:rPr>
            </w:pPr>
            <w:r w:rsidRPr="00786260">
              <w:rPr>
                <w:rFonts w:ascii="Calibri" w:hAnsi="Calibri" w:cs="Courier New"/>
                <w:sz w:val="20"/>
                <w:szCs w:val="20"/>
              </w:rPr>
              <w:t>Exam #3</w:t>
            </w:r>
          </w:p>
        </w:tc>
        <w:tc>
          <w:tcPr>
            <w:tcW w:w="2590" w:type="dxa"/>
          </w:tcPr>
          <w:p w14:paraId="715B5F4C" w14:textId="7D76301D" w:rsidR="001721DC" w:rsidRPr="00786260" w:rsidRDefault="001721DC" w:rsidP="00BE6B02">
            <w:pPr>
              <w:spacing w:after="0"/>
              <w:rPr>
                <w:rFonts w:ascii="Calibri" w:hAnsi="Calibri" w:cs="Courier New"/>
                <w:sz w:val="20"/>
                <w:szCs w:val="20"/>
              </w:rPr>
            </w:pPr>
            <w:r w:rsidRPr="00786260">
              <w:rPr>
                <w:rFonts w:ascii="Calibri" w:hAnsi="Calibri" w:cs="Courier New"/>
                <w:sz w:val="20"/>
                <w:szCs w:val="20"/>
              </w:rPr>
              <w:t>Thursday, April 1</w:t>
            </w:r>
            <w:r w:rsidR="00E4560F" w:rsidRPr="00786260">
              <w:rPr>
                <w:rFonts w:ascii="Calibri" w:hAnsi="Calibri" w:cs="Courier New"/>
                <w:sz w:val="20"/>
                <w:szCs w:val="20"/>
              </w:rPr>
              <w:t>1</w:t>
            </w:r>
          </w:p>
        </w:tc>
      </w:tr>
      <w:tr w:rsidR="00E801DA" w:rsidRPr="00786260" w14:paraId="02210771" w14:textId="77777777" w:rsidTr="00E801DA">
        <w:tc>
          <w:tcPr>
            <w:tcW w:w="1548" w:type="dxa"/>
            <w:tcBorders>
              <w:bottom w:val="single" w:sz="4" w:space="0" w:color="auto"/>
            </w:tcBorders>
            <w:shd w:val="clear" w:color="auto" w:fill="auto"/>
          </w:tcPr>
          <w:p w14:paraId="1E345DB4" w14:textId="77777777" w:rsidR="001721DC" w:rsidRPr="00786260" w:rsidRDefault="001721DC" w:rsidP="00BE6B02">
            <w:pPr>
              <w:spacing w:after="0"/>
              <w:rPr>
                <w:rFonts w:ascii="Calibri" w:hAnsi="Calibri" w:cs="Courier New"/>
                <w:sz w:val="20"/>
                <w:szCs w:val="20"/>
              </w:rPr>
            </w:pPr>
            <w:r w:rsidRPr="00786260">
              <w:rPr>
                <w:rFonts w:ascii="Calibri" w:hAnsi="Calibri" w:cs="Courier New"/>
                <w:sz w:val="20"/>
                <w:szCs w:val="20"/>
              </w:rPr>
              <w:t>Exam #4</w:t>
            </w:r>
          </w:p>
        </w:tc>
        <w:tc>
          <w:tcPr>
            <w:tcW w:w="2590" w:type="dxa"/>
            <w:tcBorders>
              <w:bottom w:val="single" w:sz="4" w:space="0" w:color="auto"/>
            </w:tcBorders>
          </w:tcPr>
          <w:p w14:paraId="59FB8573" w14:textId="3C9AD6DD" w:rsidR="001721DC" w:rsidRPr="00786260" w:rsidRDefault="008C2FB5" w:rsidP="00221952">
            <w:pPr>
              <w:spacing w:after="0"/>
              <w:rPr>
                <w:rFonts w:ascii="Calibri" w:hAnsi="Calibri" w:cs="Courier New"/>
                <w:sz w:val="20"/>
                <w:szCs w:val="20"/>
              </w:rPr>
            </w:pPr>
            <w:r w:rsidRPr="00786260">
              <w:rPr>
                <w:rFonts w:ascii="Calibri" w:hAnsi="Calibri" w:cs="Courier New"/>
                <w:sz w:val="20"/>
                <w:szCs w:val="20"/>
              </w:rPr>
              <w:t>Thursday, May 2</w:t>
            </w:r>
          </w:p>
        </w:tc>
      </w:tr>
    </w:tbl>
    <w:p w14:paraId="50086C20" w14:textId="77777777" w:rsidR="001F205C" w:rsidRDefault="001F205C" w:rsidP="0051753A">
      <w:pPr>
        <w:spacing w:after="0"/>
        <w:rPr>
          <w:rFonts w:ascii="Calibri" w:hAnsi="Calibri"/>
          <w:sz w:val="24"/>
          <w:szCs w:val="24"/>
        </w:rPr>
      </w:pPr>
    </w:p>
    <w:p w14:paraId="761B93C5" w14:textId="6C7E9AE0" w:rsidR="0051753A" w:rsidRPr="0051753A" w:rsidRDefault="0051753A" w:rsidP="0051753A">
      <w:pPr>
        <w:spacing w:after="0"/>
        <w:rPr>
          <w:rFonts w:ascii="Calibri" w:hAnsi="Calibri"/>
          <w:sz w:val="24"/>
          <w:szCs w:val="24"/>
        </w:rPr>
      </w:pPr>
      <w:r w:rsidRPr="0051753A">
        <w:rPr>
          <w:rFonts w:ascii="MS Mincho" w:eastAsia="MS Mincho" w:hAnsi="MS Mincho" w:cs="MS Mincho"/>
          <w:sz w:val="24"/>
          <w:szCs w:val="24"/>
        </w:rPr>
        <w:t> </w:t>
      </w:r>
    </w:p>
    <w:p w14:paraId="240EEA8D" w14:textId="77777777" w:rsidR="0051753A" w:rsidRPr="0051753A" w:rsidRDefault="0051753A" w:rsidP="0051753A">
      <w:pPr>
        <w:spacing w:after="0"/>
        <w:rPr>
          <w:rFonts w:ascii="Calibri" w:hAnsi="Calibri"/>
          <w:sz w:val="24"/>
          <w:szCs w:val="24"/>
        </w:rPr>
      </w:pPr>
    </w:p>
    <w:p w14:paraId="3ABAFE48" w14:textId="77777777" w:rsidR="00A707A1" w:rsidRDefault="00A707A1" w:rsidP="00A707A1">
      <w:pPr>
        <w:spacing w:after="0"/>
        <w:rPr>
          <w:rFonts w:ascii="Calibri" w:hAnsi="Calibri"/>
          <w:sz w:val="24"/>
          <w:szCs w:val="24"/>
        </w:rPr>
      </w:pPr>
    </w:p>
    <w:p w14:paraId="193FA989" w14:textId="5E4540B5" w:rsidR="00A707A1" w:rsidRPr="006762DE" w:rsidRDefault="00F02232" w:rsidP="00A707A1">
      <w:pPr>
        <w:spacing w:after="0"/>
        <w:rPr>
          <w:rFonts w:ascii="Calibri" w:hAnsi="Calibri"/>
          <w:sz w:val="24"/>
          <w:szCs w:val="24"/>
        </w:rPr>
      </w:pPr>
      <w:r w:rsidRPr="00F02232">
        <w:rPr>
          <w:rFonts w:ascii="Calibri" w:hAnsi="Calibri"/>
          <w:b/>
          <w:sz w:val="24"/>
          <w:szCs w:val="24"/>
        </w:rPr>
        <w:t>Course Outline</w:t>
      </w:r>
    </w:p>
    <w:p w14:paraId="40BCBB46" w14:textId="7D1599E1" w:rsidR="00F02232" w:rsidRPr="00F02232" w:rsidRDefault="00F02232" w:rsidP="00E801DA">
      <w:pPr>
        <w:pBdr>
          <w:bottom w:val="single" w:sz="4" w:space="1" w:color="auto"/>
        </w:pBdr>
        <w:spacing w:after="0"/>
        <w:jc w:val="both"/>
        <w:rPr>
          <w:rFonts w:ascii="Calibri" w:hAnsi="Calibri"/>
          <w:sz w:val="24"/>
          <w:szCs w:val="24"/>
        </w:rPr>
      </w:pPr>
      <w:r>
        <w:rPr>
          <w:rFonts w:ascii="Calibri" w:hAnsi="Calibri"/>
          <w:sz w:val="24"/>
          <w:szCs w:val="24"/>
        </w:rPr>
        <w:lastRenderedPageBreak/>
        <w:t xml:space="preserve">Below is a tentative course outline. I reserve the right to adjust dates/topics covered based on the progress of the class. Announcements related to any changes will be communicated in class and via email. </w:t>
      </w:r>
      <w:r w:rsidR="006762DE">
        <w:rPr>
          <w:rFonts w:ascii="Calibri" w:hAnsi="Calibri"/>
          <w:sz w:val="24"/>
          <w:szCs w:val="24"/>
        </w:rPr>
        <w:t xml:space="preserve">Slides for each topic will be posted on </w:t>
      </w:r>
      <w:proofErr w:type="spellStart"/>
      <w:r w:rsidR="006762DE">
        <w:rPr>
          <w:rFonts w:ascii="Calibri" w:hAnsi="Calibri"/>
          <w:sz w:val="24"/>
          <w:szCs w:val="24"/>
        </w:rPr>
        <w:t>eCampus</w:t>
      </w:r>
      <w:proofErr w:type="spellEnd"/>
      <w:r w:rsidR="006762DE">
        <w:rPr>
          <w:rFonts w:ascii="Calibri" w:hAnsi="Calibri"/>
          <w:sz w:val="24"/>
          <w:szCs w:val="24"/>
        </w:rPr>
        <w:t xml:space="preserve"> for you to download and/or print out.</w:t>
      </w:r>
    </w:p>
    <w:tbl>
      <w:tblPr>
        <w:tblStyle w:val="TableGrid"/>
        <w:tblW w:w="0" w:type="auto"/>
        <w:tblLook w:val="04A0" w:firstRow="1" w:lastRow="0" w:firstColumn="1" w:lastColumn="0" w:noHBand="0" w:noVBand="1"/>
      </w:tblPr>
      <w:tblGrid>
        <w:gridCol w:w="1975"/>
        <w:gridCol w:w="5040"/>
        <w:gridCol w:w="2335"/>
      </w:tblGrid>
      <w:tr w:rsidR="001A2EA6" w:rsidRPr="009B5EB9" w14:paraId="345ABF72" w14:textId="77777777" w:rsidTr="001A2EA6">
        <w:tc>
          <w:tcPr>
            <w:tcW w:w="1975" w:type="dxa"/>
          </w:tcPr>
          <w:p w14:paraId="28D517BE" w14:textId="36849385" w:rsidR="00EF50B1" w:rsidRPr="009B5EB9" w:rsidRDefault="00A707A1" w:rsidP="00A707A1">
            <w:pPr>
              <w:spacing w:after="0"/>
              <w:jc w:val="center"/>
              <w:rPr>
                <w:rFonts w:ascii="Calibri" w:hAnsi="Calibri"/>
                <w:b/>
                <w:sz w:val="24"/>
                <w:szCs w:val="24"/>
              </w:rPr>
            </w:pPr>
            <w:r w:rsidRPr="009B5EB9">
              <w:rPr>
                <w:rFonts w:ascii="Calibri" w:hAnsi="Calibri"/>
                <w:b/>
                <w:sz w:val="24"/>
                <w:szCs w:val="24"/>
              </w:rPr>
              <w:t>Dates</w:t>
            </w:r>
          </w:p>
        </w:tc>
        <w:tc>
          <w:tcPr>
            <w:tcW w:w="5040" w:type="dxa"/>
          </w:tcPr>
          <w:p w14:paraId="11FC9896" w14:textId="1B313082" w:rsidR="00EF50B1" w:rsidRPr="009B5EB9" w:rsidRDefault="00A707A1" w:rsidP="00A707A1">
            <w:pPr>
              <w:spacing w:after="0"/>
              <w:jc w:val="center"/>
              <w:rPr>
                <w:rFonts w:ascii="Calibri" w:hAnsi="Calibri"/>
                <w:b/>
                <w:sz w:val="24"/>
                <w:szCs w:val="24"/>
              </w:rPr>
            </w:pPr>
            <w:r w:rsidRPr="009B5EB9">
              <w:rPr>
                <w:rFonts w:ascii="Calibri" w:hAnsi="Calibri"/>
                <w:b/>
                <w:sz w:val="24"/>
                <w:szCs w:val="24"/>
              </w:rPr>
              <w:t>Topic</w:t>
            </w:r>
          </w:p>
        </w:tc>
        <w:tc>
          <w:tcPr>
            <w:tcW w:w="2335" w:type="dxa"/>
          </w:tcPr>
          <w:p w14:paraId="22766DB0" w14:textId="790B15CB" w:rsidR="00EF50B1" w:rsidRPr="009B5EB9" w:rsidRDefault="00CB1532" w:rsidP="00CB1532">
            <w:pPr>
              <w:spacing w:after="0"/>
              <w:jc w:val="center"/>
              <w:rPr>
                <w:rFonts w:ascii="Calibri" w:hAnsi="Calibri"/>
                <w:b/>
                <w:sz w:val="24"/>
                <w:szCs w:val="24"/>
              </w:rPr>
            </w:pPr>
            <w:r w:rsidRPr="009B5EB9">
              <w:rPr>
                <w:rFonts w:ascii="Calibri" w:hAnsi="Calibri"/>
                <w:b/>
                <w:sz w:val="24"/>
                <w:szCs w:val="24"/>
              </w:rPr>
              <w:t>Required Reading</w:t>
            </w:r>
          </w:p>
        </w:tc>
      </w:tr>
      <w:tr w:rsidR="001A2EA6" w:rsidRPr="009B5EB9" w14:paraId="1F8F66F7" w14:textId="77777777" w:rsidTr="00D96939">
        <w:tc>
          <w:tcPr>
            <w:tcW w:w="1975" w:type="dxa"/>
          </w:tcPr>
          <w:p w14:paraId="186F4F55" w14:textId="6B4D0263" w:rsidR="00EF50B1" w:rsidRPr="009B5EB9" w:rsidRDefault="00A707A1" w:rsidP="00221952">
            <w:pPr>
              <w:spacing w:after="0"/>
              <w:rPr>
                <w:rFonts w:ascii="Calibri" w:hAnsi="Calibri"/>
                <w:sz w:val="24"/>
                <w:szCs w:val="24"/>
              </w:rPr>
            </w:pPr>
            <w:r w:rsidRPr="009B5EB9">
              <w:rPr>
                <w:rFonts w:ascii="Calibri" w:hAnsi="Calibri"/>
                <w:sz w:val="24"/>
                <w:szCs w:val="24"/>
              </w:rPr>
              <w:t xml:space="preserve">Jan. </w:t>
            </w:r>
            <w:r w:rsidR="00221952" w:rsidRPr="009B5EB9">
              <w:rPr>
                <w:rFonts w:ascii="Calibri" w:hAnsi="Calibri"/>
                <w:sz w:val="24"/>
                <w:szCs w:val="24"/>
              </w:rPr>
              <w:t>8</w:t>
            </w:r>
            <w:r w:rsidRPr="009B5EB9">
              <w:rPr>
                <w:rFonts w:ascii="Calibri" w:hAnsi="Calibri"/>
                <w:sz w:val="24"/>
                <w:szCs w:val="24"/>
              </w:rPr>
              <w:t xml:space="preserve">, </w:t>
            </w:r>
            <w:r w:rsidR="00221952" w:rsidRPr="009B5EB9">
              <w:rPr>
                <w:rFonts w:ascii="Calibri" w:hAnsi="Calibri"/>
                <w:sz w:val="24"/>
                <w:szCs w:val="24"/>
              </w:rPr>
              <w:t>10</w:t>
            </w:r>
          </w:p>
        </w:tc>
        <w:tc>
          <w:tcPr>
            <w:tcW w:w="5040" w:type="dxa"/>
          </w:tcPr>
          <w:p w14:paraId="01433E55" w14:textId="2A26444D" w:rsidR="00EF50B1" w:rsidRPr="009B5EB9" w:rsidRDefault="00CB1532" w:rsidP="00CB1532">
            <w:pPr>
              <w:spacing w:after="0"/>
              <w:rPr>
                <w:rFonts w:ascii="Calibri" w:hAnsi="Calibri"/>
                <w:sz w:val="24"/>
                <w:szCs w:val="24"/>
              </w:rPr>
            </w:pPr>
            <w:r w:rsidRPr="009B5EB9">
              <w:rPr>
                <w:rFonts w:ascii="Calibri" w:hAnsi="Calibri"/>
                <w:sz w:val="24"/>
                <w:szCs w:val="24"/>
              </w:rPr>
              <w:t xml:space="preserve">Class Structure &amp; Introduction to Economics </w:t>
            </w:r>
          </w:p>
        </w:tc>
        <w:tc>
          <w:tcPr>
            <w:tcW w:w="2335" w:type="dxa"/>
            <w:vAlign w:val="center"/>
          </w:tcPr>
          <w:p w14:paraId="0BBAFD2D" w14:textId="39500276" w:rsidR="00EF50B1" w:rsidRPr="009B5EB9" w:rsidRDefault="00CB1532" w:rsidP="00D96939">
            <w:pPr>
              <w:spacing w:after="0"/>
              <w:jc w:val="center"/>
              <w:rPr>
                <w:rFonts w:ascii="Calibri" w:hAnsi="Calibri"/>
                <w:sz w:val="24"/>
                <w:szCs w:val="24"/>
              </w:rPr>
            </w:pPr>
            <w:r w:rsidRPr="009B5EB9">
              <w:rPr>
                <w:rFonts w:ascii="Calibri" w:hAnsi="Calibri"/>
                <w:sz w:val="24"/>
                <w:szCs w:val="24"/>
              </w:rPr>
              <w:t>Chapter 1</w:t>
            </w:r>
          </w:p>
        </w:tc>
      </w:tr>
      <w:tr w:rsidR="00CB1532" w:rsidRPr="009B5EB9" w14:paraId="3D685E3C" w14:textId="77777777" w:rsidTr="00D96939">
        <w:tc>
          <w:tcPr>
            <w:tcW w:w="1975" w:type="dxa"/>
          </w:tcPr>
          <w:p w14:paraId="45277282" w14:textId="15E9EE28" w:rsidR="00CB1532" w:rsidRPr="009B5EB9" w:rsidRDefault="00CB1532" w:rsidP="00221952">
            <w:pPr>
              <w:spacing w:after="0"/>
              <w:rPr>
                <w:rFonts w:ascii="Calibri" w:hAnsi="Calibri"/>
                <w:sz w:val="24"/>
                <w:szCs w:val="24"/>
              </w:rPr>
            </w:pPr>
            <w:r w:rsidRPr="009B5EB9">
              <w:rPr>
                <w:rFonts w:ascii="Calibri" w:hAnsi="Calibri"/>
                <w:sz w:val="24"/>
                <w:szCs w:val="24"/>
              </w:rPr>
              <w:t>Jan. 1</w:t>
            </w:r>
            <w:r w:rsidR="00221952" w:rsidRPr="009B5EB9">
              <w:rPr>
                <w:rFonts w:ascii="Calibri" w:hAnsi="Calibri"/>
                <w:sz w:val="24"/>
                <w:szCs w:val="24"/>
              </w:rPr>
              <w:t>5</w:t>
            </w:r>
            <w:r w:rsidRPr="009B5EB9">
              <w:rPr>
                <w:rFonts w:ascii="Calibri" w:hAnsi="Calibri"/>
                <w:sz w:val="24"/>
                <w:szCs w:val="24"/>
              </w:rPr>
              <w:t>, 1</w:t>
            </w:r>
            <w:r w:rsidR="00221952" w:rsidRPr="009B5EB9">
              <w:rPr>
                <w:rFonts w:ascii="Calibri" w:hAnsi="Calibri"/>
                <w:sz w:val="24"/>
                <w:szCs w:val="24"/>
              </w:rPr>
              <w:t>7</w:t>
            </w:r>
          </w:p>
        </w:tc>
        <w:tc>
          <w:tcPr>
            <w:tcW w:w="5040" w:type="dxa"/>
          </w:tcPr>
          <w:p w14:paraId="1560BAF3" w14:textId="6F82EFF9" w:rsidR="00CB1532" w:rsidRPr="009B5EB9" w:rsidRDefault="007A58C3" w:rsidP="006707AC">
            <w:pPr>
              <w:spacing w:after="0"/>
              <w:rPr>
                <w:rFonts w:ascii="Calibri" w:hAnsi="Calibri"/>
                <w:sz w:val="24"/>
                <w:szCs w:val="24"/>
              </w:rPr>
            </w:pPr>
            <w:r w:rsidRPr="009B5EB9">
              <w:rPr>
                <w:rFonts w:ascii="Calibri" w:hAnsi="Calibri"/>
                <w:sz w:val="24"/>
                <w:szCs w:val="24"/>
              </w:rPr>
              <w:t>Model Building &amp; Gains from Trade</w:t>
            </w:r>
          </w:p>
        </w:tc>
        <w:tc>
          <w:tcPr>
            <w:tcW w:w="2335" w:type="dxa"/>
            <w:vAlign w:val="center"/>
          </w:tcPr>
          <w:p w14:paraId="3AF0A7F6" w14:textId="0D3D1EA4" w:rsidR="00CB1532" w:rsidRPr="009B5EB9" w:rsidRDefault="007A58C3" w:rsidP="00D96939">
            <w:pPr>
              <w:spacing w:after="0"/>
              <w:jc w:val="center"/>
              <w:rPr>
                <w:rFonts w:ascii="Calibri" w:hAnsi="Calibri"/>
                <w:sz w:val="24"/>
                <w:szCs w:val="24"/>
              </w:rPr>
            </w:pPr>
            <w:r w:rsidRPr="009B5EB9">
              <w:rPr>
                <w:rFonts w:ascii="Calibri" w:hAnsi="Calibri"/>
                <w:sz w:val="24"/>
                <w:szCs w:val="24"/>
              </w:rPr>
              <w:t>Chapter 2</w:t>
            </w:r>
          </w:p>
        </w:tc>
      </w:tr>
      <w:tr w:rsidR="00CB1532" w:rsidRPr="009B5EB9" w14:paraId="09D42ACD" w14:textId="77777777" w:rsidTr="00D96939">
        <w:trPr>
          <w:trHeight w:val="395"/>
        </w:trPr>
        <w:tc>
          <w:tcPr>
            <w:tcW w:w="1975" w:type="dxa"/>
          </w:tcPr>
          <w:p w14:paraId="5B6DD8E0" w14:textId="33085551" w:rsidR="00CB1532" w:rsidRPr="009B5EB9" w:rsidRDefault="00CB1532" w:rsidP="00221952">
            <w:pPr>
              <w:spacing w:after="0"/>
              <w:rPr>
                <w:rFonts w:ascii="Calibri" w:hAnsi="Calibri"/>
                <w:sz w:val="24"/>
                <w:szCs w:val="24"/>
              </w:rPr>
            </w:pPr>
            <w:r w:rsidRPr="009B5EB9">
              <w:rPr>
                <w:rFonts w:ascii="Calibri" w:hAnsi="Calibri"/>
                <w:sz w:val="24"/>
                <w:szCs w:val="24"/>
              </w:rPr>
              <w:t>Jan. 2</w:t>
            </w:r>
            <w:r w:rsidR="00221952" w:rsidRPr="009B5EB9">
              <w:rPr>
                <w:rFonts w:ascii="Calibri" w:hAnsi="Calibri"/>
                <w:sz w:val="24"/>
                <w:szCs w:val="24"/>
              </w:rPr>
              <w:t>2</w:t>
            </w:r>
            <w:r w:rsidRPr="009B5EB9">
              <w:rPr>
                <w:rFonts w:ascii="Calibri" w:hAnsi="Calibri"/>
                <w:sz w:val="24"/>
                <w:szCs w:val="24"/>
              </w:rPr>
              <w:t>, 2</w:t>
            </w:r>
            <w:r w:rsidR="00221952" w:rsidRPr="009B5EB9">
              <w:rPr>
                <w:rFonts w:ascii="Calibri" w:hAnsi="Calibri"/>
                <w:sz w:val="24"/>
                <w:szCs w:val="24"/>
              </w:rPr>
              <w:t>4</w:t>
            </w:r>
          </w:p>
        </w:tc>
        <w:tc>
          <w:tcPr>
            <w:tcW w:w="5040" w:type="dxa"/>
          </w:tcPr>
          <w:p w14:paraId="04F7FF42" w14:textId="77777777" w:rsidR="00AA31F7" w:rsidRPr="009B5EB9" w:rsidRDefault="007A58C3" w:rsidP="00216E10">
            <w:pPr>
              <w:spacing w:after="0"/>
              <w:rPr>
                <w:rFonts w:ascii="Calibri" w:hAnsi="Calibri"/>
                <w:sz w:val="24"/>
                <w:szCs w:val="24"/>
              </w:rPr>
            </w:pPr>
            <w:r w:rsidRPr="009B5EB9">
              <w:rPr>
                <w:rFonts w:ascii="Calibri" w:hAnsi="Calibri"/>
                <w:sz w:val="24"/>
                <w:szCs w:val="24"/>
              </w:rPr>
              <w:t>Supply and Demand</w:t>
            </w:r>
            <w:r w:rsidR="00AA31F7" w:rsidRPr="009B5EB9">
              <w:rPr>
                <w:rFonts w:ascii="Calibri" w:hAnsi="Calibri"/>
                <w:sz w:val="24"/>
                <w:szCs w:val="24"/>
              </w:rPr>
              <w:t xml:space="preserve"> </w:t>
            </w:r>
          </w:p>
          <w:p w14:paraId="2025E1FB" w14:textId="3D804BD6" w:rsidR="00CB1532" w:rsidRPr="009B5EB9" w:rsidRDefault="00AA31F7" w:rsidP="00AA31F7">
            <w:pPr>
              <w:spacing w:after="0"/>
              <w:jc w:val="center"/>
              <w:rPr>
                <w:rFonts w:ascii="Calibri" w:hAnsi="Calibri"/>
                <w:sz w:val="24"/>
                <w:szCs w:val="24"/>
              </w:rPr>
            </w:pPr>
            <w:r w:rsidRPr="009B5EB9">
              <w:rPr>
                <w:rFonts w:ascii="Calibri" w:hAnsi="Calibri"/>
                <w:color w:val="FF0000"/>
                <w:sz w:val="24"/>
                <w:szCs w:val="24"/>
              </w:rPr>
              <w:t xml:space="preserve">HW #1 due by </w:t>
            </w:r>
            <w:r w:rsidR="00216E10" w:rsidRPr="009B5EB9">
              <w:rPr>
                <w:rFonts w:ascii="Calibri" w:hAnsi="Calibri"/>
                <w:color w:val="FF0000"/>
                <w:sz w:val="24"/>
                <w:szCs w:val="24"/>
              </w:rPr>
              <w:t>Fri</w:t>
            </w:r>
            <w:r w:rsidRPr="009B5EB9">
              <w:rPr>
                <w:rFonts w:ascii="Calibri" w:hAnsi="Calibri"/>
                <w:color w:val="FF0000"/>
                <w:sz w:val="24"/>
                <w:szCs w:val="24"/>
              </w:rPr>
              <w:t xml:space="preserve">. </w:t>
            </w:r>
            <w:r w:rsidR="00216E10" w:rsidRPr="009B5EB9">
              <w:rPr>
                <w:rFonts w:ascii="Calibri" w:hAnsi="Calibri"/>
                <w:color w:val="FF0000"/>
                <w:sz w:val="24"/>
                <w:szCs w:val="24"/>
              </w:rPr>
              <w:t xml:space="preserve">Jan. 25 - 5 pm. </w:t>
            </w:r>
          </w:p>
        </w:tc>
        <w:tc>
          <w:tcPr>
            <w:tcW w:w="2335" w:type="dxa"/>
            <w:vAlign w:val="center"/>
          </w:tcPr>
          <w:p w14:paraId="685B18D2" w14:textId="4F8CF877" w:rsidR="00CB1532" w:rsidRPr="009B5EB9" w:rsidRDefault="007A58C3" w:rsidP="00D96939">
            <w:pPr>
              <w:spacing w:after="0"/>
              <w:jc w:val="center"/>
              <w:rPr>
                <w:rFonts w:ascii="Calibri" w:hAnsi="Calibri"/>
                <w:sz w:val="24"/>
                <w:szCs w:val="24"/>
              </w:rPr>
            </w:pPr>
            <w:r w:rsidRPr="009B5EB9">
              <w:rPr>
                <w:rFonts w:ascii="Calibri" w:hAnsi="Calibri"/>
                <w:sz w:val="24"/>
                <w:szCs w:val="24"/>
              </w:rPr>
              <w:t>Chapter 3</w:t>
            </w:r>
          </w:p>
        </w:tc>
      </w:tr>
      <w:tr w:rsidR="00CB1532" w:rsidRPr="009B5EB9" w14:paraId="2D12A786" w14:textId="77777777" w:rsidTr="00D96939">
        <w:tc>
          <w:tcPr>
            <w:tcW w:w="1975" w:type="dxa"/>
            <w:vAlign w:val="center"/>
          </w:tcPr>
          <w:p w14:paraId="2B7AAD47" w14:textId="44BDBE21" w:rsidR="00CB1532" w:rsidRPr="009B5EB9" w:rsidRDefault="00CB1532" w:rsidP="00D96939">
            <w:pPr>
              <w:spacing w:after="0"/>
              <w:rPr>
                <w:rFonts w:ascii="Calibri" w:hAnsi="Calibri"/>
                <w:sz w:val="24"/>
                <w:szCs w:val="24"/>
              </w:rPr>
            </w:pPr>
            <w:r w:rsidRPr="009B5EB9">
              <w:rPr>
                <w:rFonts w:ascii="Calibri" w:hAnsi="Calibri"/>
                <w:sz w:val="24"/>
                <w:szCs w:val="24"/>
              </w:rPr>
              <w:t xml:space="preserve">Jan. </w:t>
            </w:r>
            <w:r w:rsidR="00221952" w:rsidRPr="009B5EB9">
              <w:rPr>
                <w:rFonts w:ascii="Calibri" w:hAnsi="Calibri"/>
                <w:sz w:val="24"/>
                <w:szCs w:val="24"/>
              </w:rPr>
              <w:t>29</w:t>
            </w:r>
            <w:r w:rsidRPr="009B5EB9">
              <w:rPr>
                <w:rFonts w:ascii="Calibri" w:hAnsi="Calibri"/>
                <w:sz w:val="24"/>
                <w:szCs w:val="24"/>
              </w:rPr>
              <w:t xml:space="preserve">, </w:t>
            </w:r>
            <w:r w:rsidR="00221952" w:rsidRPr="009B5EB9">
              <w:rPr>
                <w:rFonts w:ascii="Calibri" w:hAnsi="Calibri"/>
                <w:sz w:val="24"/>
                <w:szCs w:val="24"/>
              </w:rPr>
              <w:t>31</w:t>
            </w:r>
          </w:p>
        </w:tc>
        <w:tc>
          <w:tcPr>
            <w:tcW w:w="5040" w:type="dxa"/>
          </w:tcPr>
          <w:p w14:paraId="2A0AF83E" w14:textId="33891DFC" w:rsidR="00CB1532" w:rsidRPr="009B5EB9" w:rsidRDefault="008C2FB5" w:rsidP="00221952">
            <w:pPr>
              <w:spacing w:after="0"/>
              <w:jc w:val="center"/>
              <w:rPr>
                <w:rFonts w:ascii="Calibri" w:hAnsi="Calibri"/>
                <w:sz w:val="24"/>
                <w:szCs w:val="24"/>
              </w:rPr>
            </w:pPr>
            <w:r w:rsidRPr="009B5EB9">
              <w:rPr>
                <w:rFonts w:ascii="Calibri" w:hAnsi="Calibri"/>
                <w:sz w:val="24"/>
                <w:szCs w:val="24"/>
              </w:rPr>
              <w:t xml:space="preserve">Catch-Up Lecture and </w:t>
            </w:r>
            <w:r w:rsidR="00820D17" w:rsidRPr="009B5EB9">
              <w:rPr>
                <w:rFonts w:ascii="Calibri" w:hAnsi="Calibri"/>
                <w:sz w:val="24"/>
                <w:szCs w:val="24"/>
              </w:rPr>
              <w:t xml:space="preserve">Review Session (Jan. </w:t>
            </w:r>
            <w:r w:rsidR="00221952" w:rsidRPr="009B5EB9">
              <w:rPr>
                <w:rFonts w:ascii="Calibri" w:hAnsi="Calibri"/>
                <w:sz w:val="24"/>
                <w:szCs w:val="24"/>
              </w:rPr>
              <w:t>29</w:t>
            </w:r>
            <w:r w:rsidR="00820D17" w:rsidRPr="009B5EB9">
              <w:rPr>
                <w:rFonts w:ascii="Calibri" w:hAnsi="Calibri"/>
                <w:sz w:val="24"/>
                <w:szCs w:val="24"/>
              </w:rPr>
              <w:t>)</w:t>
            </w:r>
          </w:p>
          <w:p w14:paraId="1C56361E" w14:textId="2585C4BE" w:rsidR="0033763D" w:rsidRPr="009B5EB9" w:rsidRDefault="0033763D" w:rsidP="00221952">
            <w:pPr>
              <w:spacing w:after="0"/>
              <w:jc w:val="center"/>
              <w:rPr>
                <w:rFonts w:ascii="Calibri" w:hAnsi="Calibri"/>
                <w:b/>
                <w:color w:val="FF0000"/>
                <w:sz w:val="24"/>
                <w:szCs w:val="24"/>
              </w:rPr>
            </w:pPr>
            <w:r w:rsidRPr="009B5EB9">
              <w:rPr>
                <w:rFonts w:ascii="Calibri" w:hAnsi="Calibri"/>
                <w:b/>
                <w:color w:val="FF0000"/>
                <w:sz w:val="24"/>
                <w:szCs w:val="24"/>
              </w:rPr>
              <w:t xml:space="preserve">EXAM 1 – </w:t>
            </w:r>
            <w:r w:rsidR="00221952" w:rsidRPr="009B5EB9">
              <w:rPr>
                <w:rFonts w:ascii="Calibri" w:hAnsi="Calibri"/>
                <w:b/>
                <w:color w:val="FF0000"/>
                <w:sz w:val="24"/>
                <w:szCs w:val="24"/>
              </w:rPr>
              <w:t>Jan. 31</w:t>
            </w:r>
          </w:p>
        </w:tc>
        <w:tc>
          <w:tcPr>
            <w:tcW w:w="2335" w:type="dxa"/>
            <w:vAlign w:val="center"/>
          </w:tcPr>
          <w:p w14:paraId="3266CEA7" w14:textId="231AD913" w:rsidR="00CB1532" w:rsidRPr="009B5EB9" w:rsidRDefault="0033763D" w:rsidP="00EF6709">
            <w:pPr>
              <w:spacing w:after="0"/>
              <w:jc w:val="center"/>
              <w:rPr>
                <w:rFonts w:ascii="Calibri" w:hAnsi="Calibri"/>
                <w:sz w:val="24"/>
                <w:szCs w:val="24"/>
              </w:rPr>
            </w:pPr>
            <w:r w:rsidRPr="009B5EB9">
              <w:rPr>
                <w:rFonts w:ascii="Calibri" w:hAnsi="Calibri"/>
                <w:sz w:val="24"/>
                <w:szCs w:val="24"/>
              </w:rPr>
              <w:t>Chapters 1</w:t>
            </w:r>
            <w:r w:rsidR="00EF6709">
              <w:rPr>
                <w:rFonts w:ascii="Calibri" w:hAnsi="Calibri"/>
                <w:sz w:val="24"/>
                <w:szCs w:val="24"/>
              </w:rPr>
              <w:t xml:space="preserve">, 2, </w:t>
            </w:r>
            <w:r w:rsidRPr="009B5EB9">
              <w:rPr>
                <w:rFonts w:ascii="Calibri" w:hAnsi="Calibri"/>
                <w:sz w:val="24"/>
                <w:szCs w:val="24"/>
              </w:rPr>
              <w:t>3</w:t>
            </w:r>
          </w:p>
        </w:tc>
      </w:tr>
      <w:tr w:rsidR="00CB1532" w:rsidRPr="009B5EB9" w14:paraId="10151780" w14:textId="77777777" w:rsidTr="00D96939">
        <w:trPr>
          <w:trHeight w:val="323"/>
        </w:trPr>
        <w:tc>
          <w:tcPr>
            <w:tcW w:w="1975" w:type="dxa"/>
            <w:vAlign w:val="center"/>
          </w:tcPr>
          <w:p w14:paraId="24A149E5" w14:textId="70C3FD5B" w:rsidR="00CB1532" w:rsidRPr="009B5EB9" w:rsidRDefault="00CB1532" w:rsidP="00D96939">
            <w:pPr>
              <w:spacing w:after="0"/>
              <w:rPr>
                <w:rFonts w:ascii="Calibri" w:hAnsi="Calibri"/>
                <w:sz w:val="24"/>
                <w:szCs w:val="24"/>
              </w:rPr>
            </w:pPr>
            <w:r w:rsidRPr="009B5EB9">
              <w:rPr>
                <w:rFonts w:ascii="Calibri" w:hAnsi="Calibri"/>
                <w:sz w:val="24"/>
                <w:szCs w:val="24"/>
              </w:rPr>
              <w:t xml:space="preserve">Feb. </w:t>
            </w:r>
            <w:r w:rsidR="002F659C" w:rsidRPr="009B5EB9">
              <w:rPr>
                <w:rFonts w:ascii="Calibri" w:hAnsi="Calibri"/>
                <w:sz w:val="24"/>
                <w:szCs w:val="24"/>
              </w:rPr>
              <w:t>5, 7</w:t>
            </w:r>
          </w:p>
        </w:tc>
        <w:tc>
          <w:tcPr>
            <w:tcW w:w="5040" w:type="dxa"/>
          </w:tcPr>
          <w:p w14:paraId="5A9C8ACA" w14:textId="002D7A74" w:rsidR="0033763D" w:rsidRPr="009B5EB9" w:rsidRDefault="0033763D" w:rsidP="00E1347F">
            <w:pPr>
              <w:spacing w:after="0"/>
              <w:rPr>
                <w:rFonts w:ascii="Calibri" w:hAnsi="Calibri"/>
                <w:b/>
                <w:sz w:val="24"/>
                <w:szCs w:val="24"/>
              </w:rPr>
            </w:pPr>
            <w:r w:rsidRPr="009B5EB9">
              <w:rPr>
                <w:rFonts w:ascii="Calibri" w:hAnsi="Calibri"/>
                <w:sz w:val="24"/>
                <w:szCs w:val="24"/>
              </w:rPr>
              <w:t>Elasticity</w:t>
            </w:r>
          </w:p>
        </w:tc>
        <w:tc>
          <w:tcPr>
            <w:tcW w:w="2335" w:type="dxa"/>
            <w:vAlign w:val="center"/>
          </w:tcPr>
          <w:p w14:paraId="428554DA" w14:textId="267D7F4E" w:rsidR="00CB1532" w:rsidRPr="009B5EB9" w:rsidRDefault="00AF0A8F" w:rsidP="00D96939">
            <w:pPr>
              <w:spacing w:after="0"/>
              <w:jc w:val="center"/>
              <w:rPr>
                <w:rFonts w:ascii="Calibri" w:hAnsi="Calibri"/>
                <w:sz w:val="24"/>
                <w:szCs w:val="24"/>
              </w:rPr>
            </w:pPr>
            <w:r w:rsidRPr="009B5EB9">
              <w:rPr>
                <w:rFonts w:ascii="Calibri" w:hAnsi="Calibri"/>
                <w:sz w:val="24"/>
                <w:szCs w:val="24"/>
              </w:rPr>
              <w:t>Chapter 4</w:t>
            </w:r>
          </w:p>
        </w:tc>
      </w:tr>
      <w:tr w:rsidR="0033763D" w:rsidRPr="009B5EB9" w14:paraId="3505AC43" w14:textId="77777777" w:rsidTr="00D96939">
        <w:tc>
          <w:tcPr>
            <w:tcW w:w="1975" w:type="dxa"/>
            <w:vAlign w:val="center"/>
          </w:tcPr>
          <w:p w14:paraId="143336FC" w14:textId="21DD9A2B" w:rsidR="0033763D" w:rsidRPr="009B5EB9" w:rsidRDefault="0033763D" w:rsidP="00D96939">
            <w:pPr>
              <w:spacing w:after="0"/>
              <w:rPr>
                <w:rFonts w:ascii="Calibri" w:hAnsi="Calibri"/>
                <w:sz w:val="24"/>
                <w:szCs w:val="24"/>
              </w:rPr>
            </w:pPr>
            <w:r w:rsidRPr="009B5EB9">
              <w:rPr>
                <w:rFonts w:ascii="Calibri" w:hAnsi="Calibri"/>
                <w:sz w:val="24"/>
                <w:szCs w:val="24"/>
              </w:rPr>
              <w:t>Feb. 1</w:t>
            </w:r>
            <w:r w:rsidR="002F659C" w:rsidRPr="009B5EB9">
              <w:rPr>
                <w:rFonts w:ascii="Calibri" w:hAnsi="Calibri"/>
                <w:sz w:val="24"/>
                <w:szCs w:val="24"/>
              </w:rPr>
              <w:t>2</w:t>
            </w:r>
            <w:r w:rsidRPr="009B5EB9">
              <w:rPr>
                <w:rFonts w:ascii="Calibri" w:hAnsi="Calibri"/>
                <w:sz w:val="24"/>
                <w:szCs w:val="24"/>
              </w:rPr>
              <w:t>, 1</w:t>
            </w:r>
            <w:r w:rsidR="002F659C" w:rsidRPr="009B5EB9">
              <w:rPr>
                <w:rFonts w:ascii="Calibri" w:hAnsi="Calibri"/>
                <w:sz w:val="24"/>
                <w:szCs w:val="24"/>
              </w:rPr>
              <w:t>4</w:t>
            </w:r>
          </w:p>
        </w:tc>
        <w:tc>
          <w:tcPr>
            <w:tcW w:w="5040" w:type="dxa"/>
          </w:tcPr>
          <w:p w14:paraId="14D3913E" w14:textId="256801D1" w:rsidR="00DB44B8" w:rsidRDefault="00DB44B8" w:rsidP="00DB44B8">
            <w:pPr>
              <w:spacing w:after="0"/>
              <w:rPr>
                <w:rFonts w:ascii="Calibri" w:hAnsi="Calibri"/>
                <w:color w:val="FF0000"/>
                <w:sz w:val="24"/>
                <w:szCs w:val="24"/>
              </w:rPr>
            </w:pPr>
            <w:r w:rsidRPr="009B5EB9">
              <w:rPr>
                <w:rFonts w:ascii="Calibri" w:hAnsi="Calibri"/>
                <w:sz w:val="24"/>
                <w:szCs w:val="24"/>
              </w:rPr>
              <w:t>Efficiency of Markets</w:t>
            </w:r>
            <w:r w:rsidRPr="009B5EB9">
              <w:rPr>
                <w:rFonts w:ascii="Calibri" w:hAnsi="Calibri"/>
                <w:color w:val="FF0000"/>
                <w:sz w:val="24"/>
                <w:szCs w:val="24"/>
              </w:rPr>
              <w:t xml:space="preserve"> </w:t>
            </w:r>
          </w:p>
          <w:p w14:paraId="0BD11ED7" w14:textId="32269556" w:rsidR="0033763D" w:rsidRPr="009B5EB9" w:rsidRDefault="00DB44B8" w:rsidP="00B21B40">
            <w:pPr>
              <w:spacing w:after="0"/>
              <w:jc w:val="center"/>
              <w:rPr>
                <w:rFonts w:ascii="Calibri" w:hAnsi="Calibri"/>
                <w:sz w:val="24"/>
                <w:szCs w:val="24"/>
              </w:rPr>
            </w:pPr>
            <w:r w:rsidRPr="009B5EB9">
              <w:rPr>
                <w:rFonts w:ascii="Calibri" w:hAnsi="Calibri"/>
                <w:color w:val="FF0000"/>
                <w:sz w:val="24"/>
                <w:szCs w:val="24"/>
              </w:rPr>
              <w:t xml:space="preserve">HW #2 due by </w:t>
            </w:r>
            <w:r>
              <w:rPr>
                <w:rFonts w:ascii="Calibri" w:hAnsi="Calibri"/>
                <w:color w:val="FF0000"/>
                <w:sz w:val="24"/>
                <w:szCs w:val="24"/>
              </w:rPr>
              <w:t>Fri</w:t>
            </w:r>
            <w:r w:rsidRPr="009B5EB9">
              <w:rPr>
                <w:rFonts w:ascii="Calibri" w:hAnsi="Calibri"/>
                <w:color w:val="FF0000"/>
                <w:sz w:val="24"/>
                <w:szCs w:val="24"/>
              </w:rPr>
              <w:t>. Feb. 1</w:t>
            </w:r>
            <w:r>
              <w:rPr>
                <w:rFonts w:ascii="Calibri" w:hAnsi="Calibri"/>
                <w:color w:val="FF0000"/>
                <w:sz w:val="24"/>
                <w:szCs w:val="24"/>
              </w:rPr>
              <w:t>5</w:t>
            </w:r>
            <w:r w:rsidRPr="009B5EB9">
              <w:rPr>
                <w:rFonts w:ascii="Calibri" w:hAnsi="Calibri"/>
                <w:color w:val="FF0000"/>
                <w:sz w:val="24"/>
                <w:szCs w:val="24"/>
              </w:rPr>
              <w:t xml:space="preserve"> - 5 pm.</w:t>
            </w:r>
          </w:p>
        </w:tc>
        <w:tc>
          <w:tcPr>
            <w:tcW w:w="2335" w:type="dxa"/>
            <w:vAlign w:val="center"/>
          </w:tcPr>
          <w:p w14:paraId="7098E7E8" w14:textId="3469EFB0" w:rsidR="0033763D" w:rsidRPr="009B5EB9" w:rsidRDefault="0033763D" w:rsidP="00D96939">
            <w:pPr>
              <w:spacing w:after="0"/>
              <w:jc w:val="center"/>
              <w:rPr>
                <w:rFonts w:ascii="Calibri" w:hAnsi="Calibri"/>
                <w:sz w:val="24"/>
                <w:szCs w:val="24"/>
              </w:rPr>
            </w:pPr>
            <w:r w:rsidRPr="009B5EB9">
              <w:rPr>
                <w:rFonts w:ascii="Calibri" w:hAnsi="Calibri"/>
                <w:sz w:val="24"/>
                <w:szCs w:val="24"/>
              </w:rPr>
              <w:t xml:space="preserve">Chapter </w:t>
            </w:r>
            <w:r w:rsidR="00AF0A8F" w:rsidRPr="009B5EB9">
              <w:rPr>
                <w:rFonts w:ascii="Calibri" w:hAnsi="Calibri"/>
                <w:sz w:val="24"/>
                <w:szCs w:val="24"/>
              </w:rPr>
              <w:t>5</w:t>
            </w:r>
          </w:p>
        </w:tc>
      </w:tr>
      <w:tr w:rsidR="0033763D" w:rsidRPr="009B5EB9" w14:paraId="640F4A23" w14:textId="77777777" w:rsidTr="00D96939">
        <w:tc>
          <w:tcPr>
            <w:tcW w:w="1975" w:type="dxa"/>
            <w:vAlign w:val="center"/>
          </w:tcPr>
          <w:p w14:paraId="35AE5F48" w14:textId="07AD1907" w:rsidR="0033763D" w:rsidRPr="009B5EB9" w:rsidRDefault="0033763D" w:rsidP="00D96939">
            <w:pPr>
              <w:spacing w:after="0"/>
              <w:rPr>
                <w:rFonts w:ascii="Calibri" w:hAnsi="Calibri"/>
                <w:sz w:val="24"/>
                <w:szCs w:val="24"/>
              </w:rPr>
            </w:pPr>
            <w:r w:rsidRPr="009B5EB9">
              <w:rPr>
                <w:rFonts w:ascii="Calibri" w:hAnsi="Calibri"/>
                <w:sz w:val="24"/>
                <w:szCs w:val="24"/>
              </w:rPr>
              <w:t xml:space="preserve">Feb. </w:t>
            </w:r>
            <w:r w:rsidR="002F659C" w:rsidRPr="009B5EB9">
              <w:rPr>
                <w:rFonts w:ascii="Calibri" w:hAnsi="Calibri"/>
                <w:sz w:val="24"/>
                <w:szCs w:val="24"/>
              </w:rPr>
              <w:t>19</w:t>
            </w:r>
            <w:r w:rsidRPr="009B5EB9">
              <w:rPr>
                <w:rFonts w:ascii="Calibri" w:hAnsi="Calibri"/>
                <w:sz w:val="24"/>
                <w:szCs w:val="24"/>
              </w:rPr>
              <w:t>, 2</w:t>
            </w:r>
            <w:r w:rsidR="002F659C" w:rsidRPr="009B5EB9">
              <w:rPr>
                <w:rFonts w:ascii="Calibri" w:hAnsi="Calibri"/>
                <w:sz w:val="24"/>
                <w:szCs w:val="24"/>
              </w:rPr>
              <w:t>1</w:t>
            </w:r>
          </w:p>
        </w:tc>
        <w:tc>
          <w:tcPr>
            <w:tcW w:w="5040" w:type="dxa"/>
          </w:tcPr>
          <w:p w14:paraId="7D8A17EE" w14:textId="46226FC4" w:rsidR="0033763D" w:rsidRPr="009B5EB9" w:rsidRDefault="00DB44B8" w:rsidP="00DB44B8">
            <w:pPr>
              <w:spacing w:after="0"/>
              <w:rPr>
                <w:rFonts w:ascii="Calibri" w:hAnsi="Calibri"/>
                <w:sz w:val="24"/>
                <w:szCs w:val="24"/>
              </w:rPr>
            </w:pPr>
            <w:r w:rsidRPr="009B5EB9">
              <w:rPr>
                <w:rFonts w:ascii="Calibri" w:hAnsi="Calibri"/>
                <w:sz w:val="24"/>
                <w:szCs w:val="24"/>
              </w:rPr>
              <w:t xml:space="preserve">Price Controls </w:t>
            </w:r>
          </w:p>
        </w:tc>
        <w:tc>
          <w:tcPr>
            <w:tcW w:w="2335" w:type="dxa"/>
            <w:vAlign w:val="center"/>
          </w:tcPr>
          <w:p w14:paraId="35C5104E" w14:textId="791E18D9" w:rsidR="0033763D" w:rsidRPr="009B5EB9" w:rsidRDefault="0033763D" w:rsidP="00D96939">
            <w:pPr>
              <w:spacing w:after="0"/>
              <w:jc w:val="center"/>
              <w:rPr>
                <w:rFonts w:ascii="Calibri" w:hAnsi="Calibri"/>
                <w:sz w:val="24"/>
                <w:szCs w:val="24"/>
              </w:rPr>
            </w:pPr>
            <w:r w:rsidRPr="009B5EB9">
              <w:rPr>
                <w:rFonts w:ascii="Calibri" w:hAnsi="Calibri"/>
                <w:sz w:val="24"/>
                <w:szCs w:val="24"/>
              </w:rPr>
              <w:t xml:space="preserve">Chapter </w:t>
            </w:r>
            <w:r w:rsidR="00AF0A8F" w:rsidRPr="009B5EB9">
              <w:rPr>
                <w:rFonts w:ascii="Calibri" w:hAnsi="Calibri"/>
                <w:sz w:val="24"/>
                <w:szCs w:val="24"/>
              </w:rPr>
              <w:t>6</w:t>
            </w:r>
          </w:p>
        </w:tc>
      </w:tr>
      <w:tr w:rsidR="0033763D" w:rsidRPr="009B5EB9" w14:paraId="07D0FF7A" w14:textId="77777777" w:rsidTr="00D96939">
        <w:tc>
          <w:tcPr>
            <w:tcW w:w="1975" w:type="dxa"/>
            <w:vAlign w:val="center"/>
          </w:tcPr>
          <w:p w14:paraId="399C1DB2" w14:textId="2D398CEB" w:rsidR="0033763D" w:rsidRPr="009B5EB9" w:rsidRDefault="0033763D" w:rsidP="00D96939">
            <w:pPr>
              <w:spacing w:after="0"/>
              <w:rPr>
                <w:rFonts w:ascii="Calibri" w:hAnsi="Calibri"/>
                <w:sz w:val="24"/>
                <w:szCs w:val="24"/>
              </w:rPr>
            </w:pPr>
            <w:r w:rsidRPr="009B5EB9">
              <w:rPr>
                <w:rFonts w:ascii="Calibri" w:hAnsi="Calibri"/>
                <w:sz w:val="24"/>
                <w:szCs w:val="24"/>
              </w:rPr>
              <w:t>Feb. 2</w:t>
            </w:r>
            <w:r w:rsidR="002F659C" w:rsidRPr="009B5EB9">
              <w:rPr>
                <w:rFonts w:ascii="Calibri" w:hAnsi="Calibri"/>
                <w:sz w:val="24"/>
                <w:szCs w:val="24"/>
              </w:rPr>
              <w:t>6</w:t>
            </w:r>
            <w:r w:rsidRPr="009B5EB9">
              <w:rPr>
                <w:rFonts w:ascii="Calibri" w:hAnsi="Calibri"/>
                <w:sz w:val="24"/>
                <w:szCs w:val="24"/>
              </w:rPr>
              <w:t xml:space="preserve">, </w:t>
            </w:r>
            <w:r w:rsidR="002F659C" w:rsidRPr="009B5EB9">
              <w:rPr>
                <w:rFonts w:ascii="Calibri" w:hAnsi="Calibri"/>
                <w:sz w:val="24"/>
                <w:szCs w:val="24"/>
              </w:rPr>
              <w:t>28</w:t>
            </w:r>
          </w:p>
        </w:tc>
        <w:tc>
          <w:tcPr>
            <w:tcW w:w="5040" w:type="dxa"/>
          </w:tcPr>
          <w:p w14:paraId="1657062B" w14:textId="77777777" w:rsidR="0033763D" w:rsidRPr="009B5EB9" w:rsidRDefault="006D55D0" w:rsidP="00AF0A8F">
            <w:pPr>
              <w:spacing w:after="0"/>
              <w:rPr>
                <w:rFonts w:ascii="Calibri" w:hAnsi="Calibri"/>
                <w:sz w:val="24"/>
                <w:szCs w:val="24"/>
              </w:rPr>
            </w:pPr>
            <w:r w:rsidRPr="009B5EB9">
              <w:rPr>
                <w:rFonts w:ascii="Calibri" w:hAnsi="Calibri"/>
                <w:sz w:val="24"/>
                <w:szCs w:val="24"/>
              </w:rPr>
              <w:t>Externalities and Public Goods</w:t>
            </w:r>
          </w:p>
          <w:p w14:paraId="352C0E9B" w14:textId="7DBDAED1" w:rsidR="00216E10" w:rsidRPr="009B5EB9" w:rsidRDefault="00216E10" w:rsidP="005A68C5">
            <w:pPr>
              <w:spacing w:after="0"/>
              <w:jc w:val="center"/>
              <w:rPr>
                <w:rFonts w:ascii="Calibri" w:hAnsi="Calibri"/>
                <w:sz w:val="24"/>
                <w:szCs w:val="24"/>
              </w:rPr>
            </w:pPr>
            <w:r w:rsidRPr="009B5EB9">
              <w:rPr>
                <w:rFonts w:ascii="Calibri" w:hAnsi="Calibri"/>
                <w:color w:val="FF0000"/>
                <w:sz w:val="24"/>
                <w:szCs w:val="24"/>
              </w:rPr>
              <w:t xml:space="preserve">HW #3 due by Fri. </w:t>
            </w:r>
            <w:r w:rsidR="005A68C5">
              <w:rPr>
                <w:rFonts w:ascii="Calibri" w:hAnsi="Calibri"/>
                <w:color w:val="FF0000"/>
                <w:sz w:val="24"/>
                <w:szCs w:val="24"/>
              </w:rPr>
              <w:t>Mar</w:t>
            </w:r>
            <w:r w:rsidRPr="009B5EB9">
              <w:rPr>
                <w:rFonts w:ascii="Calibri" w:hAnsi="Calibri"/>
                <w:color w:val="FF0000"/>
                <w:sz w:val="24"/>
                <w:szCs w:val="24"/>
              </w:rPr>
              <w:t xml:space="preserve">. </w:t>
            </w:r>
            <w:r w:rsidR="005A68C5">
              <w:rPr>
                <w:rFonts w:ascii="Calibri" w:hAnsi="Calibri"/>
                <w:color w:val="FF0000"/>
                <w:sz w:val="24"/>
                <w:szCs w:val="24"/>
              </w:rPr>
              <w:t>1</w:t>
            </w:r>
            <w:r w:rsidR="00C42308" w:rsidRPr="009B5EB9">
              <w:rPr>
                <w:rFonts w:ascii="Calibri" w:hAnsi="Calibri"/>
                <w:color w:val="FF0000"/>
                <w:sz w:val="24"/>
                <w:szCs w:val="24"/>
              </w:rPr>
              <w:t xml:space="preserve"> - 5 pm.</w:t>
            </w:r>
          </w:p>
        </w:tc>
        <w:tc>
          <w:tcPr>
            <w:tcW w:w="2335" w:type="dxa"/>
            <w:vAlign w:val="center"/>
          </w:tcPr>
          <w:p w14:paraId="76391B16" w14:textId="32F99AC7" w:rsidR="0033763D" w:rsidRPr="009B5EB9" w:rsidRDefault="006D55D0" w:rsidP="00D96939">
            <w:pPr>
              <w:spacing w:after="0"/>
              <w:jc w:val="center"/>
              <w:rPr>
                <w:rFonts w:ascii="Calibri" w:hAnsi="Calibri"/>
                <w:sz w:val="24"/>
                <w:szCs w:val="24"/>
              </w:rPr>
            </w:pPr>
            <w:r w:rsidRPr="009B5EB9">
              <w:rPr>
                <w:rFonts w:ascii="Calibri" w:hAnsi="Calibri"/>
                <w:sz w:val="24"/>
                <w:szCs w:val="24"/>
              </w:rPr>
              <w:t>Chapter 7</w:t>
            </w:r>
          </w:p>
        </w:tc>
      </w:tr>
      <w:tr w:rsidR="00E1347F" w:rsidRPr="009B5EB9" w14:paraId="5F0A5AA9" w14:textId="77777777" w:rsidTr="00D96939">
        <w:tc>
          <w:tcPr>
            <w:tcW w:w="1975" w:type="dxa"/>
            <w:vAlign w:val="center"/>
          </w:tcPr>
          <w:p w14:paraId="32F3BBF8" w14:textId="44711E1D" w:rsidR="00E1347F" w:rsidRPr="009B5EB9" w:rsidRDefault="00E1347F" w:rsidP="00D96939">
            <w:pPr>
              <w:spacing w:after="0"/>
              <w:rPr>
                <w:rFonts w:ascii="Calibri" w:hAnsi="Calibri"/>
                <w:sz w:val="24"/>
                <w:szCs w:val="24"/>
              </w:rPr>
            </w:pPr>
            <w:r w:rsidRPr="009B5EB9">
              <w:rPr>
                <w:rFonts w:ascii="Calibri" w:hAnsi="Calibri"/>
                <w:sz w:val="24"/>
                <w:szCs w:val="24"/>
              </w:rPr>
              <w:t>Mar. 5, 7</w:t>
            </w:r>
          </w:p>
        </w:tc>
        <w:tc>
          <w:tcPr>
            <w:tcW w:w="5040" w:type="dxa"/>
          </w:tcPr>
          <w:p w14:paraId="08971DDC" w14:textId="044F02F8" w:rsidR="00E1347F" w:rsidRPr="009B5EB9" w:rsidRDefault="008C2FB5" w:rsidP="00E1347F">
            <w:pPr>
              <w:spacing w:after="0"/>
              <w:jc w:val="center"/>
              <w:rPr>
                <w:rFonts w:ascii="Calibri" w:hAnsi="Calibri"/>
                <w:sz w:val="24"/>
                <w:szCs w:val="24"/>
              </w:rPr>
            </w:pPr>
            <w:r w:rsidRPr="009B5EB9">
              <w:rPr>
                <w:rFonts w:ascii="Calibri" w:hAnsi="Calibri"/>
                <w:sz w:val="24"/>
                <w:szCs w:val="24"/>
              </w:rPr>
              <w:t xml:space="preserve">Catch-Up Lecture and Review Session </w:t>
            </w:r>
            <w:r w:rsidR="00E1347F" w:rsidRPr="009B5EB9">
              <w:rPr>
                <w:rFonts w:ascii="Calibri" w:hAnsi="Calibri"/>
                <w:sz w:val="24"/>
                <w:szCs w:val="24"/>
              </w:rPr>
              <w:t>(Mar. 5)</w:t>
            </w:r>
          </w:p>
          <w:p w14:paraId="4B7EE5D2" w14:textId="0A511037" w:rsidR="00E1347F" w:rsidRPr="009B5EB9" w:rsidRDefault="00E1347F" w:rsidP="00D96939">
            <w:pPr>
              <w:spacing w:after="0"/>
              <w:jc w:val="center"/>
              <w:rPr>
                <w:rFonts w:ascii="Calibri" w:hAnsi="Calibri"/>
                <w:sz w:val="24"/>
                <w:szCs w:val="24"/>
              </w:rPr>
            </w:pPr>
            <w:r w:rsidRPr="009B5EB9">
              <w:rPr>
                <w:rFonts w:ascii="Calibri" w:hAnsi="Calibri"/>
                <w:b/>
                <w:color w:val="FF0000"/>
                <w:sz w:val="24"/>
                <w:szCs w:val="24"/>
              </w:rPr>
              <w:t xml:space="preserve">EXAM </w:t>
            </w:r>
            <w:r w:rsidR="00D96939" w:rsidRPr="009B5EB9">
              <w:rPr>
                <w:rFonts w:ascii="Calibri" w:hAnsi="Calibri"/>
                <w:b/>
                <w:color w:val="FF0000"/>
                <w:sz w:val="24"/>
                <w:szCs w:val="24"/>
              </w:rPr>
              <w:t>2</w:t>
            </w:r>
            <w:r w:rsidRPr="009B5EB9">
              <w:rPr>
                <w:rFonts w:ascii="Calibri" w:hAnsi="Calibri"/>
                <w:b/>
                <w:color w:val="FF0000"/>
                <w:sz w:val="24"/>
                <w:szCs w:val="24"/>
              </w:rPr>
              <w:t xml:space="preserve"> – MAR. 7</w:t>
            </w:r>
          </w:p>
        </w:tc>
        <w:tc>
          <w:tcPr>
            <w:tcW w:w="2335" w:type="dxa"/>
            <w:vAlign w:val="center"/>
          </w:tcPr>
          <w:p w14:paraId="5E438320" w14:textId="40434C67" w:rsidR="00E1347F" w:rsidRPr="009B5EB9" w:rsidRDefault="00E1347F" w:rsidP="005F016E">
            <w:pPr>
              <w:spacing w:after="0"/>
              <w:jc w:val="center"/>
              <w:rPr>
                <w:rFonts w:ascii="Calibri" w:hAnsi="Calibri"/>
                <w:sz w:val="24"/>
                <w:szCs w:val="24"/>
              </w:rPr>
            </w:pPr>
            <w:r w:rsidRPr="009B5EB9">
              <w:rPr>
                <w:rFonts w:ascii="Calibri" w:hAnsi="Calibri"/>
                <w:sz w:val="24"/>
                <w:szCs w:val="24"/>
              </w:rPr>
              <w:t>Chapter 4</w:t>
            </w:r>
            <w:r w:rsidR="005F016E">
              <w:rPr>
                <w:rFonts w:ascii="Calibri" w:hAnsi="Calibri"/>
                <w:sz w:val="24"/>
                <w:szCs w:val="24"/>
              </w:rPr>
              <w:t>, 5, 6, 7</w:t>
            </w:r>
            <w:bookmarkStart w:id="0" w:name="_GoBack"/>
            <w:bookmarkEnd w:id="0"/>
          </w:p>
        </w:tc>
      </w:tr>
      <w:tr w:rsidR="00E1347F" w:rsidRPr="009B5EB9" w14:paraId="4211AA31" w14:textId="77777777" w:rsidTr="00D96939">
        <w:tc>
          <w:tcPr>
            <w:tcW w:w="1975" w:type="dxa"/>
            <w:vAlign w:val="center"/>
          </w:tcPr>
          <w:p w14:paraId="77E58EC2" w14:textId="00E8540A" w:rsidR="00E1347F" w:rsidRPr="009B5EB9" w:rsidRDefault="00E1347F" w:rsidP="00D96939">
            <w:pPr>
              <w:spacing w:after="0"/>
              <w:rPr>
                <w:rFonts w:ascii="Calibri" w:hAnsi="Calibri"/>
                <w:sz w:val="24"/>
                <w:szCs w:val="24"/>
              </w:rPr>
            </w:pPr>
            <w:r w:rsidRPr="009B5EB9">
              <w:rPr>
                <w:rFonts w:ascii="Calibri" w:hAnsi="Calibri"/>
                <w:sz w:val="24"/>
                <w:szCs w:val="24"/>
              </w:rPr>
              <w:t>Mar. 12, 14</w:t>
            </w:r>
          </w:p>
        </w:tc>
        <w:tc>
          <w:tcPr>
            <w:tcW w:w="5040" w:type="dxa"/>
          </w:tcPr>
          <w:p w14:paraId="3CA2A575" w14:textId="5F0AA67B" w:rsidR="00E1347F" w:rsidRPr="009B5EB9" w:rsidRDefault="00E1347F" w:rsidP="00E1347F">
            <w:pPr>
              <w:spacing w:after="0"/>
              <w:jc w:val="center"/>
              <w:rPr>
                <w:rFonts w:ascii="Calibri" w:hAnsi="Calibri"/>
                <w:b/>
                <w:sz w:val="24"/>
                <w:szCs w:val="24"/>
              </w:rPr>
            </w:pPr>
            <w:r w:rsidRPr="009B5EB9">
              <w:rPr>
                <w:rFonts w:ascii="Calibri" w:hAnsi="Calibri"/>
                <w:b/>
                <w:sz w:val="24"/>
                <w:szCs w:val="24"/>
              </w:rPr>
              <w:t>No Class – Spring Break</w:t>
            </w:r>
          </w:p>
        </w:tc>
        <w:tc>
          <w:tcPr>
            <w:tcW w:w="2335" w:type="dxa"/>
            <w:vAlign w:val="center"/>
          </w:tcPr>
          <w:p w14:paraId="46B25272" w14:textId="77777777" w:rsidR="00E1347F" w:rsidRPr="009B5EB9" w:rsidRDefault="00E1347F" w:rsidP="00D96939">
            <w:pPr>
              <w:spacing w:after="0"/>
              <w:jc w:val="center"/>
              <w:rPr>
                <w:rFonts w:ascii="Calibri" w:hAnsi="Calibri"/>
                <w:sz w:val="24"/>
                <w:szCs w:val="24"/>
              </w:rPr>
            </w:pPr>
          </w:p>
        </w:tc>
      </w:tr>
      <w:tr w:rsidR="00E1347F" w:rsidRPr="009B5EB9" w14:paraId="19C0D16C" w14:textId="77777777" w:rsidTr="00D96939">
        <w:tc>
          <w:tcPr>
            <w:tcW w:w="1975" w:type="dxa"/>
            <w:vAlign w:val="center"/>
          </w:tcPr>
          <w:p w14:paraId="5CA1EFCD" w14:textId="03672E65" w:rsidR="00E1347F" w:rsidRPr="009B5EB9" w:rsidRDefault="00E1347F" w:rsidP="00D96939">
            <w:pPr>
              <w:spacing w:after="0"/>
              <w:rPr>
                <w:rFonts w:ascii="Calibri" w:hAnsi="Calibri"/>
                <w:sz w:val="24"/>
                <w:szCs w:val="24"/>
              </w:rPr>
            </w:pPr>
            <w:r w:rsidRPr="009B5EB9">
              <w:rPr>
                <w:rFonts w:ascii="Calibri" w:hAnsi="Calibri"/>
                <w:sz w:val="24"/>
                <w:szCs w:val="24"/>
              </w:rPr>
              <w:t>Mar. 19, 21</w:t>
            </w:r>
          </w:p>
        </w:tc>
        <w:tc>
          <w:tcPr>
            <w:tcW w:w="5040" w:type="dxa"/>
          </w:tcPr>
          <w:p w14:paraId="4B796370" w14:textId="1E5092F5" w:rsidR="00E1347F" w:rsidRPr="009B5EB9" w:rsidRDefault="00E1347F" w:rsidP="00E1347F">
            <w:pPr>
              <w:spacing w:after="0"/>
              <w:rPr>
                <w:rFonts w:ascii="Calibri" w:hAnsi="Calibri"/>
                <w:sz w:val="24"/>
                <w:szCs w:val="24"/>
              </w:rPr>
            </w:pPr>
            <w:r w:rsidRPr="009B5EB9">
              <w:rPr>
                <w:rFonts w:ascii="Calibri" w:hAnsi="Calibri"/>
                <w:sz w:val="24"/>
                <w:szCs w:val="24"/>
              </w:rPr>
              <w:t>Costs of Production</w:t>
            </w:r>
          </w:p>
        </w:tc>
        <w:tc>
          <w:tcPr>
            <w:tcW w:w="2335" w:type="dxa"/>
            <w:vAlign w:val="center"/>
          </w:tcPr>
          <w:p w14:paraId="0AE8A2F9" w14:textId="0C819A54" w:rsidR="00E1347F" w:rsidRPr="009B5EB9" w:rsidRDefault="00E1347F" w:rsidP="00D96939">
            <w:pPr>
              <w:spacing w:after="0"/>
              <w:jc w:val="center"/>
              <w:rPr>
                <w:rFonts w:ascii="Calibri" w:hAnsi="Calibri"/>
                <w:sz w:val="24"/>
                <w:szCs w:val="24"/>
              </w:rPr>
            </w:pPr>
            <w:r w:rsidRPr="009B5EB9">
              <w:rPr>
                <w:rFonts w:ascii="Calibri" w:hAnsi="Calibri"/>
                <w:sz w:val="24"/>
                <w:szCs w:val="24"/>
              </w:rPr>
              <w:t>Chapter 8</w:t>
            </w:r>
          </w:p>
        </w:tc>
      </w:tr>
      <w:tr w:rsidR="00E1347F" w:rsidRPr="009B5EB9" w14:paraId="7039053A" w14:textId="77777777" w:rsidTr="00D96939">
        <w:tc>
          <w:tcPr>
            <w:tcW w:w="1975" w:type="dxa"/>
            <w:vAlign w:val="center"/>
          </w:tcPr>
          <w:p w14:paraId="52328961" w14:textId="161984F2" w:rsidR="00E1347F" w:rsidRPr="009B5EB9" w:rsidRDefault="00E1347F" w:rsidP="00D96939">
            <w:pPr>
              <w:spacing w:after="0"/>
              <w:rPr>
                <w:rFonts w:ascii="Calibri" w:hAnsi="Calibri"/>
                <w:sz w:val="24"/>
                <w:szCs w:val="24"/>
              </w:rPr>
            </w:pPr>
            <w:r w:rsidRPr="009B5EB9">
              <w:rPr>
                <w:rFonts w:ascii="Calibri" w:hAnsi="Calibri"/>
                <w:sz w:val="24"/>
                <w:szCs w:val="24"/>
              </w:rPr>
              <w:t>Mar. 26, 28</w:t>
            </w:r>
          </w:p>
        </w:tc>
        <w:tc>
          <w:tcPr>
            <w:tcW w:w="5040" w:type="dxa"/>
          </w:tcPr>
          <w:p w14:paraId="77CD2A79" w14:textId="1F390F79" w:rsidR="00E1347F" w:rsidRPr="009B5EB9" w:rsidRDefault="00E1347F" w:rsidP="00E1347F">
            <w:pPr>
              <w:spacing w:after="0"/>
              <w:rPr>
                <w:rFonts w:ascii="Calibri" w:hAnsi="Calibri"/>
                <w:sz w:val="24"/>
                <w:szCs w:val="24"/>
              </w:rPr>
            </w:pPr>
            <w:r w:rsidRPr="009B5EB9">
              <w:rPr>
                <w:rFonts w:ascii="Calibri" w:hAnsi="Calibri"/>
                <w:sz w:val="24"/>
                <w:szCs w:val="24"/>
              </w:rPr>
              <w:t>Competitive Markets</w:t>
            </w:r>
          </w:p>
        </w:tc>
        <w:tc>
          <w:tcPr>
            <w:tcW w:w="2335" w:type="dxa"/>
            <w:vAlign w:val="center"/>
          </w:tcPr>
          <w:p w14:paraId="14E354CD" w14:textId="5E1C3881" w:rsidR="00E1347F" w:rsidRPr="009B5EB9" w:rsidRDefault="00E1347F" w:rsidP="00D96939">
            <w:pPr>
              <w:spacing w:after="0"/>
              <w:jc w:val="center"/>
              <w:rPr>
                <w:rFonts w:ascii="Calibri" w:hAnsi="Calibri"/>
                <w:sz w:val="24"/>
                <w:szCs w:val="24"/>
              </w:rPr>
            </w:pPr>
            <w:r w:rsidRPr="009B5EB9">
              <w:rPr>
                <w:rFonts w:ascii="Calibri" w:hAnsi="Calibri"/>
                <w:sz w:val="24"/>
                <w:szCs w:val="24"/>
              </w:rPr>
              <w:t>Chapter 9</w:t>
            </w:r>
          </w:p>
        </w:tc>
      </w:tr>
      <w:tr w:rsidR="00E1347F" w:rsidRPr="009B5EB9" w14:paraId="1E36B9AA" w14:textId="77777777" w:rsidTr="00D96939">
        <w:tc>
          <w:tcPr>
            <w:tcW w:w="1975" w:type="dxa"/>
            <w:vAlign w:val="center"/>
          </w:tcPr>
          <w:p w14:paraId="568A6A38" w14:textId="40FD1F5B" w:rsidR="00E1347F" w:rsidRPr="009B5EB9" w:rsidRDefault="00E1347F" w:rsidP="00D96939">
            <w:pPr>
              <w:spacing w:after="0"/>
              <w:rPr>
                <w:rFonts w:ascii="Calibri" w:hAnsi="Calibri"/>
                <w:sz w:val="24"/>
                <w:szCs w:val="24"/>
              </w:rPr>
            </w:pPr>
            <w:r w:rsidRPr="009B5EB9">
              <w:rPr>
                <w:rFonts w:ascii="Calibri" w:hAnsi="Calibri"/>
                <w:sz w:val="24"/>
                <w:szCs w:val="24"/>
              </w:rPr>
              <w:t>Apr. 2, 4</w:t>
            </w:r>
          </w:p>
        </w:tc>
        <w:tc>
          <w:tcPr>
            <w:tcW w:w="5040" w:type="dxa"/>
          </w:tcPr>
          <w:p w14:paraId="27A3249D" w14:textId="77777777" w:rsidR="00F223CC" w:rsidRPr="009B5EB9" w:rsidRDefault="00F223CC" w:rsidP="00F223CC">
            <w:pPr>
              <w:spacing w:after="0"/>
              <w:rPr>
                <w:rFonts w:ascii="Calibri" w:hAnsi="Calibri"/>
                <w:sz w:val="24"/>
                <w:szCs w:val="24"/>
              </w:rPr>
            </w:pPr>
            <w:r w:rsidRPr="009B5EB9">
              <w:rPr>
                <w:rFonts w:ascii="Calibri" w:hAnsi="Calibri"/>
                <w:sz w:val="24"/>
                <w:szCs w:val="24"/>
              </w:rPr>
              <w:t>Monopoly, Monopolistic Competition</w:t>
            </w:r>
          </w:p>
          <w:p w14:paraId="1719D2C5" w14:textId="2B3E9ED6" w:rsidR="00E1347F" w:rsidRPr="009B5EB9" w:rsidRDefault="00EE008A" w:rsidP="00EE008A">
            <w:pPr>
              <w:spacing w:after="0"/>
              <w:jc w:val="center"/>
              <w:rPr>
                <w:rFonts w:ascii="Calibri" w:hAnsi="Calibri"/>
                <w:sz w:val="24"/>
                <w:szCs w:val="24"/>
              </w:rPr>
            </w:pPr>
            <w:r w:rsidRPr="009B5EB9">
              <w:rPr>
                <w:rFonts w:ascii="Calibri" w:hAnsi="Calibri"/>
                <w:color w:val="FF0000"/>
                <w:sz w:val="24"/>
                <w:szCs w:val="24"/>
              </w:rPr>
              <w:t xml:space="preserve">HW #4 due by Fri. </w:t>
            </w:r>
            <w:r w:rsidR="00805215">
              <w:rPr>
                <w:rFonts w:ascii="Calibri" w:hAnsi="Calibri"/>
                <w:color w:val="FF0000"/>
                <w:sz w:val="24"/>
                <w:szCs w:val="24"/>
              </w:rPr>
              <w:t>Apr</w:t>
            </w:r>
            <w:r w:rsidRPr="009B5EB9">
              <w:rPr>
                <w:rFonts w:ascii="Calibri" w:hAnsi="Calibri"/>
                <w:color w:val="FF0000"/>
                <w:sz w:val="24"/>
                <w:szCs w:val="24"/>
              </w:rPr>
              <w:t xml:space="preserve">. </w:t>
            </w:r>
            <w:r w:rsidR="00805215">
              <w:rPr>
                <w:rFonts w:ascii="Calibri" w:hAnsi="Calibri"/>
                <w:color w:val="FF0000"/>
                <w:sz w:val="24"/>
                <w:szCs w:val="24"/>
              </w:rPr>
              <w:t>5</w:t>
            </w:r>
            <w:r w:rsidRPr="009B5EB9">
              <w:rPr>
                <w:rFonts w:ascii="Calibri" w:hAnsi="Calibri"/>
                <w:color w:val="FF0000"/>
                <w:sz w:val="24"/>
                <w:szCs w:val="24"/>
              </w:rPr>
              <w:t xml:space="preserve"> - 5 pm.</w:t>
            </w:r>
          </w:p>
        </w:tc>
        <w:tc>
          <w:tcPr>
            <w:tcW w:w="2335" w:type="dxa"/>
            <w:vAlign w:val="center"/>
          </w:tcPr>
          <w:p w14:paraId="54B77CAC" w14:textId="46C9EFA8" w:rsidR="00E1347F" w:rsidRPr="009B5EB9" w:rsidRDefault="00E1347F" w:rsidP="00F223CC">
            <w:pPr>
              <w:spacing w:after="0"/>
              <w:jc w:val="center"/>
              <w:rPr>
                <w:rFonts w:ascii="Calibri" w:hAnsi="Calibri"/>
                <w:sz w:val="24"/>
                <w:szCs w:val="24"/>
              </w:rPr>
            </w:pPr>
            <w:r w:rsidRPr="009B5EB9">
              <w:rPr>
                <w:rFonts w:ascii="Calibri" w:hAnsi="Calibri"/>
                <w:sz w:val="24"/>
                <w:szCs w:val="24"/>
              </w:rPr>
              <w:t>Chapter 1</w:t>
            </w:r>
            <w:r w:rsidR="00F223CC">
              <w:rPr>
                <w:rFonts w:ascii="Calibri" w:hAnsi="Calibri"/>
                <w:sz w:val="24"/>
                <w:szCs w:val="24"/>
              </w:rPr>
              <w:t>0</w:t>
            </w:r>
          </w:p>
        </w:tc>
      </w:tr>
      <w:tr w:rsidR="00E1347F" w:rsidRPr="009B5EB9" w14:paraId="62022324" w14:textId="77777777" w:rsidTr="00D96939">
        <w:tc>
          <w:tcPr>
            <w:tcW w:w="1975" w:type="dxa"/>
            <w:vAlign w:val="center"/>
          </w:tcPr>
          <w:p w14:paraId="347D66CE" w14:textId="7EE307F3" w:rsidR="00E1347F" w:rsidRPr="009B5EB9" w:rsidRDefault="00E1347F" w:rsidP="00D96939">
            <w:pPr>
              <w:spacing w:after="0"/>
              <w:rPr>
                <w:rFonts w:ascii="Calibri" w:hAnsi="Calibri"/>
                <w:sz w:val="24"/>
                <w:szCs w:val="24"/>
              </w:rPr>
            </w:pPr>
            <w:r w:rsidRPr="009B5EB9">
              <w:rPr>
                <w:rFonts w:ascii="Calibri" w:hAnsi="Calibri"/>
                <w:sz w:val="24"/>
                <w:szCs w:val="24"/>
              </w:rPr>
              <w:t xml:space="preserve">Apr. </w:t>
            </w:r>
            <w:r w:rsidR="00883E8E" w:rsidRPr="009B5EB9">
              <w:rPr>
                <w:rFonts w:ascii="Calibri" w:hAnsi="Calibri"/>
                <w:sz w:val="24"/>
                <w:szCs w:val="24"/>
              </w:rPr>
              <w:t>9</w:t>
            </w:r>
            <w:r w:rsidRPr="009B5EB9">
              <w:rPr>
                <w:rFonts w:ascii="Calibri" w:hAnsi="Calibri"/>
                <w:sz w:val="24"/>
                <w:szCs w:val="24"/>
              </w:rPr>
              <w:t>, 1</w:t>
            </w:r>
            <w:r w:rsidR="00883E8E" w:rsidRPr="009B5EB9">
              <w:rPr>
                <w:rFonts w:ascii="Calibri" w:hAnsi="Calibri"/>
                <w:sz w:val="24"/>
                <w:szCs w:val="24"/>
              </w:rPr>
              <w:t>1</w:t>
            </w:r>
          </w:p>
        </w:tc>
        <w:tc>
          <w:tcPr>
            <w:tcW w:w="5040" w:type="dxa"/>
          </w:tcPr>
          <w:p w14:paraId="1F3E43B0" w14:textId="5FDBDE4E" w:rsidR="00E1347F" w:rsidRPr="009B5EB9" w:rsidRDefault="008C2FB5" w:rsidP="00883E8E">
            <w:pPr>
              <w:spacing w:after="0"/>
              <w:jc w:val="center"/>
              <w:rPr>
                <w:rFonts w:ascii="Calibri" w:hAnsi="Calibri"/>
                <w:sz w:val="24"/>
                <w:szCs w:val="24"/>
              </w:rPr>
            </w:pPr>
            <w:r w:rsidRPr="009B5EB9">
              <w:rPr>
                <w:rFonts w:ascii="Calibri" w:hAnsi="Calibri"/>
                <w:sz w:val="24"/>
                <w:szCs w:val="24"/>
              </w:rPr>
              <w:t xml:space="preserve">Catch-Up Lecture and Review Session </w:t>
            </w:r>
            <w:r w:rsidR="00E1347F" w:rsidRPr="009B5EB9">
              <w:rPr>
                <w:rFonts w:ascii="Calibri" w:hAnsi="Calibri"/>
                <w:sz w:val="24"/>
                <w:szCs w:val="24"/>
              </w:rPr>
              <w:t xml:space="preserve">(Apr. </w:t>
            </w:r>
            <w:r w:rsidR="00883E8E" w:rsidRPr="009B5EB9">
              <w:rPr>
                <w:rFonts w:ascii="Calibri" w:hAnsi="Calibri"/>
                <w:sz w:val="24"/>
                <w:szCs w:val="24"/>
              </w:rPr>
              <w:t>9</w:t>
            </w:r>
            <w:r w:rsidR="00E1347F" w:rsidRPr="009B5EB9">
              <w:rPr>
                <w:rFonts w:ascii="Calibri" w:hAnsi="Calibri"/>
                <w:sz w:val="24"/>
                <w:szCs w:val="24"/>
              </w:rPr>
              <w:t>)</w:t>
            </w:r>
          </w:p>
          <w:p w14:paraId="49DDC194" w14:textId="7FEFFE1E" w:rsidR="00E1347F" w:rsidRPr="009B5EB9" w:rsidRDefault="00E1347F" w:rsidP="00E1347F">
            <w:pPr>
              <w:spacing w:after="0"/>
              <w:jc w:val="center"/>
              <w:rPr>
                <w:rFonts w:ascii="Calibri" w:hAnsi="Calibri"/>
                <w:sz w:val="24"/>
                <w:szCs w:val="24"/>
              </w:rPr>
            </w:pPr>
            <w:r w:rsidRPr="009B5EB9">
              <w:rPr>
                <w:rFonts w:ascii="Calibri" w:hAnsi="Calibri"/>
                <w:b/>
                <w:color w:val="FF0000"/>
                <w:sz w:val="24"/>
                <w:szCs w:val="24"/>
              </w:rPr>
              <w:t>EXAM 3 – APR. 11</w:t>
            </w:r>
          </w:p>
        </w:tc>
        <w:tc>
          <w:tcPr>
            <w:tcW w:w="2335" w:type="dxa"/>
            <w:vAlign w:val="center"/>
          </w:tcPr>
          <w:p w14:paraId="5B583550" w14:textId="59973DE0" w:rsidR="00E1347F" w:rsidRPr="009B5EB9" w:rsidRDefault="006264FB" w:rsidP="00F223CC">
            <w:pPr>
              <w:spacing w:after="0"/>
              <w:jc w:val="center"/>
              <w:rPr>
                <w:rFonts w:ascii="Calibri" w:hAnsi="Calibri"/>
                <w:sz w:val="24"/>
                <w:szCs w:val="24"/>
              </w:rPr>
            </w:pPr>
            <w:r w:rsidRPr="009B5EB9">
              <w:rPr>
                <w:rFonts w:ascii="Calibri" w:hAnsi="Calibri"/>
                <w:sz w:val="24"/>
                <w:szCs w:val="24"/>
              </w:rPr>
              <w:t>Chapter 8,</w:t>
            </w:r>
            <w:r w:rsidR="005A1C05">
              <w:rPr>
                <w:rFonts w:ascii="Calibri" w:hAnsi="Calibri"/>
                <w:sz w:val="24"/>
                <w:szCs w:val="24"/>
              </w:rPr>
              <w:t xml:space="preserve"> </w:t>
            </w:r>
            <w:r w:rsidRPr="009B5EB9">
              <w:rPr>
                <w:rFonts w:ascii="Calibri" w:hAnsi="Calibri"/>
                <w:sz w:val="24"/>
                <w:szCs w:val="24"/>
              </w:rPr>
              <w:t>9,</w:t>
            </w:r>
            <w:r w:rsidR="005A1C05">
              <w:rPr>
                <w:rFonts w:ascii="Calibri" w:hAnsi="Calibri"/>
                <w:sz w:val="24"/>
                <w:szCs w:val="24"/>
              </w:rPr>
              <w:t xml:space="preserve"> </w:t>
            </w:r>
            <w:r w:rsidRPr="009B5EB9">
              <w:rPr>
                <w:rFonts w:ascii="Calibri" w:hAnsi="Calibri"/>
                <w:sz w:val="24"/>
                <w:szCs w:val="24"/>
              </w:rPr>
              <w:t>1</w:t>
            </w:r>
            <w:r w:rsidR="00F223CC">
              <w:rPr>
                <w:rFonts w:ascii="Calibri" w:hAnsi="Calibri"/>
                <w:sz w:val="24"/>
                <w:szCs w:val="24"/>
              </w:rPr>
              <w:t>0</w:t>
            </w:r>
          </w:p>
        </w:tc>
      </w:tr>
      <w:tr w:rsidR="00E1347F" w:rsidRPr="009B5EB9" w14:paraId="7645F4A2" w14:textId="77777777" w:rsidTr="00D96939">
        <w:tc>
          <w:tcPr>
            <w:tcW w:w="1975" w:type="dxa"/>
            <w:vAlign w:val="center"/>
          </w:tcPr>
          <w:p w14:paraId="070AF732" w14:textId="1A16B3DC" w:rsidR="00E1347F" w:rsidRPr="009B5EB9" w:rsidRDefault="00E1347F" w:rsidP="00D96939">
            <w:pPr>
              <w:spacing w:after="0"/>
              <w:rPr>
                <w:rFonts w:ascii="Calibri" w:hAnsi="Calibri"/>
                <w:sz w:val="24"/>
                <w:szCs w:val="24"/>
              </w:rPr>
            </w:pPr>
            <w:r w:rsidRPr="009B5EB9">
              <w:rPr>
                <w:rFonts w:ascii="Calibri" w:hAnsi="Calibri"/>
                <w:sz w:val="24"/>
                <w:szCs w:val="24"/>
              </w:rPr>
              <w:t>Apr. 1</w:t>
            </w:r>
            <w:r w:rsidR="00883E8E" w:rsidRPr="009B5EB9">
              <w:rPr>
                <w:rFonts w:ascii="Calibri" w:hAnsi="Calibri"/>
                <w:sz w:val="24"/>
                <w:szCs w:val="24"/>
              </w:rPr>
              <w:t>6</w:t>
            </w:r>
            <w:r w:rsidRPr="009B5EB9">
              <w:rPr>
                <w:rFonts w:ascii="Calibri" w:hAnsi="Calibri"/>
                <w:sz w:val="24"/>
                <w:szCs w:val="24"/>
              </w:rPr>
              <w:t xml:space="preserve">, </w:t>
            </w:r>
            <w:r w:rsidR="00883E8E" w:rsidRPr="009B5EB9">
              <w:rPr>
                <w:rFonts w:ascii="Calibri" w:hAnsi="Calibri"/>
                <w:sz w:val="24"/>
                <w:szCs w:val="24"/>
              </w:rPr>
              <w:t>18</w:t>
            </w:r>
          </w:p>
        </w:tc>
        <w:tc>
          <w:tcPr>
            <w:tcW w:w="5040" w:type="dxa"/>
          </w:tcPr>
          <w:p w14:paraId="1C60326A" w14:textId="77777777" w:rsidR="00F223CC" w:rsidRPr="009B5EB9" w:rsidRDefault="00F223CC" w:rsidP="00F223CC">
            <w:pPr>
              <w:spacing w:after="0"/>
              <w:rPr>
                <w:rFonts w:ascii="Calibri" w:hAnsi="Calibri"/>
                <w:sz w:val="24"/>
                <w:szCs w:val="24"/>
              </w:rPr>
            </w:pPr>
            <w:r w:rsidRPr="009B5EB9">
              <w:rPr>
                <w:rFonts w:ascii="Calibri" w:hAnsi="Calibri"/>
                <w:sz w:val="24"/>
                <w:szCs w:val="24"/>
              </w:rPr>
              <w:t>Price Discrimination</w:t>
            </w:r>
          </w:p>
          <w:p w14:paraId="4AB9E7D8" w14:textId="289DD354" w:rsidR="00EE008A" w:rsidRPr="009B5EB9" w:rsidRDefault="00EE008A" w:rsidP="00C1390E">
            <w:pPr>
              <w:spacing w:after="0"/>
              <w:jc w:val="center"/>
              <w:rPr>
                <w:rFonts w:ascii="Calibri" w:hAnsi="Calibri"/>
                <w:sz w:val="24"/>
                <w:szCs w:val="24"/>
              </w:rPr>
            </w:pPr>
            <w:r w:rsidRPr="009B5EB9">
              <w:rPr>
                <w:rFonts w:ascii="Calibri" w:hAnsi="Calibri"/>
                <w:color w:val="FF0000"/>
                <w:sz w:val="24"/>
                <w:szCs w:val="24"/>
              </w:rPr>
              <w:t xml:space="preserve">HW #5 due by </w:t>
            </w:r>
            <w:r w:rsidR="00C1390E">
              <w:rPr>
                <w:rFonts w:ascii="Calibri" w:hAnsi="Calibri"/>
                <w:color w:val="FF0000"/>
                <w:sz w:val="24"/>
                <w:szCs w:val="24"/>
              </w:rPr>
              <w:t>Fri</w:t>
            </w:r>
            <w:r w:rsidRPr="009B5EB9">
              <w:rPr>
                <w:rFonts w:ascii="Calibri" w:hAnsi="Calibri"/>
                <w:color w:val="FF0000"/>
                <w:sz w:val="24"/>
                <w:szCs w:val="24"/>
              </w:rPr>
              <w:t xml:space="preserve">. </w:t>
            </w:r>
            <w:r w:rsidR="009B5EB9">
              <w:rPr>
                <w:rFonts w:ascii="Calibri" w:hAnsi="Calibri"/>
                <w:color w:val="FF0000"/>
                <w:sz w:val="24"/>
                <w:szCs w:val="24"/>
              </w:rPr>
              <w:t>Apr</w:t>
            </w:r>
            <w:r w:rsidRPr="009B5EB9">
              <w:rPr>
                <w:rFonts w:ascii="Calibri" w:hAnsi="Calibri"/>
                <w:color w:val="FF0000"/>
                <w:sz w:val="24"/>
                <w:szCs w:val="24"/>
              </w:rPr>
              <w:t xml:space="preserve">. </w:t>
            </w:r>
            <w:r w:rsidR="00C1390E">
              <w:rPr>
                <w:rFonts w:ascii="Calibri" w:hAnsi="Calibri"/>
                <w:color w:val="FF0000"/>
                <w:sz w:val="24"/>
                <w:szCs w:val="24"/>
              </w:rPr>
              <w:t>19</w:t>
            </w:r>
            <w:r w:rsidRPr="009B5EB9">
              <w:rPr>
                <w:rFonts w:ascii="Calibri" w:hAnsi="Calibri"/>
                <w:color w:val="FF0000"/>
                <w:sz w:val="24"/>
                <w:szCs w:val="24"/>
              </w:rPr>
              <w:t xml:space="preserve"> - 5 pm.</w:t>
            </w:r>
          </w:p>
        </w:tc>
        <w:tc>
          <w:tcPr>
            <w:tcW w:w="2335" w:type="dxa"/>
            <w:vAlign w:val="center"/>
          </w:tcPr>
          <w:p w14:paraId="59002987" w14:textId="402E97C2" w:rsidR="00E1347F" w:rsidRPr="009B5EB9" w:rsidRDefault="00E1347F" w:rsidP="00F223CC">
            <w:pPr>
              <w:spacing w:after="0"/>
              <w:jc w:val="center"/>
              <w:rPr>
                <w:rFonts w:ascii="Calibri" w:hAnsi="Calibri"/>
                <w:sz w:val="24"/>
                <w:szCs w:val="24"/>
              </w:rPr>
            </w:pPr>
            <w:r w:rsidRPr="009B5EB9">
              <w:rPr>
                <w:rFonts w:ascii="Calibri" w:hAnsi="Calibri"/>
                <w:sz w:val="24"/>
                <w:szCs w:val="24"/>
              </w:rPr>
              <w:t>Chapters 1</w:t>
            </w:r>
            <w:r w:rsidR="00F223CC">
              <w:rPr>
                <w:rFonts w:ascii="Calibri" w:hAnsi="Calibri"/>
                <w:sz w:val="24"/>
                <w:szCs w:val="24"/>
              </w:rPr>
              <w:t>1</w:t>
            </w:r>
            <w:r w:rsidRPr="009B5EB9">
              <w:rPr>
                <w:rFonts w:ascii="Calibri" w:hAnsi="Calibri"/>
                <w:sz w:val="24"/>
                <w:szCs w:val="24"/>
              </w:rPr>
              <w:t>, 12</w:t>
            </w:r>
          </w:p>
        </w:tc>
      </w:tr>
      <w:tr w:rsidR="00E1347F" w:rsidRPr="009B5EB9" w14:paraId="64473A3F" w14:textId="77777777" w:rsidTr="00D96939">
        <w:tc>
          <w:tcPr>
            <w:tcW w:w="1975" w:type="dxa"/>
            <w:vAlign w:val="center"/>
          </w:tcPr>
          <w:p w14:paraId="74C6EDD3" w14:textId="15EFA613" w:rsidR="00E1347F" w:rsidRPr="009B5EB9" w:rsidRDefault="00E1347F" w:rsidP="00D96939">
            <w:pPr>
              <w:spacing w:after="0"/>
              <w:rPr>
                <w:rFonts w:ascii="Calibri" w:hAnsi="Calibri"/>
                <w:sz w:val="24"/>
                <w:szCs w:val="24"/>
              </w:rPr>
            </w:pPr>
            <w:r w:rsidRPr="009B5EB9">
              <w:rPr>
                <w:rFonts w:ascii="Calibri" w:hAnsi="Calibri"/>
                <w:sz w:val="24"/>
                <w:szCs w:val="24"/>
              </w:rPr>
              <w:t>Apr. 2</w:t>
            </w:r>
            <w:r w:rsidR="00883E8E" w:rsidRPr="009B5EB9">
              <w:rPr>
                <w:rFonts w:ascii="Calibri" w:hAnsi="Calibri"/>
                <w:sz w:val="24"/>
                <w:szCs w:val="24"/>
              </w:rPr>
              <w:t>3</w:t>
            </w:r>
            <w:r w:rsidRPr="009B5EB9">
              <w:rPr>
                <w:rFonts w:ascii="Calibri" w:hAnsi="Calibri"/>
                <w:sz w:val="24"/>
                <w:szCs w:val="24"/>
              </w:rPr>
              <w:t>, 2</w:t>
            </w:r>
            <w:r w:rsidR="00883E8E" w:rsidRPr="009B5EB9">
              <w:rPr>
                <w:rFonts w:ascii="Calibri" w:hAnsi="Calibri"/>
                <w:sz w:val="24"/>
                <w:szCs w:val="24"/>
              </w:rPr>
              <w:t>5</w:t>
            </w:r>
          </w:p>
        </w:tc>
        <w:tc>
          <w:tcPr>
            <w:tcW w:w="5040" w:type="dxa"/>
          </w:tcPr>
          <w:p w14:paraId="47DDEE39" w14:textId="77777777" w:rsidR="00E1347F" w:rsidRPr="009B5EB9" w:rsidRDefault="00E1347F" w:rsidP="00E1347F">
            <w:pPr>
              <w:spacing w:after="0"/>
              <w:rPr>
                <w:rFonts w:ascii="Calibri" w:hAnsi="Calibri"/>
                <w:sz w:val="24"/>
                <w:szCs w:val="24"/>
              </w:rPr>
            </w:pPr>
            <w:r w:rsidRPr="009B5EB9">
              <w:rPr>
                <w:rFonts w:ascii="Calibri" w:hAnsi="Calibri"/>
                <w:sz w:val="24"/>
                <w:szCs w:val="24"/>
              </w:rPr>
              <w:t>Oligopoly &amp; Strategic Behavior</w:t>
            </w:r>
          </w:p>
          <w:p w14:paraId="0E9EA4FA" w14:textId="5567EEB4" w:rsidR="00EE008A" w:rsidRPr="009B5EB9" w:rsidRDefault="00EE008A" w:rsidP="00EE008A">
            <w:pPr>
              <w:spacing w:after="0"/>
              <w:jc w:val="center"/>
              <w:rPr>
                <w:rFonts w:ascii="Calibri" w:hAnsi="Calibri"/>
                <w:sz w:val="24"/>
                <w:szCs w:val="24"/>
              </w:rPr>
            </w:pPr>
            <w:r w:rsidRPr="009B5EB9">
              <w:rPr>
                <w:rFonts w:ascii="Calibri" w:hAnsi="Calibri"/>
                <w:color w:val="FF0000"/>
                <w:sz w:val="24"/>
                <w:szCs w:val="24"/>
              </w:rPr>
              <w:t xml:space="preserve">HW #6 due by Fri. </w:t>
            </w:r>
            <w:r w:rsidR="009B5EB9">
              <w:rPr>
                <w:rFonts w:ascii="Calibri" w:hAnsi="Calibri"/>
                <w:color w:val="FF0000"/>
                <w:sz w:val="24"/>
                <w:szCs w:val="24"/>
              </w:rPr>
              <w:t>Apr</w:t>
            </w:r>
            <w:r w:rsidRPr="009B5EB9">
              <w:rPr>
                <w:rFonts w:ascii="Calibri" w:hAnsi="Calibri"/>
                <w:color w:val="FF0000"/>
                <w:sz w:val="24"/>
                <w:szCs w:val="24"/>
              </w:rPr>
              <w:t xml:space="preserve">. </w:t>
            </w:r>
            <w:r w:rsidR="009B5EB9">
              <w:rPr>
                <w:rFonts w:ascii="Calibri" w:hAnsi="Calibri"/>
                <w:color w:val="FF0000"/>
                <w:sz w:val="24"/>
                <w:szCs w:val="24"/>
              </w:rPr>
              <w:t>26</w:t>
            </w:r>
            <w:r w:rsidRPr="009B5EB9">
              <w:rPr>
                <w:rFonts w:ascii="Calibri" w:hAnsi="Calibri"/>
                <w:color w:val="FF0000"/>
                <w:sz w:val="24"/>
                <w:szCs w:val="24"/>
              </w:rPr>
              <w:t xml:space="preserve"> - 5 pm.</w:t>
            </w:r>
          </w:p>
        </w:tc>
        <w:tc>
          <w:tcPr>
            <w:tcW w:w="2335" w:type="dxa"/>
            <w:vAlign w:val="center"/>
          </w:tcPr>
          <w:p w14:paraId="772BBEE4" w14:textId="62E7C14E" w:rsidR="00E1347F" w:rsidRPr="009B5EB9" w:rsidRDefault="00E1347F" w:rsidP="00D96939">
            <w:pPr>
              <w:spacing w:after="0"/>
              <w:jc w:val="center"/>
              <w:rPr>
                <w:rFonts w:ascii="Calibri" w:hAnsi="Calibri"/>
                <w:sz w:val="24"/>
                <w:szCs w:val="24"/>
              </w:rPr>
            </w:pPr>
            <w:r w:rsidRPr="009B5EB9">
              <w:rPr>
                <w:rFonts w:ascii="Calibri" w:hAnsi="Calibri"/>
                <w:sz w:val="24"/>
                <w:szCs w:val="24"/>
              </w:rPr>
              <w:t>Chapter 13</w:t>
            </w:r>
          </w:p>
        </w:tc>
      </w:tr>
      <w:tr w:rsidR="00E1347F" w:rsidRPr="009B5EB9" w14:paraId="7EAB0FA6" w14:textId="77777777" w:rsidTr="00D96939">
        <w:tc>
          <w:tcPr>
            <w:tcW w:w="1975" w:type="dxa"/>
            <w:vAlign w:val="center"/>
          </w:tcPr>
          <w:p w14:paraId="5B8A2AD6" w14:textId="67BEC619" w:rsidR="00E1347F" w:rsidRPr="009B5EB9" w:rsidRDefault="006F7ADA" w:rsidP="003901FE">
            <w:pPr>
              <w:spacing w:after="0"/>
              <w:rPr>
                <w:rFonts w:ascii="Calibri" w:hAnsi="Calibri"/>
                <w:sz w:val="24"/>
                <w:szCs w:val="24"/>
              </w:rPr>
            </w:pPr>
            <w:r w:rsidRPr="009B5EB9">
              <w:rPr>
                <w:rFonts w:ascii="Calibri" w:hAnsi="Calibri"/>
                <w:sz w:val="24"/>
                <w:szCs w:val="24"/>
              </w:rPr>
              <w:t xml:space="preserve">Apr 30, </w:t>
            </w:r>
            <w:r w:rsidR="00E1347F" w:rsidRPr="009B5EB9">
              <w:rPr>
                <w:rFonts w:ascii="Calibri" w:hAnsi="Calibri"/>
                <w:sz w:val="24"/>
                <w:szCs w:val="24"/>
              </w:rPr>
              <w:t xml:space="preserve">May </w:t>
            </w:r>
            <w:r w:rsidR="003901FE">
              <w:rPr>
                <w:rFonts w:ascii="Calibri" w:hAnsi="Calibri"/>
                <w:sz w:val="24"/>
                <w:szCs w:val="24"/>
              </w:rPr>
              <w:t>2</w:t>
            </w:r>
          </w:p>
        </w:tc>
        <w:tc>
          <w:tcPr>
            <w:tcW w:w="5040" w:type="dxa"/>
          </w:tcPr>
          <w:p w14:paraId="4B5D1868" w14:textId="77777777" w:rsidR="00E1347F" w:rsidRPr="009B5EB9" w:rsidRDefault="00E1347F" w:rsidP="00E1347F">
            <w:pPr>
              <w:spacing w:after="0"/>
              <w:jc w:val="center"/>
              <w:rPr>
                <w:rFonts w:ascii="Calibri" w:hAnsi="Calibri"/>
                <w:b/>
                <w:sz w:val="24"/>
                <w:szCs w:val="24"/>
              </w:rPr>
            </w:pPr>
            <w:r w:rsidRPr="009B5EB9">
              <w:rPr>
                <w:rFonts w:ascii="Calibri" w:hAnsi="Calibri"/>
                <w:b/>
                <w:sz w:val="24"/>
                <w:szCs w:val="24"/>
              </w:rPr>
              <w:t>Final Exam Week</w:t>
            </w:r>
          </w:p>
          <w:p w14:paraId="13CE07D5" w14:textId="060B3E11" w:rsidR="00E6149E" w:rsidRPr="009B5EB9" w:rsidRDefault="00E6149E" w:rsidP="00E6149E">
            <w:pPr>
              <w:spacing w:after="0"/>
              <w:jc w:val="center"/>
              <w:rPr>
                <w:rFonts w:ascii="Calibri" w:hAnsi="Calibri"/>
                <w:b/>
                <w:sz w:val="24"/>
                <w:szCs w:val="24"/>
              </w:rPr>
            </w:pPr>
            <w:r w:rsidRPr="009B5EB9">
              <w:rPr>
                <w:rFonts w:ascii="Calibri" w:hAnsi="Calibri"/>
                <w:sz w:val="24"/>
                <w:szCs w:val="24"/>
              </w:rPr>
              <w:t>Catch-Up Lecture and Review Session (Apr 30)</w:t>
            </w:r>
            <w:r w:rsidRPr="009B5EB9">
              <w:rPr>
                <w:rFonts w:ascii="Calibri" w:hAnsi="Calibri"/>
                <w:b/>
                <w:sz w:val="24"/>
                <w:szCs w:val="24"/>
              </w:rPr>
              <w:t xml:space="preserve"> </w:t>
            </w:r>
          </w:p>
          <w:p w14:paraId="2CC886C0" w14:textId="71A321DE" w:rsidR="00E1347F" w:rsidRPr="009B5EB9" w:rsidRDefault="00E1347F" w:rsidP="00AD723F">
            <w:pPr>
              <w:spacing w:after="0"/>
              <w:jc w:val="center"/>
              <w:rPr>
                <w:rFonts w:ascii="Calibri" w:hAnsi="Calibri"/>
                <w:b/>
                <w:color w:val="FF0000"/>
                <w:sz w:val="24"/>
                <w:szCs w:val="24"/>
              </w:rPr>
            </w:pPr>
            <w:r w:rsidRPr="009B5EB9">
              <w:rPr>
                <w:rFonts w:ascii="Calibri" w:hAnsi="Calibri"/>
                <w:b/>
                <w:color w:val="FF0000"/>
                <w:sz w:val="24"/>
                <w:szCs w:val="24"/>
              </w:rPr>
              <w:t xml:space="preserve">FINAL EXAM – May </w:t>
            </w:r>
            <w:r w:rsidR="008C2FB5" w:rsidRPr="009B5EB9">
              <w:rPr>
                <w:rFonts w:ascii="Calibri" w:hAnsi="Calibri"/>
                <w:b/>
                <w:color w:val="FF0000"/>
                <w:sz w:val="24"/>
                <w:szCs w:val="24"/>
              </w:rPr>
              <w:t>2</w:t>
            </w:r>
            <w:r w:rsidRPr="009B5EB9">
              <w:rPr>
                <w:rFonts w:ascii="Calibri" w:hAnsi="Calibri"/>
                <w:b/>
                <w:color w:val="FF0000"/>
                <w:sz w:val="24"/>
                <w:szCs w:val="24"/>
              </w:rPr>
              <w:t xml:space="preserve"> </w:t>
            </w:r>
          </w:p>
          <w:p w14:paraId="5E9A40E9" w14:textId="1B3EE73F" w:rsidR="00E1347F" w:rsidRPr="009B5EB9" w:rsidRDefault="008C2FB5" w:rsidP="00AD723F">
            <w:pPr>
              <w:spacing w:after="0"/>
              <w:jc w:val="center"/>
              <w:rPr>
                <w:rFonts w:ascii="Calibri" w:hAnsi="Calibri"/>
                <w:b/>
                <w:sz w:val="24"/>
                <w:szCs w:val="24"/>
              </w:rPr>
            </w:pPr>
            <w:r w:rsidRPr="009B5EB9">
              <w:rPr>
                <w:rFonts w:ascii="Calibri" w:hAnsi="Calibri"/>
                <w:b/>
                <w:color w:val="FF0000"/>
                <w:sz w:val="24"/>
                <w:szCs w:val="24"/>
              </w:rPr>
              <w:t xml:space="preserve"> 8</w:t>
            </w:r>
            <w:r w:rsidR="00E1347F" w:rsidRPr="009B5EB9">
              <w:rPr>
                <w:rFonts w:ascii="Calibri" w:hAnsi="Calibri"/>
                <w:b/>
                <w:color w:val="FF0000"/>
                <w:sz w:val="24"/>
                <w:szCs w:val="24"/>
              </w:rPr>
              <w:t>AM-</w:t>
            </w:r>
            <w:r w:rsidRPr="009B5EB9">
              <w:rPr>
                <w:rFonts w:ascii="Calibri" w:hAnsi="Calibri"/>
                <w:b/>
                <w:color w:val="FF0000"/>
                <w:sz w:val="24"/>
                <w:szCs w:val="24"/>
              </w:rPr>
              <w:t xml:space="preserve"> 10 </w:t>
            </w:r>
            <w:r w:rsidR="00E1347F" w:rsidRPr="009B5EB9">
              <w:rPr>
                <w:rFonts w:ascii="Calibri" w:hAnsi="Calibri"/>
                <w:b/>
                <w:color w:val="FF0000"/>
                <w:sz w:val="24"/>
                <w:szCs w:val="24"/>
              </w:rPr>
              <w:t>AM</w:t>
            </w:r>
          </w:p>
        </w:tc>
        <w:tc>
          <w:tcPr>
            <w:tcW w:w="2335" w:type="dxa"/>
            <w:vAlign w:val="center"/>
          </w:tcPr>
          <w:p w14:paraId="5EB91D6F" w14:textId="77D2C40B" w:rsidR="00E1347F" w:rsidRPr="009B5EB9" w:rsidRDefault="003051D3" w:rsidP="000E52B4">
            <w:pPr>
              <w:spacing w:after="0"/>
              <w:jc w:val="center"/>
              <w:rPr>
                <w:rFonts w:ascii="Calibri" w:hAnsi="Calibri"/>
                <w:sz w:val="24"/>
                <w:szCs w:val="24"/>
              </w:rPr>
            </w:pPr>
            <w:r w:rsidRPr="009B5EB9">
              <w:rPr>
                <w:rFonts w:ascii="Calibri" w:hAnsi="Calibri"/>
                <w:sz w:val="24"/>
                <w:szCs w:val="24"/>
              </w:rPr>
              <w:t>Chapter 1</w:t>
            </w:r>
            <w:r w:rsidR="000E52B4">
              <w:rPr>
                <w:rFonts w:ascii="Calibri" w:hAnsi="Calibri"/>
                <w:sz w:val="24"/>
                <w:szCs w:val="24"/>
              </w:rPr>
              <w:t>1</w:t>
            </w:r>
            <w:r w:rsidRPr="009B5EB9">
              <w:rPr>
                <w:rFonts w:ascii="Calibri" w:hAnsi="Calibri"/>
                <w:sz w:val="24"/>
                <w:szCs w:val="24"/>
              </w:rPr>
              <w:t>, 12, 13</w:t>
            </w:r>
          </w:p>
        </w:tc>
      </w:tr>
    </w:tbl>
    <w:p w14:paraId="3F9AA151" w14:textId="77777777" w:rsidR="009B5EB9" w:rsidRDefault="009B5EB9" w:rsidP="00255ED9">
      <w:pPr>
        <w:spacing w:after="0"/>
        <w:jc w:val="both"/>
        <w:rPr>
          <w:b/>
          <w:sz w:val="24"/>
          <w:szCs w:val="24"/>
        </w:rPr>
      </w:pPr>
    </w:p>
    <w:p w14:paraId="6348B9FE" w14:textId="77777777" w:rsidR="009B5EB9" w:rsidRDefault="009B5EB9" w:rsidP="00255ED9">
      <w:pPr>
        <w:spacing w:after="0"/>
        <w:jc w:val="both"/>
        <w:rPr>
          <w:b/>
          <w:sz w:val="24"/>
          <w:szCs w:val="24"/>
        </w:rPr>
      </w:pPr>
    </w:p>
    <w:p w14:paraId="42571AE7" w14:textId="77777777" w:rsidR="002467B9" w:rsidRDefault="002467B9">
      <w:pPr>
        <w:spacing w:after="0" w:line="240" w:lineRule="auto"/>
        <w:rPr>
          <w:b/>
          <w:sz w:val="24"/>
          <w:szCs w:val="24"/>
        </w:rPr>
      </w:pPr>
      <w:r>
        <w:rPr>
          <w:b/>
          <w:sz w:val="24"/>
          <w:szCs w:val="24"/>
        </w:rPr>
        <w:br w:type="page"/>
      </w:r>
    </w:p>
    <w:p w14:paraId="447B4BF9" w14:textId="4E1027D2" w:rsidR="00255ED9" w:rsidRPr="00255ED9" w:rsidRDefault="00255ED9" w:rsidP="0082046B">
      <w:pPr>
        <w:spacing w:after="0"/>
        <w:jc w:val="both"/>
        <w:rPr>
          <w:b/>
          <w:color w:val="FF0000"/>
          <w:sz w:val="24"/>
          <w:szCs w:val="24"/>
        </w:rPr>
      </w:pPr>
      <w:r>
        <w:rPr>
          <w:b/>
          <w:sz w:val="24"/>
          <w:szCs w:val="24"/>
        </w:rPr>
        <w:lastRenderedPageBreak/>
        <w:t xml:space="preserve">Economics Tutoring </w:t>
      </w:r>
    </w:p>
    <w:p w14:paraId="13B41531" w14:textId="5C085B48" w:rsidR="0082046B" w:rsidRPr="0082046B" w:rsidRDefault="0082046B" w:rsidP="0082046B">
      <w:pPr>
        <w:rPr>
          <w:sz w:val="24"/>
          <w:szCs w:val="24"/>
        </w:rPr>
      </w:pPr>
      <w:r w:rsidRPr="0082046B">
        <w:rPr>
          <w:sz w:val="24"/>
          <w:szCs w:val="24"/>
        </w:rPr>
        <w:t>For this course, there is an online tutoring program which one of the graduate students, Sara, will be offering help via Google Hangouts.  She will be available Mondays and Wednesday from 4:00 PM till 9:00 PM and on Fridays from 4:00 PM till 6:00 PM.  If you are interested in receiving help, then download the Google Hangouts from the Apple Store or Google Play and send Sara an email at</w:t>
      </w:r>
      <w:r>
        <w:rPr>
          <w:rFonts w:ascii="Arial" w:hAnsi="Arial" w:cs="Arial"/>
          <w:color w:val="222222"/>
          <w:shd w:val="clear" w:color="auto" w:fill="FFFFFF"/>
        </w:rPr>
        <w:t> </w:t>
      </w:r>
      <w:hyperlink r:id="rId7" w:tgtFrame="_blank" w:history="1">
        <w:r w:rsidRPr="0082046B">
          <w:rPr>
            <w:rStyle w:val="Hyperlink"/>
            <w:rFonts w:cs="Arial"/>
            <w:color w:val="1155CC"/>
            <w:shd w:val="clear" w:color="auto" w:fill="FFFFFF"/>
          </w:rPr>
          <w:t>sf0041@mix.wvu.edu</w:t>
        </w:r>
      </w:hyperlink>
      <w:r>
        <w:rPr>
          <w:rFonts w:ascii="Arial" w:hAnsi="Arial" w:cs="Arial"/>
          <w:color w:val="222222"/>
          <w:shd w:val="clear" w:color="auto" w:fill="FFFFFF"/>
        </w:rPr>
        <w:t> </w:t>
      </w:r>
      <w:r w:rsidRPr="0082046B">
        <w:rPr>
          <w:sz w:val="24"/>
          <w:szCs w:val="24"/>
        </w:rPr>
        <w:t>with your name and the course in which you are enrolled.  You can submit a question to Sara at any time but she will be answering questions during the times mentioned above. </w:t>
      </w:r>
    </w:p>
    <w:p w14:paraId="2AF0AEBC" w14:textId="77777777" w:rsidR="00F02232" w:rsidRDefault="009A4BB2" w:rsidP="00F02232">
      <w:pPr>
        <w:spacing w:after="0"/>
        <w:rPr>
          <w:sz w:val="24"/>
          <w:szCs w:val="24"/>
        </w:rPr>
      </w:pPr>
      <w:r w:rsidRPr="009A4BB2">
        <w:rPr>
          <w:b/>
          <w:sz w:val="24"/>
          <w:szCs w:val="24"/>
        </w:rPr>
        <w:t>Inclusivity Statement</w:t>
      </w:r>
    </w:p>
    <w:p w14:paraId="1511AC01" w14:textId="12D888FD" w:rsidR="009A4BB2" w:rsidRDefault="009A4BB2" w:rsidP="00F02232">
      <w:pPr>
        <w:spacing w:after="0"/>
        <w:jc w:val="both"/>
        <w:rPr>
          <w:sz w:val="24"/>
          <w:szCs w:val="24"/>
        </w:rPr>
      </w:pPr>
      <w:r w:rsidRPr="009A4BB2">
        <w:rPr>
          <w:sz w:val="24"/>
          <w:szCs w:val="24"/>
        </w:rPr>
        <w:t xml:space="preserve">The West Virginia University community is committed to creating and fostering a positive learning and working environment based on open communication, mutual respect, and inclusion. If you are a person with a disability and anticipate needing any type of accommodation in order to participate in this class, please advise me and make appropriate arrangements with the Office of Disability Services (293-6700). For more information on West Virginia University's Diversity, Equity, and Inclusion initiatives, please see </w:t>
      </w:r>
      <w:hyperlink r:id="rId8" w:history="1">
        <w:r w:rsidR="00F02232" w:rsidRPr="006572D0">
          <w:rPr>
            <w:rStyle w:val="Hyperlink"/>
            <w:sz w:val="24"/>
            <w:szCs w:val="24"/>
          </w:rPr>
          <w:t>http://diversity.wvu.edu</w:t>
        </w:r>
      </w:hyperlink>
      <w:r w:rsidRPr="009A4BB2">
        <w:rPr>
          <w:sz w:val="24"/>
          <w:szCs w:val="24"/>
        </w:rPr>
        <w:t>.</w:t>
      </w:r>
    </w:p>
    <w:p w14:paraId="46CAD93A" w14:textId="77777777" w:rsidR="00F02232" w:rsidRPr="009A4BB2" w:rsidRDefault="00F02232" w:rsidP="00F02232">
      <w:pPr>
        <w:spacing w:after="0"/>
        <w:rPr>
          <w:sz w:val="24"/>
          <w:szCs w:val="24"/>
        </w:rPr>
      </w:pPr>
    </w:p>
    <w:p w14:paraId="4276C471" w14:textId="046BFB8E" w:rsidR="009A4BB2" w:rsidRPr="009A4BB2" w:rsidRDefault="009A4BB2" w:rsidP="00F02232">
      <w:pPr>
        <w:spacing w:after="0"/>
        <w:rPr>
          <w:b/>
          <w:sz w:val="24"/>
          <w:szCs w:val="24"/>
        </w:rPr>
      </w:pPr>
      <w:r w:rsidRPr="009A4BB2">
        <w:rPr>
          <w:b/>
          <w:sz w:val="24"/>
          <w:szCs w:val="24"/>
        </w:rPr>
        <w:t>Academic Dishonesty</w:t>
      </w:r>
    </w:p>
    <w:p w14:paraId="790F3ABB" w14:textId="3D9E31B4" w:rsidR="009A4BB2" w:rsidRPr="009A4BB2" w:rsidRDefault="009A4BB2" w:rsidP="009A4BB2">
      <w:pPr>
        <w:jc w:val="both"/>
        <w:rPr>
          <w:sz w:val="24"/>
          <w:szCs w:val="24"/>
        </w:rPr>
      </w:pPr>
      <w:r w:rsidRPr="009A4BB2">
        <w:rPr>
          <w:sz w:val="24"/>
          <w:szCs w:val="24"/>
        </w:rPr>
        <w:t xml:space="preserve">The integrity of the classes offered by any academic institution solidifies the foundation of its mission and cannot be sacrificed to expediency, ignorance, or blatant fraud. Therefore, I will enforce rigorous standards of academic integrity in all aspects and assignments of this course. For the detailed policy of West Virginia University regarding the definitions of acts considered to fall under academic dishonesty and possible ensuing sanctions, please see the Student Conduct Code at </w:t>
      </w:r>
      <w:r w:rsidRPr="009A4BB2">
        <w:rPr>
          <w:sz w:val="24"/>
          <w:szCs w:val="24"/>
          <w:u w:val="single"/>
        </w:rPr>
        <w:t>http://studentlife.wvu.edu/studentconductcode.html</w:t>
      </w:r>
      <w:r w:rsidRPr="009A4BB2">
        <w:rPr>
          <w:sz w:val="24"/>
          <w:szCs w:val="24"/>
        </w:rPr>
        <w:t xml:space="preserve">. </w:t>
      </w:r>
    </w:p>
    <w:p w14:paraId="584D1D4E" w14:textId="578451E5" w:rsidR="009A4BB2" w:rsidRDefault="009A4BB2" w:rsidP="009A4BB2">
      <w:pPr>
        <w:jc w:val="both"/>
        <w:rPr>
          <w:sz w:val="24"/>
          <w:szCs w:val="24"/>
        </w:rPr>
      </w:pPr>
      <w:r w:rsidRPr="009A4BB2">
        <w:rPr>
          <w:sz w:val="24"/>
          <w:szCs w:val="24"/>
        </w:rPr>
        <w:t>Any student who commits any act of academic dishonesty will automatically receive a grade of "F" in this course. If an Academic Dishonesty form is submitted to OSJA, I will recommend that the “F” be “unforgivable”.</w:t>
      </w:r>
    </w:p>
    <w:p w14:paraId="5EAD32F1" w14:textId="77777777" w:rsidR="007F3FFE" w:rsidRPr="007F3FFE" w:rsidRDefault="007F3FFE" w:rsidP="007F3FFE">
      <w:pPr>
        <w:spacing w:after="0"/>
        <w:rPr>
          <w:b/>
          <w:sz w:val="24"/>
          <w:szCs w:val="24"/>
        </w:rPr>
      </w:pPr>
      <w:r w:rsidRPr="007F3FFE">
        <w:rPr>
          <w:b/>
          <w:sz w:val="24"/>
          <w:szCs w:val="24"/>
        </w:rPr>
        <w:t>Adverse Weather Commitment</w:t>
      </w:r>
    </w:p>
    <w:p w14:paraId="0A46AD04" w14:textId="7324D79B" w:rsidR="007F3FFE" w:rsidRDefault="007F3FFE" w:rsidP="00650293">
      <w:pPr>
        <w:jc w:val="both"/>
        <w:rPr>
          <w:sz w:val="24"/>
          <w:szCs w:val="24"/>
        </w:rPr>
      </w:pPr>
      <w:r w:rsidRPr="007F3FFE">
        <w:rPr>
          <w:sz w:val="24"/>
          <w:szCs w:val="24"/>
        </w:rPr>
        <w:t xml:space="preserve">In the event of inclement or threatening weather, everyone should use his or her best judgment regarding travel to and from campus. Safety should be the main concern. If you cannot get to class because of adverse weather conditions, you should contact me as soon as possible. Similarly, if I am unable to reach our class location, I will notify you of any cancellation or change as soon as possible (by </w:t>
      </w:r>
      <w:r w:rsidR="001473D9">
        <w:rPr>
          <w:sz w:val="24"/>
          <w:szCs w:val="24"/>
        </w:rPr>
        <w:t>8</w:t>
      </w:r>
      <w:r w:rsidRPr="007F3FFE">
        <w:rPr>
          <w:sz w:val="24"/>
          <w:szCs w:val="24"/>
        </w:rPr>
        <w:t xml:space="preserve"> o'clock/</w:t>
      </w:r>
      <w:r w:rsidR="001473D9">
        <w:rPr>
          <w:sz w:val="24"/>
          <w:szCs w:val="24"/>
        </w:rPr>
        <w:t>3</w:t>
      </w:r>
      <w:r w:rsidRPr="007F3FFE">
        <w:rPr>
          <w:sz w:val="24"/>
          <w:szCs w:val="24"/>
        </w:rPr>
        <w:t xml:space="preserve"> hours before class starts), using (MIX/</w:t>
      </w:r>
      <w:proofErr w:type="spellStart"/>
      <w:r w:rsidRPr="007F3FFE">
        <w:rPr>
          <w:sz w:val="24"/>
          <w:szCs w:val="24"/>
        </w:rPr>
        <w:t>eCampus</w:t>
      </w:r>
      <w:proofErr w:type="spellEnd"/>
      <w:r w:rsidRPr="007F3FFE">
        <w:rPr>
          <w:sz w:val="24"/>
          <w:szCs w:val="24"/>
        </w:rPr>
        <w:t>) to prevent you from embarking on any unnecessary travel. If you cannot get to class because of weather conditions, I will make allowances relative to required attendance policies, as well as any scheduled tests or other assessments.</w:t>
      </w:r>
    </w:p>
    <w:sectPr w:rsidR="007F3FFE" w:rsidSect="00786260">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EC307" w14:textId="77777777" w:rsidR="00EC22FD" w:rsidRDefault="00EC22FD" w:rsidP="00B33CA9">
      <w:pPr>
        <w:spacing w:after="0" w:line="240" w:lineRule="auto"/>
      </w:pPr>
      <w:r>
        <w:separator/>
      </w:r>
    </w:p>
  </w:endnote>
  <w:endnote w:type="continuationSeparator" w:id="0">
    <w:p w14:paraId="39C58ECD" w14:textId="77777777" w:rsidR="00EC22FD" w:rsidRDefault="00EC22FD" w:rsidP="00B33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298588"/>
      <w:docPartObj>
        <w:docPartGallery w:val="Page Numbers (Bottom of Page)"/>
        <w:docPartUnique/>
      </w:docPartObj>
    </w:sdtPr>
    <w:sdtEndPr/>
    <w:sdtContent>
      <w:sdt>
        <w:sdtPr>
          <w:id w:val="1728636285"/>
          <w:docPartObj>
            <w:docPartGallery w:val="Page Numbers (Top of Page)"/>
            <w:docPartUnique/>
          </w:docPartObj>
        </w:sdtPr>
        <w:sdtEndPr/>
        <w:sdtContent>
          <w:p w14:paraId="552A8FB8" w14:textId="00F833CD" w:rsidR="00B33CA9" w:rsidRDefault="00B33CA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F016E">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016E">
              <w:rPr>
                <w:b/>
                <w:bCs/>
                <w:noProof/>
              </w:rPr>
              <w:t>6</w:t>
            </w:r>
            <w:r>
              <w:rPr>
                <w:b/>
                <w:bCs/>
                <w:sz w:val="24"/>
                <w:szCs w:val="24"/>
              </w:rPr>
              <w:fldChar w:fldCharType="end"/>
            </w:r>
          </w:p>
        </w:sdtContent>
      </w:sdt>
    </w:sdtContent>
  </w:sdt>
  <w:p w14:paraId="23FEA6A9" w14:textId="77777777" w:rsidR="00B33CA9" w:rsidRDefault="00B33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CDFEE" w14:textId="77777777" w:rsidR="00EC22FD" w:rsidRDefault="00EC22FD" w:rsidP="00B33CA9">
      <w:pPr>
        <w:spacing w:after="0" w:line="240" w:lineRule="auto"/>
      </w:pPr>
      <w:r>
        <w:separator/>
      </w:r>
    </w:p>
  </w:footnote>
  <w:footnote w:type="continuationSeparator" w:id="0">
    <w:p w14:paraId="4A5FDBDB" w14:textId="77777777" w:rsidR="00EC22FD" w:rsidRDefault="00EC22FD" w:rsidP="00B33C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AC77EB"/>
    <w:multiLevelType w:val="hybridMultilevel"/>
    <w:tmpl w:val="A7D0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D6177"/>
    <w:multiLevelType w:val="hybridMultilevel"/>
    <w:tmpl w:val="DBE6A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Aria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Arial"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37C4AF5"/>
    <w:multiLevelType w:val="hybridMultilevel"/>
    <w:tmpl w:val="A8D6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70C3"/>
    <w:multiLevelType w:val="hybridMultilevel"/>
    <w:tmpl w:val="79C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8626F"/>
    <w:multiLevelType w:val="hybridMultilevel"/>
    <w:tmpl w:val="2204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F7"/>
    <w:rsid w:val="00031F22"/>
    <w:rsid w:val="000611BB"/>
    <w:rsid w:val="000760D9"/>
    <w:rsid w:val="00083AF6"/>
    <w:rsid w:val="00083B90"/>
    <w:rsid w:val="000B2CBF"/>
    <w:rsid w:val="000E52B4"/>
    <w:rsid w:val="00105C0D"/>
    <w:rsid w:val="001473D9"/>
    <w:rsid w:val="001721DC"/>
    <w:rsid w:val="001A2EA6"/>
    <w:rsid w:val="001F205C"/>
    <w:rsid w:val="00216E10"/>
    <w:rsid w:val="00221952"/>
    <w:rsid w:val="0023740F"/>
    <w:rsid w:val="00241982"/>
    <w:rsid w:val="002467B9"/>
    <w:rsid w:val="00255ED9"/>
    <w:rsid w:val="0029311C"/>
    <w:rsid w:val="002A2365"/>
    <w:rsid w:val="002D764B"/>
    <w:rsid w:val="002F4F21"/>
    <w:rsid w:val="002F659C"/>
    <w:rsid w:val="003051D3"/>
    <w:rsid w:val="0033763D"/>
    <w:rsid w:val="00344D87"/>
    <w:rsid w:val="00357F85"/>
    <w:rsid w:val="00364CC0"/>
    <w:rsid w:val="003777B7"/>
    <w:rsid w:val="003901FE"/>
    <w:rsid w:val="003A4FAD"/>
    <w:rsid w:val="004028A7"/>
    <w:rsid w:val="004242DF"/>
    <w:rsid w:val="00432466"/>
    <w:rsid w:val="004407A7"/>
    <w:rsid w:val="00447F95"/>
    <w:rsid w:val="00456592"/>
    <w:rsid w:val="00464D81"/>
    <w:rsid w:val="004F5C38"/>
    <w:rsid w:val="0051753A"/>
    <w:rsid w:val="005259CD"/>
    <w:rsid w:val="00570848"/>
    <w:rsid w:val="005778D7"/>
    <w:rsid w:val="00594C59"/>
    <w:rsid w:val="005A1C05"/>
    <w:rsid w:val="005A68C5"/>
    <w:rsid w:val="005F016E"/>
    <w:rsid w:val="005F1899"/>
    <w:rsid w:val="005F1E1F"/>
    <w:rsid w:val="00616022"/>
    <w:rsid w:val="00616CF2"/>
    <w:rsid w:val="006264FB"/>
    <w:rsid w:val="00650293"/>
    <w:rsid w:val="00662262"/>
    <w:rsid w:val="00665F18"/>
    <w:rsid w:val="006707AC"/>
    <w:rsid w:val="006762DE"/>
    <w:rsid w:val="00682E44"/>
    <w:rsid w:val="00685727"/>
    <w:rsid w:val="006912D9"/>
    <w:rsid w:val="006A08DE"/>
    <w:rsid w:val="006D1A0F"/>
    <w:rsid w:val="006D2333"/>
    <w:rsid w:val="006D5356"/>
    <w:rsid w:val="006D55D0"/>
    <w:rsid w:val="006F69F8"/>
    <w:rsid w:val="006F7ADA"/>
    <w:rsid w:val="00702E6C"/>
    <w:rsid w:val="00746C3A"/>
    <w:rsid w:val="00786260"/>
    <w:rsid w:val="007A58C3"/>
    <w:rsid w:val="007B3EF5"/>
    <w:rsid w:val="007D2907"/>
    <w:rsid w:val="007D6B9C"/>
    <w:rsid w:val="007F3FFE"/>
    <w:rsid w:val="00805215"/>
    <w:rsid w:val="0082046B"/>
    <w:rsid w:val="00820D17"/>
    <w:rsid w:val="00883E8E"/>
    <w:rsid w:val="008C2FB5"/>
    <w:rsid w:val="008D0A6D"/>
    <w:rsid w:val="008F2375"/>
    <w:rsid w:val="00902865"/>
    <w:rsid w:val="009675AD"/>
    <w:rsid w:val="009A4BB2"/>
    <w:rsid w:val="009B5EB9"/>
    <w:rsid w:val="009D6BE7"/>
    <w:rsid w:val="009E1A97"/>
    <w:rsid w:val="009F3448"/>
    <w:rsid w:val="00A40E14"/>
    <w:rsid w:val="00A54312"/>
    <w:rsid w:val="00A63EAB"/>
    <w:rsid w:val="00A707A1"/>
    <w:rsid w:val="00A719E4"/>
    <w:rsid w:val="00A86659"/>
    <w:rsid w:val="00AA31F7"/>
    <w:rsid w:val="00AC188A"/>
    <w:rsid w:val="00AC4F89"/>
    <w:rsid w:val="00AD723F"/>
    <w:rsid w:val="00AE7CCB"/>
    <w:rsid w:val="00AF0A8F"/>
    <w:rsid w:val="00B20E6C"/>
    <w:rsid w:val="00B21B40"/>
    <w:rsid w:val="00B33CA9"/>
    <w:rsid w:val="00B34F96"/>
    <w:rsid w:val="00B40A32"/>
    <w:rsid w:val="00B53D8B"/>
    <w:rsid w:val="00B54A78"/>
    <w:rsid w:val="00B75856"/>
    <w:rsid w:val="00B90435"/>
    <w:rsid w:val="00BB1B9F"/>
    <w:rsid w:val="00BD3A58"/>
    <w:rsid w:val="00C1390E"/>
    <w:rsid w:val="00C24368"/>
    <w:rsid w:val="00C3208A"/>
    <w:rsid w:val="00C42308"/>
    <w:rsid w:val="00C929CE"/>
    <w:rsid w:val="00CA1F70"/>
    <w:rsid w:val="00CB1532"/>
    <w:rsid w:val="00CB6E66"/>
    <w:rsid w:val="00CC1E62"/>
    <w:rsid w:val="00CF4839"/>
    <w:rsid w:val="00D6177F"/>
    <w:rsid w:val="00D96939"/>
    <w:rsid w:val="00D970F7"/>
    <w:rsid w:val="00DB44B8"/>
    <w:rsid w:val="00DB492F"/>
    <w:rsid w:val="00DD5204"/>
    <w:rsid w:val="00DE4137"/>
    <w:rsid w:val="00E0638C"/>
    <w:rsid w:val="00E1347F"/>
    <w:rsid w:val="00E25C6E"/>
    <w:rsid w:val="00E417D1"/>
    <w:rsid w:val="00E4560F"/>
    <w:rsid w:val="00E6149E"/>
    <w:rsid w:val="00E801DA"/>
    <w:rsid w:val="00E91FC3"/>
    <w:rsid w:val="00E942FC"/>
    <w:rsid w:val="00EC22FD"/>
    <w:rsid w:val="00EC3845"/>
    <w:rsid w:val="00EE008A"/>
    <w:rsid w:val="00EE29CD"/>
    <w:rsid w:val="00EE472E"/>
    <w:rsid w:val="00EF50B1"/>
    <w:rsid w:val="00EF6709"/>
    <w:rsid w:val="00F02232"/>
    <w:rsid w:val="00F135E7"/>
    <w:rsid w:val="00F223CC"/>
    <w:rsid w:val="00F971EA"/>
    <w:rsid w:val="00FD24E7"/>
    <w:rsid w:val="00FF4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F1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A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2FC"/>
    <w:rPr>
      <w:color w:val="0563C1" w:themeColor="hyperlink"/>
      <w:u w:val="single"/>
    </w:rPr>
  </w:style>
  <w:style w:type="paragraph" w:styleId="ListParagraph">
    <w:name w:val="List Paragraph"/>
    <w:basedOn w:val="Normal"/>
    <w:uiPriority w:val="34"/>
    <w:qFormat/>
    <w:rsid w:val="00FF4637"/>
    <w:pPr>
      <w:ind w:left="720"/>
      <w:contextualSpacing/>
    </w:pPr>
  </w:style>
  <w:style w:type="table" w:styleId="TableGrid">
    <w:name w:val="Table Grid"/>
    <w:basedOn w:val="TableNormal"/>
    <w:uiPriority w:val="39"/>
    <w:rsid w:val="00E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6022"/>
    <w:rPr>
      <w:color w:val="954F72" w:themeColor="followedHyperlink"/>
      <w:u w:val="single"/>
    </w:rPr>
  </w:style>
  <w:style w:type="paragraph" w:styleId="Header">
    <w:name w:val="header"/>
    <w:basedOn w:val="Normal"/>
    <w:link w:val="HeaderChar"/>
    <w:uiPriority w:val="99"/>
    <w:unhideWhenUsed/>
    <w:rsid w:val="00B33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CA9"/>
    <w:rPr>
      <w:sz w:val="22"/>
      <w:szCs w:val="22"/>
    </w:rPr>
  </w:style>
  <w:style w:type="paragraph" w:styleId="Footer">
    <w:name w:val="footer"/>
    <w:basedOn w:val="Normal"/>
    <w:link w:val="FooterChar"/>
    <w:uiPriority w:val="99"/>
    <w:unhideWhenUsed/>
    <w:rsid w:val="00B33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CA9"/>
    <w:rPr>
      <w:sz w:val="22"/>
      <w:szCs w:val="22"/>
    </w:rPr>
  </w:style>
  <w:style w:type="character" w:styleId="CommentReference">
    <w:name w:val="annotation reference"/>
    <w:basedOn w:val="DefaultParagraphFont"/>
    <w:uiPriority w:val="99"/>
    <w:semiHidden/>
    <w:unhideWhenUsed/>
    <w:rsid w:val="00CC1E62"/>
    <w:rPr>
      <w:sz w:val="16"/>
      <w:szCs w:val="16"/>
    </w:rPr>
  </w:style>
  <w:style w:type="paragraph" w:styleId="CommentText">
    <w:name w:val="annotation text"/>
    <w:basedOn w:val="Normal"/>
    <w:link w:val="CommentTextChar"/>
    <w:uiPriority w:val="99"/>
    <w:semiHidden/>
    <w:unhideWhenUsed/>
    <w:rsid w:val="00CC1E62"/>
    <w:pPr>
      <w:spacing w:line="240" w:lineRule="auto"/>
    </w:pPr>
    <w:rPr>
      <w:sz w:val="20"/>
      <w:szCs w:val="20"/>
    </w:rPr>
  </w:style>
  <w:style w:type="character" w:customStyle="1" w:styleId="CommentTextChar">
    <w:name w:val="Comment Text Char"/>
    <w:basedOn w:val="DefaultParagraphFont"/>
    <w:link w:val="CommentText"/>
    <w:uiPriority w:val="99"/>
    <w:semiHidden/>
    <w:rsid w:val="00CC1E62"/>
    <w:rPr>
      <w:sz w:val="20"/>
      <w:szCs w:val="20"/>
    </w:rPr>
  </w:style>
  <w:style w:type="paragraph" w:styleId="CommentSubject">
    <w:name w:val="annotation subject"/>
    <w:basedOn w:val="CommentText"/>
    <w:next w:val="CommentText"/>
    <w:link w:val="CommentSubjectChar"/>
    <w:uiPriority w:val="99"/>
    <w:semiHidden/>
    <w:unhideWhenUsed/>
    <w:rsid w:val="00CC1E62"/>
    <w:rPr>
      <w:b/>
      <w:bCs/>
    </w:rPr>
  </w:style>
  <w:style w:type="character" w:customStyle="1" w:styleId="CommentSubjectChar">
    <w:name w:val="Comment Subject Char"/>
    <w:basedOn w:val="CommentTextChar"/>
    <w:link w:val="CommentSubject"/>
    <w:uiPriority w:val="99"/>
    <w:semiHidden/>
    <w:rsid w:val="00CC1E62"/>
    <w:rPr>
      <w:b/>
      <w:bCs/>
      <w:sz w:val="20"/>
      <w:szCs w:val="20"/>
    </w:rPr>
  </w:style>
  <w:style w:type="paragraph" w:styleId="BalloonText">
    <w:name w:val="Balloon Text"/>
    <w:basedOn w:val="Normal"/>
    <w:link w:val="BalloonTextChar"/>
    <w:uiPriority w:val="99"/>
    <w:semiHidden/>
    <w:unhideWhenUsed/>
    <w:rsid w:val="00CC1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E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versity.wvu.edu" TargetMode="External"/><Relationship Id="rId3" Type="http://schemas.openxmlformats.org/officeDocument/2006/relationships/settings" Target="settings.xml"/><Relationship Id="rId7" Type="http://schemas.openxmlformats.org/officeDocument/2006/relationships/hyperlink" Target="mailto:sf0041@mix.wv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Hodges</dc:creator>
  <cp:keywords/>
  <dc:description/>
  <cp:lastModifiedBy>elham erfanian</cp:lastModifiedBy>
  <cp:revision>23</cp:revision>
  <cp:lastPrinted>2017-03-23T17:20:00Z</cp:lastPrinted>
  <dcterms:created xsi:type="dcterms:W3CDTF">2019-01-02T21:17:00Z</dcterms:created>
  <dcterms:modified xsi:type="dcterms:W3CDTF">2019-05-01T18:33:00Z</dcterms:modified>
</cp:coreProperties>
</file>