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Resume</w:t>
      </w:r>
    </w:p>
    <w:p>
      <w:pPr>
        <w:pStyle w:val="Heading2"/>
      </w:pPr>
      <w:r>
        <w:t>Personal Information</w:t>
      </w:r>
    </w:p>
    <w:p>
      <w:r>
        <w:t>Name: Ezatullah Noori</w:t>
      </w:r>
    </w:p>
    <w:p>
      <w:r>
        <w:t>Contact Number: 0771857461</w:t>
      </w:r>
    </w:p>
    <w:p>
      <w:r>
        <w:t>Email: Ezatullahn566@gmail.com</w:t>
      </w:r>
    </w:p>
    <w:p>
      <w:r>
        <w:t>Address: Kabul, District 17</w:t>
      </w:r>
    </w:p>
    <w:p>
      <w:pPr>
        <w:pStyle w:val="Heading2"/>
      </w:pPr>
      <w:r>
        <w:t>Education</w:t>
      </w:r>
    </w:p>
    <w:p>
      <w:r>
        <w:t>Currently pursuing a Bachelor's degree in Nursing, enrolled in the 6th semester. Throughout my academic journey, I have gained a strong theoretical foundation in various aspects of nursing care, including patient assessment, treatment planning, and providing compassionate care to individuals in diverse healthcare settings.</w:t>
      </w:r>
    </w:p>
    <w:p>
      <w:pPr>
        <w:pStyle w:val="Heading2"/>
      </w:pPr>
      <w:r>
        <w:t>Work Experience</w:t>
      </w:r>
    </w:p>
    <w:p>
      <w:r>
        <w:t>I have gained hands-on experience as a nursing intern at Sheikh Zayed Hospital for 3 months, where I had the opportunity to apply my theoretical knowledge in a practical healthcare environment. During this time, I worked alongside experienced nurses and medical professionals, assisting with patient care, administering medications, and participating in clinical procedures. This experience significantly enhanced my understanding of the healthcare system and my ability to manage and care for patients in various settings.</w:t>
      </w:r>
    </w:p>
    <w:p>
      <w:pPr>
        <w:pStyle w:val="Heading2"/>
      </w:pPr>
      <w:r>
        <w:t>Skills</w:t>
      </w:r>
    </w:p>
    <w:p>
      <w:r>
        <w:t>• Proficient in administering injections, including IV and subcutaneous injections, with attention to patient comfort and safety.</w:t>
        <w:br/>
        <w:t>• Strong knowledge of medication management, ensuring the proper storage, administration, and monitoring of prescribed drugs.</w:t>
        <w:br/>
        <w:t>• Excellent first aid skills, with the ability to respond promptly to medical emergencies and provide life-saving interventions.</w:t>
        <w:br/>
        <w:t>• Experienced in using various medical equipment such as blood pressure monitors, ECG machines, and ultrasound devices.</w:t>
        <w:br/>
        <w:t>• Highly skilled in performing patient assessments, vital sign monitoring, and providing compassionate care to diverse patient populations.</w:t>
        <w:br/>
        <w:t>• Computer literate, with proficiency in Microsoft Office and other medical software for patient records and documentation.</w:t>
      </w:r>
    </w:p>
    <w:p>
      <w:pPr>
        <w:pStyle w:val="Heading2"/>
      </w:pPr>
      <w:r>
        <w:t>Courses and Certifications</w:t>
      </w:r>
    </w:p>
    <w:p>
      <w:r>
        <w:t>• Pharmacy Practical Course (10 days): A hands-on training program that provided insights into the pharmacy field, including medication dispensing, drug interactions, and patient counseling.</w:t>
        <w:br/>
        <w:t>• Ultrasound Practical Course (1 month): Intensive training in ultrasound technology, focusing on patient scanning and diagnostic procedures.</w:t>
        <w:br/>
        <w:t>• Practical Applications Course: A comprehensive training session aimed at enhancing practical knowledge and skills in medical applications.</w:t>
        <w:br/>
        <w:t>• English Language Courses: Completed 4 advanced-level English courses, enhancing communication skills and medical terminology proficiency.</w:t>
      </w:r>
    </w:p>
    <w:p>
      <w:pPr>
        <w:pStyle w:val="Heading2"/>
      </w:pPr>
      <w:r>
        <w:t>Languages</w:t>
      </w:r>
    </w:p>
    <w:p>
      <w:r>
        <w:t>• Fluent in Pashto and Dari (Persian), with the ability to communicate effectively with patients from diverse linguistic backgrounds.</w:t>
        <w:br/>
        <w:t>• Basic knowledge of English, enabling effective communication in English-speaking healthcare environments and professional settings.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