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834640" cy="1417320"/>
            <wp:docPr id="1" name="Picture 1"/>
            <wp:cNvGraphicFramePr>
              <a:graphicFrameLocks noChangeAspect="1"/>
            </wp:cNvGraphicFramePr>
            <a:graphic>
              <a:graphicData uri="http://schemas.openxmlformats.org/drawingml/2006/picture">
                <pic:pic>
                  <pic:nvPicPr>
                    <pic:cNvPr id="0" name="logo-LN-IA.png"/>
                    <pic:cNvPicPr/>
                  </pic:nvPicPr>
                  <pic:blipFill>
                    <a:blip r:embed="rId11"/>
                    <a:stretch>
                      <a:fillRect/>
                    </a:stretch>
                  </pic:blipFill>
                  <pic:spPr>
                    <a:xfrm>
                      <a:off x="0" y="0"/>
                      <a:ext cx="2834640" cy="1417320"/>
                    </a:xfrm>
                    <a:prstGeom prst="rect"/>
                  </pic:spPr>
                </pic:pic>
              </a:graphicData>
            </a:graphic>
          </wp:inline>
        </w:drawing>
      </w:r>
    </w:p>
    <w:p>
      <w:pPr>
        <w:jc w:val="center"/>
      </w:pPr>
      <w:r>
        <w:rPr>
          <w:b/>
          <w:color w:val="0B1F3A"/>
          <w:sz w:val="48"/>
        </w:rPr>
        <w:t>GUIDE SOURCE OPÉRATIONNEL</w:t>
      </w:r>
    </w:p>
    <w:p>
      <w:pPr>
        <w:jc w:val="center"/>
      </w:pPr>
      <w:r>
        <w:rPr>
          <w:b/>
          <w:color w:val="C89B3C"/>
          <w:sz w:val="36"/>
        </w:rPr>
        <w:t>OBS Studio pour LAB-NUMÉRIQUE-IA</w:t>
      </w:r>
    </w:p>
    <w:p>
      <w:pPr>
        <w:jc w:val="center"/>
      </w:pPr>
      <w:r>
        <w:rPr>
          <w:b w:val="0"/>
          <w:i w:val="0"/>
          <w:color w:val="4B5563"/>
          <w:sz w:val="22"/>
        </w:rPr>
        <w:t>Instructions efficaces pour enregistrer, organiser, versionner et améliorer les vidéos pédagogiques LN-IA</w:t>
      </w:r>
    </w:p>
    <w:tbl>
      <w:tblPr>
        <w:tblStyle w:val="TableGrid"/>
        <w:tblW w:type="auto" w:w="0"/>
        <w:jc w:val="center"/>
        <w:tblLook w:firstColumn="1" w:firstRow="1" w:lastColumn="0" w:lastRow="0" w:noHBand="0" w:noVBand="1" w:val="04A0"/>
      </w:tblPr>
      <w:tblGrid>
        <w:gridCol w:w="5184"/>
        <w:gridCol w:w="5184"/>
      </w:tblGrid>
      <w:tr>
        <w:tc>
          <w:tcPr>
            <w:tcW w:type="dxa" w:w="2448"/>
            <w:shd w:fill="0B1F3A"/>
          </w:tcPr>
          <w:p>
            <w:r/>
            <w:r>
              <w:rPr>
                <w:b/>
                <w:color w:val="FFFFFF"/>
                <w:sz w:val="18"/>
              </w:rPr>
              <w:t>Projet</w:t>
            </w:r>
          </w:p>
        </w:tc>
        <w:tc>
          <w:tcPr>
            <w:tcW w:type="dxa" w:w="6624"/>
            <w:shd w:fill="F6F8FC"/>
          </w:tcPr>
          <w:p>
            <w:r/>
            <w:r>
              <w:rPr>
                <w:b w:val="0"/>
                <w:color w:val="111827"/>
                <w:sz w:val="18"/>
              </w:rPr>
              <w:t>LAB-NUMÉRIQUE-IA / LN-IA</w:t>
            </w:r>
          </w:p>
        </w:tc>
      </w:tr>
      <w:tr>
        <w:tc>
          <w:tcPr>
            <w:tcW w:type="dxa" w:w="2448"/>
            <w:shd w:fill="0B1F3A"/>
          </w:tcPr>
          <w:p>
            <w:r/>
            <w:r>
              <w:rPr>
                <w:b/>
                <w:color w:val="FFFFFF"/>
                <w:sz w:val="18"/>
              </w:rPr>
              <w:t>Domaine</w:t>
            </w:r>
          </w:p>
        </w:tc>
        <w:tc>
          <w:tcPr>
            <w:tcW w:type="dxa" w:w="6624"/>
            <w:shd w:fill="F6F8FC"/>
          </w:tcPr>
          <w:p>
            <w:r/>
            <w:r>
              <w:rPr>
                <w:b w:val="0"/>
                <w:color w:val="111827"/>
                <w:sz w:val="18"/>
              </w:rPr>
              <w:t>OBS Studio, vidéo pédagogique, replay, atelier numérique</w:t>
            </w:r>
          </w:p>
        </w:tc>
      </w:tr>
      <w:tr>
        <w:tc>
          <w:tcPr>
            <w:tcW w:type="dxa" w:w="2448"/>
            <w:shd w:fill="0B1F3A"/>
          </w:tcPr>
          <w:p>
            <w:r/>
            <w:r>
              <w:rPr>
                <w:b/>
                <w:color w:val="FFFFFF"/>
                <w:sz w:val="18"/>
              </w:rPr>
              <w:t>Objectif</w:t>
            </w:r>
          </w:p>
        </w:tc>
        <w:tc>
          <w:tcPr>
            <w:tcW w:type="dxa" w:w="6624"/>
            <w:shd w:fill="F6F8FC"/>
          </w:tcPr>
          <w:p>
            <w:r/>
            <w:r>
              <w:rPr>
                <w:b w:val="0"/>
                <w:color w:val="111827"/>
                <w:sz w:val="18"/>
              </w:rPr>
              <w:t>Maîtriser une technique simple et reproductible : écran PC + webcam/photo + micro + logo + replay.</w:t>
            </w:r>
          </w:p>
        </w:tc>
      </w:tr>
      <w:tr>
        <w:tc>
          <w:tcPr>
            <w:tcW w:type="dxa" w:w="2448"/>
            <w:shd w:fill="0B1F3A"/>
          </w:tcPr>
          <w:p>
            <w:r/>
            <w:r>
              <w:rPr>
                <w:b/>
                <w:color w:val="FFFFFF"/>
                <w:sz w:val="18"/>
              </w:rPr>
              <w:t>Public</w:t>
            </w:r>
          </w:p>
        </w:tc>
        <w:tc>
          <w:tcPr>
            <w:tcW w:type="dxa" w:w="6624"/>
            <w:shd w:fill="F6F8FC"/>
          </w:tcPr>
          <w:p>
            <w:r/>
            <w:r>
              <w:rPr>
                <w:b w:val="0"/>
                <w:color w:val="111827"/>
                <w:sz w:val="18"/>
              </w:rPr>
              <w:t>Formateurs, coachs, enseignants, responsables pédagogiques, créateurs de contenus.</w:t>
            </w:r>
          </w:p>
        </w:tc>
      </w:tr>
      <w:tr>
        <w:tc>
          <w:tcPr>
            <w:tcW w:type="dxa" w:w="2448"/>
            <w:shd w:fill="0B1F3A"/>
          </w:tcPr>
          <w:p>
            <w:r/>
            <w:r>
              <w:rPr>
                <w:b/>
                <w:color w:val="FFFFFF"/>
                <w:sz w:val="18"/>
              </w:rPr>
              <w:t>Version</w:t>
            </w:r>
          </w:p>
        </w:tc>
        <w:tc>
          <w:tcPr>
            <w:tcW w:type="dxa" w:w="6624"/>
            <w:shd w:fill="F6F8FC"/>
          </w:tcPr>
          <w:p>
            <w:r/>
            <w:r>
              <w:rPr>
                <w:b w:val="0"/>
                <w:color w:val="111827"/>
                <w:sz w:val="18"/>
              </w:rPr>
              <w:t>v0.1.0 — guide source opérationnel</w:t>
            </w:r>
          </w:p>
        </w:tc>
      </w:tr>
    </w:tbl>
    <w:p/>
    <w:p>
      <w:pPr>
        <w:jc w:val="center"/>
      </w:pPr>
      <w:r>
        <w:rPr>
          <w:b w:val="0"/>
          <w:i/>
          <w:color w:val="C89B3C"/>
          <w:sz w:val="22"/>
        </w:rPr>
        <w:t>Principe directeur : une technique simple devient un système solide quand elle est documentée, répétée et améliorée.</w:t>
      </w:r>
    </w:p>
    <w:p>
      <w:r>
        <w:br w:type="page"/>
      </w:r>
    </w:p>
    <w:p>
      <w:pPr>
        <w:pStyle w:val="Heading1"/>
      </w:pPr>
      <w:r>
        <w:rPr>
          <w:color w:val="0B1F3A"/>
        </w:rPr>
        <w:t>1. Intention du guide</w:t>
      </w:r>
    </w:p>
    <w:p>
      <w:pPr>
        <w:spacing w:after="160"/>
        <w:ind w:left="144"/>
      </w:pPr>
      <w:r>
        <w:rPr>
          <w:b w:val="0"/>
          <w:i/>
          <w:color w:val="4B5563"/>
          <w:sz w:val="20"/>
        </w:rPr>
        <w:t>Transformer OBS en brique opérationnelle du laboratoire LN-IA.</w:t>
      </w:r>
    </w:p>
    <w:p>
      <w:r>
        <w:rPr>
          <w:b w:val="0"/>
          <w:i w:val="0"/>
          <w:color w:val="111827"/>
          <w:sz w:val="20"/>
        </w:rPr>
        <w:t>Ce guide source opérationnel complète le guide pédagogique OBS et le guide technique stratégique. Il se concentre sur l’action : quoi faire, dans quel ordre, avec quels fichiers, quels prompts et quels contrôles.</w:t>
      </w:r>
    </w:p>
    <w:p>
      <w:r>
        <w:rPr>
          <w:b w:val="0"/>
          <w:i w:val="0"/>
          <w:color w:val="111827"/>
          <w:sz w:val="20"/>
        </w:rPr>
        <w:t>L’objectif n’est pas seulement de savoir cliquer dans OBS. L’objectif est de créer une méthode stable pour produire des vidéos de formation, des replays de webinaire, des capsules courtes et des supports partageables.</w:t>
      </w:r>
    </w:p>
    <w:p>
      <w:r>
        <w:rPr>
          <w:b w:val="0"/>
          <w:i w:val="0"/>
          <w:color w:val="111827"/>
          <w:sz w:val="20"/>
        </w:rPr>
        <w:t>Le guide est pensé pour VS Code et Codex. Il permet de créer un dossier de production, de centraliser les instructions, de versionner les améliorations et de préparer une innovation continue.</w:t>
      </w:r>
    </w:p>
    <w:p>
      <w:pPr>
        <w:pStyle w:val="Heading1"/>
      </w:pPr>
      <w:r>
        <w:rPr>
          <w:color w:val="0B1F3A"/>
        </w:rPr>
        <w:t>2. Résultat attendu</w:t>
      </w:r>
    </w:p>
    <w:p>
      <w:pPr>
        <w:spacing w:after="160"/>
        <w:ind w:left="144"/>
      </w:pPr>
      <w:r>
        <w:rPr>
          <w:b w:val="0"/>
          <w:i/>
          <w:color w:val="4B5563"/>
          <w:sz w:val="20"/>
        </w:rPr>
        <w:t>Ce que l’atelier doit produire après application du guide.</w:t>
      </w:r>
    </w:p>
    <w:p>
      <w:pPr>
        <w:pStyle w:val="ListBullet"/>
        <w:spacing w:after="40"/>
      </w:pPr>
      <w:r>
        <w:rPr>
          <w:b w:val="0"/>
          <w:i w:val="0"/>
          <w:color w:val="111827"/>
          <w:sz w:val="20"/>
        </w:rPr>
        <w:t>Une configuration OBS simple et reproductible.</w:t>
      </w:r>
    </w:p>
    <w:p>
      <w:pPr>
        <w:pStyle w:val="ListBullet"/>
        <w:spacing w:after="40"/>
      </w:pPr>
      <w:r>
        <w:rPr>
          <w:b w:val="0"/>
          <w:i w:val="0"/>
          <w:color w:val="111827"/>
          <w:sz w:val="20"/>
        </w:rPr>
        <w:t>Un dossier VS Code propre qui regroupe les procédures, scripts, templates et checklists.</w:t>
      </w:r>
    </w:p>
    <w:p>
      <w:pPr>
        <w:pStyle w:val="ListBullet"/>
        <w:spacing w:after="40"/>
      </w:pPr>
      <w:r>
        <w:rPr>
          <w:b w:val="0"/>
          <w:i w:val="0"/>
          <w:color w:val="111827"/>
          <w:sz w:val="20"/>
        </w:rPr>
        <w:t>Une scène OBS standard pour enregistrer écran + webcam + micro + logo.</w:t>
      </w:r>
    </w:p>
    <w:p>
      <w:pPr>
        <w:pStyle w:val="ListBullet"/>
        <w:spacing w:after="40"/>
      </w:pPr>
      <w:r>
        <w:rPr>
          <w:b w:val="0"/>
          <w:i w:val="0"/>
          <w:color w:val="111827"/>
          <w:sz w:val="20"/>
        </w:rPr>
        <w:t>Une méthode de nommage et d’archivage des replays.</w:t>
      </w:r>
    </w:p>
    <w:p>
      <w:pPr>
        <w:pStyle w:val="ListBullet"/>
        <w:spacing w:after="40"/>
      </w:pPr>
      <w:r>
        <w:rPr>
          <w:b w:val="0"/>
          <w:i w:val="0"/>
          <w:color w:val="111827"/>
          <w:sz w:val="20"/>
        </w:rPr>
        <w:t>Un système de retour d’expérience pour améliorer chaque enregistrement.</w:t>
      </w:r>
    </w:p>
    <w:p>
      <w:pPr>
        <w:pStyle w:val="ListBullet"/>
        <w:spacing w:after="40"/>
      </w:pPr>
      <w:r>
        <w:rPr>
          <w:b w:val="0"/>
          <w:i w:val="0"/>
          <w:color w:val="111827"/>
          <w:sz w:val="20"/>
        </w:rPr>
        <w:t>Un prompt maître Codex pour générer ou améliorer le dossier de production.</w:t>
      </w:r>
    </w:p>
    <w:p>
      <w:pPr>
        <w:pStyle w:val="Heading1"/>
      </w:pPr>
      <w:r>
        <w:rPr>
          <w:color w:val="0B1F3A"/>
        </w:rPr>
        <w:t>3. Principe opérationnel LN-IA</w:t>
      </w:r>
    </w:p>
    <w:p>
      <w:pPr>
        <w:spacing w:after="160"/>
        <w:ind w:left="144"/>
      </w:pPr>
      <w:r>
        <w:rPr>
          <w:b w:val="0"/>
          <w:i/>
          <w:color w:val="4B5563"/>
          <w:sz w:val="20"/>
        </w:rPr>
        <w:t>La chaîne courte qui transforme une capture OBS en ressource pédagogique.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440"/>
            <w:shd w:fill="0B1F3A"/>
          </w:tcPr>
          <w:p>
            <w:r/>
            <w:r>
              <w:rPr>
                <w:b/>
                <w:color w:val="FFFFFF"/>
                <w:sz w:val="18"/>
              </w:rPr>
              <w:t>1</w:t>
            </w:r>
          </w:p>
        </w:tc>
        <w:tc>
          <w:tcPr>
            <w:tcW w:type="dxa" w:w="1440"/>
            <w:shd w:fill="0B1F3A"/>
          </w:tcPr>
          <w:p>
            <w:r/>
            <w:r>
              <w:rPr>
                <w:b/>
                <w:color w:val="FFFFFF"/>
                <w:sz w:val="18"/>
              </w:rPr>
              <w:t>2</w:t>
            </w:r>
          </w:p>
        </w:tc>
        <w:tc>
          <w:tcPr>
            <w:tcW w:type="dxa" w:w="1440"/>
            <w:shd w:fill="0B1F3A"/>
          </w:tcPr>
          <w:p>
            <w:r/>
            <w:r>
              <w:rPr>
                <w:b/>
                <w:color w:val="FFFFFF"/>
                <w:sz w:val="18"/>
              </w:rPr>
              <w:t>3</w:t>
            </w:r>
          </w:p>
        </w:tc>
        <w:tc>
          <w:tcPr>
            <w:tcW w:type="dxa" w:w="1440"/>
            <w:shd w:fill="0B1F3A"/>
          </w:tcPr>
          <w:p>
            <w:r/>
            <w:r>
              <w:rPr>
                <w:b/>
                <w:color w:val="FFFFFF"/>
                <w:sz w:val="18"/>
              </w:rPr>
              <w:t>4</w:t>
            </w:r>
          </w:p>
        </w:tc>
        <w:tc>
          <w:tcPr>
            <w:tcW w:type="dxa" w:w="1440"/>
            <w:shd w:fill="0B1F3A"/>
          </w:tcPr>
          <w:p>
            <w:r/>
            <w:r>
              <w:rPr>
                <w:b/>
                <w:color w:val="FFFFFF"/>
                <w:sz w:val="18"/>
              </w:rPr>
              <w:t>5</w:t>
            </w:r>
          </w:p>
        </w:tc>
        <w:tc>
          <w:tcPr>
            <w:tcW w:type="dxa" w:w="1440"/>
            <w:shd w:fill="0B1F3A"/>
          </w:tcPr>
          <w:p>
            <w:r/>
            <w:r>
              <w:rPr>
                <w:b/>
                <w:color w:val="FFFFFF"/>
                <w:sz w:val="18"/>
              </w:rPr>
              <w:t>6</w:t>
            </w:r>
          </w:p>
        </w:tc>
      </w:tr>
      <w:tr>
        <w:tc>
          <w:tcPr>
            <w:tcW w:type="dxa" w:w="1440"/>
            <w:shd w:fill="F6F8FC"/>
          </w:tcPr>
          <w:p>
            <w:r/>
            <w:r>
              <w:rPr>
                <w:b/>
                <w:color w:val="0B1F3A"/>
                <w:sz w:val="18"/>
              </w:rPr>
              <w:t>Préparer</w:t>
            </w:r>
          </w:p>
        </w:tc>
        <w:tc>
          <w:tcPr>
            <w:tcW w:type="dxa" w:w="1440"/>
            <w:shd w:fill="F6F8FC"/>
          </w:tcPr>
          <w:p>
            <w:r/>
            <w:r>
              <w:rPr>
                <w:b/>
                <w:color w:val="0B1F3A"/>
                <w:sz w:val="18"/>
              </w:rPr>
              <w:t>Enregistrer</w:t>
            </w:r>
          </w:p>
        </w:tc>
        <w:tc>
          <w:tcPr>
            <w:tcW w:type="dxa" w:w="1440"/>
            <w:shd w:fill="F6F8FC"/>
          </w:tcPr>
          <w:p>
            <w:r/>
            <w:r>
              <w:rPr>
                <w:b/>
                <w:color w:val="0B1F3A"/>
                <w:sz w:val="18"/>
              </w:rPr>
              <w:t>Contrôler</w:t>
            </w:r>
          </w:p>
        </w:tc>
        <w:tc>
          <w:tcPr>
            <w:tcW w:type="dxa" w:w="1440"/>
            <w:shd w:fill="F6F8FC"/>
          </w:tcPr>
          <w:p>
            <w:r/>
            <w:r>
              <w:rPr>
                <w:b/>
                <w:color w:val="0B1F3A"/>
                <w:sz w:val="18"/>
              </w:rPr>
              <w:t>Découper</w:t>
            </w:r>
          </w:p>
        </w:tc>
        <w:tc>
          <w:tcPr>
            <w:tcW w:type="dxa" w:w="1440"/>
            <w:shd w:fill="F6F8FC"/>
          </w:tcPr>
          <w:p>
            <w:r/>
            <w:r>
              <w:rPr>
                <w:b/>
                <w:color w:val="0B1F3A"/>
                <w:sz w:val="18"/>
              </w:rPr>
              <w:t>Publier</w:t>
            </w:r>
          </w:p>
        </w:tc>
        <w:tc>
          <w:tcPr>
            <w:tcW w:type="dxa" w:w="1440"/>
            <w:shd w:fill="F6F8FC"/>
          </w:tcPr>
          <w:p>
            <w:r/>
            <w:r>
              <w:rPr>
                <w:b/>
                <w:color w:val="0B1F3A"/>
                <w:sz w:val="18"/>
              </w:rPr>
              <w:t>Améliorer</w:t>
            </w:r>
          </w:p>
        </w:tc>
      </w:tr>
    </w:tbl>
    <w:p>
      <w:r>
        <w:rPr>
          <w:b w:val="0"/>
          <w:i w:val="0"/>
          <w:color w:val="111827"/>
          <w:sz w:val="20"/>
        </w:rPr>
        <w:t>Cette chaîne doit être appliquée à chaque vidéo. Elle crée une discipline simple : on prépare avant, on contrôle après, puis on documente l’amélioration.</w:t>
      </w:r>
    </w:p>
    <w:p>
      <w:r>
        <w:br w:type="page"/>
      </w:r>
    </w:p>
    <w:p>
      <w:pPr>
        <w:pStyle w:val="Heading1"/>
      </w:pPr>
      <w:r>
        <w:rPr>
          <w:color w:val="0B1F3A"/>
        </w:rPr>
        <w:t>4. Architecture du dossier opérationnel VS Code</w:t>
      </w:r>
    </w:p>
    <w:p>
      <w:pPr>
        <w:spacing w:after="160"/>
        <w:ind w:left="144"/>
      </w:pPr>
      <w:r>
        <w:rPr>
          <w:b w:val="0"/>
          <w:i/>
          <w:color w:val="4B5563"/>
          <w:sz w:val="20"/>
        </w:rPr>
        <w:t>Arborescence recommandée pour travailler proprement avec OBS, Codex et Git.</w:t>
      </w:r>
    </w:p>
    <w:tbl>
      <w:tblPr>
        <w:tblStyle w:val="TableGrid"/>
        <w:tblW w:type="auto" w:w="0"/>
        <w:tblLook w:firstColumn="1" w:firstRow="1" w:lastColumn="0" w:lastRow="0" w:noHBand="0" w:noVBand="1" w:val="04A0"/>
      </w:tblPr>
      <w:tblGrid>
        <w:gridCol w:w="10368"/>
      </w:tblGrid>
      <w:tr>
        <w:tc>
          <w:tcPr>
            <w:tcW w:type="dxa" w:w="10368"/>
            <w:shd w:fill="111827"/>
            <w:vAlign w:val="top"/>
          </w:tcPr>
          <w:p>
            <w:r/>
          </w:p>
          <w:p>
            <w:pPr>
              <w:spacing w:after="0"/>
            </w:pPr>
            <w:r>
              <w:rPr>
                <w:rFonts w:ascii="Consolas" w:hAnsi="Consolas" w:eastAsia="Consolas"/>
                <w:color w:val="D1FAE5"/>
                <w:sz w:val="17"/>
              </w:rPr>
              <w:t>ln-ia-obs-production/</w:t>
            </w:r>
          </w:p>
          <w:p>
            <w:pPr>
              <w:spacing w:after="0"/>
            </w:pPr>
            <w:r>
              <w:rPr>
                <w:rFonts w:ascii="Consolas" w:hAnsi="Consolas" w:eastAsia="Consolas"/>
                <w:color w:val="D1FAE5"/>
                <w:sz w:val="17"/>
              </w:rPr>
              <w:t xml:space="preserve">  README.md</w:t>
            </w:r>
          </w:p>
          <w:p>
            <w:pPr>
              <w:spacing w:after="0"/>
            </w:pPr>
            <w:r>
              <w:rPr>
                <w:rFonts w:ascii="Consolas" w:hAnsi="Consolas" w:eastAsia="Consolas"/>
                <w:color w:val="D1FAE5"/>
                <w:sz w:val="17"/>
              </w:rPr>
              <w:t xml:space="preserve">  GUIDE-DEMARRAGE-RAPIDE.md</w:t>
            </w:r>
          </w:p>
          <w:p>
            <w:pPr>
              <w:spacing w:after="0"/>
            </w:pPr>
            <w:r>
              <w:rPr>
                <w:rFonts w:ascii="Consolas" w:hAnsi="Consolas" w:eastAsia="Consolas"/>
                <w:color w:val="D1FAE5"/>
                <w:sz w:val="17"/>
              </w:rPr>
              <w:t xml:space="preserve">  GUIDE-CONFIGURATION-OBS.md</w:t>
            </w:r>
          </w:p>
          <w:p>
            <w:pPr>
              <w:spacing w:after="0"/>
            </w:pPr>
            <w:r>
              <w:rPr>
                <w:rFonts w:ascii="Consolas" w:hAnsi="Consolas" w:eastAsia="Consolas"/>
                <w:color w:val="D1FAE5"/>
                <w:sz w:val="17"/>
              </w:rPr>
              <w:t xml:space="preserve">  GUIDE-SCENES-OBS.md</w:t>
            </w:r>
          </w:p>
          <w:p>
            <w:pPr>
              <w:spacing w:after="0"/>
            </w:pPr>
            <w:r>
              <w:rPr>
                <w:rFonts w:ascii="Consolas" w:hAnsi="Consolas" w:eastAsia="Consolas"/>
                <w:color w:val="D1FAE5"/>
                <w:sz w:val="17"/>
              </w:rPr>
              <w:t xml:space="preserve">  CHECKLIST-AVANT-ENREGISTREMENT.md</w:t>
            </w:r>
          </w:p>
          <w:p>
            <w:pPr>
              <w:spacing w:after="0"/>
            </w:pPr>
            <w:r>
              <w:rPr>
                <w:rFonts w:ascii="Consolas" w:hAnsi="Consolas" w:eastAsia="Consolas"/>
                <w:color w:val="D1FAE5"/>
                <w:sz w:val="17"/>
              </w:rPr>
              <w:t xml:space="preserve">  CHECKLIST-APRES-ENREGISTREMENT.md</w:t>
            </w:r>
          </w:p>
          <w:p>
            <w:pPr>
              <w:spacing w:after="0"/>
            </w:pPr>
            <w:r>
              <w:rPr>
                <w:rFonts w:ascii="Consolas" w:hAnsi="Consolas" w:eastAsia="Consolas"/>
                <w:color w:val="D1FAE5"/>
                <w:sz w:val="17"/>
              </w:rPr>
              <w:t xml:space="preserve">  REGISTRE-AMELIORATION-CONTINUE.md</w:t>
            </w:r>
          </w:p>
          <w:p>
            <w:pPr>
              <w:spacing w:after="0"/>
            </w:pPr>
            <w:r>
              <w:rPr>
                <w:rFonts w:ascii="Consolas" w:hAnsi="Consolas" w:eastAsia="Consolas"/>
                <w:color w:val="D1FAE5"/>
                <w:sz w:val="17"/>
              </w:rPr>
              <w:t xml:space="preserve">  assets/</w:t>
            </w:r>
          </w:p>
          <w:p>
            <w:pPr>
              <w:spacing w:after="0"/>
            </w:pPr>
            <w:r>
              <w:rPr>
                <w:rFonts w:ascii="Consolas" w:hAnsi="Consolas" w:eastAsia="Consolas"/>
                <w:color w:val="D1FAE5"/>
                <w:sz w:val="17"/>
              </w:rPr>
              <w:t xml:space="preserve">    logo-ln-ia.png</w:t>
            </w:r>
          </w:p>
          <w:p>
            <w:pPr>
              <w:spacing w:after="0"/>
            </w:pPr>
            <w:r>
              <w:rPr>
                <w:rFonts w:ascii="Consolas" w:hAnsi="Consolas" w:eastAsia="Consolas"/>
                <w:color w:val="D1FAE5"/>
                <w:sz w:val="17"/>
              </w:rPr>
              <w:t xml:space="preserve">    fond-attente.png</w:t>
            </w:r>
          </w:p>
          <w:p>
            <w:pPr>
              <w:spacing w:after="0"/>
            </w:pPr>
            <w:r>
              <w:rPr>
                <w:rFonts w:ascii="Consolas" w:hAnsi="Consolas" w:eastAsia="Consolas"/>
                <w:color w:val="D1FAE5"/>
                <w:sz w:val="17"/>
              </w:rPr>
              <w:t xml:space="preserve">    habillage-webinaire.png</w:t>
            </w:r>
          </w:p>
          <w:p>
            <w:pPr>
              <w:spacing w:after="0"/>
            </w:pPr>
            <w:r>
              <w:rPr>
                <w:rFonts w:ascii="Consolas" w:hAnsi="Consolas" w:eastAsia="Consolas"/>
                <w:color w:val="D1FAE5"/>
                <w:sz w:val="17"/>
              </w:rPr>
              <w:t xml:space="preserve">  recordings/</w:t>
            </w:r>
          </w:p>
          <w:p>
            <w:pPr>
              <w:spacing w:after="0"/>
            </w:pPr>
            <w:r>
              <w:rPr>
                <w:rFonts w:ascii="Consolas" w:hAnsi="Consolas" w:eastAsia="Consolas"/>
                <w:color w:val="D1FAE5"/>
                <w:sz w:val="17"/>
              </w:rPr>
              <w:t xml:space="preserve">    bruts/</w:t>
            </w:r>
          </w:p>
          <w:p>
            <w:pPr>
              <w:spacing w:after="0"/>
            </w:pPr>
            <w:r>
              <w:rPr>
                <w:rFonts w:ascii="Consolas" w:hAnsi="Consolas" w:eastAsia="Consolas"/>
                <w:color w:val="D1FAE5"/>
                <w:sz w:val="17"/>
              </w:rPr>
              <w:t xml:space="preserve">    valides/</w:t>
            </w:r>
          </w:p>
          <w:p>
            <w:pPr>
              <w:spacing w:after="0"/>
            </w:pPr>
            <w:r>
              <w:rPr>
                <w:rFonts w:ascii="Consolas" w:hAnsi="Consolas" w:eastAsia="Consolas"/>
                <w:color w:val="D1FAE5"/>
                <w:sz w:val="17"/>
              </w:rPr>
              <w:t xml:space="preserve">  exports/</w:t>
            </w:r>
          </w:p>
          <w:p>
            <w:pPr>
              <w:spacing w:after="0"/>
            </w:pPr>
            <w:r>
              <w:rPr>
                <w:rFonts w:ascii="Consolas" w:hAnsi="Consolas" w:eastAsia="Consolas"/>
                <w:color w:val="D1FAE5"/>
                <w:sz w:val="17"/>
              </w:rPr>
              <w:t xml:space="preserve">    mp4/</w:t>
            </w:r>
          </w:p>
          <w:p>
            <w:pPr>
              <w:spacing w:after="0"/>
            </w:pPr>
            <w:r>
              <w:rPr>
                <w:rFonts w:ascii="Consolas" w:hAnsi="Consolas" w:eastAsia="Consolas"/>
                <w:color w:val="D1FAE5"/>
                <w:sz w:val="17"/>
              </w:rPr>
              <w:t xml:space="preserve">    miniatures/</w:t>
            </w:r>
          </w:p>
          <w:p>
            <w:pPr>
              <w:spacing w:after="0"/>
            </w:pPr>
            <w:r>
              <w:rPr>
                <w:rFonts w:ascii="Consolas" w:hAnsi="Consolas" w:eastAsia="Consolas"/>
                <w:color w:val="D1FAE5"/>
                <w:sz w:val="17"/>
              </w:rPr>
              <w:t xml:space="preserve">    extraits/</w:t>
            </w:r>
          </w:p>
          <w:p>
            <w:pPr>
              <w:spacing w:after="0"/>
            </w:pPr>
            <w:r>
              <w:rPr>
                <w:rFonts w:ascii="Consolas" w:hAnsi="Consolas" w:eastAsia="Consolas"/>
                <w:color w:val="D1FAE5"/>
                <w:sz w:val="17"/>
              </w:rPr>
              <w:t xml:space="preserve">  templates/</w:t>
            </w:r>
          </w:p>
          <w:p>
            <w:pPr>
              <w:spacing w:after="0"/>
            </w:pPr>
            <w:r>
              <w:rPr>
                <w:rFonts w:ascii="Consolas" w:hAnsi="Consolas" w:eastAsia="Consolas"/>
                <w:color w:val="D1FAE5"/>
                <w:sz w:val="17"/>
              </w:rPr>
              <w:t xml:space="preserve">    script-intro.md</w:t>
            </w:r>
          </w:p>
          <w:p>
            <w:pPr>
              <w:spacing w:after="0"/>
            </w:pPr>
            <w:r>
              <w:rPr>
                <w:rFonts w:ascii="Consolas" w:hAnsi="Consolas" w:eastAsia="Consolas"/>
                <w:color w:val="D1FAE5"/>
                <w:sz w:val="17"/>
              </w:rPr>
              <w:t xml:space="preserve">    script-cloture.md</w:t>
            </w:r>
          </w:p>
          <w:p>
            <w:pPr>
              <w:spacing w:after="0"/>
            </w:pPr>
            <w:r>
              <w:rPr>
                <w:rFonts w:ascii="Consolas" w:hAnsi="Consolas" w:eastAsia="Consolas"/>
                <w:color w:val="D1FAE5"/>
                <w:sz w:val="17"/>
              </w:rPr>
              <w:t xml:space="preserve">    description-replay.md</w:t>
            </w:r>
          </w:p>
          <w:p>
            <w:pPr>
              <w:spacing w:after="0"/>
            </w:pPr>
            <w:r>
              <w:rPr>
                <w:rFonts w:ascii="Consolas" w:hAnsi="Consolas" w:eastAsia="Consolas"/>
                <w:color w:val="D1FAE5"/>
                <w:sz w:val="17"/>
              </w:rPr>
              <w:t xml:space="preserve">    message-whatsapp.md</w:t>
            </w:r>
          </w:p>
          <w:p>
            <w:pPr>
              <w:spacing w:after="0"/>
            </w:pPr>
            <w:r>
              <w:rPr>
                <w:rFonts w:ascii="Consolas" w:hAnsi="Consolas" w:eastAsia="Consolas"/>
                <w:color w:val="D1FAE5"/>
                <w:sz w:val="17"/>
              </w:rPr>
              <w:t xml:space="preserve">  scripts/</w:t>
            </w:r>
          </w:p>
          <w:p>
            <w:pPr>
              <w:spacing w:after="0"/>
            </w:pPr>
            <w:r>
              <w:rPr>
                <w:rFonts w:ascii="Consolas" w:hAnsi="Consolas" w:eastAsia="Consolas"/>
                <w:color w:val="D1FAE5"/>
                <w:sz w:val="17"/>
              </w:rPr>
              <w:t xml:space="preserve">    prepare_obs_project.ps1</w:t>
            </w:r>
          </w:p>
          <w:p>
            <w:pPr>
              <w:spacing w:after="0"/>
            </w:pPr>
            <w:r>
              <w:rPr>
                <w:rFonts w:ascii="Consolas" w:hAnsi="Consolas" w:eastAsia="Consolas"/>
                <w:color w:val="D1FAE5"/>
                <w:sz w:val="17"/>
              </w:rPr>
              <w:t xml:space="preserve">    create_recording_folders.ps1</w:t>
            </w:r>
          </w:p>
          <w:p>
            <w:pPr>
              <w:spacing w:after="0"/>
            </w:pPr>
            <w:r>
              <w:rPr>
                <w:rFonts w:ascii="Consolas" w:hAnsi="Consolas" w:eastAsia="Consolas"/>
                <w:color w:val="D1FAE5"/>
                <w:sz w:val="17"/>
              </w:rPr>
              <w:t xml:space="preserve">  prompts/</w:t>
            </w:r>
          </w:p>
          <w:p>
            <w:pPr>
              <w:spacing w:after="0"/>
            </w:pPr>
            <w:r>
              <w:rPr>
                <w:rFonts w:ascii="Consolas" w:hAnsi="Consolas" w:eastAsia="Consolas"/>
                <w:color w:val="D1FAE5"/>
                <w:sz w:val="17"/>
              </w:rPr>
              <w:t xml:space="preserve">    prompt-maitre-codex-obs.md</w:t>
            </w:r>
          </w:p>
          <w:p>
            <w:pPr>
              <w:spacing w:after="0"/>
            </w:pPr>
            <w:r>
              <w:rPr>
                <w:rFonts w:ascii="Consolas" w:hAnsi="Consolas" w:eastAsia="Consolas"/>
                <w:color w:val="D1FAE5"/>
                <w:sz w:val="17"/>
              </w:rPr>
              <w:t xml:space="preserve">    prompt-checklist-video.md</w:t>
            </w:r>
          </w:p>
          <w:p>
            <w:pPr>
              <w:spacing w:after="0"/>
            </w:pPr>
            <w:r>
              <w:rPr>
                <w:rFonts w:ascii="Consolas" w:hAnsi="Consolas" w:eastAsia="Consolas"/>
                <w:color w:val="D1FAE5"/>
                <w:sz w:val="17"/>
              </w:rPr>
              <w:t xml:space="preserve">    prompt-message-replay.md</w:t>
            </w:r>
          </w:p>
          <w:p>
            <w:pPr>
              <w:spacing w:after="0"/>
            </w:pPr>
            <w:r>
              <w:rPr>
                <w:rFonts w:ascii="Consolas" w:hAnsi="Consolas" w:eastAsia="Consolas"/>
                <w:color w:val="D1FAE5"/>
                <w:sz w:val="17"/>
              </w:rPr>
              <w:t xml:space="preserve">  release/</w:t>
            </w:r>
          </w:p>
          <w:p>
            <w:pPr>
              <w:spacing w:after="0"/>
            </w:pPr>
            <w:r>
              <w:rPr>
                <w:rFonts w:ascii="Consolas" w:hAnsi="Consolas" w:eastAsia="Consolas"/>
                <w:color w:val="D1FAE5"/>
                <w:sz w:val="17"/>
              </w:rPr>
              <w:t xml:space="preserve">    notes-v0.1.0.md</w:t>
            </w:r>
          </w:p>
        </w:tc>
      </w:tr>
    </w:tbl>
    <w:p>
      <w:pPr>
        <w:pStyle w:val="Heading1"/>
      </w:pPr>
      <w:r>
        <w:rPr>
          <w:color w:val="0B1F3A"/>
        </w:rPr>
        <w:t>5. Rôle de chaque fichier source</w:t>
      </w:r>
    </w:p>
    <w:p>
      <w:pPr>
        <w:spacing w:after="160"/>
        <w:ind w:left="144"/>
      </w:pPr>
      <w:r>
        <w:rPr>
          <w:b w:val="0"/>
          <w:i/>
          <w:color w:val="4B5563"/>
          <w:sz w:val="20"/>
        </w:rPr>
        <w:t>Chaque fichier a une fonction précise dans l’atelier.</w:t>
      </w:r>
    </w:p>
    <w:tbl>
      <w:tblPr>
        <w:tblStyle w:val="TableGrid"/>
        <w:tblW w:type="auto" w:w="0"/>
        <w:jc w:val="center"/>
        <w:tblLook w:firstColumn="1" w:firstRow="1" w:lastColumn="0" w:lastRow="0" w:noHBand="0" w:noVBand="1" w:val="04A0"/>
      </w:tblPr>
      <w:tblGrid>
        <w:gridCol w:w="3456"/>
        <w:gridCol w:w="3456"/>
        <w:gridCol w:w="3456"/>
      </w:tblGrid>
      <w:tr>
        <w:tc>
          <w:tcPr>
            <w:tcW w:type="dxa" w:w="2736"/>
            <w:shd w:fill="0B1F3A"/>
          </w:tcPr>
          <w:p>
            <w:r/>
            <w:r>
              <w:rPr>
                <w:b/>
                <w:color w:val="FFFFFF"/>
                <w:sz w:val="18"/>
              </w:rPr>
              <w:t>Fichier</w:t>
            </w:r>
          </w:p>
        </w:tc>
        <w:tc>
          <w:tcPr>
            <w:tcW w:type="dxa" w:w="3168"/>
            <w:shd w:fill="0B1F3A"/>
          </w:tcPr>
          <w:p>
            <w:r/>
            <w:r>
              <w:rPr>
                <w:b/>
                <w:color w:val="FFFFFF"/>
                <w:sz w:val="18"/>
              </w:rPr>
              <w:t>Fonction</w:t>
            </w:r>
          </w:p>
        </w:tc>
        <w:tc>
          <w:tcPr>
            <w:tcW w:type="dxa" w:w="3024"/>
            <w:shd w:fill="0B1F3A"/>
          </w:tcPr>
          <w:p>
            <w:r/>
            <w:r>
              <w:rPr>
                <w:b/>
                <w:color w:val="FFFFFF"/>
                <w:sz w:val="18"/>
              </w:rPr>
              <w:t>Moment d’utilisation</w:t>
            </w:r>
          </w:p>
        </w:tc>
      </w:tr>
      <w:tr>
        <w:tc>
          <w:tcPr>
            <w:tcW w:type="dxa" w:w="2736"/>
            <w:shd w:fill="F6F8FC"/>
          </w:tcPr>
          <w:p>
            <w:r/>
            <w:r>
              <w:rPr>
                <w:b w:val="0"/>
                <w:color w:val="111827"/>
                <w:sz w:val="16"/>
              </w:rPr>
              <w:t>README.md</w:t>
            </w:r>
          </w:p>
        </w:tc>
        <w:tc>
          <w:tcPr>
            <w:tcW w:type="dxa" w:w="3168"/>
            <w:shd w:fill="F6F8FC"/>
          </w:tcPr>
          <w:p>
            <w:r/>
            <w:r>
              <w:rPr>
                <w:b w:val="0"/>
                <w:color w:val="111827"/>
                <w:sz w:val="16"/>
              </w:rPr>
              <w:t>Présente le projet OBS LN-IA.</w:t>
            </w:r>
          </w:p>
        </w:tc>
        <w:tc>
          <w:tcPr>
            <w:tcW w:type="dxa" w:w="3024"/>
            <w:shd w:fill="F6F8FC"/>
          </w:tcPr>
          <w:p>
            <w:r/>
            <w:r>
              <w:rPr>
                <w:b w:val="0"/>
                <w:color w:val="111827"/>
                <w:sz w:val="16"/>
              </w:rPr>
              <w:t>Début du dossier</w:t>
            </w:r>
          </w:p>
        </w:tc>
      </w:tr>
      <w:tr>
        <w:tc>
          <w:tcPr>
            <w:tcW w:type="dxa" w:w="2736"/>
            <w:shd w:fill="FFFFFF"/>
          </w:tcPr>
          <w:p>
            <w:r/>
            <w:r>
              <w:rPr>
                <w:b w:val="0"/>
                <w:color w:val="111827"/>
                <w:sz w:val="16"/>
              </w:rPr>
              <w:t>GUIDE-DEMARRAGE-RAPIDE.md</w:t>
            </w:r>
          </w:p>
        </w:tc>
        <w:tc>
          <w:tcPr>
            <w:tcW w:type="dxa" w:w="3168"/>
            <w:shd w:fill="FFFFFF"/>
          </w:tcPr>
          <w:p>
            <w:r/>
            <w:r>
              <w:rPr>
                <w:b w:val="0"/>
                <w:color w:val="111827"/>
                <w:sz w:val="16"/>
              </w:rPr>
              <w:t>Explique la procédure en 10 minutes.</w:t>
            </w:r>
          </w:p>
        </w:tc>
        <w:tc>
          <w:tcPr>
            <w:tcW w:type="dxa" w:w="3024"/>
            <w:shd w:fill="FFFFFF"/>
          </w:tcPr>
          <w:p>
            <w:r/>
            <w:r>
              <w:rPr>
                <w:b w:val="0"/>
                <w:color w:val="111827"/>
                <w:sz w:val="16"/>
              </w:rPr>
              <w:t>Avant la première vidéo</w:t>
            </w:r>
          </w:p>
        </w:tc>
      </w:tr>
      <w:tr>
        <w:tc>
          <w:tcPr>
            <w:tcW w:type="dxa" w:w="2736"/>
            <w:shd w:fill="F6F8FC"/>
          </w:tcPr>
          <w:p>
            <w:r/>
            <w:r>
              <w:rPr>
                <w:b w:val="0"/>
                <w:color w:val="111827"/>
                <w:sz w:val="16"/>
              </w:rPr>
              <w:t>GUIDE-CONFIGURATION-OBS.md</w:t>
            </w:r>
          </w:p>
        </w:tc>
        <w:tc>
          <w:tcPr>
            <w:tcW w:type="dxa" w:w="3168"/>
            <w:shd w:fill="F6F8FC"/>
          </w:tcPr>
          <w:p>
            <w:r/>
            <w:r>
              <w:rPr>
                <w:b w:val="0"/>
                <w:color w:val="111827"/>
                <w:sz w:val="16"/>
              </w:rPr>
              <w:t>Décrit les réglages OBS.</w:t>
            </w:r>
          </w:p>
        </w:tc>
        <w:tc>
          <w:tcPr>
            <w:tcW w:type="dxa" w:w="3024"/>
            <w:shd w:fill="F6F8FC"/>
          </w:tcPr>
          <w:p>
            <w:r/>
            <w:r>
              <w:rPr>
                <w:b w:val="0"/>
                <w:color w:val="111827"/>
                <w:sz w:val="16"/>
              </w:rPr>
              <w:t>Installation et réglage</w:t>
            </w:r>
          </w:p>
        </w:tc>
      </w:tr>
      <w:tr>
        <w:tc>
          <w:tcPr>
            <w:tcW w:type="dxa" w:w="2736"/>
            <w:shd w:fill="FFFFFF"/>
          </w:tcPr>
          <w:p>
            <w:r/>
            <w:r>
              <w:rPr>
                <w:b w:val="0"/>
                <w:color w:val="111827"/>
                <w:sz w:val="16"/>
              </w:rPr>
              <w:t>GUIDE-SCENES-OBS.md</w:t>
            </w:r>
          </w:p>
        </w:tc>
        <w:tc>
          <w:tcPr>
            <w:tcW w:type="dxa" w:w="3168"/>
            <w:shd w:fill="FFFFFF"/>
          </w:tcPr>
          <w:p>
            <w:r/>
            <w:r>
              <w:rPr>
                <w:b w:val="0"/>
                <w:color w:val="111827"/>
                <w:sz w:val="16"/>
              </w:rPr>
              <w:t>Définit les scènes standard.</w:t>
            </w:r>
          </w:p>
        </w:tc>
        <w:tc>
          <w:tcPr>
            <w:tcW w:type="dxa" w:w="3024"/>
            <w:shd w:fill="FFFFFF"/>
          </w:tcPr>
          <w:p>
            <w:r/>
            <w:r>
              <w:rPr>
                <w:b w:val="0"/>
                <w:color w:val="111827"/>
                <w:sz w:val="16"/>
              </w:rPr>
              <w:t>Préparation visuelle</w:t>
            </w:r>
          </w:p>
        </w:tc>
      </w:tr>
      <w:tr>
        <w:tc>
          <w:tcPr>
            <w:tcW w:type="dxa" w:w="2736"/>
            <w:shd w:fill="F6F8FC"/>
          </w:tcPr>
          <w:p>
            <w:r/>
            <w:r>
              <w:rPr>
                <w:b w:val="0"/>
                <w:color w:val="111827"/>
                <w:sz w:val="16"/>
              </w:rPr>
              <w:t>CHECKLIST-AVANT-ENREGISTREMENT.md</w:t>
            </w:r>
          </w:p>
        </w:tc>
        <w:tc>
          <w:tcPr>
            <w:tcW w:type="dxa" w:w="3168"/>
            <w:shd w:fill="F6F8FC"/>
          </w:tcPr>
          <w:p>
            <w:r/>
            <w:r>
              <w:rPr>
                <w:b w:val="0"/>
                <w:color w:val="111827"/>
                <w:sz w:val="16"/>
              </w:rPr>
              <w:t>Vérifie micro, caméra, écran, stockage.</w:t>
            </w:r>
          </w:p>
        </w:tc>
        <w:tc>
          <w:tcPr>
            <w:tcW w:type="dxa" w:w="3024"/>
            <w:shd w:fill="F6F8FC"/>
          </w:tcPr>
          <w:p>
            <w:r/>
            <w:r>
              <w:rPr>
                <w:b w:val="0"/>
                <w:color w:val="111827"/>
                <w:sz w:val="16"/>
              </w:rPr>
              <w:t>Juste avant de cliquer</w:t>
            </w:r>
          </w:p>
        </w:tc>
      </w:tr>
      <w:tr>
        <w:tc>
          <w:tcPr>
            <w:tcW w:type="dxa" w:w="2736"/>
            <w:shd w:fill="FFFFFF"/>
          </w:tcPr>
          <w:p>
            <w:r/>
            <w:r>
              <w:rPr>
                <w:b w:val="0"/>
                <w:color w:val="111827"/>
                <w:sz w:val="16"/>
              </w:rPr>
              <w:t>CHECKLIST-APRES-ENREGISTREMENT.md</w:t>
            </w:r>
          </w:p>
        </w:tc>
        <w:tc>
          <w:tcPr>
            <w:tcW w:type="dxa" w:w="3168"/>
            <w:shd w:fill="FFFFFF"/>
          </w:tcPr>
          <w:p>
            <w:r/>
            <w:r>
              <w:rPr>
                <w:b w:val="0"/>
                <w:color w:val="111827"/>
                <w:sz w:val="16"/>
              </w:rPr>
              <w:t>Valide son, image, nommage, partage.</w:t>
            </w:r>
          </w:p>
        </w:tc>
        <w:tc>
          <w:tcPr>
            <w:tcW w:type="dxa" w:w="3024"/>
            <w:shd w:fill="FFFFFF"/>
          </w:tcPr>
          <w:p>
            <w:r/>
            <w:r>
              <w:rPr>
                <w:b w:val="0"/>
                <w:color w:val="111827"/>
                <w:sz w:val="16"/>
              </w:rPr>
              <w:t>Juste après la vidéo</w:t>
            </w:r>
          </w:p>
        </w:tc>
      </w:tr>
      <w:tr>
        <w:tc>
          <w:tcPr>
            <w:tcW w:type="dxa" w:w="2736"/>
            <w:shd w:fill="F6F8FC"/>
          </w:tcPr>
          <w:p>
            <w:r/>
            <w:r>
              <w:rPr>
                <w:b w:val="0"/>
                <w:color w:val="111827"/>
                <w:sz w:val="16"/>
              </w:rPr>
              <w:t>REGISTRE-AMELIORATION-CONTINUE.md</w:t>
            </w:r>
          </w:p>
        </w:tc>
        <w:tc>
          <w:tcPr>
            <w:tcW w:type="dxa" w:w="3168"/>
            <w:shd w:fill="F6F8FC"/>
          </w:tcPr>
          <w:p>
            <w:r/>
            <w:r>
              <w:rPr>
                <w:b w:val="0"/>
                <w:color w:val="111827"/>
                <w:sz w:val="16"/>
              </w:rPr>
              <w:t>Trace les problèmes et décisions.</w:t>
            </w:r>
          </w:p>
        </w:tc>
        <w:tc>
          <w:tcPr>
            <w:tcW w:type="dxa" w:w="3024"/>
            <w:shd w:fill="F6F8FC"/>
          </w:tcPr>
          <w:p>
            <w:r/>
            <w:r>
              <w:rPr>
                <w:b w:val="0"/>
                <w:color w:val="111827"/>
                <w:sz w:val="16"/>
              </w:rPr>
              <w:t>Après chaque session</w:t>
            </w:r>
          </w:p>
        </w:tc>
      </w:tr>
    </w:tbl>
    <w:p>
      <w:pPr>
        <w:pStyle w:val="Heading1"/>
      </w:pPr>
      <w:r>
        <w:rPr>
          <w:color w:val="0B1F3A"/>
        </w:rPr>
        <w:t>6. Instructions rapides OBS</w:t>
      </w:r>
    </w:p>
    <w:p>
      <w:pPr>
        <w:spacing w:after="160"/>
        <w:ind w:left="144"/>
      </w:pPr>
      <w:r>
        <w:rPr>
          <w:b w:val="0"/>
          <w:i/>
          <w:color w:val="4B5563"/>
          <w:sz w:val="20"/>
        </w:rPr>
        <w:t>Procédure courte pour une première vidéo écran + photo en live.</w:t>
      </w:r>
    </w:p>
    <w:p>
      <w:pPr>
        <w:pStyle w:val="ListNumber"/>
        <w:spacing w:after="40"/>
      </w:pPr>
      <w:r>
        <w:rPr>
          <w:b w:val="0"/>
          <w:i w:val="0"/>
          <w:color w:val="111827"/>
          <w:sz w:val="20"/>
        </w:rPr>
        <w:t>Ouvrir OBS Studio.</w:t>
      </w:r>
    </w:p>
    <w:p>
      <w:pPr>
        <w:pStyle w:val="ListNumber"/>
        <w:spacing w:after="40"/>
      </w:pPr>
      <w:r>
        <w:rPr>
          <w:b w:val="0"/>
          <w:i w:val="0"/>
          <w:color w:val="111827"/>
          <w:sz w:val="20"/>
        </w:rPr>
        <w:t>Créer une scène nommée Formation LN-IA.</w:t>
      </w:r>
    </w:p>
    <w:p>
      <w:pPr>
        <w:pStyle w:val="ListNumber"/>
        <w:spacing w:after="40"/>
      </w:pPr>
      <w:r>
        <w:rPr>
          <w:b w:val="0"/>
          <w:i w:val="0"/>
          <w:color w:val="111827"/>
          <w:sz w:val="20"/>
        </w:rPr>
        <w:t>Ajouter une source Capture de fenêtre ou Capture d’écran.</w:t>
      </w:r>
    </w:p>
    <w:p>
      <w:pPr>
        <w:pStyle w:val="ListNumber"/>
        <w:spacing w:after="40"/>
      </w:pPr>
      <w:r>
        <w:rPr>
          <w:b w:val="0"/>
          <w:i w:val="0"/>
          <w:color w:val="111827"/>
          <w:sz w:val="20"/>
        </w:rPr>
        <w:t>Ajouter une source Périphérique de capture vidéo pour la webcam.</w:t>
      </w:r>
    </w:p>
    <w:p>
      <w:pPr>
        <w:pStyle w:val="ListNumber"/>
        <w:spacing w:after="40"/>
      </w:pPr>
      <w:r>
        <w:rPr>
          <w:b w:val="0"/>
          <w:i w:val="0"/>
          <w:color w:val="111827"/>
          <w:sz w:val="20"/>
        </w:rPr>
        <w:t>Placer la webcam en bas à droite ou en haut à droite.</w:t>
      </w:r>
    </w:p>
    <w:p>
      <w:pPr>
        <w:pStyle w:val="ListNumber"/>
        <w:spacing w:after="40"/>
      </w:pPr>
      <w:r>
        <w:rPr>
          <w:b w:val="0"/>
          <w:i w:val="0"/>
          <w:color w:val="111827"/>
          <w:sz w:val="20"/>
        </w:rPr>
        <w:t>Ajouter le logo LN-IA comme source Image.</w:t>
      </w:r>
    </w:p>
    <w:p>
      <w:pPr>
        <w:pStyle w:val="ListNumber"/>
        <w:spacing w:after="40"/>
      </w:pPr>
      <w:r>
        <w:rPr>
          <w:b w:val="0"/>
          <w:i w:val="0"/>
          <w:color w:val="111827"/>
          <w:sz w:val="20"/>
        </w:rPr>
        <w:t>Ajouter le microphone comme source audio.</w:t>
      </w:r>
    </w:p>
    <w:p>
      <w:pPr>
        <w:pStyle w:val="ListNumber"/>
        <w:spacing w:after="40"/>
      </w:pPr>
      <w:r>
        <w:rPr>
          <w:b w:val="0"/>
          <w:i w:val="0"/>
          <w:color w:val="111827"/>
          <w:sz w:val="20"/>
        </w:rPr>
        <w:t>Faire un test de 30 secondes.</w:t>
      </w:r>
    </w:p>
    <w:p>
      <w:pPr>
        <w:pStyle w:val="ListNumber"/>
        <w:spacing w:after="40"/>
      </w:pPr>
      <w:r>
        <w:rPr>
          <w:b w:val="0"/>
          <w:i w:val="0"/>
          <w:color w:val="111827"/>
          <w:sz w:val="20"/>
        </w:rPr>
        <w:t>Relire le test : image, son, cadrage, lisibilité.</w:t>
      </w:r>
    </w:p>
    <w:p>
      <w:pPr>
        <w:pStyle w:val="ListNumber"/>
        <w:spacing w:after="40"/>
      </w:pPr>
      <w:r>
        <w:rPr>
          <w:b w:val="0"/>
          <w:i w:val="0"/>
          <w:color w:val="111827"/>
          <w:sz w:val="20"/>
        </w:rPr>
        <w:t>Lancer l’enregistrement réel.</w:t>
      </w:r>
    </w:p>
    <w:p>
      <w:pPr>
        <w:pStyle w:val="Heading1"/>
      </w:pPr>
      <w:r>
        <w:rPr>
          <w:color w:val="0B1F3A"/>
        </w:rPr>
        <w:t>7. Scènes OBS recommandées</w:t>
      </w:r>
    </w:p>
    <w:p>
      <w:pPr>
        <w:spacing w:after="160"/>
        <w:ind w:left="144"/>
      </w:pPr>
      <w:r>
        <w:rPr>
          <w:b w:val="0"/>
          <w:i/>
          <w:color w:val="4B5563"/>
          <w:sz w:val="20"/>
        </w:rPr>
        <w:t>Un petit nombre de scènes suffit pour produire un résultat professionnel.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872"/>
            <w:shd w:fill="0B1F3A"/>
          </w:tcPr>
          <w:p>
            <w:r/>
            <w:r>
              <w:rPr>
                <w:b/>
                <w:color w:val="FFFFFF"/>
                <w:sz w:val="18"/>
              </w:rPr>
              <w:t>Scène</w:t>
            </w:r>
          </w:p>
        </w:tc>
        <w:tc>
          <w:tcPr>
            <w:tcW w:type="dxa" w:w="2448"/>
            <w:shd w:fill="0B1F3A"/>
          </w:tcPr>
          <w:p>
            <w:r/>
            <w:r>
              <w:rPr>
                <w:b/>
                <w:color w:val="FFFFFF"/>
                <w:sz w:val="18"/>
              </w:rPr>
              <w:t>Sources</w:t>
            </w:r>
          </w:p>
        </w:tc>
        <w:tc>
          <w:tcPr>
            <w:tcW w:type="dxa" w:w="3024"/>
            <w:shd w:fill="0B1F3A"/>
          </w:tcPr>
          <w:p>
            <w:r/>
            <w:r>
              <w:rPr>
                <w:b/>
                <w:color w:val="FFFFFF"/>
                <w:sz w:val="18"/>
              </w:rPr>
              <w:t>Usage</w:t>
            </w:r>
          </w:p>
        </w:tc>
        <w:tc>
          <w:tcPr>
            <w:tcW w:type="dxa" w:w="1728"/>
            <w:shd w:fill="0B1F3A"/>
          </w:tcPr>
          <w:p>
            <w:r/>
            <w:r>
              <w:rPr>
                <w:b/>
                <w:color w:val="FFFFFF"/>
                <w:sz w:val="18"/>
              </w:rPr>
              <w:t>Priorité</w:t>
            </w:r>
          </w:p>
        </w:tc>
      </w:tr>
      <w:tr>
        <w:tc>
          <w:tcPr>
            <w:tcW w:type="dxa" w:w="1872"/>
            <w:shd w:fill="F6F8FC"/>
          </w:tcPr>
          <w:p>
            <w:r/>
            <w:r>
              <w:rPr>
                <w:b w:val="0"/>
                <w:color w:val="111827"/>
                <w:sz w:val="16"/>
              </w:rPr>
              <w:t>Écran + webcam</w:t>
            </w:r>
          </w:p>
        </w:tc>
        <w:tc>
          <w:tcPr>
            <w:tcW w:type="dxa" w:w="2448"/>
            <w:shd w:fill="F6F8FC"/>
          </w:tcPr>
          <w:p>
            <w:r/>
            <w:r>
              <w:rPr>
                <w:b w:val="0"/>
                <w:color w:val="111827"/>
                <w:sz w:val="16"/>
              </w:rPr>
              <w:t>Fenêtre, webcam, micro, logo</w:t>
            </w:r>
          </w:p>
        </w:tc>
        <w:tc>
          <w:tcPr>
            <w:tcW w:type="dxa" w:w="3024"/>
            <w:shd w:fill="F6F8FC"/>
          </w:tcPr>
          <w:p>
            <w:r/>
            <w:r>
              <w:rPr>
                <w:b w:val="0"/>
                <w:color w:val="111827"/>
                <w:sz w:val="16"/>
              </w:rPr>
              <w:t>Démonstration VS Code, navigateur, PowerPoint.</w:t>
            </w:r>
          </w:p>
        </w:tc>
        <w:tc>
          <w:tcPr>
            <w:tcW w:type="dxa" w:w="1728"/>
            <w:shd w:fill="F6F8FC"/>
          </w:tcPr>
          <w:p>
            <w:r/>
            <w:r>
              <w:rPr>
                <w:b w:val="0"/>
                <w:color w:val="111827"/>
                <w:sz w:val="16"/>
              </w:rPr>
              <w:t>Haute</w:t>
            </w:r>
          </w:p>
        </w:tc>
      </w:tr>
      <w:tr>
        <w:tc>
          <w:tcPr>
            <w:tcW w:type="dxa" w:w="1872"/>
            <w:shd w:fill="FFFFFF"/>
          </w:tcPr>
          <w:p>
            <w:r/>
            <w:r>
              <w:rPr>
                <w:b w:val="0"/>
                <w:color w:val="111827"/>
                <w:sz w:val="16"/>
              </w:rPr>
              <w:t>Présentation seule</w:t>
            </w:r>
          </w:p>
        </w:tc>
        <w:tc>
          <w:tcPr>
            <w:tcW w:type="dxa" w:w="2448"/>
            <w:shd w:fill="FFFFFF"/>
          </w:tcPr>
          <w:p>
            <w:r/>
            <w:r>
              <w:rPr>
                <w:b w:val="0"/>
                <w:color w:val="111827"/>
                <w:sz w:val="16"/>
              </w:rPr>
              <w:t>Fenêtre PowerPoint ou PDF</w:t>
            </w:r>
          </w:p>
        </w:tc>
        <w:tc>
          <w:tcPr>
            <w:tcW w:type="dxa" w:w="3024"/>
            <w:shd w:fill="FFFFFF"/>
          </w:tcPr>
          <w:p>
            <w:r/>
            <w:r>
              <w:rPr>
                <w:b w:val="0"/>
                <w:color w:val="111827"/>
                <w:sz w:val="16"/>
              </w:rPr>
              <w:t>Lecture fluide sans visage.</w:t>
            </w:r>
          </w:p>
        </w:tc>
        <w:tc>
          <w:tcPr>
            <w:tcW w:type="dxa" w:w="1728"/>
            <w:shd w:fill="FFFFFF"/>
          </w:tcPr>
          <w:p>
            <w:r/>
            <w:r>
              <w:rPr>
                <w:b w:val="0"/>
                <w:color w:val="111827"/>
                <w:sz w:val="16"/>
              </w:rPr>
              <w:t>Moyenne</w:t>
            </w:r>
          </w:p>
        </w:tc>
      </w:tr>
      <w:tr>
        <w:tc>
          <w:tcPr>
            <w:tcW w:type="dxa" w:w="1872"/>
            <w:shd w:fill="F6F8FC"/>
          </w:tcPr>
          <w:p>
            <w:r/>
            <w:r>
              <w:rPr>
                <w:b w:val="0"/>
                <w:color w:val="111827"/>
                <w:sz w:val="16"/>
              </w:rPr>
              <w:t>Webcam seule</w:t>
            </w:r>
          </w:p>
        </w:tc>
        <w:tc>
          <w:tcPr>
            <w:tcW w:type="dxa" w:w="2448"/>
            <w:shd w:fill="F6F8FC"/>
          </w:tcPr>
          <w:p>
            <w:r/>
            <w:r>
              <w:rPr>
                <w:b w:val="0"/>
                <w:color w:val="111827"/>
                <w:sz w:val="16"/>
              </w:rPr>
              <w:t>Webcam, micro, fond</w:t>
            </w:r>
          </w:p>
        </w:tc>
        <w:tc>
          <w:tcPr>
            <w:tcW w:type="dxa" w:w="3024"/>
            <w:shd w:fill="F6F8FC"/>
          </w:tcPr>
          <w:p>
            <w:r/>
            <w:r>
              <w:rPr>
                <w:b w:val="0"/>
                <w:color w:val="111827"/>
                <w:sz w:val="16"/>
              </w:rPr>
              <w:t>Introduction, message humain, clôture.</w:t>
            </w:r>
          </w:p>
        </w:tc>
        <w:tc>
          <w:tcPr>
            <w:tcW w:type="dxa" w:w="1728"/>
            <w:shd w:fill="F6F8FC"/>
          </w:tcPr>
          <w:p>
            <w:r/>
            <w:r>
              <w:rPr>
                <w:b w:val="0"/>
                <w:color w:val="111827"/>
                <w:sz w:val="16"/>
              </w:rPr>
              <w:t>Moyenne</w:t>
            </w:r>
          </w:p>
        </w:tc>
      </w:tr>
      <w:tr>
        <w:tc>
          <w:tcPr>
            <w:tcW w:type="dxa" w:w="1872"/>
            <w:shd w:fill="FFFFFF"/>
          </w:tcPr>
          <w:p>
            <w:r/>
            <w:r>
              <w:rPr>
                <w:b w:val="0"/>
                <w:color w:val="111827"/>
                <w:sz w:val="16"/>
              </w:rPr>
              <w:t>Pause / attente</w:t>
            </w:r>
          </w:p>
        </w:tc>
        <w:tc>
          <w:tcPr>
            <w:tcW w:type="dxa" w:w="2448"/>
            <w:shd w:fill="FFFFFF"/>
          </w:tcPr>
          <w:p>
            <w:r/>
            <w:r>
              <w:rPr>
                <w:b w:val="0"/>
                <w:color w:val="111827"/>
                <w:sz w:val="16"/>
              </w:rPr>
              <w:t>Image fixe, musique optionnelle</w:t>
            </w:r>
          </w:p>
        </w:tc>
        <w:tc>
          <w:tcPr>
            <w:tcW w:type="dxa" w:w="3024"/>
            <w:shd w:fill="FFFFFF"/>
          </w:tcPr>
          <w:p>
            <w:r/>
            <w:r>
              <w:rPr>
                <w:b w:val="0"/>
                <w:color w:val="111827"/>
                <w:sz w:val="16"/>
              </w:rPr>
              <w:t>Démarrage webinaire ou transition.</w:t>
            </w:r>
          </w:p>
        </w:tc>
        <w:tc>
          <w:tcPr>
            <w:tcW w:type="dxa" w:w="1728"/>
            <w:shd w:fill="FFFFFF"/>
          </w:tcPr>
          <w:p>
            <w:r/>
            <w:r>
              <w:rPr>
                <w:b w:val="0"/>
                <w:color w:val="111827"/>
                <w:sz w:val="16"/>
              </w:rPr>
              <w:t>Faible</w:t>
            </w:r>
          </w:p>
        </w:tc>
      </w:tr>
    </w:tbl>
    <w:p>
      <w:r>
        <w:br w:type="page"/>
      </w:r>
    </w:p>
    <w:p>
      <w:pPr>
        <w:pStyle w:val="Heading1"/>
      </w:pPr>
      <w:r>
        <w:rPr>
          <w:color w:val="0B1F3A"/>
        </w:rPr>
        <w:t>8. Réglages techniques recommandés</w:t>
      </w:r>
    </w:p>
    <w:p>
      <w:pPr>
        <w:spacing w:after="160"/>
        <w:ind w:left="144"/>
      </w:pPr>
      <w:r>
        <w:rPr>
          <w:b w:val="0"/>
          <w:i/>
          <w:color w:val="4B5563"/>
          <w:sz w:val="20"/>
        </w:rPr>
        <w:t>Valeurs simples pour produire des vidéos nettes sans complexité excessive.</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0B1F3A"/>
          </w:tcPr>
          <w:p>
            <w:r/>
            <w:r>
              <w:rPr>
                <w:b/>
                <w:color w:val="FFFFFF"/>
                <w:sz w:val="18"/>
              </w:rPr>
              <w:t>Paramètre</w:t>
            </w:r>
          </w:p>
        </w:tc>
        <w:tc>
          <w:tcPr>
            <w:tcW w:type="dxa" w:w="3024"/>
            <w:shd w:fill="0B1F3A"/>
          </w:tcPr>
          <w:p>
            <w:r/>
            <w:r>
              <w:rPr>
                <w:b/>
                <w:color w:val="FFFFFF"/>
                <w:sz w:val="18"/>
              </w:rPr>
              <w:t>Valeur conseillée</w:t>
            </w:r>
          </w:p>
        </w:tc>
        <w:tc>
          <w:tcPr>
            <w:tcW w:type="dxa" w:w="2880"/>
            <w:shd w:fill="0B1F3A"/>
          </w:tcPr>
          <w:p>
            <w:r/>
            <w:r>
              <w:rPr>
                <w:b/>
                <w:color w:val="FFFFFF"/>
                <w:sz w:val="18"/>
              </w:rPr>
              <w:t>Pourquoi</w:t>
            </w:r>
          </w:p>
        </w:tc>
      </w:tr>
      <w:tr>
        <w:tc>
          <w:tcPr>
            <w:tcW w:type="dxa" w:w="2880"/>
            <w:shd w:fill="F6F8FC"/>
          </w:tcPr>
          <w:p>
            <w:r/>
            <w:r>
              <w:rPr>
                <w:b w:val="0"/>
                <w:color w:val="111827"/>
                <w:sz w:val="16"/>
              </w:rPr>
              <w:t>Résolution canvas</w:t>
            </w:r>
          </w:p>
        </w:tc>
        <w:tc>
          <w:tcPr>
            <w:tcW w:type="dxa" w:w="3024"/>
            <w:shd w:fill="F6F8FC"/>
          </w:tcPr>
          <w:p>
            <w:r/>
            <w:r>
              <w:rPr>
                <w:b w:val="0"/>
                <w:color w:val="111827"/>
                <w:sz w:val="16"/>
              </w:rPr>
              <w:t>1920 x 1080</w:t>
            </w:r>
          </w:p>
        </w:tc>
        <w:tc>
          <w:tcPr>
            <w:tcW w:type="dxa" w:w="2880"/>
            <w:shd w:fill="F6F8FC"/>
          </w:tcPr>
          <w:p>
            <w:r/>
            <w:r>
              <w:rPr>
                <w:b w:val="0"/>
                <w:color w:val="111827"/>
                <w:sz w:val="16"/>
              </w:rPr>
              <w:t>Format standard HD.</w:t>
            </w:r>
          </w:p>
        </w:tc>
      </w:tr>
      <w:tr>
        <w:tc>
          <w:tcPr>
            <w:tcW w:type="dxa" w:w="2880"/>
            <w:shd w:fill="FFFFFF"/>
          </w:tcPr>
          <w:p>
            <w:r/>
            <w:r>
              <w:rPr>
                <w:b w:val="0"/>
                <w:color w:val="111827"/>
                <w:sz w:val="16"/>
              </w:rPr>
              <w:t>Résolution de sortie</w:t>
            </w:r>
          </w:p>
        </w:tc>
        <w:tc>
          <w:tcPr>
            <w:tcW w:type="dxa" w:w="3024"/>
            <w:shd w:fill="FFFFFF"/>
          </w:tcPr>
          <w:p>
            <w:r/>
            <w:r>
              <w:rPr>
                <w:b w:val="0"/>
                <w:color w:val="111827"/>
                <w:sz w:val="16"/>
              </w:rPr>
              <w:t>1920 x 1080</w:t>
            </w:r>
          </w:p>
        </w:tc>
        <w:tc>
          <w:tcPr>
            <w:tcW w:type="dxa" w:w="2880"/>
            <w:shd w:fill="FFFFFF"/>
          </w:tcPr>
          <w:p>
            <w:r/>
            <w:r>
              <w:rPr>
                <w:b w:val="0"/>
                <w:color w:val="111827"/>
                <w:sz w:val="16"/>
              </w:rPr>
              <w:t>Image claire pour replay.</w:t>
            </w:r>
          </w:p>
        </w:tc>
      </w:tr>
      <w:tr>
        <w:tc>
          <w:tcPr>
            <w:tcW w:type="dxa" w:w="2880"/>
            <w:shd w:fill="F6F8FC"/>
          </w:tcPr>
          <w:p>
            <w:r/>
            <w:r>
              <w:rPr>
                <w:b w:val="0"/>
                <w:color w:val="111827"/>
                <w:sz w:val="16"/>
              </w:rPr>
              <w:t>FPS</w:t>
            </w:r>
          </w:p>
        </w:tc>
        <w:tc>
          <w:tcPr>
            <w:tcW w:type="dxa" w:w="3024"/>
            <w:shd w:fill="F6F8FC"/>
          </w:tcPr>
          <w:p>
            <w:r/>
            <w:r>
              <w:rPr>
                <w:b w:val="0"/>
                <w:color w:val="111827"/>
                <w:sz w:val="16"/>
              </w:rPr>
              <w:t>30</w:t>
            </w:r>
          </w:p>
        </w:tc>
        <w:tc>
          <w:tcPr>
            <w:tcW w:type="dxa" w:w="2880"/>
            <w:shd w:fill="F6F8FC"/>
          </w:tcPr>
          <w:p>
            <w:r/>
            <w:r>
              <w:rPr>
                <w:b w:val="0"/>
                <w:color w:val="111827"/>
                <w:sz w:val="16"/>
              </w:rPr>
              <w:t>Suffisant pour formation.</w:t>
            </w:r>
          </w:p>
        </w:tc>
      </w:tr>
      <w:tr>
        <w:tc>
          <w:tcPr>
            <w:tcW w:type="dxa" w:w="2880"/>
            <w:shd w:fill="FFFFFF"/>
          </w:tcPr>
          <w:p>
            <w:r/>
            <w:r>
              <w:rPr>
                <w:b w:val="0"/>
                <w:color w:val="111827"/>
                <w:sz w:val="16"/>
              </w:rPr>
              <w:t>Format brut</w:t>
            </w:r>
          </w:p>
        </w:tc>
        <w:tc>
          <w:tcPr>
            <w:tcW w:type="dxa" w:w="3024"/>
            <w:shd w:fill="FFFFFF"/>
          </w:tcPr>
          <w:p>
            <w:r/>
            <w:r>
              <w:rPr>
                <w:b w:val="0"/>
                <w:color w:val="111827"/>
                <w:sz w:val="16"/>
              </w:rPr>
              <w:t>MKV</w:t>
            </w:r>
          </w:p>
        </w:tc>
        <w:tc>
          <w:tcPr>
            <w:tcW w:type="dxa" w:w="2880"/>
            <w:shd w:fill="FFFFFF"/>
          </w:tcPr>
          <w:p>
            <w:r/>
            <w:r>
              <w:rPr>
                <w:b w:val="0"/>
                <w:color w:val="111827"/>
                <w:sz w:val="16"/>
              </w:rPr>
              <w:t>Plus sûr si arrêt brutal.</w:t>
            </w:r>
          </w:p>
        </w:tc>
      </w:tr>
      <w:tr>
        <w:tc>
          <w:tcPr>
            <w:tcW w:type="dxa" w:w="2880"/>
            <w:shd w:fill="F6F8FC"/>
          </w:tcPr>
          <w:p>
            <w:r/>
            <w:r>
              <w:rPr>
                <w:b w:val="0"/>
                <w:color w:val="111827"/>
                <w:sz w:val="16"/>
              </w:rPr>
              <w:t>Format partage</w:t>
            </w:r>
          </w:p>
        </w:tc>
        <w:tc>
          <w:tcPr>
            <w:tcW w:type="dxa" w:w="3024"/>
            <w:shd w:fill="F6F8FC"/>
          </w:tcPr>
          <w:p>
            <w:r/>
            <w:r>
              <w:rPr>
                <w:b w:val="0"/>
                <w:color w:val="111827"/>
                <w:sz w:val="16"/>
              </w:rPr>
              <w:t>MP4</w:t>
            </w:r>
          </w:p>
        </w:tc>
        <w:tc>
          <w:tcPr>
            <w:tcW w:type="dxa" w:w="2880"/>
            <w:shd w:fill="F6F8FC"/>
          </w:tcPr>
          <w:p>
            <w:r/>
            <w:r>
              <w:rPr>
                <w:b w:val="0"/>
                <w:color w:val="111827"/>
                <w:sz w:val="16"/>
              </w:rPr>
              <w:t>Plus compatible.</w:t>
            </w:r>
          </w:p>
        </w:tc>
      </w:tr>
      <w:tr>
        <w:tc>
          <w:tcPr>
            <w:tcW w:type="dxa" w:w="2880"/>
            <w:shd w:fill="FFFFFF"/>
          </w:tcPr>
          <w:p>
            <w:r/>
            <w:r>
              <w:rPr>
                <w:b w:val="0"/>
                <w:color w:val="111827"/>
                <w:sz w:val="16"/>
              </w:rPr>
              <w:t>Audio</w:t>
            </w:r>
          </w:p>
        </w:tc>
        <w:tc>
          <w:tcPr>
            <w:tcW w:type="dxa" w:w="3024"/>
            <w:shd w:fill="FFFFFF"/>
          </w:tcPr>
          <w:p>
            <w:r/>
            <w:r>
              <w:rPr>
                <w:b w:val="0"/>
                <w:color w:val="111827"/>
                <w:sz w:val="16"/>
              </w:rPr>
              <w:t>48 kHz</w:t>
            </w:r>
          </w:p>
        </w:tc>
        <w:tc>
          <w:tcPr>
            <w:tcW w:type="dxa" w:w="2880"/>
            <w:shd w:fill="FFFFFF"/>
          </w:tcPr>
          <w:p>
            <w:r/>
            <w:r>
              <w:rPr>
                <w:b w:val="0"/>
                <w:color w:val="111827"/>
                <w:sz w:val="16"/>
              </w:rPr>
              <w:t>Standard vidéo courant.</w:t>
            </w:r>
          </w:p>
        </w:tc>
      </w:tr>
    </w:tbl>
    <w:p>
      <w:r>
        <w:rPr>
          <w:b w:val="0"/>
          <w:i/>
          <w:color w:val="C89B3C"/>
          <w:sz w:val="20"/>
        </w:rPr>
        <w:t>Principe : commencer simple. La qualité vient surtout du son, du cadrage, de la lumière et de la lisibilité de l’écran.</w:t>
      </w:r>
    </w:p>
    <w:p>
      <w:pPr>
        <w:pStyle w:val="Heading1"/>
      </w:pPr>
      <w:r>
        <w:rPr>
          <w:color w:val="0B1F3A"/>
        </w:rPr>
        <w:t>9. Commandes PowerShell utiles</w:t>
      </w:r>
    </w:p>
    <w:p>
      <w:pPr>
        <w:spacing w:after="160"/>
        <w:ind w:left="144"/>
      </w:pPr>
      <w:r>
        <w:rPr>
          <w:b w:val="0"/>
          <w:i/>
          <w:color w:val="4B5563"/>
          <w:sz w:val="20"/>
        </w:rPr>
        <w:t>Préparer le dossier de production depuis VS Code.</w:t>
      </w:r>
    </w:p>
    <w:tbl>
      <w:tblPr>
        <w:tblStyle w:val="TableGrid"/>
        <w:tblW w:type="auto" w:w="0"/>
        <w:tblLook w:firstColumn="1" w:firstRow="1" w:lastColumn="0" w:lastRow="0" w:noHBand="0" w:noVBand="1" w:val="04A0"/>
      </w:tblPr>
      <w:tblGrid>
        <w:gridCol w:w="10368"/>
      </w:tblGrid>
      <w:tr>
        <w:tc>
          <w:tcPr>
            <w:tcW w:type="dxa" w:w="10368"/>
            <w:shd w:fill="111827"/>
            <w:vAlign w:val="top"/>
          </w:tcPr>
          <w:p>
            <w:r/>
          </w:p>
          <w:p>
            <w:pPr>
              <w:spacing w:after="0"/>
            </w:pPr>
            <w:r>
              <w:rPr>
                <w:rFonts w:ascii="Consolas" w:hAnsi="Consolas" w:eastAsia="Consolas"/>
                <w:color w:val="D1FAE5"/>
                <w:sz w:val="17"/>
              </w:rPr>
              <w:t>mkdir ln-ia-obs-production</w:t>
            </w:r>
          </w:p>
          <w:p>
            <w:pPr>
              <w:spacing w:after="0"/>
            </w:pPr>
            <w:r>
              <w:rPr>
                <w:rFonts w:ascii="Consolas" w:hAnsi="Consolas" w:eastAsia="Consolas"/>
                <w:color w:val="D1FAE5"/>
                <w:sz w:val="17"/>
              </w:rPr>
              <w:t>cd ln-ia-obs-production</w:t>
            </w:r>
          </w:p>
          <w:p>
            <w:pPr>
              <w:spacing w:after="0"/>
            </w:pPr>
            <w:r>
              <w:rPr>
                <w:rFonts w:ascii="Consolas" w:hAnsi="Consolas" w:eastAsia="Consolas"/>
                <w:color w:val="D1FAE5"/>
                <w:sz w:val="17"/>
              </w:rPr>
              <w:t>mkdir assets, recordings, exports, templates, scripts, prompts, release</w:t>
            </w:r>
          </w:p>
          <w:p>
            <w:pPr>
              <w:spacing w:after="0"/>
            </w:pPr>
            <w:r>
              <w:rPr>
                <w:rFonts w:ascii="Consolas" w:hAnsi="Consolas" w:eastAsia="Consolas"/>
                <w:color w:val="D1FAE5"/>
                <w:sz w:val="17"/>
              </w:rPr>
              <w:t>mkdir recordings\bruts, recordings\valides, exports\mp4, exports\miniatures, exports\extraits</w:t>
            </w:r>
          </w:p>
          <w:p>
            <w:pPr>
              <w:spacing w:after="0"/>
            </w:pPr>
            <w:r>
              <w:rPr>
                <w:rFonts w:ascii="Consolas" w:hAnsi="Consolas" w:eastAsia="Consolas"/>
                <w:color w:val="D1FAE5"/>
                <w:sz w:val="17"/>
              </w:rPr>
              <w:t>ni README.md, GUIDE-DEMARRAGE-RAPIDE.md, GUIDE-CONFIGURATION-OBS.md</w:t>
            </w:r>
          </w:p>
          <w:p>
            <w:pPr>
              <w:spacing w:after="0"/>
            </w:pPr>
            <w:r>
              <w:rPr>
                <w:rFonts w:ascii="Consolas" w:hAnsi="Consolas" w:eastAsia="Consolas"/>
                <w:color w:val="D1FAE5"/>
                <w:sz w:val="17"/>
              </w:rPr>
              <w:t>ni CHECKLIST-AVANT-ENREGISTREMENT.md, CHECKLIST-APRES-ENREGISTREMENT.md</w:t>
            </w:r>
          </w:p>
          <w:p>
            <w:pPr>
              <w:spacing w:after="0"/>
            </w:pPr>
            <w:r>
              <w:rPr>
                <w:rFonts w:ascii="Consolas" w:hAnsi="Consolas" w:eastAsia="Consolas"/>
                <w:color w:val="D1FAE5"/>
                <w:sz w:val="17"/>
              </w:rPr>
              <w:t>ni REGISTRE-AMELIORATION-CONTINUE.md</w:t>
            </w:r>
          </w:p>
          <w:p>
            <w:pPr>
              <w:spacing w:after="0"/>
            </w:pPr>
            <w:r>
              <w:rPr>
                <w:rFonts w:ascii="Consolas" w:hAnsi="Consolas" w:eastAsia="Consolas"/>
                <w:color w:val="D1FAE5"/>
                <w:sz w:val="17"/>
              </w:rPr>
              <w:t>ni prompts\prompt-maitre-codex-obs.md</w:t>
            </w:r>
          </w:p>
          <w:p>
            <w:pPr>
              <w:spacing w:after="0"/>
            </w:pPr>
            <w:r>
              <w:rPr>
                <w:rFonts w:ascii="Consolas" w:hAnsi="Consolas" w:eastAsia="Consolas"/>
                <w:color w:val="D1FAE5"/>
                <w:sz w:val="17"/>
              </w:rPr>
              <w:t>ni release\notes-v0.1.0.md</w:t>
            </w:r>
          </w:p>
          <w:p>
            <w:pPr>
              <w:spacing w:after="0"/>
            </w:pPr>
            <w:r>
              <w:rPr>
                <w:rFonts w:ascii="Consolas" w:hAnsi="Consolas" w:eastAsia="Consolas"/>
                <w:color w:val="D1FAE5"/>
                <w:sz w:val="17"/>
              </w:rPr>
              <w:t>git init</w:t>
            </w:r>
          </w:p>
          <w:p>
            <w:pPr>
              <w:spacing w:after="0"/>
            </w:pPr>
            <w:r>
              <w:rPr>
                <w:rFonts w:ascii="Consolas" w:hAnsi="Consolas" w:eastAsia="Consolas"/>
                <w:color w:val="D1FAE5"/>
                <w:sz w:val="17"/>
              </w:rPr>
              <w:t>git add .</w:t>
            </w:r>
          </w:p>
          <w:p>
            <w:pPr>
              <w:spacing w:after="0"/>
            </w:pPr>
            <w:r>
              <w:rPr>
                <w:rFonts w:ascii="Consolas" w:hAnsi="Consolas" w:eastAsia="Consolas"/>
                <w:color w:val="D1FAE5"/>
                <w:sz w:val="17"/>
              </w:rPr>
              <w:t>git commit -m "v0.1.0 - Dossier source OBS LN-IA"</w:t>
            </w:r>
          </w:p>
        </w:tc>
      </w:tr>
    </w:tbl>
    <w:p>
      <w:pPr>
        <w:pStyle w:val="Heading1"/>
      </w:pPr>
      <w:r>
        <w:rPr>
          <w:color w:val="0B1F3A"/>
        </w:rPr>
        <w:t>10. Script de préparation</w:t>
      </w:r>
    </w:p>
    <w:p>
      <w:pPr>
        <w:spacing w:after="160"/>
        <w:ind w:left="144"/>
      </w:pPr>
      <w:r>
        <w:rPr>
          <w:b w:val="0"/>
          <w:i/>
          <w:color w:val="4B5563"/>
          <w:sz w:val="20"/>
        </w:rPr>
        <w:t>Créer rapidement les dossiers de travail.</w:t>
      </w:r>
    </w:p>
    <w:tbl>
      <w:tblPr>
        <w:tblStyle w:val="TableGrid"/>
        <w:tblW w:type="auto" w:w="0"/>
        <w:tblLook w:firstColumn="1" w:firstRow="1" w:lastColumn="0" w:lastRow="0" w:noHBand="0" w:noVBand="1" w:val="04A0"/>
      </w:tblPr>
      <w:tblGrid>
        <w:gridCol w:w="10368"/>
      </w:tblGrid>
      <w:tr>
        <w:tc>
          <w:tcPr>
            <w:tcW w:type="dxa" w:w="10368"/>
            <w:shd w:fill="111827"/>
            <w:vAlign w:val="top"/>
          </w:tcPr>
          <w:p>
            <w:r/>
          </w:p>
          <w:p>
            <w:pPr>
              <w:spacing w:after="0"/>
            </w:pPr>
            <w:r>
              <w:rPr>
                <w:rFonts w:ascii="Consolas" w:hAnsi="Consolas" w:eastAsia="Consolas"/>
                <w:color w:val="D1FAE5"/>
                <w:sz w:val="17"/>
              </w:rPr>
              <w:t># scripts/prepare_obs_project.ps1</w:t>
            </w:r>
          </w:p>
          <w:p>
            <w:pPr>
              <w:spacing w:after="0"/>
            </w:pPr>
            <w:r>
              <w:rPr>
                <w:rFonts w:ascii="Consolas" w:hAnsi="Consolas" w:eastAsia="Consolas"/>
                <w:color w:val="D1FAE5"/>
                <w:sz w:val="17"/>
              </w:rPr>
              <w:t>$folders = @(</w:t>
            </w:r>
          </w:p>
          <w:p>
            <w:pPr>
              <w:spacing w:after="0"/>
            </w:pPr>
            <w:r>
              <w:rPr>
                <w:rFonts w:ascii="Consolas" w:hAnsi="Consolas" w:eastAsia="Consolas"/>
                <w:color w:val="D1FAE5"/>
                <w:sz w:val="17"/>
              </w:rPr>
              <w:t xml:space="preserve">  "assets",</w:t>
            </w:r>
          </w:p>
          <w:p>
            <w:pPr>
              <w:spacing w:after="0"/>
            </w:pPr>
            <w:r>
              <w:rPr>
                <w:rFonts w:ascii="Consolas" w:hAnsi="Consolas" w:eastAsia="Consolas"/>
                <w:color w:val="D1FAE5"/>
                <w:sz w:val="17"/>
              </w:rPr>
              <w:t xml:space="preserve">  "recordings/bruts",</w:t>
            </w:r>
          </w:p>
          <w:p>
            <w:pPr>
              <w:spacing w:after="0"/>
            </w:pPr>
            <w:r>
              <w:rPr>
                <w:rFonts w:ascii="Consolas" w:hAnsi="Consolas" w:eastAsia="Consolas"/>
                <w:color w:val="D1FAE5"/>
                <w:sz w:val="17"/>
              </w:rPr>
              <w:t xml:space="preserve">  "recordings/valides",</w:t>
            </w:r>
          </w:p>
          <w:p>
            <w:pPr>
              <w:spacing w:after="0"/>
            </w:pPr>
            <w:r>
              <w:rPr>
                <w:rFonts w:ascii="Consolas" w:hAnsi="Consolas" w:eastAsia="Consolas"/>
                <w:color w:val="D1FAE5"/>
                <w:sz w:val="17"/>
              </w:rPr>
              <w:t xml:space="preserve">  "exports/mp4",</w:t>
            </w:r>
          </w:p>
          <w:p>
            <w:pPr>
              <w:spacing w:after="0"/>
            </w:pPr>
            <w:r>
              <w:rPr>
                <w:rFonts w:ascii="Consolas" w:hAnsi="Consolas" w:eastAsia="Consolas"/>
                <w:color w:val="D1FAE5"/>
                <w:sz w:val="17"/>
              </w:rPr>
              <w:t xml:space="preserve">  "exports/miniatures",</w:t>
            </w:r>
          </w:p>
          <w:p>
            <w:pPr>
              <w:spacing w:after="0"/>
            </w:pPr>
            <w:r>
              <w:rPr>
                <w:rFonts w:ascii="Consolas" w:hAnsi="Consolas" w:eastAsia="Consolas"/>
                <w:color w:val="D1FAE5"/>
                <w:sz w:val="17"/>
              </w:rPr>
              <w:t xml:space="preserve">  "exports/extraits",</w:t>
            </w:r>
          </w:p>
          <w:p>
            <w:pPr>
              <w:spacing w:after="0"/>
            </w:pPr>
            <w:r>
              <w:rPr>
                <w:rFonts w:ascii="Consolas" w:hAnsi="Consolas" w:eastAsia="Consolas"/>
                <w:color w:val="D1FAE5"/>
                <w:sz w:val="17"/>
              </w:rPr>
              <w:t xml:space="preserve">  "templates",</w:t>
            </w:r>
          </w:p>
          <w:p>
            <w:pPr>
              <w:spacing w:after="0"/>
            </w:pPr>
            <w:r>
              <w:rPr>
                <w:rFonts w:ascii="Consolas" w:hAnsi="Consolas" w:eastAsia="Consolas"/>
                <w:color w:val="D1FAE5"/>
                <w:sz w:val="17"/>
              </w:rPr>
              <w:t xml:space="preserve">  "scripts",</w:t>
            </w:r>
          </w:p>
          <w:p>
            <w:pPr>
              <w:spacing w:after="0"/>
            </w:pPr>
            <w:r>
              <w:rPr>
                <w:rFonts w:ascii="Consolas" w:hAnsi="Consolas" w:eastAsia="Consolas"/>
                <w:color w:val="D1FAE5"/>
                <w:sz w:val="17"/>
              </w:rPr>
              <w:t xml:space="preserve">  "prompts",</w:t>
            </w:r>
          </w:p>
          <w:p>
            <w:pPr>
              <w:spacing w:after="0"/>
            </w:pPr>
            <w:r>
              <w:rPr>
                <w:rFonts w:ascii="Consolas" w:hAnsi="Consolas" w:eastAsia="Consolas"/>
                <w:color w:val="D1FAE5"/>
                <w:sz w:val="17"/>
              </w:rPr>
              <w:t xml:space="preserve">  "release"</w:t>
            </w:r>
          </w:p>
          <w:p>
            <w:pPr>
              <w:spacing w:after="0"/>
            </w:pPr>
            <w:r>
              <w:rPr>
                <w:rFonts w:ascii="Consolas" w:hAnsi="Consolas" w:eastAsia="Consolas"/>
                <w:color w:val="D1FAE5"/>
                <w:sz w:val="17"/>
              </w:rPr>
              <w:t>)</w:t>
            </w:r>
          </w:p>
          <w:p>
            <w:pPr>
              <w:spacing w:after="0"/>
            </w:pPr>
            <w:r>
              <w:rPr>
                <w:rFonts w:ascii="Consolas" w:hAnsi="Consolas" w:eastAsia="Consolas"/>
                <w:color w:val="D1FAE5"/>
                <w:sz w:val="17"/>
              </w:rPr>
              <w:t>foreach ($f in $folders) {</w:t>
            </w:r>
          </w:p>
          <w:p>
            <w:pPr>
              <w:spacing w:after="0"/>
            </w:pPr>
            <w:r>
              <w:rPr>
                <w:rFonts w:ascii="Consolas" w:hAnsi="Consolas" w:eastAsia="Consolas"/>
                <w:color w:val="D1FAE5"/>
                <w:sz w:val="17"/>
              </w:rPr>
              <w:t xml:space="preserve">  if (!(Test-Path $f)) { New-Item -ItemType Directory -Path $f | Out-Null }</w:t>
            </w:r>
          </w:p>
          <w:p>
            <w:pPr>
              <w:spacing w:after="0"/>
            </w:pPr>
            <w:r>
              <w:rPr>
                <w:rFonts w:ascii="Consolas" w:hAnsi="Consolas" w:eastAsia="Consolas"/>
                <w:color w:val="D1FAE5"/>
                <w:sz w:val="17"/>
              </w:rPr>
              <w:t>}</w:t>
            </w:r>
          </w:p>
          <w:p>
            <w:pPr>
              <w:spacing w:after="0"/>
            </w:pPr>
            <w:r>
              <w:rPr>
                <w:rFonts w:ascii="Consolas" w:hAnsi="Consolas" w:eastAsia="Consolas"/>
                <w:color w:val="D1FAE5"/>
                <w:sz w:val="17"/>
              </w:rPr>
              <w:t>Write-Host "Dossier OBS LN-IA prêt." -ForegroundColor Green</w:t>
            </w:r>
          </w:p>
        </w:tc>
      </w:tr>
    </w:tbl>
    <w:p>
      <w:pPr>
        <w:pStyle w:val="Heading1"/>
      </w:pPr>
      <w:r>
        <w:rPr>
          <w:color w:val="0B1F3A"/>
        </w:rPr>
        <w:t>11. Checklist avant enregistrement</w:t>
      </w:r>
    </w:p>
    <w:p>
      <w:pPr>
        <w:spacing w:after="160"/>
        <w:ind w:left="144"/>
      </w:pPr>
      <w:r>
        <w:rPr>
          <w:b w:val="0"/>
          <w:i/>
          <w:color w:val="4B5563"/>
          <w:sz w:val="20"/>
        </w:rPr>
        <w:t>À lire avant chaque prise.</w:t>
      </w:r>
    </w:p>
    <w:p>
      <w:pPr>
        <w:pStyle w:val="ListBullet"/>
        <w:spacing w:after="40"/>
      </w:pPr>
      <w:r>
        <w:rPr>
          <w:b w:val="0"/>
          <w:i w:val="0"/>
          <w:color w:val="111827"/>
          <w:sz w:val="20"/>
        </w:rPr>
        <w:t>Le bon écran ou la bonne fenêtre est ouverte.</w:t>
      </w:r>
    </w:p>
    <w:p>
      <w:pPr>
        <w:pStyle w:val="ListBullet"/>
        <w:spacing w:after="40"/>
      </w:pPr>
      <w:r>
        <w:rPr>
          <w:b w:val="0"/>
          <w:i w:val="0"/>
          <w:color w:val="111827"/>
          <w:sz w:val="20"/>
        </w:rPr>
        <w:t>Les notifications Windows et navigateur sont coupées.</w:t>
      </w:r>
    </w:p>
    <w:p>
      <w:pPr>
        <w:pStyle w:val="ListBullet"/>
        <w:spacing w:after="40"/>
      </w:pPr>
      <w:r>
        <w:rPr>
          <w:b w:val="0"/>
          <w:i w:val="0"/>
          <w:color w:val="111827"/>
          <w:sz w:val="20"/>
        </w:rPr>
        <w:t>La webcam est cadrée et stable.</w:t>
      </w:r>
    </w:p>
    <w:p>
      <w:pPr>
        <w:pStyle w:val="ListBullet"/>
        <w:spacing w:after="40"/>
      </w:pPr>
      <w:r>
        <w:rPr>
          <w:b w:val="0"/>
          <w:i w:val="0"/>
          <w:color w:val="111827"/>
          <w:sz w:val="20"/>
        </w:rPr>
        <w:t>La lumière du visage est suffisante.</w:t>
      </w:r>
    </w:p>
    <w:p>
      <w:pPr>
        <w:pStyle w:val="ListBullet"/>
        <w:spacing w:after="40"/>
      </w:pPr>
      <w:r>
        <w:rPr>
          <w:b w:val="0"/>
          <w:i w:val="0"/>
          <w:color w:val="111827"/>
          <w:sz w:val="20"/>
        </w:rPr>
        <w:t>Le micro bouge dans le mixeur audio OBS.</w:t>
      </w:r>
    </w:p>
    <w:p>
      <w:pPr>
        <w:pStyle w:val="ListBullet"/>
        <w:spacing w:after="40"/>
      </w:pPr>
      <w:r>
        <w:rPr>
          <w:b w:val="0"/>
          <w:i w:val="0"/>
          <w:color w:val="111827"/>
          <w:sz w:val="20"/>
        </w:rPr>
        <w:t>Le logo LN-IA est visible sans gêner le contenu.</w:t>
      </w:r>
    </w:p>
    <w:p>
      <w:pPr>
        <w:pStyle w:val="ListBullet"/>
        <w:spacing w:after="40"/>
      </w:pPr>
      <w:r>
        <w:rPr>
          <w:b w:val="0"/>
          <w:i w:val="0"/>
          <w:color w:val="111827"/>
          <w:sz w:val="20"/>
        </w:rPr>
        <w:t>Le nom du fichier vidéo est préparé.</w:t>
      </w:r>
    </w:p>
    <w:p>
      <w:pPr>
        <w:pStyle w:val="ListBullet"/>
        <w:spacing w:after="40"/>
      </w:pPr>
      <w:r>
        <w:rPr>
          <w:b w:val="0"/>
          <w:i w:val="0"/>
          <w:color w:val="111827"/>
          <w:sz w:val="20"/>
        </w:rPr>
        <w:t>L’espace disque est suffisant.</w:t>
      </w:r>
    </w:p>
    <w:p>
      <w:pPr>
        <w:pStyle w:val="ListBullet"/>
        <w:spacing w:after="40"/>
      </w:pPr>
      <w:r>
        <w:rPr>
          <w:b w:val="0"/>
          <w:i w:val="0"/>
          <w:color w:val="111827"/>
          <w:sz w:val="20"/>
        </w:rPr>
        <w:t>Un test de 30 secondes a été réalisé.</w:t>
      </w:r>
    </w:p>
    <w:p>
      <w:pPr>
        <w:pStyle w:val="ListBullet"/>
        <w:spacing w:after="40"/>
      </w:pPr>
      <w:r>
        <w:rPr>
          <w:b w:val="0"/>
          <w:i w:val="0"/>
          <w:color w:val="111827"/>
          <w:sz w:val="20"/>
        </w:rPr>
        <w:t>Le test a été relu avant la vraie prise.</w:t>
      </w:r>
    </w:p>
    <w:p>
      <w:pPr>
        <w:pStyle w:val="Heading1"/>
      </w:pPr>
      <w:r>
        <w:rPr>
          <w:color w:val="0B1F3A"/>
        </w:rPr>
        <w:t>12. Checklist après enregistrement</w:t>
      </w:r>
    </w:p>
    <w:p>
      <w:pPr>
        <w:spacing w:after="160"/>
        <w:ind w:left="144"/>
      </w:pPr>
      <w:r>
        <w:rPr>
          <w:b w:val="0"/>
          <w:i/>
          <w:color w:val="4B5563"/>
          <w:sz w:val="20"/>
        </w:rPr>
        <w:t>À faire avant de partager le replay.</w:t>
      </w:r>
    </w:p>
    <w:p>
      <w:pPr>
        <w:pStyle w:val="ListBullet"/>
        <w:spacing w:after="40"/>
      </w:pPr>
      <w:r>
        <w:rPr>
          <w:b w:val="0"/>
          <w:i w:val="0"/>
          <w:color w:val="111827"/>
          <w:sz w:val="20"/>
        </w:rPr>
        <w:t>Relire les 60 premières secondes.</w:t>
      </w:r>
    </w:p>
    <w:p>
      <w:pPr>
        <w:pStyle w:val="ListBullet"/>
        <w:spacing w:after="40"/>
      </w:pPr>
      <w:r>
        <w:rPr>
          <w:b w:val="0"/>
          <w:i w:val="0"/>
          <w:color w:val="111827"/>
          <w:sz w:val="20"/>
        </w:rPr>
        <w:t>Vérifier le son sur haut-parleurs et casque.</w:t>
      </w:r>
    </w:p>
    <w:p>
      <w:pPr>
        <w:pStyle w:val="ListBullet"/>
        <w:spacing w:after="40"/>
      </w:pPr>
      <w:r>
        <w:rPr>
          <w:b w:val="0"/>
          <w:i w:val="0"/>
          <w:color w:val="111827"/>
          <w:sz w:val="20"/>
        </w:rPr>
        <w:t>Vérifier que la webcam ne cache pas une zone importante.</w:t>
      </w:r>
    </w:p>
    <w:p>
      <w:pPr>
        <w:pStyle w:val="ListBullet"/>
        <w:spacing w:after="40"/>
      </w:pPr>
      <w:r>
        <w:rPr>
          <w:b w:val="0"/>
          <w:i w:val="0"/>
          <w:color w:val="111827"/>
          <w:sz w:val="20"/>
        </w:rPr>
        <w:t>Renommer le fichier avec une convention stable.</w:t>
      </w:r>
    </w:p>
    <w:p>
      <w:pPr>
        <w:pStyle w:val="ListBullet"/>
        <w:spacing w:after="40"/>
      </w:pPr>
      <w:r>
        <w:rPr>
          <w:b w:val="0"/>
          <w:i w:val="0"/>
          <w:color w:val="111827"/>
          <w:sz w:val="20"/>
        </w:rPr>
        <w:t>Déplacer le brut dans recordings/bruts.</w:t>
      </w:r>
    </w:p>
    <w:p>
      <w:pPr>
        <w:pStyle w:val="ListBullet"/>
        <w:spacing w:after="40"/>
      </w:pPr>
      <w:r>
        <w:rPr>
          <w:b w:val="0"/>
          <w:i w:val="0"/>
          <w:color w:val="111827"/>
          <w:sz w:val="20"/>
        </w:rPr>
        <w:t>Exporter la version partageable dans exports/mp4.</w:t>
      </w:r>
    </w:p>
    <w:p>
      <w:pPr>
        <w:pStyle w:val="ListBullet"/>
        <w:spacing w:after="40"/>
      </w:pPr>
      <w:r>
        <w:rPr>
          <w:b w:val="0"/>
          <w:i w:val="0"/>
          <w:color w:val="111827"/>
          <w:sz w:val="20"/>
        </w:rPr>
        <w:t>Créer une description courte du replay.</w:t>
      </w:r>
    </w:p>
    <w:p>
      <w:pPr>
        <w:pStyle w:val="ListBullet"/>
        <w:spacing w:after="40"/>
      </w:pPr>
      <w:r>
        <w:rPr>
          <w:b w:val="0"/>
          <w:i w:val="0"/>
          <w:color w:val="111827"/>
          <w:sz w:val="20"/>
        </w:rPr>
        <w:t>Préparer le message WhatsApp ou LinkedIn.</w:t>
      </w:r>
    </w:p>
    <w:p>
      <w:pPr>
        <w:pStyle w:val="ListBullet"/>
        <w:spacing w:after="40"/>
      </w:pPr>
      <w:r>
        <w:rPr>
          <w:b w:val="0"/>
          <w:i w:val="0"/>
          <w:color w:val="111827"/>
          <w:sz w:val="20"/>
        </w:rPr>
        <w:t>Ajouter une note dans le registre d’amélioration continue.</w:t>
      </w:r>
    </w:p>
    <w:p>
      <w:r>
        <w:br w:type="page"/>
      </w:r>
    </w:p>
    <w:p>
      <w:pPr>
        <w:pStyle w:val="Heading1"/>
      </w:pPr>
      <w:r>
        <w:rPr>
          <w:color w:val="0B1F3A"/>
        </w:rPr>
        <w:t>13. Convention de nommage</w:t>
      </w:r>
    </w:p>
    <w:p>
      <w:pPr>
        <w:spacing w:after="160"/>
        <w:ind w:left="144"/>
      </w:pPr>
      <w:r>
        <w:rPr>
          <w:b w:val="0"/>
          <w:i/>
          <w:color w:val="4B5563"/>
          <w:sz w:val="20"/>
        </w:rPr>
        <w:t>Un nom de fichier stable simplifie l’archivage et le partage.</w:t>
      </w:r>
    </w:p>
    <w:tbl>
      <w:tblPr>
        <w:tblStyle w:val="TableGrid"/>
        <w:tblW w:type="auto" w:w="0"/>
        <w:tblLook w:firstColumn="1" w:firstRow="1" w:lastColumn="0" w:lastRow="0" w:noHBand="0" w:noVBand="1" w:val="04A0"/>
      </w:tblPr>
      <w:tblGrid>
        <w:gridCol w:w="10368"/>
      </w:tblGrid>
      <w:tr>
        <w:tc>
          <w:tcPr>
            <w:tcW w:type="dxa" w:w="10368"/>
            <w:shd w:fill="111827"/>
            <w:vAlign w:val="top"/>
          </w:tcPr>
          <w:p>
            <w:r/>
          </w:p>
          <w:p>
            <w:pPr>
              <w:spacing w:after="0"/>
            </w:pPr>
            <w:r>
              <w:rPr>
                <w:rFonts w:ascii="Consolas" w:hAnsi="Consolas" w:eastAsia="Consolas"/>
                <w:color w:val="D1FAE5"/>
                <w:sz w:val="17"/>
              </w:rPr>
              <w:t>YYYY-MM-DD_LN-IA_OBS_titre-court_v01.mp4</w:t>
            </w:r>
          </w:p>
          <w:p>
            <w:pPr>
              <w:spacing w:after="0"/>
            </w:pPr>
            <w:r>
              <w:rPr>
                <w:rFonts w:ascii="Consolas" w:hAnsi="Consolas" w:eastAsia="Consolas"/>
                <w:color w:val="D1FAE5"/>
                <w:sz w:val="17"/>
              </w:rPr>
            </w:r>
          </w:p>
          <w:p>
            <w:pPr>
              <w:spacing w:after="0"/>
            </w:pPr>
            <w:r>
              <w:rPr>
                <w:rFonts w:ascii="Consolas" w:hAnsi="Consolas" w:eastAsia="Consolas"/>
                <w:color w:val="D1FAE5"/>
                <w:sz w:val="17"/>
              </w:rPr>
              <w:t>Exemples :</w:t>
            </w:r>
          </w:p>
          <w:p>
            <w:pPr>
              <w:spacing w:after="0"/>
            </w:pPr>
            <w:r>
              <w:rPr>
                <w:rFonts w:ascii="Consolas" w:hAnsi="Consolas" w:eastAsia="Consolas"/>
                <w:color w:val="D1FAE5"/>
                <w:sz w:val="17"/>
              </w:rPr>
              <w:t>2026-05-19_LN-IA_Webinaire3_Skills-Edition_v01.mp4</w:t>
            </w:r>
          </w:p>
          <w:p>
            <w:pPr>
              <w:spacing w:after="0"/>
            </w:pPr>
            <w:r>
              <w:rPr>
                <w:rFonts w:ascii="Consolas" w:hAnsi="Consolas" w:eastAsia="Consolas"/>
                <w:color w:val="D1FAE5"/>
                <w:sz w:val="17"/>
              </w:rPr>
              <w:t>2026-05-20_LN-IA_OBS_guide-prise-en-main_v01.mp4</w:t>
            </w:r>
          </w:p>
          <w:p>
            <w:pPr>
              <w:spacing w:after="0"/>
            </w:pPr>
            <w:r>
              <w:rPr>
                <w:rFonts w:ascii="Consolas" w:hAnsi="Consolas" w:eastAsia="Consolas"/>
                <w:color w:val="D1FAE5"/>
                <w:sz w:val="17"/>
              </w:rPr>
              <w:t>2026-05-21_LN-IA_VSCode-Codex_demo-v01.mp4</w:t>
            </w:r>
          </w:p>
        </w:tc>
      </w:tr>
    </w:tbl>
    <w:p>
      <w:pPr>
        <w:pStyle w:val="Heading1"/>
      </w:pPr>
      <w:r>
        <w:rPr>
          <w:color w:val="0B1F3A"/>
        </w:rPr>
        <w:t>14. Prompt maître Codex</w:t>
      </w:r>
    </w:p>
    <w:p>
      <w:pPr>
        <w:spacing w:after="160"/>
        <w:ind w:left="144"/>
      </w:pPr>
      <w:r>
        <w:rPr>
          <w:b w:val="0"/>
          <w:i/>
          <w:color w:val="4B5563"/>
          <w:sz w:val="20"/>
        </w:rPr>
        <w:t>À lancer dans VS Code pour produire le dossier source OBS.</w:t>
      </w:r>
    </w:p>
    <w:tbl>
      <w:tblPr>
        <w:tblStyle w:val="TableGrid"/>
        <w:tblW w:type="auto" w:w="0"/>
        <w:tblLook w:firstColumn="1" w:firstRow="1" w:lastColumn="0" w:lastRow="0" w:noHBand="0" w:noVBand="1" w:val="04A0"/>
      </w:tblPr>
      <w:tblGrid>
        <w:gridCol w:w="10368"/>
      </w:tblGrid>
      <w:tr>
        <w:tc>
          <w:tcPr>
            <w:tcW w:type="dxa" w:w="10368"/>
            <w:shd w:fill="111827"/>
            <w:vAlign w:val="top"/>
          </w:tcPr>
          <w:p>
            <w:r/>
          </w:p>
          <w:p>
            <w:pPr>
              <w:spacing w:after="0"/>
            </w:pPr>
            <w:r>
              <w:rPr>
                <w:rFonts w:ascii="Consolas" w:hAnsi="Consolas" w:eastAsia="Consolas"/>
                <w:color w:val="D1FAE5"/>
                <w:sz w:val="17"/>
              </w:rPr>
              <w:t>Tu agis comme assistant technique LAB-NUMÉRIQUE-IA / LN-IA dans VS Code.</w:t>
            </w:r>
          </w:p>
          <w:p>
            <w:pPr>
              <w:spacing w:after="0"/>
            </w:pPr>
            <w:r>
              <w:rPr>
                <w:rFonts w:ascii="Consolas" w:hAnsi="Consolas" w:eastAsia="Consolas"/>
                <w:color w:val="D1FAE5"/>
                <w:sz w:val="17"/>
              </w:rPr>
            </w:r>
          </w:p>
          <w:p>
            <w:pPr>
              <w:spacing w:after="0"/>
            </w:pPr>
            <w:r>
              <w:rPr>
                <w:rFonts w:ascii="Consolas" w:hAnsi="Consolas" w:eastAsia="Consolas"/>
                <w:color w:val="D1FAE5"/>
                <w:sz w:val="17"/>
              </w:rPr>
              <w:t>Objectif : créer un dossier source opérationnel pour maîtriser OBS Studio et produire des vidéos pédagogiques.</w:t>
            </w:r>
          </w:p>
          <w:p>
            <w:pPr>
              <w:spacing w:after="0"/>
            </w:pPr>
            <w:r>
              <w:rPr>
                <w:rFonts w:ascii="Consolas" w:hAnsi="Consolas" w:eastAsia="Consolas"/>
                <w:color w:val="D1FAE5"/>
                <w:sz w:val="17"/>
              </w:rPr>
              <w:t>Le dossier doit servir à enregistrer écran PC + webcam ou photo en direct + micro + logo LN-IA.</w:t>
            </w:r>
          </w:p>
          <w:p>
            <w:pPr>
              <w:spacing w:after="0"/>
            </w:pPr>
            <w:r>
              <w:rPr>
                <w:rFonts w:ascii="Consolas" w:hAnsi="Consolas" w:eastAsia="Consolas"/>
                <w:color w:val="D1FAE5"/>
                <w:sz w:val="17"/>
              </w:rPr>
            </w:r>
          </w:p>
          <w:p>
            <w:pPr>
              <w:spacing w:after="0"/>
            </w:pPr>
            <w:r>
              <w:rPr>
                <w:rFonts w:ascii="Consolas" w:hAnsi="Consolas" w:eastAsia="Consolas"/>
                <w:color w:val="D1FAE5"/>
                <w:sz w:val="17"/>
              </w:rPr>
              <w:t>Crée le dossier : ln-ia-obs-production/</w:t>
            </w:r>
          </w:p>
          <w:p>
            <w:pPr>
              <w:spacing w:after="0"/>
            </w:pPr>
            <w:r>
              <w:rPr>
                <w:rFonts w:ascii="Consolas" w:hAnsi="Consolas" w:eastAsia="Consolas"/>
                <w:color w:val="D1FAE5"/>
                <w:sz w:val="17"/>
              </w:rPr>
            </w:r>
          </w:p>
          <w:p>
            <w:pPr>
              <w:spacing w:after="0"/>
            </w:pPr>
            <w:r>
              <w:rPr>
                <w:rFonts w:ascii="Consolas" w:hAnsi="Consolas" w:eastAsia="Consolas"/>
                <w:color w:val="D1FAE5"/>
                <w:sz w:val="17"/>
              </w:rPr>
              <w:t>Crée les fichiers suivants :</w:t>
            </w:r>
          </w:p>
          <w:p>
            <w:pPr>
              <w:spacing w:after="0"/>
            </w:pPr>
            <w:r>
              <w:rPr>
                <w:rFonts w:ascii="Consolas" w:hAnsi="Consolas" w:eastAsia="Consolas"/>
                <w:color w:val="D1FAE5"/>
                <w:sz w:val="17"/>
              </w:rPr>
              <w:t>README.md</w:t>
            </w:r>
          </w:p>
          <w:p>
            <w:pPr>
              <w:spacing w:after="0"/>
            </w:pPr>
            <w:r>
              <w:rPr>
                <w:rFonts w:ascii="Consolas" w:hAnsi="Consolas" w:eastAsia="Consolas"/>
                <w:color w:val="D1FAE5"/>
                <w:sz w:val="17"/>
              </w:rPr>
              <w:t>GUIDE-DEMARRAGE-RAPIDE.md</w:t>
            </w:r>
          </w:p>
          <w:p>
            <w:pPr>
              <w:spacing w:after="0"/>
            </w:pPr>
            <w:r>
              <w:rPr>
                <w:rFonts w:ascii="Consolas" w:hAnsi="Consolas" w:eastAsia="Consolas"/>
                <w:color w:val="D1FAE5"/>
                <w:sz w:val="17"/>
              </w:rPr>
              <w:t>GUIDE-CONFIGURATION-OBS.md</w:t>
            </w:r>
          </w:p>
          <w:p>
            <w:pPr>
              <w:spacing w:after="0"/>
            </w:pPr>
            <w:r>
              <w:rPr>
                <w:rFonts w:ascii="Consolas" w:hAnsi="Consolas" w:eastAsia="Consolas"/>
                <w:color w:val="D1FAE5"/>
                <w:sz w:val="17"/>
              </w:rPr>
              <w:t>GUIDE-SCENES-OBS.md</w:t>
            </w:r>
          </w:p>
          <w:p>
            <w:pPr>
              <w:spacing w:after="0"/>
            </w:pPr>
            <w:r>
              <w:rPr>
                <w:rFonts w:ascii="Consolas" w:hAnsi="Consolas" w:eastAsia="Consolas"/>
                <w:color w:val="D1FAE5"/>
                <w:sz w:val="17"/>
              </w:rPr>
              <w:t>CHECKLIST-AVANT-ENREGISTREMENT.md</w:t>
            </w:r>
          </w:p>
          <w:p>
            <w:pPr>
              <w:spacing w:after="0"/>
            </w:pPr>
            <w:r>
              <w:rPr>
                <w:rFonts w:ascii="Consolas" w:hAnsi="Consolas" w:eastAsia="Consolas"/>
                <w:color w:val="D1FAE5"/>
                <w:sz w:val="17"/>
              </w:rPr>
              <w:t>CHECKLIST-APRES-ENREGISTREMENT.md</w:t>
            </w:r>
          </w:p>
          <w:p>
            <w:pPr>
              <w:spacing w:after="0"/>
            </w:pPr>
            <w:r>
              <w:rPr>
                <w:rFonts w:ascii="Consolas" w:hAnsi="Consolas" w:eastAsia="Consolas"/>
                <w:color w:val="D1FAE5"/>
                <w:sz w:val="17"/>
              </w:rPr>
              <w:t>REGISTRE-AMELIORATION-CONTINUE.md</w:t>
            </w:r>
          </w:p>
          <w:p>
            <w:pPr>
              <w:spacing w:after="0"/>
            </w:pPr>
            <w:r>
              <w:rPr>
                <w:rFonts w:ascii="Consolas" w:hAnsi="Consolas" w:eastAsia="Consolas"/>
                <w:color w:val="D1FAE5"/>
                <w:sz w:val="17"/>
              </w:rPr>
              <w:t>prompts/prompt-maitre-codex-obs.md</w:t>
            </w:r>
          </w:p>
          <w:p>
            <w:pPr>
              <w:spacing w:after="0"/>
            </w:pPr>
            <w:r>
              <w:rPr>
                <w:rFonts w:ascii="Consolas" w:hAnsi="Consolas" w:eastAsia="Consolas"/>
                <w:color w:val="D1FAE5"/>
                <w:sz w:val="17"/>
              </w:rPr>
              <w:t>templates/script-intro.md</w:t>
            </w:r>
          </w:p>
          <w:p>
            <w:pPr>
              <w:spacing w:after="0"/>
            </w:pPr>
            <w:r>
              <w:rPr>
                <w:rFonts w:ascii="Consolas" w:hAnsi="Consolas" w:eastAsia="Consolas"/>
                <w:color w:val="D1FAE5"/>
                <w:sz w:val="17"/>
              </w:rPr>
              <w:t>templates/script-cloture.md</w:t>
            </w:r>
          </w:p>
          <w:p>
            <w:pPr>
              <w:spacing w:after="0"/>
            </w:pPr>
            <w:r>
              <w:rPr>
                <w:rFonts w:ascii="Consolas" w:hAnsi="Consolas" w:eastAsia="Consolas"/>
                <w:color w:val="D1FAE5"/>
                <w:sz w:val="17"/>
              </w:rPr>
              <w:t>templates/message-whatsapp.md</w:t>
            </w:r>
          </w:p>
          <w:p>
            <w:pPr>
              <w:spacing w:after="0"/>
            </w:pPr>
            <w:r>
              <w:rPr>
                <w:rFonts w:ascii="Consolas" w:hAnsi="Consolas" w:eastAsia="Consolas"/>
                <w:color w:val="D1FAE5"/>
                <w:sz w:val="17"/>
              </w:rPr>
              <w:t>scripts/prepare_obs_project.ps1</w:t>
            </w:r>
          </w:p>
          <w:p>
            <w:pPr>
              <w:spacing w:after="0"/>
            </w:pPr>
            <w:r>
              <w:rPr>
                <w:rFonts w:ascii="Consolas" w:hAnsi="Consolas" w:eastAsia="Consolas"/>
                <w:color w:val="D1FAE5"/>
                <w:sz w:val="17"/>
              </w:rPr>
              <w:t>release/notes-v0.1.0.md</w:t>
            </w:r>
          </w:p>
          <w:p>
            <w:pPr>
              <w:spacing w:after="0"/>
            </w:pPr>
            <w:r>
              <w:rPr>
                <w:rFonts w:ascii="Consolas" w:hAnsi="Consolas" w:eastAsia="Consolas"/>
                <w:color w:val="D1FAE5"/>
                <w:sz w:val="17"/>
              </w:rPr>
            </w:r>
          </w:p>
          <w:p>
            <w:pPr>
              <w:spacing w:after="0"/>
            </w:pPr>
            <w:r>
              <w:rPr>
                <w:rFonts w:ascii="Consolas" w:hAnsi="Consolas" w:eastAsia="Consolas"/>
                <w:color w:val="D1FAE5"/>
                <w:sz w:val="17"/>
              </w:rPr>
              <w:t>Contenu attendu :</w:t>
            </w:r>
          </w:p>
          <w:p>
            <w:pPr>
              <w:spacing w:after="0"/>
            </w:pPr>
            <w:r>
              <w:rPr>
                <w:rFonts w:ascii="Consolas" w:hAnsi="Consolas" w:eastAsia="Consolas"/>
                <w:color w:val="D1FAE5"/>
                <w:sz w:val="17"/>
              </w:rPr>
              <w:t>1. Une procédure simple pour configurer OBS.</w:t>
            </w:r>
          </w:p>
          <w:p>
            <w:pPr>
              <w:spacing w:after="0"/>
            </w:pPr>
            <w:r>
              <w:rPr>
                <w:rFonts w:ascii="Consolas" w:hAnsi="Consolas" w:eastAsia="Consolas"/>
                <w:color w:val="D1FAE5"/>
                <w:sz w:val="17"/>
              </w:rPr>
              <w:t>2. Quatre scènes recommandées : écran + webcam, présentation seule, webcam seule, pause.</w:t>
            </w:r>
          </w:p>
          <w:p>
            <w:pPr>
              <w:spacing w:after="0"/>
            </w:pPr>
            <w:r>
              <w:rPr>
                <w:rFonts w:ascii="Consolas" w:hAnsi="Consolas" w:eastAsia="Consolas"/>
                <w:color w:val="D1FAE5"/>
                <w:sz w:val="17"/>
              </w:rPr>
              <w:t>3. Une checklist avant et après enregistrement.</w:t>
            </w:r>
          </w:p>
          <w:p>
            <w:pPr>
              <w:spacing w:after="0"/>
            </w:pPr>
            <w:r>
              <w:rPr>
                <w:rFonts w:ascii="Consolas" w:hAnsi="Consolas" w:eastAsia="Consolas"/>
                <w:color w:val="D1FAE5"/>
                <w:sz w:val="17"/>
              </w:rPr>
              <w:t>4. Une méthode de nommage des replays.</w:t>
            </w:r>
          </w:p>
          <w:p>
            <w:pPr>
              <w:spacing w:after="0"/>
            </w:pPr>
            <w:r>
              <w:rPr>
                <w:rFonts w:ascii="Consolas" w:hAnsi="Consolas" w:eastAsia="Consolas"/>
                <w:color w:val="D1FAE5"/>
                <w:sz w:val="17"/>
              </w:rPr>
              <w:t>5. Un registre d’amélioration continue.</w:t>
            </w:r>
          </w:p>
          <w:p>
            <w:pPr>
              <w:spacing w:after="0"/>
            </w:pPr>
            <w:r>
              <w:rPr>
                <w:rFonts w:ascii="Consolas" w:hAnsi="Consolas" w:eastAsia="Consolas"/>
                <w:color w:val="D1FAE5"/>
                <w:sz w:val="17"/>
              </w:rPr>
              <w:t>6. Un script PowerShell pour créer les dossiers.</w:t>
            </w:r>
          </w:p>
          <w:p>
            <w:pPr>
              <w:spacing w:after="0"/>
            </w:pPr>
            <w:r>
              <w:rPr>
                <w:rFonts w:ascii="Consolas" w:hAnsi="Consolas" w:eastAsia="Consolas"/>
                <w:color w:val="D1FAE5"/>
                <w:sz w:val="17"/>
              </w:rPr>
              <w:t>7. Des modèles de messages pour partager les replays.</w:t>
            </w:r>
          </w:p>
          <w:p>
            <w:pPr>
              <w:spacing w:after="0"/>
            </w:pPr>
            <w:r>
              <w:rPr>
                <w:rFonts w:ascii="Consolas" w:hAnsi="Consolas" w:eastAsia="Consolas"/>
                <w:color w:val="D1FAE5"/>
                <w:sz w:val="17"/>
              </w:rPr>
            </w:r>
          </w:p>
          <w:p>
            <w:pPr>
              <w:spacing w:after="0"/>
            </w:pPr>
            <w:r>
              <w:rPr>
                <w:rFonts w:ascii="Consolas" w:hAnsi="Consolas" w:eastAsia="Consolas"/>
                <w:color w:val="D1FAE5"/>
                <w:sz w:val="17"/>
              </w:rPr>
              <w:t>Contraintes :</w:t>
            </w:r>
          </w:p>
          <w:p>
            <w:pPr>
              <w:spacing w:after="0"/>
            </w:pPr>
            <w:r>
              <w:rPr>
                <w:rFonts w:ascii="Consolas" w:hAnsi="Consolas" w:eastAsia="Consolas"/>
                <w:color w:val="D1FAE5"/>
                <w:sz w:val="17"/>
              </w:rPr>
              <w:t>- Français clair.</w:t>
            </w:r>
          </w:p>
          <w:p>
            <w:pPr>
              <w:spacing w:after="0"/>
            </w:pPr>
            <w:r>
              <w:rPr>
                <w:rFonts w:ascii="Consolas" w:hAnsi="Consolas" w:eastAsia="Consolas"/>
                <w:color w:val="D1FAE5"/>
                <w:sz w:val="17"/>
              </w:rPr>
              <w:t>- Ton pédagogique et opérationnel.</w:t>
            </w:r>
          </w:p>
          <w:p>
            <w:pPr>
              <w:spacing w:after="0"/>
            </w:pPr>
            <w:r>
              <w:rPr>
                <w:rFonts w:ascii="Consolas" w:hAnsi="Consolas" w:eastAsia="Consolas"/>
                <w:color w:val="D1FAE5"/>
                <w:sz w:val="17"/>
              </w:rPr>
              <w:t>- Compatible Windows 10 / 11.</w:t>
            </w:r>
          </w:p>
          <w:p>
            <w:pPr>
              <w:spacing w:after="0"/>
            </w:pPr>
            <w:r>
              <w:rPr>
                <w:rFonts w:ascii="Consolas" w:hAnsi="Consolas" w:eastAsia="Consolas"/>
                <w:color w:val="D1FAE5"/>
                <w:sz w:val="17"/>
              </w:rPr>
              <w:t>- Dossier prêt pour Git et GitHub.</w:t>
            </w:r>
          </w:p>
          <w:p>
            <w:pPr>
              <w:spacing w:after="0"/>
            </w:pPr>
            <w:r>
              <w:rPr>
                <w:rFonts w:ascii="Consolas" w:hAnsi="Consolas" w:eastAsia="Consolas"/>
                <w:color w:val="D1FAE5"/>
                <w:sz w:val="17"/>
              </w:rPr>
              <w:t>- Aucune promesse technique exagérée.</w:t>
            </w:r>
          </w:p>
          <w:p>
            <w:pPr>
              <w:spacing w:after="0"/>
            </w:pPr>
            <w:r>
              <w:rPr>
                <w:rFonts w:ascii="Consolas" w:hAnsi="Consolas" w:eastAsia="Consolas"/>
                <w:color w:val="D1FAE5"/>
                <w:sz w:val="17"/>
              </w:rPr>
              <w:t>- Prévoir une relecture humaine avant diffusion.</w:t>
            </w:r>
          </w:p>
          <w:p>
            <w:pPr>
              <w:spacing w:after="0"/>
            </w:pPr>
            <w:r>
              <w:rPr>
                <w:rFonts w:ascii="Consolas" w:hAnsi="Consolas" w:eastAsia="Consolas"/>
                <w:color w:val="D1FAE5"/>
                <w:sz w:val="17"/>
              </w:rPr>
            </w:r>
          </w:p>
          <w:p>
            <w:pPr>
              <w:spacing w:after="0"/>
            </w:pPr>
            <w:r>
              <w:rPr>
                <w:rFonts w:ascii="Consolas" w:hAnsi="Consolas" w:eastAsia="Consolas"/>
                <w:color w:val="D1FAE5"/>
                <w:sz w:val="17"/>
              </w:rPr>
              <w:t>Après génération :</w:t>
            </w:r>
          </w:p>
          <w:p>
            <w:pPr>
              <w:spacing w:after="0"/>
            </w:pPr>
            <w:r>
              <w:rPr>
                <w:rFonts w:ascii="Consolas" w:hAnsi="Consolas" w:eastAsia="Consolas"/>
                <w:color w:val="D1FAE5"/>
                <w:sz w:val="17"/>
              </w:rPr>
              <w:t>- Affiche l’arborescence complète.</w:t>
            </w:r>
          </w:p>
          <w:p>
            <w:pPr>
              <w:spacing w:after="0"/>
            </w:pPr>
            <w:r>
              <w:rPr>
                <w:rFonts w:ascii="Consolas" w:hAnsi="Consolas" w:eastAsia="Consolas"/>
                <w:color w:val="D1FAE5"/>
                <w:sz w:val="17"/>
              </w:rPr>
              <w:t>- Résume le rôle de chaque fichier.</w:t>
            </w:r>
          </w:p>
          <w:p>
            <w:pPr>
              <w:spacing w:after="0"/>
            </w:pPr>
            <w:r>
              <w:rPr>
                <w:rFonts w:ascii="Consolas" w:hAnsi="Consolas" w:eastAsia="Consolas"/>
                <w:color w:val="D1FAE5"/>
                <w:sz w:val="17"/>
              </w:rPr>
              <w:t>- Donne les commandes PowerShell utiles.</w:t>
            </w:r>
          </w:p>
          <w:p>
            <w:pPr>
              <w:spacing w:after="0"/>
            </w:pPr>
            <w:r>
              <w:rPr>
                <w:rFonts w:ascii="Consolas" w:hAnsi="Consolas" w:eastAsia="Consolas"/>
                <w:color w:val="D1FAE5"/>
                <w:sz w:val="17"/>
              </w:rPr>
              <w:t>- Propose une première vidéo test de 2 minutes.</w:t>
            </w:r>
          </w:p>
        </w:tc>
      </w:tr>
    </w:tbl>
    <w:p>
      <w:pPr>
        <w:pStyle w:val="Heading1"/>
      </w:pPr>
      <w:r>
        <w:rPr>
          <w:color w:val="0B1F3A"/>
        </w:rPr>
        <w:t>15. Templates prêts à l’emploi</w:t>
      </w:r>
    </w:p>
    <w:p>
      <w:pPr>
        <w:spacing w:after="160"/>
        <w:ind w:left="144"/>
      </w:pPr>
      <w:r>
        <w:rPr>
          <w:b w:val="0"/>
          <w:i/>
          <w:color w:val="4B5563"/>
          <w:sz w:val="20"/>
        </w:rPr>
        <w:t>Des textes courts pour démarrer sans perdre de temps.</w:t>
      </w:r>
    </w:p>
    <w:p>
      <w:pPr>
        <w:pStyle w:val="Heading2"/>
      </w:pPr>
      <w:r>
        <w:rPr>
          <w:color w:val="0B1F3A"/>
        </w:rPr>
        <w:t>Script d’introduction</w:t>
      </w:r>
    </w:p>
    <w:p>
      <w:r>
        <w:rPr>
          <w:b w:val="0"/>
          <w:i w:val="0"/>
          <w:color w:val="111827"/>
          <w:sz w:val="20"/>
        </w:rPr>
        <w:t>Bonjour à toutes et à tous. Bienvenue dans cette capsule LAB-NUMÉRIQUE-IA. L’objectif est simple : apprendre une technique utile, la pratiquer, la documenter et la rendre réutilisable.</w:t>
      </w:r>
    </w:p>
    <w:p>
      <w:pPr>
        <w:pStyle w:val="Heading2"/>
      </w:pPr>
      <w:r>
        <w:rPr>
          <w:color w:val="0B1F3A"/>
        </w:rPr>
        <w:t>Script de clôture</w:t>
      </w:r>
    </w:p>
    <w:p>
      <w:r>
        <w:rPr>
          <w:b w:val="0"/>
          <w:i w:val="0"/>
          <w:color w:val="111827"/>
          <w:sz w:val="20"/>
        </w:rPr>
        <w:t>Merci pour votre attention. La prochaine étape consiste à refaire la procédure, corriger les points faibles, puis produire une version améliorée. Dans LN-IA, nous apprenons en produisant.</w:t>
      </w:r>
    </w:p>
    <w:p>
      <w:pPr>
        <w:pStyle w:val="Heading2"/>
      </w:pPr>
      <w:r>
        <w:rPr>
          <w:color w:val="0B1F3A"/>
        </w:rPr>
        <w:t>Message de partage replay</w:t>
      </w:r>
    </w:p>
    <w:p>
      <w:r>
        <w:rPr>
          <w:b w:val="0"/>
          <w:i w:val="0"/>
          <w:color w:val="111827"/>
          <w:sz w:val="20"/>
        </w:rPr>
        <w:t>Bonjour, voici le replay de notre atelier LN-IA. Vous y trouverez la démonstration, les étapes pratiques et les prochaines actions. Vos remarques sont les bienvenues pour améliorer la version suivante.</w:t>
      </w:r>
    </w:p>
    <w:p>
      <w:pPr>
        <w:pStyle w:val="Heading1"/>
      </w:pPr>
      <w:r>
        <w:rPr>
          <w:color w:val="0B1F3A"/>
        </w:rPr>
        <w:t>16. Registre d’innovation continue</w:t>
      </w:r>
    </w:p>
    <w:p>
      <w:pPr>
        <w:spacing w:after="160"/>
        <w:ind w:left="144"/>
      </w:pPr>
      <w:r>
        <w:rPr>
          <w:b w:val="0"/>
          <w:i/>
          <w:color w:val="4B5563"/>
          <w:sz w:val="20"/>
        </w:rPr>
        <w:t>Chaque enregistrement doit améliorer le suivant.</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440"/>
            <w:shd w:fill="0B1F3A"/>
          </w:tcPr>
          <w:p>
            <w:r/>
            <w:r>
              <w:rPr>
                <w:b/>
                <w:color w:val="FFFFFF"/>
                <w:sz w:val="18"/>
              </w:rPr>
              <w:t>Date</w:t>
            </w:r>
          </w:p>
        </w:tc>
        <w:tc>
          <w:tcPr>
            <w:tcW w:type="dxa" w:w="2016"/>
            <w:shd w:fill="0B1F3A"/>
          </w:tcPr>
          <w:p>
            <w:r/>
            <w:r>
              <w:rPr>
                <w:b/>
                <w:color w:val="FFFFFF"/>
                <w:sz w:val="18"/>
              </w:rPr>
              <w:t>Vidéo</w:t>
            </w:r>
          </w:p>
        </w:tc>
        <w:tc>
          <w:tcPr>
            <w:tcW w:type="dxa" w:w="2592"/>
            <w:shd w:fill="0B1F3A"/>
          </w:tcPr>
          <w:p>
            <w:r/>
            <w:r>
              <w:rPr>
                <w:b/>
                <w:color w:val="FFFFFF"/>
                <w:sz w:val="18"/>
              </w:rPr>
              <w:t>Problème</w:t>
            </w:r>
          </w:p>
        </w:tc>
        <w:tc>
          <w:tcPr>
            <w:tcW w:type="dxa" w:w="2304"/>
            <w:shd w:fill="0B1F3A"/>
          </w:tcPr>
          <w:p>
            <w:r/>
            <w:r>
              <w:rPr>
                <w:b/>
                <w:color w:val="FFFFFF"/>
                <w:sz w:val="18"/>
              </w:rPr>
              <w:t>Correction</w:t>
            </w:r>
          </w:p>
        </w:tc>
        <w:tc>
          <w:tcPr>
            <w:tcW w:type="dxa" w:w="1728"/>
            <w:shd w:fill="0B1F3A"/>
          </w:tcPr>
          <w:p>
            <w:r/>
            <w:r>
              <w:rPr>
                <w:b/>
                <w:color w:val="FFFFFF"/>
                <w:sz w:val="18"/>
              </w:rPr>
              <w:t>Version</w:t>
            </w:r>
          </w:p>
        </w:tc>
      </w:tr>
      <w:tr>
        <w:tc>
          <w:tcPr>
            <w:tcW w:type="dxa" w:w="1440"/>
            <w:shd w:fill="F6F8FC"/>
          </w:tcPr>
          <w:p>
            <w:r/>
            <w:r>
              <w:rPr>
                <w:b w:val="0"/>
                <w:color w:val="111827"/>
                <w:sz w:val="15"/>
              </w:rPr>
            </w:r>
          </w:p>
        </w:tc>
        <w:tc>
          <w:tcPr>
            <w:tcW w:type="dxa" w:w="2016"/>
            <w:shd w:fill="F6F8FC"/>
          </w:tcPr>
          <w:p>
            <w:r/>
            <w:r>
              <w:rPr>
                <w:b w:val="0"/>
                <w:color w:val="111827"/>
                <w:sz w:val="15"/>
              </w:rPr>
            </w:r>
          </w:p>
        </w:tc>
        <w:tc>
          <w:tcPr>
            <w:tcW w:type="dxa" w:w="2592"/>
            <w:shd w:fill="F6F8FC"/>
          </w:tcPr>
          <w:p>
            <w:r/>
            <w:r>
              <w:rPr>
                <w:b w:val="0"/>
                <w:color w:val="111827"/>
                <w:sz w:val="15"/>
              </w:rPr>
              <w:t>Son faible</w:t>
            </w:r>
          </w:p>
        </w:tc>
        <w:tc>
          <w:tcPr>
            <w:tcW w:type="dxa" w:w="2304"/>
            <w:shd w:fill="F6F8FC"/>
          </w:tcPr>
          <w:p>
            <w:r/>
            <w:r>
              <w:rPr>
                <w:b w:val="0"/>
                <w:color w:val="111827"/>
                <w:sz w:val="15"/>
              </w:rPr>
              <w:t>Augmenter le gain micro et refaire test.</w:t>
            </w:r>
          </w:p>
        </w:tc>
        <w:tc>
          <w:tcPr>
            <w:tcW w:type="dxa" w:w="1728"/>
            <w:shd w:fill="F6F8FC"/>
          </w:tcPr>
          <w:p>
            <w:r/>
            <w:r>
              <w:rPr>
                <w:b w:val="0"/>
                <w:color w:val="111827"/>
                <w:sz w:val="15"/>
              </w:rPr>
              <w:t>v0.1.1</w:t>
            </w:r>
          </w:p>
        </w:tc>
      </w:tr>
      <w:tr>
        <w:tc>
          <w:tcPr>
            <w:tcW w:type="dxa" w:w="1440"/>
            <w:shd w:fill="FFFFFF"/>
          </w:tcPr>
          <w:p>
            <w:r/>
            <w:r>
              <w:rPr>
                <w:b w:val="0"/>
                <w:color w:val="111827"/>
                <w:sz w:val="15"/>
              </w:rPr>
            </w:r>
          </w:p>
        </w:tc>
        <w:tc>
          <w:tcPr>
            <w:tcW w:type="dxa" w:w="2016"/>
            <w:shd w:fill="FFFFFF"/>
          </w:tcPr>
          <w:p>
            <w:r/>
            <w:r>
              <w:rPr>
                <w:b w:val="0"/>
                <w:color w:val="111827"/>
                <w:sz w:val="15"/>
              </w:rPr>
            </w:r>
          </w:p>
        </w:tc>
        <w:tc>
          <w:tcPr>
            <w:tcW w:type="dxa" w:w="2592"/>
            <w:shd w:fill="FFFFFF"/>
          </w:tcPr>
          <w:p>
            <w:r/>
            <w:r>
              <w:rPr>
                <w:b w:val="0"/>
                <w:color w:val="111827"/>
                <w:sz w:val="15"/>
              </w:rPr>
              <w:t>Webcam trop grande</w:t>
            </w:r>
          </w:p>
        </w:tc>
        <w:tc>
          <w:tcPr>
            <w:tcW w:type="dxa" w:w="2304"/>
            <w:shd w:fill="FFFFFF"/>
          </w:tcPr>
          <w:p>
            <w:r/>
            <w:r>
              <w:rPr>
                <w:b w:val="0"/>
                <w:color w:val="111827"/>
                <w:sz w:val="15"/>
              </w:rPr>
              <w:t>Définir une taille standard.</w:t>
            </w:r>
          </w:p>
        </w:tc>
        <w:tc>
          <w:tcPr>
            <w:tcW w:type="dxa" w:w="1728"/>
            <w:shd w:fill="FFFFFF"/>
          </w:tcPr>
          <w:p>
            <w:r/>
            <w:r>
              <w:rPr>
                <w:b w:val="0"/>
                <w:color w:val="111827"/>
                <w:sz w:val="15"/>
              </w:rPr>
              <w:t>v0.1.2</w:t>
            </w:r>
          </w:p>
        </w:tc>
      </w:tr>
      <w:tr>
        <w:tc>
          <w:tcPr>
            <w:tcW w:type="dxa" w:w="1440"/>
            <w:shd w:fill="F6F8FC"/>
          </w:tcPr>
          <w:p>
            <w:r/>
            <w:r>
              <w:rPr>
                <w:b w:val="0"/>
                <w:color w:val="111827"/>
                <w:sz w:val="15"/>
              </w:rPr>
            </w:r>
          </w:p>
        </w:tc>
        <w:tc>
          <w:tcPr>
            <w:tcW w:type="dxa" w:w="2016"/>
            <w:shd w:fill="F6F8FC"/>
          </w:tcPr>
          <w:p>
            <w:r/>
            <w:r>
              <w:rPr>
                <w:b w:val="0"/>
                <w:color w:val="111827"/>
                <w:sz w:val="15"/>
              </w:rPr>
            </w:r>
          </w:p>
        </w:tc>
        <w:tc>
          <w:tcPr>
            <w:tcW w:type="dxa" w:w="2592"/>
            <w:shd w:fill="F6F8FC"/>
          </w:tcPr>
          <w:p>
            <w:r/>
            <w:r>
              <w:rPr>
                <w:b w:val="0"/>
                <w:color w:val="111827"/>
                <w:sz w:val="15"/>
              </w:rPr>
              <w:t>Texte illisible</w:t>
            </w:r>
          </w:p>
        </w:tc>
        <w:tc>
          <w:tcPr>
            <w:tcW w:type="dxa" w:w="2304"/>
            <w:shd w:fill="F6F8FC"/>
          </w:tcPr>
          <w:p>
            <w:r/>
            <w:r>
              <w:rPr>
                <w:b w:val="0"/>
                <w:color w:val="111827"/>
                <w:sz w:val="15"/>
              </w:rPr>
              <w:t>Zoomer la fenêtre ou augmenter police.</w:t>
            </w:r>
          </w:p>
        </w:tc>
        <w:tc>
          <w:tcPr>
            <w:tcW w:type="dxa" w:w="1728"/>
            <w:shd w:fill="F6F8FC"/>
          </w:tcPr>
          <w:p>
            <w:r/>
            <w:r>
              <w:rPr>
                <w:b w:val="0"/>
                <w:color w:val="111827"/>
                <w:sz w:val="15"/>
              </w:rPr>
              <w:t>v0.1.3</w:t>
            </w:r>
          </w:p>
        </w:tc>
      </w:tr>
      <w:tr>
        <w:tc>
          <w:tcPr>
            <w:tcW w:type="dxa" w:w="1440"/>
            <w:shd w:fill="FFFFFF"/>
          </w:tcPr>
          <w:p>
            <w:r/>
            <w:r>
              <w:rPr>
                <w:b w:val="0"/>
                <w:color w:val="111827"/>
                <w:sz w:val="15"/>
              </w:rPr>
            </w:r>
          </w:p>
        </w:tc>
        <w:tc>
          <w:tcPr>
            <w:tcW w:type="dxa" w:w="2016"/>
            <w:shd w:fill="FFFFFF"/>
          </w:tcPr>
          <w:p>
            <w:r/>
            <w:r>
              <w:rPr>
                <w:b w:val="0"/>
                <w:color w:val="111827"/>
                <w:sz w:val="15"/>
              </w:rPr>
            </w:r>
          </w:p>
        </w:tc>
        <w:tc>
          <w:tcPr>
            <w:tcW w:type="dxa" w:w="2592"/>
            <w:shd w:fill="FFFFFF"/>
          </w:tcPr>
          <w:p>
            <w:r/>
            <w:r>
              <w:rPr>
                <w:b w:val="0"/>
                <w:color w:val="111827"/>
                <w:sz w:val="15"/>
              </w:rPr>
              <w:t>Replay trop long</w:t>
            </w:r>
          </w:p>
        </w:tc>
        <w:tc>
          <w:tcPr>
            <w:tcW w:type="dxa" w:w="2304"/>
            <w:shd w:fill="FFFFFF"/>
          </w:tcPr>
          <w:p>
            <w:r/>
            <w:r>
              <w:rPr>
                <w:b w:val="0"/>
                <w:color w:val="111827"/>
                <w:sz w:val="15"/>
              </w:rPr>
              <w:t>Ajouter chapitrage ou extraire capsules.</w:t>
            </w:r>
          </w:p>
        </w:tc>
        <w:tc>
          <w:tcPr>
            <w:tcW w:type="dxa" w:w="1728"/>
            <w:shd w:fill="FFFFFF"/>
          </w:tcPr>
          <w:p>
            <w:r/>
            <w:r>
              <w:rPr>
                <w:b w:val="0"/>
                <w:color w:val="111827"/>
                <w:sz w:val="15"/>
              </w:rPr>
              <w:t>v0.2.0</w:t>
            </w:r>
          </w:p>
        </w:tc>
      </w:tr>
      <w:tr>
        <w:tc>
          <w:tcPr>
            <w:tcW w:type="dxa" w:w="1440"/>
            <w:shd w:fill="F6F8FC"/>
          </w:tcPr>
          <w:p>
            <w:r/>
            <w:r>
              <w:rPr>
                <w:b w:val="0"/>
                <w:color w:val="111827"/>
                <w:sz w:val="15"/>
              </w:rPr>
            </w:r>
          </w:p>
        </w:tc>
        <w:tc>
          <w:tcPr>
            <w:tcW w:type="dxa" w:w="2016"/>
            <w:shd w:fill="F6F8FC"/>
          </w:tcPr>
          <w:p>
            <w:r/>
            <w:r>
              <w:rPr>
                <w:b w:val="0"/>
                <w:color w:val="111827"/>
                <w:sz w:val="15"/>
              </w:rPr>
            </w:r>
          </w:p>
        </w:tc>
        <w:tc>
          <w:tcPr>
            <w:tcW w:type="dxa" w:w="2592"/>
            <w:shd w:fill="F6F8FC"/>
          </w:tcPr>
          <w:p>
            <w:r/>
            <w:r>
              <w:rPr>
                <w:b w:val="0"/>
                <w:color w:val="111827"/>
                <w:sz w:val="15"/>
              </w:rPr>
              <w:t>Manque de CTA</w:t>
            </w:r>
          </w:p>
        </w:tc>
        <w:tc>
          <w:tcPr>
            <w:tcW w:type="dxa" w:w="2304"/>
            <w:shd w:fill="F6F8FC"/>
          </w:tcPr>
          <w:p>
            <w:r/>
            <w:r>
              <w:rPr>
                <w:b w:val="0"/>
                <w:color w:val="111827"/>
                <w:sz w:val="15"/>
              </w:rPr>
              <w:t>Ajouter slide finale ou message de clôture.</w:t>
            </w:r>
          </w:p>
        </w:tc>
        <w:tc>
          <w:tcPr>
            <w:tcW w:type="dxa" w:w="1728"/>
            <w:shd w:fill="F6F8FC"/>
          </w:tcPr>
          <w:p>
            <w:r/>
            <w:r>
              <w:rPr>
                <w:b w:val="0"/>
                <w:color w:val="111827"/>
                <w:sz w:val="15"/>
              </w:rPr>
              <w:t>v0.2.1</w:t>
            </w:r>
          </w:p>
        </w:tc>
      </w:tr>
    </w:tbl>
    <w:p>
      <w:pPr>
        <w:pStyle w:val="Heading1"/>
      </w:pPr>
      <w:r>
        <w:rPr>
          <w:color w:val="0B1F3A"/>
        </w:rPr>
        <w:t>17. Grille de maturité OBS LN-IA</w:t>
      </w:r>
    </w:p>
    <w:p>
      <w:pPr>
        <w:spacing w:after="160"/>
        <w:ind w:left="144"/>
      </w:pPr>
      <w:r>
        <w:rPr>
          <w:b w:val="0"/>
          <w:i/>
          <w:color w:val="4B5563"/>
          <w:sz w:val="20"/>
        </w:rPr>
        <w:t>Mesurer le passage de l’usage simple à l’atelier maîtrisé.</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728"/>
            <w:shd w:fill="0B1F3A"/>
          </w:tcPr>
          <w:p>
            <w:r/>
            <w:r>
              <w:rPr>
                <w:b/>
                <w:color w:val="FFFFFF"/>
                <w:sz w:val="18"/>
              </w:rPr>
              <w:t>Niveau</w:t>
            </w:r>
          </w:p>
        </w:tc>
        <w:tc>
          <w:tcPr>
            <w:tcW w:type="dxa" w:w="2448"/>
            <w:shd w:fill="0B1F3A"/>
          </w:tcPr>
          <w:p>
            <w:r/>
            <w:r>
              <w:rPr>
                <w:b/>
                <w:color w:val="FFFFFF"/>
                <w:sz w:val="18"/>
              </w:rPr>
              <w:t>Pratique</w:t>
            </w:r>
          </w:p>
        </w:tc>
        <w:tc>
          <w:tcPr>
            <w:tcW w:type="dxa" w:w="2448"/>
            <w:shd w:fill="0B1F3A"/>
          </w:tcPr>
          <w:p>
            <w:r/>
            <w:r>
              <w:rPr>
                <w:b/>
                <w:color w:val="FFFFFF"/>
                <w:sz w:val="18"/>
              </w:rPr>
              <w:t>Preuve</w:t>
            </w:r>
          </w:p>
        </w:tc>
        <w:tc>
          <w:tcPr>
            <w:tcW w:type="dxa" w:w="2448"/>
            <w:shd w:fill="0B1F3A"/>
          </w:tcPr>
          <w:p>
            <w:r/>
            <w:r>
              <w:rPr>
                <w:b/>
                <w:color w:val="FFFFFF"/>
                <w:sz w:val="18"/>
              </w:rPr>
              <w:t>Objectif suivant</w:t>
            </w:r>
          </w:p>
        </w:tc>
      </w:tr>
      <w:tr>
        <w:tc>
          <w:tcPr>
            <w:tcW w:type="dxa" w:w="1728"/>
            <w:shd w:fill="F6F8FC"/>
          </w:tcPr>
          <w:p>
            <w:r/>
            <w:r>
              <w:rPr>
                <w:b w:val="0"/>
                <w:color w:val="111827"/>
                <w:sz w:val="16"/>
              </w:rPr>
              <w:t>0</w:t>
            </w:r>
          </w:p>
        </w:tc>
        <w:tc>
          <w:tcPr>
            <w:tcW w:type="dxa" w:w="2448"/>
            <w:shd w:fill="F6F8FC"/>
          </w:tcPr>
          <w:p>
            <w:r/>
            <w:r>
              <w:rPr>
                <w:b w:val="0"/>
                <w:color w:val="111827"/>
                <w:sz w:val="16"/>
              </w:rPr>
              <w:t>OBS installé.</w:t>
            </w:r>
          </w:p>
        </w:tc>
        <w:tc>
          <w:tcPr>
            <w:tcW w:type="dxa" w:w="2448"/>
            <w:shd w:fill="F6F8FC"/>
          </w:tcPr>
          <w:p>
            <w:r/>
            <w:r>
              <w:rPr>
                <w:b w:val="0"/>
                <w:color w:val="111827"/>
                <w:sz w:val="16"/>
              </w:rPr>
              <w:t>Test brut.</w:t>
            </w:r>
          </w:p>
        </w:tc>
        <w:tc>
          <w:tcPr>
            <w:tcW w:type="dxa" w:w="2448"/>
            <w:shd w:fill="F6F8FC"/>
          </w:tcPr>
          <w:p>
            <w:r/>
            <w:r>
              <w:rPr>
                <w:b w:val="0"/>
                <w:color w:val="111827"/>
                <w:sz w:val="16"/>
              </w:rPr>
              <w:t>Créer scènes.</w:t>
            </w:r>
          </w:p>
        </w:tc>
      </w:tr>
      <w:tr>
        <w:tc>
          <w:tcPr>
            <w:tcW w:type="dxa" w:w="1728"/>
            <w:shd w:fill="FFFFFF"/>
          </w:tcPr>
          <w:p>
            <w:r/>
            <w:r>
              <w:rPr>
                <w:b w:val="0"/>
                <w:color w:val="111827"/>
                <w:sz w:val="16"/>
              </w:rPr>
              <w:t>1</w:t>
            </w:r>
          </w:p>
        </w:tc>
        <w:tc>
          <w:tcPr>
            <w:tcW w:type="dxa" w:w="2448"/>
            <w:shd w:fill="FFFFFF"/>
          </w:tcPr>
          <w:p>
            <w:r/>
            <w:r>
              <w:rPr>
                <w:b w:val="0"/>
                <w:color w:val="111827"/>
                <w:sz w:val="16"/>
              </w:rPr>
              <w:t>Écran + webcam enregistrés.</w:t>
            </w:r>
          </w:p>
        </w:tc>
        <w:tc>
          <w:tcPr>
            <w:tcW w:type="dxa" w:w="2448"/>
            <w:shd w:fill="FFFFFF"/>
          </w:tcPr>
          <w:p>
            <w:r/>
            <w:r>
              <w:rPr>
                <w:b w:val="0"/>
                <w:color w:val="111827"/>
                <w:sz w:val="16"/>
              </w:rPr>
              <w:t>Replay court.</w:t>
            </w:r>
          </w:p>
        </w:tc>
        <w:tc>
          <w:tcPr>
            <w:tcW w:type="dxa" w:w="2448"/>
            <w:shd w:fill="FFFFFF"/>
          </w:tcPr>
          <w:p>
            <w:r/>
            <w:r>
              <w:rPr>
                <w:b w:val="0"/>
                <w:color w:val="111827"/>
                <w:sz w:val="16"/>
              </w:rPr>
              <w:t>Stabiliser son.</w:t>
            </w:r>
          </w:p>
        </w:tc>
      </w:tr>
      <w:tr>
        <w:tc>
          <w:tcPr>
            <w:tcW w:type="dxa" w:w="1728"/>
            <w:shd w:fill="F6F8FC"/>
          </w:tcPr>
          <w:p>
            <w:r/>
            <w:r>
              <w:rPr>
                <w:b w:val="0"/>
                <w:color w:val="111827"/>
                <w:sz w:val="16"/>
              </w:rPr>
              <w:t>2</w:t>
            </w:r>
          </w:p>
        </w:tc>
        <w:tc>
          <w:tcPr>
            <w:tcW w:type="dxa" w:w="2448"/>
            <w:shd w:fill="F6F8FC"/>
          </w:tcPr>
          <w:p>
            <w:r/>
            <w:r>
              <w:rPr>
                <w:b w:val="0"/>
                <w:color w:val="111827"/>
                <w:sz w:val="16"/>
              </w:rPr>
              <w:t>Scènes LN-IA standard.</w:t>
            </w:r>
          </w:p>
        </w:tc>
        <w:tc>
          <w:tcPr>
            <w:tcW w:type="dxa" w:w="2448"/>
            <w:shd w:fill="F6F8FC"/>
          </w:tcPr>
          <w:p>
            <w:r/>
            <w:r>
              <w:rPr>
                <w:b w:val="0"/>
                <w:color w:val="111827"/>
                <w:sz w:val="16"/>
              </w:rPr>
              <w:t>Vidéo lisible.</w:t>
            </w:r>
          </w:p>
        </w:tc>
        <w:tc>
          <w:tcPr>
            <w:tcW w:type="dxa" w:w="2448"/>
            <w:shd w:fill="F6F8FC"/>
          </w:tcPr>
          <w:p>
            <w:r/>
            <w:r>
              <w:rPr>
                <w:b w:val="0"/>
                <w:color w:val="111827"/>
                <w:sz w:val="16"/>
              </w:rPr>
              <w:t>Nommage et archives.</w:t>
            </w:r>
          </w:p>
        </w:tc>
      </w:tr>
      <w:tr>
        <w:tc>
          <w:tcPr>
            <w:tcW w:type="dxa" w:w="1728"/>
            <w:shd w:fill="FFFFFF"/>
          </w:tcPr>
          <w:p>
            <w:r/>
            <w:r>
              <w:rPr>
                <w:b w:val="0"/>
                <w:color w:val="111827"/>
                <w:sz w:val="16"/>
              </w:rPr>
              <w:t>3</w:t>
            </w:r>
          </w:p>
        </w:tc>
        <w:tc>
          <w:tcPr>
            <w:tcW w:type="dxa" w:w="2448"/>
            <w:shd w:fill="FFFFFF"/>
          </w:tcPr>
          <w:p>
            <w:r/>
            <w:r>
              <w:rPr>
                <w:b w:val="0"/>
                <w:color w:val="111827"/>
                <w:sz w:val="16"/>
              </w:rPr>
              <w:t>Processus versionné.</w:t>
            </w:r>
          </w:p>
        </w:tc>
        <w:tc>
          <w:tcPr>
            <w:tcW w:type="dxa" w:w="2448"/>
            <w:shd w:fill="FFFFFF"/>
          </w:tcPr>
          <w:p>
            <w:r/>
            <w:r>
              <w:rPr>
                <w:b w:val="0"/>
                <w:color w:val="111827"/>
                <w:sz w:val="16"/>
              </w:rPr>
              <w:t>Dossier Git.</w:t>
            </w:r>
          </w:p>
        </w:tc>
        <w:tc>
          <w:tcPr>
            <w:tcW w:type="dxa" w:w="2448"/>
            <w:shd w:fill="FFFFFF"/>
          </w:tcPr>
          <w:p>
            <w:r/>
            <w:r>
              <w:rPr>
                <w:b w:val="0"/>
                <w:color w:val="111827"/>
                <w:sz w:val="16"/>
              </w:rPr>
              <w:t>Publier et améliorer.</w:t>
            </w:r>
          </w:p>
        </w:tc>
      </w:tr>
    </w:tbl>
    <w:p>
      <w:pPr>
        <w:pStyle w:val="Heading1"/>
      </w:pPr>
      <w:r>
        <w:rPr>
          <w:color w:val="0B1F3A"/>
        </w:rPr>
        <w:t>18. Exercice pratique conseillé</w:t>
      </w:r>
    </w:p>
    <w:p>
      <w:pPr>
        <w:spacing w:after="160"/>
        <w:ind w:left="144"/>
      </w:pPr>
      <w:r>
        <w:rPr>
          <w:b w:val="0"/>
          <w:i/>
          <w:color w:val="4B5563"/>
          <w:sz w:val="20"/>
        </w:rPr>
        <w:t>Première vidéo test de 2 minutes.</w:t>
      </w:r>
    </w:p>
    <w:p>
      <w:pPr>
        <w:spacing w:after="40"/>
      </w:pPr>
      <w:r>
        <w:rPr>
          <w:b w:val="0"/>
          <w:i w:val="0"/>
          <w:color w:val="111827"/>
          <w:sz w:val="20"/>
        </w:rPr>
        <w:t>1. Titre de la vidéo : Pourquoi OBS est important pour LN-IA.</w:t>
      </w:r>
    </w:p>
    <w:p>
      <w:pPr>
        <w:spacing w:after="40"/>
      </w:pPr>
      <w:r>
        <w:rPr>
          <w:b w:val="0"/>
          <w:i w:val="0"/>
          <w:color w:val="111827"/>
          <w:sz w:val="20"/>
        </w:rPr>
        <w:t>2. Durée cible : 2 minutes.</w:t>
      </w:r>
    </w:p>
    <w:p>
      <w:pPr>
        <w:spacing w:after="40"/>
      </w:pPr>
      <w:r>
        <w:rPr>
          <w:b w:val="0"/>
          <w:i w:val="0"/>
          <w:color w:val="111827"/>
          <w:sz w:val="20"/>
        </w:rPr>
        <w:t>3. Scène : écran + webcam.</w:t>
      </w:r>
    </w:p>
    <w:p>
      <w:pPr>
        <w:spacing w:after="40"/>
      </w:pPr>
      <w:r>
        <w:rPr>
          <w:b w:val="0"/>
          <w:i w:val="0"/>
          <w:color w:val="111827"/>
          <w:sz w:val="20"/>
        </w:rPr>
        <w:t>4. Contenu : présenter l’objectif, montrer une fenêtre VS Code, conclure avec une action.</w:t>
      </w:r>
    </w:p>
    <w:p>
      <w:pPr>
        <w:spacing w:after="40"/>
      </w:pPr>
      <w:r>
        <w:rPr>
          <w:b w:val="0"/>
          <w:i w:val="0"/>
          <w:color w:val="111827"/>
          <w:sz w:val="20"/>
        </w:rPr>
        <w:t>5. Relire la vidéo et noter trois améliorations dans le registre.</w:t>
      </w:r>
    </w:p>
    <w:p>
      <w:pPr>
        <w:pStyle w:val="Heading1"/>
      </w:pPr>
      <w:r>
        <w:rPr>
          <w:color w:val="0B1F3A"/>
        </w:rPr>
        <w:t>19. Erreurs fréquentes et corrections rapides</w:t>
      </w:r>
    </w:p>
    <w:p>
      <w:pPr>
        <w:spacing w:after="160"/>
        <w:ind w:left="144"/>
      </w:pPr>
      <w:r>
        <w:rPr>
          <w:b w:val="0"/>
          <w:i/>
          <w:color w:val="4B5563"/>
          <w:sz w:val="20"/>
        </w:rPr>
        <w:t>Une table de dépannage pour gagner du temps.</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0B1F3A"/>
          </w:tcPr>
          <w:p>
            <w:r/>
            <w:r>
              <w:rPr>
                <w:b/>
                <w:color w:val="FFFFFF"/>
                <w:sz w:val="18"/>
              </w:rPr>
              <w:t>Problème</w:t>
            </w:r>
          </w:p>
        </w:tc>
        <w:tc>
          <w:tcPr>
            <w:tcW w:type="dxa" w:w="2880"/>
            <w:shd w:fill="0B1F3A"/>
          </w:tcPr>
          <w:p>
            <w:r/>
            <w:r>
              <w:rPr>
                <w:b/>
                <w:color w:val="FFFFFF"/>
                <w:sz w:val="18"/>
              </w:rPr>
              <w:t>Cause probable</w:t>
            </w:r>
          </w:p>
        </w:tc>
        <w:tc>
          <w:tcPr>
            <w:tcW w:type="dxa" w:w="3024"/>
            <w:shd w:fill="0B1F3A"/>
          </w:tcPr>
          <w:p>
            <w:r/>
            <w:r>
              <w:rPr>
                <w:b/>
                <w:color w:val="FFFFFF"/>
                <w:sz w:val="18"/>
              </w:rPr>
              <w:t>Correction</w:t>
            </w:r>
          </w:p>
        </w:tc>
      </w:tr>
      <w:tr>
        <w:tc>
          <w:tcPr>
            <w:tcW w:type="dxa" w:w="2880"/>
            <w:shd w:fill="F6F8FC"/>
          </w:tcPr>
          <w:p>
            <w:r/>
            <w:r>
              <w:rPr>
                <w:b w:val="0"/>
                <w:color w:val="111827"/>
                <w:sz w:val="16"/>
              </w:rPr>
              <w:t>Pas de son</w:t>
            </w:r>
          </w:p>
        </w:tc>
        <w:tc>
          <w:tcPr>
            <w:tcW w:type="dxa" w:w="2880"/>
            <w:shd w:fill="F6F8FC"/>
          </w:tcPr>
          <w:p>
            <w:r/>
            <w:r>
              <w:rPr>
                <w:b w:val="0"/>
                <w:color w:val="111827"/>
                <w:sz w:val="16"/>
              </w:rPr>
              <w:t>Mauvais micro choisi.</w:t>
            </w:r>
          </w:p>
        </w:tc>
        <w:tc>
          <w:tcPr>
            <w:tcW w:type="dxa" w:w="3024"/>
            <w:shd w:fill="F6F8FC"/>
          </w:tcPr>
          <w:p>
            <w:r/>
            <w:r>
              <w:rPr>
                <w:b w:val="0"/>
                <w:color w:val="111827"/>
                <w:sz w:val="16"/>
              </w:rPr>
              <w:t>Vérifier Audio Input Capture.</w:t>
            </w:r>
          </w:p>
        </w:tc>
      </w:tr>
      <w:tr>
        <w:tc>
          <w:tcPr>
            <w:tcW w:type="dxa" w:w="2880"/>
            <w:shd w:fill="FFFFFF"/>
          </w:tcPr>
          <w:p>
            <w:r/>
            <w:r>
              <w:rPr>
                <w:b w:val="0"/>
                <w:color w:val="111827"/>
                <w:sz w:val="16"/>
              </w:rPr>
              <w:t>Écran noir</w:t>
            </w:r>
          </w:p>
        </w:tc>
        <w:tc>
          <w:tcPr>
            <w:tcW w:type="dxa" w:w="2880"/>
            <w:shd w:fill="FFFFFF"/>
          </w:tcPr>
          <w:p>
            <w:r/>
            <w:r>
              <w:rPr>
                <w:b w:val="0"/>
                <w:color w:val="111827"/>
                <w:sz w:val="16"/>
              </w:rPr>
              <w:t>Mauvaise source ou droits système.</w:t>
            </w:r>
          </w:p>
        </w:tc>
        <w:tc>
          <w:tcPr>
            <w:tcW w:type="dxa" w:w="3024"/>
            <w:shd w:fill="FFFFFF"/>
          </w:tcPr>
          <w:p>
            <w:r/>
            <w:r>
              <w:rPr>
                <w:b w:val="0"/>
                <w:color w:val="111827"/>
                <w:sz w:val="16"/>
              </w:rPr>
              <w:t>Essayer Capture de fenêtre.</w:t>
            </w:r>
          </w:p>
        </w:tc>
      </w:tr>
      <w:tr>
        <w:tc>
          <w:tcPr>
            <w:tcW w:type="dxa" w:w="2880"/>
            <w:shd w:fill="F6F8FC"/>
          </w:tcPr>
          <w:p>
            <w:r/>
            <w:r>
              <w:rPr>
                <w:b w:val="0"/>
                <w:color w:val="111827"/>
                <w:sz w:val="16"/>
              </w:rPr>
              <w:t>Webcam absente</w:t>
            </w:r>
          </w:p>
        </w:tc>
        <w:tc>
          <w:tcPr>
            <w:tcW w:type="dxa" w:w="2880"/>
            <w:shd w:fill="F6F8FC"/>
          </w:tcPr>
          <w:p>
            <w:r/>
            <w:r>
              <w:rPr>
                <w:b w:val="0"/>
                <w:color w:val="111827"/>
                <w:sz w:val="16"/>
              </w:rPr>
              <w:t>Caméra utilisée par Zoom ou Teams.</w:t>
            </w:r>
          </w:p>
        </w:tc>
        <w:tc>
          <w:tcPr>
            <w:tcW w:type="dxa" w:w="3024"/>
            <w:shd w:fill="F6F8FC"/>
          </w:tcPr>
          <w:p>
            <w:r/>
            <w:r>
              <w:rPr>
                <w:b w:val="0"/>
                <w:color w:val="111827"/>
                <w:sz w:val="16"/>
              </w:rPr>
              <w:t>Fermer les autres applications.</w:t>
            </w:r>
          </w:p>
        </w:tc>
      </w:tr>
      <w:tr>
        <w:tc>
          <w:tcPr>
            <w:tcW w:type="dxa" w:w="2880"/>
            <w:shd w:fill="FFFFFF"/>
          </w:tcPr>
          <w:p>
            <w:r/>
            <w:r>
              <w:rPr>
                <w:b w:val="0"/>
                <w:color w:val="111827"/>
                <w:sz w:val="16"/>
              </w:rPr>
              <w:t>Fichier trop lourd</w:t>
            </w:r>
          </w:p>
        </w:tc>
        <w:tc>
          <w:tcPr>
            <w:tcW w:type="dxa" w:w="2880"/>
            <w:shd w:fill="FFFFFF"/>
          </w:tcPr>
          <w:p>
            <w:r/>
            <w:r>
              <w:rPr>
                <w:b w:val="0"/>
                <w:color w:val="111827"/>
                <w:sz w:val="16"/>
              </w:rPr>
              <w:t>Débit trop élevé ou durée longue.</w:t>
            </w:r>
          </w:p>
        </w:tc>
        <w:tc>
          <w:tcPr>
            <w:tcW w:type="dxa" w:w="3024"/>
            <w:shd w:fill="FFFFFF"/>
          </w:tcPr>
          <w:p>
            <w:r/>
            <w:r>
              <w:rPr>
                <w:b w:val="0"/>
                <w:color w:val="111827"/>
                <w:sz w:val="16"/>
              </w:rPr>
              <w:t>Exporter une version compressée.</w:t>
            </w:r>
          </w:p>
        </w:tc>
      </w:tr>
      <w:tr>
        <w:tc>
          <w:tcPr>
            <w:tcW w:type="dxa" w:w="2880"/>
            <w:shd w:fill="F6F8FC"/>
          </w:tcPr>
          <w:p>
            <w:r/>
            <w:r>
              <w:rPr>
                <w:b w:val="0"/>
                <w:color w:val="111827"/>
                <w:sz w:val="16"/>
              </w:rPr>
              <w:t>Texte illisible</w:t>
            </w:r>
          </w:p>
        </w:tc>
        <w:tc>
          <w:tcPr>
            <w:tcW w:type="dxa" w:w="2880"/>
            <w:shd w:fill="F6F8FC"/>
          </w:tcPr>
          <w:p>
            <w:r/>
            <w:r>
              <w:rPr>
                <w:b w:val="0"/>
                <w:color w:val="111827"/>
                <w:sz w:val="16"/>
              </w:rPr>
              <w:t>Police trop petite.</w:t>
            </w:r>
          </w:p>
        </w:tc>
        <w:tc>
          <w:tcPr>
            <w:tcW w:type="dxa" w:w="3024"/>
            <w:shd w:fill="F6F8FC"/>
          </w:tcPr>
          <w:p>
            <w:r/>
            <w:r>
              <w:rPr>
                <w:b w:val="0"/>
                <w:color w:val="111827"/>
                <w:sz w:val="16"/>
              </w:rPr>
              <w:t>Zoomer dans VS Code ou navigateur.</w:t>
            </w:r>
          </w:p>
        </w:tc>
      </w:tr>
      <w:tr>
        <w:tc>
          <w:tcPr>
            <w:tcW w:type="dxa" w:w="2880"/>
            <w:shd w:fill="FFFFFF"/>
          </w:tcPr>
          <w:p>
            <w:r/>
            <w:r>
              <w:rPr>
                <w:b w:val="0"/>
                <w:color w:val="111827"/>
                <w:sz w:val="16"/>
              </w:rPr>
              <w:t>Replay désorganisé</w:t>
            </w:r>
          </w:p>
        </w:tc>
        <w:tc>
          <w:tcPr>
            <w:tcW w:type="dxa" w:w="2880"/>
            <w:shd w:fill="FFFFFF"/>
          </w:tcPr>
          <w:p>
            <w:r/>
            <w:r>
              <w:rPr>
                <w:b w:val="0"/>
                <w:color w:val="111827"/>
                <w:sz w:val="16"/>
              </w:rPr>
              <w:t>Pas de script.</w:t>
            </w:r>
          </w:p>
        </w:tc>
        <w:tc>
          <w:tcPr>
            <w:tcW w:type="dxa" w:w="3024"/>
            <w:shd w:fill="FFFFFF"/>
          </w:tcPr>
          <w:p>
            <w:r/>
            <w:r>
              <w:rPr>
                <w:b w:val="0"/>
                <w:color w:val="111827"/>
                <w:sz w:val="16"/>
              </w:rPr>
              <w:t>Utiliser intro, plan, clôture.</w:t>
            </w:r>
          </w:p>
        </w:tc>
      </w:tr>
    </w:tbl>
    <w:p>
      <w:pPr>
        <w:pStyle w:val="Heading1"/>
      </w:pPr>
      <w:r>
        <w:rPr>
          <w:color w:val="0B1F3A"/>
        </w:rPr>
        <w:t>20. Conclusion opérationnelle</w:t>
      </w:r>
    </w:p>
    <w:p>
      <w:pPr>
        <w:spacing w:after="160"/>
        <w:ind w:left="144"/>
      </w:pPr>
      <w:r>
        <w:rPr>
          <w:b w:val="0"/>
          <w:i/>
          <w:color w:val="4B5563"/>
          <w:sz w:val="20"/>
        </w:rPr>
        <w:t>Le guide source devient une méthode transmissible.</w:t>
      </w:r>
    </w:p>
    <w:p>
      <w:r>
        <w:rPr>
          <w:b w:val="0"/>
          <w:i w:val="0"/>
          <w:color w:val="111827"/>
          <w:sz w:val="20"/>
        </w:rPr>
        <w:t>OBS est une technique simple. Sa puissance apparaît quand elle devient un rituel de production : préparer, enregistrer, contrôler, partager, améliorer.</w:t>
      </w:r>
    </w:p>
    <w:p>
      <w:r>
        <w:rPr>
          <w:b w:val="0"/>
          <w:i w:val="0"/>
          <w:color w:val="111827"/>
          <w:sz w:val="20"/>
        </w:rPr>
        <w:t>Dans LAB-NUMÉRIQUE-IA, la vidéo n’est pas seulement un fichier. C’est une preuve de travail, un support de transmission et une base d’amélioration continue.</w:t>
      </w:r>
    </w:p>
    <w:p>
      <w:r>
        <w:rPr>
          <w:b w:val="0"/>
          <w:i w:val="0"/>
          <w:color w:val="111827"/>
          <w:sz w:val="20"/>
        </w:rPr>
        <w:t>La prochaine étape consiste à lancer Codex dans VS Code pour générer le dossier ln-ia-obs-production, puis enregistrer une première capsule test.</w:t>
      </w:r>
    </w:p>
    <w:p>
      <w:pPr>
        <w:pStyle w:val="Heading1"/>
      </w:pPr>
      <w:r>
        <w:rPr>
          <w:color w:val="0B1F3A"/>
        </w:rPr>
        <w:t>21. Sources et repères techniques</w:t>
      </w:r>
    </w:p>
    <w:p>
      <w:pPr>
        <w:spacing w:after="160"/>
        <w:ind w:left="144"/>
      </w:pPr>
      <w:r>
        <w:rPr>
          <w:b w:val="0"/>
          <w:i/>
          <w:color w:val="4B5563"/>
          <w:sz w:val="20"/>
        </w:rPr>
        <w:t>Références utiles à consulter pendant les évolutions du guide.</w:t>
      </w:r>
    </w:p>
    <w:p>
      <w:pPr>
        <w:pStyle w:val="ListBullet"/>
        <w:spacing w:after="40"/>
      </w:pPr>
      <w:r>
        <w:rPr>
          <w:b w:val="0"/>
          <w:i w:val="0"/>
          <w:color w:val="111827"/>
          <w:sz w:val="20"/>
        </w:rPr>
        <w:t>OBS Studio Documentation — Quick Start Guide : https://obsproject.com/kb/quick-start-guide</w:t>
      </w:r>
    </w:p>
    <w:p>
      <w:pPr>
        <w:pStyle w:val="ListBullet"/>
        <w:spacing w:after="40"/>
      </w:pPr>
      <w:r>
        <w:rPr>
          <w:b w:val="0"/>
          <w:i w:val="0"/>
          <w:color w:val="111827"/>
          <w:sz w:val="20"/>
        </w:rPr>
        <w:t>OBS Studio Documentation — Recording output guide : https://obsproject.com/kb/standard-recording-output-guide</w:t>
      </w:r>
    </w:p>
    <w:p>
      <w:pPr>
        <w:pStyle w:val="ListBullet"/>
        <w:spacing w:after="40"/>
      </w:pPr>
      <w:r>
        <w:rPr>
          <w:b w:val="0"/>
          <w:i w:val="0"/>
          <w:color w:val="111827"/>
          <w:sz w:val="20"/>
        </w:rPr>
        <w:t>OBS Studio Help Portal : https://obsproject.com/kb/</w:t>
      </w:r>
    </w:p>
    <w:p>
      <w:pPr>
        <w:pStyle w:val="ListBullet"/>
        <w:spacing w:after="40"/>
      </w:pPr>
      <w:r>
        <w:rPr>
          <w:b w:val="0"/>
          <w:i w:val="0"/>
          <w:color w:val="111827"/>
          <w:sz w:val="20"/>
        </w:rPr>
        <w:t>GitHub Docs — GitHub Pages : https://docs.github.com/pages</w:t>
      </w:r>
    </w:p>
    <w:p>
      <w:pPr>
        <w:pStyle w:val="ListBullet"/>
        <w:spacing w:after="40"/>
      </w:pPr>
      <w:r>
        <w:rPr>
          <w:b w:val="0"/>
          <w:i w:val="0"/>
          <w:color w:val="111827"/>
          <w:sz w:val="20"/>
        </w:rPr>
        <w:t>OpenAI Help — Codex avec ChatGPT : https://help.openai.com/</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4B5563"/>
        <w:sz w:val="16"/>
      </w:rPr>
      <w:t>Guide source opérationnel — version v0.1.0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val="0"/>
        <w:i w:val="0"/>
        <w:color w:val="4B5563"/>
        <w:sz w:val="16"/>
      </w:rPr>
      <w:t>LAB-NUMÉRIQUE-IA / LN-IA — OBS Studio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0B1F3A"/>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eastAsia="Aptos Display"/>
      <w:b/>
      <w:bCs/>
      <w:color w:val="0B1F3A"/>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eastAsia="Aptos Display"/>
      <w:b/>
      <w:bCs/>
      <w:color w:val="C89B3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NIACaption">
    <w:name w:val="LNIA Caption"/>
    <w:rPr>
      <w:rFonts w:ascii="Aptos" w:hAnsi="Aptos"/>
      <w:i/>
      <w:color w:val="4B556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source opérationnel OBS LN-IA</dc:title>
  <dc:subject>Instructions efficaces pour OBS Studio, VS Code, Codex et amélioration continue</dc:subject>
  <dc:creator>LAB-NUMÉRIQUE-IA / LN-IA</dc:creator>
  <cp:keywords/>
  <dc:description>Document source opérationnel généré pour Prof. Abderrahman El Hisse.</dc:description>
  <cp:lastModifiedBy/>
  <cp:revision>1</cp:revision>
  <dcterms:created xsi:type="dcterms:W3CDTF">2013-12-23T23:15:00Z</dcterms:created>
  <dcterms:modified xsi:type="dcterms:W3CDTF">2013-12-23T23:15:00Z</dcterms:modified>
  <cp:category/>
</cp:coreProperties>
</file>