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E550" w14:textId="77777777" w:rsidR="00C26063" w:rsidRPr="00C62CB0" w:rsidRDefault="00C26063" w:rsidP="00895029">
      <w:pPr>
        <w:rPr>
          <w:rFonts w:ascii="Arial Narrow" w:hAnsi="Arial Narrow" w:cstheme="minorHAnsi"/>
          <w:i/>
          <w:sz w:val="22"/>
          <w:szCs w:val="22"/>
        </w:rPr>
      </w:pPr>
    </w:p>
    <w:p w14:paraId="3FA30B33" w14:textId="2DD566BA" w:rsidR="00C26063" w:rsidRPr="00C62CB0" w:rsidRDefault="00C26063" w:rsidP="003640CB">
      <w:pPr>
        <w:rPr>
          <w:rFonts w:ascii="Arial Narrow" w:hAnsi="Arial Narrow" w:cstheme="minorHAnsi"/>
          <w:sz w:val="22"/>
          <w:szCs w:val="22"/>
        </w:rPr>
      </w:pPr>
      <w:r w:rsidRPr="00C62CB0">
        <w:rPr>
          <w:rFonts w:ascii="Arial Narrow" w:hAnsi="Arial Narrow" w:cstheme="minorHAnsi"/>
          <w:b/>
          <w:iCs/>
          <w:sz w:val="22"/>
          <w:szCs w:val="22"/>
          <w:u w:val="single"/>
          <w:lang w:val="es-ES" w:eastAsia="ar-SA" w:bidi="ar-SA"/>
        </w:rPr>
        <w:t xml:space="preserve">DISPOSICIÓN Nº </w:t>
      </w:r>
      <w:r w:rsidR="004478D2" w:rsidRPr="004478D2">
        <w:rPr>
          <w:rFonts w:ascii="Arial Narrow" w:hAnsi="Arial Narrow" w:cstheme="minorHAnsi"/>
          <w:sz w:val="22"/>
          <w:szCs w:val="22"/>
          <w:lang w:eastAsia="ar-SA" w:bidi="ar-SA"/>
        </w:rPr>
        <w:t>{</w:t>
      </w:r>
      <w:r w:rsidR="004478D2">
        <w:rPr>
          <w:rFonts w:ascii="Arial Narrow" w:hAnsi="Arial Narrow" w:cstheme="minorHAnsi"/>
          <w:sz w:val="22"/>
          <w:szCs w:val="22"/>
          <w:lang w:eastAsia="ar-SA" w:bidi="ar-SA"/>
        </w:rPr>
        <w:t>NUMERO</w:t>
      </w:r>
      <w:r w:rsidR="004478D2" w:rsidRPr="004478D2">
        <w:rPr>
          <w:rFonts w:ascii="Arial Narrow" w:hAnsi="Arial Narrow" w:cstheme="minorHAnsi"/>
          <w:sz w:val="22"/>
          <w:szCs w:val="22"/>
          <w:lang w:eastAsia="ar-SA" w:bidi="ar-SA"/>
        </w:rPr>
        <w:t>_DISPOSICION}</w:t>
      </w:r>
    </w:p>
    <w:p w14:paraId="6CF174E6" w14:textId="402736F9" w:rsidR="00C26063" w:rsidRPr="00C62CB0" w:rsidRDefault="00C26063" w:rsidP="003640CB">
      <w:pPr>
        <w:jc w:val="both"/>
        <w:rPr>
          <w:rFonts w:ascii="Arial Narrow" w:hAnsi="Arial Narrow" w:cstheme="minorHAnsi"/>
          <w:sz w:val="22"/>
          <w:szCs w:val="22"/>
        </w:rPr>
      </w:pPr>
      <w:r w:rsidRPr="00C62CB0">
        <w:rPr>
          <w:rFonts w:ascii="Arial Narrow" w:hAnsi="Arial Narrow" w:cstheme="minorHAnsi"/>
          <w:sz w:val="22"/>
          <w:szCs w:val="22"/>
          <w:lang w:val="es-ES" w:eastAsia="ar-SA" w:bidi="ar-SA"/>
        </w:rPr>
        <w:t xml:space="preserve">Piura, </w:t>
      </w:r>
      <w:r w:rsidR="004478D2" w:rsidRPr="004478D2">
        <w:rPr>
          <w:rFonts w:ascii="Arial Narrow" w:hAnsi="Arial Narrow" w:cstheme="minorHAnsi"/>
          <w:sz w:val="22"/>
          <w:szCs w:val="22"/>
          <w:lang w:eastAsia="ar-SA" w:bidi="ar-SA"/>
        </w:rPr>
        <w:t>{FECHA_DISPOSICION}</w:t>
      </w:r>
    </w:p>
    <w:p w14:paraId="061E7F70" w14:textId="0B52FFEF" w:rsidR="00C26063" w:rsidRPr="00C62CB0" w:rsidRDefault="00C26063" w:rsidP="003640CB">
      <w:pPr>
        <w:jc w:val="both"/>
        <w:rPr>
          <w:rFonts w:ascii="Arial Narrow" w:hAnsi="Arial Narrow" w:cstheme="minorHAnsi"/>
          <w:iCs/>
          <w:sz w:val="22"/>
          <w:szCs w:val="22"/>
          <w:lang w:val="es-ES" w:eastAsia="ar-SA" w:bidi="ar-SA"/>
        </w:rPr>
      </w:pPr>
      <w:r w:rsidRPr="00C62CB0">
        <w:rPr>
          <w:rFonts w:ascii="Arial Narrow" w:hAnsi="Arial Narrow" w:cstheme="minorHAnsi"/>
          <w:iCs/>
          <w:sz w:val="22"/>
          <w:szCs w:val="22"/>
          <w:lang w:val="es-ES" w:eastAsia="ar-SA" w:bidi="ar-SA"/>
        </w:rPr>
        <w:t xml:space="preserve">del año dos mil </w:t>
      </w:r>
      <w:r w:rsidR="009F5FDD">
        <w:rPr>
          <w:rFonts w:ascii="Arial Narrow" w:hAnsi="Arial Narrow" w:cstheme="minorHAnsi"/>
          <w:iCs/>
          <w:sz w:val="22"/>
          <w:szCs w:val="22"/>
          <w:lang w:val="es-ES" w:eastAsia="ar-SA" w:bidi="ar-SA"/>
        </w:rPr>
        <w:t>veintiséis</w:t>
      </w:r>
      <w:r w:rsidRPr="00C62CB0">
        <w:rPr>
          <w:rFonts w:ascii="Arial Narrow" w:hAnsi="Arial Narrow" w:cstheme="minorHAnsi"/>
          <w:iCs/>
          <w:sz w:val="22"/>
          <w:szCs w:val="22"/>
          <w:lang w:val="es-ES" w:eastAsia="ar-SA" w:bidi="ar-SA"/>
        </w:rPr>
        <w:t>.</w:t>
      </w:r>
      <w:r w:rsidR="00361431" w:rsidRPr="00C62CB0">
        <w:rPr>
          <w:rFonts w:ascii="Arial Narrow" w:hAnsi="Arial Narrow" w:cstheme="minorHAnsi"/>
          <w:iCs/>
          <w:sz w:val="22"/>
          <w:szCs w:val="22"/>
          <w:lang w:val="es-ES" w:eastAsia="ar-SA" w:bidi="ar-SA"/>
        </w:rPr>
        <w:t>-</w:t>
      </w:r>
    </w:p>
    <w:p w14:paraId="68A39764" w14:textId="6EF3B60E" w:rsidR="00C26063" w:rsidRPr="00C62CB0" w:rsidRDefault="0042390C" w:rsidP="003640CB">
      <w:pPr>
        <w:jc w:val="both"/>
        <w:rPr>
          <w:rFonts w:ascii="Arial Narrow" w:hAnsi="Arial Narrow" w:cstheme="minorHAnsi"/>
          <w:b/>
          <w:bCs/>
          <w:sz w:val="22"/>
          <w:szCs w:val="22"/>
          <w:u w:val="single"/>
          <w:lang w:val="es-ES" w:eastAsia="ar-SA" w:bidi="ar-SA"/>
        </w:rPr>
      </w:pPr>
      <w:r w:rsidRPr="00C62CB0">
        <w:rPr>
          <w:rFonts w:ascii="Arial Narrow" w:hAnsi="Arial Narrow" w:cstheme="minorHAnsi"/>
          <w:b/>
          <w:bCs/>
          <w:sz w:val="22"/>
          <w:szCs w:val="22"/>
          <w:u w:val="single"/>
          <w:lang w:val="es-ES" w:eastAsia="ar-SA" w:bidi="ar-SA"/>
        </w:rPr>
        <w:t xml:space="preserve">I.- </w:t>
      </w:r>
      <w:r w:rsidR="00C26063" w:rsidRPr="00C62CB0">
        <w:rPr>
          <w:rFonts w:ascii="Arial Narrow" w:hAnsi="Arial Narrow" w:cstheme="minorHAnsi"/>
          <w:b/>
          <w:bCs/>
          <w:sz w:val="22"/>
          <w:szCs w:val="22"/>
          <w:u w:val="single"/>
          <w:lang w:val="es-ES" w:eastAsia="ar-SA" w:bidi="ar-SA"/>
        </w:rPr>
        <w:t>VISTO</w:t>
      </w:r>
      <w:r w:rsidR="00C26063" w:rsidRPr="00C62CB0">
        <w:rPr>
          <w:rFonts w:ascii="Arial Narrow" w:hAnsi="Arial Narrow" w:cstheme="minorHAnsi"/>
          <w:b/>
          <w:bCs/>
          <w:sz w:val="22"/>
          <w:szCs w:val="22"/>
          <w:lang w:val="es-ES" w:eastAsia="ar-SA" w:bidi="ar-SA"/>
        </w:rPr>
        <w:t xml:space="preserve">: </w:t>
      </w:r>
    </w:p>
    <w:p w14:paraId="66F3D3A2" w14:textId="169EC8DD" w:rsidR="00C26063" w:rsidRPr="00C62CB0" w:rsidRDefault="00C26063" w:rsidP="00C61DB0">
      <w:pPr>
        <w:jc w:val="both"/>
        <w:rPr>
          <w:rFonts w:ascii="Arial Narrow" w:hAnsi="Arial Narrow" w:cstheme="minorHAnsi"/>
          <w:sz w:val="22"/>
          <w:szCs w:val="22"/>
        </w:rPr>
      </w:pPr>
      <w:r w:rsidRPr="00C62CB0">
        <w:rPr>
          <w:rFonts w:ascii="Arial Narrow" w:hAnsi="Arial Narrow" w:cstheme="minorHAnsi"/>
          <w:sz w:val="22"/>
          <w:szCs w:val="22"/>
          <w:lang w:val="es-ES" w:eastAsia="ar-SA" w:bidi="ar-SA"/>
        </w:rPr>
        <w:t>L</w:t>
      </w:r>
      <w:r w:rsidR="00597CDE" w:rsidRPr="00C62CB0">
        <w:rPr>
          <w:rFonts w:ascii="Arial Narrow" w:hAnsi="Arial Narrow" w:cstheme="minorHAnsi"/>
          <w:sz w:val="22"/>
          <w:szCs w:val="22"/>
          <w:lang w:val="es-ES" w:eastAsia="ar-SA" w:bidi="ar-SA"/>
        </w:rPr>
        <w:t>os actuados, con la finalidad de resolver la situación jurídica de</w:t>
      </w:r>
      <w:r w:rsidR="00302E76" w:rsidRPr="00C62CB0">
        <w:rPr>
          <w:rFonts w:ascii="Arial Narrow" w:hAnsi="Arial Narrow" w:cstheme="minorHAnsi"/>
          <w:sz w:val="22"/>
          <w:szCs w:val="22"/>
          <w:lang w:val="es-ES" w:eastAsia="ar-SA" w:bidi="ar-SA"/>
        </w:rPr>
        <w:t>l</w:t>
      </w:r>
      <w:r w:rsidR="00597CDE" w:rsidRPr="00C62CB0">
        <w:rPr>
          <w:rFonts w:ascii="Arial Narrow" w:hAnsi="Arial Narrow" w:cstheme="minorHAnsi"/>
          <w:sz w:val="22"/>
          <w:szCs w:val="22"/>
          <w:lang w:val="es-ES" w:eastAsia="ar-SA" w:bidi="ar-SA"/>
        </w:rPr>
        <w:t xml:space="preserve"> detenido</w:t>
      </w:r>
      <w:r w:rsidR="00702487" w:rsidRPr="00C62CB0">
        <w:rPr>
          <w:rFonts w:ascii="Arial Narrow" w:hAnsi="Arial Narrow" w:cstheme="minorHAnsi"/>
          <w:sz w:val="22"/>
          <w:szCs w:val="22"/>
        </w:rPr>
        <w:t xml:space="preserve"> </w:t>
      </w:r>
      <w:r w:rsidR="00C61DB0" w:rsidRPr="00C62CB0">
        <w:rPr>
          <w:rFonts w:ascii="Arial Narrow" w:hAnsi="Arial Narrow" w:cstheme="minorHAnsi"/>
          <w:sz w:val="22"/>
          <w:szCs w:val="22"/>
        </w:rPr>
        <w:t xml:space="preserve">a </w:t>
      </w:r>
      <w:r w:rsidR="004478D2" w:rsidRPr="004478D2">
        <w:rPr>
          <w:rFonts w:ascii="Arial Narrow" w:hAnsi="Arial Narrow" w:cstheme="minorHAnsi"/>
          <w:iCs/>
          <w:sz w:val="22"/>
          <w:szCs w:val="22"/>
          <w:lang w:eastAsia="ar-SA" w:bidi="ar-SA"/>
        </w:rPr>
        <w:t>{</w:t>
      </w:r>
      <w:r w:rsidR="00B15E43">
        <w:rPr>
          <w:rFonts w:ascii="Arial Narrow" w:eastAsia="Arial" w:hAnsi="Arial Narrow" w:cs="Tahoma"/>
          <w:b/>
          <w:color w:val="000000"/>
          <w:sz w:val="20"/>
          <w:szCs w:val="20"/>
        </w:rPr>
        <w:t>NOMBRE</w:t>
      </w:r>
      <w:r w:rsidR="004478D2">
        <w:rPr>
          <w:rFonts w:ascii="Arial Narrow" w:eastAsia="Arial" w:hAnsi="Arial Narrow" w:cs="Tahoma"/>
          <w:b/>
          <w:color w:val="000000"/>
          <w:sz w:val="20"/>
          <w:szCs w:val="20"/>
        </w:rPr>
        <w:t>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B952E9">
        <w:rPr>
          <w:rFonts w:ascii="Arial Narrow" w:hAnsi="Arial Narrow" w:cstheme="minorHAnsi"/>
          <w:iCs/>
          <w:sz w:val="22"/>
          <w:szCs w:val="22"/>
          <w:lang w:eastAsia="ar-SA" w:bidi="ar-SA"/>
        </w:rPr>
        <w:t xml:space="preserve">identificado con número de DNI </w:t>
      </w:r>
      <w:r w:rsidR="00B952E9" w:rsidRPr="004478D2">
        <w:rPr>
          <w:rFonts w:ascii="Arial Narrow" w:hAnsi="Arial Narrow" w:cstheme="minorHAnsi"/>
          <w:iCs/>
          <w:sz w:val="22"/>
          <w:szCs w:val="22"/>
          <w:lang w:eastAsia="ar-SA" w:bidi="ar-SA"/>
        </w:rPr>
        <w:t>{</w:t>
      </w:r>
      <w:r w:rsidR="00B952E9">
        <w:rPr>
          <w:rFonts w:ascii="Arial Narrow" w:eastAsia="Arial" w:hAnsi="Arial Narrow" w:cs="Tahoma"/>
          <w:b/>
          <w:color w:val="000000"/>
          <w:sz w:val="20"/>
          <w:szCs w:val="20"/>
        </w:rPr>
        <w:t>NUMERO_DNI</w:t>
      </w:r>
      <w:r w:rsidR="00B952E9" w:rsidRPr="004478D2">
        <w:rPr>
          <w:rFonts w:ascii="Arial Narrow" w:hAnsi="Arial Narrow" w:cstheme="minorHAnsi"/>
          <w:iCs/>
          <w:sz w:val="22"/>
          <w:szCs w:val="22"/>
          <w:lang w:eastAsia="ar-SA" w:bidi="ar-SA"/>
        </w:rPr>
        <w:t>}</w:t>
      </w:r>
      <w:r w:rsidR="00B952E9">
        <w:rPr>
          <w:rFonts w:ascii="Arial Narrow" w:hAnsi="Arial Narrow" w:cstheme="minorHAnsi"/>
          <w:iCs/>
          <w:sz w:val="22"/>
          <w:szCs w:val="22"/>
          <w:lang w:eastAsia="ar-SA" w:bidi="ar-SA"/>
        </w:rPr>
        <w:t xml:space="preserve"> </w:t>
      </w:r>
      <w:r w:rsidR="00C61DB0" w:rsidRPr="00C62CB0">
        <w:rPr>
          <w:rFonts w:ascii="Arial Narrow" w:hAnsi="Arial Narrow" w:cstheme="minorHAnsi"/>
          <w:sz w:val="22"/>
          <w:szCs w:val="22"/>
        </w:rPr>
        <w:t>por la presunta comisión del delito contra la SEGURIDAD PÚBLICA en la modalidad de</w:t>
      </w:r>
      <w:r w:rsidR="00C61DB0" w:rsidRPr="00C62CB0">
        <w:rPr>
          <w:rFonts w:ascii="Arial Narrow" w:hAnsi="Arial Narrow" w:cstheme="minorHAnsi"/>
          <w:b/>
          <w:bCs/>
          <w:sz w:val="22"/>
          <w:szCs w:val="22"/>
        </w:rPr>
        <w:t xml:space="preserve"> CONDUCCIÓN EN ESTADO DE EBRIEDAD</w:t>
      </w:r>
      <w:r w:rsidR="00C61DB0" w:rsidRPr="00C62CB0">
        <w:rPr>
          <w:rFonts w:ascii="Arial Narrow" w:hAnsi="Arial Narrow" w:cstheme="minorHAnsi"/>
          <w:sz w:val="22"/>
          <w:szCs w:val="22"/>
        </w:rPr>
        <w:t>, en agravio de LA SOCIEDAD – Procuraduría Pública de Ministerio de Transportes y Comunicaciones</w:t>
      </w:r>
      <w:r w:rsidR="0042390C" w:rsidRPr="00C62CB0">
        <w:rPr>
          <w:rFonts w:ascii="Arial Narrow" w:hAnsi="Arial Narrow" w:cstheme="minorHAnsi"/>
          <w:sz w:val="22"/>
          <w:szCs w:val="22"/>
        </w:rPr>
        <w:t xml:space="preserve"> y;</w:t>
      </w:r>
    </w:p>
    <w:p w14:paraId="330AD4CE" w14:textId="60395551" w:rsidR="00C26063" w:rsidRPr="00C62CB0" w:rsidRDefault="00C26063" w:rsidP="003640CB">
      <w:pPr>
        <w:jc w:val="both"/>
        <w:rPr>
          <w:rFonts w:ascii="Arial Narrow" w:hAnsi="Arial Narrow" w:cstheme="minorHAnsi"/>
          <w:sz w:val="22"/>
          <w:szCs w:val="22"/>
        </w:rPr>
      </w:pPr>
    </w:p>
    <w:p w14:paraId="32EA66B7" w14:textId="76483F9E" w:rsidR="00C26063" w:rsidRPr="00C62CB0" w:rsidRDefault="0042390C" w:rsidP="00702487">
      <w:pPr>
        <w:rPr>
          <w:rFonts w:ascii="Arial Narrow" w:hAnsi="Arial Narrow" w:cstheme="minorHAnsi"/>
          <w:b/>
          <w:bCs/>
          <w:sz w:val="22"/>
          <w:szCs w:val="22"/>
          <w:u w:val="single"/>
        </w:rPr>
      </w:pPr>
      <w:r w:rsidRPr="00C62CB0">
        <w:rPr>
          <w:rFonts w:ascii="Arial Narrow" w:hAnsi="Arial Narrow" w:cstheme="minorHAnsi"/>
          <w:b/>
          <w:bCs/>
          <w:sz w:val="22"/>
          <w:szCs w:val="22"/>
          <w:u w:val="single"/>
        </w:rPr>
        <w:t>II.</w:t>
      </w:r>
      <w:r w:rsidR="00702487" w:rsidRPr="00C62CB0">
        <w:rPr>
          <w:rFonts w:ascii="Arial Narrow" w:hAnsi="Arial Narrow" w:cstheme="minorHAnsi"/>
          <w:b/>
          <w:bCs/>
          <w:sz w:val="22"/>
          <w:szCs w:val="22"/>
          <w:u w:val="single"/>
        </w:rPr>
        <w:t>HECHO INDAGADO</w:t>
      </w:r>
    </w:p>
    <w:p w14:paraId="64994853" w14:textId="0E4437BB" w:rsidR="00F64A64" w:rsidRPr="00C62CB0" w:rsidRDefault="00F64A64" w:rsidP="00F64A64">
      <w:pPr>
        <w:spacing w:line="200" w:lineRule="atLeast"/>
        <w:jc w:val="both"/>
        <w:rPr>
          <w:rFonts w:ascii="Arial Narrow" w:eastAsia="Arial" w:hAnsi="Arial Narrow" w:cstheme="minorHAnsi"/>
          <w:color w:val="000000"/>
          <w:sz w:val="22"/>
          <w:szCs w:val="22"/>
        </w:rPr>
      </w:pPr>
    </w:p>
    <w:p w14:paraId="3B92EF81" w14:textId="0AC48AAE" w:rsidR="00CD2F53" w:rsidRPr="00823C98" w:rsidRDefault="004478D2" w:rsidP="00CD2F53">
      <w:pPr>
        <w:spacing w:line="200" w:lineRule="atLeast"/>
        <w:jc w:val="both"/>
        <w:rPr>
          <w:rFonts w:ascii="Arial Narrow" w:eastAsia="Arial" w:hAnsi="Arial Narrow" w:cs="Tahoma"/>
          <w:color w:val="000000"/>
          <w:sz w:val="20"/>
          <w:szCs w:val="20"/>
          <w:lang w:val="es-ES"/>
        </w:rPr>
      </w:pPr>
      <w:r w:rsidRPr="004478D2">
        <w:rPr>
          <w:rFonts w:ascii="Arial Narrow" w:eastAsia="Arial" w:hAnsi="Arial Narrow" w:cs="Tahoma"/>
          <w:color w:val="000000"/>
          <w:sz w:val="20"/>
          <w:szCs w:val="20"/>
        </w:rPr>
        <w:t>{HECHOS}</w:t>
      </w:r>
    </w:p>
    <w:p w14:paraId="3248A782" w14:textId="77777777" w:rsidR="00F06DAF" w:rsidRPr="00C62CB0" w:rsidRDefault="00F06DAF" w:rsidP="00702487">
      <w:pPr>
        <w:jc w:val="both"/>
        <w:rPr>
          <w:rFonts w:ascii="Arial Narrow" w:hAnsi="Arial Narrow" w:cstheme="minorHAnsi"/>
          <w:b/>
          <w:bCs/>
          <w:sz w:val="22"/>
          <w:szCs w:val="22"/>
          <w:u w:val="single"/>
        </w:rPr>
      </w:pPr>
    </w:p>
    <w:p w14:paraId="04FA0C6E" w14:textId="7A257CFE" w:rsidR="00702487" w:rsidRPr="00C62CB0" w:rsidRDefault="00702487" w:rsidP="00702487">
      <w:pPr>
        <w:jc w:val="both"/>
        <w:rPr>
          <w:rFonts w:ascii="Arial Narrow" w:hAnsi="Arial Narrow" w:cstheme="minorHAnsi"/>
          <w:sz w:val="22"/>
          <w:szCs w:val="22"/>
        </w:rPr>
      </w:pPr>
      <w:r w:rsidRPr="00C62CB0">
        <w:rPr>
          <w:rFonts w:ascii="Arial Narrow" w:hAnsi="Arial Narrow" w:cstheme="minorHAnsi"/>
          <w:b/>
          <w:bCs/>
          <w:sz w:val="22"/>
          <w:szCs w:val="22"/>
          <w:u w:val="single"/>
        </w:rPr>
        <w:t>CONSIDERANDO</w:t>
      </w:r>
      <w:r w:rsidRPr="00C62CB0">
        <w:rPr>
          <w:rFonts w:ascii="Arial Narrow" w:hAnsi="Arial Narrow" w:cstheme="minorHAnsi"/>
          <w:sz w:val="22"/>
          <w:szCs w:val="22"/>
          <w:u w:val="single"/>
        </w:rPr>
        <w:t>:</w:t>
      </w:r>
      <w:r w:rsidRPr="00C62CB0">
        <w:rPr>
          <w:rFonts w:ascii="Arial Narrow" w:hAnsi="Arial Narrow" w:cstheme="minorHAnsi"/>
          <w:sz w:val="22"/>
          <w:szCs w:val="22"/>
        </w:rPr>
        <w:t xml:space="preserve"> Que, los fundamentos que sustentan la presente disposición son los siguientes:</w:t>
      </w:r>
    </w:p>
    <w:p w14:paraId="4D7DB4A3" w14:textId="18909772" w:rsidR="00702487" w:rsidRPr="00C62CB0" w:rsidRDefault="00702487" w:rsidP="00702487">
      <w:pPr>
        <w:jc w:val="both"/>
        <w:rPr>
          <w:rFonts w:ascii="Arial Narrow" w:hAnsi="Arial Narrow" w:cstheme="minorHAnsi"/>
          <w:b/>
          <w:sz w:val="22"/>
          <w:szCs w:val="22"/>
          <w:u w:val="single"/>
        </w:rPr>
      </w:pPr>
    </w:p>
    <w:p w14:paraId="68C9FD51" w14:textId="54F5CDBF" w:rsidR="0052433D" w:rsidRPr="00C62CB0" w:rsidRDefault="00C26063" w:rsidP="003640CB">
      <w:pPr>
        <w:jc w:val="both"/>
        <w:rPr>
          <w:rFonts w:ascii="Arial Narrow" w:eastAsia="Arial Unicode MS" w:hAnsi="Arial Narrow" w:cstheme="minorHAnsi"/>
          <w:iCs/>
          <w:sz w:val="22"/>
          <w:szCs w:val="22"/>
        </w:rPr>
      </w:pPr>
      <w:proofErr w:type="gramStart"/>
      <w:r w:rsidRPr="00C62CB0">
        <w:rPr>
          <w:rFonts w:ascii="Arial Narrow" w:hAnsi="Arial Narrow" w:cstheme="minorHAnsi"/>
          <w:b/>
          <w:sz w:val="22"/>
          <w:szCs w:val="22"/>
          <w:u w:val="single"/>
        </w:rPr>
        <w:t>Primero</w:t>
      </w:r>
      <w:r w:rsidRPr="00C62CB0">
        <w:rPr>
          <w:rFonts w:ascii="Arial Narrow" w:hAnsi="Arial Narrow" w:cstheme="minorHAnsi"/>
          <w:b/>
          <w:sz w:val="22"/>
          <w:szCs w:val="22"/>
        </w:rPr>
        <w:t>.-</w:t>
      </w:r>
      <w:proofErr w:type="gramEnd"/>
      <w:r w:rsidRPr="00C62CB0">
        <w:rPr>
          <w:rFonts w:ascii="Arial Narrow" w:hAnsi="Arial Narrow" w:cstheme="minorHAnsi"/>
          <w:sz w:val="22"/>
          <w:szCs w:val="22"/>
        </w:rPr>
        <w:t xml:space="preserve"> </w:t>
      </w:r>
      <w:r w:rsidR="009F5FDD" w:rsidRPr="009F5FDD">
        <w:rPr>
          <w:rFonts w:ascii="Arial Narrow" w:eastAsia="Arial Unicode MS" w:hAnsi="Arial Narrow" w:cstheme="minorHAnsi"/>
          <w:iCs/>
          <w:sz w:val="22"/>
          <w:szCs w:val="22"/>
        </w:rPr>
        <w:t xml:space="preserve">Que, el Ministerio Público es el titular de la acción penal actúa de oficio, a instancia de la víctima, por acción popular o por noticia policial, de conformidad a lo que señala el artículo 60.1 del Código Procesal Penal. Con respecto a la situación jurídica del detenido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NOMBRE_IMPUTADO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9F5FDD" w:rsidRPr="009F5FDD">
        <w:rPr>
          <w:rFonts w:ascii="Arial Narrow" w:eastAsia="Arial Unicode MS" w:hAnsi="Arial Narrow" w:cstheme="minorHAnsi"/>
          <w:iCs/>
          <w:sz w:val="22"/>
          <w:szCs w:val="22"/>
        </w:rPr>
        <w:t xml:space="preserve">por los hechos ocurridos el día </w:t>
      </w:r>
      <w:r w:rsidR="004478D2" w:rsidRPr="004478D2">
        <w:rPr>
          <w:rFonts w:ascii="Arial Narrow" w:hAnsi="Arial Narrow" w:cstheme="minorHAnsi"/>
          <w:iCs/>
          <w:sz w:val="22"/>
          <w:szCs w:val="22"/>
          <w:lang w:eastAsia="ar-SA" w:bidi="ar-SA"/>
        </w:rPr>
        <w:t>{</w:t>
      </w:r>
      <w:r w:rsidR="001716F9">
        <w:rPr>
          <w:rFonts w:ascii="Arial Narrow" w:eastAsia="Arial" w:hAnsi="Arial Narrow" w:cs="Tahoma"/>
          <w:b/>
          <w:color w:val="000000"/>
          <w:sz w:val="20"/>
          <w:szCs w:val="20"/>
        </w:rPr>
        <w:t>FECHA</w:t>
      </w:r>
      <w:r w:rsidR="004478D2">
        <w:rPr>
          <w:rFonts w:ascii="Arial Narrow" w:eastAsia="Arial" w:hAnsi="Arial Narrow" w:cs="Tahoma"/>
          <w:b/>
          <w:color w:val="000000"/>
          <w:sz w:val="20"/>
          <w:szCs w:val="20"/>
        </w:rPr>
        <w:t>_DE_HECHOS</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9F5FDD" w:rsidRPr="009F5FDD">
        <w:rPr>
          <w:rFonts w:ascii="Arial Narrow" w:eastAsia="Arial Unicode MS" w:hAnsi="Arial Narrow" w:cstheme="minorHAnsi"/>
          <w:iCs/>
          <w:sz w:val="22"/>
          <w:szCs w:val="22"/>
        </w:rPr>
        <w:t>cuando fue intervenido por la presunta comisión del delito de conducción en estado de ebriedad; siendo así, corresponde analizar los actuados a fin de determinar su situación jurídica.</w:t>
      </w:r>
    </w:p>
    <w:p w14:paraId="110CC6C7" w14:textId="63857F5B" w:rsidR="00C26063" w:rsidRPr="00C62CB0" w:rsidRDefault="00C26063" w:rsidP="003640CB">
      <w:pPr>
        <w:jc w:val="both"/>
        <w:rPr>
          <w:rFonts w:ascii="Arial Narrow" w:eastAsia="Arial Unicode MS" w:hAnsi="Arial Narrow" w:cstheme="minorHAnsi"/>
          <w:sz w:val="22"/>
          <w:szCs w:val="22"/>
        </w:rPr>
      </w:pPr>
    </w:p>
    <w:p w14:paraId="3F36F334" w14:textId="447CB646" w:rsidR="006D0A45" w:rsidRDefault="00C26063" w:rsidP="003640CB">
      <w:pPr>
        <w:jc w:val="both"/>
        <w:rPr>
          <w:rFonts w:ascii="Arial Narrow" w:eastAsia="Arial Unicode MS" w:hAnsi="Arial Narrow" w:cstheme="minorHAnsi"/>
          <w:i/>
          <w:sz w:val="22"/>
          <w:szCs w:val="22"/>
        </w:rPr>
      </w:pPr>
      <w:r w:rsidRPr="00C62CB0">
        <w:rPr>
          <w:rFonts w:ascii="Arial Narrow" w:hAnsi="Arial Narrow" w:cstheme="minorHAnsi"/>
          <w:b/>
          <w:sz w:val="22"/>
          <w:szCs w:val="22"/>
          <w:u w:val="single"/>
        </w:rPr>
        <w:t>Segundo</w:t>
      </w:r>
      <w:r w:rsidRPr="00C62CB0">
        <w:rPr>
          <w:rFonts w:ascii="Arial Narrow" w:hAnsi="Arial Narrow" w:cstheme="minorHAnsi"/>
          <w:b/>
          <w:sz w:val="22"/>
          <w:szCs w:val="22"/>
        </w:rPr>
        <w:t>.-</w:t>
      </w:r>
      <w:r w:rsidRPr="00C62CB0">
        <w:rPr>
          <w:rFonts w:ascii="Arial Narrow" w:eastAsia="Arial Unicode MS" w:hAnsi="Arial Narrow" w:cstheme="minorHAnsi"/>
          <w:iCs/>
          <w:sz w:val="22"/>
          <w:szCs w:val="22"/>
        </w:rPr>
        <w:t xml:space="preserve"> </w:t>
      </w:r>
      <w:r w:rsidR="0012625B" w:rsidRPr="00C62CB0">
        <w:rPr>
          <w:rFonts w:ascii="Arial Narrow" w:eastAsia="Arial Unicode MS" w:hAnsi="Arial Narrow" w:cstheme="minorHAnsi"/>
          <w:iCs/>
          <w:sz w:val="22"/>
          <w:szCs w:val="22"/>
        </w:rPr>
        <w:t>Que conforme a los actuados, se tiene que el tipo penal atribuido, corresponde al delito de</w:t>
      </w:r>
      <w:r w:rsidR="00C61DB0" w:rsidRPr="00C62CB0">
        <w:rPr>
          <w:rFonts w:ascii="Arial Narrow" w:eastAsia="Arial Unicode MS" w:hAnsi="Arial Narrow" w:cstheme="minorHAnsi"/>
          <w:iCs/>
          <w:sz w:val="22"/>
          <w:szCs w:val="22"/>
        </w:rPr>
        <w:t xml:space="preserve"> conducción en estado de ebriedad</w:t>
      </w:r>
      <w:r w:rsidR="0012625B" w:rsidRPr="00C62CB0">
        <w:rPr>
          <w:rFonts w:ascii="Arial Narrow" w:eastAsia="Arial Unicode MS" w:hAnsi="Arial Narrow" w:cstheme="minorHAnsi"/>
          <w:iCs/>
          <w:sz w:val="22"/>
          <w:szCs w:val="22"/>
        </w:rPr>
        <w:t>, que  se encuentra tipificado en el artículo</w:t>
      </w:r>
      <w:r w:rsidR="0012625B" w:rsidRPr="00C62CB0">
        <w:rPr>
          <w:rFonts w:ascii="Arial Narrow" w:eastAsia="Arial Unicode MS" w:hAnsi="Arial Narrow" w:cstheme="minorHAnsi"/>
          <w:b/>
          <w:bCs/>
          <w:iCs/>
          <w:sz w:val="22"/>
          <w:szCs w:val="22"/>
        </w:rPr>
        <w:t xml:space="preserve"> </w:t>
      </w:r>
      <w:r w:rsidR="00C61DB0" w:rsidRPr="00C62CB0">
        <w:rPr>
          <w:rFonts w:ascii="Arial Narrow" w:eastAsia="Arial Unicode MS" w:hAnsi="Arial Narrow" w:cstheme="minorHAnsi"/>
          <w:b/>
          <w:bCs/>
          <w:i/>
          <w:sz w:val="22"/>
          <w:szCs w:val="22"/>
        </w:rPr>
        <w:t xml:space="preserve"> </w:t>
      </w:r>
      <w:r w:rsidR="00C61DB0" w:rsidRPr="00C62CB0">
        <w:rPr>
          <w:rFonts w:ascii="Arial Narrow" w:eastAsia="Arial Unicode MS" w:hAnsi="Arial Narrow" w:cstheme="minorHAnsi"/>
          <w:b/>
          <w:bCs/>
          <w:iCs/>
          <w:sz w:val="22"/>
          <w:szCs w:val="22"/>
        </w:rPr>
        <w:t xml:space="preserve">274 del código penal el cual señala : </w:t>
      </w:r>
      <w:r w:rsidR="00C61DB0" w:rsidRPr="00C62CB0">
        <w:rPr>
          <w:rFonts w:ascii="Arial Narrow" w:eastAsia="Arial Unicode MS" w:hAnsi="Arial Narrow" w:cstheme="minorHAnsi"/>
          <w:i/>
          <w:sz w:val="22"/>
          <w:szCs w:val="22"/>
        </w:rPr>
        <w:t xml:space="preserve">“El que encontrándose en estado de ebriedad, con presencia de alcohol en la sangre en proporción mayor de </w:t>
      </w:r>
      <w:r w:rsidR="00C61DB0" w:rsidRPr="006D0A45">
        <w:rPr>
          <w:rFonts w:ascii="Arial Narrow" w:eastAsia="Arial Unicode MS" w:hAnsi="Arial Narrow" w:cstheme="minorHAnsi"/>
          <w:b/>
          <w:i/>
          <w:sz w:val="22"/>
          <w:szCs w:val="22"/>
        </w:rPr>
        <w:t>0.5 gramos-litro</w:t>
      </w:r>
      <w:r w:rsidR="00C61DB0" w:rsidRPr="00C62CB0">
        <w:rPr>
          <w:rFonts w:ascii="Arial Narrow" w:eastAsia="Arial Unicode MS" w:hAnsi="Arial Narrow" w:cstheme="minorHAnsi"/>
          <w:i/>
          <w:sz w:val="22"/>
          <w:szCs w:val="22"/>
        </w:rPr>
        <w:t>, o bajo el efecto de drogas tóxicas, estupefacientes, sustancias psicotrópicas o sintéticas, conduce, opera o maniobra vehículo motorizado, será reprimido con pena privativa de la libertad no menor de seis meses ni mayor de dos años o con prestación de servicios comunitarios de cincuenta y dos a ciento cuatro jornadas e inhabilitación, conforme al artículo 36° inciso 7)</w:t>
      </w:r>
    </w:p>
    <w:p w14:paraId="7ED9DA3F" w14:textId="25C7D1F3" w:rsidR="0012625B" w:rsidRPr="00C62CB0" w:rsidRDefault="006D0A45" w:rsidP="003640CB">
      <w:pPr>
        <w:jc w:val="both"/>
        <w:rPr>
          <w:rFonts w:ascii="Arial Narrow" w:eastAsia="Arial Unicode MS" w:hAnsi="Arial Narrow" w:cstheme="minorHAnsi"/>
          <w:b/>
          <w:bCs/>
          <w:i/>
          <w:sz w:val="22"/>
          <w:szCs w:val="22"/>
        </w:rPr>
      </w:pPr>
      <w:r w:rsidRPr="006D0A45">
        <w:rPr>
          <w:rFonts w:ascii="Arial Narrow" w:eastAsia="Arial Unicode MS" w:hAnsi="Arial Narrow" w:cstheme="minorHAnsi"/>
          <w:i/>
          <w:sz w:val="22"/>
          <w:szCs w:val="22"/>
        </w:rPr>
        <w:t xml:space="preserve">Cuando el agente presta servicios de transporte público de pasajeros, mercancías o carga en general, encontrándose en estado de ebriedad, con presencia de alcohol en la sangre en proporción superior de </w:t>
      </w:r>
      <w:r w:rsidRPr="006D0A45">
        <w:rPr>
          <w:rFonts w:ascii="Arial Narrow" w:eastAsia="Arial Unicode MS" w:hAnsi="Arial Narrow" w:cstheme="minorHAnsi"/>
          <w:b/>
          <w:i/>
          <w:sz w:val="22"/>
          <w:szCs w:val="22"/>
        </w:rPr>
        <w:t>0.25 gramos-litro</w:t>
      </w:r>
      <w:r w:rsidRPr="006D0A45">
        <w:rPr>
          <w:rFonts w:ascii="Arial Narrow" w:eastAsia="Arial Unicode MS" w:hAnsi="Arial Narrow" w:cstheme="minorHAnsi"/>
          <w:i/>
          <w:sz w:val="22"/>
          <w:szCs w:val="22"/>
        </w:rPr>
        <w:t>, o bajo el efecto de drogas tóxicas, estupefacientes, sustancias psicotrópicas o sintéticas, la pena privativa de libertad será no menor de uno ni mayor de tres años o con prestación de servicios comunitarios de setenta a ciento cuarenta jornadas e inhabilitación conforme al artículo 36, inciso 7).</w:t>
      </w:r>
      <w:r w:rsidR="00C61DB0" w:rsidRPr="00C62CB0">
        <w:rPr>
          <w:rFonts w:ascii="Arial Narrow" w:eastAsia="Arial Unicode MS" w:hAnsi="Arial Narrow" w:cstheme="minorHAnsi"/>
          <w:i/>
          <w:sz w:val="22"/>
          <w:szCs w:val="22"/>
        </w:rPr>
        <w:t>,</w:t>
      </w:r>
    </w:p>
    <w:p w14:paraId="13790272" w14:textId="7519BBF5" w:rsidR="0012625B" w:rsidRPr="00C62CB0" w:rsidRDefault="0012625B" w:rsidP="003640CB">
      <w:pPr>
        <w:jc w:val="both"/>
        <w:rPr>
          <w:rFonts w:ascii="Arial Narrow" w:eastAsia="Arial Unicode MS" w:hAnsi="Arial Narrow" w:cstheme="minorHAnsi"/>
          <w:i/>
          <w:sz w:val="22"/>
          <w:szCs w:val="22"/>
        </w:rPr>
      </w:pPr>
    </w:p>
    <w:p w14:paraId="46E94EBD" w14:textId="1C4389D4" w:rsidR="006D0A45" w:rsidRPr="00350087" w:rsidRDefault="00C61DB0" w:rsidP="006D0A45">
      <w:pPr>
        <w:pStyle w:val="NormalWeb"/>
        <w:shd w:val="clear" w:color="auto" w:fill="FFFFFF"/>
        <w:spacing w:after="390"/>
        <w:jc w:val="both"/>
        <w:rPr>
          <w:rFonts w:ascii="Arial Narrow" w:hAnsi="Arial Narrow" w:cs="Tahoma"/>
          <w:b/>
          <w:bCs/>
          <w:color w:val="000000"/>
          <w:sz w:val="22"/>
          <w:szCs w:val="22"/>
          <w:lang w:eastAsia="es-PE"/>
        </w:rPr>
      </w:pPr>
      <w:proofErr w:type="gramStart"/>
      <w:r w:rsidRPr="00C62CB0">
        <w:rPr>
          <w:rFonts w:ascii="Arial Narrow" w:hAnsi="Arial Narrow" w:cstheme="minorHAnsi"/>
          <w:b/>
          <w:sz w:val="22"/>
          <w:szCs w:val="22"/>
          <w:u w:val="single"/>
        </w:rPr>
        <w:t>Tercero</w:t>
      </w:r>
      <w:r w:rsidRPr="00C62CB0">
        <w:rPr>
          <w:rFonts w:ascii="Arial Narrow" w:hAnsi="Arial Narrow" w:cstheme="minorHAnsi"/>
          <w:b/>
          <w:sz w:val="22"/>
          <w:szCs w:val="22"/>
        </w:rPr>
        <w:t>.-</w:t>
      </w:r>
      <w:proofErr w:type="gramEnd"/>
      <w:r w:rsidR="00F64A64" w:rsidRPr="00C62CB0">
        <w:rPr>
          <w:rFonts w:ascii="Arial Narrow" w:hAnsi="Arial Narrow" w:cstheme="minorHAnsi"/>
          <w:sz w:val="22"/>
          <w:szCs w:val="22"/>
        </w:rPr>
        <w:t xml:space="preserve"> </w:t>
      </w:r>
      <w:r w:rsidR="006D0A45" w:rsidRPr="00350087">
        <w:rPr>
          <w:rFonts w:ascii="Arial Narrow" w:hAnsi="Arial Narrow" w:cs="Tahoma"/>
          <w:bCs/>
          <w:kern w:val="2"/>
          <w:sz w:val="22"/>
          <w:szCs w:val="22"/>
          <w:lang w:eastAsia="zh-CN"/>
        </w:rPr>
        <w:t>E</w:t>
      </w:r>
      <w:r w:rsidR="006D0A45" w:rsidRPr="00350087">
        <w:rPr>
          <w:rFonts w:ascii="Arial Narrow" w:hAnsi="Arial Narrow" w:cs="Tahoma"/>
          <w:bCs/>
          <w:sz w:val="22"/>
          <w:szCs w:val="22"/>
          <w:shd w:val="clear" w:color="auto" w:fill="FFFFFF"/>
        </w:rPr>
        <w:t>l</w:t>
      </w:r>
      <w:r w:rsidR="006D0A45" w:rsidRPr="00350087">
        <w:rPr>
          <w:rFonts w:ascii="Arial Narrow" w:hAnsi="Arial Narrow" w:cs="Tahoma"/>
          <w:sz w:val="22"/>
          <w:szCs w:val="22"/>
          <w:shd w:val="clear" w:color="auto" w:fill="FFFFFF"/>
        </w:rPr>
        <w:t xml:space="preserve"> tipo penal de Conducción de Vehículo en Estado de Ebriedad o Drogadicción, exige </w:t>
      </w:r>
      <w:r w:rsidR="006D0A45" w:rsidRPr="00350087">
        <w:rPr>
          <w:rFonts w:ascii="Arial Narrow" w:hAnsi="Arial Narrow" w:cs="Tahoma"/>
          <w:b/>
          <w:bCs/>
          <w:sz w:val="22"/>
          <w:szCs w:val="22"/>
          <w:u w:val="single"/>
          <w:shd w:val="clear" w:color="auto" w:fill="FFFFFF"/>
        </w:rPr>
        <w:t>para su configuración de una conducta consistente en conducir o maniobrar un vehículo motorizado, bajo los efectos de alcohol o de drogas</w:t>
      </w:r>
      <w:r w:rsidR="006D0A45" w:rsidRPr="00350087">
        <w:rPr>
          <w:rFonts w:ascii="Arial Narrow" w:hAnsi="Arial Narrow" w:cs="Tahoma"/>
          <w:sz w:val="22"/>
          <w:szCs w:val="22"/>
          <w:shd w:val="clear" w:color="auto" w:fill="FFFFFF"/>
        </w:rPr>
        <w:t xml:space="preserve">. </w:t>
      </w:r>
      <w:r w:rsidR="006D0A45" w:rsidRPr="00350087">
        <w:rPr>
          <w:rFonts w:ascii="Arial Narrow" w:hAnsi="Arial Narrow" w:cs="Tahoma"/>
          <w:color w:val="000000"/>
          <w:sz w:val="22"/>
          <w:szCs w:val="22"/>
          <w:lang w:eastAsia="es-PE"/>
        </w:rPr>
        <w:t>Así pues, el tipo objetivo está compuesto por</w:t>
      </w:r>
      <w:r w:rsidR="006D0A45" w:rsidRPr="00350087">
        <w:rPr>
          <w:rFonts w:ascii="Arial Narrow" w:hAnsi="Arial Narrow" w:cs="Tahoma"/>
          <w:b/>
          <w:bCs/>
          <w:color w:val="000000"/>
          <w:sz w:val="22"/>
          <w:szCs w:val="22"/>
          <w:lang w:eastAsia="es-PE"/>
        </w:rPr>
        <w:t> </w:t>
      </w:r>
      <w:r w:rsidR="006D0A45" w:rsidRPr="00350087">
        <w:rPr>
          <w:rFonts w:ascii="Arial Narrow" w:hAnsi="Arial Narrow" w:cs="Tahoma"/>
          <w:color w:val="000000"/>
          <w:sz w:val="22"/>
          <w:szCs w:val="22"/>
          <w:lang w:eastAsia="es-PE"/>
        </w:rPr>
        <w:t xml:space="preserve">dos elementos para su configuración: </w:t>
      </w:r>
    </w:p>
    <w:p w14:paraId="7F7E820C" w14:textId="660B38D8" w:rsidR="006D0A45" w:rsidRPr="00350087" w:rsidRDefault="002B7052" w:rsidP="00455FD0">
      <w:pPr>
        <w:pStyle w:val="NormalWeb"/>
        <w:widowControl/>
        <w:numPr>
          <w:ilvl w:val="0"/>
          <w:numId w:val="2"/>
        </w:numPr>
        <w:shd w:val="clear" w:color="auto" w:fill="FFFFFF"/>
        <w:autoSpaceDN/>
        <w:spacing w:after="390"/>
        <w:ind w:left="567"/>
        <w:jc w:val="both"/>
        <w:textAlignment w:val="auto"/>
        <w:rPr>
          <w:rFonts w:ascii="Arial Narrow" w:hAnsi="Arial Narrow" w:cs="Tahoma"/>
          <w:iCs/>
          <w:kern w:val="2"/>
          <w:sz w:val="22"/>
          <w:szCs w:val="22"/>
          <w:lang w:eastAsia="zh-CN"/>
        </w:rPr>
      </w:pPr>
      <w:r>
        <w:rPr>
          <w:rFonts w:ascii="Arial Narrow" w:hAnsi="Arial Narrow" w:cstheme="minorHAnsi"/>
          <w:noProof/>
          <w:sz w:val="22"/>
          <w:szCs w:val="22"/>
        </w:rPr>
        <w:drawing>
          <wp:anchor distT="0" distB="0" distL="114300" distR="114300" simplePos="0" relativeHeight="251660288" behindDoc="0" locked="0" layoutInCell="1" allowOverlap="1" wp14:anchorId="2C89C25D" wp14:editId="19634510">
            <wp:simplePos x="0" y="0"/>
            <wp:positionH relativeFrom="page">
              <wp:posOffset>6070600</wp:posOffset>
            </wp:positionH>
            <wp:positionV relativeFrom="paragraph">
              <wp:posOffset>379616</wp:posOffset>
            </wp:positionV>
            <wp:extent cx="1489621" cy="1695352"/>
            <wp:effectExtent l="0" t="0" r="0" b="635"/>
            <wp:wrapNone/>
            <wp:docPr id="1491510990" name="Imagen 1" descr="Imagen que contiene oscuro, sostener, animal, vue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10990" name="Imagen 1" descr="Imagen que contiene oscuro, sostener, animal, vuel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2557" cy="16986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0A45" w:rsidRPr="00350087">
        <w:rPr>
          <w:rFonts w:ascii="Arial Narrow" w:hAnsi="Arial Narrow" w:cs="Tahoma"/>
          <w:color w:val="000000"/>
          <w:sz w:val="22"/>
          <w:szCs w:val="22"/>
          <w:lang w:eastAsia="es-PE"/>
        </w:rPr>
        <w:t xml:space="preserve">La conducción, operatividad o maniobra de un vehículo motorizado, instrumento, herramienta, máquina u otro análogo. Debe entenderse por tales a toda acción que consiste en manejar y/o manipular, los mecanismos de la dirección de un vehículo motorizado u otro análogo desplazándolo en el espacio. Ello supone necesariamente que la acción de conducir ha de tener una cierta duración temporal y traducirse en el recorrido de un espacio y que haya de tomar lugar en la vía pública. </w:t>
      </w:r>
    </w:p>
    <w:p w14:paraId="20328EA6" w14:textId="3A1C3683" w:rsidR="006D0A45" w:rsidRPr="00455FD0" w:rsidRDefault="006D0A45" w:rsidP="00455FD0">
      <w:pPr>
        <w:pStyle w:val="NormalWeb"/>
        <w:widowControl/>
        <w:numPr>
          <w:ilvl w:val="0"/>
          <w:numId w:val="2"/>
        </w:numPr>
        <w:shd w:val="clear" w:color="auto" w:fill="FFFFFF"/>
        <w:autoSpaceDN/>
        <w:spacing w:after="390"/>
        <w:ind w:left="567"/>
        <w:jc w:val="both"/>
        <w:textAlignment w:val="auto"/>
        <w:rPr>
          <w:rFonts w:ascii="Arial Narrow" w:hAnsi="Arial Narrow" w:cs="Tahoma"/>
          <w:iCs/>
          <w:kern w:val="2"/>
          <w:sz w:val="22"/>
          <w:szCs w:val="22"/>
          <w:lang w:eastAsia="zh-CN"/>
        </w:rPr>
      </w:pPr>
      <w:r w:rsidRPr="00350087">
        <w:rPr>
          <w:rFonts w:ascii="Arial Narrow" w:hAnsi="Arial Narrow" w:cs="Tahoma"/>
          <w:b/>
          <w:bCs/>
          <w:color w:val="000000"/>
          <w:sz w:val="22"/>
          <w:szCs w:val="22"/>
          <w:u w:val="single"/>
          <w:lang w:eastAsia="es-PE"/>
        </w:rPr>
        <w:lastRenderedPageBreak/>
        <w:t>Encontrarse en estado de ebriedad, con presencia de alcohol en la sangre en proporción mayor de 0.5 gramos por litro</w:t>
      </w:r>
      <w:r>
        <w:rPr>
          <w:rFonts w:ascii="Arial Narrow" w:hAnsi="Arial Narrow" w:cs="Tahoma"/>
          <w:b/>
          <w:bCs/>
          <w:color w:val="000000"/>
          <w:sz w:val="22"/>
          <w:szCs w:val="22"/>
          <w:u w:val="single"/>
          <w:lang w:eastAsia="es-PE"/>
        </w:rPr>
        <w:t xml:space="preserve"> o de 0.25 tratándose de su figura agravada </w:t>
      </w:r>
      <w:r w:rsidR="00C64CA9">
        <w:rPr>
          <w:rFonts w:ascii="Arial Narrow" w:hAnsi="Arial Narrow" w:cs="Tahoma"/>
          <w:b/>
          <w:bCs/>
          <w:color w:val="000000"/>
          <w:sz w:val="22"/>
          <w:szCs w:val="22"/>
          <w:u w:val="single"/>
          <w:lang w:eastAsia="es-PE"/>
        </w:rPr>
        <w:t>cuando el agenre se encuentra prestando servicio de transporte público efectivo</w:t>
      </w:r>
      <w:r w:rsidRPr="00350087">
        <w:rPr>
          <w:rFonts w:ascii="Arial Narrow" w:hAnsi="Arial Narrow" w:cs="Tahoma"/>
          <w:color w:val="000000"/>
          <w:sz w:val="22"/>
          <w:szCs w:val="22"/>
          <w:lang w:eastAsia="es-PE"/>
        </w:rPr>
        <w:t xml:space="preserve">, </w:t>
      </w:r>
      <w:r w:rsidR="00C64CA9">
        <w:rPr>
          <w:rFonts w:ascii="Arial Narrow" w:hAnsi="Arial Narrow" w:cs="Tahoma"/>
          <w:color w:val="000000"/>
          <w:sz w:val="22"/>
          <w:szCs w:val="22"/>
          <w:lang w:eastAsia="es-PE"/>
        </w:rPr>
        <w:t>y/</w:t>
      </w:r>
      <w:r w:rsidRPr="00350087">
        <w:rPr>
          <w:rFonts w:ascii="Arial Narrow" w:hAnsi="Arial Narrow" w:cs="Tahoma"/>
          <w:color w:val="000000"/>
          <w:sz w:val="22"/>
          <w:szCs w:val="22"/>
          <w:lang w:eastAsia="es-PE"/>
        </w:rPr>
        <w:t>o bajo el efecto de estupefacientes, para ello es necesario el examen de dosaje etílico, el cual determinará el nivel de alcohol y por consiguiente si estamos ante este delito</w:t>
      </w:r>
      <w:r w:rsidRPr="00350087">
        <w:rPr>
          <w:rFonts w:ascii="Arial Narrow" w:hAnsi="Arial Narrow" w:cs="Tahoma"/>
          <w:i/>
          <w:iCs/>
          <w:color w:val="000000"/>
          <w:sz w:val="22"/>
          <w:szCs w:val="22"/>
          <w:lang w:eastAsia="es-PE"/>
        </w:rPr>
        <w:t>.</w:t>
      </w:r>
      <w:r w:rsidRPr="00350087">
        <w:rPr>
          <w:rFonts w:ascii="Arial Narrow" w:hAnsi="Arial Narrow" w:cs="Tahoma"/>
          <w:color w:val="000000"/>
          <w:sz w:val="22"/>
          <w:szCs w:val="22"/>
          <w:lang w:eastAsia="es-PE"/>
        </w:rPr>
        <w:t xml:space="preserve"> Por otro lado, a</w:t>
      </w:r>
      <w:r w:rsidRPr="00350087">
        <w:rPr>
          <w:rFonts w:ascii="Arial Narrow" w:hAnsi="Arial Narrow" w:cs="Tahoma"/>
          <w:sz w:val="22"/>
          <w:szCs w:val="22"/>
          <w:shd w:val="clear" w:color="auto" w:fill="FFFFFF"/>
        </w:rPr>
        <w:t>l ser un tipo de peligro abstracto, no se requiere la presencia del peligro material, y menos aún un resultado lesivo; la mera conducción sobre el límite legal permitido de alcohol en la sangre configura la tipicidad positiva.</w:t>
      </w:r>
    </w:p>
    <w:p w14:paraId="0D246C40" w14:textId="0CD9383D" w:rsidR="009F5FDD" w:rsidRPr="009F5FDD" w:rsidRDefault="009F5FDD" w:rsidP="009F5FDD">
      <w:pPr>
        <w:jc w:val="both"/>
        <w:rPr>
          <w:rFonts w:ascii="Arial Narrow" w:hAnsi="Arial Narrow" w:cstheme="minorHAnsi"/>
          <w:bCs/>
          <w:sz w:val="22"/>
          <w:szCs w:val="22"/>
          <w:lang w:val="es-ES"/>
        </w:rPr>
      </w:pPr>
    </w:p>
    <w:p w14:paraId="135F8F78" w14:textId="0F7DFBDE" w:rsidR="00DB397A" w:rsidRPr="00DB397A" w:rsidRDefault="00DB397A" w:rsidP="00DB397A">
      <w:pPr>
        <w:jc w:val="both"/>
        <w:rPr>
          <w:rFonts w:ascii="Arial Narrow" w:hAnsi="Arial Narrow" w:cstheme="minorHAnsi"/>
          <w:bCs/>
          <w:sz w:val="22"/>
          <w:szCs w:val="22"/>
          <w:lang w:val="es-ES"/>
        </w:rPr>
      </w:pPr>
      <w:r w:rsidRPr="00DB397A">
        <w:rPr>
          <w:rFonts w:ascii="Arial Narrow" w:hAnsi="Arial Narrow" w:cstheme="minorHAnsi"/>
          <w:bCs/>
          <w:sz w:val="22"/>
          <w:szCs w:val="22"/>
          <w:lang w:val="es-ES"/>
        </w:rPr>
        <w:t xml:space="preserve">Que, en el presente caso, se cuenta con el acta de intervención policial de fecha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FECHA_DE_INTERVENCION_POLICIAL</w:t>
      </w:r>
      <w:r w:rsidR="004478D2" w:rsidRPr="004478D2">
        <w:rPr>
          <w:rFonts w:ascii="Arial Narrow" w:hAnsi="Arial Narrow" w:cstheme="minorHAnsi"/>
          <w:iCs/>
          <w:sz w:val="22"/>
          <w:szCs w:val="22"/>
          <w:lang w:eastAsia="ar-SA" w:bidi="ar-SA"/>
        </w:rPr>
        <w:t>}</w:t>
      </w:r>
      <w:r w:rsidRPr="00DB397A">
        <w:rPr>
          <w:rFonts w:ascii="Arial Narrow" w:hAnsi="Arial Narrow" w:cstheme="minorHAnsi"/>
          <w:bCs/>
          <w:sz w:val="22"/>
          <w:szCs w:val="22"/>
          <w:lang w:val="es-ES"/>
        </w:rPr>
        <w:t xml:space="preserve">, en la que se deja constancia de la intervención y detención de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NOMBRE_IMPUTADO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quien obtuvo resultado positivo para presencia de alcohol en sangre en el examen cualitativo; sin embargo, de acuerdo al </w:t>
      </w:r>
      <w:r w:rsidRPr="00DB397A">
        <w:rPr>
          <w:rFonts w:ascii="Arial Narrow" w:hAnsi="Arial Narrow" w:cstheme="minorHAnsi"/>
          <w:b/>
          <w:bCs/>
          <w:sz w:val="22"/>
          <w:szCs w:val="22"/>
          <w:lang w:val="es-ES"/>
        </w:rPr>
        <w:t xml:space="preserve">Certificado de Dosaje Etílico N°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NUMER_DOSAJE</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se obtuvo el resultado cuantitativo de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RESULTADO_DOSAJE</w:t>
      </w:r>
      <w:r w:rsidR="004478D2" w:rsidRPr="004478D2">
        <w:rPr>
          <w:rFonts w:ascii="Arial Narrow" w:hAnsi="Arial Narrow" w:cstheme="minorHAnsi"/>
          <w:iCs/>
          <w:sz w:val="22"/>
          <w:szCs w:val="22"/>
          <w:lang w:eastAsia="ar-SA" w:bidi="ar-SA"/>
        </w:rPr>
        <w:t>}</w:t>
      </w:r>
      <w:r w:rsidR="004478D2" w:rsidRPr="00DB397A">
        <w:rPr>
          <w:rFonts w:ascii="Arial Narrow" w:hAnsi="Arial Narrow" w:cstheme="minorHAnsi"/>
          <w:bCs/>
          <w:sz w:val="22"/>
          <w:szCs w:val="22"/>
          <w:lang w:val="es-ES"/>
        </w:rPr>
        <w:t xml:space="preserve"> </w:t>
      </w:r>
      <w:r w:rsidRPr="00DB397A">
        <w:rPr>
          <w:rFonts w:ascii="Arial Narrow" w:hAnsi="Arial Narrow" w:cstheme="minorHAnsi"/>
          <w:bCs/>
          <w:sz w:val="22"/>
          <w:szCs w:val="22"/>
          <w:lang w:val="es-ES"/>
        </w:rPr>
        <w:t>(</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RESULTADO_DOSAJE_LETRAS</w:t>
      </w:r>
      <w:r w:rsidR="004478D2" w:rsidRPr="004478D2">
        <w:rPr>
          <w:rFonts w:ascii="Arial Narrow" w:hAnsi="Arial Narrow" w:cstheme="minorHAnsi"/>
          <w:iCs/>
          <w:sz w:val="22"/>
          <w:szCs w:val="22"/>
          <w:lang w:eastAsia="ar-SA" w:bidi="ar-SA"/>
        </w:rPr>
        <w:t>}</w:t>
      </w:r>
      <w:r w:rsidRPr="00DB397A">
        <w:rPr>
          <w:rFonts w:ascii="Arial Narrow" w:hAnsi="Arial Narrow" w:cstheme="minorHAnsi"/>
          <w:bCs/>
          <w:sz w:val="22"/>
          <w:szCs w:val="22"/>
          <w:lang w:val="es-ES"/>
        </w:rPr>
        <w:t xml:space="preserve">); estando a ello, la conducta deviene en </w:t>
      </w:r>
      <w:r w:rsidRPr="00DB397A">
        <w:rPr>
          <w:rFonts w:ascii="Arial Narrow" w:hAnsi="Arial Narrow" w:cstheme="minorHAnsi"/>
          <w:b/>
          <w:bCs/>
          <w:sz w:val="22"/>
          <w:szCs w:val="22"/>
          <w:lang w:val="es-ES"/>
        </w:rPr>
        <w:t>atípica</w:t>
      </w:r>
      <w:r w:rsidRPr="00DB397A">
        <w:rPr>
          <w:rFonts w:ascii="Arial Narrow" w:hAnsi="Arial Narrow" w:cstheme="minorHAnsi"/>
          <w:bCs/>
          <w:sz w:val="22"/>
          <w:szCs w:val="22"/>
          <w:lang w:val="es-ES"/>
        </w:rPr>
        <w:t xml:space="preserve">, por arrojar un resultado menor al exigido en la hipótesis penal prevista en el primer párrafo del delito bajo análisis (Art. 274 del Código Penal), que exige para su configuración un porcentaje mayor de </w:t>
      </w:r>
      <w:r w:rsidRPr="00DB397A">
        <w:rPr>
          <w:rFonts w:ascii="Arial Narrow" w:hAnsi="Arial Narrow" w:cstheme="minorHAnsi"/>
          <w:b/>
          <w:bCs/>
          <w:sz w:val="22"/>
          <w:szCs w:val="22"/>
          <w:lang w:val="es-ES"/>
        </w:rPr>
        <w:t>0.5 G/L</w:t>
      </w:r>
      <w:r w:rsidRPr="00DB397A">
        <w:rPr>
          <w:rFonts w:ascii="Arial Narrow" w:hAnsi="Arial Narrow" w:cstheme="minorHAnsi"/>
          <w:bCs/>
          <w:sz w:val="22"/>
          <w:szCs w:val="22"/>
          <w:lang w:val="es-ES"/>
        </w:rPr>
        <w:t xml:space="preserve"> en conductores de vehículos particulares; no resultando aplicable al presente caso la figura agravada prevista en el segundo párrafo del delito en cuestión, por cuanto el investigado conducía un vehículo particular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VEH</w:t>
      </w:r>
      <w:r w:rsidR="001716F9">
        <w:rPr>
          <w:rFonts w:ascii="Arial Narrow" w:eastAsia="Arial" w:hAnsi="Arial Narrow" w:cs="Tahoma"/>
          <w:b/>
          <w:color w:val="000000"/>
          <w:sz w:val="20"/>
          <w:szCs w:val="20"/>
        </w:rPr>
        <w:t>I</w:t>
      </w:r>
      <w:r w:rsidR="004478D2">
        <w:rPr>
          <w:rFonts w:ascii="Arial Narrow" w:eastAsia="Arial" w:hAnsi="Arial Narrow" w:cs="Tahoma"/>
          <w:b/>
          <w:color w:val="000000"/>
          <w:sz w:val="20"/>
          <w:szCs w:val="20"/>
        </w:rPr>
        <w:t>CULO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con PLACA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PLACA</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y no se ha acreditado que estuviera prestando servicio de transporte público de pasajeros, mercancías o carga en general al momento de la intervención; en consecuencia, no se configura el delito, deviniendo en atípicos los hechos materia de investigación. Por estas consideraciones; </w:t>
      </w:r>
      <w:r w:rsidRPr="00DB397A">
        <w:rPr>
          <w:rFonts w:ascii="Arial Narrow" w:hAnsi="Arial Narrow" w:cstheme="minorHAnsi"/>
          <w:b/>
          <w:bCs/>
          <w:sz w:val="22"/>
          <w:szCs w:val="22"/>
          <w:lang w:val="es-ES"/>
        </w:rPr>
        <w:t>SE DISPONE:</w:t>
      </w:r>
    </w:p>
    <w:p w14:paraId="495987A0" w14:textId="540FB121" w:rsidR="009F5FDD" w:rsidRPr="009F5FDD" w:rsidRDefault="009F5FDD" w:rsidP="009F5FDD">
      <w:pPr>
        <w:jc w:val="both"/>
        <w:rPr>
          <w:rFonts w:ascii="Arial Narrow" w:hAnsi="Arial Narrow" w:cstheme="minorHAnsi"/>
          <w:bCs/>
          <w:sz w:val="22"/>
          <w:szCs w:val="22"/>
          <w:lang w:val="es-ES"/>
        </w:rPr>
      </w:pPr>
    </w:p>
    <w:p w14:paraId="64FB625F" w14:textId="0AB4DDB2" w:rsidR="00F64A64" w:rsidRPr="00C62CB0" w:rsidRDefault="00F64A64" w:rsidP="00C61DB0">
      <w:pPr>
        <w:jc w:val="both"/>
        <w:rPr>
          <w:rFonts w:ascii="Arial Narrow" w:hAnsi="Arial Narrow" w:cstheme="minorHAnsi"/>
          <w:bCs/>
          <w:sz w:val="22"/>
          <w:szCs w:val="22"/>
        </w:rPr>
      </w:pPr>
    </w:p>
    <w:p w14:paraId="78D53405" w14:textId="276F0872" w:rsidR="00F64A64" w:rsidRPr="00C62CB0" w:rsidRDefault="00F64A64" w:rsidP="00C61DB0">
      <w:pPr>
        <w:jc w:val="both"/>
        <w:rPr>
          <w:rFonts w:ascii="Arial Narrow" w:hAnsi="Arial Narrow" w:cstheme="minorHAnsi"/>
          <w:b/>
          <w:sz w:val="22"/>
          <w:szCs w:val="22"/>
        </w:rPr>
      </w:pPr>
    </w:p>
    <w:p w14:paraId="70933051" w14:textId="1E393FDD" w:rsidR="00C61DB0" w:rsidRPr="009F5FDD" w:rsidRDefault="00C61DB0" w:rsidP="00C61DB0">
      <w:pPr>
        <w:pStyle w:val="Prrafodelista"/>
        <w:numPr>
          <w:ilvl w:val="0"/>
          <w:numId w:val="1"/>
        </w:numPr>
        <w:jc w:val="both"/>
        <w:rPr>
          <w:rFonts w:ascii="Arial Narrow" w:hAnsi="Arial Narrow" w:cstheme="minorHAnsi"/>
          <w:sz w:val="22"/>
          <w:szCs w:val="22"/>
        </w:rPr>
      </w:pPr>
      <w:r w:rsidRPr="00C62CB0">
        <w:rPr>
          <w:rFonts w:ascii="Arial Narrow" w:hAnsi="Arial Narrow" w:cstheme="minorHAnsi"/>
          <w:b/>
          <w:iCs/>
          <w:sz w:val="22"/>
          <w:szCs w:val="22"/>
        </w:rPr>
        <w:t xml:space="preserve">LIBERTAD </w:t>
      </w:r>
      <w:r w:rsidRPr="00C62CB0">
        <w:rPr>
          <w:rFonts w:ascii="Arial Narrow" w:hAnsi="Arial Narrow" w:cstheme="minorHAnsi"/>
          <w:bCs/>
          <w:iCs/>
          <w:sz w:val="22"/>
          <w:szCs w:val="22"/>
        </w:rPr>
        <w:t>del imputado</w:t>
      </w:r>
      <w:r w:rsidR="00CD2F53" w:rsidRPr="00CD2F53">
        <w:rPr>
          <w:rFonts w:ascii="Arial Narrow" w:eastAsia="Arial" w:hAnsi="Arial Narrow" w:cs="Tahoma"/>
          <w:b/>
          <w:color w:val="000000"/>
          <w:sz w:val="20"/>
          <w:szCs w:val="20"/>
        </w:rPr>
        <w:t xml:space="preserve">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NOMBRE_IMPUTADO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42390C" w:rsidRPr="00C62CB0">
        <w:rPr>
          <w:rFonts w:ascii="Arial Narrow" w:hAnsi="Arial Narrow" w:cstheme="minorHAnsi"/>
          <w:sz w:val="22"/>
          <w:szCs w:val="22"/>
        </w:rPr>
        <w:t xml:space="preserve">por la presunta comisión del delito contra la </w:t>
      </w:r>
      <w:r w:rsidR="0042390C" w:rsidRPr="00C62CB0">
        <w:rPr>
          <w:rFonts w:ascii="Arial Narrow" w:hAnsi="Arial Narrow" w:cstheme="minorHAnsi"/>
          <w:b/>
          <w:bCs/>
          <w:sz w:val="22"/>
          <w:szCs w:val="22"/>
        </w:rPr>
        <w:t>SEGURIDAD PÚBLICA</w:t>
      </w:r>
      <w:r w:rsidR="0042390C" w:rsidRPr="00C62CB0">
        <w:rPr>
          <w:rFonts w:ascii="Arial Narrow" w:hAnsi="Arial Narrow" w:cstheme="minorHAnsi"/>
          <w:sz w:val="22"/>
          <w:szCs w:val="22"/>
        </w:rPr>
        <w:t xml:space="preserve"> en la modalidad de</w:t>
      </w:r>
      <w:r w:rsidR="0042390C" w:rsidRPr="00C62CB0">
        <w:rPr>
          <w:rFonts w:ascii="Arial Narrow" w:hAnsi="Arial Narrow" w:cstheme="minorHAnsi"/>
          <w:b/>
          <w:bCs/>
          <w:sz w:val="22"/>
          <w:szCs w:val="22"/>
        </w:rPr>
        <w:t xml:space="preserve"> CONDUCCIÓN EN ESTADO DE EBRIEDAD</w:t>
      </w:r>
      <w:r w:rsidR="0042390C" w:rsidRPr="00C62CB0">
        <w:rPr>
          <w:rFonts w:ascii="Arial Narrow" w:hAnsi="Arial Narrow" w:cstheme="minorHAnsi"/>
          <w:sz w:val="22"/>
          <w:szCs w:val="22"/>
        </w:rPr>
        <w:t>, en agravio de LA SOCIEDAD – Procuraduría Pública de Ministerio de Transportes y Comunicaciones</w:t>
      </w:r>
      <w:r w:rsidRPr="00C62CB0">
        <w:rPr>
          <w:rFonts w:ascii="Arial Narrow" w:hAnsi="Arial Narrow" w:cstheme="minorHAnsi"/>
          <w:b/>
          <w:bCs/>
          <w:sz w:val="22"/>
          <w:szCs w:val="22"/>
          <w:lang w:val="es-ES" w:eastAsia="ar-SA" w:bidi="ar-SA"/>
        </w:rPr>
        <w:t>.</w:t>
      </w:r>
    </w:p>
    <w:p w14:paraId="2A2AFF28" w14:textId="623B07F4" w:rsidR="00DB397A" w:rsidRPr="00DB397A" w:rsidRDefault="00DB397A" w:rsidP="00DB397A">
      <w:pPr>
        <w:pStyle w:val="Prrafodelista"/>
        <w:numPr>
          <w:ilvl w:val="0"/>
          <w:numId w:val="1"/>
        </w:numPr>
        <w:jc w:val="both"/>
        <w:rPr>
          <w:rFonts w:ascii="Arial Narrow" w:hAnsi="Arial Narrow" w:cstheme="minorHAnsi"/>
          <w:b/>
          <w:bCs/>
          <w:sz w:val="22"/>
          <w:szCs w:val="22"/>
          <w:lang w:val="es-MX"/>
        </w:rPr>
      </w:pPr>
      <w:r w:rsidRPr="00DB397A">
        <w:rPr>
          <w:rFonts w:ascii="Arial Narrow" w:hAnsi="Arial Narrow" w:cstheme="minorHAnsi"/>
          <w:b/>
          <w:bCs/>
          <w:sz w:val="22"/>
          <w:szCs w:val="22"/>
        </w:rPr>
        <w:t xml:space="preserve">LA DEVOLUCIÓN Y ENTREGA inmediata del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VEHICULO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1716F9">
        <w:rPr>
          <w:rFonts w:ascii="Arial Narrow" w:hAnsi="Arial Narrow" w:cstheme="minorHAnsi"/>
          <w:iCs/>
          <w:sz w:val="22"/>
          <w:szCs w:val="22"/>
          <w:lang w:eastAsia="ar-SA" w:bidi="ar-SA"/>
        </w:rPr>
        <w:t xml:space="preserve">con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PLACA</w:t>
      </w:r>
      <w:r w:rsidR="004478D2" w:rsidRPr="004478D2">
        <w:rPr>
          <w:rFonts w:ascii="Arial Narrow" w:hAnsi="Arial Narrow" w:cstheme="minorHAnsi"/>
          <w:iCs/>
          <w:sz w:val="22"/>
          <w:szCs w:val="22"/>
          <w:lang w:eastAsia="ar-SA" w:bidi="ar-SA"/>
        </w:rPr>
        <w:t>}</w:t>
      </w:r>
      <w:r w:rsidRPr="00DB397A">
        <w:rPr>
          <w:rFonts w:ascii="Arial Narrow" w:hAnsi="Arial Narrow" w:cstheme="minorHAnsi"/>
          <w:b/>
          <w:bCs/>
          <w:sz w:val="22"/>
          <w:szCs w:val="22"/>
        </w:rPr>
        <w:t xml:space="preserve">, </w:t>
      </w:r>
      <w:r w:rsidRPr="00823C98">
        <w:rPr>
          <w:rFonts w:ascii="Arial Narrow" w:hAnsi="Arial Narrow" w:cstheme="minorHAnsi"/>
          <w:sz w:val="22"/>
          <w:szCs w:val="22"/>
        </w:rPr>
        <w:t>a su propietario y/o conductor, previo cumplimiento de las formalidades de ley y verificación de la documentación</w:t>
      </w:r>
      <w:r w:rsidRPr="00DB397A">
        <w:rPr>
          <w:rFonts w:ascii="Arial Narrow" w:hAnsi="Arial Narrow" w:cstheme="minorHAnsi"/>
          <w:b/>
          <w:bCs/>
          <w:sz w:val="22"/>
          <w:szCs w:val="22"/>
        </w:rPr>
        <w:t xml:space="preserve"> que acredite su propiedad o posesión legítima, dejándose constancia en acta.</w:t>
      </w:r>
    </w:p>
    <w:p w14:paraId="0D484FED" w14:textId="75EDBBF7" w:rsidR="00C61DB0" w:rsidRPr="00DB397A" w:rsidRDefault="00DB397A" w:rsidP="00F07757">
      <w:pPr>
        <w:pStyle w:val="Prrafodelista"/>
        <w:numPr>
          <w:ilvl w:val="0"/>
          <w:numId w:val="1"/>
        </w:numPr>
        <w:jc w:val="both"/>
        <w:rPr>
          <w:rFonts w:ascii="Arial Narrow" w:hAnsi="Arial Narrow" w:cstheme="minorHAnsi"/>
          <w:b/>
          <w:bCs/>
          <w:sz w:val="22"/>
          <w:szCs w:val="22"/>
          <w:lang w:val="es-MX"/>
        </w:rPr>
      </w:pPr>
      <w:r w:rsidRPr="00DB397A">
        <w:rPr>
          <w:rFonts w:ascii="Arial Narrow" w:hAnsi="Arial Narrow" w:cstheme="minorHAnsi"/>
          <w:b/>
          <w:bCs/>
          <w:sz w:val="22"/>
          <w:szCs w:val="22"/>
          <w:u w:val="single"/>
          <w:lang w:val="es-MX"/>
        </w:rPr>
        <w:t>DEVUÉLVASE</w:t>
      </w:r>
      <w:r w:rsidRPr="00DB397A">
        <w:rPr>
          <w:rFonts w:ascii="Arial Narrow" w:hAnsi="Arial Narrow" w:cstheme="minorHAnsi"/>
          <w:sz w:val="22"/>
          <w:szCs w:val="22"/>
          <w:lang w:val="es-MX"/>
        </w:rPr>
        <w:t xml:space="preserve"> </w:t>
      </w:r>
      <w:r w:rsidR="00C61DB0" w:rsidRPr="00DB397A">
        <w:rPr>
          <w:rFonts w:ascii="Arial Narrow" w:hAnsi="Arial Narrow" w:cstheme="minorHAnsi"/>
          <w:sz w:val="22"/>
          <w:szCs w:val="22"/>
          <w:lang w:val="es-MX"/>
        </w:rPr>
        <w:t>todas las pertenencias personales al imputado</w:t>
      </w:r>
      <w:r w:rsidR="00CD2F53" w:rsidRPr="00DB397A">
        <w:rPr>
          <w:rFonts w:ascii="Arial Narrow" w:hAnsi="Arial Narrow" w:cstheme="minorHAnsi"/>
          <w:sz w:val="22"/>
          <w:szCs w:val="22"/>
          <w:lang w:val="es-MX"/>
        </w:rPr>
        <w:t xml:space="preserve"> dejándose constancia en acta</w:t>
      </w:r>
      <w:r w:rsidR="00C61DB0" w:rsidRPr="00DB397A">
        <w:rPr>
          <w:rFonts w:ascii="Arial Narrow" w:eastAsia="MS Mincho" w:hAnsi="Arial Narrow" w:cstheme="minorHAnsi"/>
          <w:sz w:val="22"/>
          <w:szCs w:val="22"/>
        </w:rPr>
        <w:t xml:space="preserve">; bajo responsabilidad funcional, debiendo dar cuenta al despacho fiscal. </w:t>
      </w:r>
    </w:p>
    <w:p w14:paraId="4963A591" w14:textId="14071AC7" w:rsidR="001E564F" w:rsidRDefault="001E564F" w:rsidP="00DB397A">
      <w:pPr>
        <w:pStyle w:val="Prrafodelista"/>
        <w:jc w:val="both"/>
        <w:rPr>
          <w:rFonts w:ascii="Arial Narrow" w:hAnsi="Arial Narrow" w:cstheme="minorHAnsi"/>
          <w:bCs/>
          <w:iCs/>
          <w:sz w:val="22"/>
          <w:szCs w:val="22"/>
        </w:rPr>
      </w:pPr>
    </w:p>
    <w:p w14:paraId="77174736" w14:textId="6F9AEE66" w:rsidR="001E564F" w:rsidRPr="001E564F" w:rsidRDefault="002B7052" w:rsidP="001E564F">
      <w:pPr>
        <w:jc w:val="both"/>
        <w:rPr>
          <w:rFonts w:ascii="Arial Narrow" w:hAnsi="Arial Narrow" w:cstheme="minorHAnsi"/>
          <w:bCs/>
          <w:iCs/>
          <w:sz w:val="22"/>
          <w:szCs w:val="22"/>
        </w:rPr>
      </w:pPr>
      <w:r>
        <w:rPr>
          <w:rFonts w:ascii="Arial Narrow" w:hAnsi="Arial Narrow" w:cstheme="minorHAnsi"/>
          <w:noProof/>
          <w:sz w:val="22"/>
          <w:szCs w:val="22"/>
        </w:rPr>
        <w:drawing>
          <wp:anchor distT="0" distB="0" distL="114300" distR="114300" simplePos="0" relativeHeight="251658240" behindDoc="0" locked="0" layoutInCell="1" allowOverlap="1" wp14:anchorId="01F9A9D1" wp14:editId="6CE4B0F8">
            <wp:simplePos x="0" y="0"/>
            <wp:positionH relativeFrom="margin">
              <wp:posOffset>3151717</wp:posOffset>
            </wp:positionH>
            <wp:positionV relativeFrom="paragraph">
              <wp:posOffset>369993</wp:posOffset>
            </wp:positionV>
            <wp:extent cx="1591733" cy="1811567"/>
            <wp:effectExtent l="0" t="0" r="0" b="0"/>
            <wp:wrapNone/>
            <wp:docPr id="48748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1733" cy="181156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E564F" w:rsidRPr="001E564F" w:rsidSect="004F16A8">
      <w:headerReference w:type="default" r:id="rId8"/>
      <w:pgSz w:w="11906" w:h="16838"/>
      <w:pgMar w:top="1417" w:right="1701" w:bottom="1417" w:left="241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D4399" w14:textId="77777777" w:rsidR="00B75A3A" w:rsidRDefault="00B75A3A">
      <w:r>
        <w:separator/>
      </w:r>
    </w:p>
  </w:endnote>
  <w:endnote w:type="continuationSeparator" w:id="0">
    <w:p w14:paraId="7ADFA79F" w14:textId="77777777" w:rsidR="00B75A3A" w:rsidRDefault="00B75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353D" w14:textId="77777777" w:rsidR="00B75A3A" w:rsidRDefault="00B75A3A">
      <w:r>
        <w:separator/>
      </w:r>
    </w:p>
  </w:footnote>
  <w:footnote w:type="continuationSeparator" w:id="0">
    <w:p w14:paraId="531EC22D" w14:textId="77777777" w:rsidR="00B75A3A" w:rsidRDefault="00B75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D33" w14:textId="77777777" w:rsidR="00DC6ABA" w:rsidRDefault="00C26063">
    <w:pPr>
      <w:pStyle w:val="Textoindependiente"/>
      <w:jc w:val="right"/>
    </w:pPr>
    <w:r>
      <w:rPr>
        <w:noProof/>
        <w:lang w:eastAsia="es-PE" w:bidi="ar-SA"/>
      </w:rPr>
      <w:drawing>
        <wp:anchor distT="0" distB="0" distL="114300" distR="114300" simplePos="0" relativeHeight="251659264" behindDoc="1" locked="0" layoutInCell="1" allowOverlap="1" wp14:anchorId="53D60CBD" wp14:editId="55B397A2">
          <wp:simplePos x="0" y="0"/>
          <wp:positionH relativeFrom="column">
            <wp:posOffset>-194940</wp:posOffset>
          </wp:positionH>
          <wp:positionV relativeFrom="paragraph">
            <wp:posOffset>-97155</wp:posOffset>
          </wp:positionV>
          <wp:extent cx="2226307" cy="788670"/>
          <wp:effectExtent l="0" t="0" r="2543" b="0"/>
          <wp:wrapNone/>
          <wp:docPr id="1600905049" name="Imagen 16009050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226307" cy="788670"/>
                  </a:xfrm>
                  <a:prstGeom prst="rect">
                    <a:avLst/>
                  </a:prstGeom>
                  <a:solidFill>
                    <a:srgbClr val="FFFFFF"/>
                  </a:solidFill>
                  <a:ln>
                    <a:noFill/>
                    <a:prstDash/>
                  </a:ln>
                </pic:spPr>
              </pic:pic>
            </a:graphicData>
          </a:graphic>
        </wp:anchor>
      </w:drawing>
    </w:r>
    <w:r>
      <w:rPr>
        <w:rFonts w:ascii="Calibri" w:hAnsi="Calibri" w:cs="Calibri"/>
        <w:sz w:val="18"/>
        <w:lang w:val="es-ES"/>
      </w:rPr>
      <w:t>DISTRITO FISCAL DE PIURA</w:t>
    </w:r>
  </w:p>
  <w:p w14:paraId="48E9E93D" w14:textId="77777777" w:rsidR="00DC6ABA" w:rsidRDefault="00C26063">
    <w:pPr>
      <w:pStyle w:val="Textoindependiente"/>
      <w:spacing w:line="219" w:lineRule="atLeast"/>
      <w:jc w:val="right"/>
    </w:pPr>
    <w:r>
      <w:rPr>
        <w:rFonts w:ascii="Calibri" w:hAnsi="Calibri" w:cs="Calibri"/>
        <w:i/>
        <w:sz w:val="18"/>
        <w:szCs w:val="20"/>
        <w:lang w:val="es-ES"/>
      </w:rPr>
      <w:t>PRIMERA FISCALÍA PROVINCIAL PENAL CORPORATIVA DE PIURA</w:t>
    </w:r>
  </w:p>
  <w:p w14:paraId="50A5AF96" w14:textId="77777777" w:rsidR="00DC6ABA" w:rsidRDefault="00DC6ABA">
    <w:pPr>
      <w:pStyle w:val="Encabezado"/>
    </w:pPr>
  </w:p>
  <w:p w14:paraId="7F4DF2F1" w14:textId="77777777" w:rsidR="00DC6ABA" w:rsidRDefault="00DC6A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6E93"/>
    <w:multiLevelType w:val="hybridMultilevel"/>
    <w:tmpl w:val="07CA3EAC"/>
    <w:lvl w:ilvl="0" w:tplc="CBC872B2">
      <w:start w:val="1"/>
      <w:numFmt w:val="lowerLetter"/>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4BF6496"/>
    <w:multiLevelType w:val="multilevel"/>
    <w:tmpl w:val="3FA657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6076762">
    <w:abstractNumId w:val="1"/>
  </w:num>
  <w:num w:numId="2" w16cid:durableId="178985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63"/>
    <w:rsid w:val="00016A7E"/>
    <w:rsid w:val="00020BE2"/>
    <w:rsid w:val="000A2517"/>
    <w:rsid w:val="000F2B25"/>
    <w:rsid w:val="001110E2"/>
    <w:rsid w:val="0012625B"/>
    <w:rsid w:val="001332CA"/>
    <w:rsid w:val="0015474A"/>
    <w:rsid w:val="0016089A"/>
    <w:rsid w:val="00160D43"/>
    <w:rsid w:val="001716F9"/>
    <w:rsid w:val="00183D1B"/>
    <w:rsid w:val="001C4182"/>
    <w:rsid w:val="001D7253"/>
    <w:rsid w:val="001E564F"/>
    <w:rsid w:val="001F6C3B"/>
    <w:rsid w:val="0020640A"/>
    <w:rsid w:val="00242B30"/>
    <w:rsid w:val="00244611"/>
    <w:rsid w:val="0027079E"/>
    <w:rsid w:val="002737EA"/>
    <w:rsid w:val="002A4C20"/>
    <w:rsid w:val="002B7052"/>
    <w:rsid w:val="002D1877"/>
    <w:rsid w:val="002E25A8"/>
    <w:rsid w:val="00302E76"/>
    <w:rsid w:val="00316CD0"/>
    <w:rsid w:val="00333130"/>
    <w:rsid w:val="00361431"/>
    <w:rsid w:val="0036396D"/>
    <w:rsid w:val="003640CB"/>
    <w:rsid w:val="00384E1B"/>
    <w:rsid w:val="00391AEA"/>
    <w:rsid w:val="003A13C9"/>
    <w:rsid w:val="003A2C19"/>
    <w:rsid w:val="003A709A"/>
    <w:rsid w:val="003C32C1"/>
    <w:rsid w:val="003E3BC3"/>
    <w:rsid w:val="00413546"/>
    <w:rsid w:val="00414AAD"/>
    <w:rsid w:val="004177B1"/>
    <w:rsid w:val="0042390C"/>
    <w:rsid w:val="004453CE"/>
    <w:rsid w:val="004478D2"/>
    <w:rsid w:val="00455FD0"/>
    <w:rsid w:val="004A7B08"/>
    <w:rsid w:val="004D4AB0"/>
    <w:rsid w:val="004F16A8"/>
    <w:rsid w:val="0052433D"/>
    <w:rsid w:val="005261DF"/>
    <w:rsid w:val="00542D7C"/>
    <w:rsid w:val="00570D9D"/>
    <w:rsid w:val="00576100"/>
    <w:rsid w:val="005777C8"/>
    <w:rsid w:val="00581214"/>
    <w:rsid w:val="00586922"/>
    <w:rsid w:val="00597CDE"/>
    <w:rsid w:val="005D16E1"/>
    <w:rsid w:val="00630A79"/>
    <w:rsid w:val="00660FA5"/>
    <w:rsid w:val="006C67C8"/>
    <w:rsid w:val="006C7771"/>
    <w:rsid w:val="006D0A45"/>
    <w:rsid w:val="006D53C8"/>
    <w:rsid w:val="006E0728"/>
    <w:rsid w:val="00702487"/>
    <w:rsid w:val="007172B3"/>
    <w:rsid w:val="00740B47"/>
    <w:rsid w:val="00747CA3"/>
    <w:rsid w:val="007513A6"/>
    <w:rsid w:val="007661A6"/>
    <w:rsid w:val="00823C98"/>
    <w:rsid w:val="00861649"/>
    <w:rsid w:val="00866DBC"/>
    <w:rsid w:val="0087718F"/>
    <w:rsid w:val="00895029"/>
    <w:rsid w:val="008B6F2F"/>
    <w:rsid w:val="008E15AE"/>
    <w:rsid w:val="008F325A"/>
    <w:rsid w:val="009038E7"/>
    <w:rsid w:val="00905BB0"/>
    <w:rsid w:val="00905D01"/>
    <w:rsid w:val="0091480A"/>
    <w:rsid w:val="009222F9"/>
    <w:rsid w:val="00945647"/>
    <w:rsid w:val="009B57C0"/>
    <w:rsid w:val="009C3F4B"/>
    <w:rsid w:val="009D045F"/>
    <w:rsid w:val="009E2EE9"/>
    <w:rsid w:val="009E6DEB"/>
    <w:rsid w:val="009F1180"/>
    <w:rsid w:val="009F5FDD"/>
    <w:rsid w:val="009F7AC1"/>
    <w:rsid w:val="00A1126D"/>
    <w:rsid w:val="00A33D8F"/>
    <w:rsid w:val="00A82E38"/>
    <w:rsid w:val="00A95EAF"/>
    <w:rsid w:val="00AA61D0"/>
    <w:rsid w:val="00AF6999"/>
    <w:rsid w:val="00B12868"/>
    <w:rsid w:val="00B15E43"/>
    <w:rsid w:val="00B4100C"/>
    <w:rsid w:val="00B57CF1"/>
    <w:rsid w:val="00B71D1D"/>
    <w:rsid w:val="00B75A3A"/>
    <w:rsid w:val="00B952E9"/>
    <w:rsid w:val="00BB2004"/>
    <w:rsid w:val="00BC0DFD"/>
    <w:rsid w:val="00BD6DD3"/>
    <w:rsid w:val="00BD70C4"/>
    <w:rsid w:val="00BE53E6"/>
    <w:rsid w:val="00BF6091"/>
    <w:rsid w:val="00C01D8D"/>
    <w:rsid w:val="00C15FCC"/>
    <w:rsid w:val="00C26063"/>
    <w:rsid w:val="00C30AD2"/>
    <w:rsid w:val="00C50D2E"/>
    <w:rsid w:val="00C548D2"/>
    <w:rsid w:val="00C60D70"/>
    <w:rsid w:val="00C61DB0"/>
    <w:rsid w:val="00C62CB0"/>
    <w:rsid w:val="00C64CA9"/>
    <w:rsid w:val="00CC16A8"/>
    <w:rsid w:val="00CD2F53"/>
    <w:rsid w:val="00D36ADB"/>
    <w:rsid w:val="00D44E8A"/>
    <w:rsid w:val="00D51D59"/>
    <w:rsid w:val="00D70F1E"/>
    <w:rsid w:val="00D92F5F"/>
    <w:rsid w:val="00DB28FB"/>
    <w:rsid w:val="00DB397A"/>
    <w:rsid w:val="00DC6ABA"/>
    <w:rsid w:val="00DD456E"/>
    <w:rsid w:val="00DD4649"/>
    <w:rsid w:val="00E1664D"/>
    <w:rsid w:val="00E33EB6"/>
    <w:rsid w:val="00E41ACC"/>
    <w:rsid w:val="00E710A4"/>
    <w:rsid w:val="00E96ECB"/>
    <w:rsid w:val="00EA4B5D"/>
    <w:rsid w:val="00EB2010"/>
    <w:rsid w:val="00EB799D"/>
    <w:rsid w:val="00EC51DD"/>
    <w:rsid w:val="00ED3C9C"/>
    <w:rsid w:val="00ED6F7D"/>
    <w:rsid w:val="00F06DAF"/>
    <w:rsid w:val="00F07757"/>
    <w:rsid w:val="00F43EF6"/>
    <w:rsid w:val="00F64A64"/>
    <w:rsid w:val="00F90CDF"/>
    <w:rsid w:val="00FA2E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10E4"/>
  <w15:chartTrackingRefBased/>
  <w15:docId w15:val="{67C90DF9-9A28-459E-B038-C8702BD4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63"/>
    <w:pPr>
      <w:widowControl w:val="0"/>
      <w:suppressAutoHyphens/>
      <w:autoSpaceDN w:val="0"/>
      <w:spacing w:after="0" w:line="240" w:lineRule="auto"/>
      <w:textAlignment w:val="baseline"/>
    </w:pPr>
    <w:rPr>
      <w:rFonts w:ascii="Times New Roman" w:eastAsia="SimSun" w:hAnsi="Times New Roman" w:cs="Mangal"/>
      <w:kern w:val="3"/>
      <w:sz w:val="24"/>
      <w:szCs w:val="24"/>
      <w:lang w:eastAsia="hi-IN" w:bidi="hi-IN"/>
    </w:rPr>
  </w:style>
  <w:style w:type="paragraph" w:styleId="Ttulo2">
    <w:name w:val="heading 2"/>
    <w:basedOn w:val="Normal"/>
    <w:next w:val="Normal"/>
    <w:link w:val="Ttulo2Car"/>
    <w:uiPriority w:val="9"/>
    <w:semiHidden/>
    <w:unhideWhenUsed/>
    <w:qFormat/>
    <w:rsid w:val="00242B30"/>
    <w:pPr>
      <w:keepNext/>
      <w:keepLines/>
      <w:spacing w:before="40"/>
      <w:outlineLvl w:val="1"/>
    </w:pPr>
    <w:rPr>
      <w:rFonts w:asciiTheme="majorHAnsi" w:eastAsiaTheme="majorEastAsia" w:hAnsiTheme="majorHAnsi"/>
      <w:color w:val="2F5496" w:themeColor="accent1" w:themeShade="BF"/>
      <w:sz w:val="26"/>
      <w:szCs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C26063"/>
  </w:style>
  <w:style w:type="paragraph" w:styleId="Textoindependiente">
    <w:name w:val="Body Text"/>
    <w:basedOn w:val="Normal"/>
    <w:link w:val="TextoindependienteCar"/>
    <w:rsid w:val="00C26063"/>
    <w:pPr>
      <w:spacing w:after="120"/>
    </w:pPr>
  </w:style>
  <w:style w:type="character" w:customStyle="1" w:styleId="TextoindependienteCar">
    <w:name w:val="Texto independiente Car"/>
    <w:basedOn w:val="Fuentedeprrafopredeter"/>
    <w:link w:val="Textoindependiente"/>
    <w:rsid w:val="00C26063"/>
    <w:rPr>
      <w:rFonts w:ascii="Times New Roman" w:eastAsia="SimSun" w:hAnsi="Times New Roman" w:cs="Mangal"/>
      <w:kern w:val="3"/>
      <w:sz w:val="24"/>
      <w:szCs w:val="24"/>
      <w:lang w:eastAsia="hi-IN" w:bidi="hi-IN"/>
    </w:rPr>
  </w:style>
  <w:style w:type="paragraph" w:styleId="Encabezado">
    <w:name w:val="header"/>
    <w:basedOn w:val="Normal"/>
    <w:link w:val="EncabezadoCar"/>
    <w:rsid w:val="00C26063"/>
    <w:pPr>
      <w:tabs>
        <w:tab w:val="center" w:pos="4252"/>
        <w:tab w:val="right" w:pos="8504"/>
      </w:tabs>
    </w:pPr>
    <w:rPr>
      <w:szCs w:val="21"/>
    </w:rPr>
  </w:style>
  <w:style w:type="character" w:customStyle="1" w:styleId="EncabezadoCar">
    <w:name w:val="Encabezado Car"/>
    <w:basedOn w:val="Fuentedeprrafopredeter"/>
    <w:link w:val="Encabezado"/>
    <w:rsid w:val="00C26063"/>
    <w:rPr>
      <w:rFonts w:ascii="Times New Roman" w:eastAsia="SimSun" w:hAnsi="Times New Roman" w:cs="Mangal"/>
      <w:kern w:val="3"/>
      <w:sz w:val="24"/>
      <w:szCs w:val="21"/>
      <w:lang w:eastAsia="hi-IN" w:bidi="hi-IN"/>
    </w:rPr>
  </w:style>
  <w:style w:type="paragraph" w:styleId="Prrafodelista">
    <w:name w:val="List Paragraph"/>
    <w:basedOn w:val="Normal"/>
    <w:rsid w:val="00C26063"/>
    <w:pPr>
      <w:ind w:left="720"/>
      <w:contextualSpacing/>
    </w:pPr>
    <w:rPr>
      <w:szCs w:val="21"/>
    </w:rPr>
  </w:style>
  <w:style w:type="character" w:customStyle="1" w:styleId="Ttulo2Car">
    <w:name w:val="Título 2 Car"/>
    <w:basedOn w:val="Fuentedeprrafopredeter"/>
    <w:link w:val="Ttulo2"/>
    <w:uiPriority w:val="9"/>
    <w:semiHidden/>
    <w:rsid w:val="00242B30"/>
    <w:rPr>
      <w:rFonts w:asciiTheme="majorHAnsi" w:eastAsiaTheme="majorEastAsia" w:hAnsiTheme="majorHAnsi" w:cs="Mangal"/>
      <w:color w:val="2F5496" w:themeColor="accent1" w:themeShade="BF"/>
      <w:kern w:val="3"/>
      <w:sz w:val="26"/>
      <w:szCs w:val="23"/>
      <w:lang w:eastAsia="hi-IN" w:bidi="hi-IN"/>
    </w:rPr>
  </w:style>
  <w:style w:type="paragraph" w:styleId="NormalWeb">
    <w:name w:val="Normal (Web)"/>
    <w:basedOn w:val="Normal"/>
    <w:uiPriority w:val="99"/>
    <w:unhideWhenUsed/>
    <w:qFormat/>
    <w:rsid w:val="00570D9D"/>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092">
      <w:bodyDiv w:val="1"/>
      <w:marLeft w:val="0"/>
      <w:marRight w:val="0"/>
      <w:marTop w:val="0"/>
      <w:marBottom w:val="0"/>
      <w:divBdr>
        <w:top w:val="none" w:sz="0" w:space="0" w:color="auto"/>
        <w:left w:val="none" w:sz="0" w:space="0" w:color="auto"/>
        <w:bottom w:val="none" w:sz="0" w:space="0" w:color="auto"/>
        <w:right w:val="none" w:sz="0" w:space="0" w:color="auto"/>
      </w:divBdr>
    </w:div>
    <w:div w:id="362559333">
      <w:bodyDiv w:val="1"/>
      <w:marLeft w:val="0"/>
      <w:marRight w:val="0"/>
      <w:marTop w:val="0"/>
      <w:marBottom w:val="0"/>
      <w:divBdr>
        <w:top w:val="none" w:sz="0" w:space="0" w:color="auto"/>
        <w:left w:val="none" w:sz="0" w:space="0" w:color="auto"/>
        <w:bottom w:val="none" w:sz="0" w:space="0" w:color="auto"/>
        <w:right w:val="none" w:sz="0" w:space="0" w:color="auto"/>
      </w:divBdr>
    </w:div>
    <w:div w:id="561210534">
      <w:bodyDiv w:val="1"/>
      <w:marLeft w:val="0"/>
      <w:marRight w:val="0"/>
      <w:marTop w:val="0"/>
      <w:marBottom w:val="0"/>
      <w:divBdr>
        <w:top w:val="none" w:sz="0" w:space="0" w:color="auto"/>
        <w:left w:val="none" w:sz="0" w:space="0" w:color="auto"/>
        <w:bottom w:val="none" w:sz="0" w:space="0" w:color="auto"/>
        <w:right w:val="none" w:sz="0" w:space="0" w:color="auto"/>
      </w:divBdr>
    </w:div>
    <w:div w:id="1071149000">
      <w:bodyDiv w:val="1"/>
      <w:marLeft w:val="0"/>
      <w:marRight w:val="0"/>
      <w:marTop w:val="0"/>
      <w:marBottom w:val="0"/>
      <w:divBdr>
        <w:top w:val="none" w:sz="0" w:space="0" w:color="auto"/>
        <w:left w:val="none" w:sz="0" w:space="0" w:color="auto"/>
        <w:bottom w:val="none" w:sz="0" w:space="0" w:color="auto"/>
        <w:right w:val="none" w:sz="0" w:space="0" w:color="auto"/>
      </w:divBdr>
    </w:div>
    <w:div w:id="1385251381">
      <w:bodyDiv w:val="1"/>
      <w:marLeft w:val="0"/>
      <w:marRight w:val="0"/>
      <w:marTop w:val="0"/>
      <w:marBottom w:val="0"/>
      <w:divBdr>
        <w:top w:val="none" w:sz="0" w:space="0" w:color="auto"/>
        <w:left w:val="none" w:sz="0" w:space="0" w:color="auto"/>
        <w:bottom w:val="none" w:sz="0" w:space="0" w:color="auto"/>
        <w:right w:val="none" w:sz="0" w:space="0" w:color="auto"/>
      </w:divBdr>
    </w:div>
    <w:div w:id="1539708335">
      <w:bodyDiv w:val="1"/>
      <w:marLeft w:val="0"/>
      <w:marRight w:val="0"/>
      <w:marTop w:val="0"/>
      <w:marBottom w:val="0"/>
      <w:divBdr>
        <w:top w:val="none" w:sz="0" w:space="0" w:color="auto"/>
        <w:left w:val="none" w:sz="0" w:space="0" w:color="auto"/>
        <w:bottom w:val="none" w:sz="0" w:space="0" w:color="auto"/>
        <w:right w:val="none" w:sz="0" w:space="0" w:color="auto"/>
      </w:divBdr>
    </w:div>
    <w:div w:id="1618877165">
      <w:bodyDiv w:val="1"/>
      <w:marLeft w:val="0"/>
      <w:marRight w:val="0"/>
      <w:marTop w:val="0"/>
      <w:marBottom w:val="0"/>
      <w:divBdr>
        <w:top w:val="none" w:sz="0" w:space="0" w:color="auto"/>
        <w:left w:val="none" w:sz="0" w:space="0" w:color="auto"/>
        <w:bottom w:val="none" w:sz="0" w:space="0" w:color="auto"/>
        <w:right w:val="none" w:sz="0" w:space="0" w:color="auto"/>
      </w:divBdr>
    </w:div>
    <w:div w:id="1798910262">
      <w:bodyDiv w:val="1"/>
      <w:marLeft w:val="0"/>
      <w:marRight w:val="0"/>
      <w:marTop w:val="0"/>
      <w:marBottom w:val="0"/>
      <w:divBdr>
        <w:top w:val="none" w:sz="0" w:space="0" w:color="auto"/>
        <w:left w:val="none" w:sz="0" w:space="0" w:color="auto"/>
        <w:bottom w:val="none" w:sz="0" w:space="0" w:color="auto"/>
        <w:right w:val="none" w:sz="0" w:space="0" w:color="auto"/>
      </w:divBdr>
    </w:div>
    <w:div w:id="1829440557">
      <w:bodyDiv w:val="1"/>
      <w:marLeft w:val="0"/>
      <w:marRight w:val="0"/>
      <w:marTop w:val="0"/>
      <w:marBottom w:val="0"/>
      <w:divBdr>
        <w:top w:val="none" w:sz="0" w:space="0" w:color="auto"/>
        <w:left w:val="none" w:sz="0" w:space="0" w:color="auto"/>
        <w:bottom w:val="none" w:sz="0" w:space="0" w:color="auto"/>
        <w:right w:val="none" w:sz="0" w:space="0" w:color="auto"/>
      </w:divBdr>
    </w:div>
    <w:div w:id="206262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913</Words>
  <Characters>4831</Characters>
  <Application>Microsoft Office Word</Application>
  <DocSecurity>0</DocSecurity>
  <Lines>87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ALUMNO - ANGEL OMAR OLIDEN PACHERREZ</cp:lastModifiedBy>
  <cp:revision>2</cp:revision>
  <dcterms:created xsi:type="dcterms:W3CDTF">2026-02-24T21:11:00Z</dcterms:created>
  <dcterms:modified xsi:type="dcterms:W3CDTF">2026-02-24T21:11:00Z</dcterms:modified>
</cp:coreProperties>
</file>