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accounting-point-energy-supplier"/>
    <w:p>
      <w:pPr>
        <w:pStyle w:val="Overskrift1"/>
      </w:pPr>
      <w:r>
        <w:t xml:space="preserve">Accounting Point Energy Supplier</w:t>
      </w:r>
    </w:p>
    <w:p>
      <w:pPr>
        <w:pStyle w:val="FirstParagraph"/>
      </w:pPr>
      <w:r>
        <w:t xml:space="preserve">Relation linking an energy supplier to an accounting point.</w:t>
      </w:r>
    </w:p>
    <w:p>
      <w:pPr>
        <w:pStyle w:val="BodyText"/>
      </w:pPr>
      <w:r>
        <w:t xml:space="preserve">Data from Elhub.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07"/>
        <w:gridCol w:w="3352"/>
        <w:gridCol w:w="971"/>
        <w:gridCol w:w="128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energy_supplier_id</w:t>
            </w:r>
          </w:p>
        </w:tc>
        <w:tc>
          <w:tcPr/>
          <w:p>
            <w:pPr>
              <w:pStyle w:val="Compact"/>
            </w:pPr>
            <w:r>
              <w:t xml:space="preserve">The energy supplier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accounting point and the energy supplier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accounting point and the energy supplier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APES-FISO001</w:t>
            </w:r>
          </w:p>
        </w:tc>
        <w:tc>
          <w:tcPr/>
          <w:p>
            <w:pPr>
              <w:pStyle w:val="Compact"/>
            </w:pPr>
            <w:r>
              <w:t xml:space="preserve">Read all APES.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72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APES-SO001</w:t>
            </w:r>
          </w:p>
        </w:tc>
        <w:tc>
          <w:tcPr/>
          <w:p>
            <w:pPr>
              <w:pStyle w:val="Compact"/>
            </w:pPr>
            <w:r>
              <w:t xml:space="preserve">Read APES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2"/>
        <w:gridCol w:w="709"/>
        <w:gridCol w:w="591"/>
        <w:gridCol w:w="472"/>
        <w:gridCol w:w="472"/>
        <w:gridCol w:w="709"/>
        <w:gridCol w:w="472"/>
        <w:gridCol w:w="472"/>
        <w:gridCol w:w="472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energy_supplier_id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energy_supplier" TargetMode="External" /><Relationship Type="http://schemas.openxmlformats.org/officeDocument/2006/relationships/hyperlink" Id="rId21" Target="../download/accounting_point_energy_supplier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energy_supplier" TargetMode="External" /><Relationship Type="http://schemas.openxmlformats.org/officeDocument/2006/relationships/hyperlink" Id="rId21" Target="../download/accounting_point_energy_supplier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2025-11-18T11:14:21Z</dcterms:created>
  <dcterms:modified xsi:type="dcterms:W3CDTF">2025-11-18T11:14:21Z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