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-end-user"/>
    <w:p>
      <w:pPr>
        <w:pStyle w:val="Overskrift1"/>
      </w:pPr>
      <w:r>
        <w:t xml:space="preserve">Accounting Point End User</w:t>
      </w:r>
    </w:p>
    <w:p>
      <w:pPr>
        <w:pStyle w:val="FirstParagraph"/>
      </w:pPr>
      <w:r>
        <w:t xml:space="preserve">Relation telling which end user an accounting point belongs to.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7"/>
        <w:gridCol w:w="3043"/>
        <w:gridCol w:w="704"/>
        <w:gridCol w:w="14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  <w:r>
              <w:t xml:space="preserve">The ID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accounting_point.id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The end user on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accounting point belongs to the end user.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APEU-FISO001</w:t>
            </w:r>
          </w:p>
        </w:tc>
        <w:tc>
          <w:tcPr/>
          <w:p>
            <w:pPr>
              <w:pStyle w:val="Compact"/>
            </w:pPr>
            <w:r>
              <w:t xml:space="preserve">Read all APEU.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754"/>
        <w:gridCol w:w="628"/>
        <w:gridCol w:w="502"/>
        <w:gridCol w:w="502"/>
        <w:gridCol w:w="754"/>
        <w:gridCol w:w="502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accounting_point_id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accounting_point_end_user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accounting_point_end_user.docx" TargetMode="External" /><Relationship Type="http://schemas.openxmlformats.org/officeDocument/2006/relationships/hyperlink" Id="rId23" Target="accounting_poin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2026-08-28T07:18:17Z</dcterms:created>
  <dcterms:modified xsi:type="dcterms:W3CDTF">2026-08-28T07:18:17Z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