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5" w:name="X53c2aa624c33b1b700d6078b751b2f8bd828375"/>
    <w:p>
      <w:pPr>
        <w:pStyle w:val="Overskrift1"/>
      </w:pPr>
      <w:r>
        <w:t xml:space="preserve">Service Providing Group Product Suspension</w:t>
      </w:r>
    </w:p>
    <w:p>
      <w:pPr>
        <w:pStyle w:val="FirstParagraph"/>
      </w:pPr>
      <w:r>
        <w:t xml:space="preserve">The relation allowing a procuring system operator to temporarily suspend a</w:t>
      </w:r>
      <w:r>
        <w:t xml:space="preserve"> </w:t>
      </w:r>
      <w:r>
        <w:t xml:space="preserve">service providing group from delivering products of certain types.</w:t>
      </w:r>
    </w:p>
    <w:bookmarkStart w:id="22" w:name="relevant-links"/>
    <w:p>
      <w:pPr>
        <w:pStyle w:val="Overskrift2"/>
      </w:pPr>
      <w:r>
        <w:t xml:space="preserve">Relevant links</w:t>
      </w:r>
    </w:p>
    <w:p>
      <w:pPr>
        <w:pStyle w:val="Compact"/>
        <w:numPr>
          <w:ilvl w:val="0"/>
          <w:numId w:val="1001"/>
        </w:numPr>
      </w:pPr>
      <w:hyperlink r:id="rId20">
        <w:r>
          <w:rPr>
            <w:rStyle w:val="Hyperkobling"/>
          </w:rPr>
          <w:t xml:space="preserve">API Documentation</w:t>
        </w:r>
      </w:hyperlink>
    </w:p>
    <w:p>
      <w:pPr>
        <w:pStyle w:val="Compact"/>
        <w:numPr>
          <w:ilvl w:val="0"/>
          <w:numId w:val="1001"/>
        </w:numPr>
      </w:pPr>
      <w:hyperlink r:id="rId21">
        <w:r>
          <w:rPr>
            <w:rStyle w:val="Hyperkobling"/>
          </w:rPr>
          <w:t xml:space="preserve">Download docx</w:t>
        </w:r>
      </w:hyperlink>
    </w:p>
    <w:bookmarkEnd w:id="22"/>
    <w:bookmarkStart w:id="26" w:name="fields"/>
    <w:p>
      <w:pPr>
        <w:pStyle w:val="Overskrift2"/>
      </w:pPr>
      <w:r>
        <w:t xml:space="preserve">Fields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61"/>
        <w:gridCol w:w="1832"/>
        <w:gridCol w:w="1963"/>
        <w:gridCol w:w="146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Format</w:t>
            </w:r>
          </w:p>
        </w:tc>
        <w:tc>
          <w:tcPr/>
          <w:p>
            <w:pPr>
              <w:pStyle w:val="Compact"/>
            </w:pPr>
            <w:r>
              <w:t xml:space="preserve">Reference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Unique surrogate identifier.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procuring_system_operator_id</w:t>
            </w:r>
          </w:p>
        </w:tc>
        <w:tc>
          <w:tcPr/>
          <w:p>
            <w:pPr>
              <w:pStyle w:val="Compact"/>
            </w:pPr>
            <w:r>
              <w:t xml:space="preserve">Reference to the procuring system operator suspending the service providing group.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Non-updatable</w:t>
            </w:r>
            <w:r>
              <w:t xml:space="preserve">Defaults to the system operator creating the resource.</w:t>
            </w:r>
          </w:p>
        </w:tc>
        <w:tc>
          <w:tcPr/>
          <w:p>
            <w:pPr>
              <w:pStyle w:val="Compact"/>
            </w:pPr>
            <w:hyperlink r:id="rId23">
              <w:r>
                <w:rPr>
                  <w:rStyle w:val="Hyperkobling"/>
                </w:rPr>
                <w:t xml:space="preserve">party.id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service_providing_group_id</w:t>
            </w:r>
          </w:p>
        </w:tc>
        <w:tc>
          <w:tcPr/>
          <w:p>
            <w:pPr>
              <w:pStyle w:val="Compact"/>
            </w:pPr>
            <w:r>
              <w:t xml:space="preserve">Reference to the service providing group being suspended.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Required</w:t>
            </w:r>
            <w:r>
              <w:t xml:space="preserve">Non-updatable</w:t>
            </w:r>
          </w:p>
        </w:tc>
        <w:tc>
          <w:tcPr/>
          <w:p>
            <w:pPr>
              <w:pStyle w:val="Compact"/>
            </w:pPr>
            <w:hyperlink r:id="rId24">
              <w:r>
                <w:rPr>
                  <w:rStyle w:val="Hyperkobling"/>
                </w:rPr>
                <w:t xml:space="preserve">service_providing_group.id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product_type_ids</w:t>
            </w:r>
          </w:p>
        </w:tc>
        <w:tc>
          <w:tcPr/>
          <w:p>
            <w:pPr>
              <w:pStyle w:val="Compact"/>
            </w:pPr>
            <w:r>
              <w:t xml:space="preserve">References to the suspended product types.</w:t>
            </w:r>
          </w:p>
        </w:tc>
        <w:tc>
          <w:tcPr/>
          <w:p>
            <w:pPr>
              <w:pStyle w:val="Compact"/>
            </w:pPr>
            <w:r>
              <w:t xml:space="preserve">Required</w:t>
            </w:r>
            <w:r>
              <w:t xml:space="preserve">Array of bigint</w:t>
            </w:r>
          </w:p>
        </w:tc>
        <w:tc>
          <w:tcPr/>
          <w:p>
            <w:pPr>
              <w:pStyle w:val="Compact"/>
            </w:pPr>
            <w:hyperlink r:id="rId25">
              <w:r>
                <w:rPr>
                  <w:rStyle w:val="Hyperkobling"/>
                </w:rPr>
                <w:t xml:space="preserve">product_type.id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reason</w:t>
            </w:r>
          </w:p>
        </w:tc>
        <w:tc>
          <w:tcPr/>
          <w:p>
            <w:pPr>
              <w:pStyle w:val="Compact"/>
            </w:pPr>
            <w:r>
              <w:t xml:space="preserve">The reason for the suspension.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One of:</w:t>
            </w:r>
            <w:r>
              <w:t xml:space="preserve"> </w:t>
            </w:r>
            <w:r>
              <w:rPr>
                <w:rStyle w:val="VerbatimChar"/>
              </w:rPr>
              <w:t xml:space="preserve">failed_verification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other</w:t>
            </w:r>
            <w:r>
              <w:t xml:space="preserve">Required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recorded_at</w:t>
            </w:r>
          </w:p>
        </w:tc>
        <w:tc>
          <w:tcPr/>
          <w:p>
            <w:pPr>
              <w:pStyle w:val="Compact"/>
            </w:pPr>
            <w:r>
              <w:t xml:space="preserve">When the resource was recorded (created or updated) in the system.</w:t>
            </w:r>
          </w:p>
        </w:tc>
        <w:tc>
          <w:tcPr/>
          <w:p>
            <w:pPr>
              <w:pStyle w:val="Compact"/>
            </w:pPr>
            <w:r>
              <w:t xml:space="preserve">timestamp with time zone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recorded_by</w:t>
            </w:r>
          </w:p>
        </w:tc>
        <w:tc>
          <w:tcPr/>
          <w:p>
            <w:pPr>
              <w:pStyle w:val="Compact"/>
            </w:pPr>
            <w:r>
              <w:t xml:space="preserve">The identity that recorded the resource.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</w:tbl>
    <w:bookmarkEnd w:id="26"/>
    <w:bookmarkStart w:id="27" w:name="validation-rules"/>
    <w:p>
      <w:pPr>
        <w:pStyle w:val="Overskrift2"/>
      </w:pPr>
      <w:r>
        <w:t xml:space="preserve">Validation Rules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86"/>
        <w:gridCol w:w="6006"/>
        <w:gridCol w:w="52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Validation rule key</w:t>
            </w:r>
          </w:p>
        </w:tc>
        <w:tc>
          <w:tcPr/>
          <w:p>
            <w:pPr>
              <w:pStyle w:val="Compact"/>
            </w:pPr>
            <w:r>
              <w:t xml:space="preserve">Validation rule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SPGPS-VAL001</w:t>
            </w:r>
          </w:p>
        </w:tc>
        <w:tc>
          <w:tcPr/>
          <w:p>
            <w:pPr>
              <w:pStyle w:val="Compact"/>
            </w:pPr>
            <w:r>
              <w:t xml:space="preserve">Suspended</w:t>
            </w:r>
            <w:r>
              <w:t xml:space="preserve"> </w:t>
            </w:r>
            <w:r>
              <w:rPr>
                <w:rStyle w:val="VerbatimChar"/>
              </w:rPr>
              <w:t xml:space="preserve">product_type_ids</w:t>
            </w:r>
            <w:r>
              <w:t xml:space="preserve"> </w:t>
            </w:r>
            <w:r>
              <w:t xml:space="preserve">must be product types that the SO has qualified the SPG for.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27"/>
    <w:bookmarkStart w:id="28" w:name="notifications"/>
    <w:p>
      <w:pPr>
        <w:pStyle w:val="Overskrift2"/>
      </w:pPr>
      <w:r>
        <w:t xml:space="preserve">Notifications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000"/>
        <w:gridCol w:w="917"/>
        <w:gridCol w:w="500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Action</w:t>
            </w:r>
          </w:p>
        </w:tc>
        <w:tc>
          <w:tcPr/>
          <w:p>
            <w:pPr>
              <w:pStyle w:val="Compact"/>
            </w:pPr>
            <w:r>
              <w:t xml:space="preserve">Recipient</w:t>
            </w:r>
          </w:p>
        </w:tc>
        <w:tc>
          <w:tcPr/>
          <w:p>
            <w:pPr>
              <w:pStyle w:val="Compact"/>
            </w:pPr>
            <w:r>
              <w:t xml:space="preserve">Comment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create, update, delete</w:t>
            </w:r>
          </w:p>
        </w:tc>
        <w:tc>
          <w:tcPr/>
          <w:p>
            <w:pPr>
              <w:pStyle w:val="Compact"/>
            </w:pPr>
            <w:r>
              <w:t xml:space="preserve">SP</w:t>
            </w:r>
          </w:p>
        </w:tc>
        <w:tc>
          <w:tcPr/>
          <w:p>
            <w:pPr>
              <w:pStyle w:val="Compact"/>
            </w:pPr>
            <w:r>
              <w:t xml:space="preserve">Suspended SP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create, update, delete</w:t>
            </w:r>
          </w:p>
        </w:tc>
        <w:tc>
          <w:tcPr/>
          <w:p>
            <w:pPr>
              <w:pStyle w:val="Compact"/>
            </w:pPr>
            <w:r>
              <w:t xml:space="preserve">SO</w:t>
            </w:r>
          </w:p>
        </w:tc>
        <w:tc>
          <w:tcPr/>
          <w:p>
            <w:pPr>
              <w:pStyle w:val="Compact"/>
            </w:pPr>
            <w:r>
              <w:t xml:space="preserve">All PSOs procuring the same product type from the same SPG</w:t>
            </w:r>
          </w:p>
        </w:tc>
      </w:tr>
    </w:tbl>
    <w:bookmarkEnd w:id="28"/>
    <w:bookmarkStart w:id="44" w:name="authorization"/>
    <w:p>
      <w:pPr>
        <w:pStyle w:val="Overskrift2"/>
      </w:pPr>
      <w:r>
        <w:t xml:space="preserve">Authorization</w:t>
      </w:r>
    </w:p>
    <w:bookmarkStart w:id="41" w:name="resource-level-authorization"/>
    <w:p>
      <w:pPr>
        <w:pStyle w:val="Overskrift3"/>
      </w:pPr>
      <w:r>
        <w:t xml:space="preserve">Resource Level Authorization</w:t>
      </w:r>
    </w:p>
    <w:p>
      <w:pPr>
        <w:pStyle w:val="FirstParagraph"/>
      </w:pPr>
      <w:r>
        <w:t xml:space="preserve">Below is the</w:t>
      </w:r>
      <w:r>
        <w:t xml:space="preserve"> </w:t>
      </w:r>
      <w:hyperlink r:id="rId29">
        <w:r>
          <w:rPr>
            <w:rStyle w:val="Hyperkobling"/>
          </w:rPr>
          <w:t xml:space="preserve">RLA</w:t>
        </w:r>
      </w:hyperlink>
      <w:r>
        <w:t xml:space="preserve"> </w:t>
      </w:r>
      <w:r>
        <w:t xml:space="preserve">for the</w:t>
      </w:r>
      <w:r>
        <w:t xml:space="preserve"> </w:t>
      </w:r>
      <w:r>
        <w:t xml:space="preserve">resource. The default policy is</w:t>
      </w:r>
      <w:r>
        <w:t xml:space="preserve"> </w:t>
      </w:r>
      <w:r>
        <w:rPr>
          <w:b/>
          <w:bCs/>
        </w:rPr>
        <w:t xml:space="preserve">deny</w:t>
      </w:r>
      <w:r>
        <w:t xml:space="preserve">.</w:t>
      </w:r>
    </w:p>
    <w:bookmarkStart w:id="30" w:name="anonymous"/>
    <w:p>
      <w:pPr>
        <w:pStyle w:val="Overskrift4"/>
      </w:pPr>
      <w:r>
        <w:t xml:space="preserve">Anonymous</w:t>
      </w:r>
    </w:p>
    <w:p>
      <w:pPr>
        <w:pStyle w:val="FirstParagraph"/>
      </w:pPr>
      <w:r>
        <w:t xml:space="preserve">No policies.</w:t>
      </w:r>
    </w:p>
    <w:bookmarkEnd w:id="30"/>
    <w:bookmarkStart w:id="31" w:name="common"/>
    <w:p>
      <w:pPr>
        <w:pStyle w:val="Overskrift4"/>
      </w:pPr>
      <w:r>
        <w:t xml:space="preserve">Common</w:t>
      </w:r>
    </w:p>
    <w:p>
      <w:pPr>
        <w:pStyle w:val="FirstParagraph"/>
      </w:pPr>
      <w:r>
        <w:t xml:space="preserve">No policies.</w:t>
      </w:r>
    </w:p>
    <w:bookmarkEnd w:id="31"/>
    <w:bookmarkStart w:id="32" w:name="balance-responsible-party"/>
    <w:p>
      <w:pPr>
        <w:pStyle w:val="Overskrift4"/>
      </w:pPr>
      <w:r>
        <w:t xml:space="preserve">Balance Responsible Party</w:t>
      </w:r>
    </w:p>
    <w:p>
      <w:pPr>
        <w:pStyle w:val="FirstParagraph"/>
      </w:pPr>
      <w:r>
        <w:t xml:space="preserve">No policies.</w:t>
      </w:r>
    </w:p>
    <w:bookmarkEnd w:id="32"/>
    <w:bookmarkStart w:id="33" w:name="end-user"/>
    <w:p>
      <w:pPr>
        <w:pStyle w:val="Overskrift4"/>
      </w:pPr>
      <w:r>
        <w:t xml:space="preserve">End User</w:t>
      </w:r>
    </w:p>
    <w:p>
      <w:pPr>
        <w:pStyle w:val="FirstParagraph"/>
      </w:pPr>
      <w:r>
        <w:t xml:space="preserve">No policies.</w:t>
      </w:r>
    </w:p>
    <w:bookmarkEnd w:id="33"/>
    <w:bookmarkStart w:id="34" w:name="energy-supplier"/>
    <w:p>
      <w:pPr>
        <w:pStyle w:val="Overskrift4"/>
      </w:pPr>
      <w:r>
        <w:t xml:space="preserve">Energy Supplier</w:t>
      </w:r>
    </w:p>
    <w:p>
      <w:pPr>
        <w:pStyle w:val="FirstParagraph"/>
      </w:pPr>
      <w:r>
        <w:t xml:space="preserve">No policies.</w:t>
      </w:r>
    </w:p>
    <w:bookmarkEnd w:id="34"/>
    <w:bookmarkStart w:id="35" w:name="flexibility-information-system-operator"/>
    <w:p>
      <w:pPr>
        <w:pStyle w:val="Overskrift4"/>
      </w:pPr>
      <w:r>
        <w:t xml:space="preserve">Flexibility Information System Operator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SPGPS-FISO001</w:t>
            </w:r>
          </w:p>
        </w:tc>
        <w:tc>
          <w:tcPr/>
          <w:p>
            <w:pPr>
              <w:pStyle w:val="Compact"/>
            </w:pPr>
            <w:r>
              <w:t xml:space="preserve">Create, read, update and delete all SPGPS.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SPGPS-FISO002</w:t>
            </w:r>
          </w:p>
        </w:tc>
        <w:tc>
          <w:tcPr/>
          <w:p>
            <w:pPr>
              <w:pStyle w:val="Compact"/>
            </w:pPr>
            <w:r>
              <w:t xml:space="preserve">Read all SPGPS history.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5"/>
    <w:bookmarkStart w:id="36" w:name="market-operator"/>
    <w:p>
      <w:pPr>
        <w:pStyle w:val="Overskrift4"/>
      </w:pPr>
      <w:r>
        <w:t xml:space="preserve">Market Operator</w:t>
      </w:r>
    </w:p>
    <w:p>
      <w:pPr>
        <w:pStyle w:val="FirstParagraph"/>
      </w:pPr>
      <w:r>
        <w:t xml:space="preserve">No policies.</w:t>
      </w:r>
    </w:p>
    <w:bookmarkEnd w:id="36"/>
    <w:bookmarkStart w:id="37" w:name="organisation"/>
    <w:p>
      <w:pPr>
        <w:pStyle w:val="Overskrift4"/>
      </w:pPr>
      <w:r>
        <w:t xml:space="preserve">Organisation</w:t>
      </w:r>
    </w:p>
    <w:p>
      <w:pPr>
        <w:pStyle w:val="FirstParagraph"/>
      </w:pPr>
      <w:r>
        <w:t xml:space="preserve">No policies.</w:t>
      </w:r>
    </w:p>
    <w:bookmarkEnd w:id="37"/>
    <w:bookmarkStart w:id="38" w:name="system-operator"/>
    <w:p>
      <w:pPr>
        <w:pStyle w:val="Overskrift4"/>
      </w:pPr>
      <w:r>
        <w:t xml:space="preserve">System Operator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65"/>
        <w:gridCol w:w="6522"/>
        <w:gridCol w:w="53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SPGPS-SO001</w:t>
            </w:r>
          </w:p>
        </w:tc>
        <w:tc>
          <w:tcPr/>
          <w:p>
            <w:pPr>
              <w:pStyle w:val="Compact"/>
            </w:pPr>
            <w:r>
              <w:t xml:space="preserve">Create, read, update and delete their own SPGPS.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SPGPS-SO002</w:t>
            </w:r>
          </w:p>
        </w:tc>
        <w:tc>
          <w:tcPr/>
          <w:p>
            <w:pPr>
              <w:pStyle w:val="Compact"/>
            </w:pPr>
            <w:r>
              <w:t xml:space="preserve">Read history on their own SPGPS.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SPGPS-SO003</w:t>
            </w:r>
          </w:p>
        </w:tc>
        <w:tc>
          <w:tcPr/>
          <w:p>
            <w:pPr>
              <w:pStyle w:val="Compact"/>
            </w:pPr>
            <w:r>
              <w:t xml:space="preserve">Read SPGPS targeted at SPGs they have qualified for at least one of the product types.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SPGPS-SO004</w:t>
            </w:r>
          </w:p>
        </w:tc>
        <w:tc>
          <w:tcPr/>
          <w:p>
            <w:pPr>
              <w:pStyle w:val="Compact"/>
            </w:pPr>
            <w:r>
              <w:t xml:space="preserve">Read history on SPGPS targeted at SPGs they had qualified for at least one of the product types.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8"/>
    <w:bookmarkStart w:id="39" w:name="service-provider"/>
    <w:p>
      <w:pPr>
        <w:pStyle w:val="Overskrift4"/>
      </w:pPr>
      <w:r>
        <w:t xml:space="preserve">Service Provider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SPGPS-SP001</w:t>
            </w:r>
          </w:p>
        </w:tc>
        <w:tc>
          <w:tcPr/>
          <w:p>
            <w:pPr>
              <w:pStyle w:val="Compact"/>
            </w:pPr>
            <w:r>
              <w:t xml:space="preserve">Read SPGPS targeting their SPGs.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SPGPS-SP002</w:t>
            </w:r>
          </w:p>
        </w:tc>
        <w:tc>
          <w:tcPr/>
          <w:p>
            <w:pPr>
              <w:pStyle w:val="Compact"/>
            </w:pPr>
            <w:r>
              <w:t xml:space="preserve">Read history on SPGPS targeting their SPGs.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9"/>
    <w:bookmarkStart w:id="40" w:name="third-party"/>
    <w:p>
      <w:pPr>
        <w:pStyle w:val="Overskrift4"/>
      </w:pPr>
      <w:r>
        <w:t xml:space="preserve">Third Party</w:t>
      </w:r>
    </w:p>
    <w:p>
      <w:pPr>
        <w:pStyle w:val="FirstParagraph"/>
      </w:pPr>
      <w:r>
        <w:t xml:space="preserve">No policies.</w:t>
      </w:r>
    </w:p>
    <w:bookmarkEnd w:id="40"/>
    <w:bookmarkEnd w:id="41"/>
    <w:bookmarkStart w:id="43" w:name="field-level-authorization"/>
    <w:p>
      <w:pPr>
        <w:pStyle w:val="Overskrift3"/>
      </w:pPr>
      <w:r>
        <w:t xml:space="preserve">Field Level Authorization</w:t>
      </w:r>
    </w:p>
    <w:p>
      <w:pPr>
        <w:pStyle w:val="FirstParagraph"/>
      </w:pPr>
      <w:r>
        <w:t xml:space="preserve">For party type abbreviations, check</w:t>
      </w:r>
      <w:r>
        <w:t xml:space="preserve"> </w:t>
      </w:r>
      <w:hyperlink r:id="rId42">
        <w:r>
          <w:rPr>
            <w:rStyle w:val="Hyperkobling"/>
          </w:rPr>
          <w:t xml:space="preserve">the auth docs</w:t>
        </w:r>
      </w:hyperlink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085"/>
        <w:gridCol w:w="617"/>
        <w:gridCol w:w="514"/>
        <w:gridCol w:w="411"/>
        <w:gridCol w:w="411"/>
        <w:gridCol w:w="617"/>
        <w:gridCol w:w="411"/>
        <w:gridCol w:w="514"/>
        <w:gridCol w:w="411"/>
        <w:gridCol w:w="411"/>
        <w:gridCol w:w="51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ANON</w:t>
            </w:r>
          </w:p>
        </w:tc>
        <w:tc>
          <w:tcPr/>
          <w:p>
            <w:pPr>
              <w:pStyle w:val="Compact"/>
            </w:pPr>
            <w:r>
              <w:t xml:space="preserve">BRP</w:t>
            </w:r>
          </w:p>
        </w:tc>
        <w:tc>
          <w:tcPr/>
          <w:p>
            <w:pPr>
              <w:pStyle w:val="Compact"/>
            </w:pPr>
            <w:r>
              <w:t xml:space="preserve">ES</w:t>
            </w:r>
          </w:p>
        </w:tc>
        <w:tc>
          <w:tcPr/>
          <w:p>
            <w:pPr>
              <w:pStyle w:val="Compact"/>
            </w:pPr>
            <w:r>
              <w:t xml:space="preserve">EU</w:t>
            </w:r>
          </w:p>
        </w:tc>
        <w:tc>
          <w:tcPr/>
          <w:p>
            <w:pPr>
              <w:pStyle w:val="Compact"/>
            </w:pPr>
            <w:r>
              <w:t xml:space="preserve">FISO</w:t>
            </w:r>
          </w:p>
        </w:tc>
        <w:tc>
          <w:tcPr/>
          <w:p>
            <w:pPr>
              <w:pStyle w:val="Compact"/>
            </w:pPr>
            <w:r>
              <w:t xml:space="preserve">MO</w:t>
            </w:r>
          </w:p>
        </w:tc>
        <w:tc>
          <w:tcPr/>
          <w:p>
            <w:pPr>
              <w:pStyle w:val="Compact"/>
            </w:pPr>
            <w:r>
              <w:t xml:space="preserve">SO</w:t>
            </w:r>
          </w:p>
        </w:tc>
        <w:tc>
          <w:tcPr/>
          <w:p>
            <w:pPr>
              <w:pStyle w:val="Compact"/>
            </w:pPr>
            <w:r>
              <w:t xml:space="preserve">SP</w:t>
            </w:r>
          </w:p>
        </w:tc>
        <w:tc>
          <w:tcPr/>
          <w:p>
            <w:pPr>
              <w:pStyle w:val="Compact"/>
            </w:pPr>
            <w:r>
              <w:t xml:space="preserve">TP</w:t>
            </w:r>
          </w:p>
        </w:tc>
        <w:tc>
          <w:tcPr/>
          <w:p>
            <w:pPr>
              <w:pStyle w:val="Compact"/>
            </w:pPr>
            <w:r>
              <w:t xml:space="preserve">ORG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procuring_system_operator_id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service_providing_group_id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product_type_ids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reason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recorded_at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recorded_by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</w:tbl>
    <w:bookmarkEnd w:id="43"/>
    <w:bookmarkEnd w:id="44"/>
    <w:bookmarkEnd w:id="45"/>
    <w:sectPr w:rsidR="009442C3" w:rsidRPr="00525A1A" w:rsidSect="00D07A8F">
      <w:headerReference r:id="rId9" w:type="default"/>
      <w:pgSz w:h="11906" w:orient="landscape" w:w="16838"/>
      <w:pgMar w:bottom="1417" w:footer="708" w:gutter="0" w:header="708" w:left="1417" w:right="1417" w:top="1417"/>
      <w:cols w:space="708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421DE9B" w14:textId="77777777" w:rsidR="001B51DB" w:rsidRDefault="001B51DB">
    <w:pPr>
      <w:pStyle w:val="Topptekst"/>
    </w:pPr>
    <w:r>
      <w:rPr>
        <w:noProof/>
      </w:rPr>
      <mc:AlternateContent>
        <mc:Choice Requires="wps">
          <w:drawing>
            <wp:anchor distT="0" distB="0" distL="114300" distR="114300" simplePos="0" relativeHeight="251658240" behindDoc="0" locked="0" layoutInCell="0" allowOverlap="1" wp14:anchorId="4E09AF06" wp14:editId="648C4FDF">
              <wp:simplePos x="0" y="0"/>
              <wp:positionH relativeFrom="page">
                <wp:posOffset>0</wp:posOffset>
              </wp:positionH>
              <wp:positionV relativeFrom="page">
                <wp:posOffset>190500</wp:posOffset>
              </wp:positionV>
              <wp:extent cx="7560310" cy="266700"/>
              <wp:effectExtent l="0" t="0" r="0" b="0"/>
              <wp:wrapNone/>
              <wp:docPr id="1" name="MSIPCM08f14bc5aae5f41b356255d9" descr="{&quot;HashCode&quot;:856120142,&quot;Height&quot;:841.0,&quot;Width&quot;:595.0,&quot;Placement&quot;:&quot;Header&quot;,&quot;Index&quot;:&quot;Primary&quot;,&quot;Section&quot;:1,&quot;Top&quot;:0.0,&quot;Left&quot;:0.0}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7560310" cy="2667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6350">
                            <a:solidFill>
                              <a:prstClr val="black"/>
                            </a:solidFill>
                          </a14:hiddenLine>
                        </a:ext>
                      </a:extLst>
                    </wps:spPr>
                    <wps:txbx>
                      <w:txbxContent>
                        <w:p w14:paraId="75E0FDEB" w14:textId="77777777" w:rsidR="001B51DB" w:rsidRPr="001B51DB" w:rsidRDefault="001B51DB" w:rsidP="001B51DB">
                          <w:pPr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</w:pPr>
                          <w:r w:rsidRPr="001B51DB"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  <w:t>Statnett konfidensiell informasjon / Confidential information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54000" tIns="0" rIns="91440" bIns="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4E09AF06" id="_x0000_t202" coordsize="21600,21600" o:spt="202" path="m,l,21600r21600,l21600,xe">
              <v:stroke joinstyle="miter"/>
              <v:path gradientshapeok="t" o:connecttype="rect"/>
            </v:shapetype>
            <v:shape id="MSIPCM08f14bc5aae5f41b356255d9" o:spid="_x0000_s1026" type="#_x0000_t202" alt="{&quot;HashCode&quot;:856120142,&quot;Height&quot;:841.0,&quot;Width&quot;:595.0,&quot;Placement&quot;:&quot;Header&quot;,&quot;Index&quot;:&quot;Primary&quot;,&quot;Section&quot;:1,&quot;Top&quot;:0.0,&quot;Left&quot;:0.0}" style="position:absolute;margin-left:0;margin-top:15pt;width:595.3pt;height:21pt;z-index:251658240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" o:allowincell="f" filled="f" stroked="f" strokeweight=".5pt">
              <v:textbox inset="20pt,0,,0">
                <w:txbxContent>
                  <w:p w14:paraId="75E0FDEB" w14:textId="77777777" w:rsidR="001B51DB" w:rsidRPr="001B51DB" w:rsidRDefault="001B51DB" w:rsidP="001B51DB">
                    <w:pPr>
                      <w:rPr>
                        <w:rFonts w:ascii="Calibri" w:hAnsi="Calibri" w:cs="Calibri"/>
                        <w:color w:val="ED1C24"/>
                        <w:sz w:val="20"/>
                      </w:rPr>
                    </w:pPr>
                    <w:r w:rsidRPr="001B51DB">
                      <w:rPr>
                        <w:rFonts w:ascii="Calibri" w:hAnsi="Calibri" w:cs="Calibri"/>
                        <w:color w:val="ED1C24"/>
                        <w:sz w:val="20"/>
                      </w:rPr>
                      <w:t>Statnett konfidensiell informasjon / Confidential information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176C30F4"/>
    <w:multiLevelType w:val="hybridMultilevel"/>
    <w:tmpl w:val="DDDA7AF2"/>
    <w:lvl w:ilvl="0" w:tplc="2B9A1FEC">
      <w:start w:val="1"/>
      <w:numFmt w:val="decimal"/>
      <w:lvlText w:val="1.1.%1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">
    <w:nsid w:val="20340FA3"/>
    <w:multiLevelType w:val="hybridMultilevel"/>
    <w:tmpl w:val="4B50B7FE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">
    <w:nsid w:val="216D1934"/>
    <w:multiLevelType w:val="hybridMultilevel"/>
    <w:tmpl w:val="329E5272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3">
    <w:nsid w:val="2B150D45"/>
    <w:multiLevelType w:val="hybridMultilevel"/>
    <w:tmpl w:val="952E693C"/>
    <w:lvl w:ilvl="0" w:tplc="F0A6C4F6">
      <w:start w:val="1"/>
      <w:numFmt w:val="decimal"/>
      <w:lvlText w:val="1.1.1.%1."/>
      <w:lvlJc w:val="left"/>
      <w:pPr>
        <w:ind w:hanging="360" w:left="36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4">
    <w:nsid w:val="306A1440"/>
    <w:multiLevelType w:val="hybridMultilevel"/>
    <w:tmpl w:val="66A2B2E6"/>
    <w:lvl w:ilvl="0" w:tplc="A468A5D4">
      <w:start w:val="5"/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5">
    <w:nsid w:val="36A21AB5"/>
    <w:multiLevelType w:val="hybridMultilevel"/>
    <w:tmpl w:val="1618F46E"/>
    <w:lvl w:ilvl="0" w:tplc="E7FC594C">
      <w:numFmt w:val="bullet"/>
      <w:lvlText w:val="-"/>
      <w:lvlJc w:val="left"/>
      <w:pPr>
        <w:ind w:hanging="360" w:left="1080"/>
      </w:pPr>
      <w:rPr>
        <w:rFonts w:ascii="Calibri" w:cs="Calibri" w:eastAsia="Times New Roman" w:hAnsi="Calibri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6">
    <w:nsid w:val="384F74A7"/>
    <w:multiLevelType w:val="hybridMultilevel"/>
    <w:tmpl w:val="068C678A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7">
    <w:nsid w:val="385429D6"/>
    <w:multiLevelType w:val="hybridMultilevel"/>
    <w:tmpl w:val="91B8C350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8">
    <w:nsid w:val="3E7B2495"/>
    <w:multiLevelType w:val="multilevel"/>
    <w:tmpl w:val="862A723C"/>
    <w:lvl w:ilvl="0">
      <w:start w:val="1"/>
      <w:numFmt w:val="decimal"/>
      <w:pStyle w:val="Overskrift4"/>
      <w:lvlText w:val="%1"/>
      <w:lvlJc w:val="left"/>
      <w:pPr>
        <w:ind w:hanging="360" w:left="717"/>
      </w:pPr>
      <w:rPr>
        <w:rFonts w:hint="default"/>
      </w:rPr>
    </w:lvl>
    <w:lvl w:ilvl="1">
      <w:start w:val="1"/>
      <w:numFmt w:val="decimal"/>
      <w:pStyle w:val="Overskrift5"/>
      <w:lvlText w:val="%1.%2."/>
      <w:lvlJc w:val="left"/>
      <w:pPr>
        <w:ind w:hanging="284" w:left="568"/>
      </w:pPr>
      <w:rPr>
        <w:rFonts w:hint="default"/>
      </w:rPr>
    </w:lvl>
    <w:lvl w:ilvl="2">
      <w:start w:val="1"/>
      <w:numFmt w:val="decimal"/>
      <w:pStyle w:val="Overskrift6"/>
      <w:lvlText w:val="%1.%2.%3."/>
      <w:lvlJc w:val="left"/>
      <w:pPr>
        <w:ind w:hanging="284" w:left="852"/>
      </w:pPr>
      <w:rPr>
        <w:rFonts w:hint="default"/>
      </w:rPr>
    </w:lvl>
    <w:lvl w:ilvl="3">
      <w:start w:val="1"/>
      <w:numFmt w:val="decimal"/>
      <w:pStyle w:val="Overskrift4a"/>
      <w:lvlText w:val="%1.%2.%3.%4."/>
      <w:lvlJc w:val="left"/>
      <w:pPr>
        <w:ind w:hanging="284" w:left="1136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284" w:left="142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284" w:left="1704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284" w:left="1988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284" w:left="2272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284" w:left="2556"/>
      </w:pPr>
      <w:rPr>
        <w:rFonts w:hint="default"/>
      </w:rPr>
    </w:lvl>
  </w:abstractNum>
  <w:abstractNum w15:restartNumberingAfterBreak="0" w:abstractNumId="9">
    <w:nsid w:val="3F415E83"/>
    <w:multiLevelType w:val="hybridMultilevel"/>
    <w:tmpl w:val="EDFEE6C0"/>
    <w:lvl w:ilvl="0" w:tplc="5E36B9B6">
      <w:start w:val="1"/>
      <w:numFmt w:val="decimal"/>
      <w:lvlText w:val="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0">
    <w:nsid w:val="3FD753AF"/>
    <w:multiLevelType w:val="multilevel"/>
    <w:tmpl w:val="04140025"/>
    <w:lvl w:ilvl="0">
      <w:start w:val="1"/>
      <w:numFmt w:val="decimal"/>
      <w:lvlText w:val="%1"/>
      <w:lvlJc w:val="left"/>
      <w:pPr>
        <w:ind w:hanging="432" w:left="432"/>
      </w:pPr>
    </w:lvl>
    <w:lvl w:ilvl="1">
      <w:start w:val="1"/>
      <w:numFmt w:val="decimal"/>
      <w:lvlText w:val="%1.%2"/>
      <w:lvlJc w:val="left"/>
      <w:pPr>
        <w:ind w:hanging="576" w:left="576"/>
      </w:pPr>
    </w:lvl>
    <w:lvl w:ilvl="2">
      <w:start w:val="1"/>
      <w:numFmt w:val="decimal"/>
      <w:lvlText w:val="%1.%2.%3"/>
      <w:lvlJc w:val="left"/>
      <w:pPr>
        <w:ind w:hanging="720" w:left="720"/>
      </w:pPr>
    </w:lvl>
    <w:lvl w:ilvl="3">
      <w:start w:val="1"/>
      <w:numFmt w:val="decimal"/>
      <w:lvlText w:val="%1.%2.%3.%4"/>
      <w:lvlJc w:val="left"/>
      <w:pPr>
        <w:ind w:hanging="864" w:left="864"/>
      </w:pPr>
    </w:lvl>
    <w:lvl w:ilvl="4">
      <w:start w:val="1"/>
      <w:numFmt w:val="decimal"/>
      <w:lvlText w:val="%1.%2.%3.%4.%5"/>
      <w:lvlJc w:val="left"/>
      <w:pPr>
        <w:ind w:hanging="1008" w:left="1008"/>
      </w:pPr>
    </w:lvl>
    <w:lvl w:ilvl="5">
      <w:start w:val="1"/>
      <w:numFmt w:val="decimal"/>
      <w:lvlText w:val="%1.%2.%3.%4.%5.%6"/>
      <w:lvlJc w:val="left"/>
      <w:pPr>
        <w:ind w:hanging="1152" w:left="1152"/>
      </w:pPr>
    </w:lvl>
    <w:lvl w:ilvl="6">
      <w:start w:val="1"/>
      <w:numFmt w:val="decimal"/>
      <w:lvlText w:val="%1.%2.%3.%4.%5.%6.%7"/>
      <w:lvlJc w:val="left"/>
      <w:pPr>
        <w:ind w:hanging="1296" w:left="1296"/>
      </w:pPr>
    </w:lvl>
    <w:lvl w:ilvl="7">
      <w:start w:val="1"/>
      <w:numFmt w:val="decimal"/>
      <w:lvlText w:val="%1.%2.%3.%4.%5.%6.%7.%8"/>
      <w:lvlJc w:val="left"/>
      <w:pPr>
        <w:ind w:hanging="1440" w:left="1440"/>
      </w:pPr>
    </w:lvl>
    <w:lvl w:ilvl="8">
      <w:start w:val="1"/>
      <w:numFmt w:val="decimal"/>
      <w:lvlText w:val="%1.%2.%3.%4.%5.%6.%7.%8.%9"/>
      <w:lvlJc w:val="left"/>
      <w:pPr>
        <w:ind w:hanging="1584" w:left="1584"/>
      </w:pPr>
    </w:lvl>
  </w:abstractNum>
  <w:abstractNum w15:restartNumberingAfterBreak="0" w:abstractNumId="11">
    <w:nsid w:val="40EE26B1"/>
    <w:multiLevelType w:val="hybridMultilevel"/>
    <w:tmpl w:val="5AD400E2"/>
    <w:lvl w:ilvl="0" w:tplc="2130930A">
      <w:numFmt w:val="bullet"/>
      <w:lvlText w:val=""/>
      <w:lvlJc w:val="left"/>
      <w:pPr>
        <w:ind w:hanging="360" w:left="720"/>
      </w:pPr>
      <w:rPr>
        <w:rFonts w:ascii="Symbol" w:cs="Times New Roman" w:eastAsia="Calibri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2">
    <w:nsid w:val="43722E63"/>
    <w:multiLevelType w:val="hybridMultilevel"/>
    <w:tmpl w:val="BFFCBD54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3">
    <w:nsid w:val="43AB328B"/>
    <w:multiLevelType w:val="multilevel"/>
    <w:tmpl w:val="9970CC5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pos="2160" w:val="num"/>
        </w:tabs>
        <w:ind w:hanging="360" w:left="21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4">
    <w:nsid w:val="48702925"/>
    <w:multiLevelType w:val="hybridMultilevel"/>
    <w:tmpl w:val="4E769380"/>
    <w:lvl w:ilvl="0" w:tplc="CE9E0CB4">
      <w:start w:val="1"/>
      <w:numFmt w:val="decimal"/>
      <w:lvlText w:val="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5">
    <w:nsid w:val="4BA550A1"/>
    <w:multiLevelType w:val="hybridMultilevel"/>
    <w:tmpl w:val="ECD2C532"/>
    <w:lvl w:ilvl="0" w:tplc="5C2683EC">
      <w:start w:val="1"/>
      <w:numFmt w:val="decimal"/>
      <w:pStyle w:val="Overskrift7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6">
    <w:nsid w:val="4E943A02"/>
    <w:multiLevelType w:val="hybridMultilevel"/>
    <w:tmpl w:val="311EC140"/>
    <w:lvl w:ilvl="0" w:tplc="62CA4078">
      <w:start w:val="1"/>
      <w:numFmt w:val="decimal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7">
    <w:nsid w:val="589B6CB7"/>
    <w:multiLevelType w:val="multilevel"/>
    <w:tmpl w:val="13224B74"/>
    <w:lvl w:ilvl="0">
      <w:start w:val="1"/>
      <w:numFmt w:val="decimal"/>
      <w:pStyle w:val="Nummerering"/>
      <w:lvlText w:val="%1."/>
      <w:lvlJc w:val="left"/>
      <w:pPr>
        <w:ind w:hanging="360" w:left="360"/>
      </w:pPr>
      <w:rPr>
        <w:rFonts w:hint="default"/>
        <w:sz w:val="18"/>
      </w:rPr>
    </w:lvl>
    <w:lvl w:ilvl="1">
      <w:start w:val="1"/>
      <w:numFmt w:val="decimal"/>
      <w:lvlText w:val="%1.%2."/>
      <w:lvlJc w:val="left"/>
      <w:pPr>
        <w:ind w:hanging="432" w:left="79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504" w:left="122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648" w:left="172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792" w:left="223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936" w:left="27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1080" w:left="32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1224" w:left="374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1440" w:left="4320"/>
      </w:pPr>
      <w:rPr>
        <w:rFonts w:hint="default"/>
      </w:rPr>
    </w:lvl>
  </w:abstractNum>
  <w:abstractNum w15:restartNumberingAfterBreak="0" w:abstractNumId="18">
    <w:nsid w:val="60DB0C8F"/>
    <w:multiLevelType w:val="multilevel"/>
    <w:tmpl w:val="D58ABEBC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9">
    <w:nsid w:val="70F81E7B"/>
    <w:multiLevelType w:val="hybridMultilevel"/>
    <w:tmpl w:val="59F23654"/>
    <w:lvl w:ilvl="0" w:tplc="D8641D32"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0">
    <w:nsid w:val="71146152"/>
    <w:multiLevelType w:val="multilevel"/>
    <w:tmpl w:val="8FE4BCAA"/>
    <w:lvl w:ilvl="0">
      <w:start w:val="1"/>
      <w:numFmt w:val="decimal"/>
      <w:lvlText w:val="%1."/>
      <w:lvlJc w:val="left"/>
      <w:pPr>
        <w:ind w:hanging="357" w:left="357"/>
      </w:pPr>
      <w:rPr>
        <w:rFonts w:hint="default"/>
        <w:b w:val="0"/>
        <w:i w:val="0"/>
        <w:sz w:val="32"/>
      </w:rPr>
    </w:lvl>
    <w:lvl w:ilvl="1">
      <w:start w:val="1"/>
      <w:numFmt w:val="decimal"/>
      <w:lvlText w:val="%1.%2."/>
      <w:lvlJc w:val="left"/>
      <w:pPr>
        <w:ind w:hanging="357" w:left="357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357" w:left="357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357" w:left="357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357" w:left="357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357" w:left="357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357" w:left="357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357" w:left="357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357" w:left="357"/>
      </w:pPr>
      <w:rPr>
        <w:rFonts w:hint="default"/>
      </w:rPr>
    </w:lvl>
  </w:abstractNum>
  <w:abstractNum w15:restartNumberingAfterBreak="0" w:abstractNumId="21">
    <w:nsid w:val="789F4E28"/>
    <w:multiLevelType w:val="hybridMultilevel"/>
    <w:tmpl w:val="26B4447A"/>
    <w:lvl w:ilvl="0" w:tplc="04140001">
      <w:start w:val="1"/>
      <w:numFmt w:val="bullet"/>
      <w:lvlText w:val=""/>
      <w:lvlJc w:val="left"/>
      <w:pPr>
        <w:ind w:hanging="360" w:left="108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22">
    <w:nsid w:val="7F4428FD"/>
    <w:multiLevelType w:val="hybridMultilevel"/>
    <w:tmpl w:val="5F3C11FA"/>
    <w:lvl w:ilvl="0" w:tplc="070EE914">
      <w:start w:val="1"/>
      <w:numFmt w:val="bullet"/>
      <w:pStyle w:val="Punktmerking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812406318" w:numId="1">
    <w:abstractNumId w:val="22"/>
  </w:num>
  <w:num w16cid:durableId="1767800706" w:numId="2">
    <w:abstractNumId w:val="17"/>
  </w:num>
  <w:num w16cid:durableId="1262761918" w:numId="3">
    <w:abstractNumId w:val="22"/>
  </w:num>
  <w:num w16cid:durableId="2054845624" w:numId="4">
    <w:abstractNumId w:val="17"/>
  </w:num>
  <w:num w16cid:durableId="1407872750" w:numId="5">
    <w:abstractNumId w:val="22"/>
  </w:num>
  <w:num w16cid:durableId="813715544" w:numId="6">
    <w:abstractNumId w:val="17"/>
  </w:num>
  <w:num w16cid:durableId="1617132127" w:numId="7">
    <w:abstractNumId w:val="22"/>
  </w:num>
  <w:num w16cid:durableId="1535732876" w:numId="8">
    <w:abstractNumId w:val="17"/>
  </w:num>
  <w:num w16cid:durableId="1106388687" w:numId="9">
    <w:abstractNumId w:val="20"/>
  </w:num>
  <w:num w16cid:durableId="170264902" w:numId="10">
    <w:abstractNumId w:val="20"/>
  </w:num>
  <w:num w16cid:durableId="1558277903" w:numId="11">
    <w:abstractNumId w:val="20"/>
  </w:num>
  <w:num w16cid:durableId="1462069272" w:numId="12">
    <w:abstractNumId w:val="20"/>
  </w:num>
  <w:num w16cid:durableId="886767854" w:numId="13">
    <w:abstractNumId w:val="22"/>
  </w:num>
  <w:num w16cid:durableId="1674336487" w:numId="14">
    <w:abstractNumId w:val="22"/>
  </w:num>
  <w:num w16cid:durableId="1389844621" w:numId="15">
    <w:abstractNumId w:val="17"/>
  </w:num>
  <w:num w16cid:durableId="1328561174" w:numId="16">
    <w:abstractNumId w:val="22"/>
  </w:num>
  <w:num w16cid:durableId="1137455183" w:numId="17">
    <w:abstractNumId w:val="17"/>
  </w:num>
  <w:num w16cid:durableId="138032966" w:numId="18">
    <w:abstractNumId w:val="9"/>
  </w:num>
  <w:num w16cid:durableId="1851724982" w:numId="19">
    <w:abstractNumId w:val="0"/>
  </w:num>
  <w:num w16cid:durableId="621617350" w:numId="20">
    <w:abstractNumId w:val="14"/>
  </w:num>
  <w:num w16cid:durableId="1503471776" w:numId="21">
    <w:abstractNumId w:val="14"/>
  </w:num>
  <w:num w16cid:durableId="887569384" w:numId="22">
    <w:abstractNumId w:val="8"/>
  </w:num>
  <w:num w16cid:durableId="828136392" w:numId="23">
    <w:abstractNumId w:val="10"/>
  </w:num>
  <w:num w16cid:durableId="939141084" w:numId="24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16cid:durableId="990524240" w:numId="25">
    <w:abstractNumId w:val="3"/>
  </w:num>
  <w:num w16cid:durableId="973144612" w:numId="26">
    <w:abstractNumId w:val="16"/>
  </w:num>
  <w:num w16cid:durableId="1364402948" w:numId="27">
    <w:abstractNumId w:val="15"/>
  </w:num>
  <w:num w16cid:durableId="283387805" w:numId="28">
    <w:abstractNumId w:val="7"/>
  </w:num>
  <w:num w16cid:durableId="1575437366" w:numId="29">
    <w:abstractNumId w:val="11"/>
  </w:num>
  <w:num w16cid:durableId="202713708" w:numId="30">
    <w:abstractNumId w:val="4"/>
  </w:num>
  <w:num w16cid:durableId="1312252348" w:numId="31">
    <w:abstractNumId w:val="18"/>
  </w:num>
  <w:num w16cid:durableId="1449668014" w:numId="32">
    <w:abstractNumId w:val="1"/>
  </w:num>
  <w:num w16cid:durableId="977685223" w:numId="33">
    <w:abstractNumId w:val="2"/>
  </w:num>
  <w:num w16cid:durableId="1609921435" w:numId="34">
    <w:abstractNumId w:val="6"/>
  </w:num>
  <w:num w16cid:durableId="848560931" w:numId="35">
    <w:abstractNumId w:val="12"/>
  </w:num>
  <w:num w16cid:durableId="577902778" w:numId="36">
    <w:abstractNumId w:val="5"/>
  </w:num>
  <w:num w16cid:durableId="1922251951" w:numId="37">
    <w:abstractNumId w:val="19"/>
  </w:num>
  <w:num w16cid:durableId="935553703" w:numId="38">
    <w:abstractNumId w:val="13"/>
  </w:num>
  <w:num w16cid:durableId="724372724" w:numId="39">
    <w:abstractNumId w:val="21"/>
  </w:num>
  <w:num w16cid:durableId="1595089895" w:numId="40">
    <w:abstractNumId w:val="8"/>
  </w:num>
  <w:num w16cid:durableId="1108310296" w:numId="41">
    <w:abstractNumId w:val="8"/>
  </w:num>
  <w:num w16cid:durableId="2012903724" w:numId="42">
    <w:abstractNumId w:val="8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removePersonalInformation/>
  <w:removeDateAndTime/>
  <w:embedSystemFonts/>
  <w:proofState w:grammar="clean"/>
  <w:attachedTemplate r:id="rId1"/>
  <w:stylePaneFormatFilter w:allStyles="0" w:alternateStyleNames="0" w:clearFormatting="1" w:customStyles="0" w:directFormattingOnNumbering="0" w:directFormattingOnParagraphs="1" w:directFormattingOnRuns="0" w:directFormattingOnTables="0" w:headingStyles="1" w:latentStyles="1" w:numberingStyles="0" w:stylesInUse="0" w:tableStyles="0" w:top3HeadingStyles="0" w:val="5224" w:visibleStyles="1"/>
  <w:doNotTrackMoves/>
  <w:doNotTrackFormatting/>
  <w:defaultTabStop w:val="708"/>
  <w:hyphenationZone w:val="425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25A1A"/>
    <w:rsid w:val="0000476C"/>
    <w:rsid w:val="00017260"/>
    <w:rsid w:val="00022349"/>
    <w:rsid w:val="0005097C"/>
    <w:rsid w:val="00062081"/>
    <w:rsid w:val="00074D72"/>
    <w:rsid w:val="000B7391"/>
    <w:rsid w:val="000B753C"/>
    <w:rsid w:val="000E404C"/>
    <w:rsid w:val="000F28D3"/>
    <w:rsid w:val="00100AB8"/>
    <w:rsid w:val="00113782"/>
    <w:rsid w:val="00140CE8"/>
    <w:rsid w:val="001449AE"/>
    <w:rsid w:val="001646C6"/>
    <w:rsid w:val="00176800"/>
    <w:rsid w:val="00180CE1"/>
    <w:rsid w:val="001B51DB"/>
    <w:rsid w:val="00216AAF"/>
    <w:rsid w:val="00223124"/>
    <w:rsid w:val="00247EDB"/>
    <w:rsid w:val="002605A8"/>
    <w:rsid w:val="00285FA7"/>
    <w:rsid w:val="00287E3A"/>
    <w:rsid w:val="002E445F"/>
    <w:rsid w:val="002E55E8"/>
    <w:rsid w:val="003143F0"/>
    <w:rsid w:val="00336E78"/>
    <w:rsid w:val="00340959"/>
    <w:rsid w:val="00360197"/>
    <w:rsid w:val="00360B9A"/>
    <w:rsid w:val="00373A5C"/>
    <w:rsid w:val="003A5D9B"/>
    <w:rsid w:val="003A5F32"/>
    <w:rsid w:val="003C1998"/>
    <w:rsid w:val="003D7E43"/>
    <w:rsid w:val="00411FB1"/>
    <w:rsid w:val="00413469"/>
    <w:rsid w:val="0043378D"/>
    <w:rsid w:val="00434AA2"/>
    <w:rsid w:val="00446F6C"/>
    <w:rsid w:val="0044705F"/>
    <w:rsid w:val="00470628"/>
    <w:rsid w:val="00503FA5"/>
    <w:rsid w:val="005046FA"/>
    <w:rsid w:val="00517F46"/>
    <w:rsid w:val="00525A1A"/>
    <w:rsid w:val="00563A90"/>
    <w:rsid w:val="005A230F"/>
    <w:rsid w:val="005C07E8"/>
    <w:rsid w:val="005D4F11"/>
    <w:rsid w:val="00612FC5"/>
    <w:rsid w:val="00626C11"/>
    <w:rsid w:val="00637FC9"/>
    <w:rsid w:val="00687F76"/>
    <w:rsid w:val="0069035B"/>
    <w:rsid w:val="00695558"/>
    <w:rsid w:val="006B5E95"/>
    <w:rsid w:val="006E16C4"/>
    <w:rsid w:val="006E2C2C"/>
    <w:rsid w:val="0075361F"/>
    <w:rsid w:val="00787C3F"/>
    <w:rsid w:val="007A3859"/>
    <w:rsid w:val="007A5BB4"/>
    <w:rsid w:val="007B0962"/>
    <w:rsid w:val="007C4D15"/>
    <w:rsid w:val="007D6F47"/>
    <w:rsid w:val="007E01C7"/>
    <w:rsid w:val="007E29E9"/>
    <w:rsid w:val="007E3DDE"/>
    <w:rsid w:val="007F1749"/>
    <w:rsid w:val="00807747"/>
    <w:rsid w:val="008131FF"/>
    <w:rsid w:val="0085557C"/>
    <w:rsid w:val="008609C2"/>
    <w:rsid w:val="00867010"/>
    <w:rsid w:val="008776C1"/>
    <w:rsid w:val="0089252A"/>
    <w:rsid w:val="008A7BA4"/>
    <w:rsid w:val="008C1E07"/>
    <w:rsid w:val="008E38E3"/>
    <w:rsid w:val="00903695"/>
    <w:rsid w:val="00914E63"/>
    <w:rsid w:val="00933570"/>
    <w:rsid w:val="00934A3D"/>
    <w:rsid w:val="00935D3F"/>
    <w:rsid w:val="00940056"/>
    <w:rsid w:val="009442C3"/>
    <w:rsid w:val="00960825"/>
    <w:rsid w:val="009A6C16"/>
    <w:rsid w:val="00A1546F"/>
    <w:rsid w:val="00A32D70"/>
    <w:rsid w:val="00A47145"/>
    <w:rsid w:val="00A523C6"/>
    <w:rsid w:val="00A81E64"/>
    <w:rsid w:val="00A94E88"/>
    <w:rsid w:val="00A978EC"/>
    <w:rsid w:val="00AB1CB2"/>
    <w:rsid w:val="00AC1AA5"/>
    <w:rsid w:val="00AD3548"/>
    <w:rsid w:val="00AF59BE"/>
    <w:rsid w:val="00B10444"/>
    <w:rsid w:val="00B26F12"/>
    <w:rsid w:val="00B33D6A"/>
    <w:rsid w:val="00B44AAF"/>
    <w:rsid w:val="00B90B10"/>
    <w:rsid w:val="00BA06F3"/>
    <w:rsid w:val="00BA2E24"/>
    <w:rsid w:val="00BA5106"/>
    <w:rsid w:val="00C00887"/>
    <w:rsid w:val="00C13167"/>
    <w:rsid w:val="00C14054"/>
    <w:rsid w:val="00C571AB"/>
    <w:rsid w:val="00C57E52"/>
    <w:rsid w:val="00C656FF"/>
    <w:rsid w:val="00C86520"/>
    <w:rsid w:val="00C94FAB"/>
    <w:rsid w:val="00D07A8F"/>
    <w:rsid w:val="00D2120E"/>
    <w:rsid w:val="00D263CE"/>
    <w:rsid w:val="00D30BE7"/>
    <w:rsid w:val="00D566FF"/>
    <w:rsid w:val="00D56894"/>
    <w:rsid w:val="00DD0CE8"/>
    <w:rsid w:val="00E12D34"/>
    <w:rsid w:val="00E17B64"/>
    <w:rsid w:val="00E2602A"/>
    <w:rsid w:val="00E53F13"/>
    <w:rsid w:val="00E715AB"/>
    <w:rsid w:val="00E77006"/>
    <w:rsid w:val="00EA13EF"/>
    <w:rsid w:val="00EB1634"/>
    <w:rsid w:val="00EB6C1F"/>
    <w:rsid w:val="00ED4E0C"/>
    <w:rsid w:val="00EE0426"/>
    <w:rsid w:val="00EF632E"/>
    <w:rsid w:val="00F10E0A"/>
    <w:rsid w:val="00F2031F"/>
    <w:rsid w:val="00F311F0"/>
    <w:rsid w:val="00F402E0"/>
    <w:rsid w:val="00F5403B"/>
    <w:rsid w:val="00F82BD7"/>
    <w:rsid w:val="00FC0F10"/>
    <w:rsid w:val="00FD2092"/>
    <w:rsid w:val="00FE600F"/>
  </w:rsids>
  <w:themeFontLang w:val="nb-NO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/>
    <o:shapelayout v:ext="edit">
      <o:idmap data="2" v:ext="edit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cs="Times New Roman" w:eastAsia="Calibri" w:hAnsi="Arial"/>
        <w:lang w:bidi="ar-SA" w:eastAsia="nb-NO" w:val="nb-NO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1"/>
    <w:lsdException w:name="heading 2" w:qFormat="1" w:semiHidden="1" w:uiPriority="2" w:unhideWhenUsed="1"/>
    <w:lsdException w:name="heading 3" w:qFormat="1" w:semiHidden="1" w:uiPriority="3" w:unhideWhenUsed="1"/>
    <w:lsdException w:name="heading 4" w:semiHidden="1" w:uiPriority="4" w:unhideWhenUsed="1"/>
    <w:lsdException w:name="heading 5" w:semiHidden="1" w:uiPriority="4" w:unhideWhenUsed="1"/>
    <w:lsdException w:name="heading 6" w:semiHidden="1" w:uiPriority="4" w:unhideWhenUsed="1"/>
    <w:lsdException w:name="heading 7" w:qFormat="1" w:uiPriority="4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6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7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0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8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9442C3"/>
    <w:pPr>
      <w:suppressAutoHyphens/>
    </w:pPr>
    <w:rPr>
      <w:sz w:val="22"/>
      <w:szCs w:val="24"/>
      <w:lang w:eastAsia="en-US"/>
    </w:rPr>
  </w:style>
  <w:style w:styleId="Overskrift1" w:type="paragraph">
    <w:name w:val="heading 1"/>
    <w:basedOn w:val="Overskrift4"/>
    <w:next w:val="Normal"/>
    <w:link w:val="Overskrift1Tegn"/>
    <w:uiPriority w:val="1"/>
    <w:qFormat/>
    <w:rsid w:val="007D6F47"/>
    <w:pPr>
      <w:ind w:hanging="431" w:left="431"/>
      <w:outlineLvl w:val="0"/>
    </w:pPr>
  </w:style>
  <w:style w:styleId="Overskrift2" w:type="paragraph">
    <w:name w:val="heading 2"/>
    <w:basedOn w:val="Overskrift5"/>
    <w:next w:val="Normal"/>
    <w:link w:val="Overskrift2Tegn"/>
    <w:uiPriority w:val="2"/>
    <w:qFormat/>
    <w:rsid w:val="007D6F47"/>
    <w:pPr>
      <w:ind w:hanging="284" w:left="568"/>
      <w:outlineLvl w:val="1"/>
    </w:pPr>
  </w:style>
  <w:style w:styleId="Overskrift3" w:type="paragraph">
    <w:name w:val="heading 3"/>
    <w:basedOn w:val="Overskrift6"/>
    <w:next w:val="Normal"/>
    <w:link w:val="Overskrift3Tegn"/>
    <w:uiPriority w:val="3"/>
    <w:qFormat/>
    <w:rsid w:val="007D6F47"/>
    <w:pPr>
      <w:outlineLvl w:val="2"/>
    </w:pPr>
  </w:style>
  <w:style w:styleId="Overskrift4" w:type="paragraph">
    <w:name w:val="heading 4"/>
    <w:aliases w:val="Overskrift 4 - med nummerering"/>
    <w:basedOn w:val="Normal"/>
    <w:next w:val="Normal"/>
    <w:link w:val="Overskrift4Tegn"/>
    <w:uiPriority w:val="4"/>
    <w:rsid w:val="005D4F11"/>
    <w:pPr>
      <w:keepNext/>
      <w:numPr>
        <w:numId w:val="22"/>
      </w:numPr>
      <w:spacing w:after="60" w:before="240"/>
      <w:ind w:hanging="720" w:left="720"/>
      <w:outlineLvl w:val="3"/>
    </w:pPr>
    <w:rPr>
      <w:rFonts w:cstheme="minorBidi" w:eastAsiaTheme="minorEastAsia"/>
      <w:b/>
      <w:bCs/>
      <w:caps/>
      <w:sz w:val="24"/>
      <w:szCs w:val="28"/>
    </w:rPr>
  </w:style>
  <w:style w:styleId="Overskrift5" w:type="paragraph">
    <w:name w:val="heading 5"/>
    <w:aliases w:val="Overskrift 5 - med nummerering"/>
    <w:basedOn w:val="Normal"/>
    <w:next w:val="Normal"/>
    <w:link w:val="Overskrift5Tegn"/>
    <w:uiPriority w:val="4"/>
    <w:rsid w:val="002E55E8"/>
    <w:pPr>
      <w:numPr>
        <w:ilvl w:val="1"/>
        <w:numId w:val="22"/>
      </w:numPr>
      <w:spacing w:after="60" w:before="240"/>
      <w:ind w:hanging="357" w:left="357"/>
      <w:outlineLvl w:val="4"/>
    </w:pPr>
    <w:rPr>
      <w:rFonts w:cstheme="minorBidi" w:eastAsiaTheme="minorEastAsia"/>
      <w:b/>
      <w:bCs/>
      <w:iCs/>
      <w:sz w:val="24"/>
      <w:szCs w:val="26"/>
    </w:rPr>
  </w:style>
  <w:style w:styleId="Overskrift6" w:type="paragraph">
    <w:name w:val="heading 6"/>
    <w:basedOn w:val="Normal"/>
    <w:next w:val="Normal"/>
    <w:link w:val="Overskrift6Tegn"/>
    <w:uiPriority w:val="4"/>
    <w:rsid w:val="007D6F47"/>
    <w:pPr>
      <w:keepNext/>
      <w:keepLines/>
      <w:numPr>
        <w:ilvl w:val="2"/>
        <w:numId w:val="22"/>
      </w:numPr>
      <w:spacing w:after="60" w:before="240"/>
      <w:ind w:hanging="720" w:left="720"/>
      <w:outlineLvl w:val="5"/>
    </w:pPr>
    <w:rPr>
      <w:rFonts w:cstheme="majorBidi" w:eastAsiaTheme="majorEastAsia"/>
      <w:b/>
      <w:iCs/>
    </w:rPr>
  </w:style>
  <w:style w:styleId="Overskrift7" w:type="paragraph">
    <w:name w:val="heading 7"/>
    <w:next w:val="Normal"/>
    <w:link w:val="Overskrift7Tegn"/>
    <w:uiPriority w:val="4"/>
    <w:semiHidden/>
    <w:qFormat/>
    <w:rsid w:val="00C94FAB"/>
    <w:pPr>
      <w:numPr>
        <w:numId w:val="27"/>
      </w:numPr>
      <w:spacing w:before="240"/>
      <w:ind w:hanging="1361" w:left="1361"/>
      <w:outlineLvl w:val="6"/>
    </w:pPr>
    <w:rPr>
      <w:b/>
      <w:i/>
      <w:iCs/>
      <w:sz w:val="24"/>
      <w:szCs w:val="24"/>
      <w:lang w:eastAsia="en-US"/>
    </w:rPr>
  </w:style>
  <w:style w:default="1" w:styleId="Standardskriftforavsnitt" w:type="character">
    <w:name w:val="Default Paragraph Font"/>
    <w:uiPriority w:val="1"/>
    <w:semiHidden/>
    <w:unhideWhenUsed/>
  </w:style>
  <w:style w:default="1" w:styleId="Vanligtabel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Ingenliste" w:type="numbering">
    <w:name w:val="No List"/>
    <w:uiPriority w:val="99"/>
    <w:semiHidden/>
    <w:unhideWhenUsed/>
  </w:style>
  <w:style w:customStyle="1" w:styleId="Overskrift1Tegn" w:type="character">
    <w:name w:val="Overskrift 1 Tegn"/>
    <w:basedOn w:val="Standardskriftforavsnitt"/>
    <w:link w:val="Overskrift1"/>
    <w:uiPriority w:val="1"/>
    <w:rsid w:val="007D6F47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2Tegn" w:type="character">
    <w:name w:val="Overskrift 2 Tegn"/>
    <w:basedOn w:val="Standardskriftforavsnitt"/>
    <w:link w:val="Overskrift2"/>
    <w:uiPriority w:val="2"/>
    <w:rsid w:val="007D6F47"/>
    <w:rPr>
      <w:rFonts w:cstheme="minorBidi" w:eastAsiaTheme="minorEastAsia"/>
      <w:b/>
      <w:bCs/>
      <w:iCs/>
      <w:sz w:val="24"/>
      <w:szCs w:val="26"/>
      <w:lang w:eastAsia="en-US"/>
    </w:rPr>
  </w:style>
  <w:style w:styleId="Topptekst" w:type="paragraph">
    <w:name w:val="header"/>
    <w:basedOn w:val="Normal"/>
    <w:link w:val="Topp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TopptekstTegn" w:type="character">
    <w:name w:val="Topptekst Tegn"/>
    <w:basedOn w:val="Standardskriftforavsnitt"/>
    <w:link w:val="Topptekst"/>
    <w:uiPriority w:val="99"/>
    <w:rsid w:val="007C4D15"/>
    <w:rPr>
      <w:rFonts w:ascii="Arial" w:eastAsia="Calibri" w:hAnsi="Arial"/>
      <w:sz w:val="20"/>
      <w:szCs w:val="24"/>
    </w:rPr>
  </w:style>
  <w:style w:styleId="Bunntekst" w:type="paragraph">
    <w:name w:val="footer"/>
    <w:basedOn w:val="Normal"/>
    <w:link w:val="Bunn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BunntekstTegn" w:type="character">
    <w:name w:val="Bunntekst Tegn"/>
    <w:basedOn w:val="Standardskriftforavsnitt"/>
    <w:link w:val="Bunntekst"/>
    <w:uiPriority w:val="99"/>
    <w:rsid w:val="0005097C"/>
    <w:rPr>
      <w:szCs w:val="24"/>
      <w:lang w:eastAsia="en-US"/>
    </w:rPr>
  </w:style>
  <w:style w:styleId="Bobletekst" w:type="paragraph">
    <w:name w:val="Balloon Text"/>
    <w:basedOn w:val="Normal"/>
    <w:link w:val="BobletekstTegn"/>
    <w:uiPriority w:val="99"/>
    <w:semiHidden/>
    <w:unhideWhenUsed/>
    <w:rsid w:val="007C4D15"/>
    <w:rPr>
      <w:rFonts w:ascii="Tahoma" w:cs="Tahoma" w:hAnsi="Tahoma"/>
      <w:sz w:val="16"/>
      <w:szCs w:val="16"/>
    </w:rPr>
  </w:style>
  <w:style w:customStyle="1" w:styleId="BobletekstTegn" w:type="character">
    <w:name w:val="Bobletekst Tegn"/>
    <w:basedOn w:val="Standardskriftforavsnitt"/>
    <w:link w:val="Bobletekst"/>
    <w:uiPriority w:val="99"/>
    <w:semiHidden/>
    <w:rsid w:val="007C4D15"/>
    <w:rPr>
      <w:rFonts w:ascii="Tahoma" w:cs="Tahoma" w:eastAsia="Calibri" w:hAnsi="Tahoma"/>
      <w:sz w:val="16"/>
      <w:szCs w:val="16"/>
    </w:rPr>
  </w:style>
  <w:style w:customStyle="1" w:styleId="Overskrift3Tegn" w:type="character">
    <w:name w:val="Overskrift 3 Tegn"/>
    <w:basedOn w:val="Standardskriftforavsnitt"/>
    <w:link w:val="Overskrift3"/>
    <w:uiPriority w:val="3"/>
    <w:rsid w:val="007D6F47"/>
    <w:rPr>
      <w:rFonts w:cstheme="majorBidi" w:eastAsiaTheme="majorEastAsia"/>
      <w:b/>
      <w:iCs/>
      <w:sz w:val="22"/>
      <w:szCs w:val="24"/>
      <w:lang w:eastAsia="en-US"/>
    </w:rPr>
  </w:style>
  <w:style w:customStyle="1" w:styleId="Overskrift4Tegn" w:type="character">
    <w:name w:val="Overskrift 4 Tegn"/>
    <w:aliases w:val="Overskrift 4 - med nummerering Tegn"/>
    <w:basedOn w:val="Standardskriftforavsnitt"/>
    <w:link w:val="Overskrift4"/>
    <w:uiPriority w:val="4"/>
    <w:rsid w:val="005D4F11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5Tegn" w:type="character">
    <w:name w:val="Overskrift 5 Tegn"/>
    <w:aliases w:val="Overskrift 5 - med nummerering Tegn"/>
    <w:basedOn w:val="Standardskriftforavsnitt"/>
    <w:link w:val="Overskrift5"/>
    <w:uiPriority w:val="4"/>
    <w:rsid w:val="002E55E8"/>
    <w:rPr>
      <w:rFonts w:cstheme="minorBidi" w:eastAsiaTheme="minorEastAsia"/>
      <w:b/>
      <w:bCs/>
      <w:iCs/>
      <w:sz w:val="24"/>
      <w:szCs w:val="26"/>
      <w:lang w:eastAsia="en-US"/>
    </w:rPr>
  </w:style>
  <w:style w:customStyle="1" w:styleId="Overskrift6Tegn" w:type="character">
    <w:name w:val="Overskrift 6 Tegn"/>
    <w:basedOn w:val="Standardskriftforavsnitt"/>
    <w:link w:val="Overskrift6"/>
    <w:uiPriority w:val="4"/>
    <w:rsid w:val="007D6F47"/>
    <w:rPr>
      <w:rFonts w:cstheme="majorBidi" w:eastAsiaTheme="majorEastAsia"/>
      <w:b/>
      <w:iCs/>
      <w:sz w:val="22"/>
      <w:szCs w:val="24"/>
      <w:lang w:eastAsia="en-US"/>
    </w:rPr>
  </w:style>
  <w:style w:styleId="Tittel" w:type="paragraph">
    <w:name w:val="Title"/>
    <w:next w:val="Normal"/>
    <w:link w:val="TittelTegn"/>
    <w:uiPriority w:val="6"/>
    <w:qFormat/>
    <w:rsid w:val="0089252A"/>
    <w:pPr>
      <w:pBdr>
        <w:bottom w:color="CC0033" w:space="4" w:sz="8" w:themeColor="accent1" w:val="single"/>
      </w:pBdr>
      <w:suppressAutoHyphens/>
      <w:spacing w:after="300"/>
      <w:contextualSpacing/>
    </w:pPr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customStyle="1" w:styleId="TittelTegn" w:type="character">
    <w:name w:val="Tittel Tegn"/>
    <w:basedOn w:val="Standardskriftforavsnitt"/>
    <w:link w:val="Tittel"/>
    <w:uiPriority w:val="6"/>
    <w:rsid w:val="0089252A"/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styleId="Undertittel" w:type="paragraph">
    <w:name w:val="Subtitle"/>
    <w:basedOn w:val="Normal"/>
    <w:next w:val="Normal"/>
    <w:link w:val="UndertittelTegn"/>
    <w:uiPriority w:val="7"/>
    <w:qFormat/>
    <w:rsid w:val="0089252A"/>
    <w:pPr>
      <w:numPr>
        <w:ilvl w:val="1"/>
      </w:numPr>
      <w:spacing w:before="120"/>
    </w:pPr>
    <w:rPr>
      <w:rFonts w:cstheme="majorBidi" w:eastAsiaTheme="majorEastAsia"/>
      <w:iCs/>
      <w:color w:themeColor="text1" w:val="666666"/>
      <w:spacing w:val="15"/>
      <w:sz w:val="24"/>
    </w:rPr>
  </w:style>
  <w:style w:customStyle="1" w:styleId="UndertittelTegn" w:type="character">
    <w:name w:val="Undertittel Tegn"/>
    <w:basedOn w:val="Standardskriftforavsnitt"/>
    <w:link w:val="Undertittel"/>
    <w:uiPriority w:val="7"/>
    <w:rsid w:val="0089252A"/>
    <w:rPr>
      <w:rFonts w:ascii="Arial" w:cstheme="majorBidi" w:eastAsiaTheme="majorEastAsia" w:hAnsi="Arial"/>
      <w:iCs/>
      <w:color w:themeColor="text1" w:val="666666"/>
      <w:spacing w:val="15"/>
      <w:sz w:val="24"/>
      <w:szCs w:val="24"/>
      <w:lang w:eastAsia="en-US"/>
    </w:rPr>
  </w:style>
  <w:style w:styleId="Utheving" w:type="character">
    <w:name w:val="Emphasis"/>
    <w:basedOn w:val="Standardskriftforavsnitt"/>
    <w:uiPriority w:val="20"/>
    <w:semiHidden/>
    <w:unhideWhenUsed/>
    <w:qFormat/>
    <w:rsid w:val="0089252A"/>
    <w:rPr>
      <w:i/>
      <w:iCs/>
    </w:rPr>
  </w:style>
  <w:style w:styleId="Ingenmellomrom" w:type="paragraph">
    <w:name w:val="No Spacing"/>
    <w:uiPriority w:val="10"/>
    <w:semiHidden/>
    <w:unhideWhenUsed/>
    <w:qFormat/>
    <w:rsid w:val="0089252A"/>
    <w:pPr>
      <w:suppressAutoHyphens/>
    </w:pPr>
    <w:rPr>
      <w:szCs w:val="24"/>
      <w:lang w:eastAsia="en-US"/>
    </w:rPr>
  </w:style>
  <w:style w:styleId="Listeavsnitt" w:type="paragraph">
    <w:name w:val="List Paragraph"/>
    <w:basedOn w:val="Normal"/>
    <w:uiPriority w:val="34"/>
    <w:unhideWhenUsed/>
    <w:qFormat/>
    <w:rsid w:val="0089252A"/>
    <w:pPr>
      <w:ind w:left="720"/>
      <w:contextualSpacing/>
    </w:pPr>
  </w:style>
  <w:style w:styleId="Sitat" w:type="paragraph">
    <w:name w:val="Quote"/>
    <w:basedOn w:val="Normal"/>
    <w:next w:val="Normal"/>
    <w:link w:val="SitatTegn"/>
    <w:uiPriority w:val="8"/>
    <w:qFormat/>
    <w:rsid w:val="0089252A"/>
    <w:pPr>
      <w:spacing w:before="60"/>
    </w:pPr>
    <w:rPr>
      <w:i/>
      <w:iCs/>
    </w:rPr>
  </w:style>
  <w:style w:customStyle="1" w:styleId="SitatTegn" w:type="character">
    <w:name w:val="Sitat Tegn"/>
    <w:basedOn w:val="Standardskriftforavsnitt"/>
    <w:link w:val="Sitat"/>
    <w:uiPriority w:val="8"/>
    <w:rsid w:val="0089252A"/>
    <w:rPr>
      <w:rFonts w:ascii="Arial" w:hAnsi="Arial"/>
      <w:i/>
      <w:iCs/>
      <w:szCs w:val="24"/>
      <w:lang w:eastAsia="en-US"/>
    </w:rPr>
  </w:style>
  <w:style w:styleId="Sterkutheving" w:type="character">
    <w:name w:val="Intense Emphasis"/>
    <w:basedOn w:val="Standardskriftforavsnitt"/>
    <w:uiPriority w:val="21"/>
    <w:semiHidden/>
    <w:unhideWhenUsed/>
    <w:qFormat/>
    <w:rsid w:val="0089252A"/>
    <w:rPr>
      <w:b/>
      <w:bCs/>
      <w:i/>
      <w:iCs/>
      <w:color w:themeColor="accent1" w:val="CC0033"/>
    </w:rPr>
  </w:style>
  <w:style w:customStyle="1" w:styleId="Punktmerking" w:type="paragraph">
    <w:name w:val="Punktmerking"/>
    <w:basedOn w:val="Normal"/>
    <w:link w:val="PunktmerkingTegn"/>
    <w:uiPriority w:val="5"/>
    <w:qFormat/>
    <w:rsid w:val="0089252A"/>
    <w:pPr>
      <w:numPr>
        <w:numId w:val="16"/>
      </w:numPr>
      <w:spacing w:before="60"/>
    </w:pPr>
  </w:style>
  <w:style w:customStyle="1" w:styleId="Nummerering" w:type="paragraph">
    <w:name w:val="Nummerering"/>
    <w:basedOn w:val="Normal"/>
    <w:link w:val="NummereringTegn"/>
    <w:uiPriority w:val="5"/>
    <w:qFormat/>
    <w:rsid w:val="0089252A"/>
    <w:pPr>
      <w:numPr>
        <w:numId w:val="17"/>
      </w:numPr>
      <w:spacing w:before="60"/>
    </w:pPr>
  </w:style>
  <w:style w:customStyle="1" w:styleId="PunktmerkingTegn" w:type="character">
    <w:name w:val="Punktmerking Tegn"/>
    <w:basedOn w:val="Standardskriftforavsnitt"/>
    <w:link w:val="Punktmerking"/>
    <w:uiPriority w:val="5"/>
    <w:rsid w:val="0089252A"/>
    <w:rPr>
      <w:szCs w:val="24"/>
      <w:lang w:eastAsia="en-US"/>
    </w:rPr>
  </w:style>
  <w:style w:customStyle="1" w:styleId="NummereringTegn" w:type="character">
    <w:name w:val="Nummerering Tegn"/>
    <w:basedOn w:val="PunktmerkingTegn"/>
    <w:link w:val="Nummerering"/>
    <w:uiPriority w:val="5"/>
    <w:rsid w:val="0089252A"/>
    <w:rPr>
      <w:szCs w:val="24"/>
      <w:lang w:eastAsia="en-US"/>
    </w:rPr>
  </w:style>
  <w:style w:customStyle="1" w:styleId="Overskrift7Tegn" w:type="character">
    <w:name w:val="Overskrift 7 Tegn"/>
    <w:basedOn w:val="Standardskriftforavsnitt"/>
    <w:link w:val="Overskrift7"/>
    <w:uiPriority w:val="4"/>
    <w:semiHidden/>
    <w:rsid w:val="00E77006"/>
    <w:rPr>
      <w:b/>
      <w:i/>
      <w:iCs/>
      <w:sz w:val="24"/>
      <w:szCs w:val="24"/>
      <w:lang w:eastAsia="en-US"/>
    </w:rPr>
  </w:style>
  <w:style w:customStyle="1" w:styleId="Overskrift4a" w:type="paragraph">
    <w:name w:val="Overskrift 4a"/>
    <w:basedOn w:val="Overskrift6"/>
    <w:next w:val="Normal"/>
    <w:uiPriority w:val="4"/>
    <w:qFormat/>
    <w:rsid w:val="007D6F47"/>
    <w:pPr>
      <w:numPr>
        <w:ilvl w:val="3"/>
      </w:numPr>
      <w:ind w:hanging="885" w:left="885"/>
    </w:pPr>
  </w:style>
  <w:style w:styleId="Tabellrutenett" w:type="table">
    <w:name w:val="Table Grid"/>
    <w:basedOn w:val="Vanligtabell"/>
    <w:uiPriority w:val="39"/>
    <w:rsid w:val="00017260"/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Overskriftforinnholdsfortegnelse" w:type="paragraph">
    <w:name w:val="TOC Heading"/>
    <w:basedOn w:val="Overskrift1"/>
    <w:next w:val="Normal"/>
    <w:uiPriority w:val="39"/>
    <w:unhideWhenUsed/>
    <w:qFormat/>
    <w:rsid w:val="007E3DDE"/>
    <w:pPr>
      <w:keepLines/>
      <w:suppressAutoHyphens w:val="0"/>
      <w:spacing w:after="0" w:line="259" w:lineRule="auto"/>
      <w:outlineLvl w:val="9"/>
    </w:pPr>
    <w:rPr>
      <w:rFonts w:asciiTheme="majorHAnsi" w:cstheme="majorBidi" w:eastAsiaTheme="majorEastAsia" w:hAnsiTheme="majorHAnsi"/>
      <w:b w:val="0"/>
      <w:caps w:val="0"/>
      <w:color w:themeColor="accent1" w:themeShade="BF" w:val="980025"/>
      <w:lang w:val="en-US"/>
    </w:rPr>
  </w:style>
  <w:style w:styleId="INNH2" w:type="paragraph">
    <w:name w:val="toc 2"/>
    <w:basedOn w:val="Normal"/>
    <w:next w:val="Normal"/>
    <w:autoRedefine/>
    <w:uiPriority w:val="39"/>
    <w:unhideWhenUsed/>
    <w:rsid w:val="00A1546F"/>
    <w:pPr>
      <w:spacing w:after="100"/>
      <w:ind w:left="200"/>
    </w:pPr>
  </w:style>
  <w:style w:styleId="Hyperkobling" w:type="character">
    <w:name w:val="Hyperlink"/>
    <w:basedOn w:val="Standardskriftforavsnitt"/>
    <w:uiPriority w:val="99"/>
    <w:unhideWhenUsed/>
    <w:rsid w:val="00A1546F"/>
    <w:rPr>
      <w:color w:themeColor="hyperlink" w:val="0099CC"/>
      <w:u w:val="single"/>
    </w:rPr>
  </w:style>
  <w:style w:styleId="INNH1" w:type="paragraph">
    <w:name w:val="toc 1"/>
    <w:basedOn w:val="Normal"/>
    <w:next w:val="Normal"/>
    <w:autoRedefine/>
    <w:uiPriority w:val="39"/>
    <w:unhideWhenUsed/>
    <w:rsid w:val="00D263CE"/>
    <w:pPr>
      <w:spacing w:after="100"/>
    </w:pPr>
  </w:style>
  <w:style w:styleId="NormalWeb" w:type="paragraph">
    <w:name w:val="Normal (Web)"/>
    <w:basedOn w:val="Normal"/>
    <w:uiPriority w:val="99"/>
    <w:semiHidden/>
    <w:unhideWhenUsed/>
    <w:rsid w:val="005A230F"/>
    <w:pPr>
      <w:suppressAutoHyphens w:val="0"/>
      <w:spacing w:after="100" w:afterAutospacing="1" w:before="100" w:beforeAutospacing="1"/>
    </w:pPr>
    <w:rPr>
      <w:rFonts w:ascii="Times New Roman" w:eastAsia="Times New Roman" w:hAnsi="Times New Roman"/>
      <w:sz w:val="24"/>
      <w:lang w:eastAsia="nb-NO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4863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4524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14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840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5123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24008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5235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167819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982379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269571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518024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2237154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75865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4501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header1.xml" Type="http://schemas.openxmlformats.org/officeDocument/2006/relationships/header" /><Relationship Type="http://schemas.openxmlformats.org/officeDocument/2006/relationships/hyperlink" Id="rId20" Target="../api/v0/index.html#/operations/list_service_providing_group_product_suspension" TargetMode="External" /><Relationship Type="http://schemas.openxmlformats.org/officeDocument/2006/relationships/hyperlink" Id="rId21" Target="../download/service_providing_group_product_suspension.docx" TargetMode="External" /><Relationship Type="http://schemas.openxmlformats.org/officeDocument/2006/relationships/hyperlink" Id="rId42" Target="../technical/auth.md#party-market-actors" TargetMode="External" /><Relationship Type="http://schemas.openxmlformats.org/officeDocument/2006/relationships/hyperlink" Id="rId29" Target="../technical/auth.md#resource-level-authorization-rla" TargetMode="External" /><Relationship Type="http://schemas.openxmlformats.org/officeDocument/2006/relationships/hyperlink" Id="rId23" Target="party.md#field-id" TargetMode="External" /><Relationship Type="http://schemas.openxmlformats.org/officeDocument/2006/relationships/hyperlink" Id="rId25" Target="product_type.md#field-id" TargetMode="External" /><Relationship Type="http://schemas.openxmlformats.org/officeDocument/2006/relationships/hyperlink" Id="rId24" Target="service_providing_group.md#field-i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./api/v0/index.html#/operations/list_service_providing_group_product_suspension" TargetMode="External" /><Relationship Type="http://schemas.openxmlformats.org/officeDocument/2006/relationships/hyperlink" Id="rId21" Target="../download/service_providing_group_product_suspension.docx" TargetMode="External" /><Relationship Type="http://schemas.openxmlformats.org/officeDocument/2006/relationships/hyperlink" Id="rId42" Target="../technical/auth.md#party-market-actors" TargetMode="External" /><Relationship Type="http://schemas.openxmlformats.org/officeDocument/2006/relationships/hyperlink" Id="rId29" Target="../technical/auth.md#resource-level-authorization-rla" TargetMode="External" /><Relationship Type="http://schemas.openxmlformats.org/officeDocument/2006/relationships/hyperlink" Id="rId23" Target="party.md#field-id" TargetMode="External" /><Relationship Type="http://schemas.openxmlformats.org/officeDocument/2006/relationships/hyperlink" Id="rId25" Target="product_type.md#field-id" TargetMode="External" /><Relationship Type="http://schemas.openxmlformats.org/officeDocument/2006/relationships/hyperlink" Id="rId24" Target="service_providing_group.md#field-id" TargetMode="External" 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https://statnett.sharepoint.com/sites/OfficeTemplates/Templates/Statnett%20Teknisk%20standard/Mal%20generell%20teknisk%20standard%20tospr&#229;klig.dotx" TargetMode="External"/></Relationships>
</file>

<file path=word/theme/theme1.xml><?xml version="1.0" encoding="utf-8"?>
<a:theme xmlns:a="http://schemas.openxmlformats.org/drawingml/2006/main" name="Statnett_1">
  <a:themeElements>
    <a:clrScheme name="Statnett_1">
      <a:dk1>
        <a:srgbClr val="666666"/>
      </a:dk1>
      <a:lt1>
        <a:srgbClr val="FFFFFF"/>
      </a:lt1>
      <a:dk2>
        <a:srgbClr val="0099CC"/>
      </a:dk2>
      <a:lt2>
        <a:srgbClr val="7DB8CE"/>
      </a:lt2>
      <a:accent1>
        <a:srgbClr val="CC0033"/>
      </a:accent1>
      <a:accent2>
        <a:srgbClr val="666666"/>
      </a:accent2>
      <a:accent3>
        <a:srgbClr val="F26639"/>
      </a:accent3>
      <a:accent4>
        <a:srgbClr val="B2AA7E"/>
      </a:accent4>
      <a:accent5>
        <a:srgbClr val="EFE5C4"/>
      </a:accent5>
      <a:accent6>
        <a:srgbClr val="999936"/>
      </a:accent6>
      <a:hlink>
        <a:srgbClr val="0099CC"/>
      </a:hlink>
      <a:folHlink>
        <a:srgbClr val="7DB8CE"/>
      </a:folHlink>
    </a:clrScheme>
    <a:fontScheme name="Statnett_1">
      <a:majorFont>
        <a:latin typeface="Times New Roman"/>
        <a:ea typeface="ヒラギノ角ゴ Pro W3"/>
        <a:cs typeface=""/>
      </a:majorFont>
      <a:minorFont>
        <a:latin typeface="Arial"/>
        <a:ea typeface="ヒラギノ角ゴ Pro W3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spDef>
    <a:ln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lnDef>
  </a:objectDefaults>
  <a:extraClrSchemeLst>
    <a:extraClrScheme>
      <a:clrScheme name="Statnett powerpoint mal 1">
        <a:dk1>
          <a:srgbClr val="000000"/>
        </a:dk1>
        <a:lt1>
          <a:srgbClr val="FFFFFF"/>
        </a:lt1>
        <a:dk2>
          <a:srgbClr val="000000"/>
        </a:dk2>
        <a:lt2>
          <a:srgbClr val="808080"/>
        </a:lt2>
        <a:accent1>
          <a:srgbClr val="BBE0E3"/>
        </a:accent1>
        <a:accent2>
          <a:srgbClr val="333399"/>
        </a:accent2>
        <a:accent3>
          <a:srgbClr val="FFFFFF"/>
        </a:accent3>
        <a:accent4>
          <a:srgbClr val="000000"/>
        </a:accent4>
        <a:accent5>
          <a:srgbClr val="DAEDEF"/>
        </a:accent5>
        <a:accent6>
          <a:srgbClr val="2D2D8A"/>
        </a:accent6>
        <a:hlink>
          <a:srgbClr val="009999"/>
        </a:hlink>
        <a:folHlink>
          <a:srgbClr val="99CC00"/>
        </a:folHlink>
      </a:clrScheme>
      <a:clrMap bg1="lt1" tx1="dk1" bg2="lt2" tx2="dk2" accent1="accent1" accent2="accent2" accent3="accent3" accent4="accent4" accent5="accent5" accent6="accent6" hlink="hlink" folHlink="folHlink"/>
    </a:extraClrScheme>
  </a:extraClrSchemeLst>
</a:theme>
</file>

<file path=docProps/app.xml><?xml version="1.0" encoding="utf-8"?>
<Properties xmlns="http://schemas.openxmlformats.org/officeDocument/2006/extended-properties" xmlns:vt="http://schemas.openxmlformats.org/officeDocument/2006/docPropsVTypes">
  <Template>Mal%20generell%20teknisk%20standard%20tospråklig.dotx</Template>
  <TotalTime>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4" baseType="variant">
      <vt:variant>
        <vt:lpstr>Tittel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Mal generell teknisk standard tospråklig</vt:lpstr>
      <vt:lpstr>Mal generell teknisk standard tospråklig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2025-11-04T11:11:42Z</dcterms:created>
  <dcterms:modified xsi:type="dcterms:W3CDTF">2025-11-04T11:11:42Z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