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035efb8e19dda15c5a3f3681f984d36670dad45"/>
    <w:p>
      <w:pPr>
        <w:pStyle w:val="Overskrift1"/>
      </w:pPr>
      <w:r>
        <w:t xml:space="preserve">Service Providing Group Grid Suspension Comment</w:t>
      </w:r>
    </w:p>
    <w:p>
      <w:pPr>
        <w:pStyle w:val="FirstParagraph"/>
      </w:pPr>
      <w:r>
        <w:t xml:space="preserve">Comment made by a party involved in a service providing group grid suspension.</w:t>
      </w:r>
      <w:r>
        <w:t xml:space="preserve"> </w:t>
      </w:r>
      <w:r>
        <w:t xml:space="preserve">Several comments can be added to a given suspension.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194"/>
        <w:gridCol w:w="909"/>
        <w:gridCol w:w="3491"/>
        <w:gridCol w:w="1324"/>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service_providing_group_grid_suspension_id</w:t>
            </w:r>
          </w:p>
        </w:tc>
        <w:tc>
          <w:tcPr/>
          <w:p>
            <w:pPr>
              <w:pStyle w:val="Compact"/>
            </w:pPr>
            <w:r>
              <w:t xml:space="preserve">Reference to the service providing group grid suspension.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service_providing_group_grid_suspension.id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SPGGS.</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SPGGS.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667"/>
        <w:gridCol w:w="5314"/>
        <w:gridCol w:w="937"/>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ISO and SP of SPGGS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SPGGSC-COM001</w:t>
            </w:r>
          </w:p>
        </w:tc>
        <w:tc>
          <w:tcPr/>
          <w:p>
            <w:pPr>
              <w:pStyle w:val="Compact"/>
            </w:pPr>
            <w:r>
              <w:t xml:space="preserve">Update SPGGSC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SPGGSC-FISO001</w:t>
            </w:r>
          </w:p>
        </w:tc>
        <w:tc>
          <w:tcPr/>
          <w:p>
            <w:pPr>
              <w:pStyle w:val="Compact"/>
            </w:pPr>
            <w:r>
              <w:t xml:space="preserve">Read, create and update all SPGGSC.</w:t>
            </w:r>
          </w:p>
        </w:tc>
        <w:tc>
          <w:tcPr/>
          <w:p>
            <w:pPr>
              <w:pStyle w:val="Compact"/>
            </w:pPr>
            <w:r>
              <w:t xml:space="preserve">DONE</w:t>
            </w:r>
          </w:p>
        </w:tc>
      </w:tr>
      <w:tr>
        <w:tc>
          <w:tcPr/>
          <w:p>
            <w:pPr>
              <w:pStyle w:val="Compact"/>
            </w:pPr>
            <w:r>
              <w:t xml:space="preserve">SPGGSC-FISO002</w:t>
            </w:r>
          </w:p>
        </w:tc>
        <w:tc>
          <w:tcPr/>
          <w:p>
            <w:pPr>
              <w:pStyle w:val="Compact"/>
            </w:pPr>
            <w:r>
              <w:t xml:space="preserve">Read history on all SPGGSC.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86"/>
        <w:gridCol w:w="5742"/>
        <w:gridCol w:w="79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SPGGSC-SO001</w:t>
            </w:r>
          </w:p>
        </w:tc>
        <w:tc>
          <w:tcPr/>
          <w:p>
            <w:pPr>
              <w:pStyle w:val="Compact"/>
            </w:pPr>
            <w:r>
              <w:t xml:space="preserve">Create SPGGSC on SPGGS where they are ISO.</w:t>
            </w:r>
          </w:p>
        </w:tc>
        <w:tc>
          <w:tcPr/>
          <w:p>
            <w:pPr>
              <w:pStyle w:val="Compact"/>
            </w:pPr>
            <w:r>
              <w:t xml:space="preserve">DONE</w:t>
            </w:r>
          </w:p>
        </w:tc>
      </w:tr>
      <w:tr>
        <w:tc>
          <w:tcPr/>
          <w:p>
            <w:pPr>
              <w:pStyle w:val="Compact"/>
            </w:pPr>
            <w:r>
              <w:t xml:space="preserve">SPGGSC-SO002</w:t>
            </w:r>
          </w:p>
        </w:tc>
        <w:tc>
          <w:tcPr/>
          <w:p>
            <w:pPr>
              <w:pStyle w:val="Compact"/>
            </w:pPr>
            <w:r>
              <w:t xml:space="preserve">Read SPGGSC that the visibility allows.</w:t>
            </w:r>
          </w:p>
        </w:tc>
        <w:tc>
          <w:tcPr/>
          <w:p>
            <w:pPr>
              <w:pStyle w:val="Compact"/>
            </w:pPr>
            <w:r>
              <w:t xml:space="preserve">DONE</w:t>
            </w:r>
          </w:p>
        </w:tc>
      </w:tr>
      <w:tr>
        <w:tc>
          <w:tcPr/>
          <w:p>
            <w:pPr>
              <w:pStyle w:val="Compact"/>
            </w:pPr>
            <w:r>
              <w:t xml:space="preserve">SPGGSC-SO003</w:t>
            </w:r>
          </w:p>
        </w:tc>
        <w:tc>
          <w:tcPr/>
          <w:p>
            <w:pPr>
              <w:pStyle w:val="Compact"/>
            </w:pPr>
            <w:r>
              <w:t xml:space="preserve">Read history on SPPSC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SPGGSC-SP001</w:t>
            </w:r>
          </w:p>
        </w:tc>
        <w:tc>
          <w:tcPr/>
          <w:p>
            <w:pPr>
              <w:pStyle w:val="Compact"/>
            </w:pPr>
            <w:r>
              <w:t xml:space="preserve">Create SPGGSC on SPGGS where they are SP.</w:t>
            </w:r>
          </w:p>
        </w:tc>
        <w:tc>
          <w:tcPr/>
          <w:p>
            <w:pPr>
              <w:pStyle w:val="Compact"/>
            </w:pPr>
            <w:r>
              <w:t xml:space="preserve">DONE</w:t>
            </w:r>
          </w:p>
        </w:tc>
      </w:tr>
      <w:tr>
        <w:tc>
          <w:tcPr/>
          <w:p>
            <w:pPr>
              <w:pStyle w:val="Compact"/>
            </w:pPr>
            <w:r>
              <w:t xml:space="preserve">SPGGSC-SP002</w:t>
            </w:r>
          </w:p>
        </w:tc>
        <w:tc>
          <w:tcPr/>
          <w:p>
            <w:pPr>
              <w:pStyle w:val="Compact"/>
            </w:pPr>
            <w:r>
              <w:t xml:space="preserve">Read SPGGSC that the visibility allows.</w:t>
            </w:r>
          </w:p>
        </w:tc>
        <w:tc>
          <w:tcPr/>
          <w:p>
            <w:pPr>
              <w:pStyle w:val="Compact"/>
            </w:pPr>
            <w:r>
              <w:t xml:space="preserve">DONE</w:t>
            </w:r>
          </w:p>
        </w:tc>
      </w:tr>
      <w:tr>
        <w:tc>
          <w:tcPr/>
          <w:p>
            <w:pPr>
              <w:pStyle w:val="Compact"/>
            </w:pPr>
            <w:r>
              <w:t xml:space="preserve">SPGGSC-SP003</w:t>
            </w:r>
          </w:p>
        </w:tc>
        <w:tc>
          <w:tcPr/>
          <w:p>
            <w:pPr>
              <w:pStyle w:val="Compact"/>
            </w:pPr>
            <w:r>
              <w:t xml:space="preserve">Read history on SPGGSC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3960"/>
        <w:gridCol w:w="540"/>
        <w:gridCol w:w="450"/>
        <w:gridCol w:w="360"/>
        <w:gridCol w:w="360"/>
        <w:gridCol w:w="540"/>
        <w:gridCol w:w="450"/>
        <w:gridCol w:w="450"/>
        <w:gridCol w:w="360"/>
        <w:gridCol w:w="450"/>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service_providing_group_grid_suspension_id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1" Target="../api/v1/index.html#/operations/list_service_providing_group_grid_suspens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grid_suspension_comment.docx" TargetMode="External" /><Relationship Type="http://schemas.openxmlformats.org/officeDocument/2006/relationships/hyperlink" Id="rId24" Target="service_providing_group_grid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1/index.html#/operations/list_service_providing_group_grid_suspens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grid_suspension_comment.docx" TargetMode="External" /><Relationship Type="http://schemas.openxmlformats.org/officeDocument/2006/relationships/hyperlink" Id="rId24" Target="service_providing_group_grid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2026-06-15T09:30:35Z</dcterms:created>
  <dcterms:modified xsi:type="dcterms:W3CDTF">2026-06-15T09:30:35Z</dcterms:modified>
</cp:coreProperties>
</file>

<file path=docProps/custom.xml><?xml version="1.0" encoding="utf-8"?>
<Properties xmlns="http://schemas.openxmlformats.org/officeDocument/2006/custom-properties" xmlns:vt="http://schemas.openxmlformats.org/officeDocument/2006/docPropsVTypes"/>
</file>