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controllable-unit-suspension-comment"/>
    <w:p>
      <w:pPr>
        <w:pStyle w:val="Overskrift1"/>
      </w:pPr>
      <w:r>
        <w:t xml:space="preserve">Controllable Unit Suspension comment</w:t>
      </w:r>
    </w:p>
    <w:p>
      <w:pPr>
        <w:pStyle w:val="FirstParagraph"/>
      </w:pPr>
      <w:r>
        <w:t xml:space="preserve">Comment made by a party involved in a controllable unit suspension.</w:t>
      </w:r>
      <w:r>
        <w:t xml:space="preserve"> </w:t>
      </w:r>
      <w:r>
        <w:t xml:space="preserve">Several comments can be added to a given suspension.</w:t>
      </w:r>
    </w:p>
    <w:bookmarkStart w:id="22" w:name="relevant-links"/>
    <w:p>
      <w:pPr>
        <w:pStyle w:val="Overskrift2"/>
      </w:pPr>
      <w:r>
        <w:t xml:space="preserve">Relevant links</w:t>
      </w:r>
    </w:p>
    <w:p>
      <w:pPr>
        <w:pStyle w:val="Compact"/>
        <w:numPr>
          <w:ilvl w:val="0"/>
          <w:numId w:val="1001"/>
        </w:numPr>
      </w:pPr>
      <w:hyperlink r:id="rId20">
        <w:r>
          <w:rPr>
            <w:rStyle w:val="Hyperkobling"/>
          </w:rPr>
          <w:t xml:space="preserve">API Documentation</w:t>
        </w:r>
      </w:hyperlink>
    </w:p>
    <w:p>
      <w:pPr>
        <w:pStyle w:val="Compact"/>
        <w:numPr>
          <w:ilvl w:val="0"/>
          <w:numId w:val="1001"/>
        </w:numPr>
      </w:pPr>
      <w:hyperlink r:id="rId21">
        <w:r>
          <w:rPr>
            <w:rStyle w:val="Hyperkobling"/>
          </w:rPr>
          <w:t xml:space="preserve">Download docx</w:t>
        </w:r>
      </w:hyperlink>
    </w:p>
    <w:bookmarkEnd w:id="22"/>
    <w:bookmarkStart w:id="24" w:name="fields"/>
    <w:p>
      <w:pPr>
        <w:pStyle w:val="Overskrift2"/>
      </w:pPr>
      <w:r>
        <w:t xml:space="preserve">Fields</w:t>
      </w:r>
    </w:p>
    <w:tbl>
      <w:tblPr>
        <w:tblStyle w:val="Table"/>
        <w:tblW w:type="pct" w:w="5000"/>
        <w:tblLayout w:type="fixed"/>
        <w:tblLook w:firstRow="1" w:lastRow="0" w:firstColumn="0" w:lastColumn="0" w:noHBand="0" w:noVBand="0" w:val="0020"/>
      </w:tblPr>
      <w:tblGrid>
        <w:gridCol w:w="1939"/>
        <w:gridCol w:w="1006"/>
        <w:gridCol w:w="3834"/>
        <w:gridCol w:w="1139"/>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controllable_unit_suspension_id</w:t>
            </w:r>
          </w:p>
        </w:tc>
        <w:tc>
          <w:tcPr/>
          <w:p>
            <w:pPr>
              <w:pStyle w:val="Compact"/>
            </w:pPr>
            <w:r>
              <w:t xml:space="preserve">Reference to the controllable unit suspension.</w:t>
            </w:r>
          </w:p>
        </w:tc>
        <w:tc>
          <w:tcPr/>
          <w:p>
            <w:pPr>
              <w:pStyle w:val="Compact"/>
            </w:pPr>
            <w:r>
              <w:t xml:space="preserve">bigint</w:t>
            </w:r>
            <w:r>
              <w:t xml:space="preserve">Required</w:t>
            </w:r>
            <w:r>
              <w:t xml:space="preserve">Non-updatable</w:t>
            </w:r>
          </w:p>
        </w:tc>
        <w:tc>
          <w:tcPr/>
          <w:p>
            <w:pPr>
              <w:pStyle w:val="Compact"/>
            </w:pPr>
            <w:hyperlink r:id="rId23">
              <w:r>
                <w:rPr>
                  <w:rStyle w:val="Hyperkobling"/>
                </w:rPr>
                <w:t xml:space="preserve">controllable_unit_suspension.id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CUS.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CUS.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4"/>
    <w:bookmarkStart w:id="25" w:name="validation-rules"/>
    <w:p>
      <w:pPr>
        <w:pStyle w:val="Overskrift2"/>
      </w:pPr>
      <w:r>
        <w:t xml:space="preserve">Validation Rules</w:t>
      </w:r>
    </w:p>
    <w:p>
      <w:pPr>
        <w:pStyle w:val="FirstParagraph"/>
      </w:pPr>
      <w:r>
        <w:t xml:space="preserve">No validation rules</w:t>
      </w:r>
    </w:p>
    <w:bookmarkEnd w:id="25"/>
    <w:bookmarkStart w:id="26"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960"/>
        <w:gridCol w:w="660"/>
        <w:gridCol w:w="6300"/>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SP</w:t>
            </w:r>
          </w:p>
        </w:tc>
        <w:tc>
          <w:tcPr/>
          <w:p>
            <w:pPr>
              <w:pStyle w:val="Compact"/>
            </w:pPr>
            <w:r>
              <w:t xml:space="preserve">Service provider with current contract to the suspended controllable unit when they can see the comment</w:t>
            </w:r>
          </w:p>
        </w:tc>
      </w:tr>
      <w:tr>
        <w:tc>
          <w:tcPr/>
          <w:p>
            <w:pPr>
              <w:pStyle w:val="Compact"/>
            </w:pPr>
            <w:r>
              <w:t xml:space="preserve">create, update</w:t>
            </w:r>
          </w:p>
        </w:tc>
        <w:tc>
          <w:tcPr/>
          <w:p>
            <w:pPr>
              <w:pStyle w:val="Compact"/>
            </w:pPr>
            <w:r>
              <w:t xml:space="preserve">SO</w:t>
            </w:r>
          </w:p>
        </w:tc>
        <w:tc>
          <w:tcPr/>
          <w:p>
            <w:pPr>
              <w:pStyle w:val="Compact"/>
            </w:pPr>
            <w:r>
              <w:t xml:space="preserve">Impacted SO of CUS when they can see the comment</w:t>
            </w:r>
          </w:p>
        </w:tc>
      </w:tr>
    </w:tbl>
    <w:bookmarkEnd w:id="26"/>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7">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8" w:name="anonymous"/>
    <w:p>
      <w:pPr>
        <w:pStyle w:val="Overskrift4"/>
      </w:pPr>
      <w:r>
        <w:t xml:space="preserve">Anonymous</w:t>
      </w:r>
    </w:p>
    <w:p>
      <w:pPr>
        <w:pStyle w:val="FirstParagraph"/>
      </w:pPr>
      <w:r>
        <w:t xml:space="preserve">No policies.</w:t>
      </w:r>
    </w:p>
    <w:bookmarkEnd w:id="28"/>
    <w:bookmarkStart w:id="29" w:name="common"/>
    <w:p>
      <w:pPr>
        <w:pStyle w:val="Overskrift4"/>
      </w:pPr>
      <w:r>
        <w:t xml:space="preserve">Common</w:t>
      </w:r>
    </w:p>
    <w:p>
      <w:pPr>
        <w:pStyle w:val="FirstParagraph"/>
      </w:pPr>
      <w:r>
        <w:t xml:space="preserve">No policies.</w:t>
      </w:r>
    </w:p>
    <w:bookmarkEnd w:id="29"/>
    <w:bookmarkStart w:id="30" w:name="balance-responsible-party"/>
    <w:p>
      <w:pPr>
        <w:pStyle w:val="Overskrift4"/>
      </w:pPr>
      <w:r>
        <w:t xml:space="preserve">Balance Responsible Party</w:t>
      </w:r>
    </w:p>
    <w:p>
      <w:pPr>
        <w:pStyle w:val="FirstParagraph"/>
      </w:pPr>
      <w:r>
        <w:t xml:space="preserve">No policies.</w:t>
      </w:r>
    </w:p>
    <w:bookmarkEnd w:id="30"/>
    <w:bookmarkStart w:id="31" w:name="end-user"/>
    <w:p>
      <w:pPr>
        <w:pStyle w:val="Overskrift4"/>
      </w:pPr>
      <w:r>
        <w:t xml:space="preserve">End User</w:t>
      </w:r>
    </w:p>
    <w:p>
      <w:pPr>
        <w:pStyle w:val="FirstParagraph"/>
      </w:pPr>
      <w:r>
        <w:t xml:space="preserve">No policies.</w:t>
      </w:r>
    </w:p>
    <w:bookmarkEnd w:id="31"/>
    <w:bookmarkStart w:id="32" w:name="energy-supplier"/>
    <w:p>
      <w:pPr>
        <w:pStyle w:val="Overskrift4"/>
      </w:pPr>
      <w:r>
        <w:t xml:space="preserve">Energy Supplier</w:t>
      </w:r>
    </w:p>
    <w:p>
      <w:pPr>
        <w:pStyle w:val="FirstParagraph"/>
      </w:pPr>
      <w:r>
        <w:t xml:space="preserve">No policies.</w:t>
      </w:r>
    </w:p>
    <w:bookmarkEnd w:id="32"/>
    <w:bookmarkStart w:id="33"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CUSC-FISO001</w:t>
            </w:r>
          </w:p>
        </w:tc>
        <w:tc>
          <w:tcPr/>
          <w:p>
            <w:pPr>
              <w:pStyle w:val="Compact"/>
            </w:pPr>
            <w:r>
              <w:t xml:space="preserve">Create, read, update all CUSC.</w:t>
            </w:r>
          </w:p>
        </w:tc>
        <w:tc>
          <w:tcPr/>
          <w:p>
            <w:pPr>
              <w:pStyle w:val="Compact"/>
            </w:pPr>
            <w:r>
              <w:t xml:space="preserve">DONE</w:t>
            </w:r>
          </w:p>
        </w:tc>
      </w:tr>
      <w:tr>
        <w:tc>
          <w:tcPr/>
          <w:p>
            <w:pPr>
              <w:pStyle w:val="Compact"/>
            </w:pPr>
            <w:r>
              <w:t xml:space="preserve">CUSC-FISO002</w:t>
            </w:r>
          </w:p>
        </w:tc>
        <w:tc>
          <w:tcPr/>
          <w:p>
            <w:pPr>
              <w:pStyle w:val="Compact"/>
            </w:pPr>
            <w:r>
              <w:t xml:space="preserve">Read all CUSC history</w:t>
            </w:r>
          </w:p>
        </w:tc>
        <w:tc>
          <w:tcPr/>
          <w:p>
            <w:pPr>
              <w:pStyle w:val="Compact"/>
            </w:pPr>
            <w:r>
              <w:t xml:space="preserve">DONE</w:t>
            </w:r>
          </w:p>
        </w:tc>
      </w:tr>
    </w:tbl>
    <w:bookmarkEnd w:id="33"/>
    <w:bookmarkStart w:id="34" w:name="market-operator"/>
    <w:p>
      <w:pPr>
        <w:pStyle w:val="Overskrift4"/>
      </w:pPr>
      <w:r>
        <w:t xml:space="preserve">Market Operator</w:t>
      </w:r>
    </w:p>
    <w:p>
      <w:pPr>
        <w:pStyle w:val="FirstParagraph"/>
      </w:pPr>
      <w:r>
        <w:t xml:space="preserve">No policies.</w:t>
      </w:r>
    </w:p>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CUSC-SO001</w:t>
            </w:r>
          </w:p>
        </w:tc>
        <w:tc>
          <w:tcPr/>
          <w:p>
            <w:pPr>
              <w:pStyle w:val="Compact"/>
            </w:pPr>
            <w:r>
              <w:t xml:space="preserve">Create CUSC on CUS where they are impacted SO.</w:t>
            </w:r>
          </w:p>
        </w:tc>
        <w:tc>
          <w:tcPr/>
          <w:p>
            <w:pPr>
              <w:pStyle w:val="Compact"/>
            </w:pPr>
            <w:r>
              <w:t xml:space="preserve">DONE</w:t>
            </w:r>
          </w:p>
        </w:tc>
      </w:tr>
      <w:tr>
        <w:tc>
          <w:tcPr/>
          <w:p>
            <w:pPr>
              <w:pStyle w:val="Compact"/>
            </w:pPr>
            <w:r>
              <w:t xml:space="preserve">CUSC-SO002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CUSC-SO003</w:t>
            </w:r>
          </w:p>
        </w:tc>
        <w:tc>
          <w:tcPr/>
          <w:p>
            <w:pPr>
              <w:pStyle w:val="Compact"/>
            </w:pPr>
            <w:r>
              <w:t xml:space="preserve">Read history on CUSC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CUSC-SP001</w:t>
            </w:r>
          </w:p>
        </w:tc>
        <w:tc>
          <w:tcPr/>
          <w:p>
            <w:pPr>
              <w:pStyle w:val="Compact"/>
            </w:pPr>
            <w:r>
              <w:t xml:space="preserve">Create CUSC where they own the CU</w:t>
            </w:r>
          </w:p>
        </w:tc>
        <w:tc>
          <w:tcPr/>
          <w:p>
            <w:pPr>
              <w:pStyle w:val="Compact"/>
            </w:pPr>
            <w:r>
              <w:t xml:space="preserve">DONE</w:t>
            </w:r>
          </w:p>
        </w:tc>
      </w:tr>
      <w:tr>
        <w:tc>
          <w:tcPr/>
          <w:p>
            <w:pPr>
              <w:pStyle w:val="Compact"/>
            </w:pPr>
            <w:r>
              <w:t xml:space="preserve">CUSC-SP002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CUSC-SP003</w:t>
            </w:r>
          </w:p>
        </w:tc>
        <w:tc>
          <w:tcPr/>
          <w:p>
            <w:pPr>
              <w:pStyle w:val="Compact"/>
            </w:pPr>
            <w:r>
              <w:t xml:space="preserve">Read history on CUSC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226"/>
        <w:gridCol w:w="586"/>
        <w:gridCol w:w="488"/>
        <w:gridCol w:w="391"/>
        <w:gridCol w:w="391"/>
        <w:gridCol w:w="586"/>
        <w:gridCol w:w="391"/>
        <w:gridCol w:w="488"/>
        <w:gridCol w:w="488"/>
        <w:gridCol w:w="391"/>
        <w:gridCol w:w="488"/>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controllable_unit_suspension_id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0" Target="../api/v0/index.html#/operations/list_controllable_unit_suspension_comment" TargetMode="External" /><Relationship Type="http://schemas.openxmlformats.org/officeDocument/2006/relationships/hyperlink" Id="rId21" Target="../download/controllable_unit_suspens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controllable_uni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0" Target="../api/v0/index.html#/operations/list_controllable_unit_suspension_comment" TargetMode="External" /><Relationship Type="http://schemas.openxmlformats.org/officeDocument/2006/relationships/hyperlink" Id="rId21" Target="../download/controllable_unit_suspens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controllable_uni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2025-11-17T07:19:38Z</dcterms:created>
  <dcterms:modified xsi:type="dcterms:W3CDTF">2025-11-17T07:19:38Z</dcterms:modified>
</cp:coreProperties>
</file>

<file path=docProps/custom.xml><?xml version="1.0" encoding="utf-8"?>
<Properties xmlns="http://schemas.openxmlformats.org/officeDocument/2006/custom-properties" xmlns:vt="http://schemas.openxmlformats.org/officeDocument/2006/docPropsVTypes"/>
</file>