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_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operator, plus one for</w:t>
      </w:r>
      <w:r>
        <w:t xml:space="preserve"> </w:t>
      </w:r>
      <w:r>
        <w:t xml:space="preserve">the procuring system operator.</w:t>
      </w:r>
    </w:p>
    <w:bookmarkStart w:id="23" w:name="_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0"/>
        <w:gridCol w:w="1087"/>
        <w:gridCol w:w="4924"/>
        <w:gridCol w:w="6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 Automatically set to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 </w:t>
            </w:r>
            <w:r>
              <w:t xml:space="preserve">(soft delete) when none of the controllable units of the service providing group has the impacted system operator as CSO anymore, and back to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if one comes back. Once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 only the system can change the status.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7"/>
        <w:gridCol w:w="7246"/>
        <w:gridCol w:w="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automatically set to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 </w:t>
            </w:r>
            <w:r>
              <w:t xml:space="preserve">(soft delete) by a periodic job once none of the controllable units of the service providing group has the impacted system operator as CSO anymore, and set back to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by the same job if one comes back. Once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 only the system can change the status.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_authorization"/>
    <w:p>
      <w:pPr>
        <w:pStyle w:val="Overskrift2"/>
      </w:pPr>
      <w:r>
        <w:t xml:space="preserve">Authorization</w:t>
      </w:r>
    </w:p>
    <w:bookmarkStart w:id="43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SPGGP-SO003</w:t>
            </w:r>
          </w:p>
        </w:tc>
        <w:tc>
          <w:tcPr/>
          <w:p>
            <w:pPr>
              <w:pStyle w:val="Compact"/>
            </w:pPr>
            <w:r>
              <w:t xml:space="preserve">Read SPGGP of SPGs for which the SO is the procuring SO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2026-10-26T14:08:57Z</dcterms:created>
  <dcterms:modified xsi:type="dcterms:W3CDTF">2026-10-26T14:08:57Z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