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otification"/>
    <w:p>
      <w:pPr>
        <w:pStyle w:val="Overskrift1"/>
      </w:pPr>
      <w:r>
        <w:t xml:space="preserve">Notification</w:t>
      </w:r>
    </w:p>
    <w:p>
      <w:pPr>
        <w:pStyle w:val="FirstParagraph"/>
      </w:pPr>
      <w:r>
        <w:t xml:space="preserve">A notification of an event happening in the system.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1"/>
        <w:gridCol w:w="2528"/>
        <w:gridCol w:w="1487"/>
        <w:gridCol w:w="11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  <w:r>
              <w:t xml:space="preserve">Whether the notification was acknowledged by the target user.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Reference to the event notified by this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event.id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concerned by this notification.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5641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NOT-COM001</w:t>
            </w:r>
          </w:p>
        </w:tc>
        <w:tc>
          <w:tcPr/>
          <w:p>
            <w:pPr>
              <w:pStyle w:val="Compact"/>
            </w:pPr>
            <w:r>
              <w:t xml:space="preserve">Read and acknowledge notifications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NOT-FISO001</w:t>
            </w:r>
          </w:p>
        </w:tc>
        <w:tc>
          <w:tcPr/>
          <w:p>
            <w:pPr>
              <w:pStyle w:val="Compact"/>
            </w:pPr>
            <w:r>
              <w:t xml:space="preserve">Read all notifications.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notification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notification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2026-01-22T08:51:29Z</dcterms:created>
  <dcterms:modified xsi:type="dcterms:W3CDTF">2026-01-22T08:51:29Z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