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56c8f55df9764c226069fff150f6b73368ef04b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_3787186b6921922c4a89c96a165f1a4accc6b38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AP-BRP001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currently 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AP-SO002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AP-SO003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