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service-providing-group-grid-suspension"/>
    <w:p>
      <w:pPr>
        <w:pStyle w:val="Overskrift1"/>
      </w:pPr>
      <w:r>
        <w:t xml:space="preserve">Service Providing Group Grid Suspension</w:t>
      </w:r>
    </w:p>
    <w:p>
      <w:pPr>
        <w:pStyle w:val="FirstParagraph"/>
      </w:pPr>
      <w:r>
        <w:t xml:space="preserve">The relation allowing an impacted system operator to temporarily suspend a</w:t>
      </w:r>
      <w:r>
        <w:t xml:space="preserve"> </w:t>
      </w:r>
      <w:r>
        <w:t xml:space="preserve">service providing group from delivering services.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18"/>
        <w:gridCol w:w="1826"/>
        <w:gridCol w:w="2002"/>
        <w:gridCol w:w="14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impacted system operator suspending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breach_of_conditions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significant_group_change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5989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SPGGS-VAL001</w:t>
            </w:r>
          </w:p>
        </w:tc>
        <w:tc>
          <w:tcPr/>
          <w:p>
            <w:pPr>
              <w:pStyle w:val="Compact"/>
            </w:pPr>
            <w:r>
              <w:t xml:space="preserve">Service providing groups can only be suspended by ISOs by whom they are qualified.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837"/>
        <w:gridCol w:w="52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ISOs and all PSOs for which the SPG is prequalified or verified</w:t>
            </w:r>
          </w:p>
        </w:tc>
      </w:tr>
    </w:tbl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SPGGS-FISO002</w:t>
            </w:r>
          </w:p>
        </w:tc>
        <w:tc>
          <w:tcPr/>
          <w:p>
            <w:pPr>
              <w:pStyle w:val="Compact"/>
            </w:pPr>
            <w:r>
              <w:t xml:space="preserve">Read all SPGGS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2"/>
        <w:gridCol w:w="5702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SPGGS-SO003</w:t>
            </w:r>
          </w:p>
        </w:tc>
        <w:tc>
          <w:tcPr/>
          <w:p>
            <w:pPr>
              <w:pStyle w:val="Compact"/>
            </w:pPr>
            <w:r>
              <w:t xml:space="preserve">Read SPGGS targeted at SPGs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SPGGS-SO004</w:t>
            </w:r>
          </w:p>
        </w:tc>
        <w:tc>
          <w:tcPr/>
          <w:p>
            <w:pPr>
              <w:pStyle w:val="Compact"/>
            </w:pPr>
            <w:r>
              <w:t xml:space="preserve">Read history on SPGGS targeted at SPGs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SPGGS-SP001</w:t>
            </w:r>
          </w:p>
        </w:tc>
        <w:tc>
          <w:tcPr/>
          <w:p>
            <w:pPr>
              <w:pStyle w:val="Compact"/>
            </w:pPr>
            <w:r>
              <w:t xml:space="preserve">Read SPGGS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SPGGS-SP002</w:t>
            </w:r>
          </w:p>
        </w:tc>
        <w:tc>
          <w:tcPr/>
          <w:p>
            <w:pPr>
              <w:pStyle w:val="Compact"/>
            </w:pPr>
            <w:r>
              <w:t xml:space="preserve">Read history on SPGGS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2"/>
        <w:gridCol w:w="625"/>
        <w:gridCol w:w="521"/>
        <w:gridCol w:w="416"/>
        <w:gridCol w:w="416"/>
        <w:gridCol w:w="625"/>
        <w:gridCol w:w="416"/>
        <w:gridCol w:w="521"/>
        <w:gridCol w:w="416"/>
        <w:gridCol w:w="416"/>
        <w:gridCol w:w="5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service_providing_group_grid_suspension" TargetMode="External" /><Relationship Type="http://schemas.openxmlformats.org/officeDocument/2006/relationships/hyperlink" Id="rId21" Target="../download/service_providing_group_grid_suspension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service_providing_group_grid_suspension" TargetMode="External" /><Relationship Type="http://schemas.openxmlformats.org/officeDocument/2006/relationships/hyperlink" Id="rId21" Target="../download/service_providing_group_grid_suspension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2025-11-12T12:39:50Z</dcterms:created>
  <dcterms:modified xsi:type="dcterms:W3CDTF">2025-11-12T12:39:50Z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