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4" w:name="notification"/>
    <w:p>
      <w:pPr>
        <w:pStyle w:val="Overskrift1"/>
      </w:pPr>
      <w:r>
        <w:t xml:space="preserve">Notification</w:t>
      </w:r>
    </w:p>
    <w:p>
      <w:pPr>
        <w:pStyle w:val="FirstParagraph"/>
      </w:pPr>
      <w:r>
        <w:t xml:space="preserve">A notification of an event happening in the system.</w:t>
      </w:r>
    </w:p>
    <w:p>
      <w:pPr>
        <w:pStyle w:val="BodyText"/>
      </w:pPr>
      <w:r>
        <w:t xml:space="preserve">For information about the concept, see</w:t>
      </w:r>
      <w:r>
        <w:t xml:space="preserve"> </w:t>
      </w:r>
      <w:hyperlink r:id="rId20">
        <w:r>
          <w:rPr>
            <w:rStyle w:val="Hyperkobling"/>
          </w:rPr>
          <w:t xml:space="preserve">notification and notice</w:t>
        </w:r>
      </w:hyperlink>
      <w:r>
        <w:t xml:space="preserve">.</w:t>
      </w:r>
    </w:p>
    <w:bookmarkStart w:id="23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2">
        <w:r>
          <w:rPr>
            <w:rStyle w:val="Hyperkobling"/>
          </w:rPr>
          <w:t xml:space="preserve">Download docx</w:t>
        </w:r>
      </w:hyperlink>
    </w:p>
    <w:bookmarkEnd w:id="23"/>
    <w:bookmarkStart w:id="26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751"/>
        <w:gridCol w:w="2528"/>
        <w:gridCol w:w="1487"/>
        <w:gridCol w:w="115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 surrogate identifier.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acknowledged</w:t>
            </w:r>
          </w:p>
        </w:tc>
        <w:tc>
          <w:tcPr/>
          <w:p>
            <w:pPr>
              <w:pStyle w:val="Compact"/>
            </w:pPr>
            <w:r>
              <w:t xml:space="preserve">Whether the notification was acknowledged by the target user.</w:t>
            </w:r>
          </w:p>
        </w:tc>
        <w:tc>
          <w:tcPr/>
          <w:p>
            <w:pPr>
              <w:pStyle w:val="Compact"/>
            </w:pPr>
            <w:r>
              <w:t xml:space="preserve">boolean</w:t>
            </w:r>
            <w:r>
              <w:t xml:space="preserve">Required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event_id</w:t>
            </w:r>
          </w:p>
        </w:tc>
        <w:tc>
          <w:tcPr/>
          <w:p>
            <w:pPr>
              <w:pStyle w:val="Compact"/>
            </w:pPr>
            <w:r>
              <w:t xml:space="preserve">Reference to the event notified by this resource.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kobling"/>
                </w:rPr>
                <w:t xml:space="preserve">event.id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party_id</w:t>
            </w:r>
          </w:p>
        </w:tc>
        <w:tc>
          <w:tcPr/>
          <w:p>
            <w:pPr>
              <w:pStyle w:val="Compact"/>
            </w:pPr>
            <w:r>
              <w:t xml:space="preserve">Reference to the party concerned by this notification.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5">
              <w:r>
                <w:rPr>
                  <w:rStyle w:val="Hyperkobling"/>
                </w:rPr>
                <w:t xml:space="preserve">party.id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  <w:r>
              <w:t xml:space="preserve">When the resource was recorded (created or updated) in the system.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  <w:r>
              <w:t xml:space="preserve">The identity that recorded the resource.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6"/>
    <w:bookmarkStart w:id="27" w:name="validation-rules"/>
    <w:p>
      <w:pPr>
        <w:pStyle w:val="Overskrift2"/>
      </w:pPr>
      <w:r>
        <w:t xml:space="preserve">Validation Rules</w:t>
      </w:r>
    </w:p>
    <w:p>
      <w:pPr>
        <w:pStyle w:val="FirstParagraph"/>
      </w:pPr>
      <w:r>
        <w:t xml:space="preserve">No validation rules.</w:t>
      </w:r>
    </w:p>
    <w:bookmarkEnd w:id="27"/>
    <w:bookmarkStart w:id="43" w:name="authorization"/>
    <w:p>
      <w:pPr>
        <w:pStyle w:val="Overskrift2"/>
      </w:pPr>
      <w:r>
        <w:t xml:space="preserve">Authorization</w:t>
      </w:r>
    </w:p>
    <w:bookmarkStart w:id="40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28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29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29"/>
    <w:bookmarkStart w:id="30" w:name="entity"/>
    <w:p>
      <w:pPr>
        <w:pStyle w:val="Overskrift4"/>
      </w:pPr>
      <w:r>
        <w:t xml:space="preserve">Entity</w:t>
      </w:r>
    </w:p>
    <w:p>
      <w:pPr>
        <w:pStyle w:val="FirstParagraph"/>
      </w:pPr>
      <w:r>
        <w:t xml:space="preserve">No policies.</w:t>
      </w:r>
    </w:p>
    <w:bookmarkEnd w:id="30"/>
    <w:bookmarkStart w:id="31" w:name="common"/>
    <w:p>
      <w:pPr>
        <w:pStyle w:val="Overskrift4"/>
      </w:pPr>
      <w:r>
        <w:t xml:space="preserve">Common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0"/>
        <w:gridCol w:w="5641"/>
        <w:gridCol w:w="86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NOT-COM001</w:t>
            </w:r>
          </w:p>
        </w:tc>
        <w:tc>
          <w:tcPr/>
          <w:p>
            <w:pPr>
              <w:pStyle w:val="Compact"/>
            </w:pPr>
            <w:r>
              <w:t xml:space="preserve">Read and acknowledge notifications targeting them.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1"/>
    <w:bookmarkStart w:id="32" w:name="balance-responsible-party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2"/>
    <w:bookmarkStart w:id="33" w:name="end-user"/>
    <w:p>
      <w:pPr>
        <w:pStyle w:val="Overskrift4"/>
      </w:pPr>
      <w:r>
        <w:t xml:space="preserve">End User</w:t>
      </w:r>
    </w:p>
    <w:p>
      <w:pPr>
        <w:pStyle w:val="FirstParagraph"/>
      </w:pPr>
      <w:r>
        <w:t xml:space="preserve">No policies.</w:t>
      </w:r>
    </w:p>
    <w:bookmarkEnd w:id="33"/>
    <w:bookmarkStart w:id="34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4"/>
    <w:bookmarkStart w:id="35" w:name="flexibility-information-system-operator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NOT-FISO001</w:t>
            </w:r>
          </w:p>
        </w:tc>
        <w:tc>
          <w:tcPr/>
          <w:p>
            <w:pPr>
              <w:pStyle w:val="Compact"/>
            </w:pPr>
            <w:r>
              <w:t xml:space="preserve">Read all notifications.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5"/>
    <w:bookmarkStart w:id="36" w:name="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36"/>
    <w:bookmarkStart w:id="37" w:name="system-operator"/>
    <w:p>
      <w:pPr>
        <w:pStyle w:val="Overskrift4"/>
      </w:pPr>
      <w:r>
        <w:t xml:space="preserve">System Operator</w:t>
      </w:r>
    </w:p>
    <w:p>
      <w:pPr>
        <w:pStyle w:val="FirstParagraph"/>
      </w:pPr>
      <w:r>
        <w:t xml:space="preserve">No policies.</w:t>
      </w:r>
    </w:p>
    <w:bookmarkEnd w:id="37"/>
    <w:bookmarkStart w:id="38" w:name="service-provider"/>
    <w:p>
      <w:pPr>
        <w:pStyle w:val="Overskrift4"/>
      </w:pPr>
      <w:r>
        <w:t xml:space="preserve">Service Provider</w:t>
      </w:r>
    </w:p>
    <w:p>
      <w:pPr>
        <w:pStyle w:val="FirstParagraph"/>
      </w:pPr>
      <w:r>
        <w:t xml:space="preserve">No policies.</w:t>
      </w:r>
    </w:p>
    <w:bookmarkEnd w:id="38"/>
    <w:bookmarkStart w:id="39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39"/>
    <w:bookmarkEnd w:id="40"/>
    <w:bookmarkStart w:id="42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1">
        <w:r>
          <w:rPr>
            <w:rStyle w:val="Hyperkobling"/>
          </w:rPr>
          <w:t xml:space="preserve">the authentication docs</w:t>
        </w:r>
      </w:hyperlink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acknowledged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event_id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party_id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</w:tbl>
    <w:bookmarkEnd w:id="42"/>
    <w:bookmarkEnd w:id="43"/>
    <w:bookmarkEnd w:id="44"/>
    <w:sectPr w:rsidR="009442C3" w:rsidRPr="00525A1A" w:rsidSect="00D07A8F">
      <w:headerReference r:id="rId9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Type="http://schemas.openxmlformats.org/officeDocument/2006/relationships/hyperlink" Id="rId21" Target="../api/v0/index.html#/operations/list_notification" TargetMode="External" /><Relationship Type="http://schemas.openxmlformats.org/officeDocument/2006/relationships/hyperlink" Id="rId20" Target="../concepts/notification-and-notice.md" TargetMode="External" /><Relationship Type="http://schemas.openxmlformats.org/officeDocument/2006/relationships/hyperlink" Id="rId22" Target="../download/notification.docx" TargetMode="External" /><Relationship Type="http://schemas.openxmlformats.org/officeDocument/2006/relationships/hyperlink" Id="rId41" Target="../technical/auth/authn-model.md#party-market-actors" TargetMode="External" /><Relationship Type="http://schemas.openxmlformats.org/officeDocument/2006/relationships/hyperlink" Id="rId28" Target="../technical/auth/authz-model.md#resource-level-authorization-rla" TargetMode="External" /><Relationship Type="http://schemas.openxmlformats.org/officeDocument/2006/relationships/hyperlink" Id="rId24" Target="event.md#field-id" TargetMode="External" /><Relationship Type="http://schemas.openxmlformats.org/officeDocument/2006/relationships/hyperlink" Id="rId25" Target="party.md#field-i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../api/v0/index.html#/operations/list_notification" TargetMode="External" /><Relationship Type="http://schemas.openxmlformats.org/officeDocument/2006/relationships/hyperlink" Id="rId20" Target="../concepts/notification-and-notice.md" TargetMode="External" /><Relationship Type="http://schemas.openxmlformats.org/officeDocument/2006/relationships/hyperlink" Id="rId22" Target="../download/notification.docx" TargetMode="External" /><Relationship Type="http://schemas.openxmlformats.org/officeDocument/2006/relationships/hyperlink" Id="rId41" Target="../technical/auth/authn-model.md#party-market-actors" TargetMode="External" /><Relationship Type="http://schemas.openxmlformats.org/officeDocument/2006/relationships/hyperlink" Id="rId28" Target="../technical/auth/authz-model.md#resource-level-authorization-rla" TargetMode="External" /><Relationship Type="http://schemas.openxmlformats.org/officeDocument/2006/relationships/hyperlink" Id="rId24" Target="event.md#field-id" TargetMode="External" /><Relationship Type="http://schemas.openxmlformats.org/officeDocument/2006/relationships/hyperlink" Id="rId25" Target="party.md#field-id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2026-01-26T08:28:32Z</dcterms:created>
  <dcterms:modified xsi:type="dcterms:W3CDTF">2026-01-26T08:28:32Z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