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0AD0" w14:textId="77777777" w:rsidR="00664ACF" w:rsidRDefault="00664ACF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9"/>
        <w:gridCol w:w="3849"/>
      </w:tblGrid>
      <w:tr w:rsidR="00664ACF" w14:paraId="7B555165" w14:textId="77777777">
        <w:tblPrEx>
          <w:tblCellMar>
            <w:top w:w="0" w:type="dxa"/>
            <w:bottom w:w="0" w:type="dxa"/>
          </w:tblCellMar>
        </w:tblPrEx>
        <w:tc>
          <w:tcPr>
            <w:tcW w:w="5819" w:type="dxa"/>
            <w:vAlign w:val="bottom"/>
          </w:tcPr>
          <w:p w14:paraId="4F66B962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Georgia" w:eastAsia="Georgia" w:hAnsi="Georgia" w:cs="Georgia"/>
                <w:b/>
                <w:bCs/>
                <w:color w:val="1A1A1A"/>
                <w:sz w:val="64"/>
                <w:szCs w:val="64"/>
                <w:lang w:val="en-US"/>
              </w:rPr>
              <w:t>INVOICE</w:t>
            </w:r>
          </w:p>
          <w:p w14:paraId="32E2CD21" w14:textId="77777777" w:rsidR="00664ACF" w:rsidRPr="007A4C9F" w:rsidRDefault="00000000">
            <w:pPr>
              <w:spacing w:before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i/>
                <w:iCs/>
                <w:color w:val="888888"/>
                <w:lang w:val="en-US"/>
              </w:rPr>
              <w:t>Website Design &amp; Development Services</w:t>
            </w:r>
          </w:p>
        </w:tc>
        <w:tc>
          <w:tcPr>
            <w:tcW w:w="3819" w:type="dxa"/>
          </w:tcPr>
          <w:tbl>
            <w:tblPr>
              <w:tblW w:w="38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5"/>
              <w:gridCol w:w="2194"/>
            </w:tblGrid>
            <w:tr w:rsidR="00664ACF" w14:paraId="42F3A3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1A1A1A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1E42D60" w14:textId="77777777" w:rsidR="00664ACF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>Invoice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 xml:space="preserve"> No.</w:t>
                  </w:r>
                </w:p>
              </w:tc>
              <w:tc>
                <w:tcPr>
                  <w:tcW w:w="2000" w:type="dxa"/>
                  <w:shd w:val="clear" w:color="auto" w:fill="1A1A1A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69AD932A" w14:textId="77777777" w:rsidR="00664ACF" w:rsidRDefault="00000000"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>EHV-INV-2026-004</w:t>
                  </w:r>
                </w:p>
              </w:tc>
            </w:tr>
            <w:tr w:rsidR="00664ACF" w14:paraId="174B8F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17D62447" w14:textId="77777777" w:rsidR="00664ACF" w:rsidRDefault="00000000"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  <w:sz w:val="17"/>
                      <w:szCs w:val="17"/>
                    </w:rPr>
                    <w:t>MOU Ref.</w:t>
                  </w:r>
                </w:p>
              </w:tc>
              <w:tc>
                <w:tcPr>
                  <w:tcW w:w="2000" w:type="dxa"/>
                  <w:shd w:val="clear" w:color="auto" w:fill="F5F5F5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0D3A7949" w14:textId="77777777" w:rsidR="00664ACF" w:rsidRDefault="00000000">
                  <w:r>
                    <w:rPr>
                      <w:rFonts w:ascii="Arial" w:eastAsia="Arial" w:hAnsi="Arial" w:cs="Arial"/>
                      <w:color w:val="444444"/>
                      <w:sz w:val="17"/>
                      <w:szCs w:val="17"/>
                    </w:rPr>
                    <w:t>EHV/MOU/CWS/2026/004</w:t>
                  </w:r>
                </w:p>
              </w:tc>
            </w:tr>
            <w:tr w:rsidR="00664ACF" w14:paraId="48CBF7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8CF109A" w14:textId="77777777" w:rsidR="00664ACF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  <w:sz w:val="17"/>
                      <w:szCs w:val="17"/>
                    </w:rPr>
                    <w:t>Invoice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  <w:sz w:val="17"/>
                      <w:szCs w:val="17"/>
                    </w:rPr>
                    <w:t xml:space="preserve"> Date</w:t>
                  </w:r>
                </w:p>
              </w:tc>
              <w:tc>
                <w:tcPr>
                  <w:tcW w:w="2000" w:type="dxa"/>
                  <w:shd w:val="clear" w:color="auto" w:fill="F5F5F5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4ABCD1DD" w14:textId="77777777" w:rsidR="00664ACF" w:rsidRDefault="00000000">
                  <w:r>
                    <w:rPr>
                      <w:rFonts w:ascii="Arial" w:eastAsia="Arial" w:hAnsi="Arial" w:cs="Arial"/>
                      <w:color w:val="444444"/>
                      <w:sz w:val="17"/>
                      <w:szCs w:val="17"/>
                    </w:rPr>
                    <w:t>21 May 2026</w:t>
                  </w:r>
                </w:p>
              </w:tc>
            </w:tr>
            <w:tr w:rsidR="00664ACF" w14:paraId="7AC895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1A1A1A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3D0CF63" w14:textId="77777777" w:rsidR="00664ACF" w:rsidRDefault="00000000"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>Payment Due</w:t>
                  </w:r>
                </w:p>
              </w:tc>
              <w:tc>
                <w:tcPr>
                  <w:tcW w:w="2000" w:type="dxa"/>
                  <w:shd w:val="clear" w:color="auto" w:fill="1A1A1A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0CB0EEDF" w14:textId="77777777" w:rsidR="00664ACF" w:rsidRDefault="00000000">
                  <w:r>
                    <w:rPr>
                      <w:rFonts w:ascii="Arial" w:eastAsia="Arial" w:hAnsi="Arial" w:cs="Arial"/>
                      <w:color w:val="C9A84C"/>
                      <w:sz w:val="17"/>
                      <w:szCs w:val="17"/>
                    </w:rPr>
                    <w:t>28 May 2026</w:t>
                  </w:r>
                </w:p>
              </w:tc>
            </w:tr>
            <w:tr w:rsidR="00664ACF" w14:paraId="63EB8D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C234F02" w14:textId="77777777" w:rsidR="00664ACF" w:rsidRDefault="00000000"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  <w:sz w:val="17"/>
                      <w:szCs w:val="17"/>
                    </w:rPr>
                    <w:t>Currency</w:t>
                  </w:r>
                </w:p>
              </w:tc>
              <w:tc>
                <w:tcPr>
                  <w:tcW w:w="2000" w:type="dxa"/>
                  <w:shd w:val="clear" w:color="auto" w:fill="F5F5F5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719B0A6B" w14:textId="77777777" w:rsidR="00664ACF" w:rsidRDefault="00000000">
                  <w:r>
                    <w:rPr>
                      <w:rFonts w:ascii="Arial" w:eastAsia="Arial" w:hAnsi="Arial" w:cs="Arial"/>
                      <w:color w:val="444444"/>
                      <w:sz w:val="17"/>
                      <w:szCs w:val="17"/>
                    </w:rPr>
                    <w:t>Canadian Dollars (CAD)</w:t>
                  </w:r>
                </w:p>
              </w:tc>
            </w:tr>
          </w:tbl>
          <w:p w14:paraId="5E90FD61" w14:textId="77777777" w:rsidR="00664ACF" w:rsidRDefault="00664ACF"/>
        </w:tc>
      </w:tr>
    </w:tbl>
    <w:p w14:paraId="132083C2" w14:textId="77777777" w:rsidR="00664ACF" w:rsidRDefault="00664ACF">
      <w:pPr>
        <w:spacing w:before="160"/>
      </w:pPr>
    </w:p>
    <w:p w14:paraId="616B6AE3" w14:textId="77777777" w:rsidR="00664ACF" w:rsidRDefault="00664ACF">
      <w:pPr>
        <w:pBdr>
          <w:bottom w:val="single" w:sz="8" w:space="0" w:color="C9A84C"/>
        </w:pBdr>
      </w:pPr>
    </w:p>
    <w:p w14:paraId="70F07641" w14:textId="77777777" w:rsidR="00664ACF" w:rsidRDefault="00664ACF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9"/>
        <w:gridCol w:w="4919"/>
      </w:tblGrid>
      <w:tr w:rsidR="00664ACF" w14:paraId="03F039CA" w14:textId="77777777">
        <w:tblPrEx>
          <w:tblCellMar>
            <w:top w:w="0" w:type="dxa"/>
            <w:bottom w:w="0" w:type="dxa"/>
          </w:tblCellMar>
        </w:tblPrEx>
        <w:tc>
          <w:tcPr>
            <w:tcW w:w="4719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53F59C1D" w14:textId="77777777" w:rsidR="00664ACF" w:rsidRPr="007A4C9F" w:rsidRDefault="00000000">
            <w:pPr>
              <w:spacing w:after="8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b/>
                <w:bCs/>
                <w:color w:val="C9A84C"/>
                <w:sz w:val="16"/>
                <w:szCs w:val="16"/>
                <w:lang w:val="en-US"/>
              </w:rPr>
              <w:t>FROM</w:t>
            </w:r>
          </w:p>
          <w:p w14:paraId="1072F229" w14:textId="77777777" w:rsidR="00664ACF" w:rsidRPr="007A4C9F" w:rsidRDefault="00000000">
            <w:pPr>
              <w:spacing w:after="6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  <w:lang w:val="en-US"/>
              </w:rPr>
              <w:t>El-Hub Ventures</w:t>
            </w:r>
          </w:p>
          <w:p w14:paraId="24C0B868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12 Garba A Idris St, Kado</w:t>
            </w:r>
          </w:p>
          <w:p w14:paraId="106F3963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Abuja 900108, FCT, Nigeria</w:t>
            </w:r>
          </w:p>
          <w:p w14:paraId="15F94902" w14:textId="717C101E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con@elhubventures.com</w:t>
            </w:r>
          </w:p>
          <w:p w14:paraId="1772947E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www.elhubventures.com</w:t>
            </w:r>
          </w:p>
          <w:p w14:paraId="21B7532F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Tel: (+234) 913 937-0513</w:t>
            </w:r>
          </w:p>
          <w:p w14:paraId="10FEE867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Reg. No.: 9443094</w:t>
            </w:r>
          </w:p>
          <w:p w14:paraId="1E265EFC" w14:textId="77777777" w:rsidR="00664ACF" w:rsidRDefault="00000000">
            <w:proofErr w:type="gram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TIN:</w:t>
            </w:r>
            <w:proofErr w:type="gram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2623772996895</w:t>
            </w:r>
          </w:p>
        </w:tc>
        <w:tc>
          <w:tcPr>
            <w:tcW w:w="4919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4116996D" w14:textId="77777777" w:rsidR="00664ACF" w:rsidRPr="007A4C9F" w:rsidRDefault="00000000">
            <w:pPr>
              <w:spacing w:after="8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b/>
                <w:bCs/>
                <w:color w:val="C9A84C"/>
                <w:sz w:val="16"/>
                <w:szCs w:val="16"/>
                <w:lang w:val="en-US"/>
              </w:rPr>
              <w:t>BILLED TO</w:t>
            </w:r>
          </w:p>
          <w:p w14:paraId="1B08C710" w14:textId="77777777" w:rsidR="00664ACF" w:rsidRPr="007A4C9F" w:rsidRDefault="00000000">
            <w:pPr>
              <w:spacing w:after="6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  <w:lang w:val="en-US"/>
              </w:rPr>
              <w:t>Citywide Waste Solutions</w:t>
            </w:r>
          </w:p>
          <w:p w14:paraId="3AC969D5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Walter </w:t>
            </w:r>
            <w:proofErr w:type="spellStart"/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Quelleng</w:t>
            </w:r>
            <w:proofErr w:type="spellEnd"/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(Owner)</w:t>
            </w:r>
          </w:p>
          <w:p w14:paraId="5BEDF2FC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2246 </w:t>
            </w:r>
            <w:proofErr w:type="spellStart"/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Prestonvale</w:t>
            </w:r>
            <w:proofErr w:type="spellEnd"/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Road, Courtice</w:t>
            </w:r>
          </w:p>
          <w:p w14:paraId="528F88E2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Ontario, L1E 3H8, Canada</w:t>
            </w:r>
          </w:p>
          <w:p w14:paraId="6783300C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wastesolutions80@gmail.com</w:t>
            </w:r>
          </w:p>
          <w:p w14:paraId="2ED7366B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Tel: 416-558-6718</w:t>
            </w:r>
          </w:p>
          <w:p w14:paraId="114F7C98" w14:textId="77777777" w:rsidR="00664ACF" w:rsidRPr="007A4C9F" w:rsidRDefault="00000000">
            <w:pPr>
              <w:spacing w:after="40"/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BIN: 1001615565</w:t>
            </w:r>
          </w:p>
          <w:p w14:paraId="316B7EE7" w14:textId="77777777" w:rsidR="00664ACF" w:rsidRDefault="00000000">
            <w:proofErr w:type="gram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NAICS:</w:t>
            </w:r>
            <w:proofErr w:type="gram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562210 — Waste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Treatment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Disposal</w:t>
            </w:r>
            <w:proofErr w:type="spellEnd"/>
          </w:p>
        </w:tc>
      </w:tr>
    </w:tbl>
    <w:p w14:paraId="31E5B401" w14:textId="77777777" w:rsidR="00664ACF" w:rsidRDefault="00664ACF">
      <w:pPr>
        <w:spacing w:before="200"/>
      </w:pPr>
    </w:p>
    <w:p w14:paraId="543757FD" w14:textId="77777777" w:rsidR="00664ACF" w:rsidRDefault="00664ACF">
      <w:pPr>
        <w:pBdr>
          <w:bottom w:val="single" w:sz="3" w:space="0" w:color="EEEEEE"/>
        </w:pBdr>
      </w:pPr>
    </w:p>
    <w:p w14:paraId="6A3765A4" w14:textId="77777777" w:rsidR="00664ACF" w:rsidRDefault="00664ACF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8"/>
        <w:gridCol w:w="1200"/>
        <w:gridCol w:w="1700"/>
        <w:gridCol w:w="1700"/>
      </w:tblGrid>
      <w:tr w:rsidR="00664ACF" w14:paraId="0773B83A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444444"/>
              <w:bottom w:val="single" w:sz="1" w:space="0" w:color="444444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33186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>Description / Service</w:t>
            </w:r>
          </w:p>
        </w:tc>
        <w:tc>
          <w:tcPr>
            <w:tcW w:w="1200" w:type="dxa"/>
            <w:tcBorders>
              <w:top w:val="single" w:sz="1" w:space="0" w:color="444444"/>
              <w:bottom w:val="single" w:sz="1" w:space="0" w:color="444444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FBF91" w14:textId="77777777" w:rsidR="00664AC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1700" w:type="dxa"/>
            <w:tcBorders>
              <w:top w:val="single" w:sz="1" w:space="0" w:color="444444"/>
              <w:bottom w:val="single" w:sz="1" w:space="0" w:color="444444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4E800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>Unit Price</w:t>
            </w:r>
          </w:p>
        </w:tc>
        <w:tc>
          <w:tcPr>
            <w:tcW w:w="1700" w:type="dxa"/>
            <w:tcBorders>
              <w:top w:val="single" w:sz="1" w:space="0" w:color="444444"/>
              <w:bottom w:val="single" w:sz="1" w:space="0" w:color="444444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54F65" w14:textId="77777777" w:rsidR="00664ACF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>Amount</w:t>
            </w:r>
            <w:proofErr w:type="spellEnd"/>
          </w:p>
        </w:tc>
      </w:tr>
      <w:tr w:rsidR="00664ACF" w14:paraId="4B6A10F3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F3713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DESIGN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0C1F9" w14:textId="77777777" w:rsidR="00664ACF" w:rsidRDefault="00664ACF">
            <w:pPr>
              <w:jc w:val="center"/>
            </w:pP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3E40DA" w14:textId="77777777" w:rsidR="00664ACF" w:rsidRDefault="00664ACF">
            <w:pPr>
              <w:jc w:val="right"/>
            </w:pP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ACB67" w14:textId="77777777" w:rsidR="00664ACF" w:rsidRDefault="00664ACF">
            <w:pPr>
              <w:jc w:val="right"/>
            </w:pPr>
          </w:p>
        </w:tc>
      </w:tr>
      <w:tr w:rsidR="00664ACF" w14:paraId="39C86341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90EA6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UX Research &amp; Wireframes — user journey mapping, information architecture, wireframe layouts for all 8 pages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3BE03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D4C6A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CA$36.00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93163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CA$36.00</w:t>
            </w:r>
          </w:p>
        </w:tc>
      </w:tr>
      <w:tr w:rsidR="00664ACF" w14:paraId="496E887D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4889B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Homepage Design — hero, services overview, testimonials, blog strip, CTAs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4993E6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BC67B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CA$30.00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A341F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CA$30.00</w:t>
            </w:r>
          </w:p>
        </w:tc>
      </w:tr>
      <w:tr w:rsidR="00664ACF" w14:paraId="0B96E521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70DBC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Services Page — six service cards with icons and photo layouts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56B578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CA412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F1A75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CA$20.00</w:t>
            </w:r>
          </w:p>
        </w:tc>
      </w:tr>
      <w:tr w:rsidR="00664ACF" w14:paraId="6139B597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0E8AC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Recycling Info Page — illustrated guide, sorting tips, schedule layout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4AE579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24EBC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CA$16.00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38533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CA$16.00</w:t>
            </w:r>
          </w:p>
        </w:tc>
      </w:tr>
      <w:tr w:rsidR="00664ACF" w14:paraId="48EA791A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8474E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Pricing Page — rates table, quote form, pricing statement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4794B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DF2C2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6E560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</w:tr>
      <w:tr w:rsidR="00664ACF" w14:paraId="0D0FA534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4C37E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Service Areas Page — coverage map, area cards, out-of-area section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CABF1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CF6FE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C6231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</w:tr>
      <w:tr w:rsidR="00664ACF" w14:paraId="0713D8D5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18698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Blog Page &amp; Post Template — grid layout, post template, category filters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552BA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39DC8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8F74C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</w:tr>
      <w:tr w:rsidR="00664ACF" w14:paraId="4DEAE0B1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21C07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lastRenderedPageBreak/>
              <w:t>Contact Page — form layout, Maps, hours, chat widget placement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A9F84E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7B847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56405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</w:tr>
      <w:tr w:rsidR="00664ACF" w14:paraId="497622DF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ACE14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Mobile Responsive Adaptation — all 8 pages adapted across all screen sizes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09EB3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4ECCD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D6205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CA$20.00</w:t>
            </w:r>
          </w:p>
        </w:tc>
      </w:tr>
      <w:tr w:rsidR="00664ACF" w14:paraId="1C817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24A2AC" w14:textId="77777777" w:rsidR="00664ACF" w:rsidRDefault="00664ACF"/>
        </w:tc>
      </w:tr>
      <w:tr w:rsidR="00664ACF" w14:paraId="68DBF369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95077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DEVELOPMENT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E0A032" w14:textId="77777777" w:rsidR="00664ACF" w:rsidRDefault="00664ACF">
            <w:pPr>
              <w:jc w:val="center"/>
            </w:pP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E9C7F" w14:textId="77777777" w:rsidR="00664ACF" w:rsidRDefault="00664ACF">
            <w:pPr>
              <w:jc w:val="right"/>
            </w:pP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6710D" w14:textId="77777777" w:rsidR="00664ACF" w:rsidRDefault="00664ACF">
            <w:pPr>
              <w:jc w:val="right"/>
            </w:pPr>
          </w:p>
        </w:tc>
      </w:tr>
      <w:tr w:rsidR="00664ACF" w14:paraId="665A4A0A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5EE5E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Frontend Development — all pages coded, fully responsive, interactive animations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66337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9115E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CA$50.00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C1B91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CA$50.00</w:t>
            </w:r>
          </w:p>
        </w:tc>
      </w:tr>
      <w:tr w:rsidR="00664ACF" w14:paraId="00062A06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D73C99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CMS Integration — services, blog, pricing, schedules editable without coding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3C80B0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1C83D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CA$35.00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BA001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CA$35.00</w:t>
            </w:r>
          </w:p>
        </w:tc>
      </w:tr>
      <w:tr w:rsidR="00664ACF" w14:paraId="07FA5C80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6CBA0" w14:textId="77777777" w:rsidR="00664ACF" w:rsidRDefault="00000000"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Contact &amp;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Quote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Forms — email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routing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auto-confirmation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, admin log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E6961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D94D5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CA$25.00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39AE8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CA$25.00</w:t>
            </w:r>
          </w:p>
        </w:tc>
      </w:tr>
      <w:tr w:rsidR="00664ACF" w14:paraId="6CE9D46E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B400B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Live Chat Integration — Tidio/Tawk.to widget installation and configuration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4B08A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584D3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CA$16.00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55710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CA$16.00</w:t>
            </w:r>
          </w:p>
        </w:tc>
      </w:tr>
      <w:tr w:rsidR="00664ACF" w14:paraId="7D14A493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77512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SMS Reminder System — customer opt-in collection day reminders via Twilio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33026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AD7E8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CA$30.00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9984D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CA$30.00</w:t>
            </w:r>
          </w:p>
        </w:tc>
      </w:tr>
      <w:tr w:rsidR="00664ACF" w14:paraId="1D4B9891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A9D1B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Invoice Payment Portal — Stripe integration, cards, Apple Pay, Google Pay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9D877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A24E43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CA$57.00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10BB9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CA$57.00</w:t>
            </w:r>
          </w:p>
        </w:tc>
      </w:tr>
      <w:tr w:rsidR="00664ACF" w14:paraId="667BB6F9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8BCC7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Pickup Schedule Display — visual per-area schedule, CMS-updatable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DF10C8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3B77B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28F9A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CA$20.00</w:t>
            </w:r>
          </w:p>
        </w:tc>
      </w:tr>
      <w:tr w:rsidR="00664ACF" w14:paraId="71A1D054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7645C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Recycling Guide PDF — downloadable PDF from website content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1DCD1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0E4AA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112414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</w:tr>
      <w:tr w:rsidR="00664ACF" w14:paraId="6AF28F55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C22824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SEO Technical Setup — meta data, Analytics 4, Search Console, structured data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AD036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626702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CA$25.00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684D4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CA$25.00</w:t>
            </w:r>
          </w:p>
        </w:tc>
      </w:tr>
      <w:tr w:rsidR="00664ACF" w14:paraId="16700F1D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1934E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Google Maps Integration — embedded, pinned to Courtice address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D1909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6584C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60FFD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CA$10.00</w:t>
            </w:r>
          </w:p>
        </w:tc>
      </w:tr>
      <w:tr w:rsidR="00664ACF" w14:paraId="66A3633F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099D5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Page Speed </w:t>
            </w:r>
            <w:proofErr w:type="spellStart"/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Optimisation</w:t>
            </w:r>
            <w:proofErr w:type="spellEnd"/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— compression, lazy loading, CDN config, 90+ </w:t>
            </w:r>
            <w:proofErr w:type="spellStart"/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PageSpeed</w:t>
            </w:r>
            <w:proofErr w:type="spellEnd"/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A7978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29216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9B3740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CA$20.00</w:t>
            </w:r>
          </w:p>
        </w:tc>
      </w:tr>
      <w:tr w:rsidR="00664ACF" w14:paraId="55871356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234F4A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Security &amp; SSL — HTTPS, form validation, secure admin, data protection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A596D5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85820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7988EF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CA$15.00</w:t>
            </w:r>
          </w:p>
        </w:tc>
      </w:tr>
      <w:tr w:rsidR="00664ACF" w14:paraId="54F96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FDB444" w14:textId="77777777" w:rsidR="00664ACF" w:rsidRDefault="00664ACF"/>
        </w:tc>
      </w:tr>
      <w:tr w:rsidR="00664ACF" w14:paraId="417C26D4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23AC0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POST-LAUNCH SUPPORT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483CF" w14:textId="77777777" w:rsidR="00664ACF" w:rsidRDefault="00664ACF">
            <w:pPr>
              <w:jc w:val="center"/>
            </w:pP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16E8D" w14:textId="77777777" w:rsidR="00664ACF" w:rsidRDefault="00664ACF">
            <w:pPr>
              <w:jc w:val="right"/>
            </w:pP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ACAA0" w14:textId="77777777" w:rsidR="00664ACF" w:rsidRDefault="00664ACF">
            <w:pPr>
              <w:jc w:val="right"/>
            </w:pPr>
          </w:p>
        </w:tc>
      </w:tr>
      <w:tr w:rsidR="00664ACF" w14:paraId="792C8392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A7086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30-Day Bug Support — all issues reported within 30 days fixed at no charge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BB8E6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0F878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E8CDD0" w14:textId="77777777" w:rsidR="00664ACF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Included</w:t>
            </w:r>
            <w:proofErr w:type="spellEnd"/>
          </w:p>
        </w:tc>
      </w:tr>
      <w:tr w:rsidR="00664ACF" w14:paraId="503EF71B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05E2B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Handover Training Session — 60-min CMS, blog, Stripe portal walkthrough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96146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5A979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836823" w14:textId="77777777" w:rsidR="00664ACF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Included</w:t>
            </w:r>
            <w:proofErr w:type="spellEnd"/>
          </w:p>
        </w:tc>
      </w:tr>
      <w:tr w:rsidR="00664ACF" w14:paraId="233ACB4E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AB255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lastRenderedPageBreak/>
              <w:t>Google Business Profile Setup Guidance — Ontario local SEO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83375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ADB69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FFEB1" w14:textId="77777777" w:rsidR="00664ACF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Included</w:t>
            </w:r>
            <w:proofErr w:type="spellEnd"/>
          </w:p>
        </w:tc>
      </w:tr>
      <w:tr w:rsidR="00664ACF" w14:paraId="6343D5ED" w14:textId="77777777">
        <w:tblPrEx>
          <w:tblCellMar>
            <w:top w:w="0" w:type="dxa"/>
            <w:bottom w:w="0" w:type="dxa"/>
          </w:tblCellMar>
        </w:tblPrEx>
        <w:tc>
          <w:tcPr>
            <w:tcW w:w="5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6449B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Content Upload Assistance — initial services, photos uploaded at launch</w:t>
            </w:r>
          </w:p>
        </w:tc>
        <w:tc>
          <w:tcPr>
            <w:tcW w:w="1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2BCE9" w14:textId="77777777" w:rsidR="00664ACF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5FEE0" w14:textId="77777777" w:rsidR="00664ACF" w:rsidRDefault="00000000">
            <w:pPr>
              <w:jc w:val="right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CA$0.00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FB51D" w14:textId="77777777" w:rsidR="00664ACF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Included</w:t>
            </w:r>
            <w:proofErr w:type="spellEnd"/>
          </w:p>
        </w:tc>
      </w:tr>
    </w:tbl>
    <w:p w14:paraId="3C72CE5F" w14:textId="77777777" w:rsidR="00664ACF" w:rsidRDefault="00664ACF">
      <w:pPr>
        <w:spacing w:before="80"/>
      </w:pPr>
    </w:p>
    <w:p w14:paraId="1B63F439" w14:textId="77777777" w:rsidR="00664ACF" w:rsidRDefault="00664ACF">
      <w:pPr>
        <w:pBdr>
          <w:bottom w:val="single" w:sz="3" w:space="0" w:color="EEEEEE"/>
        </w:pBdr>
      </w:pPr>
    </w:p>
    <w:p w14:paraId="649CDCC9" w14:textId="77777777" w:rsidR="00664ACF" w:rsidRDefault="00664ACF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64ACF" w14:paraId="6E27BC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</w:tcPr>
          <w:tbl>
            <w:tblPr>
              <w:tblW w:w="4000" w:type="dxa"/>
              <w:jc w:val="righ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3"/>
              <w:gridCol w:w="1407"/>
            </w:tblGrid>
            <w:tr w:rsidR="00664ACF" w14:paraId="1138CF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7938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0CF000E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>Subtotal (Design</w:t>
                  </w:r>
                  <w:proofErr w:type="gramStart"/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>):</w:t>
                  </w:r>
                  <w:proofErr w:type="gramEnd"/>
                </w:p>
              </w:tc>
              <w:tc>
                <w:tcPr>
                  <w:tcW w:w="1700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0420EA6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color w:val="333333"/>
                      <w:sz w:val="19"/>
                      <w:szCs w:val="19"/>
                    </w:rPr>
                    <w:t>CA$182.00</w:t>
                  </w:r>
                </w:p>
              </w:tc>
            </w:tr>
            <w:tr w:rsidR="00664ACF" w14:paraId="52CC93E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7938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B902D5F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>Subtotal (</w:t>
                  </w:r>
                  <w:proofErr w:type="spellStart"/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>Development</w:t>
                  </w:r>
                  <w:proofErr w:type="spellEnd"/>
                  <w:proofErr w:type="gramStart"/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>):</w:t>
                  </w:r>
                  <w:proofErr w:type="gramEnd"/>
                </w:p>
              </w:tc>
              <w:tc>
                <w:tcPr>
                  <w:tcW w:w="1700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5297724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color w:val="333333"/>
                      <w:sz w:val="19"/>
                      <w:szCs w:val="19"/>
                    </w:rPr>
                    <w:t>CA$318.00</w:t>
                  </w:r>
                </w:p>
              </w:tc>
            </w:tr>
            <w:tr w:rsidR="00664ACF" w14:paraId="0919BF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7938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D537152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 xml:space="preserve">Post-Launch </w:t>
                  </w:r>
                  <w:proofErr w:type="gramStart"/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>Support:</w:t>
                  </w:r>
                  <w:proofErr w:type="gramEnd"/>
                </w:p>
              </w:tc>
              <w:tc>
                <w:tcPr>
                  <w:tcW w:w="1700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52F0D30" w14:textId="77777777" w:rsidR="00664ACF" w:rsidRDefault="00000000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color w:val="333333"/>
                      <w:sz w:val="19"/>
                      <w:szCs w:val="19"/>
                    </w:rPr>
                    <w:t>Included</w:t>
                  </w:r>
                  <w:proofErr w:type="spellEnd"/>
                </w:p>
              </w:tc>
            </w:tr>
            <w:tr w:rsidR="00664ACF" w14:paraId="66C9C6D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0" w:type="auto"/>
                  <w:gridSpan w:val="2"/>
                  <w:tcBorders>
                    <w:bottom w:val="single" w:sz="3" w:space="0" w:color="CCCCCC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3BCDF200" w14:textId="77777777" w:rsidR="00664ACF" w:rsidRDefault="00664ACF"/>
              </w:tc>
            </w:tr>
            <w:tr w:rsidR="00664ACF" w14:paraId="7B3F8E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7938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5DDDB9A" w14:textId="77777777" w:rsidR="00664ACF" w:rsidRDefault="00000000">
                  <w:pPr>
                    <w:jc w:val="right"/>
                  </w:pPr>
                  <w:proofErr w:type="gramStart"/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>Discount:</w:t>
                  </w:r>
                  <w:proofErr w:type="gramEnd"/>
                </w:p>
              </w:tc>
              <w:tc>
                <w:tcPr>
                  <w:tcW w:w="1700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B3E9750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color w:val="333333"/>
                      <w:sz w:val="19"/>
                      <w:szCs w:val="19"/>
                    </w:rPr>
                    <w:t>CA$0.00</w:t>
                  </w:r>
                </w:p>
              </w:tc>
            </w:tr>
            <w:tr w:rsidR="00664ACF" w14:paraId="7299BE4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7938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05A58FC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>Tax / GST/</w:t>
                  </w:r>
                  <w:proofErr w:type="gramStart"/>
                  <w:r>
                    <w:rPr>
                      <w:rFonts w:ascii="Arial" w:eastAsia="Arial" w:hAnsi="Arial" w:cs="Arial"/>
                      <w:color w:val="1A1A1A"/>
                      <w:sz w:val="19"/>
                      <w:szCs w:val="19"/>
                    </w:rPr>
                    <w:t>HST:</w:t>
                  </w:r>
                  <w:proofErr w:type="gramEnd"/>
                </w:p>
              </w:tc>
              <w:tc>
                <w:tcPr>
                  <w:tcW w:w="1700" w:type="dxa"/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5149B62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color w:val="333333"/>
                      <w:sz w:val="19"/>
                      <w:szCs w:val="19"/>
                    </w:rPr>
                    <w:t>CA$0.00</w:t>
                  </w:r>
                </w:p>
              </w:tc>
            </w:tr>
            <w:tr w:rsidR="00664ACF" w14:paraId="40BB8ED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0" w:type="auto"/>
                  <w:gridSpan w:val="2"/>
                  <w:tcBorders>
                    <w:bottom w:val="single" w:sz="3" w:space="0" w:color="CCCCCC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0F2605DC" w14:textId="77777777" w:rsidR="00664ACF" w:rsidRDefault="00664ACF"/>
              </w:tc>
            </w:tr>
            <w:tr w:rsidR="00664ACF" w14:paraId="0E6D6B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300" w:type="dxa"/>
                  <w:tcBorders>
                    <w:top w:val="single" w:sz="6" w:space="0" w:color="C9A84C"/>
                    <w:left w:val="single" w:sz="6" w:space="0" w:color="C9A84C"/>
                    <w:bottom w:val="single" w:sz="6" w:space="0" w:color="C9A84C"/>
                  </w:tcBorders>
                  <w:shd w:val="clear" w:color="auto" w:fill="1A1A1A"/>
                  <w:tcMar>
                    <w:top w:w="120" w:type="dxa"/>
                    <w:left w:w="160" w:type="dxa"/>
                    <w:bottom w:w="120" w:type="dxa"/>
                    <w:right w:w="80" w:type="dxa"/>
                  </w:tcMar>
                </w:tcPr>
                <w:p w14:paraId="766346E9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22"/>
                      <w:szCs w:val="22"/>
                    </w:rPr>
                    <w:t xml:space="preserve">TOTAL </w:t>
                  </w:r>
                  <w:proofErr w:type="gramStart"/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22"/>
                      <w:szCs w:val="22"/>
                    </w:rPr>
                    <w:t>DUE:</w:t>
                  </w:r>
                  <w:proofErr w:type="gramEnd"/>
                </w:p>
              </w:tc>
              <w:tc>
                <w:tcPr>
                  <w:tcW w:w="1700" w:type="dxa"/>
                  <w:tcBorders>
                    <w:top w:val="single" w:sz="6" w:space="0" w:color="C9A84C"/>
                    <w:bottom w:val="single" w:sz="6" w:space="0" w:color="C9A84C"/>
                    <w:right w:val="single" w:sz="6" w:space="0" w:color="C9A84C"/>
                  </w:tcBorders>
                  <w:shd w:val="clear" w:color="auto" w:fill="1A1A1A"/>
                  <w:tcMar>
                    <w:top w:w="120" w:type="dxa"/>
                    <w:left w:w="80" w:type="dxa"/>
                    <w:bottom w:w="120" w:type="dxa"/>
                    <w:right w:w="160" w:type="dxa"/>
                  </w:tcMar>
                </w:tcPr>
                <w:p w14:paraId="59A44810" w14:textId="77777777" w:rsidR="00664ACF" w:rsidRDefault="0000000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22"/>
                      <w:szCs w:val="22"/>
                    </w:rPr>
                    <w:t>CA$500.00</w:t>
                  </w:r>
                </w:p>
              </w:tc>
            </w:tr>
          </w:tbl>
          <w:p w14:paraId="16C3BC9E" w14:textId="77777777" w:rsidR="00664ACF" w:rsidRDefault="00664ACF"/>
        </w:tc>
      </w:tr>
    </w:tbl>
    <w:p w14:paraId="05700469" w14:textId="77777777" w:rsidR="00664ACF" w:rsidRDefault="00664ACF">
      <w:pPr>
        <w:spacing w:before="200"/>
      </w:pPr>
    </w:p>
    <w:p w14:paraId="3565DE3A" w14:textId="77777777" w:rsidR="00664ACF" w:rsidRDefault="00664ACF">
      <w:pPr>
        <w:pBdr>
          <w:bottom w:val="single" w:sz="3" w:space="0" w:color="EEEEEE"/>
        </w:pBdr>
      </w:pPr>
    </w:p>
    <w:p w14:paraId="200B25BF" w14:textId="77777777" w:rsidR="00664ACF" w:rsidRDefault="00664ACF">
      <w:pPr>
        <w:spacing w:before="160"/>
      </w:pPr>
    </w:p>
    <w:p w14:paraId="66B3DF95" w14:textId="77777777" w:rsidR="00664ACF" w:rsidRDefault="00000000">
      <w:pPr>
        <w:spacing w:after="80"/>
      </w:pPr>
      <w:r>
        <w:rPr>
          <w:rFonts w:ascii="Arial" w:eastAsia="Arial" w:hAnsi="Arial" w:cs="Arial"/>
          <w:b/>
          <w:bCs/>
          <w:color w:val="C9A84C"/>
        </w:rPr>
        <w:t>PAYMENT SCHEDULE</w:t>
      </w:r>
    </w:p>
    <w:p w14:paraId="1D95571C" w14:textId="77777777" w:rsidR="00664ACF" w:rsidRDefault="00664ACF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638"/>
        <w:gridCol w:w="2800"/>
      </w:tblGrid>
      <w:tr w:rsidR="00664ACF" w14:paraId="56A147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444444"/>
              <w:bottom w:val="single" w:sz="1" w:space="0" w:color="444444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3B89F1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>Milestone</w:t>
            </w:r>
          </w:p>
        </w:tc>
        <w:tc>
          <w:tcPr>
            <w:tcW w:w="3638" w:type="dxa"/>
            <w:tcBorders>
              <w:top w:val="single" w:sz="1" w:space="0" w:color="444444"/>
              <w:bottom w:val="single" w:sz="1" w:space="0" w:color="444444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7A1F0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444444"/>
              <w:bottom w:val="single" w:sz="1" w:space="0" w:color="444444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C67A8" w14:textId="77777777" w:rsidR="00664AC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>Amount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 xml:space="preserve"> (CAD)</w:t>
            </w:r>
          </w:p>
        </w:tc>
      </w:tr>
      <w:tr w:rsidR="00664ACF" w14:paraId="691CB7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371FB" w14:textId="551B9C8F" w:rsidR="00664ACF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Dep</w:t>
            </w:r>
            <w:r w:rsidR="0012341F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f50</w:t>
            </w:r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osit — </w:t>
            </w:r>
            <w:r w:rsidR="007A4C9F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75</w:t>
            </w:r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%</w:t>
            </w:r>
          </w:p>
        </w:tc>
        <w:tc>
          <w:tcPr>
            <w:tcW w:w="36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85F16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Due on signing of MOU — work commences immediately</w:t>
            </w:r>
          </w:p>
        </w:tc>
        <w:tc>
          <w:tcPr>
            <w:tcW w:w="28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48B9C" w14:textId="782A5AE0" w:rsidR="00664ACF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CA$</w:t>
            </w:r>
            <w:r w:rsidR="007A4C9F"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375</w:t>
            </w: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.00</w:t>
            </w:r>
          </w:p>
        </w:tc>
      </w:tr>
      <w:tr w:rsidR="00664ACF" w14:paraId="0654C0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80BC2" w14:textId="37824A41" w:rsidR="00664ACF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Balance — </w:t>
            </w:r>
            <w:r w:rsidR="007A4C9F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25</w:t>
            </w:r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%</w:t>
            </w:r>
          </w:p>
        </w:tc>
        <w:tc>
          <w:tcPr>
            <w:tcW w:w="36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7C0AE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Due on website launch and handover</w:t>
            </w:r>
          </w:p>
        </w:tc>
        <w:tc>
          <w:tcPr>
            <w:tcW w:w="28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97BDB0" w14:textId="2A281A75" w:rsidR="00664ACF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CA$</w:t>
            </w:r>
            <w:r w:rsidR="007A4C9F"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125</w:t>
            </w: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.00</w:t>
            </w:r>
          </w:p>
        </w:tc>
      </w:tr>
    </w:tbl>
    <w:p w14:paraId="7C70D8CE" w14:textId="77777777" w:rsidR="00664ACF" w:rsidRDefault="00664ACF">
      <w:pPr>
        <w:spacing w:before="160"/>
      </w:pPr>
    </w:p>
    <w:p w14:paraId="103A51DF" w14:textId="77777777" w:rsidR="00664ACF" w:rsidRDefault="00000000">
      <w:pPr>
        <w:spacing w:after="80"/>
      </w:pPr>
      <w:r>
        <w:rPr>
          <w:rFonts w:ascii="Arial" w:eastAsia="Arial" w:hAnsi="Arial" w:cs="Arial"/>
          <w:b/>
          <w:bCs/>
          <w:color w:val="C9A84C"/>
        </w:rPr>
        <w:t>PAYMENT METHODS</w:t>
      </w:r>
    </w:p>
    <w:p w14:paraId="28639561" w14:textId="77777777" w:rsidR="00664ACF" w:rsidRDefault="00664ACF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664ACF" w:rsidRPr="007A4C9F" w14:paraId="6C78F7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BF5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67B04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Bank Transfer (CAD)</w:t>
            </w:r>
          </w:p>
        </w:tc>
        <w:tc>
          <w:tcPr>
            <w:tcW w:w="64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BF5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9F495" w14:textId="38A007F8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Account details provided upon request — please email c</w:t>
            </w:r>
            <w:r w:rsid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ad</w:t>
            </w: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@elhubventures.com</w:t>
            </w:r>
          </w:p>
        </w:tc>
      </w:tr>
      <w:tr w:rsidR="00664ACF" w:rsidRPr="007A4C9F" w14:paraId="09882B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78774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Wise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TransferWise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46374" w14:textId="1C13017F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Send to </w:t>
            </w:r>
            <w:r w:rsid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cad</w:t>
            </w: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@elhubventures.com via Wise — preferred for international CAD payments</w:t>
            </w:r>
          </w:p>
        </w:tc>
      </w:tr>
      <w:tr w:rsidR="00664ACF" w:rsidRPr="007A4C9F" w14:paraId="79ED3F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BF5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4A545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PayPal</w:t>
            </w:r>
          </w:p>
        </w:tc>
        <w:tc>
          <w:tcPr>
            <w:tcW w:w="64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BF5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52D71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PayPal payment link provided upon request</w:t>
            </w:r>
          </w:p>
        </w:tc>
      </w:tr>
      <w:tr w:rsidR="00664ACF" w:rsidRPr="007A4C9F" w14:paraId="1C2DC3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982732" w14:textId="77777777" w:rsidR="00664ACF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Reference</w:t>
            </w:r>
          </w:p>
        </w:tc>
        <w:tc>
          <w:tcPr>
            <w:tcW w:w="64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4646E" w14:textId="77777777" w:rsidR="00664ACF" w:rsidRPr="007A4C9F" w:rsidRDefault="00000000">
            <w:pPr>
              <w:rPr>
                <w:lang w:val="en-US"/>
              </w:rPr>
            </w:pPr>
            <w:r w:rsidRPr="007A4C9F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Please use Invoice No. EHV-INV-2026-004 as payment reference on all transfers</w:t>
            </w:r>
          </w:p>
        </w:tc>
      </w:tr>
    </w:tbl>
    <w:p w14:paraId="22BD626C" w14:textId="77777777" w:rsidR="00664ACF" w:rsidRPr="007A4C9F" w:rsidRDefault="00664ACF">
      <w:pPr>
        <w:spacing w:before="160"/>
        <w:rPr>
          <w:lang w:val="en-US"/>
        </w:rPr>
      </w:pPr>
    </w:p>
    <w:p w14:paraId="56757FA2" w14:textId="77777777" w:rsidR="00664ACF" w:rsidRPr="007A4C9F" w:rsidRDefault="00000000">
      <w:pPr>
        <w:spacing w:after="80"/>
        <w:rPr>
          <w:lang w:val="en-US"/>
        </w:rPr>
      </w:pPr>
      <w:r w:rsidRPr="007A4C9F">
        <w:rPr>
          <w:rFonts w:ascii="Arial" w:eastAsia="Arial" w:hAnsi="Arial" w:cs="Arial"/>
          <w:b/>
          <w:bCs/>
          <w:color w:val="C9A84C"/>
          <w:lang w:val="en-US"/>
        </w:rPr>
        <w:lastRenderedPageBreak/>
        <w:t>NOTES &amp; TERMS</w:t>
      </w:r>
    </w:p>
    <w:p w14:paraId="74AE3EBE" w14:textId="77777777" w:rsidR="00664ACF" w:rsidRPr="007A4C9F" w:rsidRDefault="00664ACF">
      <w:pPr>
        <w:spacing w:before="40"/>
        <w:rPr>
          <w:lang w:val="en-US"/>
        </w:rPr>
      </w:pPr>
    </w:p>
    <w:p w14:paraId="5BA9F782" w14:textId="77777777" w:rsidR="00664ACF" w:rsidRPr="007A4C9F" w:rsidRDefault="00000000">
      <w:pPr>
        <w:spacing w:before="60" w:after="40"/>
        <w:rPr>
          <w:lang w:val="en-US"/>
        </w:rPr>
      </w:pP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1.  This invoice is issued in Canadian Dollars (CAD) as agreed between both parties.</w:t>
      </w:r>
    </w:p>
    <w:p w14:paraId="22891311" w14:textId="0691246B" w:rsidR="00664ACF" w:rsidRPr="007A4C9F" w:rsidRDefault="00000000">
      <w:pPr>
        <w:spacing w:before="60" w:after="40"/>
        <w:rPr>
          <w:lang w:val="en-US"/>
        </w:rPr>
      </w:pP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2.  Payment of CA$</w:t>
      </w:r>
      <w:r w:rsidR="007A4C9F">
        <w:rPr>
          <w:rFonts w:ascii="Arial" w:eastAsia="Arial" w:hAnsi="Arial" w:cs="Arial"/>
          <w:color w:val="555555"/>
          <w:sz w:val="18"/>
          <w:szCs w:val="18"/>
          <w:lang w:val="en-US"/>
        </w:rPr>
        <w:t>375</w:t>
      </w: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.00 (</w:t>
      </w:r>
      <w:r w:rsidR="007A4C9F">
        <w:rPr>
          <w:rFonts w:ascii="Arial" w:eastAsia="Arial" w:hAnsi="Arial" w:cs="Arial"/>
          <w:color w:val="555555"/>
          <w:sz w:val="18"/>
          <w:szCs w:val="18"/>
          <w:lang w:val="en-US"/>
        </w:rPr>
        <w:t>75</w:t>
      </w: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% deposit) is due by 28 May 2026 to initiate project work.</w:t>
      </w:r>
    </w:p>
    <w:p w14:paraId="7FAD28AC" w14:textId="62F18D52" w:rsidR="00664ACF" w:rsidRPr="007A4C9F" w:rsidRDefault="00000000">
      <w:pPr>
        <w:spacing w:before="60" w:after="40"/>
        <w:rPr>
          <w:lang w:val="en-US"/>
        </w:rPr>
      </w:pP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3.  The remaining CA$</w:t>
      </w:r>
      <w:r w:rsidR="007A4C9F">
        <w:rPr>
          <w:rFonts w:ascii="Arial" w:eastAsia="Arial" w:hAnsi="Arial" w:cs="Arial"/>
          <w:color w:val="555555"/>
          <w:sz w:val="18"/>
          <w:szCs w:val="18"/>
          <w:lang w:val="en-US"/>
        </w:rPr>
        <w:t>125</w:t>
      </w: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.00 is due upon website launch and handover confirmation.</w:t>
      </w:r>
    </w:p>
    <w:p w14:paraId="30FE42D9" w14:textId="77777777" w:rsidR="00664ACF" w:rsidRPr="007A4C9F" w:rsidRDefault="00000000">
      <w:pPr>
        <w:spacing w:before="60" w:after="40"/>
        <w:rPr>
          <w:lang w:val="en-US"/>
        </w:rPr>
      </w:pP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4.  Late payments beyond 14 days of due date may be subject to a 2% monthly late fee.</w:t>
      </w:r>
    </w:p>
    <w:p w14:paraId="25575C1F" w14:textId="77777777" w:rsidR="00664ACF" w:rsidRPr="007A4C9F" w:rsidRDefault="00000000">
      <w:pPr>
        <w:spacing w:before="60" w:after="40"/>
        <w:rPr>
          <w:lang w:val="en-US"/>
        </w:rPr>
      </w:pP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5.  Domain and hosting costs are not included and are payable directly to your hosting provider.</w:t>
      </w:r>
    </w:p>
    <w:p w14:paraId="2375CA36" w14:textId="77777777" w:rsidR="00664ACF" w:rsidRPr="007A4C9F" w:rsidRDefault="00000000">
      <w:pPr>
        <w:spacing w:before="60" w:after="40"/>
        <w:rPr>
          <w:lang w:val="en-US"/>
        </w:rPr>
      </w:pP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6.  Stripe processing fees (2.9% + CA$0.30 per transaction) are charged by Stripe on customer payments.</w:t>
      </w:r>
    </w:p>
    <w:p w14:paraId="78DB2EE3" w14:textId="77777777" w:rsidR="00664ACF" w:rsidRPr="007A4C9F" w:rsidRDefault="00000000">
      <w:pPr>
        <w:spacing w:before="60" w:after="40"/>
        <w:rPr>
          <w:lang w:val="en-US"/>
        </w:rPr>
      </w:pP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7.  Twilio SMS credits are billed at usage rates — separate from this invoice.</w:t>
      </w:r>
    </w:p>
    <w:p w14:paraId="0BA2C04A" w14:textId="77777777" w:rsidR="00664ACF" w:rsidRPr="007A4C9F" w:rsidRDefault="00000000">
      <w:pPr>
        <w:spacing w:before="60" w:after="40"/>
        <w:rPr>
          <w:lang w:val="en-US"/>
        </w:rPr>
      </w:pP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8.  This invoice is issued in accordance with MOU Ref: EHV/MOU/CWS/2026/004.</w:t>
      </w:r>
    </w:p>
    <w:p w14:paraId="7DB79A3D" w14:textId="542001A1" w:rsidR="00664ACF" w:rsidRPr="007A4C9F" w:rsidRDefault="00000000">
      <w:pPr>
        <w:spacing w:before="60" w:after="40"/>
        <w:rPr>
          <w:lang w:val="en-US"/>
        </w:rPr>
      </w:pP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 xml:space="preserve">9.  For questions about this invoice, contact: </w:t>
      </w:r>
      <w:r w:rsidR="007A4C9F">
        <w:rPr>
          <w:rFonts w:ascii="Arial" w:eastAsia="Arial" w:hAnsi="Arial" w:cs="Arial"/>
          <w:color w:val="555555"/>
          <w:sz w:val="18"/>
          <w:szCs w:val="18"/>
          <w:lang w:val="en-US"/>
        </w:rPr>
        <w:t>ca</w:t>
      </w:r>
      <w:r w:rsidR="00735EE7">
        <w:rPr>
          <w:rFonts w:ascii="Arial" w:eastAsia="Arial" w:hAnsi="Arial" w:cs="Arial"/>
          <w:color w:val="555555"/>
          <w:sz w:val="18"/>
          <w:szCs w:val="18"/>
          <w:lang w:val="en-US"/>
        </w:rPr>
        <w:t>d</w:t>
      </w:r>
      <w:r w:rsidRPr="007A4C9F">
        <w:rPr>
          <w:rFonts w:ascii="Arial" w:eastAsia="Arial" w:hAnsi="Arial" w:cs="Arial"/>
          <w:color w:val="555555"/>
          <w:sz w:val="18"/>
          <w:szCs w:val="18"/>
          <w:lang w:val="en-US"/>
        </w:rPr>
        <w:t>@elhubventures.com or +1 (226) 697-7828.</w:t>
      </w:r>
    </w:p>
    <w:p w14:paraId="07A521AE" w14:textId="77777777" w:rsidR="00664ACF" w:rsidRPr="007A4C9F" w:rsidRDefault="00664ACF">
      <w:pPr>
        <w:spacing w:before="160"/>
        <w:rPr>
          <w:lang w:val="en-US"/>
        </w:rPr>
      </w:pPr>
    </w:p>
    <w:p w14:paraId="6509CC14" w14:textId="77777777" w:rsidR="00664ACF" w:rsidRDefault="00000000">
      <w:pPr>
        <w:pBdr>
          <w:top w:val="single" w:sz="4" w:space="6" w:color="C9A84C"/>
        </w:pBdr>
      </w:pPr>
      <w:r w:rsidRPr="007A4C9F">
        <w:rPr>
          <w:rFonts w:ascii="Arial" w:eastAsia="Arial" w:hAnsi="Arial" w:cs="Arial"/>
          <w:i/>
          <w:iCs/>
          <w:color w:val="888888"/>
          <w:sz w:val="16"/>
          <w:szCs w:val="16"/>
          <w:lang w:val="en-US"/>
        </w:rPr>
        <w:t xml:space="preserve">Thank you for choosing El-Hub Ventures. We look forward to delivering an exceptional website for Citywide Waste Solutions.  </w:t>
      </w:r>
      <w:r>
        <w:rPr>
          <w:rFonts w:ascii="Arial" w:eastAsia="Arial" w:hAnsi="Arial" w:cs="Arial"/>
          <w:i/>
          <w:iCs/>
          <w:color w:val="888888"/>
          <w:sz w:val="16"/>
          <w:szCs w:val="16"/>
        </w:rPr>
        <w:t xml:space="preserve">—  </w:t>
      </w:r>
      <w:r>
        <w:rPr>
          <w:rFonts w:ascii="Arial" w:eastAsia="Arial" w:hAnsi="Arial" w:cs="Arial"/>
          <w:b/>
          <w:bCs/>
          <w:color w:val="C9A84C"/>
          <w:sz w:val="16"/>
          <w:szCs w:val="16"/>
        </w:rPr>
        <w:t>EL-HUB VENTURES</w:t>
      </w:r>
    </w:p>
    <w:sectPr w:rsidR="00664ACF">
      <w:headerReference w:type="default" r:id="rId7"/>
      <w:footerReference w:type="default" r:id="rId8"/>
      <w:pgSz w:w="11906" w:h="16838"/>
      <w:pgMar w:top="0" w:right="1134" w:bottom="18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93D5F" w14:textId="77777777" w:rsidR="00E80674" w:rsidRDefault="00E80674">
      <w:r>
        <w:separator/>
      </w:r>
    </w:p>
  </w:endnote>
  <w:endnote w:type="continuationSeparator" w:id="0">
    <w:p w14:paraId="352B1246" w14:textId="77777777" w:rsidR="00E80674" w:rsidRDefault="00E80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99777" w14:textId="77777777" w:rsidR="00664ACF" w:rsidRDefault="00664ACF">
    <w:pPr>
      <w:pBdr>
        <w:top w:val="single" w:sz="12" w:space="4" w:color="C9A84C"/>
      </w:pBdr>
    </w:pPr>
  </w:p>
  <w:p w14:paraId="39046069" w14:textId="77777777" w:rsidR="00664ACF" w:rsidRPr="007A4C9F" w:rsidRDefault="00000000">
    <w:pPr>
      <w:tabs>
        <w:tab w:val="center" w:pos="4819"/>
        <w:tab w:val="right" w:pos="9638"/>
      </w:tabs>
      <w:spacing w:before="80" w:after="60"/>
      <w:rPr>
        <w:lang w:val="en-US"/>
      </w:rPr>
    </w:pPr>
    <w:r w:rsidRPr="007A4C9F">
      <w:rPr>
        <w:rFonts w:ascii="Arial" w:eastAsia="Arial" w:hAnsi="Arial" w:cs="Arial"/>
        <w:color w:val="666666"/>
        <w:sz w:val="14"/>
        <w:szCs w:val="14"/>
        <w:lang w:val="en-US"/>
      </w:rPr>
      <w:t>12 Garba A Idris St, Kado, Abuja, Nigeria</w:t>
    </w:r>
    <w:r w:rsidRPr="007A4C9F">
      <w:rPr>
        <w:lang w:val="en-US"/>
      </w:rPr>
      <w:tab/>
    </w:r>
    <w:r w:rsidRPr="007A4C9F">
      <w:rPr>
        <w:rFonts w:ascii="Arial" w:eastAsia="Arial" w:hAnsi="Arial" w:cs="Arial"/>
        <w:color w:val="C9A84C"/>
        <w:sz w:val="14"/>
        <w:szCs w:val="14"/>
        <w:lang w:val="en-US"/>
      </w:rPr>
      <w:t>www.elhubventures.com</w:t>
    </w:r>
    <w:r w:rsidRPr="007A4C9F">
      <w:rPr>
        <w:lang w:val="en-US"/>
      </w:rPr>
      <w:tab/>
    </w:r>
    <w:r w:rsidRPr="007A4C9F">
      <w:rPr>
        <w:rFonts w:ascii="Arial" w:eastAsia="Arial" w:hAnsi="Arial" w:cs="Arial"/>
        <w:color w:val="666666"/>
        <w:sz w:val="14"/>
        <w:szCs w:val="14"/>
        <w:lang w:val="en-US"/>
      </w:rPr>
      <w:t>contact@elhubventures.com</w:t>
    </w:r>
  </w:p>
  <w:p w14:paraId="77F36E1D" w14:textId="77777777" w:rsidR="00664ACF" w:rsidRDefault="00000000">
    <w:pPr>
      <w:spacing w:after="40"/>
      <w:jc w:val="center"/>
    </w:pPr>
    <w:r>
      <w:rPr>
        <w:rFonts w:ascii="Arial" w:eastAsia="Arial" w:hAnsi="Arial" w:cs="Arial"/>
        <w:color w:val="888888"/>
        <w:sz w:val="14"/>
        <w:szCs w:val="14"/>
      </w:rPr>
      <w:t>(+234) 913 937-</w:t>
    </w:r>
    <w:proofErr w:type="gramStart"/>
    <w:r>
      <w:rPr>
        <w:rFonts w:ascii="Arial" w:eastAsia="Arial" w:hAnsi="Arial" w:cs="Arial"/>
        <w:color w:val="888888"/>
        <w:sz w:val="14"/>
        <w:szCs w:val="14"/>
      </w:rPr>
      <w:t>0513  |</w:t>
    </w:r>
    <w:proofErr w:type="gramEnd"/>
    <w:r>
      <w:rPr>
        <w:rFonts w:ascii="Arial" w:eastAsia="Arial" w:hAnsi="Arial" w:cs="Arial"/>
        <w:color w:val="888888"/>
        <w:sz w:val="14"/>
        <w:szCs w:val="14"/>
      </w:rPr>
      <w:t xml:space="preserve">  (+44) 7474 </w:t>
    </w:r>
    <w:proofErr w:type="gramStart"/>
    <w:r>
      <w:rPr>
        <w:rFonts w:ascii="Arial" w:eastAsia="Arial" w:hAnsi="Arial" w:cs="Arial"/>
        <w:color w:val="888888"/>
        <w:sz w:val="14"/>
        <w:szCs w:val="14"/>
      </w:rPr>
      <w:t>780484  |</w:t>
    </w:r>
    <w:proofErr w:type="gramEnd"/>
    <w:r>
      <w:rPr>
        <w:rFonts w:ascii="Arial" w:eastAsia="Arial" w:hAnsi="Arial" w:cs="Arial"/>
        <w:color w:val="888888"/>
        <w:sz w:val="14"/>
        <w:szCs w:val="14"/>
      </w:rPr>
      <w:t xml:space="preserve">  +1 (226) 697-7828</w:t>
    </w:r>
  </w:p>
  <w:p w14:paraId="50D443CC" w14:textId="77777777" w:rsidR="00664ACF" w:rsidRDefault="00000000">
    <w:pPr>
      <w:tabs>
        <w:tab w:val="right" w:pos="9638"/>
      </w:tabs>
      <w:spacing w:before="20"/>
    </w:pPr>
    <w:r>
      <w:rPr>
        <w:rFonts w:ascii="Arial" w:eastAsia="Arial" w:hAnsi="Arial" w:cs="Arial"/>
        <w:b/>
        <w:bCs/>
        <w:color w:val="C9A84C"/>
        <w:sz w:val="13"/>
        <w:szCs w:val="13"/>
      </w:rPr>
      <w:t xml:space="preserve">Registration No. </w:t>
    </w:r>
    <w:proofErr w:type="gramStart"/>
    <w:r>
      <w:rPr>
        <w:rFonts w:ascii="Arial" w:eastAsia="Arial" w:hAnsi="Arial" w:cs="Arial"/>
        <w:b/>
        <w:bCs/>
        <w:color w:val="C9A84C"/>
        <w:sz w:val="13"/>
        <w:szCs w:val="13"/>
      </w:rPr>
      <w:t>9443094  |</w:t>
    </w:r>
    <w:proofErr w:type="gramEnd"/>
    <w:r>
      <w:rPr>
        <w:rFonts w:ascii="Arial" w:eastAsia="Arial" w:hAnsi="Arial" w:cs="Arial"/>
        <w:b/>
        <w:bCs/>
        <w:color w:val="C9A84C"/>
        <w:sz w:val="13"/>
        <w:szCs w:val="13"/>
      </w:rPr>
      <w:t xml:space="preserve">  </w:t>
    </w:r>
    <w:proofErr w:type="gramStart"/>
    <w:r>
      <w:rPr>
        <w:rFonts w:ascii="Arial" w:eastAsia="Arial" w:hAnsi="Arial" w:cs="Arial"/>
        <w:b/>
        <w:bCs/>
        <w:color w:val="C9A84C"/>
        <w:sz w:val="13"/>
        <w:szCs w:val="13"/>
      </w:rPr>
      <w:t>TIN:</w:t>
    </w:r>
    <w:proofErr w:type="gramEnd"/>
    <w:r>
      <w:rPr>
        <w:rFonts w:ascii="Arial" w:eastAsia="Arial" w:hAnsi="Arial" w:cs="Arial"/>
        <w:b/>
        <w:bCs/>
        <w:color w:val="C9A84C"/>
        <w:sz w:val="13"/>
        <w:szCs w:val="13"/>
      </w:rPr>
      <w:t xml:space="preserve"> 2623772996895</w:t>
    </w:r>
    <w:r>
      <w:tab/>
    </w:r>
    <w:r>
      <w:rPr>
        <w:rFonts w:ascii="Arial" w:eastAsia="Arial" w:hAnsi="Arial" w:cs="Arial"/>
        <w:color w:val="888888"/>
        <w:sz w:val="13"/>
        <w:szCs w:val="13"/>
      </w:rPr>
      <w:t xml:space="preserve">Page </w:t>
    </w:r>
    <w:r>
      <w:rPr>
        <w:rFonts w:ascii="Arial" w:eastAsia="Arial" w:hAnsi="Arial" w:cs="Arial"/>
        <w:color w:val="888888"/>
        <w:sz w:val="13"/>
        <w:szCs w:val="13"/>
      </w:rPr>
      <w:fldChar w:fldCharType="begin"/>
    </w:r>
    <w:r>
      <w:rPr>
        <w:rFonts w:ascii="Arial" w:eastAsia="Arial" w:hAnsi="Arial" w:cs="Arial"/>
        <w:color w:val="888888"/>
        <w:sz w:val="13"/>
        <w:szCs w:val="13"/>
      </w:rPr>
      <w:instrText>PAGE</w:instrText>
    </w:r>
    <w:r>
      <w:rPr>
        <w:rFonts w:ascii="Arial" w:eastAsia="Arial" w:hAnsi="Arial" w:cs="Arial"/>
        <w:color w:val="888888"/>
        <w:sz w:val="13"/>
        <w:szCs w:val="13"/>
      </w:rPr>
      <w:fldChar w:fldCharType="separate"/>
    </w:r>
    <w:r w:rsidR="007A4C9F">
      <w:rPr>
        <w:rFonts w:ascii="Arial" w:eastAsia="Arial" w:hAnsi="Arial" w:cs="Arial"/>
        <w:noProof/>
        <w:color w:val="888888"/>
        <w:sz w:val="13"/>
        <w:szCs w:val="13"/>
      </w:rPr>
      <w:t>1</w:t>
    </w:r>
    <w:r>
      <w:rPr>
        <w:rFonts w:ascii="Arial" w:eastAsia="Arial" w:hAnsi="Arial" w:cs="Arial"/>
        <w:color w:val="888888"/>
        <w:sz w:val="13"/>
        <w:szCs w:val="13"/>
      </w:rPr>
      <w:fldChar w:fldCharType="end"/>
    </w:r>
    <w:r>
      <w:rPr>
        <w:rFonts w:ascii="Arial" w:eastAsia="Arial" w:hAnsi="Arial" w:cs="Arial"/>
        <w:color w:val="888888"/>
        <w:sz w:val="13"/>
        <w:szCs w:val="13"/>
      </w:rPr>
      <w:t xml:space="preserve"> of </w:t>
    </w:r>
    <w:r>
      <w:rPr>
        <w:rFonts w:ascii="Arial" w:eastAsia="Arial" w:hAnsi="Arial" w:cs="Arial"/>
        <w:color w:val="888888"/>
        <w:sz w:val="13"/>
        <w:szCs w:val="13"/>
      </w:rPr>
      <w:fldChar w:fldCharType="begin"/>
    </w:r>
    <w:r>
      <w:rPr>
        <w:rFonts w:ascii="Arial" w:eastAsia="Arial" w:hAnsi="Arial" w:cs="Arial"/>
        <w:color w:val="888888"/>
        <w:sz w:val="13"/>
        <w:szCs w:val="13"/>
      </w:rPr>
      <w:instrText>NUMPAGES</w:instrText>
    </w:r>
    <w:r>
      <w:rPr>
        <w:rFonts w:ascii="Arial" w:eastAsia="Arial" w:hAnsi="Arial" w:cs="Arial"/>
        <w:color w:val="888888"/>
        <w:sz w:val="13"/>
        <w:szCs w:val="13"/>
      </w:rPr>
      <w:fldChar w:fldCharType="separate"/>
    </w:r>
    <w:r w:rsidR="007A4C9F">
      <w:rPr>
        <w:rFonts w:ascii="Arial" w:eastAsia="Arial" w:hAnsi="Arial" w:cs="Arial"/>
        <w:noProof/>
        <w:color w:val="888888"/>
        <w:sz w:val="13"/>
        <w:szCs w:val="13"/>
      </w:rPr>
      <w:t>2</w:t>
    </w:r>
    <w:r>
      <w:rPr>
        <w:rFonts w:ascii="Arial" w:eastAsia="Arial" w:hAnsi="Arial" w:cs="Arial"/>
        <w:color w:val="888888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44226" w14:textId="77777777" w:rsidR="00E80674" w:rsidRDefault="00E80674">
      <w:r>
        <w:separator/>
      </w:r>
    </w:p>
  </w:footnote>
  <w:footnote w:type="continuationSeparator" w:id="0">
    <w:p w14:paraId="58D04861" w14:textId="77777777" w:rsidR="00E80674" w:rsidRDefault="00E80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031C5" w14:textId="77777777" w:rsidR="00664ACF" w:rsidRDefault="00664ACF">
    <w:pPr>
      <w:shd w:val="clear" w:color="auto" w:fill="1A1A1A"/>
      <w:ind w:left="-1134" w:right="-1134"/>
    </w:pPr>
  </w:p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87"/>
      <w:gridCol w:w="7251"/>
    </w:tblGrid>
    <w:tr w:rsidR="00664ACF" w14:paraId="5AC806DD" w14:textId="77777777">
      <w:tblPrEx>
        <w:tblCellMar>
          <w:top w:w="0" w:type="dxa"/>
          <w:bottom w:w="0" w:type="dxa"/>
        </w:tblCellMar>
      </w:tblPrEx>
      <w:tc>
        <w:tcPr>
          <w:tcW w:w="0" w:type="auto"/>
          <w:shd w:val="clear" w:color="auto" w:fill="1A1A1A"/>
          <w:tcMar>
            <w:top w:w="120" w:type="dxa"/>
            <w:left w:w="160" w:type="dxa"/>
            <w:bottom w:w="120" w:type="dxa"/>
            <w:right w:w="160" w:type="dxa"/>
          </w:tcMar>
          <w:vAlign w:val="center"/>
        </w:tcPr>
        <w:p w14:paraId="6D6201FE" w14:textId="77777777" w:rsidR="00664AC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165E1995" wp14:editId="33081E54">
                <wp:extent cx="666750" cy="666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1A1A1A"/>
          <w:tcMar>
            <w:top w:w="120" w:type="dxa"/>
            <w:left w:w="200" w:type="dxa"/>
            <w:bottom w:w="80" w:type="dxa"/>
            <w:right w:w="160" w:type="dxa"/>
          </w:tcMar>
          <w:vAlign w:val="center"/>
        </w:tcPr>
        <w:p w14:paraId="63F36CA6" w14:textId="77777777" w:rsidR="00664ACF" w:rsidRDefault="00000000">
          <w:r>
            <w:rPr>
              <w:rFonts w:ascii="Arial" w:eastAsia="Arial" w:hAnsi="Arial" w:cs="Arial"/>
              <w:b/>
              <w:bCs/>
              <w:color w:val="C9A84C"/>
              <w:sz w:val="40"/>
              <w:szCs w:val="40"/>
            </w:rPr>
            <w:t>EL-HUB VENTURES</w:t>
          </w:r>
        </w:p>
        <w:p w14:paraId="0C9C146B" w14:textId="77777777" w:rsidR="00664ACF" w:rsidRDefault="00000000">
          <w:pPr>
            <w:spacing w:before="20"/>
          </w:pPr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>CODE. CONNECT. CONQUER.</w:t>
          </w:r>
        </w:p>
      </w:tc>
    </w:tr>
  </w:tbl>
  <w:p w14:paraId="46BC3CC1" w14:textId="77777777" w:rsidR="00664ACF" w:rsidRDefault="00664ACF">
    <w:pPr>
      <w:pBdr>
        <w:bottom w:val="single" w:sz="12" w:space="0" w:color="C9A84C"/>
      </w:pBdr>
    </w:pPr>
  </w:p>
  <w:p w14:paraId="3E73843E" w14:textId="77777777" w:rsidR="00664ACF" w:rsidRDefault="00664ACF">
    <w:pPr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0451E"/>
    <w:multiLevelType w:val="hybridMultilevel"/>
    <w:tmpl w:val="CE1466BA"/>
    <w:lvl w:ilvl="0" w:tplc="7AC8B972">
      <w:start w:val="1"/>
      <w:numFmt w:val="bullet"/>
      <w:lvlText w:val="●"/>
      <w:lvlJc w:val="left"/>
      <w:pPr>
        <w:ind w:left="720" w:hanging="360"/>
      </w:pPr>
    </w:lvl>
    <w:lvl w:ilvl="1" w:tplc="F2CC3FC0">
      <w:start w:val="1"/>
      <w:numFmt w:val="bullet"/>
      <w:lvlText w:val="○"/>
      <w:lvlJc w:val="left"/>
      <w:pPr>
        <w:ind w:left="1440" w:hanging="360"/>
      </w:pPr>
    </w:lvl>
    <w:lvl w:ilvl="2" w:tplc="F7589A40">
      <w:start w:val="1"/>
      <w:numFmt w:val="bullet"/>
      <w:lvlText w:val="■"/>
      <w:lvlJc w:val="left"/>
      <w:pPr>
        <w:ind w:left="2160" w:hanging="360"/>
      </w:pPr>
    </w:lvl>
    <w:lvl w:ilvl="3" w:tplc="2A1A7E0C">
      <w:start w:val="1"/>
      <w:numFmt w:val="bullet"/>
      <w:lvlText w:val="●"/>
      <w:lvlJc w:val="left"/>
      <w:pPr>
        <w:ind w:left="2880" w:hanging="360"/>
      </w:pPr>
    </w:lvl>
    <w:lvl w:ilvl="4" w:tplc="0C1AA3B6">
      <w:start w:val="1"/>
      <w:numFmt w:val="bullet"/>
      <w:lvlText w:val="○"/>
      <w:lvlJc w:val="left"/>
      <w:pPr>
        <w:ind w:left="3600" w:hanging="360"/>
      </w:pPr>
    </w:lvl>
    <w:lvl w:ilvl="5" w:tplc="E90E7888">
      <w:start w:val="1"/>
      <w:numFmt w:val="bullet"/>
      <w:lvlText w:val="■"/>
      <w:lvlJc w:val="left"/>
      <w:pPr>
        <w:ind w:left="4320" w:hanging="360"/>
      </w:pPr>
    </w:lvl>
    <w:lvl w:ilvl="6" w:tplc="9362A376">
      <w:start w:val="1"/>
      <w:numFmt w:val="bullet"/>
      <w:lvlText w:val="●"/>
      <w:lvlJc w:val="left"/>
      <w:pPr>
        <w:ind w:left="5040" w:hanging="360"/>
      </w:pPr>
    </w:lvl>
    <w:lvl w:ilvl="7" w:tplc="91E0E072">
      <w:start w:val="1"/>
      <w:numFmt w:val="bullet"/>
      <w:lvlText w:val="●"/>
      <w:lvlJc w:val="left"/>
      <w:pPr>
        <w:ind w:left="5760" w:hanging="360"/>
      </w:pPr>
    </w:lvl>
    <w:lvl w:ilvl="8" w:tplc="088C4A0A">
      <w:start w:val="1"/>
      <w:numFmt w:val="bullet"/>
      <w:lvlText w:val="●"/>
      <w:lvlJc w:val="left"/>
      <w:pPr>
        <w:ind w:left="6480" w:hanging="360"/>
      </w:pPr>
    </w:lvl>
  </w:abstractNum>
  <w:num w:numId="1" w16cid:durableId="516041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ACF"/>
    <w:rsid w:val="00091140"/>
    <w:rsid w:val="0012341F"/>
    <w:rsid w:val="00664ACF"/>
    <w:rsid w:val="00735EE7"/>
    <w:rsid w:val="007A4C9F"/>
    <w:rsid w:val="009A3D2F"/>
    <w:rsid w:val="00DE67FB"/>
    <w:rsid w:val="00E8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F50F"/>
  <w15:docId w15:val="{899062B5-18E5-488D-8917-A639B63F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4C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C9F"/>
  </w:style>
  <w:style w:type="paragraph" w:styleId="Footer">
    <w:name w:val="footer"/>
    <w:basedOn w:val="Normal"/>
    <w:link w:val="FooterChar"/>
    <w:uiPriority w:val="99"/>
    <w:unhideWhenUsed/>
    <w:rsid w:val="007A4C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721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ndikum nkwenti</cp:lastModifiedBy>
  <cp:revision>8</cp:revision>
  <cp:lastPrinted>2026-05-21T22:26:00Z</cp:lastPrinted>
  <dcterms:created xsi:type="dcterms:W3CDTF">2026-05-21T16:08:00Z</dcterms:created>
  <dcterms:modified xsi:type="dcterms:W3CDTF">2026-05-21T22:26:00Z</dcterms:modified>
</cp:coreProperties>
</file>