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Database &amp; Prisma Schema Specification</w:t>
      </w:r>
    </w:p>
    <w:p>
      <w:pPr>
        <w:pStyle w:val="Heading2"/>
      </w:pPr>
      <w:r>
        <w:t>Volume III — Marketing &amp; Customer Systems</w:t>
      </w:r>
    </w:p>
    <w:p>
      <w:r>
        <w:t>Version 1.0</w:t>
      </w:r>
    </w:p>
    <w:p>
      <w:pPr>
        <w:pStyle w:val="Heading2"/>
      </w:pPr>
      <w:r>
        <w:t>Overview</w:t>
      </w:r>
    </w:p>
    <w:p>
      <w:r>
        <w:rPr>
          <w:sz w:val="22"/>
        </w:rPr>
        <w:t>This volume defines customer engagement, loyalty, promotional campaigns, referrals, wallets, reviews, wishlists, notifications and customer-facing marketing features.</w:t>
      </w:r>
    </w:p>
    <w:p>
      <w:pPr>
        <w:pStyle w:val="Heading2"/>
      </w:pPr>
      <w:r>
        <w:t>Promotion Engine</w:t>
      </w:r>
    </w:p>
    <w:p>
      <w:r>
        <w:rPr>
          <w:sz w:val="22"/>
        </w:rPr>
        <w:t>Central Promotion table supports percentage discounts, fixed discounts, free shipping, buy-X-get-Y, scheduled campaigns, flash sales and brand/category/product targeting. Promotions include start/end dates, priority, stackability and usage limits.</w:t>
      </w:r>
    </w:p>
    <w:p>
      <w:pPr>
        <w:pStyle w:val="Heading2"/>
      </w:pPr>
      <w:r>
        <w:t>Coupons</w:t>
      </w:r>
    </w:p>
    <w:p>
      <w:r>
        <w:rPr>
          <w:sz w:val="22"/>
        </w:rPr>
        <w:t>Coupon table stores code, promotionId, validity period, redemption limits, minimum order value, customer restrictions and status. CouponUsage records every redemption.</w:t>
      </w:r>
    </w:p>
    <w:p>
      <w:pPr>
        <w:pStyle w:val="Heading2"/>
      </w:pPr>
      <w:r>
        <w:t>Flash Sales</w:t>
      </w:r>
    </w:p>
    <w:p>
      <w:r>
        <w:rPr>
          <w:sz w:val="22"/>
        </w:rPr>
        <w:t>FlashSale and FlashSaleItem tables support countdown timers, automatic activation/expiry, homepage banners, product badges and inventory limits. Supports the 'August Grand Opening Flash Sale'.</w:t>
      </w:r>
    </w:p>
    <w:p>
      <w:pPr>
        <w:pStyle w:val="Heading2"/>
      </w:pPr>
      <w:r>
        <w:t>Loyalty &amp; Rewards</w:t>
      </w:r>
    </w:p>
    <w:p>
      <w:r>
        <w:rPr>
          <w:sz w:val="22"/>
        </w:rPr>
        <w:t>RewardAccount tracks customer points. RewardTransaction records earn, redeem, expire and adjustment events. Rules define points per purchase and redemption thresholds.</w:t>
      </w:r>
    </w:p>
    <w:p>
      <w:pPr>
        <w:pStyle w:val="Heading2"/>
      </w:pPr>
      <w:r>
        <w:t>Wallet</w:t>
      </w:r>
    </w:p>
    <w:p>
      <w:r>
        <w:rPr>
          <w:sz w:val="22"/>
        </w:rPr>
        <w:t>CustomerWallet stores balance by currency. WalletTransaction records deposits, refunds, promotional credits, purchases and adjustments with immutable ledger entries.</w:t>
      </w:r>
    </w:p>
    <w:p>
      <w:pPr>
        <w:pStyle w:val="Heading2"/>
      </w:pPr>
      <w:r>
        <w:t>Referral Program</w:t>
      </w:r>
    </w:p>
    <w:p>
      <w:r>
        <w:rPr>
          <w:sz w:val="22"/>
        </w:rPr>
        <w:t>ReferralCode, ReferralInvitation and ReferralReward tables track invitations, successful referrals, rewards and payout eligibility.</w:t>
      </w:r>
    </w:p>
    <w:p>
      <w:pPr>
        <w:pStyle w:val="Heading2"/>
      </w:pPr>
      <w:r>
        <w:t>Wishlist</w:t>
      </w:r>
    </w:p>
    <w:p>
      <w:r>
        <w:rPr>
          <w:sz w:val="22"/>
        </w:rPr>
        <w:t>Wishlist and WishlistItem tables allow unlimited saved products, stock alerts and price-drop notifications.</w:t>
      </w:r>
    </w:p>
    <w:p>
      <w:pPr>
        <w:pStyle w:val="Heading2"/>
      </w:pPr>
      <w:r>
        <w:t>Reviews &amp; Ratings</w:t>
      </w:r>
    </w:p>
    <w:p>
      <w:r>
        <w:rPr>
          <w:sz w:val="22"/>
        </w:rPr>
        <w:t>Review table stores rating, title, content, verified purchase flag, moderation status and helpful votes. ReviewMedia supports uploaded images.</w:t>
      </w:r>
    </w:p>
    <w:p>
      <w:pPr>
        <w:pStyle w:val="Heading2"/>
      </w:pPr>
      <w:r>
        <w:t>Product Comparison</w:t>
      </w:r>
    </w:p>
    <w:p>
      <w:r>
        <w:rPr>
          <w:sz w:val="22"/>
        </w:rPr>
        <w:t>ComparisonList enables customers to compare products by specifications, price, brand, ratings and availability.</w:t>
      </w:r>
    </w:p>
    <w:p>
      <w:pPr>
        <w:pStyle w:val="Heading2"/>
      </w:pPr>
      <w:r>
        <w:t>Recently Viewed</w:t>
      </w:r>
    </w:p>
    <w:p>
      <w:r>
        <w:rPr>
          <w:sz w:val="22"/>
        </w:rPr>
        <w:t>RecentlyViewed stores browsing history to power personalized recommendations and quick access.</w:t>
      </w:r>
    </w:p>
    <w:p>
      <w:pPr>
        <w:pStyle w:val="Heading2"/>
      </w:pPr>
      <w:r>
        <w:t>Notifications</w:t>
      </w:r>
    </w:p>
    <w:p>
      <w:r>
        <w:rPr>
          <w:sz w:val="22"/>
        </w:rPr>
        <w:t>Notification, NotificationPreference and NotificationTemplate tables support email, push and in-app messaging. Triggers include order updates, promotions, rewards and restocked products.</w:t>
      </w:r>
    </w:p>
    <w:p>
      <w:pPr>
        <w:pStyle w:val="Heading2"/>
      </w:pPr>
      <w:r>
        <w:t>Customer Relationships</w:t>
      </w:r>
    </w:p>
    <w:p>
      <w:r>
        <w:rPr>
          <w:sz w:val="22"/>
        </w:rPr>
        <w:t>Customer → Wallet → WalletTransactions</w:t>
        <w:br/>
        <w:t>Customer → RewardAccount → RewardTransactions</w:t>
        <w:br/>
        <w:t>Customer → Wishlist → WishlistItems</w:t>
        <w:br/>
        <w:t>Customer → Reviews</w:t>
        <w:br/>
        <w:t>Promotion → Coupons → CouponUsage</w:t>
      </w:r>
    </w:p>
    <w:p>
      <w:pPr>
        <w:pStyle w:val="Heading2"/>
      </w:pPr>
      <w:r>
        <w:t>Indexes</w:t>
      </w:r>
    </w:p>
    <w:p>
      <w:r>
        <w:rPr>
          <w:sz w:val="22"/>
        </w:rPr>
        <w:t>Indexes: couponCode, referralCode, customerId, promotionStatus, startDate, endDate, rewardAccountId. Composite: (customerId,createdAt), (promotionStatus,startDate), (couponCode,status).</w:t>
      </w:r>
    </w:p>
    <w:p>
      <w:pPr>
        <w:pStyle w:val="Heading2"/>
      </w:pPr>
      <w:r>
        <w:t>Acceptance Criteria</w:t>
      </w:r>
    </w:p>
    <w:p>
      <w:r>
        <w:rPr>
          <w:sz w:val="22"/>
        </w:rPr>
        <w:t>Support referral rewards, loyalty redemption at checkout, promotional campaigns, flash sales, wallets, wishlists, verified reviews, notifications and reusable promotion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