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824346"/>
        <w:docPartObj>
          <w:docPartGallery w:val="Cover Pages"/>
          <w:docPartUnique/>
        </w:docPartObj>
      </w:sdtPr>
      <w:sdtEndPr>
        <w:rPr>
          <w:rFonts w:eastAsia="Times New Roman" w:cstheme="minorHAnsi"/>
          <w:sz w:val="24"/>
          <w:szCs w:val="24"/>
          <w:shd w:val="clear" w:color="auto" w:fill="FFFFFF"/>
        </w:rPr>
      </w:sdtEndPr>
      <w:sdtContent>
        <w:p w14:paraId="3DFCD5D1" w14:textId="1605B043" w:rsidR="00065777" w:rsidRDefault="00065777">
          <w:r>
            <w:rPr>
              <w:noProof/>
            </w:rPr>
            <mc:AlternateContent>
              <mc:Choice Requires="wpg">
                <w:drawing>
                  <wp:anchor distT="0" distB="0" distL="114300" distR="114300" simplePos="0" relativeHeight="251664384" behindDoc="0" locked="0" layoutInCell="1" allowOverlap="1" wp14:anchorId="27A3796F" wp14:editId="45766E3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48E221"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B700EF9" wp14:editId="44FB471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F6897A" w14:textId="0DF4442F" w:rsidR="00065777" w:rsidRDefault="0043793A" w:rsidP="00065777">
                                    <w:pPr>
                                      <w:pStyle w:val="NoSpacing"/>
                                      <w:jc w:val="right"/>
                                      <w:rPr>
                                        <w:color w:val="595959" w:themeColor="text1" w:themeTint="A6"/>
                                        <w:sz w:val="28"/>
                                        <w:szCs w:val="28"/>
                                      </w:rPr>
                                    </w:pPr>
                                    <w:r>
                                      <w:rPr>
                                        <w:color w:val="595959" w:themeColor="text1" w:themeTint="A6"/>
                                        <w:sz w:val="28"/>
                                        <w:szCs w:val="28"/>
                                      </w:rPr>
                                      <w:t>Ng Ren Yong &amp; Ernest Liu</w:t>
                                    </w:r>
                                  </w:p>
                                </w:sdtContent>
                              </w:sdt>
                              <w:p w14:paraId="5F86F8E0" w14:textId="510BD9D0" w:rsidR="0006577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3793A">
                                      <w:rPr>
                                        <w:color w:val="595959" w:themeColor="text1" w:themeTint="A6"/>
                                        <w:sz w:val="18"/>
                                        <w:szCs w:val="18"/>
                                      </w:rPr>
                                      <w:t>A0216658W</w:t>
                                    </w:r>
                                    <w:r w:rsidR="003A310E">
                                      <w:rPr>
                                        <w:color w:val="595959" w:themeColor="text1" w:themeTint="A6"/>
                                        <w:sz w:val="18"/>
                                        <w:szCs w:val="18"/>
                                      </w:rPr>
                                      <w:t>, A02</w:t>
                                    </w:r>
                                    <w:r w:rsidR="00B52C81">
                                      <w:rPr>
                                        <w:color w:val="595959" w:themeColor="text1" w:themeTint="A6"/>
                                        <w:sz w:val="18"/>
                                        <w:szCs w:val="18"/>
                                      </w:rPr>
                                      <w:t>16284E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700EF9"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F6897A" w14:textId="0DF4442F" w:rsidR="00065777" w:rsidRDefault="0043793A" w:rsidP="00065777">
                              <w:pPr>
                                <w:pStyle w:val="NoSpacing"/>
                                <w:jc w:val="right"/>
                                <w:rPr>
                                  <w:color w:val="595959" w:themeColor="text1" w:themeTint="A6"/>
                                  <w:sz w:val="28"/>
                                  <w:szCs w:val="28"/>
                                </w:rPr>
                              </w:pPr>
                              <w:r>
                                <w:rPr>
                                  <w:color w:val="595959" w:themeColor="text1" w:themeTint="A6"/>
                                  <w:sz w:val="28"/>
                                  <w:szCs w:val="28"/>
                                </w:rPr>
                                <w:t>Ng Ren Yong &amp; Ernest Liu</w:t>
                              </w:r>
                            </w:p>
                          </w:sdtContent>
                        </w:sdt>
                        <w:p w14:paraId="5F86F8E0" w14:textId="510BD9D0" w:rsidR="0006577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3793A">
                                <w:rPr>
                                  <w:color w:val="595959" w:themeColor="text1" w:themeTint="A6"/>
                                  <w:sz w:val="18"/>
                                  <w:szCs w:val="18"/>
                                </w:rPr>
                                <w:t>A0216658W</w:t>
                              </w:r>
                              <w:r w:rsidR="003A310E">
                                <w:rPr>
                                  <w:color w:val="595959" w:themeColor="text1" w:themeTint="A6"/>
                                  <w:sz w:val="18"/>
                                  <w:szCs w:val="18"/>
                                </w:rPr>
                                <w:t>, A02</w:t>
                              </w:r>
                              <w:r w:rsidR="00B52C81">
                                <w:rPr>
                                  <w:color w:val="595959" w:themeColor="text1" w:themeTint="A6"/>
                                  <w:sz w:val="18"/>
                                  <w:szCs w:val="18"/>
                                </w:rPr>
                                <w:t>16284E</w:t>
                              </w:r>
                            </w:sdtContent>
                          </w:sdt>
                        </w:p>
                      </w:txbxContent>
                    </v:textbox>
                    <w10:wrap type="square" anchorx="page" anchory="page"/>
                  </v:shape>
                </w:pict>
              </mc:Fallback>
            </mc:AlternateContent>
          </w:r>
        </w:p>
        <w:p w14:paraId="549B2C56" w14:textId="2341C5A5" w:rsidR="00065777" w:rsidRDefault="00595918">
          <w:pPr>
            <w:rPr>
              <w:rFonts w:eastAsia="Times New Roman" w:cstheme="minorHAnsi"/>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2D4821C9" wp14:editId="094906ED">
                    <wp:simplePos x="0" y="0"/>
                    <wp:positionH relativeFrom="margin">
                      <wp:posOffset>1901952</wp:posOffset>
                    </wp:positionH>
                    <wp:positionV relativeFrom="paragraph">
                      <wp:posOffset>6027268</wp:posOffset>
                    </wp:positionV>
                    <wp:extent cx="3808882" cy="914400"/>
                    <wp:effectExtent l="0" t="0" r="20320" b="19050"/>
                    <wp:wrapNone/>
                    <wp:docPr id="8" name="Text Box 8"/>
                    <wp:cNvGraphicFramePr/>
                    <a:graphic xmlns:a="http://schemas.openxmlformats.org/drawingml/2006/main">
                      <a:graphicData uri="http://schemas.microsoft.com/office/word/2010/wordprocessingShape">
                        <wps:wsp>
                          <wps:cNvSpPr txBox="1"/>
                          <wps:spPr>
                            <a:xfrm>
                              <a:off x="0" y="0"/>
                              <a:ext cx="3808882" cy="914400"/>
                            </a:xfrm>
                            <a:prstGeom prst="rect">
                              <a:avLst/>
                            </a:prstGeom>
                            <a:solidFill>
                              <a:schemeClr val="lt1"/>
                            </a:solidFill>
                            <a:ln w="6350">
                              <a:solidFill>
                                <a:prstClr val="black"/>
                              </a:solidFill>
                            </a:ln>
                          </wps:spPr>
                          <wps:txbx>
                            <w:txbxContent>
                              <w:p w14:paraId="7A76BE4A" w14:textId="119E73F7" w:rsidR="00595918" w:rsidRDefault="00595918" w:rsidP="00595918">
                                <w:pPr>
                                  <w:pStyle w:val="NoSpacing"/>
                                  <w:jc w:val="right"/>
                                  <w:rPr>
                                    <w:color w:val="4472C4" w:themeColor="accent1"/>
                                    <w:sz w:val="28"/>
                                    <w:szCs w:val="28"/>
                                  </w:rPr>
                                </w:pPr>
                                <w:r>
                                  <w:rPr>
                                    <w:color w:val="4472C4" w:themeColor="accent1"/>
                                    <w:sz w:val="28"/>
                                    <w:szCs w:val="28"/>
                                  </w:rPr>
                                  <w:t>Statement of Contribution</w:t>
                                </w:r>
                              </w:p>
                              <w:p w14:paraId="44D88A47" w14:textId="26B8CA1B" w:rsidR="00595918" w:rsidRDefault="0080485C">
                                <w:pPr>
                                  <w:rPr>
                                    <w:lang w:val="en-US"/>
                                  </w:rPr>
                                </w:pPr>
                                <w:r>
                                  <w:rPr>
                                    <w:lang w:val="en-US"/>
                                  </w:rPr>
                                  <w:t xml:space="preserve">Ren Yong: Background Research, </w:t>
                                </w:r>
                                <w:r w:rsidR="001D1DC3">
                                  <w:rPr>
                                    <w:lang w:val="en-US"/>
                                  </w:rPr>
                                  <w:t xml:space="preserve">Data </w:t>
                                </w:r>
                                <w:r w:rsidR="00C27E61">
                                  <w:rPr>
                                    <w:lang w:val="en-US"/>
                                  </w:rPr>
                                  <w:t>A</w:t>
                                </w:r>
                                <w:r w:rsidR="001D1DC3">
                                  <w:rPr>
                                    <w:lang w:val="en-US"/>
                                  </w:rPr>
                                  <w:t>nalysis</w:t>
                                </w:r>
                              </w:p>
                              <w:p w14:paraId="01A97278" w14:textId="7F7DE949" w:rsidR="0080485C" w:rsidRPr="00595918" w:rsidRDefault="0080485C">
                                <w:pPr>
                                  <w:rPr>
                                    <w:lang w:val="en-US"/>
                                  </w:rPr>
                                </w:pPr>
                                <w:r>
                                  <w:rPr>
                                    <w:lang w:val="en-US"/>
                                  </w:rPr>
                                  <w:t xml:space="preserve">Ernest: </w:t>
                                </w:r>
                                <w:r w:rsidR="00C27E61">
                                  <w:rPr>
                                    <w:lang w:val="en-US"/>
                                  </w:rPr>
                                  <w:t>Data Analysis, Web Scraping</w:t>
                                </w:r>
                                <w:r w:rsidR="00A112C5">
                                  <w:rPr>
                                    <w:lang w:val="en-US"/>
                                  </w:rPr>
                                  <w:t>, Data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4821C9" id="Text Box 8" o:spid="_x0000_s1027" type="#_x0000_t202" style="position:absolute;margin-left:149.75pt;margin-top:474.6pt;width:299.9pt;height:1in;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" fillcolor="white [3201]" strokeweight=".5pt">
                    <v:textbox>
                      <w:txbxContent>
                        <w:p w14:paraId="7A76BE4A" w14:textId="119E73F7" w:rsidR="00595918" w:rsidRDefault="00595918" w:rsidP="00595918">
                          <w:pPr>
                            <w:pStyle w:val="NoSpacing"/>
                            <w:jc w:val="right"/>
                            <w:rPr>
                              <w:color w:val="4472C4" w:themeColor="accent1"/>
                              <w:sz w:val="28"/>
                              <w:szCs w:val="28"/>
                            </w:rPr>
                          </w:pPr>
                          <w:r>
                            <w:rPr>
                              <w:color w:val="4472C4" w:themeColor="accent1"/>
                              <w:sz w:val="28"/>
                              <w:szCs w:val="28"/>
                            </w:rPr>
                            <w:t>Statement of Contribution</w:t>
                          </w:r>
                        </w:p>
                        <w:p w14:paraId="44D88A47" w14:textId="26B8CA1B" w:rsidR="00595918" w:rsidRDefault="0080485C">
                          <w:pPr>
                            <w:rPr>
                              <w:lang w:val="en-US"/>
                            </w:rPr>
                          </w:pPr>
                          <w:r>
                            <w:rPr>
                              <w:lang w:val="en-US"/>
                            </w:rPr>
                            <w:t xml:space="preserve">Ren Yong: Background Research, </w:t>
                          </w:r>
                          <w:r w:rsidR="001D1DC3">
                            <w:rPr>
                              <w:lang w:val="en-US"/>
                            </w:rPr>
                            <w:t xml:space="preserve">Data </w:t>
                          </w:r>
                          <w:r w:rsidR="00C27E61">
                            <w:rPr>
                              <w:lang w:val="en-US"/>
                            </w:rPr>
                            <w:t>A</w:t>
                          </w:r>
                          <w:r w:rsidR="001D1DC3">
                            <w:rPr>
                              <w:lang w:val="en-US"/>
                            </w:rPr>
                            <w:t>nalysis</w:t>
                          </w:r>
                        </w:p>
                        <w:p w14:paraId="01A97278" w14:textId="7F7DE949" w:rsidR="0080485C" w:rsidRPr="00595918" w:rsidRDefault="0080485C">
                          <w:pPr>
                            <w:rPr>
                              <w:lang w:val="en-US"/>
                            </w:rPr>
                          </w:pPr>
                          <w:r>
                            <w:rPr>
                              <w:lang w:val="en-US"/>
                            </w:rPr>
                            <w:t xml:space="preserve">Ernest: </w:t>
                          </w:r>
                          <w:r w:rsidR="00C27E61">
                            <w:rPr>
                              <w:lang w:val="en-US"/>
                            </w:rPr>
                            <w:t>Data Analysis, Web Scraping</w:t>
                          </w:r>
                          <w:r w:rsidR="00A112C5">
                            <w:rPr>
                              <w:lang w:val="en-US"/>
                            </w:rPr>
                            <w:t>, Data Visualization</w:t>
                          </w:r>
                        </w:p>
                      </w:txbxContent>
                    </v:textbox>
                    <w10:wrap anchorx="margin"/>
                  </v:shape>
                </w:pict>
              </mc:Fallback>
            </mc:AlternateContent>
          </w:r>
          <w:r w:rsidR="0043793A">
            <w:rPr>
              <w:noProof/>
            </w:rPr>
            <mc:AlternateContent>
              <mc:Choice Requires="wps">
                <w:drawing>
                  <wp:anchor distT="0" distB="0" distL="114300" distR="114300" simplePos="0" relativeHeight="251666432" behindDoc="0" locked="0" layoutInCell="1" allowOverlap="1" wp14:anchorId="31B79003" wp14:editId="0C4C6FC5">
                    <wp:simplePos x="0" y="0"/>
                    <wp:positionH relativeFrom="page">
                      <wp:posOffset>160528</wp:posOffset>
                    </wp:positionH>
                    <wp:positionV relativeFrom="page">
                      <wp:posOffset>5777763</wp:posOffset>
                    </wp:positionV>
                    <wp:extent cx="7315200" cy="100965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2C28F" w14:textId="7B28435D" w:rsidR="0043793A" w:rsidRDefault="0043793A" w:rsidP="0043793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163459785"/>
                                  <w:dataBinding w:prefixMappings="xmlns:ns0='http://schemas.microsoft.com/office/2006/coverPageProps' " w:xpath="/ns0:CoverPageProperties[1]/ns0:Abstract[1]" w:storeItemID="{55AF091B-3C7A-41E3-B477-F2FDAA23CFDA}"/>
                                  <w:text w:multiLine="1"/>
                                </w:sdtPr>
                                <w:sdtContent>
                                  <w:p w14:paraId="293ED413" w14:textId="37235B4C" w:rsidR="0043793A" w:rsidRDefault="00595918" w:rsidP="0043793A">
                                    <w:pPr>
                                      <w:pStyle w:val="NoSpacing"/>
                                      <w:jc w:val="right"/>
                                      <w:rPr>
                                        <w:color w:val="595959" w:themeColor="text1" w:themeTint="A6"/>
                                        <w:sz w:val="20"/>
                                        <w:szCs w:val="20"/>
                                      </w:rPr>
                                    </w:pPr>
                                    <w:r>
                                      <w:rPr>
                                        <w:color w:val="595959" w:themeColor="text1" w:themeTint="A6"/>
                                        <w:sz w:val="20"/>
                                        <w:szCs w:val="20"/>
                                      </w:rPr>
                                      <w:t>In pursuit of economic growth, Singapore has experienced an influx of non-English trained foreign workers. To improve Engli</w:t>
                                    </w:r>
                                    <w:r w:rsidR="0080485C">
                                      <w:rPr>
                                        <w:color w:val="595959" w:themeColor="text1" w:themeTint="A6"/>
                                        <w:sz w:val="20"/>
                                        <w:szCs w:val="20"/>
                                      </w:rPr>
                                      <w:t>sh communication</w:t>
                                    </w:r>
                                    <w:r>
                                      <w:rPr>
                                        <w:color w:val="595959" w:themeColor="text1" w:themeTint="A6"/>
                                        <w:sz w:val="20"/>
                                        <w:szCs w:val="20"/>
                                      </w:rPr>
                                      <w:t xml:space="preserve"> </w:t>
                                    </w:r>
                                    <w:r w:rsidR="0080485C">
                                      <w:rPr>
                                        <w:color w:val="595959" w:themeColor="text1" w:themeTint="A6"/>
                                        <w:sz w:val="20"/>
                                        <w:szCs w:val="20"/>
                                      </w:rPr>
                                      <w:t>among</w:t>
                                    </w:r>
                                    <w:r>
                                      <w:rPr>
                                        <w:color w:val="595959" w:themeColor="text1" w:themeTint="A6"/>
                                        <w:sz w:val="20"/>
                                        <w:szCs w:val="20"/>
                                      </w:rPr>
                                      <w:t xml:space="preserve"> this demographic, many private</w:t>
                                    </w:r>
                                    <w:r w:rsidR="0080485C">
                                      <w:rPr>
                                        <w:color w:val="595959" w:themeColor="text1" w:themeTint="A6"/>
                                        <w:sz w:val="20"/>
                                        <w:szCs w:val="20"/>
                                      </w:rPr>
                                      <w:t xml:space="preserve"> language agencies</w:t>
                                    </w:r>
                                    <w:r>
                                      <w:rPr>
                                        <w:color w:val="595959" w:themeColor="text1" w:themeTint="A6"/>
                                        <w:sz w:val="20"/>
                                        <w:szCs w:val="20"/>
                                      </w:rPr>
                                      <w:t xml:space="preserve"> </w:t>
                                    </w:r>
                                    <w:r w:rsidR="0080485C">
                                      <w:rPr>
                                        <w:color w:val="595959" w:themeColor="text1" w:themeTint="A6"/>
                                        <w:sz w:val="20"/>
                                        <w:szCs w:val="20"/>
                                      </w:rPr>
                                      <w:t>offer a standard English curriculum</w:t>
                                    </w:r>
                                    <w:r>
                                      <w:rPr>
                                        <w:color w:val="595959" w:themeColor="text1" w:themeTint="A6"/>
                                        <w:sz w:val="20"/>
                                        <w:szCs w:val="20"/>
                                      </w:rPr>
                                      <w:t xml:space="preserve">. In this paper, we critique the generalized curriculum utilized by these entities. </w:t>
                                    </w:r>
                                    <w:r w:rsidRPr="0017767A">
                                      <w:rPr>
                                        <w:color w:val="595959" w:themeColor="text1" w:themeTint="A6"/>
                                        <w:sz w:val="20"/>
                                        <w:szCs w:val="20"/>
                                      </w:rPr>
                                      <w:t>Using the network of word definitions</w:t>
                                    </w:r>
                                    <w:r>
                                      <w:rPr>
                                        <w:color w:val="595959" w:themeColor="text1" w:themeTint="A6"/>
                                        <w:sz w:val="20"/>
                                        <w:szCs w:val="20"/>
                                      </w:rPr>
                                      <w:t xml:space="preserve">, we further propose that a vocation-specific curriculum would be more effective at improving workplace communication in the shortest amount of time.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B79003" id="Text Box 6" o:spid="_x0000_s1028" type="#_x0000_t202" style="position:absolute;margin-left:12.65pt;margin-top:454.95pt;width:8in;height:79.5pt;z-index:25166643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" filled="f" stroked="f" strokeweight=".5pt">
                    <v:textbox style="mso-fit-shape-to-text:t" inset="126pt,0,54pt,0">
                      <w:txbxContent>
                        <w:p w14:paraId="5092C28F" w14:textId="7B28435D" w:rsidR="0043793A" w:rsidRDefault="0043793A" w:rsidP="0043793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163459785"/>
                            <w:dataBinding w:prefixMappings="xmlns:ns0='http://schemas.microsoft.com/office/2006/coverPageProps' " w:xpath="/ns0:CoverPageProperties[1]/ns0:Abstract[1]" w:storeItemID="{55AF091B-3C7A-41E3-B477-F2FDAA23CFDA}"/>
                            <w:text w:multiLine="1"/>
                          </w:sdtPr>
                          <w:sdtContent>
                            <w:p w14:paraId="293ED413" w14:textId="37235B4C" w:rsidR="0043793A" w:rsidRDefault="00595918" w:rsidP="0043793A">
                              <w:pPr>
                                <w:pStyle w:val="NoSpacing"/>
                                <w:jc w:val="right"/>
                                <w:rPr>
                                  <w:color w:val="595959" w:themeColor="text1" w:themeTint="A6"/>
                                  <w:sz w:val="20"/>
                                  <w:szCs w:val="20"/>
                                </w:rPr>
                              </w:pPr>
                              <w:r>
                                <w:rPr>
                                  <w:color w:val="595959" w:themeColor="text1" w:themeTint="A6"/>
                                  <w:sz w:val="20"/>
                                  <w:szCs w:val="20"/>
                                </w:rPr>
                                <w:t>In pursuit of economic growth, Singapore has experienced an influx of non-English trained foreign workers. To improve Engli</w:t>
                              </w:r>
                              <w:r w:rsidR="0080485C">
                                <w:rPr>
                                  <w:color w:val="595959" w:themeColor="text1" w:themeTint="A6"/>
                                  <w:sz w:val="20"/>
                                  <w:szCs w:val="20"/>
                                </w:rPr>
                                <w:t>sh communication</w:t>
                              </w:r>
                              <w:r>
                                <w:rPr>
                                  <w:color w:val="595959" w:themeColor="text1" w:themeTint="A6"/>
                                  <w:sz w:val="20"/>
                                  <w:szCs w:val="20"/>
                                </w:rPr>
                                <w:t xml:space="preserve"> </w:t>
                              </w:r>
                              <w:r w:rsidR="0080485C">
                                <w:rPr>
                                  <w:color w:val="595959" w:themeColor="text1" w:themeTint="A6"/>
                                  <w:sz w:val="20"/>
                                  <w:szCs w:val="20"/>
                                </w:rPr>
                                <w:t>among</w:t>
                              </w:r>
                              <w:r>
                                <w:rPr>
                                  <w:color w:val="595959" w:themeColor="text1" w:themeTint="A6"/>
                                  <w:sz w:val="20"/>
                                  <w:szCs w:val="20"/>
                                </w:rPr>
                                <w:t xml:space="preserve"> this demographic, many private</w:t>
                              </w:r>
                              <w:r w:rsidR="0080485C">
                                <w:rPr>
                                  <w:color w:val="595959" w:themeColor="text1" w:themeTint="A6"/>
                                  <w:sz w:val="20"/>
                                  <w:szCs w:val="20"/>
                                </w:rPr>
                                <w:t xml:space="preserve"> language agencies</w:t>
                              </w:r>
                              <w:r>
                                <w:rPr>
                                  <w:color w:val="595959" w:themeColor="text1" w:themeTint="A6"/>
                                  <w:sz w:val="20"/>
                                  <w:szCs w:val="20"/>
                                </w:rPr>
                                <w:t xml:space="preserve"> </w:t>
                              </w:r>
                              <w:r w:rsidR="0080485C">
                                <w:rPr>
                                  <w:color w:val="595959" w:themeColor="text1" w:themeTint="A6"/>
                                  <w:sz w:val="20"/>
                                  <w:szCs w:val="20"/>
                                </w:rPr>
                                <w:t>offer a standard English curriculum</w:t>
                              </w:r>
                              <w:r>
                                <w:rPr>
                                  <w:color w:val="595959" w:themeColor="text1" w:themeTint="A6"/>
                                  <w:sz w:val="20"/>
                                  <w:szCs w:val="20"/>
                                </w:rPr>
                                <w:t>. In this paper, we critique the generalized curriculum</w:t>
                              </w:r>
                              <w:r>
                                <w:rPr>
                                  <w:color w:val="595959" w:themeColor="text1" w:themeTint="A6"/>
                                  <w:sz w:val="20"/>
                                  <w:szCs w:val="20"/>
                                </w:rPr>
                                <w:t xml:space="preserve"> utilized by these entities</w:t>
                              </w:r>
                              <w:r>
                                <w:rPr>
                                  <w:color w:val="595959" w:themeColor="text1" w:themeTint="A6"/>
                                  <w:sz w:val="20"/>
                                  <w:szCs w:val="20"/>
                                </w:rPr>
                                <w:t xml:space="preserve">. </w:t>
                              </w:r>
                              <w:r w:rsidRPr="0017767A">
                                <w:rPr>
                                  <w:color w:val="595959" w:themeColor="text1" w:themeTint="A6"/>
                                  <w:sz w:val="20"/>
                                  <w:szCs w:val="20"/>
                                </w:rPr>
                                <w:t>Using the network of word definitions</w:t>
                              </w:r>
                              <w:r>
                                <w:rPr>
                                  <w:color w:val="595959" w:themeColor="text1" w:themeTint="A6"/>
                                  <w:sz w:val="20"/>
                                  <w:szCs w:val="20"/>
                                </w:rPr>
                                <w:t>, we further</w:t>
                              </w:r>
                              <w:r>
                                <w:rPr>
                                  <w:color w:val="595959" w:themeColor="text1" w:themeTint="A6"/>
                                  <w:sz w:val="20"/>
                                  <w:szCs w:val="20"/>
                                </w:rPr>
                                <w:t xml:space="preserve"> propose</w:t>
                              </w:r>
                              <w:r>
                                <w:rPr>
                                  <w:color w:val="595959" w:themeColor="text1" w:themeTint="A6"/>
                                  <w:sz w:val="20"/>
                                  <w:szCs w:val="20"/>
                                </w:rPr>
                                <w:t xml:space="preserve"> that </w:t>
                              </w:r>
                              <w:r>
                                <w:rPr>
                                  <w:color w:val="595959" w:themeColor="text1" w:themeTint="A6"/>
                                  <w:sz w:val="20"/>
                                  <w:szCs w:val="20"/>
                                </w:rPr>
                                <w:t xml:space="preserve">a vocation-specific curriculum </w:t>
                              </w:r>
                              <w:r>
                                <w:rPr>
                                  <w:color w:val="595959" w:themeColor="text1" w:themeTint="A6"/>
                                  <w:sz w:val="20"/>
                                  <w:szCs w:val="20"/>
                                </w:rPr>
                                <w:t>would be more effective at improving workplace communication in the shortest amount of time.</w:t>
                              </w:r>
                              <w:r>
                                <w:rPr>
                                  <w:color w:val="595959" w:themeColor="text1" w:themeTint="A6"/>
                                  <w:sz w:val="20"/>
                                  <w:szCs w:val="20"/>
                                </w:rPr>
                                <w:t xml:space="preserve"> </w:t>
                              </w:r>
                            </w:p>
                          </w:sdtContent>
                        </w:sdt>
                      </w:txbxContent>
                    </v:textbox>
                    <w10:wrap type="square" anchorx="page" anchory="page"/>
                  </v:shape>
                </w:pict>
              </mc:Fallback>
            </mc:AlternateContent>
          </w:r>
          <w:r w:rsidR="0043793A">
            <w:rPr>
              <w:noProof/>
            </w:rPr>
            <mc:AlternateContent>
              <mc:Choice Requires="wps">
                <w:drawing>
                  <wp:anchor distT="0" distB="0" distL="114300" distR="114300" simplePos="0" relativeHeight="251661312" behindDoc="0" locked="0" layoutInCell="1" allowOverlap="1" wp14:anchorId="10A23378" wp14:editId="6E97BE2B">
                    <wp:simplePos x="0" y="0"/>
                    <wp:positionH relativeFrom="margin">
                      <wp:align>center</wp:align>
                    </wp:positionH>
                    <wp:positionV relativeFrom="page">
                      <wp:posOffset>1773479</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A9C24" w14:textId="45F73CF9" w:rsidR="0006577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27E61">
                                      <w:rPr>
                                        <w:caps/>
                                        <w:color w:val="4472C4" w:themeColor="accent1"/>
                                        <w:sz w:val="64"/>
                                        <w:szCs w:val="64"/>
                                      </w:rPr>
                                      <w:t>Designing an efficient English curriculum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B4BB56" w14:textId="15763D9A" w:rsidR="00065777" w:rsidRDefault="00065777">
                                    <w:pPr>
                                      <w:jc w:val="right"/>
                                      <w:rPr>
                                        <w:smallCaps/>
                                        <w:color w:val="404040" w:themeColor="text1" w:themeTint="BF"/>
                                        <w:sz w:val="36"/>
                                        <w:szCs w:val="36"/>
                                      </w:rPr>
                                    </w:pPr>
                                    <w:r>
                                      <w:rPr>
                                        <w:color w:val="404040" w:themeColor="text1" w:themeTint="BF"/>
                                        <w:sz w:val="36"/>
                                        <w:szCs w:val="36"/>
                                      </w:rPr>
                                      <w:t>Network of Word Definitions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A23378" id="Text Box 154" o:spid="_x0000_s1029" type="#_x0000_t202" style="position:absolute;margin-left:0;margin-top:139.65pt;width:8in;height:286.5pt;z-index:25166131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" filled="f" stroked="f" strokeweight=".5pt">
                    <v:textbox inset="126pt,0,54pt,0">
                      <w:txbxContent>
                        <w:p w14:paraId="102A9C24" w14:textId="45F73CF9" w:rsidR="0006577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27E61">
                                <w:rPr>
                                  <w:caps/>
                                  <w:color w:val="4472C4" w:themeColor="accent1"/>
                                  <w:sz w:val="64"/>
                                  <w:szCs w:val="64"/>
                                </w:rPr>
                                <w:t>Designing an efficient English curriculum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B4BB56" w14:textId="15763D9A" w:rsidR="00065777" w:rsidRDefault="00065777">
                              <w:pPr>
                                <w:jc w:val="right"/>
                                <w:rPr>
                                  <w:smallCaps/>
                                  <w:color w:val="404040" w:themeColor="text1" w:themeTint="BF"/>
                                  <w:sz w:val="36"/>
                                  <w:szCs w:val="36"/>
                                </w:rPr>
                              </w:pPr>
                              <w:r>
                                <w:rPr>
                                  <w:color w:val="404040" w:themeColor="text1" w:themeTint="BF"/>
                                  <w:sz w:val="36"/>
                                  <w:szCs w:val="36"/>
                                </w:rPr>
                                <w:t>Network of Word Definitions</w:t>
                              </w:r>
                            </w:p>
                          </w:sdtContent>
                        </w:sdt>
                      </w:txbxContent>
                    </v:textbox>
                    <w10:wrap type="square" anchorx="margin" anchory="page"/>
                  </v:shape>
                </w:pict>
              </mc:Fallback>
            </mc:AlternateContent>
          </w:r>
          <w:r w:rsidR="00065777">
            <w:rPr>
              <w:rFonts w:eastAsia="Times New Roman" w:cstheme="minorHAnsi"/>
              <w:sz w:val="24"/>
              <w:szCs w:val="24"/>
              <w:shd w:val="clear" w:color="auto" w:fill="FFFFFF"/>
            </w:rPr>
            <w:br w:type="page"/>
          </w:r>
        </w:p>
      </w:sdtContent>
    </w:sdt>
    <w:p w14:paraId="50E59444" w14:textId="6F3E3A2C" w:rsidR="00620662" w:rsidRDefault="002A7621" w:rsidP="006C6C66">
      <w:pPr>
        <w:pStyle w:val="NormalWeb"/>
        <w:spacing w:before="0" w:beforeAutospacing="0" w:after="0" w:afterAutospacing="0" w:line="276" w:lineRule="auto"/>
      </w:pPr>
      <w:r>
        <w:rPr>
          <w:rFonts w:ascii="Calibri" w:hAnsi="Calibri" w:cs="Calibri"/>
          <w:color w:val="000000"/>
          <w:u w:val="single"/>
        </w:rPr>
        <w:lastRenderedPageBreak/>
        <w:t>Introduction</w:t>
      </w:r>
      <w:r w:rsidR="00620662">
        <w:rPr>
          <w:rFonts w:ascii="Calibri" w:hAnsi="Calibri" w:cs="Calibri"/>
          <w:color w:val="000000"/>
          <w:u w:val="single"/>
        </w:rPr>
        <w:t xml:space="preserve"> (2</w:t>
      </w:r>
      <w:r w:rsidR="00083670">
        <w:rPr>
          <w:rFonts w:ascii="Calibri" w:hAnsi="Calibri" w:cs="Calibri"/>
          <w:color w:val="000000"/>
          <w:u w:val="single"/>
        </w:rPr>
        <w:t>37</w:t>
      </w:r>
      <w:r w:rsidR="00620662">
        <w:rPr>
          <w:rFonts w:ascii="Calibri" w:hAnsi="Calibri" w:cs="Calibri"/>
          <w:color w:val="000000"/>
          <w:u w:val="single"/>
        </w:rPr>
        <w:t>)</w:t>
      </w:r>
      <w:r>
        <w:rPr>
          <w:rFonts w:ascii="Calibri" w:hAnsi="Calibri" w:cs="Calibri"/>
          <w:color w:val="000000"/>
          <w:u w:val="single"/>
        </w:rPr>
        <w:t>:</w:t>
      </w:r>
    </w:p>
    <w:p w14:paraId="660CD9A0" w14:textId="373B73AF" w:rsidR="006D4549" w:rsidRPr="006D4549" w:rsidRDefault="006D4549" w:rsidP="00EC4FF6">
      <w:pPr>
        <w:spacing w:after="0" w:line="240" w:lineRule="auto"/>
        <w:rPr>
          <w:rFonts w:ascii="Times New Roman" w:eastAsia="Times New Roman" w:hAnsi="Times New Roman" w:cs="Times New Roman"/>
          <w:sz w:val="24"/>
          <w:szCs w:val="24"/>
        </w:rPr>
      </w:pPr>
      <w:r w:rsidRPr="006D4549">
        <w:rPr>
          <w:rFonts w:ascii="Calibri" w:eastAsia="Times New Roman" w:hAnsi="Calibri" w:cs="Calibri"/>
          <w:color w:val="000000"/>
          <w:sz w:val="24"/>
          <w:szCs w:val="24"/>
        </w:rPr>
        <w:t>English is one of Singapore’s four official languages, along with Malay, Chinese, and Tamil. As the lingua franca of Singapore, Singaporeans have benefitted economically from opportunities abroad arising from sharing a common language</w:t>
      </w:r>
      <w:r w:rsidR="00EC4FF6">
        <w:rPr>
          <w:rFonts w:ascii="Calibri" w:eastAsia="Times New Roman" w:hAnsi="Calibri" w:cs="Calibri"/>
          <w:color w:val="000000"/>
          <w:sz w:val="24"/>
          <w:szCs w:val="24"/>
        </w:rPr>
        <w:t xml:space="preserve"> with the rest of the world</w:t>
      </w:r>
      <w:r w:rsidRPr="006D4549">
        <w:rPr>
          <w:rFonts w:ascii="Calibri" w:eastAsia="Times New Roman" w:hAnsi="Calibri" w:cs="Calibri"/>
          <w:color w:val="000000"/>
          <w:sz w:val="24"/>
          <w:szCs w:val="24"/>
        </w:rPr>
        <w:t>. To further remain economically competitive despite a declining population, Singapore is home to over 1.1 million low to medium-skill foreign workers. Construction workers and domestic helpers comprise most of these immigrants, accounting for over three-quarters of the construction industry and 30% of the entire service industry in 2020. These workers hail from culturally distinct countries such as China, Indonesia, India, Bangladesh, Myanmar, and the Philippines, as part of bilateral agreements between Singapore and these countries. As Singapore continues to experience an influx of foreign workers speaking a variety of mother tongues, the importance of English as the unifying language of communication becomes increasingly crucial. Without a satisfactory command of English, these foreign workers are relegated to working only with those who speak the same tongue. This leads to workforce rigidity where employment opportunities are limited by the language of the environment.</w:t>
      </w:r>
    </w:p>
    <w:p w14:paraId="1605CCEF" w14:textId="77777777" w:rsidR="006D4549" w:rsidRPr="006D4549" w:rsidRDefault="006D4549" w:rsidP="00EC4FF6">
      <w:pPr>
        <w:spacing w:after="0" w:line="240" w:lineRule="auto"/>
        <w:rPr>
          <w:rFonts w:ascii="Times New Roman" w:eastAsia="Times New Roman" w:hAnsi="Times New Roman" w:cs="Times New Roman"/>
          <w:sz w:val="24"/>
          <w:szCs w:val="24"/>
        </w:rPr>
      </w:pPr>
    </w:p>
    <w:p w14:paraId="77939F53" w14:textId="01DD0257" w:rsidR="006D4549" w:rsidRPr="006D4549" w:rsidRDefault="006D4549" w:rsidP="00EC4FF6">
      <w:pPr>
        <w:spacing w:after="0" w:line="240" w:lineRule="auto"/>
        <w:rPr>
          <w:rFonts w:ascii="Times New Roman" w:eastAsia="Times New Roman" w:hAnsi="Times New Roman" w:cs="Times New Roman"/>
          <w:sz w:val="24"/>
          <w:szCs w:val="24"/>
        </w:rPr>
      </w:pPr>
      <w:r w:rsidRPr="006D4549">
        <w:rPr>
          <w:rFonts w:ascii="Calibri" w:eastAsia="Times New Roman" w:hAnsi="Calibri" w:cs="Calibri"/>
          <w:color w:val="000000"/>
          <w:sz w:val="24"/>
          <w:szCs w:val="24"/>
        </w:rPr>
        <w:t>This paper investigates the current methods used to improve and assess the standard of English among foreign workers in Singapore. Using various parameters to analyse the network of word definitions, we hypothesize that a vocation-specific English course would be superior to existing generalized courses for the purpose of improving workplace communication within a short period of time.</w:t>
      </w:r>
    </w:p>
    <w:p w14:paraId="2A06522C" w14:textId="77777777" w:rsidR="00620662" w:rsidRPr="00620662" w:rsidRDefault="00620662" w:rsidP="006C6C66">
      <w:pPr>
        <w:spacing w:after="0" w:line="276" w:lineRule="auto"/>
        <w:rPr>
          <w:rFonts w:ascii="Times New Roman" w:eastAsia="Times New Roman" w:hAnsi="Times New Roman" w:cs="Times New Roman"/>
          <w:sz w:val="24"/>
          <w:szCs w:val="24"/>
        </w:rPr>
      </w:pPr>
    </w:p>
    <w:p w14:paraId="116E9A6E" w14:textId="597A21EC" w:rsidR="00AB4C76" w:rsidRDefault="00AB4C76" w:rsidP="006C6C66">
      <w:pPr>
        <w:pStyle w:val="NormalWeb"/>
        <w:spacing w:before="0" w:beforeAutospacing="0" w:after="0" w:afterAutospacing="0" w:line="276" w:lineRule="auto"/>
        <w:rPr>
          <w:rFonts w:ascii="Calibri" w:hAnsi="Calibri" w:cs="Calibri"/>
          <w:color w:val="000000"/>
          <w:u w:val="single"/>
        </w:rPr>
      </w:pPr>
      <w:r w:rsidRPr="00620662">
        <w:rPr>
          <w:rFonts w:ascii="Calibri" w:hAnsi="Calibri" w:cs="Calibri"/>
          <w:color w:val="000000"/>
          <w:u w:val="single"/>
        </w:rPr>
        <w:t>Current Me</w:t>
      </w:r>
      <w:r w:rsidR="004433D5">
        <w:rPr>
          <w:rFonts w:ascii="Calibri" w:hAnsi="Calibri" w:cs="Calibri"/>
          <w:color w:val="000000"/>
          <w:u w:val="single"/>
        </w:rPr>
        <w:t>asure</w:t>
      </w:r>
      <w:r w:rsidRPr="00620662">
        <w:rPr>
          <w:rFonts w:ascii="Calibri" w:hAnsi="Calibri" w:cs="Calibri"/>
          <w:color w:val="000000"/>
          <w:u w:val="single"/>
        </w:rPr>
        <w:t>s</w:t>
      </w:r>
      <w:r w:rsidR="00ED5E13">
        <w:rPr>
          <w:rFonts w:ascii="Calibri" w:hAnsi="Calibri" w:cs="Calibri"/>
          <w:color w:val="000000"/>
          <w:u w:val="single"/>
        </w:rPr>
        <w:t xml:space="preserve"> (</w:t>
      </w:r>
      <w:r w:rsidR="005F770B">
        <w:rPr>
          <w:rFonts w:ascii="Calibri" w:hAnsi="Calibri" w:cs="Calibri"/>
          <w:color w:val="000000"/>
          <w:u w:val="single"/>
        </w:rPr>
        <w:t>3</w:t>
      </w:r>
      <w:r w:rsidR="003B3C26">
        <w:rPr>
          <w:rFonts w:ascii="Calibri" w:hAnsi="Calibri" w:cs="Calibri"/>
          <w:color w:val="000000"/>
          <w:u w:val="single"/>
        </w:rPr>
        <w:t>0</w:t>
      </w:r>
      <w:r w:rsidR="00083670">
        <w:rPr>
          <w:rFonts w:ascii="Calibri" w:hAnsi="Calibri" w:cs="Calibri"/>
          <w:color w:val="000000"/>
          <w:u w:val="single"/>
        </w:rPr>
        <w:t>4</w:t>
      </w:r>
      <w:r w:rsidR="00ED5E13">
        <w:rPr>
          <w:rFonts w:ascii="Calibri" w:hAnsi="Calibri" w:cs="Calibri"/>
          <w:color w:val="000000"/>
          <w:u w:val="single"/>
        </w:rPr>
        <w:t>)</w:t>
      </w:r>
      <w:r w:rsidRPr="00620662">
        <w:rPr>
          <w:rFonts w:ascii="Calibri" w:hAnsi="Calibri" w:cs="Calibri"/>
          <w:color w:val="000000"/>
          <w:u w:val="single"/>
        </w:rPr>
        <w:t>:</w:t>
      </w:r>
    </w:p>
    <w:p w14:paraId="2667CD92" w14:textId="6D38750C" w:rsidR="003B6113" w:rsidRPr="003B6113" w:rsidRDefault="003B6113" w:rsidP="00EC4FF6">
      <w:pPr>
        <w:spacing w:after="0" w:line="240" w:lineRule="auto"/>
        <w:rPr>
          <w:rFonts w:ascii="Times New Roman" w:eastAsia="Times New Roman" w:hAnsi="Times New Roman" w:cs="Times New Roman"/>
          <w:sz w:val="24"/>
          <w:szCs w:val="24"/>
        </w:rPr>
      </w:pPr>
      <w:r w:rsidRPr="003B6113">
        <w:rPr>
          <w:rFonts w:ascii="Calibri" w:eastAsia="Times New Roman" w:hAnsi="Calibri" w:cs="Calibri"/>
          <w:sz w:val="24"/>
          <w:szCs w:val="24"/>
        </w:rPr>
        <w:t>For work permit holders, which includes low-skilled workers such as construction workers and domestic helpers, English proficiency is not a strict requirement. However, starting from mid-2010, some work permit holders must pass the Service Literacy Test (SLT) to qualify as a “higher-skilled worker”. This includes people working in the retail, hotel, and food and beverage sectors. The test ensure</w:t>
      </w:r>
      <w:r w:rsidR="00083670">
        <w:rPr>
          <w:rFonts w:ascii="Calibri" w:eastAsia="Times New Roman" w:hAnsi="Calibri" w:cs="Calibri"/>
          <w:sz w:val="24"/>
          <w:szCs w:val="24"/>
        </w:rPr>
        <w:t>s</w:t>
      </w:r>
      <w:r w:rsidRPr="003B6113">
        <w:rPr>
          <w:rFonts w:ascii="Calibri" w:eastAsia="Times New Roman" w:hAnsi="Calibri" w:cs="Calibri"/>
          <w:sz w:val="24"/>
          <w:szCs w:val="24"/>
        </w:rPr>
        <w:t xml:space="preserve"> basic English proficiency among service workers which </w:t>
      </w:r>
      <w:r w:rsidR="00083670">
        <w:rPr>
          <w:rFonts w:ascii="Calibri" w:eastAsia="Times New Roman" w:hAnsi="Calibri" w:cs="Calibri"/>
          <w:sz w:val="24"/>
          <w:szCs w:val="24"/>
        </w:rPr>
        <w:t>enable</w:t>
      </w:r>
      <w:r w:rsidRPr="003B6113">
        <w:rPr>
          <w:rFonts w:ascii="Calibri" w:eastAsia="Times New Roman" w:hAnsi="Calibri" w:cs="Calibri"/>
          <w:sz w:val="24"/>
          <w:szCs w:val="24"/>
        </w:rPr>
        <w:t xml:space="preserve">s them to perform their jobs more efficiently, improving service standards. Work permit holders who can speak basic English </w:t>
      </w:r>
      <w:r w:rsidR="00083670">
        <w:rPr>
          <w:rFonts w:ascii="Calibri" w:eastAsia="Times New Roman" w:hAnsi="Calibri" w:cs="Calibri"/>
          <w:sz w:val="24"/>
          <w:szCs w:val="24"/>
        </w:rPr>
        <w:t>can</w:t>
      </w:r>
      <w:r w:rsidRPr="003B6113">
        <w:rPr>
          <w:rFonts w:ascii="Calibri" w:eastAsia="Times New Roman" w:hAnsi="Calibri" w:cs="Calibri"/>
          <w:sz w:val="24"/>
          <w:szCs w:val="24"/>
        </w:rPr>
        <w:t xml:space="preserve"> also communicate with local workers and integrate better into their workplaces as well as the society.</w:t>
      </w:r>
    </w:p>
    <w:p w14:paraId="7746105C" w14:textId="77777777" w:rsidR="003B6113" w:rsidRPr="003B6113" w:rsidRDefault="003B6113" w:rsidP="00EC4FF6">
      <w:pPr>
        <w:spacing w:after="0" w:line="240" w:lineRule="auto"/>
        <w:rPr>
          <w:rFonts w:ascii="Times New Roman" w:eastAsia="Times New Roman" w:hAnsi="Times New Roman" w:cs="Times New Roman"/>
          <w:sz w:val="24"/>
          <w:szCs w:val="24"/>
        </w:rPr>
      </w:pPr>
      <w:r w:rsidRPr="003B6113">
        <w:rPr>
          <w:rFonts w:ascii="Calibri" w:eastAsia="Times New Roman" w:hAnsi="Calibri" w:cs="Calibri"/>
          <w:sz w:val="24"/>
          <w:szCs w:val="24"/>
        </w:rPr>
        <w:t> </w:t>
      </w:r>
    </w:p>
    <w:p w14:paraId="55EE8DB6" w14:textId="77777777" w:rsidR="003B6113" w:rsidRPr="003B6113" w:rsidRDefault="003B6113" w:rsidP="00EC4FF6">
      <w:pPr>
        <w:spacing w:after="0" w:line="240" w:lineRule="auto"/>
        <w:rPr>
          <w:rFonts w:ascii="Times New Roman" w:eastAsia="Times New Roman" w:hAnsi="Times New Roman" w:cs="Times New Roman"/>
          <w:sz w:val="24"/>
          <w:szCs w:val="24"/>
        </w:rPr>
      </w:pPr>
      <w:r w:rsidRPr="003B6113">
        <w:rPr>
          <w:rFonts w:ascii="Calibri" w:eastAsia="Times New Roman" w:hAnsi="Calibri" w:cs="Calibri"/>
          <w:sz w:val="24"/>
          <w:szCs w:val="24"/>
        </w:rPr>
        <w:t>The Service literacy test is a decent first step in boosting the English literacy of the foreign worker industry. Evidently, the government does see an incentive in providing English education to this demographic. However, considering that no progress has been made in the past 12 years, it is likely that the initiative was not successful and further plans have been abandoned. A possible reason is the lack of accreditation of English language training providers, leading to a lack of quality control.</w:t>
      </w:r>
    </w:p>
    <w:p w14:paraId="3BBF555C" w14:textId="77777777" w:rsidR="003B6113" w:rsidRPr="003B6113" w:rsidRDefault="003B6113" w:rsidP="00EC4FF6">
      <w:pPr>
        <w:spacing w:after="0" w:line="240" w:lineRule="auto"/>
        <w:rPr>
          <w:rFonts w:ascii="Times New Roman" w:eastAsia="Times New Roman" w:hAnsi="Times New Roman" w:cs="Times New Roman"/>
          <w:sz w:val="24"/>
          <w:szCs w:val="24"/>
        </w:rPr>
      </w:pPr>
      <w:r w:rsidRPr="003B6113">
        <w:rPr>
          <w:rFonts w:ascii="Calibri" w:eastAsia="Times New Roman" w:hAnsi="Calibri" w:cs="Calibri"/>
          <w:sz w:val="24"/>
          <w:szCs w:val="24"/>
        </w:rPr>
        <w:t> </w:t>
      </w:r>
    </w:p>
    <w:p w14:paraId="363A86E2" w14:textId="77777777" w:rsidR="003B6113" w:rsidRPr="003B6113" w:rsidRDefault="003B6113" w:rsidP="00EC4FF6">
      <w:pPr>
        <w:spacing w:after="0" w:line="240" w:lineRule="auto"/>
        <w:rPr>
          <w:rFonts w:ascii="Times New Roman" w:eastAsia="Times New Roman" w:hAnsi="Times New Roman" w:cs="Times New Roman"/>
          <w:sz w:val="24"/>
          <w:szCs w:val="24"/>
        </w:rPr>
      </w:pPr>
      <w:r w:rsidRPr="003B6113">
        <w:rPr>
          <w:rFonts w:ascii="Calibri" w:eastAsia="Times New Roman" w:hAnsi="Calibri" w:cs="Calibri"/>
          <w:sz w:val="24"/>
          <w:szCs w:val="24"/>
        </w:rPr>
        <w:t xml:space="preserve">However, we propose that a more plausible reason is that a generalized curriculum is not the ideal method of instruction. A generalized curriculum aims to create a stable foundation for more specialized words to be taught in the future. In such a curriculum, frequency lists are often the basis of curriculum design, with words that appear more frequently being taught first. However, this conflicts with the goal of improving communication in a workplace environment in the shortest amount of time. This is because the frequency of vocabulary used in a specific domain will differ vastly from normal conversational English. In </w:t>
      </w:r>
      <w:r w:rsidRPr="003B6113">
        <w:rPr>
          <w:rFonts w:ascii="Calibri" w:eastAsia="Times New Roman" w:hAnsi="Calibri" w:cs="Calibri"/>
          <w:sz w:val="24"/>
          <w:szCs w:val="24"/>
        </w:rPr>
        <w:lastRenderedPageBreak/>
        <w:t>other words, a generalized curriculum will exclude certain specialized words, while including some general words that are unnecessary for workplace communication.</w:t>
      </w:r>
    </w:p>
    <w:p w14:paraId="4595F518" w14:textId="77777777" w:rsidR="000A6FB7" w:rsidRDefault="000A6FB7" w:rsidP="006C6C66">
      <w:pPr>
        <w:pStyle w:val="NormalWeb"/>
        <w:spacing w:before="0" w:beforeAutospacing="0" w:after="0" w:afterAutospacing="0" w:line="276" w:lineRule="auto"/>
        <w:rPr>
          <w:rFonts w:ascii="Calibri" w:hAnsi="Calibri" w:cs="Calibri"/>
          <w:color w:val="000000"/>
        </w:rPr>
      </w:pPr>
    </w:p>
    <w:p w14:paraId="0D954A41" w14:textId="76FF187D" w:rsidR="00293D62" w:rsidRPr="006C6C66" w:rsidRDefault="004873B2" w:rsidP="006C6C66">
      <w:pPr>
        <w:pStyle w:val="NormalWeb"/>
        <w:spacing w:before="0" w:beforeAutospacing="0" w:after="0" w:afterAutospacing="0" w:line="276" w:lineRule="auto"/>
        <w:rPr>
          <w:rFonts w:ascii="Calibri" w:hAnsi="Calibri" w:cs="Calibri"/>
          <w:color w:val="000000"/>
          <w:u w:val="single"/>
        </w:rPr>
      </w:pPr>
      <w:r>
        <w:rPr>
          <w:rFonts w:ascii="Calibri" w:hAnsi="Calibri" w:cs="Calibri"/>
          <w:color w:val="000000"/>
          <w:u w:val="single"/>
        </w:rPr>
        <w:t xml:space="preserve">Vocation-Specific </w:t>
      </w:r>
      <w:r w:rsidR="00B3054C">
        <w:rPr>
          <w:rFonts w:ascii="Calibri" w:hAnsi="Calibri" w:cs="Calibri"/>
          <w:color w:val="000000"/>
          <w:u w:val="single"/>
        </w:rPr>
        <w:t>curriculum</w:t>
      </w:r>
      <w:r w:rsidR="003B3C26">
        <w:rPr>
          <w:rFonts w:ascii="Calibri" w:hAnsi="Calibri" w:cs="Calibri"/>
          <w:color w:val="000000"/>
          <w:u w:val="single"/>
        </w:rPr>
        <w:t xml:space="preserve"> (20</w:t>
      </w:r>
      <w:r w:rsidR="00083670">
        <w:rPr>
          <w:rFonts w:ascii="Calibri" w:hAnsi="Calibri" w:cs="Calibri"/>
          <w:color w:val="000000"/>
          <w:u w:val="single"/>
        </w:rPr>
        <w:t>4</w:t>
      </w:r>
      <w:r w:rsidR="003B3C26">
        <w:rPr>
          <w:rFonts w:ascii="Calibri" w:hAnsi="Calibri" w:cs="Calibri"/>
          <w:color w:val="000000"/>
          <w:u w:val="single"/>
        </w:rPr>
        <w:t>)</w:t>
      </w:r>
      <w:r w:rsidR="00644CF5" w:rsidRPr="00ED5E13">
        <w:rPr>
          <w:rFonts w:ascii="Calibri" w:hAnsi="Calibri" w:cs="Calibri"/>
          <w:color w:val="000000"/>
          <w:u w:val="single"/>
        </w:rPr>
        <w:t>:</w:t>
      </w:r>
    </w:p>
    <w:p w14:paraId="5BBABE5E" w14:textId="03CF9FBD" w:rsidR="00C22E84" w:rsidRDefault="00293D62" w:rsidP="00EC4FF6">
      <w:pPr>
        <w:pStyle w:val="NormalWeb"/>
        <w:spacing w:before="0" w:beforeAutospacing="0" w:after="0" w:afterAutospacing="0"/>
        <w:rPr>
          <w:rFonts w:ascii="Calibri" w:hAnsi="Calibri" w:cs="Calibri"/>
          <w:color w:val="000000"/>
        </w:rPr>
      </w:pPr>
      <w:r>
        <w:rPr>
          <w:rFonts w:ascii="Calibri" w:hAnsi="Calibri" w:cs="Calibri"/>
          <w:color w:val="000000"/>
        </w:rPr>
        <w:t xml:space="preserve">Designing a curriculum </w:t>
      </w:r>
      <w:r w:rsidR="004437ED">
        <w:rPr>
          <w:rFonts w:ascii="Calibri" w:hAnsi="Calibri" w:cs="Calibri"/>
          <w:color w:val="000000"/>
        </w:rPr>
        <w:t>is a complicated process that involves</w:t>
      </w:r>
      <w:r w:rsidR="003B3C26">
        <w:rPr>
          <w:rFonts w:ascii="Calibri" w:hAnsi="Calibri" w:cs="Calibri"/>
          <w:color w:val="000000"/>
        </w:rPr>
        <w:t xml:space="preserve"> the</w:t>
      </w:r>
      <w:r w:rsidR="003D0D62">
        <w:rPr>
          <w:rFonts w:ascii="Calibri" w:hAnsi="Calibri" w:cs="Calibri"/>
          <w:color w:val="000000"/>
        </w:rPr>
        <w:t xml:space="preserve"> careful selection of relevant vocabulary and grammar. </w:t>
      </w:r>
      <w:r w:rsidR="0059588B">
        <w:rPr>
          <w:rFonts w:ascii="Calibri" w:hAnsi="Calibri" w:cs="Calibri"/>
          <w:color w:val="000000"/>
        </w:rPr>
        <w:t xml:space="preserve">Zoe </w:t>
      </w:r>
      <w:proofErr w:type="spellStart"/>
      <w:r w:rsidR="0059588B">
        <w:rPr>
          <w:rFonts w:ascii="Calibri" w:hAnsi="Calibri" w:cs="Calibri"/>
          <w:color w:val="000000"/>
        </w:rPr>
        <w:t>Enser</w:t>
      </w:r>
      <w:proofErr w:type="spellEnd"/>
      <w:r w:rsidR="0059588B">
        <w:rPr>
          <w:rFonts w:ascii="Calibri" w:hAnsi="Calibri" w:cs="Calibri"/>
          <w:color w:val="000000"/>
        </w:rPr>
        <w:t>, a s</w:t>
      </w:r>
      <w:r w:rsidR="0059588B" w:rsidRPr="0059588B">
        <w:rPr>
          <w:rFonts w:ascii="Calibri" w:hAnsi="Calibri" w:cs="Calibri"/>
          <w:color w:val="000000"/>
        </w:rPr>
        <w:t>pecialist advisor for English</w:t>
      </w:r>
      <w:r w:rsidR="0059588B">
        <w:rPr>
          <w:rFonts w:ascii="Calibri" w:hAnsi="Calibri" w:cs="Calibri"/>
          <w:color w:val="000000"/>
        </w:rPr>
        <w:t xml:space="preserve">, </w:t>
      </w:r>
      <w:r w:rsidR="003B3C26">
        <w:rPr>
          <w:rFonts w:ascii="Calibri" w:hAnsi="Calibri" w:cs="Calibri"/>
          <w:color w:val="000000"/>
        </w:rPr>
        <w:t>opine</w:t>
      </w:r>
      <w:r w:rsidR="0059588B">
        <w:rPr>
          <w:rFonts w:ascii="Calibri" w:hAnsi="Calibri" w:cs="Calibri"/>
          <w:color w:val="000000"/>
        </w:rPr>
        <w:t xml:space="preserve">s that it is crucial to consider the purpose of the curriculum and concentrate on the content that </w:t>
      </w:r>
      <w:r w:rsidR="00083670">
        <w:rPr>
          <w:rFonts w:ascii="Calibri" w:hAnsi="Calibri" w:cs="Calibri"/>
          <w:color w:val="000000"/>
        </w:rPr>
        <w:t xml:space="preserve">truly </w:t>
      </w:r>
      <w:r w:rsidR="0059588B">
        <w:rPr>
          <w:rFonts w:ascii="Calibri" w:hAnsi="Calibri" w:cs="Calibri"/>
          <w:color w:val="000000"/>
        </w:rPr>
        <w:t>matters.</w:t>
      </w:r>
      <w:r w:rsidR="00C22E84">
        <w:rPr>
          <w:rFonts w:ascii="Calibri" w:hAnsi="Calibri" w:cs="Calibri"/>
          <w:color w:val="000000"/>
        </w:rPr>
        <w:t xml:space="preserve"> </w:t>
      </w:r>
      <w:r w:rsidR="00B3054C">
        <w:rPr>
          <w:rFonts w:ascii="Calibri" w:hAnsi="Calibri" w:cs="Calibri"/>
          <w:color w:val="000000"/>
        </w:rPr>
        <w:t>Today</w:t>
      </w:r>
      <w:r w:rsidR="004873B2">
        <w:rPr>
          <w:rFonts w:ascii="Calibri" w:hAnsi="Calibri" w:cs="Calibri"/>
          <w:color w:val="000000"/>
        </w:rPr>
        <w:t>, v</w:t>
      </w:r>
      <w:r w:rsidR="00C22E84">
        <w:rPr>
          <w:rFonts w:ascii="Calibri" w:hAnsi="Calibri" w:cs="Calibri"/>
          <w:color w:val="000000"/>
        </w:rPr>
        <w:t xml:space="preserve">ocation-tailored </w:t>
      </w:r>
      <w:r w:rsidR="00DC065E">
        <w:rPr>
          <w:rFonts w:ascii="Calibri" w:hAnsi="Calibri" w:cs="Calibri"/>
          <w:color w:val="000000"/>
        </w:rPr>
        <w:t>English</w:t>
      </w:r>
      <w:r w:rsidR="00C22E84">
        <w:rPr>
          <w:rFonts w:ascii="Calibri" w:hAnsi="Calibri" w:cs="Calibri"/>
          <w:color w:val="000000"/>
        </w:rPr>
        <w:t xml:space="preserve"> education is</w:t>
      </w:r>
      <w:r w:rsidR="00B3054C">
        <w:rPr>
          <w:rFonts w:ascii="Calibri" w:hAnsi="Calibri" w:cs="Calibri"/>
          <w:color w:val="000000"/>
        </w:rPr>
        <w:t xml:space="preserve"> still</w:t>
      </w:r>
      <w:r w:rsidR="00DC065E">
        <w:rPr>
          <w:rFonts w:ascii="Calibri" w:hAnsi="Calibri" w:cs="Calibri"/>
          <w:color w:val="000000"/>
        </w:rPr>
        <w:t xml:space="preserve"> </w:t>
      </w:r>
      <w:r w:rsidR="00C22E84">
        <w:rPr>
          <w:rFonts w:ascii="Calibri" w:hAnsi="Calibri" w:cs="Calibri"/>
          <w:color w:val="000000"/>
        </w:rPr>
        <w:t xml:space="preserve">a novel concept </w:t>
      </w:r>
      <w:r w:rsidR="00B3054C">
        <w:rPr>
          <w:rFonts w:ascii="Calibri" w:hAnsi="Calibri" w:cs="Calibri"/>
          <w:color w:val="000000"/>
        </w:rPr>
        <w:t>but</w:t>
      </w:r>
      <w:r w:rsidR="00C22E84">
        <w:rPr>
          <w:rFonts w:ascii="Calibri" w:hAnsi="Calibri" w:cs="Calibri"/>
          <w:color w:val="000000"/>
        </w:rPr>
        <w:t xml:space="preserve"> </w:t>
      </w:r>
      <w:r w:rsidR="00DC065E">
        <w:rPr>
          <w:rFonts w:ascii="Calibri" w:hAnsi="Calibri" w:cs="Calibri"/>
          <w:color w:val="000000"/>
        </w:rPr>
        <w:t xml:space="preserve">has been gaining immense </w:t>
      </w:r>
      <w:r w:rsidR="004873B2">
        <w:rPr>
          <w:rFonts w:ascii="Calibri" w:hAnsi="Calibri" w:cs="Calibri"/>
          <w:color w:val="000000"/>
        </w:rPr>
        <w:t>interest</w:t>
      </w:r>
      <w:r w:rsidR="00DC065E">
        <w:rPr>
          <w:rFonts w:ascii="Calibri" w:hAnsi="Calibri" w:cs="Calibri"/>
          <w:color w:val="000000"/>
        </w:rPr>
        <w:t>.</w:t>
      </w:r>
      <w:r w:rsidR="004873B2">
        <w:rPr>
          <w:rFonts w:ascii="Calibri" w:hAnsi="Calibri" w:cs="Calibri"/>
          <w:color w:val="000000"/>
        </w:rPr>
        <w:t xml:space="preserve"> In Sri Lanka, </w:t>
      </w:r>
      <w:r w:rsidR="00083670">
        <w:rPr>
          <w:rFonts w:ascii="Calibri" w:hAnsi="Calibri" w:cs="Calibri"/>
          <w:color w:val="000000"/>
        </w:rPr>
        <w:t xml:space="preserve">the vocation specific </w:t>
      </w:r>
      <w:r w:rsidR="00DC065E" w:rsidRPr="00DC065E">
        <w:rPr>
          <w:rFonts w:ascii="Calibri" w:hAnsi="Calibri" w:cs="Calibri"/>
          <w:i/>
          <w:iCs/>
          <w:color w:val="000000"/>
        </w:rPr>
        <w:t xml:space="preserve">English for </w:t>
      </w:r>
      <w:r w:rsidR="00DC065E">
        <w:rPr>
          <w:rFonts w:ascii="Calibri" w:hAnsi="Calibri" w:cs="Calibri"/>
          <w:i/>
          <w:iCs/>
          <w:color w:val="000000"/>
        </w:rPr>
        <w:t>Specific</w:t>
      </w:r>
      <w:r w:rsidR="00DC065E" w:rsidRPr="00DC065E">
        <w:rPr>
          <w:rFonts w:ascii="Calibri" w:hAnsi="Calibri" w:cs="Calibri"/>
          <w:i/>
          <w:iCs/>
          <w:color w:val="000000"/>
        </w:rPr>
        <w:t xml:space="preserve"> Purposes</w:t>
      </w:r>
      <w:r w:rsidR="00DC065E">
        <w:rPr>
          <w:rFonts w:ascii="Calibri" w:hAnsi="Calibri" w:cs="Calibri"/>
          <w:color w:val="000000"/>
        </w:rPr>
        <w:t xml:space="preserve"> (ESP), when blended with the traditional </w:t>
      </w:r>
      <w:r w:rsidR="00DC065E">
        <w:rPr>
          <w:rFonts w:ascii="Calibri" w:hAnsi="Calibri" w:cs="Calibri"/>
          <w:i/>
          <w:iCs/>
          <w:color w:val="000000"/>
        </w:rPr>
        <w:t>English for General Purposes</w:t>
      </w:r>
      <w:r w:rsidR="00DC065E">
        <w:rPr>
          <w:rFonts w:ascii="Calibri" w:hAnsi="Calibri" w:cs="Calibri"/>
          <w:color w:val="000000"/>
        </w:rPr>
        <w:t xml:space="preserve"> (EGP), </w:t>
      </w:r>
      <w:r w:rsidR="00B3054C">
        <w:rPr>
          <w:rFonts w:ascii="Calibri" w:hAnsi="Calibri" w:cs="Calibri"/>
          <w:color w:val="000000"/>
        </w:rPr>
        <w:t xml:space="preserve">was more </w:t>
      </w:r>
      <w:r w:rsidR="00DC065E">
        <w:rPr>
          <w:rFonts w:ascii="Calibri" w:hAnsi="Calibri" w:cs="Calibri"/>
          <w:color w:val="000000"/>
        </w:rPr>
        <w:t>success</w:t>
      </w:r>
      <w:r w:rsidR="00B3054C">
        <w:rPr>
          <w:rFonts w:ascii="Calibri" w:hAnsi="Calibri" w:cs="Calibri"/>
          <w:color w:val="000000"/>
        </w:rPr>
        <w:t>ful</w:t>
      </w:r>
      <w:r w:rsidR="00DC065E">
        <w:rPr>
          <w:rFonts w:ascii="Calibri" w:hAnsi="Calibri" w:cs="Calibri"/>
          <w:color w:val="000000"/>
        </w:rPr>
        <w:t xml:space="preserve"> </w:t>
      </w:r>
      <w:r w:rsidR="004873B2">
        <w:rPr>
          <w:rFonts w:ascii="Calibri" w:hAnsi="Calibri" w:cs="Calibri"/>
          <w:color w:val="000000"/>
        </w:rPr>
        <w:t>in preparing students for the workforce</w:t>
      </w:r>
      <w:r w:rsidR="00772722">
        <w:rPr>
          <w:rFonts w:ascii="Calibri" w:hAnsi="Calibri" w:cs="Calibri"/>
          <w:color w:val="000000"/>
        </w:rPr>
        <w:t xml:space="preserve"> than EGP alone</w:t>
      </w:r>
      <w:r w:rsidR="004873B2">
        <w:rPr>
          <w:rFonts w:ascii="Calibri" w:hAnsi="Calibri" w:cs="Calibri"/>
          <w:color w:val="000000"/>
        </w:rPr>
        <w:t>.</w:t>
      </w:r>
      <w:r w:rsidR="00DC065E">
        <w:rPr>
          <w:rFonts w:ascii="Calibri" w:hAnsi="Calibri" w:cs="Calibri"/>
          <w:color w:val="000000"/>
        </w:rPr>
        <w:t xml:space="preserve"> </w:t>
      </w:r>
    </w:p>
    <w:p w14:paraId="0D6D28A5" w14:textId="2FBCECA7" w:rsidR="003B3C26" w:rsidRDefault="003B3C26" w:rsidP="00EC4FF6">
      <w:pPr>
        <w:pStyle w:val="NormalWeb"/>
        <w:spacing w:before="0" w:beforeAutospacing="0" w:after="0" w:afterAutospacing="0"/>
        <w:rPr>
          <w:rFonts w:ascii="Calibri" w:hAnsi="Calibri" w:cs="Calibri"/>
          <w:color w:val="000000"/>
        </w:rPr>
      </w:pPr>
    </w:p>
    <w:p w14:paraId="7DCF8AAC" w14:textId="2DE9F6F8" w:rsidR="003B3C26" w:rsidRPr="00DC065E" w:rsidRDefault="003B3C26" w:rsidP="00EC4FF6">
      <w:pPr>
        <w:pStyle w:val="NormalWeb"/>
        <w:spacing w:before="0" w:beforeAutospacing="0" w:after="0" w:afterAutospacing="0"/>
        <w:rPr>
          <w:rFonts w:ascii="Calibri" w:hAnsi="Calibri" w:cs="Calibri"/>
          <w:color w:val="000000"/>
        </w:rPr>
      </w:pPr>
      <w:r>
        <w:rPr>
          <w:rFonts w:ascii="Calibri" w:hAnsi="Calibri" w:cs="Calibri"/>
          <w:color w:val="000000"/>
        </w:rPr>
        <w:t>Hence, we propose a vocation-specific curriculum that only teaches words that are relevant to the occupation, starting with basic words that define them. These words are selected by analysing the network of word definitions to find the most important words for each vocation.</w:t>
      </w:r>
    </w:p>
    <w:p w14:paraId="602BC420" w14:textId="6F5F71FF" w:rsidR="00D74E51" w:rsidRDefault="00D74E51" w:rsidP="00EC4FF6">
      <w:pPr>
        <w:pStyle w:val="NormalWeb"/>
        <w:spacing w:before="0" w:beforeAutospacing="0" w:after="0" w:afterAutospacing="0"/>
        <w:rPr>
          <w:rFonts w:ascii="Calibri" w:hAnsi="Calibri" w:cs="Calibri"/>
          <w:color w:val="000000"/>
        </w:rPr>
      </w:pPr>
    </w:p>
    <w:p w14:paraId="4BF17B3A" w14:textId="7E281C81" w:rsidR="003B3C26" w:rsidRDefault="00B3054C" w:rsidP="00EC4FF6">
      <w:pPr>
        <w:pStyle w:val="NormalWeb"/>
        <w:spacing w:before="0" w:beforeAutospacing="0" w:after="0" w:afterAutospacing="0"/>
        <w:rPr>
          <w:rFonts w:ascii="Calibri" w:hAnsi="Calibri" w:cs="Calibri"/>
          <w:color w:val="000000"/>
        </w:rPr>
      </w:pPr>
      <w:r>
        <w:rPr>
          <w:rFonts w:ascii="Calibri" w:hAnsi="Calibri" w:cs="Calibri"/>
          <w:color w:val="000000"/>
        </w:rPr>
        <w:t>For English, it is estimated that about 1000 vocabulary words are necessary for basic conversational skills</w:t>
      </w:r>
      <w:r w:rsidR="006D184F">
        <w:rPr>
          <w:rFonts w:ascii="Calibri" w:hAnsi="Calibri" w:cs="Calibri"/>
          <w:color w:val="000000"/>
        </w:rPr>
        <w:t xml:space="preserve">, but </w:t>
      </w:r>
      <w:r w:rsidR="00770802">
        <w:rPr>
          <w:rFonts w:ascii="Calibri" w:hAnsi="Calibri" w:cs="Calibri"/>
          <w:color w:val="000000"/>
        </w:rPr>
        <w:t>more than</w:t>
      </w:r>
      <w:r w:rsidR="006D184F">
        <w:rPr>
          <w:rFonts w:ascii="Calibri" w:hAnsi="Calibri" w:cs="Calibri"/>
          <w:color w:val="000000"/>
        </w:rPr>
        <w:t xml:space="preserve"> 3000 words are required to understand specialized terminologies.</w:t>
      </w:r>
      <w:r w:rsidR="00770802">
        <w:rPr>
          <w:rFonts w:ascii="Calibri" w:hAnsi="Calibri" w:cs="Calibri"/>
          <w:color w:val="000000"/>
        </w:rPr>
        <w:t xml:space="preserve"> While a short English course will not be able to impart </w:t>
      </w:r>
      <w:r w:rsidR="00772722">
        <w:rPr>
          <w:rFonts w:ascii="Calibri" w:hAnsi="Calibri" w:cs="Calibri"/>
          <w:color w:val="000000"/>
        </w:rPr>
        <w:t>all</w:t>
      </w:r>
      <w:r w:rsidR="00770802">
        <w:rPr>
          <w:rFonts w:ascii="Calibri" w:hAnsi="Calibri" w:cs="Calibri"/>
          <w:color w:val="000000"/>
        </w:rPr>
        <w:t xml:space="preserve"> these words to the learner, </w:t>
      </w:r>
      <w:r w:rsidR="00772722">
        <w:rPr>
          <w:rFonts w:ascii="Calibri" w:hAnsi="Calibri" w:cs="Calibri"/>
          <w:color w:val="000000"/>
        </w:rPr>
        <w:t>it is important to build up a foundation of simple vocation-specific words to enable them to pick up words more easily when on the job.</w:t>
      </w:r>
    </w:p>
    <w:p w14:paraId="3AE1276C" w14:textId="6AB22DDA" w:rsidR="00772722" w:rsidRDefault="00772722" w:rsidP="00D24397">
      <w:pPr>
        <w:pStyle w:val="NormalWeb"/>
        <w:spacing w:before="0" w:beforeAutospacing="0" w:after="0" w:afterAutospacing="0" w:line="276" w:lineRule="auto"/>
        <w:rPr>
          <w:rFonts w:ascii="Calibri" w:hAnsi="Calibri" w:cs="Calibri"/>
          <w:color w:val="000000"/>
        </w:rPr>
      </w:pPr>
    </w:p>
    <w:p w14:paraId="5095F94F" w14:textId="1F183031" w:rsidR="00772722" w:rsidRPr="00772722" w:rsidRDefault="00772722" w:rsidP="00D24397">
      <w:pPr>
        <w:pStyle w:val="NormalWeb"/>
        <w:spacing w:before="0" w:beforeAutospacing="0" w:after="0" w:afterAutospacing="0" w:line="276" w:lineRule="auto"/>
        <w:rPr>
          <w:rFonts w:ascii="Calibri" w:hAnsi="Calibri" w:cs="Calibri"/>
          <w:color w:val="000000"/>
          <w:u w:val="single"/>
        </w:rPr>
      </w:pPr>
      <w:r w:rsidRPr="00772722">
        <w:rPr>
          <w:rFonts w:ascii="Calibri" w:hAnsi="Calibri" w:cs="Calibri"/>
          <w:color w:val="000000"/>
          <w:u w:val="single"/>
        </w:rPr>
        <w:t>Methodology</w:t>
      </w:r>
      <w:r w:rsidR="007D59E2">
        <w:rPr>
          <w:rFonts w:ascii="Calibri" w:hAnsi="Calibri" w:cs="Calibri"/>
          <w:color w:val="000000"/>
          <w:u w:val="single"/>
        </w:rPr>
        <w:t xml:space="preserve"> (31</w:t>
      </w:r>
      <w:r w:rsidR="0029590E">
        <w:rPr>
          <w:rFonts w:ascii="Calibri" w:hAnsi="Calibri" w:cs="Calibri"/>
          <w:color w:val="000000"/>
          <w:u w:val="single"/>
        </w:rPr>
        <w:t>3</w:t>
      </w:r>
      <w:r w:rsidR="007D59E2">
        <w:rPr>
          <w:rFonts w:ascii="Calibri" w:hAnsi="Calibri" w:cs="Calibri"/>
          <w:color w:val="000000"/>
          <w:u w:val="single"/>
        </w:rPr>
        <w:t>)</w:t>
      </w:r>
      <w:r w:rsidRPr="00772722">
        <w:rPr>
          <w:rFonts w:ascii="Calibri" w:hAnsi="Calibri" w:cs="Calibri"/>
          <w:color w:val="000000"/>
          <w:u w:val="single"/>
        </w:rPr>
        <w:t>:</w:t>
      </w:r>
    </w:p>
    <w:p w14:paraId="50FB79CB" w14:textId="1F252A5C"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 xml:space="preserve">In order to construct the network to determine which words should be deemed as “important”, we have scraped the definition of words off the internet. </w:t>
      </w:r>
      <w:r w:rsidR="0029590E">
        <w:rPr>
          <w:rFonts w:ascii="Calibri" w:eastAsia="Times New Roman" w:hAnsi="Calibri" w:cs="Calibri"/>
          <w:sz w:val="24"/>
          <w:szCs w:val="24"/>
        </w:rPr>
        <w:t>These</w:t>
      </w:r>
      <w:r w:rsidRPr="007D59E2">
        <w:rPr>
          <w:rFonts w:ascii="Calibri" w:eastAsia="Times New Roman" w:hAnsi="Calibri" w:cs="Calibri"/>
          <w:sz w:val="24"/>
          <w:szCs w:val="24"/>
        </w:rPr>
        <w:t xml:space="preserve"> definitions </w:t>
      </w:r>
      <w:r w:rsidR="0029590E">
        <w:rPr>
          <w:rFonts w:ascii="Calibri" w:eastAsia="Times New Roman" w:hAnsi="Calibri" w:cs="Calibri"/>
          <w:sz w:val="24"/>
          <w:szCs w:val="24"/>
        </w:rPr>
        <w:t>are</w:t>
      </w:r>
      <w:r w:rsidRPr="007D59E2">
        <w:rPr>
          <w:rFonts w:ascii="Calibri" w:eastAsia="Times New Roman" w:hAnsi="Calibri" w:cs="Calibri"/>
          <w:sz w:val="24"/>
          <w:szCs w:val="24"/>
        </w:rPr>
        <w:t xml:space="preserve"> taken from vocabulary.com. </w:t>
      </w:r>
    </w:p>
    <w:p w14:paraId="5A7C5449" w14:textId="77777777" w:rsidR="007D59E2" w:rsidRPr="007D59E2" w:rsidRDefault="007D59E2" w:rsidP="007D59E2">
      <w:pPr>
        <w:spacing w:after="0" w:line="240" w:lineRule="auto"/>
        <w:rPr>
          <w:rFonts w:ascii="Times New Roman" w:eastAsia="Times New Roman" w:hAnsi="Times New Roman" w:cs="Times New Roman"/>
          <w:sz w:val="24"/>
          <w:szCs w:val="24"/>
        </w:rPr>
      </w:pPr>
    </w:p>
    <w:p w14:paraId="65410614" w14:textId="27831FCA"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We first start off with a few root words which have been decided using a language-learning mobile application called Duolingo. In this application, users are taught words from various categories such as “in the kitchen”, “sports”, “food” and much more. Thus, we decided that this would be a good starting point to obtain words from the categories of each occupation. For example, maids will have to learn English in several contexts such as “cooking”, “</w:t>
      </w:r>
      <w:r>
        <w:rPr>
          <w:rFonts w:ascii="Calibri" w:eastAsia="Times New Roman" w:hAnsi="Calibri" w:cs="Calibri"/>
          <w:sz w:val="24"/>
          <w:szCs w:val="24"/>
        </w:rPr>
        <w:t>housekeeping</w:t>
      </w:r>
      <w:r w:rsidRPr="007D59E2">
        <w:rPr>
          <w:rFonts w:ascii="Calibri" w:eastAsia="Times New Roman" w:hAnsi="Calibri" w:cs="Calibri"/>
          <w:sz w:val="24"/>
          <w:szCs w:val="24"/>
        </w:rPr>
        <w:t>” and “</w:t>
      </w:r>
      <w:r>
        <w:rPr>
          <w:rFonts w:ascii="Calibri" w:eastAsia="Times New Roman" w:hAnsi="Calibri" w:cs="Calibri"/>
          <w:sz w:val="24"/>
          <w:szCs w:val="24"/>
        </w:rPr>
        <w:t>shopping</w:t>
      </w:r>
      <w:r w:rsidRPr="007D59E2">
        <w:rPr>
          <w:rFonts w:ascii="Calibri" w:eastAsia="Times New Roman" w:hAnsi="Calibri" w:cs="Calibri"/>
          <w:sz w:val="24"/>
          <w:szCs w:val="24"/>
        </w:rPr>
        <w:t>”. Construction workers will have to learn English in the context of “safety”, “materials”, and “construction techniques”. We sampled 2 words from each category’s vocabulary list, and these served as the root nodes for building our network.</w:t>
      </w:r>
      <w:r w:rsidR="00EC4FF6">
        <w:rPr>
          <w:rFonts w:ascii="Calibri" w:eastAsia="Times New Roman" w:hAnsi="Calibri" w:cs="Calibri"/>
          <w:sz w:val="24"/>
          <w:szCs w:val="24"/>
        </w:rPr>
        <w:t xml:space="preserve"> </w:t>
      </w:r>
      <w:r w:rsidRPr="007D59E2">
        <w:rPr>
          <w:rFonts w:ascii="Calibri" w:eastAsia="Times New Roman" w:hAnsi="Calibri" w:cs="Calibri"/>
          <w:sz w:val="24"/>
          <w:szCs w:val="24"/>
        </w:rPr>
        <w:t>The words that were chosen are:</w:t>
      </w:r>
    </w:p>
    <w:p w14:paraId="0A930CCE" w14:textId="77777777" w:rsidR="007D59E2" w:rsidRPr="007D59E2" w:rsidRDefault="007D59E2" w:rsidP="007D59E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885"/>
        <w:gridCol w:w="1150"/>
        <w:gridCol w:w="1885"/>
        <w:gridCol w:w="1002"/>
        <w:gridCol w:w="1613"/>
        <w:gridCol w:w="1131"/>
      </w:tblGrid>
      <w:tr w:rsidR="007D59E2" w:rsidRPr="007D59E2" w14:paraId="5AD8E8C8" w14:textId="77777777" w:rsidTr="007D59E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DEA7"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Occupation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7FC4"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Construction worker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468B"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Domestic helper</w:t>
            </w:r>
          </w:p>
        </w:tc>
      </w:tr>
      <w:tr w:rsidR="007D59E2" w:rsidRPr="007D59E2" w14:paraId="249D0106" w14:textId="77777777" w:rsidTr="007D5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739E4"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CC9F"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Safety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AE613"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93979"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Construction Techniques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B73D"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Cooking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888A8"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Housekeeping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8BA4" w14:textId="77777777" w:rsidR="007D59E2" w:rsidRPr="007D59E2" w:rsidRDefault="007D59E2" w:rsidP="007D59E2">
            <w:pPr>
              <w:spacing w:after="0" w:line="240" w:lineRule="auto"/>
              <w:jc w:val="center"/>
              <w:rPr>
                <w:rFonts w:ascii="Times New Roman" w:eastAsia="Times New Roman" w:hAnsi="Times New Roman" w:cs="Times New Roman"/>
                <w:sz w:val="24"/>
                <w:szCs w:val="24"/>
              </w:rPr>
            </w:pPr>
            <w:r w:rsidRPr="007D59E2">
              <w:rPr>
                <w:rFonts w:ascii="Calibri" w:eastAsia="Times New Roman" w:hAnsi="Calibri" w:cs="Calibri"/>
                <w:b/>
                <w:bCs/>
                <w:sz w:val="24"/>
                <w:szCs w:val="24"/>
              </w:rPr>
              <w:t>Shopping</w:t>
            </w:r>
          </w:p>
        </w:tc>
      </w:tr>
      <w:tr w:rsidR="007D59E2" w:rsidRPr="007D59E2" w14:paraId="2E33961F" w14:textId="77777777" w:rsidTr="007D5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12FB"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Word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DEBD1"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Hazard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C9974"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Scaffold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B988"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Weld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54756"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Fork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792D"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Cleaning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5909"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Grocery</w:t>
            </w:r>
          </w:p>
        </w:tc>
      </w:tr>
      <w:tr w:rsidR="007D59E2" w:rsidRPr="007D59E2" w14:paraId="78E2DA4D" w14:textId="77777777" w:rsidTr="007D5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F3AA"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Word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7069"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Crane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75A10"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70390"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0666D"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Spatula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6FDC"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Detergent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4C52" w14:textId="77777777"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sz w:val="24"/>
                <w:szCs w:val="24"/>
              </w:rPr>
              <w:t>Discount</w:t>
            </w:r>
          </w:p>
        </w:tc>
      </w:tr>
    </w:tbl>
    <w:p w14:paraId="1F612083" w14:textId="515322DE" w:rsidR="007D59E2" w:rsidRPr="007D59E2" w:rsidRDefault="00EC4FF6" w:rsidP="007D59E2">
      <w:pPr>
        <w:spacing w:after="0" w:line="240" w:lineRule="auto"/>
        <w:rPr>
          <w:rFonts w:ascii="Times New Roman" w:eastAsia="Times New Roman" w:hAnsi="Times New Roman" w:cs="Times New Roman"/>
          <w:sz w:val="24"/>
          <w:szCs w:val="24"/>
        </w:rPr>
      </w:pPr>
      <w:r>
        <w:rPr>
          <w:rFonts w:ascii="Calibri" w:eastAsia="Times New Roman" w:hAnsi="Calibri" w:cs="Calibri"/>
          <w:sz w:val="24"/>
          <w:szCs w:val="24"/>
        </w:rPr>
        <w:lastRenderedPageBreak/>
        <w:t>A</w:t>
      </w:r>
      <w:r w:rsidR="007D59E2" w:rsidRPr="007D59E2">
        <w:rPr>
          <w:rFonts w:ascii="Calibri" w:eastAsia="Times New Roman" w:hAnsi="Calibri" w:cs="Calibri"/>
          <w:sz w:val="24"/>
          <w:szCs w:val="24"/>
        </w:rPr>
        <w:t>fter deciding on the root nodes, we scraped off their definitions from vocabulary.com. Learners of the word will have to understand every word in the definition. Hence, we scraped off the definitions of all the words contained in this word’s definition. We repeat this process recursively for 3 minutes, or till the algorithm terminates. However, since words such as “the” and “and” are expected to show up in most of these definitions, we decided to ignore all conjunctions, articles, prepositions, and pronouns which show up in the top 100 most used English words. This gives us a dataset of about 1300 words per root node, which calculates to about 7800 words per occupation. </w:t>
      </w:r>
    </w:p>
    <w:p w14:paraId="6C2909AB" w14:textId="77777777" w:rsidR="007D59E2" w:rsidRPr="007D59E2" w:rsidRDefault="007D59E2" w:rsidP="007D59E2">
      <w:pPr>
        <w:spacing w:after="0" w:line="240" w:lineRule="auto"/>
        <w:rPr>
          <w:rFonts w:ascii="Times New Roman" w:eastAsia="Times New Roman" w:hAnsi="Times New Roman" w:cs="Times New Roman"/>
          <w:sz w:val="24"/>
          <w:szCs w:val="24"/>
        </w:rPr>
      </w:pPr>
    </w:p>
    <w:p w14:paraId="7FF7A32F" w14:textId="66FC4D8A" w:rsidR="007D59E2" w:rsidRDefault="007D59E2" w:rsidP="00EC4FF6">
      <w:pPr>
        <w:spacing w:after="0" w:line="240" w:lineRule="auto"/>
        <w:rPr>
          <w:rFonts w:ascii="Calibri" w:eastAsia="Times New Roman" w:hAnsi="Calibri" w:cs="Calibri"/>
          <w:sz w:val="24"/>
          <w:szCs w:val="24"/>
        </w:rPr>
      </w:pPr>
      <w:r w:rsidRPr="007D59E2">
        <w:rPr>
          <w:rFonts w:ascii="Calibri" w:eastAsia="Times New Roman" w:hAnsi="Calibri" w:cs="Calibri"/>
          <w:sz w:val="24"/>
          <w:szCs w:val="24"/>
        </w:rPr>
        <w:t>After this dataset was obtained, we built the network on Gephi. If a word A contains another word B in its definition, a directed edge is drawn from the node representing word A, to the one representing node B. With these few steps, we obtain the following graphs plotted below.</w:t>
      </w:r>
    </w:p>
    <w:p w14:paraId="78379BDE" w14:textId="77777777" w:rsidR="00EC4FF6" w:rsidRPr="007D59E2" w:rsidRDefault="00EC4FF6" w:rsidP="00EC4FF6">
      <w:pPr>
        <w:spacing w:after="0" w:line="240" w:lineRule="auto"/>
        <w:rPr>
          <w:rFonts w:ascii="Calibri" w:eastAsia="Times New Roman" w:hAnsi="Calibri" w:cs="Calibri"/>
          <w:sz w:val="24"/>
          <w:szCs w:val="24"/>
        </w:rPr>
      </w:pPr>
    </w:p>
    <w:p w14:paraId="22FE2589" w14:textId="15D77673"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color w:val="000000"/>
          <w:sz w:val="24"/>
          <w:szCs w:val="24"/>
          <w:u w:val="single"/>
        </w:rPr>
        <w:t>Network (Construction worker): </w:t>
      </w:r>
    </w:p>
    <w:p w14:paraId="380EDCD0" w14:textId="05E7CBAF"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5A2486D7" wp14:editId="757333FB">
            <wp:simplePos x="0" y="0"/>
            <wp:positionH relativeFrom="margin">
              <wp:align>right</wp:align>
            </wp:positionH>
            <wp:positionV relativeFrom="paragraph">
              <wp:posOffset>760233</wp:posOffset>
            </wp:positionV>
            <wp:extent cx="936625" cy="2185670"/>
            <wp:effectExtent l="0" t="0" r="0" b="5080"/>
            <wp:wrapTight wrapText="bothSides">
              <wp:wrapPolygon edited="0">
                <wp:start x="0" y="0"/>
                <wp:lineTo x="0" y="21462"/>
                <wp:lineTo x="21087" y="21462"/>
                <wp:lineTo x="21087" y="0"/>
                <wp:lineTo x="0" y="0"/>
              </wp:wrapPolygon>
            </wp:wrapTight>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6625" cy="2185670"/>
                    </a:xfrm>
                    <a:prstGeom prst="rect">
                      <a:avLst/>
                    </a:prstGeom>
                    <a:noFill/>
                    <a:ln>
                      <a:noFill/>
                    </a:ln>
                  </pic:spPr>
                </pic:pic>
              </a:graphicData>
            </a:graphic>
          </wp:anchor>
        </w:drawing>
      </w:r>
      <w:r w:rsidRPr="007D59E2">
        <w:rPr>
          <w:rFonts w:ascii="Calibri" w:eastAsia="Times New Roman" w:hAnsi="Calibri" w:cs="Calibri"/>
          <w:noProof/>
          <w:color w:val="000000"/>
          <w:sz w:val="24"/>
          <w:szCs w:val="24"/>
          <w:bdr w:val="none" w:sz="0" w:space="0" w:color="auto" w:frame="1"/>
        </w:rPr>
        <w:drawing>
          <wp:inline distT="0" distB="0" distL="0" distR="0" wp14:anchorId="73CB5263" wp14:editId="74A6E9F9">
            <wp:extent cx="4277802" cy="4105095"/>
            <wp:effectExtent l="0" t="0" r="889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8741" t="6110" r="1911" b="1792"/>
                    <a:stretch/>
                  </pic:blipFill>
                  <pic:spPr bwMode="auto">
                    <a:xfrm>
                      <a:off x="0" y="0"/>
                      <a:ext cx="4302705" cy="4128993"/>
                    </a:xfrm>
                    <a:prstGeom prst="rect">
                      <a:avLst/>
                    </a:prstGeom>
                    <a:noFill/>
                    <a:ln>
                      <a:noFill/>
                    </a:ln>
                    <a:extLst>
                      <a:ext uri="{53640926-AAD7-44D8-BBD7-CCE9431645EC}">
                        <a14:shadowObscured xmlns:a14="http://schemas.microsoft.com/office/drawing/2010/main"/>
                      </a:ext>
                    </a:extLst>
                  </pic:spPr>
                </pic:pic>
              </a:graphicData>
            </a:graphic>
          </wp:inline>
        </w:drawing>
      </w:r>
    </w:p>
    <w:p w14:paraId="33EEB9A6" w14:textId="77777777" w:rsidR="00EC4FF6" w:rsidRDefault="00EC4FF6" w:rsidP="007D59E2">
      <w:pPr>
        <w:spacing w:after="0" w:line="240" w:lineRule="auto"/>
        <w:rPr>
          <w:rFonts w:ascii="Calibri" w:eastAsia="Times New Roman" w:hAnsi="Calibri" w:cs="Calibri"/>
          <w:color w:val="000000"/>
          <w:sz w:val="24"/>
          <w:szCs w:val="24"/>
          <w:u w:val="single"/>
        </w:rPr>
      </w:pPr>
    </w:p>
    <w:p w14:paraId="199E7BB3" w14:textId="77777777" w:rsidR="00EC4FF6" w:rsidRDefault="00EC4FF6" w:rsidP="007D59E2">
      <w:pPr>
        <w:spacing w:after="0" w:line="240" w:lineRule="auto"/>
        <w:rPr>
          <w:rFonts w:ascii="Calibri" w:eastAsia="Times New Roman" w:hAnsi="Calibri" w:cs="Calibri"/>
          <w:color w:val="000000"/>
          <w:sz w:val="24"/>
          <w:szCs w:val="24"/>
          <w:u w:val="single"/>
        </w:rPr>
      </w:pPr>
    </w:p>
    <w:p w14:paraId="3AB43AFE" w14:textId="77777777" w:rsidR="00EC4FF6" w:rsidRDefault="00EC4FF6" w:rsidP="007D59E2">
      <w:pPr>
        <w:spacing w:after="0" w:line="240" w:lineRule="auto"/>
        <w:rPr>
          <w:rFonts w:ascii="Calibri" w:eastAsia="Times New Roman" w:hAnsi="Calibri" w:cs="Calibri"/>
          <w:color w:val="000000"/>
          <w:sz w:val="24"/>
          <w:szCs w:val="24"/>
          <w:u w:val="single"/>
        </w:rPr>
      </w:pPr>
    </w:p>
    <w:p w14:paraId="752752A8" w14:textId="086393B4" w:rsidR="00EC4FF6" w:rsidRDefault="00EC4FF6" w:rsidP="007D59E2">
      <w:pPr>
        <w:spacing w:after="0" w:line="240" w:lineRule="auto"/>
        <w:rPr>
          <w:rFonts w:ascii="Calibri" w:eastAsia="Times New Roman" w:hAnsi="Calibri" w:cs="Calibri"/>
          <w:color w:val="000000"/>
          <w:sz w:val="24"/>
          <w:szCs w:val="24"/>
          <w:u w:val="single"/>
        </w:rPr>
      </w:pPr>
    </w:p>
    <w:p w14:paraId="6F262433" w14:textId="2547A121" w:rsidR="00EC4FF6" w:rsidRDefault="00EC4FF6" w:rsidP="007D59E2">
      <w:pPr>
        <w:spacing w:after="0" w:line="240" w:lineRule="auto"/>
        <w:rPr>
          <w:rFonts w:ascii="Calibri" w:eastAsia="Times New Roman" w:hAnsi="Calibri" w:cs="Calibri"/>
          <w:color w:val="000000"/>
          <w:sz w:val="24"/>
          <w:szCs w:val="24"/>
          <w:u w:val="single"/>
        </w:rPr>
      </w:pPr>
    </w:p>
    <w:p w14:paraId="47FD3858" w14:textId="77777777" w:rsidR="00EC4FF6" w:rsidRDefault="00EC4FF6" w:rsidP="007D59E2">
      <w:pPr>
        <w:spacing w:after="0" w:line="240" w:lineRule="auto"/>
        <w:rPr>
          <w:rFonts w:ascii="Calibri" w:eastAsia="Times New Roman" w:hAnsi="Calibri" w:cs="Calibri"/>
          <w:color w:val="000000"/>
          <w:sz w:val="24"/>
          <w:szCs w:val="24"/>
          <w:u w:val="single"/>
        </w:rPr>
      </w:pPr>
    </w:p>
    <w:p w14:paraId="51DDE3A2" w14:textId="77777777" w:rsidR="00EC4FF6" w:rsidRDefault="00EC4FF6" w:rsidP="007D59E2">
      <w:pPr>
        <w:spacing w:after="0" w:line="240" w:lineRule="auto"/>
        <w:rPr>
          <w:rFonts w:ascii="Calibri" w:eastAsia="Times New Roman" w:hAnsi="Calibri" w:cs="Calibri"/>
          <w:color w:val="000000"/>
          <w:sz w:val="24"/>
          <w:szCs w:val="24"/>
          <w:u w:val="single"/>
        </w:rPr>
      </w:pPr>
    </w:p>
    <w:p w14:paraId="6F409DCA" w14:textId="77777777" w:rsidR="00EC4FF6" w:rsidRDefault="00EC4FF6" w:rsidP="007D59E2">
      <w:pPr>
        <w:spacing w:after="0" w:line="240" w:lineRule="auto"/>
        <w:rPr>
          <w:rFonts w:ascii="Calibri" w:eastAsia="Times New Roman" w:hAnsi="Calibri" w:cs="Calibri"/>
          <w:color w:val="000000"/>
          <w:sz w:val="24"/>
          <w:szCs w:val="24"/>
          <w:u w:val="single"/>
        </w:rPr>
      </w:pPr>
    </w:p>
    <w:p w14:paraId="1262546C" w14:textId="77777777" w:rsidR="00EC4FF6" w:rsidRDefault="00EC4FF6" w:rsidP="007D59E2">
      <w:pPr>
        <w:spacing w:after="0" w:line="240" w:lineRule="auto"/>
        <w:rPr>
          <w:rFonts w:ascii="Calibri" w:eastAsia="Times New Roman" w:hAnsi="Calibri" w:cs="Calibri"/>
          <w:color w:val="000000"/>
          <w:sz w:val="24"/>
          <w:szCs w:val="24"/>
          <w:u w:val="single"/>
        </w:rPr>
      </w:pPr>
    </w:p>
    <w:p w14:paraId="708CCFBF" w14:textId="77777777" w:rsidR="00EC4FF6" w:rsidRDefault="00EC4FF6" w:rsidP="007D59E2">
      <w:pPr>
        <w:spacing w:after="0" w:line="240" w:lineRule="auto"/>
        <w:rPr>
          <w:rFonts w:ascii="Calibri" w:eastAsia="Times New Roman" w:hAnsi="Calibri" w:cs="Calibri"/>
          <w:color w:val="000000"/>
          <w:sz w:val="24"/>
          <w:szCs w:val="24"/>
          <w:u w:val="single"/>
        </w:rPr>
      </w:pPr>
    </w:p>
    <w:p w14:paraId="06A2779C" w14:textId="614D60F0"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Calibri" w:eastAsia="Times New Roman" w:hAnsi="Calibri" w:cs="Calibri"/>
          <w:color w:val="000000"/>
          <w:sz w:val="24"/>
          <w:szCs w:val="24"/>
          <w:u w:val="single"/>
        </w:rPr>
        <w:lastRenderedPageBreak/>
        <w:t>Network (Domestic Helper): </w:t>
      </w:r>
    </w:p>
    <w:p w14:paraId="0F4A62EF" w14:textId="31556A65" w:rsidR="007D59E2" w:rsidRPr="007D59E2" w:rsidRDefault="007D59E2" w:rsidP="007D59E2">
      <w:pPr>
        <w:spacing w:after="0" w:line="240" w:lineRule="auto"/>
        <w:rPr>
          <w:rFonts w:ascii="Times New Roman" w:eastAsia="Times New Roman" w:hAnsi="Times New Roman" w:cs="Times New Roman"/>
          <w:sz w:val="24"/>
          <w:szCs w:val="24"/>
        </w:rPr>
      </w:pPr>
      <w:r w:rsidRPr="007D59E2">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1" locked="0" layoutInCell="1" allowOverlap="1" wp14:anchorId="64F61E76" wp14:editId="0C54EEAF">
            <wp:simplePos x="0" y="0"/>
            <wp:positionH relativeFrom="margin">
              <wp:align>right</wp:align>
            </wp:positionH>
            <wp:positionV relativeFrom="paragraph">
              <wp:posOffset>650710</wp:posOffset>
            </wp:positionV>
            <wp:extent cx="1002030" cy="3164840"/>
            <wp:effectExtent l="0" t="0" r="7620" b="0"/>
            <wp:wrapTight wrapText="bothSides">
              <wp:wrapPolygon edited="0">
                <wp:start x="0" y="0"/>
                <wp:lineTo x="0" y="21453"/>
                <wp:lineTo x="21354" y="21453"/>
                <wp:lineTo x="21354" y="0"/>
                <wp:lineTo x="0" y="0"/>
              </wp:wrapPolygon>
            </wp:wrapTight>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2030" cy="3164840"/>
                    </a:xfrm>
                    <a:prstGeom prst="rect">
                      <a:avLst/>
                    </a:prstGeom>
                    <a:noFill/>
                    <a:ln>
                      <a:noFill/>
                    </a:ln>
                  </pic:spPr>
                </pic:pic>
              </a:graphicData>
            </a:graphic>
          </wp:anchor>
        </w:drawing>
      </w:r>
      <w:r w:rsidRPr="007D59E2">
        <w:rPr>
          <w:rFonts w:ascii="Calibri" w:eastAsia="Times New Roman" w:hAnsi="Calibri" w:cs="Calibri"/>
          <w:noProof/>
          <w:color w:val="000000"/>
          <w:sz w:val="24"/>
          <w:szCs w:val="24"/>
          <w:bdr w:val="none" w:sz="0" w:space="0" w:color="auto" w:frame="1"/>
        </w:rPr>
        <w:drawing>
          <wp:inline distT="0" distB="0" distL="0" distR="0" wp14:anchorId="4655CF14" wp14:editId="549888B1">
            <wp:extent cx="4317558" cy="4369729"/>
            <wp:effectExtent l="0" t="0" r="6985"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1734" b="2491"/>
                    <a:stretch/>
                  </pic:blipFill>
                  <pic:spPr bwMode="auto">
                    <a:xfrm>
                      <a:off x="0" y="0"/>
                      <a:ext cx="4337732" cy="4390146"/>
                    </a:xfrm>
                    <a:prstGeom prst="rect">
                      <a:avLst/>
                    </a:prstGeom>
                    <a:noFill/>
                    <a:ln>
                      <a:noFill/>
                    </a:ln>
                    <a:extLst>
                      <a:ext uri="{53640926-AAD7-44D8-BBD7-CCE9431645EC}">
                        <a14:shadowObscured xmlns:a14="http://schemas.microsoft.com/office/drawing/2010/main"/>
                      </a:ext>
                    </a:extLst>
                  </pic:spPr>
                </pic:pic>
              </a:graphicData>
            </a:graphic>
          </wp:inline>
        </w:drawing>
      </w:r>
    </w:p>
    <w:p w14:paraId="5975AEFF" w14:textId="4CD3D137" w:rsidR="003621E5" w:rsidRDefault="007D59E2" w:rsidP="007D59E2">
      <w:pPr>
        <w:spacing w:after="0" w:line="240" w:lineRule="auto"/>
        <w:rPr>
          <w:rFonts w:ascii="Calibri" w:eastAsia="Times New Roman" w:hAnsi="Calibri" w:cs="Calibri"/>
          <w:color w:val="000000"/>
          <w:sz w:val="24"/>
          <w:szCs w:val="24"/>
          <w:u w:val="single"/>
        </w:rPr>
      </w:pPr>
      <w:r w:rsidRPr="007D59E2">
        <w:rPr>
          <w:rFonts w:ascii="Calibri" w:eastAsia="Times New Roman" w:hAnsi="Calibri" w:cs="Calibri"/>
          <w:color w:val="000000"/>
          <w:sz w:val="24"/>
          <w:szCs w:val="24"/>
          <w:u w:val="single"/>
        </w:rPr>
        <w:t xml:space="preserve">Analysis </w:t>
      </w:r>
      <w:r w:rsidR="00BB4E97">
        <w:rPr>
          <w:rFonts w:ascii="Calibri" w:eastAsia="Times New Roman" w:hAnsi="Calibri" w:cs="Calibri"/>
          <w:color w:val="000000"/>
          <w:sz w:val="24"/>
          <w:szCs w:val="24"/>
          <w:u w:val="single"/>
        </w:rPr>
        <w:t>(</w:t>
      </w:r>
      <w:r w:rsidR="002E7919">
        <w:rPr>
          <w:rFonts w:ascii="Calibri" w:eastAsia="Times New Roman" w:hAnsi="Calibri" w:cs="Calibri"/>
          <w:color w:val="000000"/>
          <w:sz w:val="24"/>
          <w:szCs w:val="24"/>
          <w:u w:val="single"/>
        </w:rPr>
        <w:t>1</w:t>
      </w:r>
      <w:r w:rsidR="003621E5">
        <w:rPr>
          <w:rFonts w:ascii="Calibri" w:eastAsia="Times New Roman" w:hAnsi="Calibri" w:cs="Calibri"/>
          <w:color w:val="000000"/>
          <w:sz w:val="24"/>
          <w:szCs w:val="24"/>
          <w:u w:val="single"/>
        </w:rPr>
        <w:t>30</w:t>
      </w:r>
      <w:r w:rsidRPr="007D59E2">
        <w:rPr>
          <w:rFonts w:ascii="Calibri" w:eastAsia="Times New Roman" w:hAnsi="Calibri" w:cs="Calibri"/>
          <w:color w:val="000000"/>
          <w:sz w:val="24"/>
          <w:szCs w:val="24"/>
          <w:u w:val="single"/>
        </w:rPr>
        <w:t>):</w:t>
      </w:r>
    </w:p>
    <w:p w14:paraId="2C20BB9F" w14:textId="77777777" w:rsidR="003621E5" w:rsidRPr="00BB4E97" w:rsidRDefault="003621E5" w:rsidP="003621E5">
      <w:pPr>
        <w:spacing w:after="0" w:line="240" w:lineRule="auto"/>
        <w:rPr>
          <w:rFonts w:ascii="Times New Roman" w:eastAsia="Times New Roman" w:hAnsi="Times New Roman" w:cs="Times New Roman"/>
          <w:sz w:val="24"/>
          <w:szCs w:val="24"/>
        </w:rPr>
      </w:pPr>
      <w:r>
        <w:rPr>
          <w:rFonts w:ascii="Calibri" w:eastAsia="Times New Roman" w:hAnsi="Calibri" w:cs="Calibri"/>
          <w:color w:val="202124"/>
          <w:sz w:val="24"/>
          <w:szCs w:val="24"/>
          <w:shd w:val="clear" w:color="auto" w:fill="FFFFFF"/>
        </w:rPr>
        <w:t>For this analysis, we define “simple words” as those in the 100 most frequently used words, while “complex words” are those outside of this 100.</w:t>
      </w:r>
    </w:p>
    <w:p w14:paraId="0309DAEF" w14:textId="77777777" w:rsidR="003621E5" w:rsidRPr="007D59E2" w:rsidRDefault="003621E5" w:rsidP="007D59E2">
      <w:pPr>
        <w:spacing w:after="0" w:line="240" w:lineRule="auto"/>
        <w:rPr>
          <w:rFonts w:ascii="Times New Roman" w:eastAsia="Times New Roman" w:hAnsi="Times New Roman" w:cs="Times New Roman"/>
          <w:sz w:val="24"/>
          <w:szCs w:val="24"/>
        </w:rPr>
      </w:pPr>
    </w:p>
    <w:p w14:paraId="385C29CB" w14:textId="7FBC1CBA" w:rsidR="007D59E2" w:rsidRDefault="003621E5" w:rsidP="007D59E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In the above diagrams, t</w:t>
      </w:r>
      <w:r w:rsidR="007D59E2" w:rsidRPr="007D59E2">
        <w:rPr>
          <w:rFonts w:ascii="Calibri" w:eastAsia="Times New Roman" w:hAnsi="Calibri" w:cs="Calibri"/>
          <w:color w:val="000000"/>
          <w:sz w:val="24"/>
          <w:szCs w:val="24"/>
        </w:rPr>
        <w:t>he nodes are coloured based on the word’s “In-degree”. The “In-Degree” in this network refers to the number of times the word appears in the definition of another word. </w:t>
      </w:r>
      <w:r>
        <w:rPr>
          <w:rFonts w:ascii="Calibri" w:eastAsia="Times New Roman" w:hAnsi="Calibri" w:cs="Calibri"/>
          <w:color w:val="000000"/>
          <w:sz w:val="24"/>
          <w:szCs w:val="24"/>
        </w:rPr>
        <w:t>Also relevant, but not visually represented above, is the “Out-Degree” which represents the number of complex words used in the definition of the selected word.</w:t>
      </w:r>
    </w:p>
    <w:p w14:paraId="1E310837" w14:textId="77777777" w:rsidR="00BB4E97" w:rsidRDefault="00BB4E97" w:rsidP="007D59E2">
      <w:pPr>
        <w:spacing w:after="0" w:line="240" w:lineRule="auto"/>
        <w:rPr>
          <w:rFonts w:ascii="Calibri" w:eastAsia="Times New Roman" w:hAnsi="Calibri" w:cs="Calibri"/>
          <w:color w:val="000000"/>
          <w:sz w:val="24"/>
          <w:szCs w:val="24"/>
        </w:rPr>
      </w:pPr>
    </w:p>
    <w:p w14:paraId="56FC2E5C" w14:textId="1E247094" w:rsidR="00BB4E97" w:rsidRDefault="00BB4E97" w:rsidP="007D59E2">
      <w:pPr>
        <w:spacing w:after="0" w:line="240" w:lineRule="auto"/>
        <w:rPr>
          <w:rFonts w:ascii="Calibri" w:eastAsia="Times New Roman" w:hAnsi="Calibri" w:cs="Calibri"/>
          <w:color w:val="202124"/>
          <w:sz w:val="24"/>
          <w:szCs w:val="24"/>
          <w:shd w:val="clear" w:color="auto" w:fill="FFFFFF"/>
        </w:rPr>
      </w:pPr>
      <w:r w:rsidRPr="007D59E2">
        <w:rPr>
          <w:rFonts w:ascii="Calibri" w:eastAsia="Times New Roman" w:hAnsi="Calibri" w:cs="Calibri"/>
          <w:color w:val="000000"/>
          <w:sz w:val="24"/>
          <w:szCs w:val="24"/>
        </w:rPr>
        <w:t xml:space="preserve">The size of the node corresponds with the Betweenness centrality. This number is a representation of the </w:t>
      </w:r>
      <w:r w:rsidRPr="007D59E2">
        <w:rPr>
          <w:rFonts w:ascii="Calibri" w:eastAsia="Times New Roman" w:hAnsi="Calibri" w:cs="Calibri"/>
          <w:color w:val="202124"/>
          <w:sz w:val="24"/>
          <w:szCs w:val="24"/>
          <w:shd w:val="clear" w:color="auto" w:fill="FFFFFF"/>
        </w:rPr>
        <w:t>amount of influence a node has over the flow of information in a graph. A word with higher betweenness centrality would be crucial in bridging words from two unrelated categories.</w:t>
      </w:r>
    </w:p>
    <w:p w14:paraId="76FFAA44" w14:textId="4933DE00" w:rsidR="005636D9" w:rsidRDefault="005636D9" w:rsidP="007D59E2">
      <w:pPr>
        <w:spacing w:after="0" w:line="240" w:lineRule="auto"/>
        <w:rPr>
          <w:rFonts w:ascii="Calibri" w:eastAsia="Times New Roman" w:hAnsi="Calibri" w:cs="Calibri"/>
          <w:color w:val="202124"/>
          <w:sz w:val="24"/>
          <w:szCs w:val="24"/>
          <w:shd w:val="clear" w:color="auto" w:fill="FFFFFF"/>
        </w:rPr>
      </w:pPr>
    </w:p>
    <w:p w14:paraId="1527909E" w14:textId="333C8CE3" w:rsidR="007D59E2" w:rsidRDefault="007D59E2" w:rsidP="007D59E2">
      <w:pPr>
        <w:spacing w:after="0" w:line="240" w:lineRule="auto"/>
        <w:rPr>
          <w:rFonts w:ascii="Calibri" w:eastAsia="Times New Roman" w:hAnsi="Calibri" w:cs="Calibri"/>
          <w:color w:val="000000"/>
          <w:sz w:val="24"/>
          <w:szCs w:val="24"/>
        </w:rPr>
      </w:pPr>
    </w:p>
    <w:p w14:paraId="34F5A134" w14:textId="4E361F55" w:rsidR="00EC4FF6" w:rsidRDefault="00EC4FF6" w:rsidP="007D59E2">
      <w:pPr>
        <w:spacing w:after="0" w:line="240" w:lineRule="auto"/>
        <w:rPr>
          <w:rFonts w:ascii="Calibri" w:eastAsia="Times New Roman" w:hAnsi="Calibri" w:cs="Calibri"/>
          <w:color w:val="000000"/>
          <w:sz w:val="24"/>
          <w:szCs w:val="24"/>
        </w:rPr>
      </w:pPr>
    </w:p>
    <w:p w14:paraId="0D5CD8BF" w14:textId="3DF3DB33" w:rsidR="00EC4FF6" w:rsidRDefault="00EC4FF6" w:rsidP="007D59E2">
      <w:pPr>
        <w:spacing w:after="0" w:line="240" w:lineRule="auto"/>
        <w:rPr>
          <w:rFonts w:ascii="Calibri" w:eastAsia="Times New Roman" w:hAnsi="Calibri" w:cs="Calibri"/>
          <w:color w:val="000000"/>
          <w:sz w:val="24"/>
          <w:szCs w:val="24"/>
        </w:rPr>
      </w:pPr>
    </w:p>
    <w:p w14:paraId="4F2CF5C3" w14:textId="0ADD2990" w:rsidR="00EC4FF6" w:rsidRDefault="00EC4FF6" w:rsidP="007D59E2">
      <w:pPr>
        <w:spacing w:after="0" w:line="240" w:lineRule="auto"/>
        <w:rPr>
          <w:rFonts w:ascii="Calibri" w:eastAsia="Times New Roman" w:hAnsi="Calibri" w:cs="Calibri"/>
          <w:color w:val="000000"/>
          <w:sz w:val="24"/>
          <w:szCs w:val="24"/>
        </w:rPr>
      </w:pPr>
    </w:p>
    <w:p w14:paraId="6190261E" w14:textId="72133E90" w:rsidR="00EC4FF6" w:rsidRDefault="00EC4FF6" w:rsidP="007D59E2">
      <w:pPr>
        <w:spacing w:after="0" w:line="240" w:lineRule="auto"/>
        <w:rPr>
          <w:rFonts w:ascii="Calibri" w:eastAsia="Times New Roman" w:hAnsi="Calibri" w:cs="Calibri"/>
          <w:color w:val="000000"/>
          <w:sz w:val="24"/>
          <w:szCs w:val="24"/>
        </w:rPr>
      </w:pPr>
    </w:p>
    <w:p w14:paraId="67540934" w14:textId="1DF20980" w:rsidR="00EC4FF6" w:rsidRDefault="00EC4FF6" w:rsidP="007D59E2">
      <w:pPr>
        <w:spacing w:after="0" w:line="240" w:lineRule="auto"/>
        <w:rPr>
          <w:rFonts w:ascii="Calibri" w:eastAsia="Times New Roman" w:hAnsi="Calibri" w:cs="Calibri"/>
          <w:color w:val="000000"/>
          <w:sz w:val="24"/>
          <w:szCs w:val="24"/>
        </w:rPr>
      </w:pPr>
    </w:p>
    <w:p w14:paraId="696345C5" w14:textId="20788157" w:rsidR="00EC4FF6" w:rsidRDefault="00EC4FF6" w:rsidP="007D59E2">
      <w:pPr>
        <w:spacing w:after="0" w:line="240" w:lineRule="auto"/>
        <w:rPr>
          <w:rFonts w:ascii="Calibri" w:eastAsia="Times New Roman" w:hAnsi="Calibri" w:cs="Calibri"/>
          <w:color w:val="000000"/>
          <w:sz w:val="24"/>
          <w:szCs w:val="24"/>
        </w:rPr>
      </w:pPr>
    </w:p>
    <w:p w14:paraId="4A06BA3A" w14:textId="7F2311D1" w:rsidR="00EC4FF6" w:rsidRDefault="00EC4FF6" w:rsidP="007D59E2">
      <w:pPr>
        <w:spacing w:after="0" w:line="240" w:lineRule="auto"/>
        <w:rPr>
          <w:rFonts w:ascii="Calibri" w:eastAsia="Times New Roman" w:hAnsi="Calibri" w:cs="Calibri"/>
          <w:color w:val="000000"/>
          <w:sz w:val="24"/>
          <w:szCs w:val="24"/>
        </w:rPr>
      </w:pPr>
    </w:p>
    <w:p w14:paraId="7F6F7B74" w14:textId="77777777" w:rsidR="00EC4FF6" w:rsidRDefault="00EC4FF6" w:rsidP="007D59E2">
      <w:pPr>
        <w:spacing w:after="0" w:line="240" w:lineRule="auto"/>
        <w:rPr>
          <w:rFonts w:ascii="Calibri" w:eastAsia="Times New Roman" w:hAnsi="Calibri" w:cs="Calibri"/>
          <w:color w:val="000000"/>
          <w:sz w:val="24"/>
          <w:szCs w:val="24"/>
        </w:rPr>
      </w:pPr>
    </w:p>
    <w:p w14:paraId="1DA0E316" w14:textId="48508C87" w:rsidR="007D59E2" w:rsidRDefault="007D59E2" w:rsidP="007D59E2">
      <w:pPr>
        <w:spacing w:after="0" w:line="240" w:lineRule="auto"/>
        <w:rPr>
          <w:rFonts w:ascii="Calibri" w:eastAsia="Times New Roman" w:hAnsi="Calibri" w:cs="Calibri"/>
          <w:color w:val="000000"/>
          <w:sz w:val="24"/>
          <w:szCs w:val="24"/>
          <w:u w:val="single"/>
        </w:rPr>
      </w:pPr>
      <w:r w:rsidRPr="007D59E2">
        <w:rPr>
          <w:rFonts w:ascii="Calibri" w:eastAsia="Times New Roman" w:hAnsi="Calibri" w:cs="Calibri"/>
          <w:color w:val="000000"/>
          <w:sz w:val="24"/>
          <w:szCs w:val="24"/>
          <w:u w:val="single"/>
        </w:rPr>
        <w:lastRenderedPageBreak/>
        <w:t>Domestic Helper</w:t>
      </w:r>
      <w:r w:rsidR="0029590E">
        <w:rPr>
          <w:rFonts w:ascii="Calibri" w:eastAsia="Times New Roman" w:hAnsi="Calibri" w:cs="Calibri"/>
          <w:color w:val="000000"/>
          <w:sz w:val="24"/>
          <w:szCs w:val="24"/>
          <w:u w:val="single"/>
        </w:rPr>
        <w:t xml:space="preserve"> (Top 20 words</w:t>
      </w:r>
      <w:r w:rsidR="00A7160D">
        <w:rPr>
          <w:rFonts w:ascii="Calibri" w:eastAsia="Times New Roman" w:hAnsi="Calibri" w:cs="Calibri"/>
          <w:color w:val="000000"/>
          <w:sz w:val="24"/>
          <w:szCs w:val="24"/>
          <w:u w:val="single"/>
        </w:rPr>
        <w:t xml:space="preserve"> sorted by In-degree and betweenness centrality</w:t>
      </w:r>
      <w:r w:rsidR="0029590E">
        <w:rPr>
          <w:rFonts w:ascii="Calibri" w:eastAsia="Times New Roman" w:hAnsi="Calibri" w:cs="Calibri"/>
          <w:color w:val="000000"/>
          <w:sz w:val="24"/>
          <w:szCs w:val="24"/>
          <w:u w:val="single"/>
        </w:rPr>
        <w:t>)</w:t>
      </w:r>
      <w:r w:rsidR="00BB4E97">
        <w:rPr>
          <w:rFonts w:ascii="Calibri" w:eastAsia="Times New Roman" w:hAnsi="Calibri" w:cs="Calibri"/>
          <w:color w:val="000000"/>
          <w:sz w:val="24"/>
          <w:szCs w:val="24"/>
          <w:u w:val="single"/>
        </w:rPr>
        <w:t>:</w:t>
      </w:r>
    </w:p>
    <w:tbl>
      <w:tblPr>
        <w:tblStyle w:val="TableGrid"/>
        <w:tblW w:w="9447" w:type="dxa"/>
        <w:tblLook w:val="04A0" w:firstRow="1" w:lastRow="0" w:firstColumn="1" w:lastColumn="0" w:noHBand="0" w:noVBand="1"/>
      </w:tblPr>
      <w:tblGrid>
        <w:gridCol w:w="1889"/>
        <w:gridCol w:w="1889"/>
        <w:gridCol w:w="1889"/>
        <w:gridCol w:w="1889"/>
        <w:gridCol w:w="1891"/>
      </w:tblGrid>
      <w:tr w:rsidR="00BD2A0F" w14:paraId="2E0C3AD2" w14:textId="77777777" w:rsidTr="00BD2A0F">
        <w:trPr>
          <w:trHeight w:val="567"/>
        </w:trPr>
        <w:tc>
          <w:tcPr>
            <w:tcW w:w="1889" w:type="dxa"/>
          </w:tcPr>
          <w:p w14:paraId="6693D96A" w14:textId="38149E6A" w:rsidR="00BD2A0F" w:rsidRPr="00BB4E97" w:rsidRDefault="00BD2A0F" w:rsidP="007D59E2">
            <w:pPr>
              <w:rPr>
                <w:rFonts w:ascii="Times New Roman" w:eastAsia="Times New Roman" w:hAnsi="Times New Roman" w:cs="Times New Roman"/>
                <w:sz w:val="24"/>
                <w:szCs w:val="24"/>
              </w:rPr>
            </w:pPr>
            <w:r w:rsidRPr="00BB4E97">
              <w:rPr>
                <w:rFonts w:ascii="Times New Roman" w:eastAsia="Times New Roman" w:hAnsi="Times New Roman" w:cs="Times New Roman"/>
                <w:sz w:val="24"/>
                <w:szCs w:val="24"/>
              </w:rPr>
              <w:t>Word</w:t>
            </w:r>
          </w:p>
        </w:tc>
        <w:tc>
          <w:tcPr>
            <w:tcW w:w="1889" w:type="dxa"/>
          </w:tcPr>
          <w:p w14:paraId="5108A92C" w14:textId="40AD6FFE" w:rsidR="00BD2A0F" w:rsidRPr="00BB4E97" w:rsidRDefault="00BD2A0F" w:rsidP="007D59E2">
            <w:pPr>
              <w:rPr>
                <w:rFonts w:ascii="Times New Roman" w:eastAsia="Times New Roman" w:hAnsi="Times New Roman" w:cs="Times New Roman"/>
                <w:sz w:val="24"/>
                <w:szCs w:val="24"/>
              </w:rPr>
            </w:pPr>
            <w:r w:rsidRPr="00BB4E97">
              <w:rPr>
                <w:rFonts w:ascii="Times New Roman" w:eastAsia="Times New Roman" w:hAnsi="Times New Roman" w:cs="Times New Roman"/>
                <w:sz w:val="24"/>
                <w:szCs w:val="24"/>
              </w:rPr>
              <w:t>In</w:t>
            </w:r>
            <w:r>
              <w:rPr>
                <w:rFonts w:ascii="Times New Roman" w:eastAsia="Times New Roman" w:hAnsi="Times New Roman" w:cs="Times New Roman"/>
                <w:sz w:val="24"/>
                <w:szCs w:val="24"/>
              </w:rPr>
              <w:t>-</w:t>
            </w:r>
            <w:r w:rsidRPr="00BB4E97">
              <w:rPr>
                <w:rFonts w:ascii="Times New Roman" w:eastAsia="Times New Roman" w:hAnsi="Times New Roman" w:cs="Times New Roman"/>
                <w:sz w:val="24"/>
                <w:szCs w:val="24"/>
              </w:rPr>
              <w:t>degree</w:t>
            </w:r>
          </w:p>
        </w:tc>
        <w:tc>
          <w:tcPr>
            <w:tcW w:w="1889" w:type="dxa"/>
          </w:tcPr>
          <w:p w14:paraId="394F36F2" w14:textId="4DB58F1B" w:rsidR="00BD2A0F" w:rsidRDefault="00BD2A0F" w:rsidP="007D59E2">
            <w:pPr>
              <w:rPr>
                <w:rFonts w:ascii="Times New Roman" w:eastAsia="Times New Roman" w:hAnsi="Times New Roman" w:cs="Times New Roman"/>
                <w:sz w:val="24"/>
                <w:szCs w:val="24"/>
              </w:rPr>
            </w:pPr>
            <w:r>
              <w:rPr>
                <w:rFonts w:ascii="Times New Roman" w:eastAsia="Times New Roman" w:hAnsi="Times New Roman" w:cs="Times New Roman"/>
                <w:sz w:val="24"/>
                <w:szCs w:val="24"/>
              </w:rPr>
              <w:t>Out-Degree</w:t>
            </w:r>
          </w:p>
        </w:tc>
        <w:tc>
          <w:tcPr>
            <w:tcW w:w="1889" w:type="dxa"/>
          </w:tcPr>
          <w:p w14:paraId="544EEBE1" w14:textId="692486AB" w:rsidR="00BD2A0F" w:rsidRPr="00BB4E97" w:rsidRDefault="00BD2A0F" w:rsidP="007D59E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
        </w:tc>
        <w:tc>
          <w:tcPr>
            <w:tcW w:w="1891" w:type="dxa"/>
          </w:tcPr>
          <w:p w14:paraId="72BBE9FB" w14:textId="12E5AD9D" w:rsidR="00BD2A0F" w:rsidRPr="00BB4E97" w:rsidRDefault="00BD2A0F" w:rsidP="007D59E2">
            <w:pPr>
              <w:rPr>
                <w:rFonts w:ascii="Times New Roman" w:eastAsia="Times New Roman" w:hAnsi="Times New Roman" w:cs="Times New Roman"/>
                <w:sz w:val="24"/>
                <w:szCs w:val="24"/>
              </w:rPr>
            </w:pPr>
            <w:r>
              <w:rPr>
                <w:rFonts w:ascii="Times New Roman" w:eastAsia="Times New Roman" w:hAnsi="Times New Roman" w:cs="Times New Roman"/>
                <w:sz w:val="24"/>
                <w:szCs w:val="24"/>
              </w:rPr>
              <w:t>Betweenness Centrality</w:t>
            </w:r>
          </w:p>
        </w:tc>
      </w:tr>
      <w:tr w:rsidR="00BD2A0F" w14:paraId="72481404" w14:textId="77777777" w:rsidTr="00BD2A0F">
        <w:trPr>
          <w:trHeight w:val="283"/>
        </w:trPr>
        <w:tc>
          <w:tcPr>
            <w:tcW w:w="1889" w:type="dxa"/>
            <w:vAlign w:val="bottom"/>
          </w:tcPr>
          <w:p w14:paraId="7F92BC63" w14:textId="7E2DEC7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space</w:t>
            </w:r>
          </w:p>
        </w:tc>
        <w:tc>
          <w:tcPr>
            <w:tcW w:w="1889" w:type="dxa"/>
            <w:vAlign w:val="bottom"/>
          </w:tcPr>
          <w:p w14:paraId="3B520ED6" w14:textId="13C2A8B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9</w:t>
            </w:r>
          </w:p>
        </w:tc>
        <w:tc>
          <w:tcPr>
            <w:tcW w:w="1889" w:type="dxa"/>
            <w:vAlign w:val="bottom"/>
          </w:tcPr>
          <w:p w14:paraId="0B084529" w14:textId="729D7258" w:rsidR="00BD2A0F" w:rsidRDefault="00BD2A0F" w:rsidP="00BD2A0F">
            <w:pPr>
              <w:rPr>
                <w:rFonts w:ascii="Calibri" w:hAnsi="Calibri" w:cs="Calibri"/>
                <w:color w:val="000000"/>
              </w:rPr>
            </w:pPr>
            <w:r>
              <w:rPr>
                <w:rFonts w:ascii="Calibri" w:hAnsi="Calibri" w:cs="Calibri"/>
                <w:color w:val="000000"/>
              </w:rPr>
              <w:t>2</w:t>
            </w:r>
          </w:p>
        </w:tc>
        <w:tc>
          <w:tcPr>
            <w:tcW w:w="1889" w:type="dxa"/>
            <w:vAlign w:val="bottom"/>
          </w:tcPr>
          <w:p w14:paraId="560FFEBC" w14:textId="2EFBC02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nature</w:t>
            </w:r>
          </w:p>
        </w:tc>
        <w:tc>
          <w:tcPr>
            <w:tcW w:w="1891" w:type="dxa"/>
            <w:vAlign w:val="bottom"/>
          </w:tcPr>
          <w:p w14:paraId="3EAC47B7" w14:textId="11969DA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86135.03</w:t>
            </w:r>
          </w:p>
        </w:tc>
      </w:tr>
      <w:tr w:rsidR="00BD2A0F" w14:paraId="16B8ED6D" w14:textId="77777777" w:rsidTr="00BD2A0F">
        <w:trPr>
          <w:trHeight w:val="283"/>
        </w:trPr>
        <w:tc>
          <w:tcPr>
            <w:tcW w:w="1889" w:type="dxa"/>
            <w:vAlign w:val="bottom"/>
          </w:tcPr>
          <w:p w14:paraId="4D489478" w14:textId="392D6E6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parts</w:t>
            </w:r>
          </w:p>
        </w:tc>
        <w:tc>
          <w:tcPr>
            <w:tcW w:w="1889" w:type="dxa"/>
            <w:vAlign w:val="bottom"/>
          </w:tcPr>
          <w:p w14:paraId="7474A93D" w14:textId="027E4E2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9</w:t>
            </w:r>
          </w:p>
        </w:tc>
        <w:tc>
          <w:tcPr>
            <w:tcW w:w="1889" w:type="dxa"/>
            <w:vAlign w:val="bottom"/>
          </w:tcPr>
          <w:p w14:paraId="7A702A54" w14:textId="1D3881C0" w:rsidR="00BD2A0F" w:rsidRDefault="00BD2A0F" w:rsidP="00BD2A0F">
            <w:pPr>
              <w:rPr>
                <w:rFonts w:ascii="Calibri" w:hAnsi="Calibri" w:cs="Calibri"/>
                <w:color w:val="000000"/>
              </w:rPr>
            </w:pPr>
            <w:r>
              <w:rPr>
                <w:rFonts w:ascii="Calibri" w:hAnsi="Calibri" w:cs="Calibri"/>
                <w:color w:val="000000"/>
              </w:rPr>
              <w:t>2</w:t>
            </w:r>
          </w:p>
        </w:tc>
        <w:tc>
          <w:tcPr>
            <w:tcW w:w="1889" w:type="dxa"/>
            <w:vAlign w:val="bottom"/>
          </w:tcPr>
          <w:p w14:paraId="3A8D8DB5" w14:textId="5751DBF5"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planet</w:t>
            </w:r>
          </w:p>
        </w:tc>
        <w:tc>
          <w:tcPr>
            <w:tcW w:w="1891" w:type="dxa"/>
            <w:vAlign w:val="bottom"/>
          </w:tcPr>
          <w:p w14:paraId="63823F07" w14:textId="5A2B7060"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82831.38</w:t>
            </w:r>
          </w:p>
        </w:tc>
      </w:tr>
      <w:tr w:rsidR="00BD2A0F" w14:paraId="6FAEA6DE" w14:textId="77777777" w:rsidTr="00BD2A0F">
        <w:trPr>
          <w:trHeight w:val="270"/>
        </w:trPr>
        <w:tc>
          <w:tcPr>
            <w:tcW w:w="1889" w:type="dxa"/>
            <w:vAlign w:val="bottom"/>
          </w:tcPr>
          <w:p w14:paraId="7602FA3A" w14:textId="2B7011F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whole</w:t>
            </w:r>
          </w:p>
        </w:tc>
        <w:tc>
          <w:tcPr>
            <w:tcW w:w="1889" w:type="dxa"/>
            <w:vAlign w:val="bottom"/>
          </w:tcPr>
          <w:p w14:paraId="6B466C0B" w14:textId="39D24631"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8</w:t>
            </w:r>
          </w:p>
        </w:tc>
        <w:tc>
          <w:tcPr>
            <w:tcW w:w="1889" w:type="dxa"/>
            <w:vAlign w:val="bottom"/>
          </w:tcPr>
          <w:p w14:paraId="0809EE50" w14:textId="1BD65CD2" w:rsidR="00BD2A0F" w:rsidRDefault="00BD2A0F" w:rsidP="00BD2A0F">
            <w:pPr>
              <w:rPr>
                <w:rFonts w:ascii="Calibri" w:hAnsi="Calibri" w:cs="Calibri"/>
                <w:color w:val="000000"/>
              </w:rPr>
            </w:pPr>
            <w:r>
              <w:rPr>
                <w:rFonts w:ascii="Calibri" w:hAnsi="Calibri" w:cs="Calibri"/>
                <w:color w:val="000000"/>
              </w:rPr>
              <w:t>3</w:t>
            </w:r>
          </w:p>
        </w:tc>
        <w:tc>
          <w:tcPr>
            <w:tcW w:w="1889" w:type="dxa"/>
            <w:vAlign w:val="bottom"/>
          </w:tcPr>
          <w:p w14:paraId="07ABCE45" w14:textId="3C14E109"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authority</w:t>
            </w:r>
          </w:p>
        </w:tc>
        <w:tc>
          <w:tcPr>
            <w:tcW w:w="1891" w:type="dxa"/>
            <w:vAlign w:val="bottom"/>
          </w:tcPr>
          <w:p w14:paraId="6514F2AC" w14:textId="4F83091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77860.19</w:t>
            </w:r>
          </w:p>
        </w:tc>
      </w:tr>
      <w:tr w:rsidR="00BD2A0F" w14:paraId="19E3CC92" w14:textId="77777777" w:rsidTr="00BD2A0F">
        <w:trPr>
          <w:trHeight w:val="283"/>
        </w:trPr>
        <w:tc>
          <w:tcPr>
            <w:tcW w:w="1889" w:type="dxa"/>
            <w:vAlign w:val="bottom"/>
          </w:tcPr>
          <w:p w14:paraId="53B70775" w14:textId="7FD6B48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others</w:t>
            </w:r>
          </w:p>
        </w:tc>
        <w:tc>
          <w:tcPr>
            <w:tcW w:w="1889" w:type="dxa"/>
            <w:vAlign w:val="bottom"/>
          </w:tcPr>
          <w:p w14:paraId="2FA60459" w14:textId="4C4C21F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8</w:t>
            </w:r>
          </w:p>
        </w:tc>
        <w:tc>
          <w:tcPr>
            <w:tcW w:w="1889" w:type="dxa"/>
            <w:vAlign w:val="bottom"/>
          </w:tcPr>
          <w:p w14:paraId="5630D17B" w14:textId="0359EC2B" w:rsidR="00BD2A0F" w:rsidRDefault="00F54548" w:rsidP="00BD2A0F">
            <w:pPr>
              <w:rPr>
                <w:rFonts w:ascii="Calibri" w:hAnsi="Calibri" w:cs="Calibri"/>
                <w:color w:val="000000"/>
              </w:rPr>
            </w:pPr>
            <w:r>
              <w:rPr>
                <w:rFonts w:ascii="Calibri" w:hAnsi="Calibri" w:cs="Calibri"/>
                <w:color w:val="000000"/>
              </w:rPr>
              <w:t>1</w:t>
            </w:r>
          </w:p>
        </w:tc>
        <w:tc>
          <w:tcPr>
            <w:tcW w:w="1889" w:type="dxa"/>
            <w:vAlign w:val="bottom"/>
          </w:tcPr>
          <w:p w14:paraId="0F0192F1" w14:textId="000836F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world</w:t>
            </w:r>
          </w:p>
        </w:tc>
        <w:tc>
          <w:tcPr>
            <w:tcW w:w="1891" w:type="dxa"/>
            <w:vAlign w:val="bottom"/>
          </w:tcPr>
          <w:p w14:paraId="4A6EDB67" w14:textId="7101692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74615.86</w:t>
            </w:r>
          </w:p>
        </w:tc>
      </w:tr>
      <w:tr w:rsidR="00BD2A0F" w14:paraId="446DAE98" w14:textId="77777777" w:rsidTr="00BD2A0F">
        <w:trPr>
          <w:trHeight w:val="283"/>
        </w:trPr>
        <w:tc>
          <w:tcPr>
            <w:tcW w:w="1889" w:type="dxa"/>
            <w:vAlign w:val="bottom"/>
          </w:tcPr>
          <w:p w14:paraId="50B78BC0" w14:textId="7D74224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purpose</w:t>
            </w:r>
          </w:p>
        </w:tc>
        <w:tc>
          <w:tcPr>
            <w:tcW w:w="1889" w:type="dxa"/>
            <w:vAlign w:val="bottom"/>
          </w:tcPr>
          <w:p w14:paraId="2C792542" w14:textId="3D09217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8</w:t>
            </w:r>
          </w:p>
        </w:tc>
        <w:tc>
          <w:tcPr>
            <w:tcW w:w="1889" w:type="dxa"/>
            <w:vAlign w:val="bottom"/>
          </w:tcPr>
          <w:p w14:paraId="42787657" w14:textId="61BDE93A" w:rsidR="00BD2A0F" w:rsidRDefault="00F54548" w:rsidP="00BD2A0F">
            <w:pPr>
              <w:rPr>
                <w:rFonts w:ascii="Calibri" w:hAnsi="Calibri" w:cs="Calibri"/>
                <w:color w:val="000000"/>
              </w:rPr>
            </w:pPr>
            <w:r>
              <w:rPr>
                <w:rFonts w:ascii="Calibri" w:hAnsi="Calibri" w:cs="Calibri"/>
                <w:color w:val="000000"/>
              </w:rPr>
              <w:t>1</w:t>
            </w:r>
          </w:p>
        </w:tc>
        <w:tc>
          <w:tcPr>
            <w:tcW w:w="1889" w:type="dxa"/>
            <w:vAlign w:val="bottom"/>
          </w:tcPr>
          <w:p w14:paraId="3E972D05" w14:textId="29E14749"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force</w:t>
            </w:r>
          </w:p>
        </w:tc>
        <w:tc>
          <w:tcPr>
            <w:tcW w:w="1891" w:type="dxa"/>
            <w:vAlign w:val="bottom"/>
          </w:tcPr>
          <w:p w14:paraId="48A6DCB4" w14:textId="5E2B481E"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62936.17</w:t>
            </w:r>
          </w:p>
        </w:tc>
      </w:tr>
      <w:tr w:rsidR="00BD2A0F" w14:paraId="2795E2AA" w14:textId="77777777" w:rsidTr="00BD2A0F">
        <w:trPr>
          <w:trHeight w:val="283"/>
        </w:trPr>
        <w:tc>
          <w:tcPr>
            <w:tcW w:w="1889" w:type="dxa"/>
            <w:vAlign w:val="bottom"/>
          </w:tcPr>
          <w:p w14:paraId="49236D78" w14:textId="111E678F"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thing</w:t>
            </w:r>
          </w:p>
        </w:tc>
        <w:tc>
          <w:tcPr>
            <w:tcW w:w="1889" w:type="dxa"/>
            <w:vAlign w:val="bottom"/>
          </w:tcPr>
          <w:p w14:paraId="6F2B82BC" w14:textId="39E52D7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7</w:t>
            </w:r>
          </w:p>
        </w:tc>
        <w:tc>
          <w:tcPr>
            <w:tcW w:w="1889" w:type="dxa"/>
            <w:vAlign w:val="bottom"/>
          </w:tcPr>
          <w:p w14:paraId="728B7F5F" w14:textId="40C3CC94" w:rsidR="00BD2A0F" w:rsidRDefault="00BD2A0F" w:rsidP="00BD2A0F">
            <w:pPr>
              <w:rPr>
                <w:rFonts w:ascii="Calibri" w:hAnsi="Calibri" w:cs="Calibri"/>
                <w:color w:val="000000"/>
              </w:rPr>
            </w:pPr>
            <w:r>
              <w:rPr>
                <w:rFonts w:ascii="Calibri" w:hAnsi="Calibri" w:cs="Calibri"/>
                <w:color w:val="000000"/>
              </w:rPr>
              <w:t>1</w:t>
            </w:r>
          </w:p>
        </w:tc>
        <w:tc>
          <w:tcPr>
            <w:tcW w:w="1889" w:type="dxa"/>
            <w:vAlign w:val="bottom"/>
          </w:tcPr>
          <w:p w14:paraId="734366F2" w14:textId="2260B1A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close</w:t>
            </w:r>
          </w:p>
        </w:tc>
        <w:tc>
          <w:tcPr>
            <w:tcW w:w="1891" w:type="dxa"/>
            <w:vAlign w:val="bottom"/>
          </w:tcPr>
          <w:p w14:paraId="7BD14D78" w14:textId="3D7A9006"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62924.42</w:t>
            </w:r>
          </w:p>
        </w:tc>
      </w:tr>
      <w:tr w:rsidR="00BD2A0F" w14:paraId="1094C5FF" w14:textId="77777777" w:rsidTr="00BD2A0F">
        <w:trPr>
          <w:trHeight w:val="283"/>
        </w:trPr>
        <w:tc>
          <w:tcPr>
            <w:tcW w:w="1889" w:type="dxa"/>
            <w:vAlign w:val="bottom"/>
          </w:tcPr>
          <w:p w14:paraId="01F32361" w14:textId="435E82C1"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nature</w:t>
            </w:r>
          </w:p>
        </w:tc>
        <w:tc>
          <w:tcPr>
            <w:tcW w:w="1889" w:type="dxa"/>
            <w:vAlign w:val="bottom"/>
          </w:tcPr>
          <w:p w14:paraId="67A0FC67" w14:textId="2908762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w:t>
            </w:r>
          </w:p>
        </w:tc>
        <w:tc>
          <w:tcPr>
            <w:tcW w:w="1889" w:type="dxa"/>
            <w:vAlign w:val="bottom"/>
          </w:tcPr>
          <w:p w14:paraId="2A41F832" w14:textId="328C1286" w:rsidR="00BD2A0F" w:rsidRDefault="00BD2A0F" w:rsidP="00BD2A0F">
            <w:pPr>
              <w:rPr>
                <w:rFonts w:ascii="Calibri" w:hAnsi="Calibri" w:cs="Calibri"/>
                <w:color w:val="000000"/>
              </w:rPr>
            </w:pPr>
            <w:r>
              <w:rPr>
                <w:rFonts w:ascii="Calibri" w:hAnsi="Calibri" w:cs="Calibri"/>
                <w:color w:val="000000"/>
              </w:rPr>
              <w:t>4</w:t>
            </w:r>
          </w:p>
        </w:tc>
        <w:tc>
          <w:tcPr>
            <w:tcW w:w="1889" w:type="dxa"/>
            <w:vAlign w:val="bottom"/>
          </w:tcPr>
          <w:p w14:paraId="25FFF628" w14:textId="6CA2527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unit</w:t>
            </w:r>
          </w:p>
        </w:tc>
        <w:tc>
          <w:tcPr>
            <w:tcW w:w="1891" w:type="dxa"/>
            <w:vAlign w:val="bottom"/>
          </w:tcPr>
          <w:p w14:paraId="679314E0" w14:textId="21F409F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59624.19</w:t>
            </w:r>
          </w:p>
        </w:tc>
      </w:tr>
      <w:tr w:rsidR="00BD2A0F" w14:paraId="1CEC0393" w14:textId="77777777" w:rsidTr="00BD2A0F">
        <w:trPr>
          <w:trHeight w:val="283"/>
        </w:trPr>
        <w:tc>
          <w:tcPr>
            <w:tcW w:w="1889" w:type="dxa"/>
            <w:vAlign w:val="bottom"/>
          </w:tcPr>
          <w:p w14:paraId="609478D1" w14:textId="5340628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are</w:t>
            </w:r>
          </w:p>
        </w:tc>
        <w:tc>
          <w:tcPr>
            <w:tcW w:w="1889" w:type="dxa"/>
            <w:vAlign w:val="bottom"/>
          </w:tcPr>
          <w:p w14:paraId="3AEBDD51" w14:textId="4554B526"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w:t>
            </w:r>
          </w:p>
        </w:tc>
        <w:tc>
          <w:tcPr>
            <w:tcW w:w="1889" w:type="dxa"/>
            <w:vAlign w:val="bottom"/>
          </w:tcPr>
          <w:p w14:paraId="5CC151EF" w14:textId="42AF6078" w:rsidR="00BD2A0F" w:rsidRDefault="00BD2A0F" w:rsidP="00BD2A0F">
            <w:pPr>
              <w:rPr>
                <w:rFonts w:ascii="Calibri" w:hAnsi="Calibri" w:cs="Calibri"/>
                <w:color w:val="000000"/>
              </w:rPr>
            </w:pPr>
            <w:r>
              <w:rPr>
                <w:rFonts w:ascii="Calibri" w:hAnsi="Calibri" w:cs="Calibri"/>
                <w:color w:val="000000"/>
              </w:rPr>
              <w:t>3</w:t>
            </w:r>
          </w:p>
        </w:tc>
        <w:tc>
          <w:tcPr>
            <w:tcW w:w="1889" w:type="dxa"/>
            <w:vAlign w:val="bottom"/>
          </w:tcPr>
          <w:p w14:paraId="05963BC7" w14:textId="3FDB57B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inferred</w:t>
            </w:r>
          </w:p>
        </w:tc>
        <w:tc>
          <w:tcPr>
            <w:tcW w:w="1891" w:type="dxa"/>
            <w:vAlign w:val="bottom"/>
          </w:tcPr>
          <w:p w14:paraId="6F80027A" w14:textId="2A2E8BF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56253.12</w:t>
            </w:r>
          </w:p>
        </w:tc>
      </w:tr>
      <w:tr w:rsidR="00BD2A0F" w14:paraId="5C12EC66" w14:textId="77777777" w:rsidTr="00BD2A0F">
        <w:trPr>
          <w:trHeight w:val="270"/>
        </w:trPr>
        <w:tc>
          <w:tcPr>
            <w:tcW w:w="1889" w:type="dxa"/>
            <w:vAlign w:val="bottom"/>
          </w:tcPr>
          <w:p w14:paraId="50D6206D" w14:textId="75D80D8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knowledge</w:t>
            </w:r>
          </w:p>
        </w:tc>
        <w:tc>
          <w:tcPr>
            <w:tcW w:w="1889" w:type="dxa"/>
            <w:vAlign w:val="bottom"/>
          </w:tcPr>
          <w:p w14:paraId="41A6C4F2" w14:textId="33E3DBE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w:t>
            </w:r>
          </w:p>
        </w:tc>
        <w:tc>
          <w:tcPr>
            <w:tcW w:w="1889" w:type="dxa"/>
            <w:vAlign w:val="bottom"/>
          </w:tcPr>
          <w:p w14:paraId="3534B1ED" w14:textId="5D14A180" w:rsidR="00BD2A0F" w:rsidRDefault="00BD2A0F" w:rsidP="00BD2A0F">
            <w:pPr>
              <w:rPr>
                <w:rFonts w:ascii="Calibri" w:hAnsi="Calibri" w:cs="Calibri"/>
                <w:color w:val="000000"/>
              </w:rPr>
            </w:pPr>
            <w:r>
              <w:rPr>
                <w:rFonts w:ascii="Calibri" w:hAnsi="Calibri" w:cs="Calibri"/>
                <w:color w:val="000000"/>
              </w:rPr>
              <w:t>3</w:t>
            </w:r>
          </w:p>
        </w:tc>
        <w:tc>
          <w:tcPr>
            <w:tcW w:w="1889" w:type="dxa"/>
            <w:vAlign w:val="bottom"/>
          </w:tcPr>
          <w:p w14:paraId="35DE5F77" w14:textId="7F713615"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general</w:t>
            </w:r>
          </w:p>
        </w:tc>
        <w:tc>
          <w:tcPr>
            <w:tcW w:w="1891" w:type="dxa"/>
            <w:vAlign w:val="bottom"/>
          </w:tcPr>
          <w:p w14:paraId="2F01331F" w14:textId="56BC50A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55066.24</w:t>
            </w:r>
          </w:p>
        </w:tc>
      </w:tr>
      <w:tr w:rsidR="00BD2A0F" w14:paraId="079EB5B3" w14:textId="77777777" w:rsidTr="00BD2A0F">
        <w:trPr>
          <w:trHeight w:val="283"/>
        </w:trPr>
        <w:tc>
          <w:tcPr>
            <w:tcW w:w="1889" w:type="dxa"/>
            <w:vAlign w:val="bottom"/>
          </w:tcPr>
          <w:p w14:paraId="7B53A8CA" w14:textId="2DD3091E"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group</w:t>
            </w:r>
          </w:p>
        </w:tc>
        <w:tc>
          <w:tcPr>
            <w:tcW w:w="1889" w:type="dxa"/>
            <w:vAlign w:val="bottom"/>
          </w:tcPr>
          <w:p w14:paraId="537F348F" w14:textId="78CF72F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6</w:t>
            </w:r>
          </w:p>
        </w:tc>
        <w:tc>
          <w:tcPr>
            <w:tcW w:w="1889" w:type="dxa"/>
            <w:vAlign w:val="bottom"/>
          </w:tcPr>
          <w:p w14:paraId="6204B43E" w14:textId="7B849765" w:rsidR="00BD2A0F" w:rsidRDefault="00BD2A0F" w:rsidP="00BD2A0F">
            <w:pPr>
              <w:rPr>
                <w:rFonts w:ascii="Calibri" w:hAnsi="Calibri" w:cs="Calibri"/>
                <w:color w:val="000000"/>
              </w:rPr>
            </w:pPr>
            <w:r>
              <w:rPr>
                <w:rFonts w:ascii="Calibri" w:hAnsi="Calibri" w:cs="Calibri"/>
                <w:color w:val="000000"/>
              </w:rPr>
              <w:t>1</w:t>
            </w:r>
          </w:p>
        </w:tc>
        <w:tc>
          <w:tcPr>
            <w:tcW w:w="1889" w:type="dxa"/>
            <w:vAlign w:val="bottom"/>
          </w:tcPr>
          <w:p w14:paraId="5210306F" w14:textId="419A92F6"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whole</w:t>
            </w:r>
          </w:p>
        </w:tc>
        <w:tc>
          <w:tcPr>
            <w:tcW w:w="1891" w:type="dxa"/>
            <w:vAlign w:val="bottom"/>
          </w:tcPr>
          <w:p w14:paraId="521EEE09" w14:textId="116F134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54494.77</w:t>
            </w:r>
          </w:p>
        </w:tc>
      </w:tr>
      <w:tr w:rsidR="00BD2A0F" w14:paraId="482EB622" w14:textId="77777777" w:rsidTr="00BD2A0F">
        <w:trPr>
          <w:trHeight w:val="283"/>
        </w:trPr>
        <w:tc>
          <w:tcPr>
            <w:tcW w:w="1889" w:type="dxa"/>
            <w:vAlign w:val="bottom"/>
          </w:tcPr>
          <w:p w14:paraId="0A5A7D7E" w14:textId="7F06198F"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more</w:t>
            </w:r>
          </w:p>
        </w:tc>
        <w:tc>
          <w:tcPr>
            <w:tcW w:w="1889" w:type="dxa"/>
            <w:vAlign w:val="bottom"/>
          </w:tcPr>
          <w:p w14:paraId="4C8D0B49" w14:textId="15D90D9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7829D166" w14:textId="28B0ED1D" w:rsidR="00BD2A0F" w:rsidRDefault="00BD2A0F" w:rsidP="00BD2A0F">
            <w:pPr>
              <w:rPr>
                <w:rFonts w:ascii="Calibri" w:hAnsi="Calibri" w:cs="Calibri"/>
                <w:color w:val="000000"/>
              </w:rPr>
            </w:pPr>
            <w:r>
              <w:rPr>
                <w:rFonts w:ascii="Calibri" w:hAnsi="Calibri" w:cs="Calibri"/>
                <w:color w:val="000000"/>
              </w:rPr>
              <w:t>5</w:t>
            </w:r>
          </w:p>
        </w:tc>
        <w:tc>
          <w:tcPr>
            <w:tcW w:w="1889" w:type="dxa"/>
            <w:vAlign w:val="bottom"/>
          </w:tcPr>
          <w:p w14:paraId="59F6D86B" w14:textId="6983964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conclude</w:t>
            </w:r>
          </w:p>
        </w:tc>
        <w:tc>
          <w:tcPr>
            <w:tcW w:w="1891" w:type="dxa"/>
            <w:vAlign w:val="bottom"/>
          </w:tcPr>
          <w:p w14:paraId="6DD96619" w14:textId="6D4340E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54207.88</w:t>
            </w:r>
          </w:p>
        </w:tc>
      </w:tr>
      <w:tr w:rsidR="00BD2A0F" w14:paraId="12DDFA77" w14:textId="77777777" w:rsidTr="00BD2A0F">
        <w:trPr>
          <w:trHeight w:val="283"/>
        </w:trPr>
        <w:tc>
          <w:tcPr>
            <w:tcW w:w="1889" w:type="dxa"/>
            <w:vAlign w:val="bottom"/>
          </w:tcPr>
          <w:p w14:paraId="0BA18FB8" w14:textId="7494D30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force</w:t>
            </w:r>
          </w:p>
        </w:tc>
        <w:tc>
          <w:tcPr>
            <w:tcW w:w="1889" w:type="dxa"/>
            <w:vAlign w:val="bottom"/>
          </w:tcPr>
          <w:p w14:paraId="50134B27" w14:textId="5EFB28C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4E60D335" w14:textId="268528E9" w:rsidR="00BD2A0F" w:rsidRDefault="00BD2A0F" w:rsidP="00BD2A0F">
            <w:pPr>
              <w:rPr>
                <w:rFonts w:ascii="Calibri" w:hAnsi="Calibri" w:cs="Calibri"/>
                <w:color w:val="000000"/>
              </w:rPr>
            </w:pPr>
            <w:r>
              <w:rPr>
                <w:rFonts w:ascii="Calibri" w:hAnsi="Calibri" w:cs="Calibri"/>
                <w:color w:val="000000"/>
              </w:rPr>
              <w:t>3</w:t>
            </w:r>
          </w:p>
        </w:tc>
        <w:tc>
          <w:tcPr>
            <w:tcW w:w="1889" w:type="dxa"/>
            <w:vAlign w:val="bottom"/>
          </w:tcPr>
          <w:p w14:paraId="0F36F1AF" w14:textId="7753368E"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physics</w:t>
            </w:r>
          </w:p>
        </w:tc>
        <w:tc>
          <w:tcPr>
            <w:tcW w:w="1891" w:type="dxa"/>
            <w:vAlign w:val="bottom"/>
          </w:tcPr>
          <w:p w14:paraId="49E28A3C" w14:textId="481D4A36"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52287.59</w:t>
            </w:r>
          </w:p>
        </w:tc>
      </w:tr>
      <w:tr w:rsidR="00BD2A0F" w14:paraId="3DE81AF0" w14:textId="77777777" w:rsidTr="00BD2A0F">
        <w:trPr>
          <w:trHeight w:val="283"/>
        </w:trPr>
        <w:tc>
          <w:tcPr>
            <w:tcW w:w="1889" w:type="dxa"/>
            <w:vAlign w:val="bottom"/>
          </w:tcPr>
          <w:p w14:paraId="340E71A7" w14:textId="4AA0D10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lacking</w:t>
            </w:r>
          </w:p>
        </w:tc>
        <w:tc>
          <w:tcPr>
            <w:tcW w:w="1889" w:type="dxa"/>
            <w:vAlign w:val="bottom"/>
          </w:tcPr>
          <w:p w14:paraId="292AE604" w14:textId="40F0015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79116575" w14:textId="5D7F2F09" w:rsidR="00BD2A0F" w:rsidRDefault="00BD2A0F" w:rsidP="00BD2A0F">
            <w:pPr>
              <w:rPr>
                <w:rFonts w:ascii="Calibri" w:hAnsi="Calibri" w:cs="Calibri"/>
                <w:color w:val="000000"/>
              </w:rPr>
            </w:pPr>
            <w:r>
              <w:rPr>
                <w:rFonts w:ascii="Calibri" w:hAnsi="Calibri" w:cs="Calibri"/>
                <w:color w:val="000000"/>
              </w:rPr>
              <w:t>2</w:t>
            </w:r>
          </w:p>
        </w:tc>
        <w:tc>
          <w:tcPr>
            <w:tcW w:w="1889" w:type="dxa"/>
            <w:vAlign w:val="bottom"/>
          </w:tcPr>
          <w:p w14:paraId="6DC6F2D4" w14:textId="7393683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are</w:t>
            </w:r>
          </w:p>
        </w:tc>
        <w:tc>
          <w:tcPr>
            <w:tcW w:w="1891" w:type="dxa"/>
            <w:vAlign w:val="bottom"/>
          </w:tcPr>
          <w:p w14:paraId="045EA4E2" w14:textId="26B4DC4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52056.81</w:t>
            </w:r>
          </w:p>
        </w:tc>
      </w:tr>
      <w:tr w:rsidR="00BD2A0F" w14:paraId="066B3DA4" w14:textId="77777777" w:rsidTr="00BD2A0F">
        <w:trPr>
          <w:trHeight w:val="283"/>
        </w:trPr>
        <w:tc>
          <w:tcPr>
            <w:tcW w:w="1889" w:type="dxa"/>
            <w:vAlign w:val="bottom"/>
          </w:tcPr>
          <w:p w14:paraId="1735959B" w14:textId="2ECC185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amount</w:t>
            </w:r>
          </w:p>
        </w:tc>
        <w:tc>
          <w:tcPr>
            <w:tcW w:w="1889" w:type="dxa"/>
            <w:vAlign w:val="bottom"/>
          </w:tcPr>
          <w:p w14:paraId="7DB91AB2" w14:textId="38BB37B2"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3FA59B1F" w14:textId="733C558A" w:rsidR="00BD2A0F" w:rsidRDefault="00BD2A0F" w:rsidP="00BD2A0F">
            <w:pPr>
              <w:rPr>
                <w:rFonts w:ascii="Calibri" w:hAnsi="Calibri" w:cs="Calibri"/>
                <w:color w:val="000000"/>
              </w:rPr>
            </w:pPr>
            <w:r>
              <w:rPr>
                <w:rFonts w:ascii="Calibri" w:hAnsi="Calibri" w:cs="Calibri"/>
                <w:color w:val="000000"/>
              </w:rPr>
              <w:t>2</w:t>
            </w:r>
          </w:p>
        </w:tc>
        <w:tc>
          <w:tcPr>
            <w:tcW w:w="1889" w:type="dxa"/>
            <w:vAlign w:val="bottom"/>
          </w:tcPr>
          <w:p w14:paraId="41421221" w14:textId="2B6E404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order</w:t>
            </w:r>
          </w:p>
        </w:tc>
        <w:tc>
          <w:tcPr>
            <w:tcW w:w="1891" w:type="dxa"/>
            <w:vAlign w:val="bottom"/>
          </w:tcPr>
          <w:p w14:paraId="1EBE5262" w14:textId="037431E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50074.4</w:t>
            </w:r>
          </w:p>
        </w:tc>
      </w:tr>
      <w:tr w:rsidR="00BD2A0F" w14:paraId="7D389155" w14:textId="77777777" w:rsidTr="00BD2A0F">
        <w:trPr>
          <w:trHeight w:val="270"/>
        </w:trPr>
        <w:tc>
          <w:tcPr>
            <w:tcW w:w="1889" w:type="dxa"/>
            <w:vAlign w:val="bottom"/>
          </w:tcPr>
          <w:p w14:paraId="38F81F6A" w14:textId="3AF2D64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located</w:t>
            </w:r>
          </w:p>
        </w:tc>
        <w:tc>
          <w:tcPr>
            <w:tcW w:w="1889" w:type="dxa"/>
            <w:vAlign w:val="bottom"/>
          </w:tcPr>
          <w:p w14:paraId="21D9F9CE" w14:textId="2326D5F5"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691ABFDE" w14:textId="6CAA9733" w:rsidR="00BD2A0F" w:rsidRDefault="00BD2A0F" w:rsidP="00BD2A0F">
            <w:pPr>
              <w:rPr>
                <w:rFonts w:ascii="Calibri" w:hAnsi="Calibri" w:cs="Calibri"/>
                <w:color w:val="000000"/>
              </w:rPr>
            </w:pPr>
            <w:r>
              <w:rPr>
                <w:rFonts w:ascii="Calibri" w:hAnsi="Calibri" w:cs="Calibri"/>
                <w:color w:val="000000"/>
              </w:rPr>
              <w:t>2</w:t>
            </w:r>
          </w:p>
        </w:tc>
        <w:tc>
          <w:tcPr>
            <w:tcW w:w="1889" w:type="dxa"/>
            <w:vAlign w:val="bottom"/>
          </w:tcPr>
          <w:p w14:paraId="42511493" w14:textId="4F3CC33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character</w:t>
            </w:r>
          </w:p>
        </w:tc>
        <w:tc>
          <w:tcPr>
            <w:tcW w:w="1891" w:type="dxa"/>
            <w:vAlign w:val="bottom"/>
          </w:tcPr>
          <w:p w14:paraId="3B8F22D8" w14:textId="1BABC3D7"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47909.74</w:t>
            </w:r>
          </w:p>
        </w:tc>
      </w:tr>
      <w:tr w:rsidR="00BD2A0F" w14:paraId="1E23E787" w14:textId="77777777" w:rsidTr="00BD2A0F">
        <w:trPr>
          <w:trHeight w:val="283"/>
        </w:trPr>
        <w:tc>
          <w:tcPr>
            <w:tcW w:w="1889" w:type="dxa"/>
            <w:vAlign w:val="bottom"/>
          </w:tcPr>
          <w:p w14:paraId="05A15F67" w14:textId="14D01A45"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effort</w:t>
            </w:r>
          </w:p>
        </w:tc>
        <w:tc>
          <w:tcPr>
            <w:tcW w:w="1889" w:type="dxa"/>
            <w:vAlign w:val="bottom"/>
          </w:tcPr>
          <w:p w14:paraId="1AD59C75" w14:textId="05A07BEA"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1C9624B6" w14:textId="67777A55" w:rsidR="00BD2A0F" w:rsidRDefault="00BD2A0F" w:rsidP="00BD2A0F">
            <w:pPr>
              <w:rPr>
                <w:rFonts w:ascii="Calibri" w:hAnsi="Calibri" w:cs="Calibri"/>
                <w:color w:val="000000"/>
              </w:rPr>
            </w:pPr>
            <w:r>
              <w:rPr>
                <w:rFonts w:ascii="Calibri" w:hAnsi="Calibri" w:cs="Calibri"/>
                <w:color w:val="000000"/>
              </w:rPr>
              <w:t>1</w:t>
            </w:r>
          </w:p>
        </w:tc>
        <w:tc>
          <w:tcPr>
            <w:tcW w:w="1889" w:type="dxa"/>
            <w:vAlign w:val="bottom"/>
          </w:tcPr>
          <w:p w14:paraId="0FDFE429" w14:textId="423F9724"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approved</w:t>
            </w:r>
          </w:p>
        </w:tc>
        <w:tc>
          <w:tcPr>
            <w:tcW w:w="1891" w:type="dxa"/>
            <w:vAlign w:val="bottom"/>
          </w:tcPr>
          <w:p w14:paraId="1B40C074" w14:textId="2784BCD0"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45990.88</w:t>
            </w:r>
          </w:p>
        </w:tc>
      </w:tr>
      <w:tr w:rsidR="00BD2A0F" w14:paraId="065E6956" w14:textId="77777777" w:rsidTr="00BD2A0F">
        <w:trPr>
          <w:trHeight w:val="283"/>
        </w:trPr>
        <w:tc>
          <w:tcPr>
            <w:tcW w:w="1889" w:type="dxa"/>
            <w:vAlign w:val="bottom"/>
          </w:tcPr>
          <w:p w14:paraId="5F4BC7CC" w14:textId="4221E92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scope</w:t>
            </w:r>
          </w:p>
        </w:tc>
        <w:tc>
          <w:tcPr>
            <w:tcW w:w="1889" w:type="dxa"/>
            <w:vAlign w:val="bottom"/>
          </w:tcPr>
          <w:p w14:paraId="793CB825" w14:textId="3F8A84D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0DC1F5A5" w14:textId="6D9D03FD" w:rsidR="00BD2A0F" w:rsidRDefault="00BD2A0F" w:rsidP="00BD2A0F">
            <w:pPr>
              <w:rPr>
                <w:rFonts w:ascii="Calibri" w:hAnsi="Calibri" w:cs="Calibri"/>
                <w:color w:val="000000"/>
              </w:rPr>
            </w:pPr>
            <w:r>
              <w:rPr>
                <w:rFonts w:ascii="Calibri" w:hAnsi="Calibri" w:cs="Calibri"/>
                <w:color w:val="000000"/>
              </w:rPr>
              <w:t>1</w:t>
            </w:r>
          </w:p>
        </w:tc>
        <w:tc>
          <w:tcPr>
            <w:tcW w:w="1889" w:type="dxa"/>
            <w:vAlign w:val="bottom"/>
          </w:tcPr>
          <w:p w14:paraId="297157E2" w14:textId="470B0B6B"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special</w:t>
            </w:r>
          </w:p>
        </w:tc>
        <w:tc>
          <w:tcPr>
            <w:tcW w:w="1891" w:type="dxa"/>
            <w:vAlign w:val="bottom"/>
          </w:tcPr>
          <w:p w14:paraId="7C453710" w14:textId="2A4C49C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45802.98</w:t>
            </w:r>
          </w:p>
        </w:tc>
      </w:tr>
      <w:tr w:rsidR="00BD2A0F" w14:paraId="06563901" w14:textId="77777777" w:rsidTr="00BD2A0F">
        <w:trPr>
          <w:trHeight w:val="283"/>
        </w:trPr>
        <w:tc>
          <w:tcPr>
            <w:tcW w:w="1889" w:type="dxa"/>
            <w:vAlign w:val="bottom"/>
          </w:tcPr>
          <w:p w14:paraId="4A18569E" w14:textId="2048929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distinguished</w:t>
            </w:r>
          </w:p>
        </w:tc>
        <w:tc>
          <w:tcPr>
            <w:tcW w:w="1889" w:type="dxa"/>
            <w:vAlign w:val="bottom"/>
          </w:tcPr>
          <w:p w14:paraId="22BFDB1E" w14:textId="4016654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5</w:t>
            </w:r>
          </w:p>
        </w:tc>
        <w:tc>
          <w:tcPr>
            <w:tcW w:w="1889" w:type="dxa"/>
            <w:vAlign w:val="bottom"/>
          </w:tcPr>
          <w:p w14:paraId="50A629B0" w14:textId="3BAEFD71" w:rsidR="00BD2A0F" w:rsidRDefault="00BD2A0F" w:rsidP="00BD2A0F">
            <w:pPr>
              <w:rPr>
                <w:rFonts w:ascii="Calibri" w:hAnsi="Calibri" w:cs="Calibri"/>
                <w:color w:val="000000"/>
              </w:rPr>
            </w:pPr>
            <w:r>
              <w:rPr>
                <w:rFonts w:ascii="Calibri" w:hAnsi="Calibri" w:cs="Calibri"/>
                <w:color w:val="000000"/>
              </w:rPr>
              <w:t>1</w:t>
            </w:r>
          </w:p>
        </w:tc>
        <w:tc>
          <w:tcPr>
            <w:tcW w:w="1889" w:type="dxa"/>
            <w:vAlign w:val="bottom"/>
          </w:tcPr>
          <w:p w14:paraId="3545E112" w14:textId="64F97263"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adapted</w:t>
            </w:r>
          </w:p>
        </w:tc>
        <w:tc>
          <w:tcPr>
            <w:tcW w:w="1891" w:type="dxa"/>
            <w:vAlign w:val="bottom"/>
          </w:tcPr>
          <w:p w14:paraId="54D83AD7" w14:textId="4BB67B4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45716.7</w:t>
            </w:r>
          </w:p>
        </w:tc>
      </w:tr>
      <w:tr w:rsidR="00BD2A0F" w14:paraId="5438802C" w14:textId="77777777" w:rsidTr="00BD2A0F">
        <w:trPr>
          <w:trHeight w:val="283"/>
        </w:trPr>
        <w:tc>
          <w:tcPr>
            <w:tcW w:w="1889" w:type="dxa"/>
            <w:vAlign w:val="bottom"/>
          </w:tcPr>
          <w:p w14:paraId="7ED8AB28" w14:textId="18FC2F0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general</w:t>
            </w:r>
          </w:p>
        </w:tc>
        <w:tc>
          <w:tcPr>
            <w:tcW w:w="1889" w:type="dxa"/>
            <w:vAlign w:val="bottom"/>
          </w:tcPr>
          <w:p w14:paraId="592B084E" w14:textId="3638FBD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w:t>
            </w:r>
          </w:p>
        </w:tc>
        <w:tc>
          <w:tcPr>
            <w:tcW w:w="1889" w:type="dxa"/>
            <w:vAlign w:val="bottom"/>
          </w:tcPr>
          <w:p w14:paraId="624D966F" w14:textId="433DADB2" w:rsidR="00BD2A0F" w:rsidRDefault="00BD2A0F" w:rsidP="00BD2A0F">
            <w:pPr>
              <w:rPr>
                <w:rFonts w:ascii="Calibri" w:hAnsi="Calibri" w:cs="Calibri"/>
                <w:color w:val="000000"/>
              </w:rPr>
            </w:pPr>
            <w:r>
              <w:rPr>
                <w:rFonts w:ascii="Calibri" w:hAnsi="Calibri" w:cs="Calibri"/>
                <w:color w:val="000000"/>
              </w:rPr>
              <w:t>4</w:t>
            </w:r>
          </w:p>
        </w:tc>
        <w:tc>
          <w:tcPr>
            <w:tcW w:w="1889" w:type="dxa"/>
            <w:vAlign w:val="bottom"/>
          </w:tcPr>
          <w:p w14:paraId="62EA6C07" w14:textId="119A2A18"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abstraction</w:t>
            </w:r>
          </w:p>
        </w:tc>
        <w:tc>
          <w:tcPr>
            <w:tcW w:w="1891" w:type="dxa"/>
            <w:vAlign w:val="bottom"/>
          </w:tcPr>
          <w:p w14:paraId="563F44A0" w14:textId="32A450E6"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45534.73</w:t>
            </w:r>
          </w:p>
        </w:tc>
      </w:tr>
      <w:tr w:rsidR="00BD2A0F" w14:paraId="4AB8CF2C" w14:textId="77777777" w:rsidTr="00BD2A0F">
        <w:trPr>
          <w:trHeight w:val="270"/>
        </w:trPr>
        <w:tc>
          <w:tcPr>
            <w:tcW w:w="1889" w:type="dxa"/>
            <w:vAlign w:val="bottom"/>
          </w:tcPr>
          <w:p w14:paraId="2A46A42E" w14:textId="60CE6A6E"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structure</w:t>
            </w:r>
          </w:p>
        </w:tc>
        <w:tc>
          <w:tcPr>
            <w:tcW w:w="1889" w:type="dxa"/>
            <w:vAlign w:val="bottom"/>
          </w:tcPr>
          <w:p w14:paraId="73154655" w14:textId="43230C4D"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w:t>
            </w:r>
          </w:p>
        </w:tc>
        <w:tc>
          <w:tcPr>
            <w:tcW w:w="1889" w:type="dxa"/>
            <w:vAlign w:val="bottom"/>
          </w:tcPr>
          <w:p w14:paraId="3A439C1B" w14:textId="4F0EDF40" w:rsidR="00BD2A0F" w:rsidRDefault="00BD2A0F" w:rsidP="00BD2A0F">
            <w:pPr>
              <w:rPr>
                <w:rFonts w:ascii="Calibri" w:hAnsi="Calibri" w:cs="Calibri"/>
                <w:color w:val="000000"/>
              </w:rPr>
            </w:pPr>
            <w:r>
              <w:rPr>
                <w:rFonts w:ascii="Calibri" w:hAnsi="Calibri" w:cs="Calibri"/>
                <w:color w:val="000000"/>
              </w:rPr>
              <w:t>3</w:t>
            </w:r>
          </w:p>
        </w:tc>
        <w:tc>
          <w:tcPr>
            <w:tcW w:w="1889" w:type="dxa"/>
            <w:vAlign w:val="bottom"/>
          </w:tcPr>
          <w:p w14:paraId="123831FA" w14:textId="5591179C"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mind</w:t>
            </w:r>
          </w:p>
        </w:tc>
        <w:tc>
          <w:tcPr>
            <w:tcW w:w="1891" w:type="dxa"/>
            <w:vAlign w:val="bottom"/>
          </w:tcPr>
          <w:p w14:paraId="10E20A7B" w14:textId="64C055EE" w:rsidR="00BD2A0F" w:rsidRDefault="00BD2A0F" w:rsidP="00BD2A0F">
            <w:pPr>
              <w:rPr>
                <w:rFonts w:ascii="Times New Roman" w:eastAsia="Times New Roman" w:hAnsi="Times New Roman" w:cs="Times New Roman"/>
                <w:sz w:val="24"/>
                <w:szCs w:val="24"/>
                <w:u w:val="single"/>
              </w:rPr>
            </w:pPr>
            <w:r>
              <w:rPr>
                <w:rFonts w:ascii="Calibri" w:hAnsi="Calibri" w:cs="Calibri"/>
                <w:color w:val="000000"/>
              </w:rPr>
              <w:t>45284.41</w:t>
            </w:r>
          </w:p>
        </w:tc>
      </w:tr>
    </w:tbl>
    <w:p w14:paraId="028B0652" w14:textId="2FA4E313" w:rsidR="007D59E2" w:rsidRPr="007D59E2" w:rsidRDefault="00BB4E97" w:rsidP="007D59E2">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sz w:val="24"/>
          <w:szCs w:val="24"/>
          <w:u w:val="single"/>
        </w:rPr>
        <w:t>Construction Worker</w:t>
      </w:r>
      <w:r w:rsidR="00A7160D">
        <w:rPr>
          <w:rFonts w:ascii="Calibri" w:eastAsia="Times New Roman" w:hAnsi="Calibri" w:cs="Calibri"/>
          <w:color w:val="000000"/>
          <w:sz w:val="24"/>
          <w:szCs w:val="24"/>
          <w:u w:val="single"/>
        </w:rPr>
        <w:t xml:space="preserve"> (Top 20 words sorted by In-degree and betweenness centrality):</w:t>
      </w:r>
    </w:p>
    <w:tbl>
      <w:tblPr>
        <w:tblStyle w:val="TableGrid"/>
        <w:tblW w:w="9472" w:type="dxa"/>
        <w:tblLook w:val="04A0" w:firstRow="1" w:lastRow="0" w:firstColumn="1" w:lastColumn="0" w:noHBand="0" w:noVBand="1"/>
      </w:tblPr>
      <w:tblGrid>
        <w:gridCol w:w="1894"/>
        <w:gridCol w:w="1894"/>
        <w:gridCol w:w="1894"/>
        <w:gridCol w:w="1894"/>
        <w:gridCol w:w="1896"/>
      </w:tblGrid>
      <w:tr w:rsidR="00BD2A0F" w:rsidRPr="00BB4E97" w14:paraId="132274C3" w14:textId="77777777" w:rsidTr="00BD2A0F">
        <w:trPr>
          <w:trHeight w:val="621"/>
        </w:trPr>
        <w:tc>
          <w:tcPr>
            <w:tcW w:w="1894" w:type="dxa"/>
          </w:tcPr>
          <w:p w14:paraId="7B15F7EC" w14:textId="77777777" w:rsidR="00BD2A0F" w:rsidRPr="00BB4E97" w:rsidRDefault="00BD2A0F" w:rsidP="00725AB0">
            <w:pPr>
              <w:rPr>
                <w:rFonts w:ascii="Times New Roman" w:eastAsia="Times New Roman" w:hAnsi="Times New Roman" w:cs="Times New Roman"/>
                <w:sz w:val="24"/>
                <w:szCs w:val="24"/>
              </w:rPr>
            </w:pPr>
            <w:r w:rsidRPr="00BB4E97">
              <w:rPr>
                <w:rFonts w:ascii="Times New Roman" w:eastAsia="Times New Roman" w:hAnsi="Times New Roman" w:cs="Times New Roman"/>
                <w:sz w:val="24"/>
                <w:szCs w:val="24"/>
              </w:rPr>
              <w:t>Word</w:t>
            </w:r>
          </w:p>
        </w:tc>
        <w:tc>
          <w:tcPr>
            <w:tcW w:w="1894" w:type="dxa"/>
          </w:tcPr>
          <w:p w14:paraId="14D50828" w14:textId="49FCC2B1" w:rsidR="00BD2A0F" w:rsidRPr="00BB4E97" w:rsidRDefault="00BD2A0F" w:rsidP="00725AB0">
            <w:pPr>
              <w:rPr>
                <w:rFonts w:ascii="Times New Roman" w:eastAsia="Times New Roman" w:hAnsi="Times New Roman" w:cs="Times New Roman"/>
                <w:sz w:val="24"/>
                <w:szCs w:val="24"/>
              </w:rPr>
            </w:pPr>
            <w:r w:rsidRPr="00BB4E97">
              <w:rPr>
                <w:rFonts w:ascii="Times New Roman" w:eastAsia="Times New Roman" w:hAnsi="Times New Roman" w:cs="Times New Roman"/>
                <w:sz w:val="24"/>
                <w:szCs w:val="24"/>
              </w:rPr>
              <w:t>In</w:t>
            </w:r>
            <w:r>
              <w:rPr>
                <w:rFonts w:ascii="Times New Roman" w:eastAsia="Times New Roman" w:hAnsi="Times New Roman" w:cs="Times New Roman"/>
                <w:sz w:val="24"/>
                <w:szCs w:val="24"/>
              </w:rPr>
              <w:t>-</w:t>
            </w:r>
            <w:r w:rsidRPr="00BB4E97">
              <w:rPr>
                <w:rFonts w:ascii="Times New Roman" w:eastAsia="Times New Roman" w:hAnsi="Times New Roman" w:cs="Times New Roman"/>
                <w:sz w:val="24"/>
                <w:szCs w:val="24"/>
              </w:rPr>
              <w:t>degree</w:t>
            </w:r>
          </w:p>
        </w:tc>
        <w:tc>
          <w:tcPr>
            <w:tcW w:w="1894" w:type="dxa"/>
          </w:tcPr>
          <w:p w14:paraId="5E4D6BAD" w14:textId="776502A0" w:rsidR="00BD2A0F" w:rsidRDefault="00BD2A0F" w:rsidP="00725AB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Out-Degree</w:t>
            </w:r>
          </w:p>
        </w:tc>
        <w:tc>
          <w:tcPr>
            <w:tcW w:w="1894" w:type="dxa"/>
          </w:tcPr>
          <w:p w14:paraId="4BA69DE7" w14:textId="5245E41F" w:rsidR="00BD2A0F" w:rsidRPr="00BB4E97" w:rsidRDefault="00BD2A0F" w:rsidP="00725AB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
        </w:tc>
        <w:tc>
          <w:tcPr>
            <w:tcW w:w="1896" w:type="dxa"/>
          </w:tcPr>
          <w:p w14:paraId="520489AC" w14:textId="77777777" w:rsidR="00BD2A0F" w:rsidRPr="00BB4E97" w:rsidRDefault="00BD2A0F" w:rsidP="00725AB0">
            <w:pPr>
              <w:rPr>
                <w:rFonts w:ascii="Times New Roman" w:eastAsia="Times New Roman" w:hAnsi="Times New Roman" w:cs="Times New Roman"/>
                <w:sz w:val="24"/>
                <w:szCs w:val="24"/>
              </w:rPr>
            </w:pPr>
            <w:r>
              <w:rPr>
                <w:rFonts w:ascii="Times New Roman" w:eastAsia="Times New Roman" w:hAnsi="Times New Roman" w:cs="Times New Roman"/>
                <w:sz w:val="24"/>
                <w:szCs w:val="24"/>
              </w:rPr>
              <w:t>Betweenness Centrality</w:t>
            </w:r>
          </w:p>
        </w:tc>
      </w:tr>
      <w:tr w:rsidR="005636D9" w14:paraId="0A508D93" w14:textId="77777777" w:rsidTr="009B45C2">
        <w:trPr>
          <w:trHeight w:val="306"/>
        </w:trPr>
        <w:tc>
          <w:tcPr>
            <w:tcW w:w="1894" w:type="dxa"/>
            <w:vAlign w:val="bottom"/>
          </w:tcPr>
          <w:p w14:paraId="2BE6182F" w14:textId="3636BBE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senses</w:t>
            </w:r>
          </w:p>
        </w:tc>
        <w:tc>
          <w:tcPr>
            <w:tcW w:w="1894" w:type="dxa"/>
            <w:vAlign w:val="bottom"/>
          </w:tcPr>
          <w:p w14:paraId="353A9785" w14:textId="03BC573B"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6</w:t>
            </w:r>
          </w:p>
        </w:tc>
        <w:tc>
          <w:tcPr>
            <w:tcW w:w="1894" w:type="dxa"/>
            <w:vAlign w:val="bottom"/>
          </w:tcPr>
          <w:p w14:paraId="4382AA6D" w14:textId="552F3831" w:rsidR="005636D9" w:rsidRDefault="001F445F" w:rsidP="005636D9">
            <w:pPr>
              <w:rPr>
                <w:rFonts w:ascii="Calibri" w:hAnsi="Calibri" w:cs="Calibri"/>
                <w:color w:val="000000"/>
              </w:rPr>
            </w:pPr>
            <w:r>
              <w:rPr>
                <w:rFonts w:ascii="Calibri" w:hAnsi="Calibri" w:cs="Calibri"/>
                <w:color w:val="000000"/>
              </w:rPr>
              <w:t>2</w:t>
            </w:r>
          </w:p>
        </w:tc>
        <w:tc>
          <w:tcPr>
            <w:tcW w:w="1894" w:type="dxa"/>
            <w:vAlign w:val="bottom"/>
          </w:tcPr>
          <w:p w14:paraId="23D397FE" w14:textId="5B28B3B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basic</w:t>
            </w:r>
          </w:p>
        </w:tc>
        <w:tc>
          <w:tcPr>
            <w:tcW w:w="1896" w:type="dxa"/>
            <w:vAlign w:val="bottom"/>
          </w:tcPr>
          <w:p w14:paraId="077ABA7A" w14:textId="48F1692B"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48032.5</w:t>
            </w:r>
          </w:p>
        </w:tc>
      </w:tr>
      <w:tr w:rsidR="005636D9" w14:paraId="65864225" w14:textId="77777777" w:rsidTr="009B45C2">
        <w:trPr>
          <w:trHeight w:val="306"/>
        </w:trPr>
        <w:tc>
          <w:tcPr>
            <w:tcW w:w="1894" w:type="dxa"/>
            <w:vAlign w:val="bottom"/>
          </w:tcPr>
          <w:p w14:paraId="4F53FD2B" w14:textId="5C070B39"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mind</w:t>
            </w:r>
          </w:p>
        </w:tc>
        <w:tc>
          <w:tcPr>
            <w:tcW w:w="1894" w:type="dxa"/>
            <w:vAlign w:val="bottom"/>
          </w:tcPr>
          <w:p w14:paraId="6424405F" w14:textId="69DE6366"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5</w:t>
            </w:r>
          </w:p>
        </w:tc>
        <w:tc>
          <w:tcPr>
            <w:tcW w:w="1894" w:type="dxa"/>
            <w:vAlign w:val="bottom"/>
          </w:tcPr>
          <w:p w14:paraId="18388DF5" w14:textId="75E758DC" w:rsidR="005636D9" w:rsidRDefault="001F445F" w:rsidP="005636D9">
            <w:pPr>
              <w:rPr>
                <w:rFonts w:ascii="Calibri" w:hAnsi="Calibri" w:cs="Calibri"/>
                <w:color w:val="000000"/>
              </w:rPr>
            </w:pPr>
            <w:r>
              <w:rPr>
                <w:rFonts w:ascii="Calibri" w:hAnsi="Calibri" w:cs="Calibri"/>
                <w:color w:val="000000"/>
              </w:rPr>
              <w:t>2</w:t>
            </w:r>
          </w:p>
        </w:tc>
        <w:tc>
          <w:tcPr>
            <w:tcW w:w="1894" w:type="dxa"/>
            <w:vAlign w:val="bottom"/>
          </w:tcPr>
          <w:p w14:paraId="5DC66FFA" w14:textId="06D0ED9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essential</w:t>
            </w:r>
          </w:p>
        </w:tc>
        <w:tc>
          <w:tcPr>
            <w:tcW w:w="1896" w:type="dxa"/>
            <w:vAlign w:val="bottom"/>
          </w:tcPr>
          <w:p w14:paraId="20C2A024" w14:textId="27B1B54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48003.5</w:t>
            </w:r>
          </w:p>
        </w:tc>
      </w:tr>
      <w:tr w:rsidR="005636D9" w14:paraId="1DCC0C7E" w14:textId="77777777" w:rsidTr="009B45C2">
        <w:trPr>
          <w:trHeight w:val="293"/>
        </w:trPr>
        <w:tc>
          <w:tcPr>
            <w:tcW w:w="1894" w:type="dxa"/>
            <w:vAlign w:val="bottom"/>
          </w:tcPr>
          <w:p w14:paraId="6AA460B4" w14:textId="4809C7AB"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amount</w:t>
            </w:r>
          </w:p>
        </w:tc>
        <w:tc>
          <w:tcPr>
            <w:tcW w:w="1894" w:type="dxa"/>
            <w:vAlign w:val="bottom"/>
          </w:tcPr>
          <w:p w14:paraId="3F1EBC5F" w14:textId="4F8C77BA"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5</w:t>
            </w:r>
          </w:p>
        </w:tc>
        <w:tc>
          <w:tcPr>
            <w:tcW w:w="1894" w:type="dxa"/>
            <w:vAlign w:val="bottom"/>
          </w:tcPr>
          <w:p w14:paraId="4BFD7872" w14:textId="54EBA4E4" w:rsidR="005636D9" w:rsidRDefault="001F445F" w:rsidP="005636D9">
            <w:pPr>
              <w:rPr>
                <w:rFonts w:ascii="Calibri" w:hAnsi="Calibri" w:cs="Calibri"/>
                <w:color w:val="000000"/>
              </w:rPr>
            </w:pPr>
            <w:r>
              <w:rPr>
                <w:rFonts w:ascii="Calibri" w:hAnsi="Calibri" w:cs="Calibri"/>
                <w:color w:val="000000"/>
              </w:rPr>
              <w:t>2</w:t>
            </w:r>
          </w:p>
        </w:tc>
        <w:tc>
          <w:tcPr>
            <w:tcW w:w="1894" w:type="dxa"/>
            <w:vAlign w:val="bottom"/>
          </w:tcPr>
          <w:p w14:paraId="192D6055" w14:textId="4CAAB563"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applying</w:t>
            </w:r>
          </w:p>
        </w:tc>
        <w:tc>
          <w:tcPr>
            <w:tcW w:w="1896" w:type="dxa"/>
            <w:vAlign w:val="bottom"/>
          </w:tcPr>
          <w:p w14:paraId="7CD54BDB" w14:textId="3102988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41653.33</w:t>
            </w:r>
          </w:p>
        </w:tc>
      </w:tr>
      <w:tr w:rsidR="005636D9" w14:paraId="259D769B" w14:textId="77777777" w:rsidTr="009B45C2">
        <w:trPr>
          <w:trHeight w:val="306"/>
        </w:trPr>
        <w:tc>
          <w:tcPr>
            <w:tcW w:w="1894" w:type="dxa"/>
            <w:vAlign w:val="bottom"/>
          </w:tcPr>
          <w:p w14:paraId="38080209" w14:textId="712C86D8"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process</w:t>
            </w:r>
          </w:p>
        </w:tc>
        <w:tc>
          <w:tcPr>
            <w:tcW w:w="1894" w:type="dxa"/>
            <w:vAlign w:val="bottom"/>
          </w:tcPr>
          <w:p w14:paraId="2642D8F4" w14:textId="7E8A1D3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w:t>
            </w:r>
          </w:p>
        </w:tc>
        <w:tc>
          <w:tcPr>
            <w:tcW w:w="1894" w:type="dxa"/>
            <w:vAlign w:val="bottom"/>
          </w:tcPr>
          <w:p w14:paraId="3BDA6577" w14:textId="659DD71E" w:rsidR="005636D9" w:rsidRDefault="005636D9" w:rsidP="005636D9">
            <w:pPr>
              <w:rPr>
                <w:rFonts w:ascii="Calibri" w:hAnsi="Calibri" w:cs="Calibri"/>
                <w:color w:val="000000"/>
              </w:rPr>
            </w:pPr>
            <w:r>
              <w:rPr>
                <w:rFonts w:ascii="Calibri" w:hAnsi="Calibri" w:cs="Calibri"/>
                <w:color w:val="000000"/>
              </w:rPr>
              <w:t>3</w:t>
            </w:r>
          </w:p>
        </w:tc>
        <w:tc>
          <w:tcPr>
            <w:tcW w:w="1894" w:type="dxa"/>
            <w:vAlign w:val="bottom"/>
          </w:tcPr>
          <w:p w14:paraId="6D89DFA1" w14:textId="5602935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necessary</w:t>
            </w:r>
          </w:p>
        </w:tc>
        <w:tc>
          <w:tcPr>
            <w:tcW w:w="1896" w:type="dxa"/>
            <w:vAlign w:val="bottom"/>
          </w:tcPr>
          <w:p w14:paraId="5D551F45" w14:textId="5B502FB5"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40940.5</w:t>
            </w:r>
          </w:p>
        </w:tc>
      </w:tr>
      <w:tr w:rsidR="005636D9" w14:paraId="2F500B7E" w14:textId="77777777" w:rsidTr="009B45C2">
        <w:trPr>
          <w:trHeight w:val="306"/>
        </w:trPr>
        <w:tc>
          <w:tcPr>
            <w:tcW w:w="1894" w:type="dxa"/>
            <w:vAlign w:val="bottom"/>
          </w:tcPr>
          <w:p w14:paraId="24DBD84D" w14:textId="690090A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position</w:t>
            </w:r>
          </w:p>
        </w:tc>
        <w:tc>
          <w:tcPr>
            <w:tcW w:w="1894" w:type="dxa"/>
            <w:vAlign w:val="bottom"/>
          </w:tcPr>
          <w:p w14:paraId="2105BA19" w14:textId="423F510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4</w:t>
            </w:r>
          </w:p>
        </w:tc>
        <w:tc>
          <w:tcPr>
            <w:tcW w:w="1894" w:type="dxa"/>
            <w:vAlign w:val="bottom"/>
          </w:tcPr>
          <w:p w14:paraId="17761885" w14:textId="1170519D"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73C1066E" w14:textId="4473544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general</w:t>
            </w:r>
          </w:p>
        </w:tc>
        <w:tc>
          <w:tcPr>
            <w:tcW w:w="1896" w:type="dxa"/>
            <w:vAlign w:val="bottom"/>
          </w:tcPr>
          <w:p w14:paraId="4F209063" w14:textId="5F8B9AC4"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35338.33</w:t>
            </w:r>
          </w:p>
        </w:tc>
      </w:tr>
      <w:tr w:rsidR="005636D9" w14:paraId="349BD41F" w14:textId="77777777" w:rsidTr="009B45C2">
        <w:trPr>
          <w:trHeight w:val="306"/>
        </w:trPr>
        <w:tc>
          <w:tcPr>
            <w:tcW w:w="1894" w:type="dxa"/>
            <w:vAlign w:val="bottom"/>
          </w:tcPr>
          <w:p w14:paraId="2CD5BF56" w14:textId="0FBF583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objects</w:t>
            </w:r>
          </w:p>
        </w:tc>
        <w:tc>
          <w:tcPr>
            <w:tcW w:w="1894" w:type="dxa"/>
            <w:vAlign w:val="bottom"/>
          </w:tcPr>
          <w:p w14:paraId="1F1A0290" w14:textId="649A15FC"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5084FC1E" w14:textId="69EEE622" w:rsidR="005636D9" w:rsidRDefault="005636D9" w:rsidP="005636D9">
            <w:pPr>
              <w:rPr>
                <w:rFonts w:ascii="Calibri" w:hAnsi="Calibri" w:cs="Calibri"/>
                <w:color w:val="000000"/>
              </w:rPr>
            </w:pPr>
            <w:r>
              <w:rPr>
                <w:rFonts w:ascii="Calibri" w:hAnsi="Calibri" w:cs="Calibri"/>
                <w:color w:val="000000"/>
              </w:rPr>
              <w:t>3</w:t>
            </w:r>
          </w:p>
        </w:tc>
        <w:tc>
          <w:tcPr>
            <w:tcW w:w="1894" w:type="dxa"/>
            <w:vAlign w:val="bottom"/>
          </w:tcPr>
          <w:p w14:paraId="43E10A41" w14:textId="2897542D"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provide</w:t>
            </w:r>
          </w:p>
        </w:tc>
        <w:tc>
          <w:tcPr>
            <w:tcW w:w="1896" w:type="dxa"/>
            <w:vAlign w:val="bottom"/>
          </w:tcPr>
          <w:p w14:paraId="2B534571" w14:textId="3AD2838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34876.5</w:t>
            </w:r>
          </w:p>
        </w:tc>
      </w:tr>
      <w:tr w:rsidR="005636D9" w14:paraId="3BDDFD4A" w14:textId="77777777" w:rsidTr="009B45C2">
        <w:trPr>
          <w:trHeight w:val="306"/>
        </w:trPr>
        <w:tc>
          <w:tcPr>
            <w:tcW w:w="1894" w:type="dxa"/>
            <w:vAlign w:val="bottom"/>
          </w:tcPr>
          <w:p w14:paraId="59257B75" w14:textId="03C3583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extent</w:t>
            </w:r>
          </w:p>
        </w:tc>
        <w:tc>
          <w:tcPr>
            <w:tcW w:w="1894" w:type="dxa"/>
            <w:vAlign w:val="bottom"/>
          </w:tcPr>
          <w:p w14:paraId="0DFE1B50" w14:textId="4540F74B"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6E3E155B" w14:textId="275D933B"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686A7D70" w14:textId="18C8E67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process</w:t>
            </w:r>
          </w:p>
        </w:tc>
        <w:tc>
          <w:tcPr>
            <w:tcW w:w="1896" w:type="dxa"/>
            <w:vAlign w:val="bottom"/>
          </w:tcPr>
          <w:p w14:paraId="585B266D" w14:textId="36AF08D3"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33579.83</w:t>
            </w:r>
          </w:p>
        </w:tc>
      </w:tr>
      <w:tr w:rsidR="005636D9" w14:paraId="71514FE0" w14:textId="77777777" w:rsidTr="009B45C2">
        <w:trPr>
          <w:trHeight w:val="306"/>
        </w:trPr>
        <w:tc>
          <w:tcPr>
            <w:tcW w:w="1894" w:type="dxa"/>
            <w:vAlign w:val="bottom"/>
          </w:tcPr>
          <w:p w14:paraId="4E4AC39E" w14:textId="448C7096"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change</w:t>
            </w:r>
          </w:p>
        </w:tc>
        <w:tc>
          <w:tcPr>
            <w:tcW w:w="1894" w:type="dxa"/>
            <w:vAlign w:val="bottom"/>
          </w:tcPr>
          <w:p w14:paraId="253F6608" w14:textId="5555061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746F8FF4" w14:textId="78B6E696"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0C3A0E63" w14:textId="5EC631C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cause</w:t>
            </w:r>
          </w:p>
        </w:tc>
        <w:tc>
          <w:tcPr>
            <w:tcW w:w="1896" w:type="dxa"/>
            <w:vAlign w:val="bottom"/>
          </w:tcPr>
          <w:p w14:paraId="2A469866" w14:textId="34B19058"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33403.83</w:t>
            </w:r>
          </w:p>
        </w:tc>
      </w:tr>
      <w:tr w:rsidR="005636D9" w14:paraId="61A72BF6" w14:textId="77777777" w:rsidTr="009B45C2">
        <w:trPr>
          <w:trHeight w:val="293"/>
        </w:trPr>
        <w:tc>
          <w:tcPr>
            <w:tcW w:w="1894" w:type="dxa"/>
            <w:vAlign w:val="bottom"/>
          </w:tcPr>
          <w:p w14:paraId="577247E0" w14:textId="47D0B1BD"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class</w:t>
            </w:r>
          </w:p>
        </w:tc>
        <w:tc>
          <w:tcPr>
            <w:tcW w:w="1894" w:type="dxa"/>
            <w:vAlign w:val="bottom"/>
          </w:tcPr>
          <w:p w14:paraId="563C2DD2" w14:textId="23F9ED23"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4DF886FA" w14:textId="3511966D"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5DB6BC23" w14:textId="76F2717C"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put</w:t>
            </w:r>
          </w:p>
        </w:tc>
        <w:tc>
          <w:tcPr>
            <w:tcW w:w="1896" w:type="dxa"/>
            <w:vAlign w:val="bottom"/>
          </w:tcPr>
          <w:p w14:paraId="465C654E" w14:textId="3452D2AB"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33374.83</w:t>
            </w:r>
          </w:p>
        </w:tc>
      </w:tr>
      <w:tr w:rsidR="005636D9" w14:paraId="5121BBA8" w14:textId="77777777" w:rsidTr="009B45C2">
        <w:trPr>
          <w:trHeight w:val="306"/>
        </w:trPr>
        <w:tc>
          <w:tcPr>
            <w:tcW w:w="1894" w:type="dxa"/>
            <w:vAlign w:val="bottom"/>
          </w:tcPr>
          <w:p w14:paraId="654E7945" w14:textId="1A47739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ability</w:t>
            </w:r>
          </w:p>
        </w:tc>
        <w:tc>
          <w:tcPr>
            <w:tcW w:w="1894" w:type="dxa"/>
            <w:vAlign w:val="bottom"/>
          </w:tcPr>
          <w:p w14:paraId="0E8F4468" w14:textId="56E2FA0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1F7980CC" w14:textId="50B55208"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293FF252" w14:textId="525EF21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unique</w:t>
            </w:r>
          </w:p>
        </w:tc>
        <w:tc>
          <w:tcPr>
            <w:tcW w:w="1896" w:type="dxa"/>
            <w:vAlign w:val="bottom"/>
          </w:tcPr>
          <w:p w14:paraId="153FF188" w14:textId="176EB7D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31014.33</w:t>
            </w:r>
          </w:p>
        </w:tc>
      </w:tr>
      <w:tr w:rsidR="005636D9" w14:paraId="5F66B30C" w14:textId="77777777" w:rsidTr="009B45C2">
        <w:trPr>
          <w:trHeight w:val="306"/>
        </w:trPr>
        <w:tc>
          <w:tcPr>
            <w:tcW w:w="1894" w:type="dxa"/>
            <w:vAlign w:val="bottom"/>
          </w:tcPr>
          <w:p w14:paraId="1629004A" w14:textId="166A5D89"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more</w:t>
            </w:r>
          </w:p>
        </w:tc>
        <w:tc>
          <w:tcPr>
            <w:tcW w:w="1894" w:type="dxa"/>
            <w:vAlign w:val="bottom"/>
          </w:tcPr>
          <w:p w14:paraId="3DFCCBB5" w14:textId="6ECAF0D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50329AD6" w14:textId="36AF4291"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261FBAC5" w14:textId="134EC6F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particular</w:t>
            </w:r>
          </w:p>
        </w:tc>
        <w:tc>
          <w:tcPr>
            <w:tcW w:w="1896" w:type="dxa"/>
            <w:vAlign w:val="bottom"/>
          </w:tcPr>
          <w:p w14:paraId="2A4CCD24" w14:textId="2FDDB5B6"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30985.33</w:t>
            </w:r>
          </w:p>
        </w:tc>
      </w:tr>
      <w:tr w:rsidR="005636D9" w14:paraId="6CBA48F0" w14:textId="77777777" w:rsidTr="009B45C2">
        <w:trPr>
          <w:trHeight w:val="306"/>
        </w:trPr>
        <w:tc>
          <w:tcPr>
            <w:tcW w:w="1894" w:type="dxa"/>
            <w:vAlign w:val="bottom"/>
          </w:tcPr>
          <w:p w14:paraId="01EFAC74" w14:textId="6B249361"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perceived</w:t>
            </w:r>
          </w:p>
        </w:tc>
        <w:tc>
          <w:tcPr>
            <w:tcW w:w="1894" w:type="dxa"/>
            <w:vAlign w:val="bottom"/>
          </w:tcPr>
          <w:p w14:paraId="62B7907E" w14:textId="2A92A8E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5F13EB2E" w14:textId="0ED62E77"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372F0E03" w14:textId="406ADFA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belonging</w:t>
            </w:r>
          </w:p>
        </w:tc>
        <w:tc>
          <w:tcPr>
            <w:tcW w:w="1896" w:type="dxa"/>
            <w:vAlign w:val="bottom"/>
          </w:tcPr>
          <w:p w14:paraId="23396A93" w14:textId="3966C775"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29538.33</w:t>
            </w:r>
          </w:p>
        </w:tc>
      </w:tr>
      <w:tr w:rsidR="005636D9" w14:paraId="5805F172" w14:textId="77777777" w:rsidTr="009B45C2">
        <w:trPr>
          <w:trHeight w:val="306"/>
        </w:trPr>
        <w:tc>
          <w:tcPr>
            <w:tcW w:w="1894" w:type="dxa"/>
            <w:vAlign w:val="bottom"/>
          </w:tcPr>
          <w:p w14:paraId="418D2097" w14:textId="565FC00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region</w:t>
            </w:r>
          </w:p>
        </w:tc>
        <w:tc>
          <w:tcPr>
            <w:tcW w:w="1894" w:type="dxa"/>
            <w:vAlign w:val="bottom"/>
          </w:tcPr>
          <w:p w14:paraId="5E280F01" w14:textId="19440CC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0F87BD31" w14:textId="2B7F400D" w:rsidR="005636D9" w:rsidRDefault="005636D9" w:rsidP="005636D9">
            <w:pPr>
              <w:rPr>
                <w:rFonts w:ascii="Calibri" w:hAnsi="Calibri" w:cs="Calibri"/>
                <w:color w:val="000000"/>
              </w:rPr>
            </w:pPr>
            <w:r>
              <w:rPr>
                <w:rFonts w:ascii="Calibri" w:hAnsi="Calibri" w:cs="Calibri"/>
                <w:color w:val="000000"/>
              </w:rPr>
              <w:t>2</w:t>
            </w:r>
          </w:p>
        </w:tc>
        <w:tc>
          <w:tcPr>
            <w:tcW w:w="1894" w:type="dxa"/>
            <w:vAlign w:val="bottom"/>
          </w:tcPr>
          <w:p w14:paraId="41D48483" w14:textId="1A321CC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reduced</w:t>
            </w:r>
          </w:p>
        </w:tc>
        <w:tc>
          <w:tcPr>
            <w:tcW w:w="1896" w:type="dxa"/>
            <w:vAlign w:val="bottom"/>
          </w:tcPr>
          <w:p w14:paraId="10EC65B1" w14:textId="60BD782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27598.33</w:t>
            </w:r>
          </w:p>
        </w:tc>
      </w:tr>
      <w:tr w:rsidR="005636D9" w14:paraId="559C89B0" w14:textId="77777777" w:rsidTr="009B45C2">
        <w:trPr>
          <w:trHeight w:val="306"/>
        </w:trPr>
        <w:tc>
          <w:tcPr>
            <w:tcW w:w="1894" w:type="dxa"/>
            <w:vAlign w:val="bottom"/>
          </w:tcPr>
          <w:p w14:paraId="770C7A74" w14:textId="6E5787A4"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essential</w:t>
            </w:r>
          </w:p>
        </w:tc>
        <w:tc>
          <w:tcPr>
            <w:tcW w:w="1894" w:type="dxa"/>
            <w:vAlign w:val="bottom"/>
          </w:tcPr>
          <w:p w14:paraId="34C29E64" w14:textId="77282DB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5679D553" w14:textId="22D915F4"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29432BAF" w14:textId="6571B6AC"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made</w:t>
            </w:r>
          </w:p>
        </w:tc>
        <w:tc>
          <w:tcPr>
            <w:tcW w:w="1896" w:type="dxa"/>
            <w:vAlign w:val="bottom"/>
          </w:tcPr>
          <w:p w14:paraId="10EFABBF" w14:textId="7023F016"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27420.33</w:t>
            </w:r>
          </w:p>
        </w:tc>
      </w:tr>
      <w:tr w:rsidR="005636D9" w14:paraId="615330BD" w14:textId="77777777" w:rsidTr="009B45C2">
        <w:trPr>
          <w:trHeight w:val="293"/>
        </w:trPr>
        <w:tc>
          <w:tcPr>
            <w:tcW w:w="1894" w:type="dxa"/>
            <w:vAlign w:val="bottom"/>
          </w:tcPr>
          <w:p w14:paraId="715B13D4" w14:textId="0263DA4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particular</w:t>
            </w:r>
          </w:p>
        </w:tc>
        <w:tc>
          <w:tcPr>
            <w:tcW w:w="1894" w:type="dxa"/>
            <w:vAlign w:val="bottom"/>
          </w:tcPr>
          <w:p w14:paraId="4E14A5A0" w14:textId="1CD869D5"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7A4C3F79" w14:textId="60400C73"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0922BD7A" w14:textId="1AF9C02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abstraction</w:t>
            </w:r>
          </w:p>
        </w:tc>
        <w:tc>
          <w:tcPr>
            <w:tcW w:w="1896" w:type="dxa"/>
            <w:vAlign w:val="bottom"/>
          </w:tcPr>
          <w:p w14:paraId="14CB9656" w14:textId="7D2B78E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27325.17</w:t>
            </w:r>
          </w:p>
        </w:tc>
      </w:tr>
      <w:tr w:rsidR="005636D9" w14:paraId="0CF3025C" w14:textId="77777777" w:rsidTr="009B45C2">
        <w:trPr>
          <w:trHeight w:val="306"/>
        </w:trPr>
        <w:tc>
          <w:tcPr>
            <w:tcW w:w="1894" w:type="dxa"/>
            <w:vAlign w:val="bottom"/>
          </w:tcPr>
          <w:p w14:paraId="4F81B826" w14:textId="55AC7DB4"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relation</w:t>
            </w:r>
          </w:p>
        </w:tc>
        <w:tc>
          <w:tcPr>
            <w:tcW w:w="1894" w:type="dxa"/>
            <w:vAlign w:val="bottom"/>
          </w:tcPr>
          <w:p w14:paraId="3E825C73" w14:textId="3B1C0EA8"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640E5BD0" w14:textId="2F089FA2"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2A218F08" w14:textId="5A2BF978"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relation</w:t>
            </w:r>
          </w:p>
        </w:tc>
        <w:tc>
          <w:tcPr>
            <w:tcW w:w="1896" w:type="dxa"/>
            <w:vAlign w:val="bottom"/>
          </w:tcPr>
          <w:p w14:paraId="6478E4EB" w14:textId="4CA2F53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27296.17</w:t>
            </w:r>
          </w:p>
        </w:tc>
      </w:tr>
      <w:tr w:rsidR="005636D9" w14:paraId="3EA85A79" w14:textId="77777777" w:rsidTr="009B45C2">
        <w:trPr>
          <w:trHeight w:val="306"/>
        </w:trPr>
        <w:tc>
          <w:tcPr>
            <w:tcW w:w="1894" w:type="dxa"/>
            <w:vAlign w:val="bottom"/>
          </w:tcPr>
          <w:p w14:paraId="61AE47FB" w14:textId="417F7624"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limited</w:t>
            </w:r>
          </w:p>
        </w:tc>
        <w:tc>
          <w:tcPr>
            <w:tcW w:w="1894" w:type="dxa"/>
            <w:vAlign w:val="bottom"/>
          </w:tcPr>
          <w:p w14:paraId="760C49BD" w14:textId="637DF226"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15A1E7AA" w14:textId="5A477EA5"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5075C488" w14:textId="15E537F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kind</w:t>
            </w:r>
          </w:p>
        </w:tc>
        <w:tc>
          <w:tcPr>
            <w:tcW w:w="1896" w:type="dxa"/>
            <w:vAlign w:val="bottom"/>
          </w:tcPr>
          <w:p w14:paraId="51016C66" w14:textId="3F98C76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24776.33</w:t>
            </w:r>
          </w:p>
        </w:tc>
      </w:tr>
      <w:tr w:rsidR="005636D9" w14:paraId="7A008F86" w14:textId="77777777" w:rsidTr="009B45C2">
        <w:trPr>
          <w:trHeight w:val="306"/>
        </w:trPr>
        <w:tc>
          <w:tcPr>
            <w:tcW w:w="1894" w:type="dxa"/>
            <w:vAlign w:val="bottom"/>
          </w:tcPr>
          <w:p w14:paraId="5BA3B07E" w14:textId="3655FF2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ones</w:t>
            </w:r>
          </w:p>
        </w:tc>
        <w:tc>
          <w:tcPr>
            <w:tcW w:w="1894" w:type="dxa"/>
            <w:vAlign w:val="bottom"/>
          </w:tcPr>
          <w:p w14:paraId="31B6B820" w14:textId="3A0A0577"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7F14E9EC" w14:textId="32E3E510"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49C2821C" w14:textId="7F4116C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local</w:t>
            </w:r>
          </w:p>
        </w:tc>
        <w:tc>
          <w:tcPr>
            <w:tcW w:w="1896" w:type="dxa"/>
            <w:vAlign w:val="bottom"/>
          </w:tcPr>
          <w:p w14:paraId="460647E2" w14:textId="5882EBA0"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23544</w:t>
            </w:r>
          </w:p>
        </w:tc>
      </w:tr>
      <w:tr w:rsidR="005636D9" w14:paraId="6DF32B1A" w14:textId="77777777" w:rsidTr="009B45C2">
        <w:trPr>
          <w:trHeight w:val="306"/>
        </w:trPr>
        <w:tc>
          <w:tcPr>
            <w:tcW w:w="1894" w:type="dxa"/>
            <w:vAlign w:val="bottom"/>
          </w:tcPr>
          <w:p w14:paraId="028F1380" w14:textId="7EA9F45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nature</w:t>
            </w:r>
          </w:p>
        </w:tc>
        <w:tc>
          <w:tcPr>
            <w:tcW w:w="1894" w:type="dxa"/>
            <w:vAlign w:val="bottom"/>
          </w:tcPr>
          <w:p w14:paraId="45EBC6E1" w14:textId="3EDC3873"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3</w:t>
            </w:r>
          </w:p>
        </w:tc>
        <w:tc>
          <w:tcPr>
            <w:tcW w:w="1894" w:type="dxa"/>
            <w:vAlign w:val="bottom"/>
          </w:tcPr>
          <w:p w14:paraId="382E80DE" w14:textId="242B1B2D"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0139741F" w14:textId="605F0422"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parts</w:t>
            </w:r>
          </w:p>
        </w:tc>
        <w:tc>
          <w:tcPr>
            <w:tcW w:w="1896" w:type="dxa"/>
            <w:vAlign w:val="bottom"/>
          </w:tcPr>
          <w:p w14:paraId="14286D3B" w14:textId="69B824B4"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23515</w:t>
            </w:r>
          </w:p>
        </w:tc>
      </w:tr>
      <w:tr w:rsidR="005636D9" w14:paraId="28A1B1F9" w14:textId="77777777" w:rsidTr="009B45C2">
        <w:trPr>
          <w:trHeight w:val="62"/>
        </w:trPr>
        <w:tc>
          <w:tcPr>
            <w:tcW w:w="1894" w:type="dxa"/>
            <w:vAlign w:val="bottom"/>
          </w:tcPr>
          <w:p w14:paraId="24C97268" w14:textId="7658EBEF"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attribute</w:t>
            </w:r>
          </w:p>
        </w:tc>
        <w:tc>
          <w:tcPr>
            <w:tcW w:w="1894" w:type="dxa"/>
            <w:vAlign w:val="bottom"/>
          </w:tcPr>
          <w:p w14:paraId="5F36B581" w14:textId="3F5AB736" w:rsidR="005636D9" w:rsidRPr="005636D9" w:rsidRDefault="005636D9" w:rsidP="005636D9">
            <w:pPr>
              <w:rPr>
                <w:rFonts w:ascii="Times New Roman" w:eastAsia="Times New Roman" w:hAnsi="Times New Roman" w:cs="Times New Roman"/>
                <w:sz w:val="24"/>
                <w:szCs w:val="24"/>
              </w:rPr>
            </w:pPr>
            <w:r w:rsidRPr="005636D9">
              <w:rPr>
                <w:rFonts w:ascii="Times New Roman" w:eastAsia="Times New Roman" w:hAnsi="Times New Roman" w:cs="Times New Roman"/>
                <w:sz w:val="24"/>
                <w:szCs w:val="24"/>
              </w:rPr>
              <w:t>3</w:t>
            </w:r>
          </w:p>
        </w:tc>
        <w:tc>
          <w:tcPr>
            <w:tcW w:w="1894" w:type="dxa"/>
            <w:vAlign w:val="bottom"/>
          </w:tcPr>
          <w:p w14:paraId="412F376C" w14:textId="3EE53286" w:rsidR="005636D9" w:rsidRDefault="005636D9" w:rsidP="005636D9">
            <w:pPr>
              <w:rPr>
                <w:rFonts w:ascii="Calibri" w:hAnsi="Calibri" w:cs="Calibri"/>
                <w:color w:val="000000"/>
              </w:rPr>
            </w:pPr>
            <w:r>
              <w:rPr>
                <w:rFonts w:ascii="Calibri" w:hAnsi="Calibri" w:cs="Calibri"/>
                <w:color w:val="000000"/>
              </w:rPr>
              <w:t>1</w:t>
            </w:r>
          </w:p>
        </w:tc>
        <w:tc>
          <w:tcPr>
            <w:tcW w:w="1894" w:type="dxa"/>
            <w:vAlign w:val="bottom"/>
          </w:tcPr>
          <w:p w14:paraId="50DDF8C5" w14:textId="6B12896E"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showing</w:t>
            </w:r>
          </w:p>
        </w:tc>
        <w:tc>
          <w:tcPr>
            <w:tcW w:w="1896" w:type="dxa"/>
            <w:vAlign w:val="bottom"/>
          </w:tcPr>
          <w:p w14:paraId="6E9D6E69" w14:textId="34495A1D" w:rsidR="005636D9" w:rsidRDefault="005636D9" w:rsidP="005636D9">
            <w:pPr>
              <w:rPr>
                <w:rFonts w:ascii="Times New Roman" w:eastAsia="Times New Roman" w:hAnsi="Times New Roman" w:cs="Times New Roman"/>
                <w:sz w:val="24"/>
                <w:szCs w:val="24"/>
                <w:u w:val="single"/>
              </w:rPr>
            </w:pPr>
            <w:r>
              <w:rPr>
                <w:rFonts w:ascii="Calibri" w:hAnsi="Calibri" w:cs="Calibri"/>
                <w:color w:val="000000"/>
              </w:rPr>
              <w:t>23445.17</w:t>
            </w:r>
          </w:p>
        </w:tc>
      </w:tr>
    </w:tbl>
    <w:p w14:paraId="48B6A28A" w14:textId="4F2F5062" w:rsidR="00592298" w:rsidRDefault="0029590E" w:rsidP="00D24397">
      <w:pPr>
        <w:pStyle w:val="NormalWeb"/>
        <w:spacing w:before="0" w:beforeAutospacing="0" w:after="0" w:afterAutospacing="0" w:line="276" w:lineRule="auto"/>
        <w:rPr>
          <w:rFonts w:ascii="Calibri" w:hAnsi="Calibri" w:cs="Calibri"/>
          <w:color w:val="000000"/>
          <w:u w:val="single"/>
        </w:rPr>
      </w:pPr>
      <w:r w:rsidRPr="0029590E">
        <w:rPr>
          <w:rFonts w:ascii="Calibri" w:hAnsi="Calibri" w:cs="Calibri"/>
          <w:color w:val="000000"/>
          <w:u w:val="single"/>
        </w:rPr>
        <w:lastRenderedPageBreak/>
        <w:t>Analysis (Degree Centrality)</w:t>
      </w:r>
      <w:r w:rsidR="00C25C87">
        <w:rPr>
          <w:rFonts w:ascii="Calibri" w:hAnsi="Calibri" w:cs="Calibri"/>
          <w:color w:val="000000"/>
          <w:u w:val="single"/>
        </w:rPr>
        <w:t xml:space="preserve"> (2</w:t>
      </w:r>
      <w:r w:rsidR="00CA39F7">
        <w:rPr>
          <w:rFonts w:ascii="Calibri" w:hAnsi="Calibri" w:cs="Calibri"/>
          <w:color w:val="000000"/>
          <w:u w:val="single"/>
        </w:rPr>
        <w:t>9</w:t>
      </w:r>
      <w:r w:rsidR="00B47DC7">
        <w:rPr>
          <w:rFonts w:ascii="Calibri" w:hAnsi="Calibri" w:cs="Calibri"/>
          <w:color w:val="000000"/>
          <w:u w:val="single"/>
        </w:rPr>
        <w:t>5</w:t>
      </w:r>
      <w:r w:rsidR="00C25C87">
        <w:rPr>
          <w:rFonts w:ascii="Calibri" w:hAnsi="Calibri" w:cs="Calibri"/>
          <w:color w:val="000000"/>
          <w:u w:val="single"/>
        </w:rPr>
        <w:t>)</w:t>
      </w:r>
      <w:r w:rsidRPr="0029590E">
        <w:rPr>
          <w:rFonts w:ascii="Calibri" w:hAnsi="Calibri" w:cs="Calibri"/>
          <w:color w:val="000000"/>
          <w:u w:val="single"/>
        </w:rPr>
        <w:t>:</w:t>
      </w:r>
    </w:p>
    <w:p w14:paraId="01DC27AC" w14:textId="2D7D9B43" w:rsidR="00870B2F" w:rsidRDefault="0029590E" w:rsidP="00EC4FF6">
      <w:pPr>
        <w:pStyle w:val="NormalWeb"/>
        <w:spacing w:before="0" w:beforeAutospacing="0" w:after="0" w:afterAutospacing="0"/>
        <w:rPr>
          <w:rFonts w:asciiTheme="minorHAnsi" w:hAnsiTheme="minorHAnsi" w:cstheme="minorHAnsi"/>
          <w:color w:val="000000"/>
        </w:rPr>
      </w:pPr>
      <w:r w:rsidRPr="002D5332">
        <w:rPr>
          <w:rFonts w:asciiTheme="minorHAnsi" w:hAnsiTheme="minorHAnsi" w:cstheme="minorHAnsi"/>
          <w:color w:val="000000"/>
        </w:rPr>
        <w:t xml:space="preserve">One parameter to assess the importance of a word is its degree centrality, but more specifically its In-degree centrality. </w:t>
      </w:r>
      <w:r w:rsidRPr="007D59E2">
        <w:rPr>
          <w:rFonts w:asciiTheme="minorHAnsi" w:hAnsiTheme="minorHAnsi" w:cstheme="minorHAnsi"/>
          <w:color w:val="000000"/>
        </w:rPr>
        <w:t xml:space="preserve">The “In-Degree” </w:t>
      </w:r>
      <w:r w:rsidRPr="002D5332">
        <w:rPr>
          <w:rFonts w:asciiTheme="minorHAnsi" w:hAnsiTheme="minorHAnsi" w:cstheme="minorHAnsi"/>
          <w:color w:val="000000"/>
        </w:rPr>
        <w:t xml:space="preserve">is a measure of its utility in defining the meaning of </w:t>
      </w:r>
      <w:r w:rsidR="00ED4300">
        <w:rPr>
          <w:rFonts w:asciiTheme="minorHAnsi" w:hAnsiTheme="minorHAnsi" w:cstheme="minorHAnsi"/>
          <w:color w:val="000000"/>
        </w:rPr>
        <w:t>other</w:t>
      </w:r>
      <w:r w:rsidRPr="002D5332">
        <w:rPr>
          <w:rFonts w:asciiTheme="minorHAnsi" w:hAnsiTheme="minorHAnsi" w:cstheme="minorHAnsi"/>
          <w:color w:val="000000"/>
        </w:rPr>
        <w:t xml:space="preserve"> complex words</w:t>
      </w:r>
      <w:r w:rsidR="00ED4300">
        <w:rPr>
          <w:rFonts w:asciiTheme="minorHAnsi" w:hAnsiTheme="minorHAnsi" w:cstheme="minorHAnsi"/>
          <w:color w:val="000000"/>
        </w:rPr>
        <w:t xml:space="preserve"> (words not in the top 100 list)</w:t>
      </w:r>
      <w:r w:rsidRPr="002D5332">
        <w:rPr>
          <w:rFonts w:asciiTheme="minorHAnsi" w:hAnsiTheme="minorHAnsi" w:cstheme="minorHAnsi"/>
          <w:color w:val="000000"/>
        </w:rPr>
        <w:t xml:space="preserve">. </w:t>
      </w:r>
      <w:r w:rsidR="00CD1FEB" w:rsidRPr="002D5332">
        <w:rPr>
          <w:rFonts w:asciiTheme="minorHAnsi" w:hAnsiTheme="minorHAnsi" w:cstheme="minorHAnsi"/>
          <w:color w:val="000000"/>
        </w:rPr>
        <w:t xml:space="preserve">This parameter helps us to structure the curriculum by ordering the sequence which we teach words to foreign workers. Higher </w:t>
      </w:r>
      <w:r w:rsidR="00A7160D">
        <w:rPr>
          <w:rFonts w:asciiTheme="minorHAnsi" w:hAnsiTheme="minorHAnsi" w:cstheme="minorHAnsi"/>
          <w:color w:val="000000"/>
        </w:rPr>
        <w:t>“I</w:t>
      </w:r>
      <w:r w:rsidR="00CD1FEB" w:rsidRPr="002D5332">
        <w:rPr>
          <w:rFonts w:asciiTheme="minorHAnsi" w:hAnsiTheme="minorHAnsi" w:cstheme="minorHAnsi"/>
          <w:color w:val="000000"/>
        </w:rPr>
        <w:t>n-</w:t>
      </w:r>
      <w:r w:rsidR="00A7160D">
        <w:rPr>
          <w:rFonts w:asciiTheme="minorHAnsi" w:hAnsiTheme="minorHAnsi" w:cstheme="minorHAnsi"/>
          <w:color w:val="000000"/>
        </w:rPr>
        <w:t>D</w:t>
      </w:r>
      <w:r w:rsidR="00CD1FEB" w:rsidRPr="002D5332">
        <w:rPr>
          <w:rFonts w:asciiTheme="minorHAnsi" w:hAnsiTheme="minorHAnsi" w:cstheme="minorHAnsi"/>
          <w:color w:val="000000"/>
        </w:rPr>
        <w:t>egree</w:t>
      </w:r>
      <w:r w:rsidR="00A7160D">
        <w:rPr>
          <w:rFonts w:asciiTheme="minorHAnsi" w:hAnsiTheme="minorHAnsi" w:cstheme="minorHAnsi"/>
          <w:color w:val="000000"/>
        </w:rPr>
        <w:t>”</w:t>
      </w:r>
      <w:r w:rsidR="00CD1FEB" w:rsidRPr="002D5332">
        <w:rPr>
          <w:rFonts w:asciiTheme="minorHAnsi" w:hAnsiTheme="minorHAnsi" w:cstheme="minorHAnsi"/>
          <w:color w:val="000000"/>
        </w:rPr>
        <w:t xml:space="preserve"> suggests the word should be taught first because many</w:t>
      </w:r>
      <w:r w:rsidR="00065777">
        <w:rPr>
          <w:rFonts w:asciiTheme="minorHAnsi" w:hAnsiTheme="minorHAnsi" w:cstheme="minorHAnsi"/>
          <w:color w:val="000000"/>
        </w:rPr>
        <w:t xml:space="preserve"> complex</w:t>
      </w:r>
      <w:r w:rsidR="00CD1FEB" w:rsidRPr="002D5332">
        <w:rPr>
          <w:rFonts w:asciiTheme="minorHAnsi" w:hAnsiTheme="minorHAnsi" w:cstheme="minorHAnsi"/>
          <w:color w:val="000000"/>
        </w:rPr>
        <w:t xml:space="preserve"> words require understanding of this word in question. </w:t>
      </w:r>
      <w:r w:rsidR="00CD1FEB" w:rsidRPr="002D5332">
        <w:rPr>
          <w:rFonts w:asciiTheme="minorHAnsi" w:hAnsiTheme="minorHAnsi" w:cstheme="minorHAnsi"/>
          <w:color w:val="3C4043"/>
          <w:shd w:val="clear" w:color="auto" w:fill="FFFFFF"/>
        </w:rPr>
        <w:t>On the other hand, words with h</w:t>
      </w:r>
      <w:r w:rsidR="00870B2F" w:rsidRPr="002D5332">
        <w:rPr>
          <w:rFonts w:asciiTheme="minorHAnsi" w:hAnsiTheme="minorHAnsi" w:cstheme="minorHAnsi"/>
          <w:color w:val="000000"/>
        </w:rPr>
        <w:t xml:space="preserve">igher </w:t>
      </w:r>
      <w:r w:rsidR="002D5332">
        <w:rPr>
          <w:rFonts w:asciiTheme="minorHAnsi" w:hAnsiTheme="minorHAnsi" w:cstheme="minorHAnsi"/>
          <w:color w:val="000000"/>
        </w:rPr>
        <w:t>“O</w:t>
      </w:r>
      <w:r w:rsidR="00870B2F" w:rsidRPr="002D5332">
        <w:rPr>
          <w:rFonts w:asciiTheme="minorHAnsi" w:hAnsiTheme="minorHAnsi" w:cstheme="minorHAnsi"/>
          <w:color w:val="000000"/>
        </w:rPr>
        <w:t>ut-</w:t>
      </w:r>
      <w:r w:rsidR="002D5332">
        <w:rPr>
          <w:rFonts w:asciiTheme="minorHAnsi" w:hAnsiTheme="minorHAnsi" w:cstheme="minorHAnsi"/>
          <w:color w:val="000000"/>
        </w:rPr>
        <w:t>D</w:t>
      </w:r>
      <w:r w:rsidR="00870B2F" w:rsidRPr="002D5332">
        <w:rPr>
          <w:rFonts w:asciiTheme="minorHAnsi" w:hAnsiTheme="minorHAnsi" w:cstheme="minorHAnsi"/>
          <w:color w:val="000000"/>
        </w:rPr>
        <w:t>egree</w:t>
      </w:r>
      <w:r w:rsidR="002D5332">
        <w:rPr>
          <w:rFonts w:asciiTheme="minorHAnsi" w:hAnsiTheme="minorHAnsi" w:cstheme="minorHAnsi"/>
          <w:color w:val="000000"/>
        </w:rPr>
        <w:t>”</w:t>
      </w:r>
      <w:r w:rsidR="00870B2F" w:rsidRPr="002D5332">
        <w:rPr>
          <w:rFonts w:asciiTheme="minorHAnsi" w:hAnsiTheme="minorHAnsi" w:cstheme="minorHAnsi"/>
          <w:color w:val="000000"/>
        </w:rPr>
        <w:t xml:space="preserve"> should be taught later because it suggests the word in question requires understanding of many other</w:t>
      </w:r>
      <w:r w:rsidR="00065777">
        <w:rPr>
          <w:rFonts w:asciiTheme="minorHAnsi" w:hAnsiTheme="minorHAnsi" w:cstheme="minorHAnsi"/>
          <w:color w:val="000000"/>
        </w:rPr>
        <w:t xml:space="preserve"> complex</w:t>
      </w:r>
      <w:r w:rsidR="00870B2F" w:rsidRPr="002D5332">
        <w:rPr>
          <w:rFonts w:asciiTheme="minorHAnsi" w:hAnsiTheme="minorHAnsi" w:cstheme="minorHAnsi"/>
          <w:color w:val="000000"/>
        </w:rPr>
        <w:t xml:space="preserve"> words.</w:t>
      </w:r>
    </w:p>
    <w:p w14:paraId="7D323955" w14:textId="09CE459A" w:rsidR="002D5332" w:rsidRDefault="002D5332" w:rsidP="00EC4FF6">
      <w:pPr>
        <w:pStyle w:val="NormalWeb"/>
        <w:spacing w:before="0" w:beforeAutospacing="0" w:after="0" w:afterAutospacing="0"/>
        <w:rPr>
          <w:rFonts w:asciiTheme="minorHAnsi" w:hAnsiTheme="minorHAnsi" w:cstheme="minorHAnsi"/>
          <w:color w:val="000000"/>
        </w:rPr>
      </w:pPr>
    </w:p>
    <w:p w14:paraId="7E5936E1" w14:textId="2D8F2471" w:rsidR="00CD2A99" w:rsidRDefault="00ED4300"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Ideally, we should start with words with high “In-Degree” and low “Out-Degree”. For domestic helpers, this would include “purpose”, “</w:t>
      </w:r>
      <w:r w:rsidR="00C46CFE">
        <w:rPr>
          <w:rFonts w:asciiTheme="minorHAnsi" w:hAnsiTheme="minorHAnsi" w:cstheme="minorHAnsi"/>
          <w:color w:val="000000"/>
        </w:rPr>
        <w:t>others</w:t>
      </w:r>
      <w:r>
        <w:rPr>
          <w:rFonts w:asciiTheme="minorHAnsi" w:hAnsiTheme="minorHAnsi" w:cstheme="minorHAnsi"/>
          <w:color w:val="000000"/>
        </w:rPr>
        <w:t>”, and “s</w:t>
      </w:r>
      <w:r w:rsidR="00C46CFE">
        <w:rPr>
          <w:rFonts w:asciiTheme="minorHAnsi" w:hAnsiTheme="minorHAnsi" w:cstheme="minorHAnsi"/>
          <w:color w:val="000000"/>
        </w:rPr>
        <w:t>pace</w:t>
      </w:r>
      <w:r>
        <w:rPr>
          <w:rFonts w:asciiTheme="minorHAnsi" w:hAnsiTheme="minorHAnsi" w:cstheme="minorHAnsi"/>
          <w:color w:val="000000"/>
        </w:rPr>
        <w:t>”.</w:t>
      </w:r>
      <w:r w:rsidR="00F54548">
        <w:rPr>
          <w:rFonts w:asciiTheme="minorHAnsi" w:hAnsiTheme="minorHAnsi" w:cstheme="minorHAnsi"/>
          <w:color w:val="000000"/>
        </w:rPr>
        <w:t xml:space="preserve"> These words </w:t>
      </w:r>
      <w:r w:rsidR="001F445F">
        <w:rPr>
          <w:rFonts w:asciiTheme="minorHAnsi" w:hAnsiTheme="minorHAnsi" w:cstheme="minorHAnsi"/>
          <w:color w:val="000000"/>
        </w:rPr>
        <w:t xml:space="preserve">are not only useful in defining many other complex words but </w:t>
      </w:r>
      <w:r w:rsidR="00F54548">
        <w:rPr>
          <w:rFonts w:asciiTheme="minorHAnsi" w:hAnsiTheme="minorHAnsi" w:cstheme="minorHAnsi"/>
          <w:color w:val="000000"/>
        </w:rPr>
        <w:t>can</w:t>
      </w:r>
      <w:r w:rsidR="001F445F">
        <w:rPr>
          <w:rFonts w:asciiTheme="minorHAnsi" w:hAnsiTheme="minorHAnsi" w:cstheme="minorHAnsi"/>
          <w:color w:val="000000"/>
        </w:rPr>
        <w:t xml:space="preserve"> also</w:t>
      </w:r>
      <w:r w:rsidR="00F54548">
        <w:rPr>
          <w:rFonts w:asciiTheme="minorHAnsi" w:hAnsiTheme="minorHAnsi" w:cstheme="minorHAnsi"/>
          <w:color w:val="000000"/>
        </w:rPr>
        <w:t xml:space="preserve"> be easily </w:t>
      </w:r>
      <w:r w:rsidR="00240A9B">
        <w:rPr>
          <w:rFonts w:asciiTheme="minorHAnsi" w:hAnsiTheme="minorHAnsi" w:cstheme="minorHAnsi"/>
          <w:color w:val="000000"/>
        </w:rPr>
        <w:t>defined</w:t>
      </w:r>
      <w:r w:rsidR="00F54548">
        <w:rPr>
          <w:rFonts w:asciiTheme="minorHAnsi" w:hAnsiTheme="minorHAnsi" w:cstheme="minorHAnsi"/>
          <w:color w:val="000000"/>
        </w:rPr>
        <w:t xml:space="preserve"> </w:t>
      </w:r>
      <w:r w:rsidR="00240A9B">
        <w:rPr>
          <w:rFonts w:asciiTheme="minorHAnsi" w:hAnsiTheme="minorHAnsi" w:cstheme="minorHAnsi"/>
          <w:color w:val="000000"/>
        </w:rPr>
        <w:t>by</w:t>
      </w:r>
      <w:r w:rsidR="00F54548">
        <w:rPr>
          <w:rFonts w:asciiTheme="minorHAnsi" w:hAnsiTheme="minorHAnsi" w:cstheme="minorHAnsi"/>
          <w:color w:val="000000"/>
        </w:rPr>
        <w:t xml:space="preserve"> very few complex words.</w:t>
      </w:r>
      <w:r>
        <w:rPr>
          <w:rFonts w:asciiTheme="minorHAnsi" w:hAnsiTheme="minorHAnsi" w:cstheme="minorHAnsi"/>
          <w:color w:val="000000"/>
        </w:rPr>
        <w:t xml:space="preserve"> </w:t>
      </w:r>
    </w:p>
    <w:p w14:paraId="6C0BB719" w14:textId="77777777" w:rsidR="00F54548" w:rsidRDefault="00F54548" w:rsidP="00EC4FF6">
      <w:pPr>
        <w:pStyle w:val="NormalWeb"/>
        <w:spacing w:before="0" w:beforeAutospacing="0" w:after="0" w:afterAutospacing="0"/>
        <w:rPr>
          <w:rFonts w:asciiTheme="minorHAnsi" w:hAnsiTheme="minorHAnsi" w:cstheme="minorHAnsi"/>
          <w:shd w:val="clear" w:color="auto" w:fill="FFFFFF"/>
        </w:rPr>
      </w:pPr>
    </w:p>
    <w:p w14:paraId="46C0DEEA" w14:textId="7F75B260" w:rsidR="00CD2A99" w:rsidRPr="00F54548" w:rsidRDefault="00CD2A99" w:rsidP="00EC4FF6">
      <w:pPr>
        <w:pStyle w:val="NormalWeb"/>
        <w:spacing w:before="0" w:beforeAutospacing="0" w:after="0" w:afterAutospacing="0"/>
        <w:jc w:val="center"/>
        <w:rPr>
          <w:rFonts w:asciiTheme="minorHAnsi" w:hAnsiTheme="minorHAnsi" w:cstheme="minorHAnsi"/>
          <w:i/>
          <w:iCs/>
          <w:shd w:val="clear" w:color="auto" w:fill="FFFFFF"/>
        </w:rPr>
      </w:pPr>
      <w:r w:rsidRPr="00F54548">
        <w:rPr>
          <w:rFonts w:asciiTheme="minorHAnsi" w:hAnsiTheme="minorHAnsi" w:cstheme="minorHAnsi"/>
          <w:i/>
          <w:iCs/>
          <w:shd w:val="clear" w:color="auto" w:fill="FFFFFF"/>
        </w:rPr>
        <w:t xml:space="preserve">Purpose: what </w:t>
      </w:r>
      <w:r w:rsidRPr="00F54548">
        <w:rPr>
          <w:rFonts w:asciiTheme="minorHAnsi" w:hAnsiTheme="minorHAnsi" w:cstheme="minorHAnsi"/>
          <w:b/>
          <w:bCs/>
          <w:i/>
          <w:iCs/>
          <w:shd w:val="clear" w:color="auto" w:fill="FFFFFF"/>
        </w:rPr>
        <w:t>something</w:t>
      </w:r>
      <w:r w:rsidRPr="00F54548">
        <w:rPr>
          <w:rFonts w:asciiTheme="minorHAnsi" w:hAnsiTheme="minorHAnsi" w:cstheme="minorHAnsi"/>
          <w:i/>
          <w:iCs/>
          <w:shd w:val="clear" w:color="auto" w:fill="FFFFFF"/>
        </w:rPr>
        <w:t xml:space="preserve"> is used for</w:t>
      </w:r>
    </w:p>
    <w:p w14:paraId="452E0DC7" w14:textId="2130C643" w:rsidR="00CD2A99" w:rsidRDefault="00CD2A99" w:rsidP="00EC4FF6">
      <w:pPr>
        <w:pStyle w:val="NormalWeb"/>
        <w:spacing w:before="0" w:beforeAutospacing="0" w:after="0" w:afterAutospacing="0"/>
        <w:jc w:val="center"/>
        <w:rPr>
          <w:rFonts w:asciiTheme="minorHAnsi" w:hAnsiTheme="minorHAnsi" w:cstheme="minorHAnsi"/>
          <w:i/>
          <w:iCs/>
          <w:shd w:val="clear" w:color="auto" w:fill="FFFFFF"/>
        </w:rPr>
      </w:pPr>
      <w:r w:rsidRPr="00F54548">
        <w:rPr>
          <w:rFonts w:asciiTheme="minorHAnsi" w:hAnsiTheme="minorHAnsi" w:cstheme="minorHAnsi"/>
          <w:i/>
          <w:iCs/>
          <w:shd w:val="clear" w:color="auto" w:fill="FFFFFF"/>
        </w:rPr>
        <w:t>other</w:t>
      </w:r>
      <w:r w:rsidR="00F54548" w:rsidRPr="00F54548">
        <w:rPr>
          <w:rFonts w:asciiTheme="minorHAnsi" w:hAnsiTheme="minorHAnsi" w:cstheme="minorHAnsi"/>
          <w:i/>
          <w:iCs/>
          <w:shd w:val="clear" w:color="auto" w:fill="FFFFFF"/>
        </w:rPr>
        <w:t xml:space="preserve">: not the </w:t>
      </w:r>
      <w:r w:rsidR="00F54548" w:rsidRPr="00F54548">
        <w:rPr>
          <w:rFonts w:asciiTheme="minorHAnsi" w:hAnsiTheme="minorHAnsi" w:cstheme="minorHAnsi"/>
          <w:b/>
          <w:bCs/>
          <w:i/>
          <w:iCs/>
          <w:shd w:val="clear" w:color="auto" w:fill="FFFFFF"/>
        </w:rPr>
        <w:t>same</w:t>
      </w:r>
      <w:r w:rsidR="00F54548" w:rsidRPr="00F54548">
        <w:rPr>
          <w:rFonts w:asciiTheme="minorHAnsi" w:hAnsiTheme="minorHAnsi" w:cstheme="minorHAnsi"/>
          <w:i/>
          <w:iCs/>
          <w:shd w:val="clear" w:color="auto" w:fill="FFFFFF"/>
        </w:rPr>
        <w:t xml:space="preserve"> one</w:t>
      </w:r>
    </w:p>
    <w:p w14:paraId="73C92F94" w14:textId="0C2A46C0" w:rsidR="00F54548" w:rsidRDefault="00F54548" w:rsidP="00EC4FF6">
      <w:pPr>
        <w:pStyle w:val="NormalWeb"/>
        <w:spacing w:before="0" w:beforeAutospacing="0" w:after="0" w:afterAutospacing="0"/>
        <w:jc w:val="center"/>
        <w:rPr>
          <w:rFonts w:asciiTheme="minorHAnsi" w:hAnsiTheme="minorHAnsi" w:cstheme="minorHAnsi"/>
          <w:b/>
          <w:bCs/>
          <w:i/>
          <w:iCs/>
          <w:shd w:val="clear" w:color="auto" w:fill="FFFFFF"/>
        </w:rPr>
      </w:pPr>
      <w:r>
        <w:rPr>
          <w:rFonts w:asciiTheme="minorHAnsi" w:hAnsiTheme="minorHAnsi" w:cstheme="minorHAnsi"/>
          <w:i/>
          <w:iCs/>
          <w:shd w:val="clear" w:color="auto" w:fill="FFFFFF"/>
        </w:rPr>
        <w:t xml:space="preserve">space: an </w:t>
      </w:r>
      <w:r w:rsidRPr="00F54548">
        <w:rPr>
          <w:rFonts w:asciiTheme="minorHAnsi" w:hAnsiTheme="minorHAnsi" w:cstheme="minorHAnsi"/>
          <w:b/>
          <w:bCs/>
          <w:i/>
          <w:iCs/>
          <w:shd w:val="clear" w:color="auto" w:fill="FFFFFF"/>
        </w:rPr>
        <w:t>empty</w:t>
      </w:r>
      <w:r>
        <w:rPr>
          <w:rFonts w:asciiTheme="minorHAnsi" w:hAnsiTheme="minorHAnsi" w:cstheme="minorHAnsi"/>
          <w:i/>
          <w:iCs/>
          <w:shd w:val="clear" w:color="auto" w:fill="FFFFFF"/>
        </w:rPr>
        <w:t xml:space="preserve"> </w:t>
      </w:r>
      <w:r w:rsidRPr="00F54548">
        <w:rPr>
          <w:rFonts w:asciiTheme="minorHAnsi" w:hAnsiTheme="minorHAnsi" w:cstheme="minorHAnsi"/>
          <w:b/>
          <w:bCs/>
          <w:i/>
          <w:iCs/>
          <w:shd w:val="clear" w:color="auto" w:fill="FFFFFF"/>
        </w:rPr>
        <w:t>area</w:t>
      </w:r>
    </w:p>
    <w:p w14:paraId="651D7B8C" w14:textId="77777777" w:rsidR="00F54548" w:rsidRDefault="00F54548" w:rsidP="00EC4FF6">
      <w:pPr>
        <w:pStyle w:val="NormalWeb"/>
        <w:spacing w:before="0" w:beforeAutospacing="0" w:after="0" w:afterAutospacing="0"/>
        <w:rPr>
          <w:rFonts w:asciiTheme="minorHAnsi" w:hAnsiTheme="minorHAnsi" w:cstheme="minorHAnsi"/>
          <w:color w:val="000000"/>
        </w:rPr>
      </w:pPr>
    </w:p>
    <w:p w14:paraId="0736BEA8" w14:textId="4E2B0F31" w:rsidR="00240A9B" w:rsidRDefault="00F54548" w:rsidP="00EC4FF6">
      <w:pPr>
        <w:pStyle w:val="NormalWeb"/>
        <w:spacing w:before="0" w:beforeAutospacing="0" w:after="0" w:afterAutospacing="0"/>
        <w:rPr>
          <w:rFonts w:asciiTheme="minorHAnsi" w:hAnsiTheme="minorHAnsi" w:cstheme="minorHAnsi"/>
          <w:shd w:val="clear" w:color="auto" w:fill="FFFFFF"/>
        </w:rPr>
      </w:pPr>
      <w:r>
        <w:rPr>
          <w:rFonts w:asciiTheme="minorHAnsi" w:hAnsiTheme="minorHAnsi" w:cstheme="minorHAnsi"/>
          <w:color w:val="000000"/>
        </w:rPr>
        <w:t xml:space="preserve">On the other hand, construction workers should start with words like “senses”, “mind”, and “amount”. </w:t>
      </w:r>
      <w:r w:rsidRPr="00065777">
        <w:rPr>
          <w:rFonts w:asciiTheme="minorHAnsi" w:hAnsiTheme="minorHAnsi" w:cstheme="minorHAnsi"/>
        </w:rPr>
        <w:t>L</w:t>
      </w:r>
      <w:r w:rsidRPr="007D59E2">
        <w:rPr>
          <w:rFonts w:asciiTheme="minorHAnsi" w:hAnsiTheme="minorHAnsi" w:cstheme="minorHAnsi"/>
          <w:shd w:val="clear" w:color="auto" w:fill="FFFFFF"/>
        </w:rPr>
        <w:t xml:space="preserve">earning these words </w:t>
      </w:r>
      <w:r>
        <w:rPr>
          <w:rFonts w:asciiTheme="minorHAnsi" w:hAnsiTheme="minorHAnsi" w:cstheme="minorHAnsi"/>
          <w:shd w:val="clear" w:color="auto" w:fill="FFFFFF"/>
        </w:rPr>
        <w:t>first</w:t>
      </w:r>
      <w:r w:rsidRPr="007D59E2">
        <w:rPr>
          <w:rFonts w:asciiTheme="minorHAnsi" w:hAnsiTheme="minorHAnsi" w:cstheme="minorHAnsi"/>
          <w:shd w:val="clear" w:color="auto" w:fill="FFFFFF"/>
        </w:rPr>
        <w:t xml:space="preserve"> will make </w:t>
      </w:r>
      <w:r w:rsidRPr="00065777">
        <w:rPr>
          <w:rFonts w:asciiTheme="minorHAnsi" w:hAnsiTheme="minorHAnsi" w:cstheme="minorHAnsi"/>
          <w:shd w:val="clear" w:color="auto" w:fill="FFFFFF"/>
        </w:rPr>
        <w:t>the greatest number of</w:t>
      </w:r>
      <w:r w:rsidRPr="007D59E2">
        <w:rPr>
          <w:rFonts w:asciiTheme="minorHAnsi" w:hAnsiTheme="minorHAnsi" w:cstheme="minorHAnsi"/>
          <w:shd w:val="clear" w:color="auto" w:fill="FFFFFF"/>
        </w:rPr>
        <w:t xml:space="preserve"> </w:t>
      </w:r>
      <w:r w:rsidR="00B47DC7">
        <w:rPr>
          <w:rFonts w:asciiTheme="minorHAnsi" w:hAnsiTheme="minorHAnsi" w:cstheme="minorHAnsi"/>
          <w:shd w:val="clear" w:color="auto" w:fill="FFFFFF"/>
        </w:rPr>
        <w:t xml:space="preserve">occupationally </w:t>
      </w:r>
      <w:r>
        <w:rPr>
          <w:rFonts w:asciiTheme="minorHAnsi" w:hAnsiTheme="minorHAnsi" w:cstheme="minorHAnsi"/>
          <w:shd w:val="clear" w:color="auto" w:fill="FFFFFF"/>
        </w:rPr>
        <w:t xml:space="preserve">relevant complex </w:t>
      </w:r>
      <w:r w:rsidRPr="007D59E2">
        <w:rPr>
          <w:rFonts w:asciiTheme="minorHAnsi" w:hAnsiTheme="minorHAnsi" w:cstheme="minorHAnsi"/>
          <w:shd w:val="clear" w:color="auto" w:fill="FFFFFF"/>
        </w:rPr>
        <w:t>words accessible to the learner.</w:t>
      </w:r>
      <w:r w:rsidR="00240A9B">
        <w:rPr>
          <w:rFonts w:asciiTheme="minorHAnsi" w:hAnsiTheme="minorHAnsi" w:cstheme="minorHAnsi"/>
          <w:shd w:val="clear" w:color="auto" w:fill="FFFFFF"/>
        </w:rPr>
        <w:t xml:space="preserve"> </w:t>
      </w:r>
    </w:p>
    <w:p w14:paraId="6C7DE53E" w14:textId="77777777" w:rsidR="00240A9B" w:rsidRDefault="00240A9B" w:rsidP="00EC4FF6">
      <w:pPr>
        <w:pStyle w:val="NormalWeb"/>
        <w:spacing w:before="0" w:beforeAutospacing="0" w:after="0" w:afterAutospacing="0"/>
        <w:rPr>
          <w:rFonts w:asciiTheme="minorHAnsi" w:hAnsiTheme="minorHAnsi" w:cstheme="minorHAnsi"/>
          <w:shd w:val="clear" w:color="auto" w:fill="FFFFFF"/>
        </w:rPr>
      </w:pPr>
    </w:p>
    <w:p w14:paraId="5D8AD33B" w14:textId="0742953A" w:rsidR="00B350D1" w:rsidRDefault="00CD2B82"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If curriculum designers only consider the “In-Degree” of a word</w:t>
      </w:r>
      <w:r w:rsidR="006F2E35">
        <w:rPr>
          <w:rFonts w:asciiTheme="minorHAnsi" w:hAnsiTheme="minorHAnsi" w:cstheme="minorHAnsi"/>
          <w:color w:val="000000"/>
        </w:rPr>
        <w:t xml:space="preserve">, the words “nature” and “knowledge” </w:t>
      </w:r>
      <w:r>
        <w:rPr>
          <w:rFonts w:asciiTheme="minorHAnsi" w:hAnsiTheme="minorHAnsi" w:cstheme="minorHAnsi"/>
          <w:color w:val="000000"/>
        </w:rPr>
        <w:t>may be classified as important words to be taught first. A</w:t>
      </w:r>
      <w:r w:rsidR="00C25C87">
        <w:rPr>
          <w:rFonts w:asciiTheme="minorHAnsi" w:hAnsiTheme="minorHAnsi" w:cstheme="minorHAnsi"/>
          <w:color w:val="000000"/>
        </w:rPr>
        <w:t>t first glance,</w:t>
      </w:r>
      <w:r>
        <w:rPr>
          <w:rFonts w:asciiTheme="minorHAnsi" w:hAnsiTheme="minorHAnsi" w:cstheme="minorHAnsi"/>
          <w:color w:val="000000"/>
        </w:rPr>
        <w:t xml:space="preserve"> these</w:t>
      </w:r>
      <w:r w:rsidR="005636D9">
        <w:rPr>
          <w:rFonts w:asciiTheme="minorHAnsi" w:hAnsiTheme="minorHAnsi" w:cstheme="minorHAnsi"/>
          <w:color w:val="000000"/>
        </w:rPr>
        <w:t xml:space="preserve"> words</w:t>
      </w:r>
      <w:r w:rsidR="003621E5">
        <w:rPr>
          <w:rFonts w:asciiTheme="minorHAnsi" w:hAnsiTheme="minorHAnsi" w:cstheme="minorHAnsi"/>
          <w:color w:val="000000"/>
        </w:rPr>
        <w:t xml:space="preserve"> </w:t>
      </w:r>
      <w:r w:rsidR="00C25C87">
        <w:rPr>
          <w:rFonts w:asciiTheme="minorHAnsi" w:hAnsiTheme="minorHAnsi" w:cstheme="minorHAnsi"/>
          <w:color w:val="000000"/>
        </w:rPr>
        <w:t>should be taught</w:t>
      </w:r>
      <w:r w:rsidR="001F445F">
        <w:rPr>
          <w:rFonts w:asciiTheme="minorHAnsi" w:hAnsiTheme="minorHAnsi" w:cstheme="minorHAnsi"/>
          <w:color w:val="000000"/>
        </w:rPr>
        <w:t xml:space="preserve"> early</w:t>
      </w:r>
      <w:r w:rsidR="00C25C87">
        <w:rPr>
          <w:rFonts w:asciiTheme="minorHAnsi" w:hAnsiTheme="minorHAnsi" w:cstheme="minorHAnsi"/>
          <w:color w:val="000000"/>
        </w:rPr>
        <w:t xml:space="preserve"> to</w:t>
      </w:r>
      <w:r w:rsidR="003621E5">
        <w:rPr>
          <w:rFonts w:asciiTheme="minorHAnsi" w:hAnsiTheme="minorHAnsi" w:cstheme="minorHAnsi"/>
          <w:color w:val="000000"/>
        </w:rPr>
        <w:t xml:space="preserve"> domestic helpers</w:t>
      </w:r>
      <w:r w:rsidR="005636D9">
        <w:rPr>
          <w:rFonts w:asciiTheme="minorHAnsi" w:hAnsiTheme="minorHAnsi" w:cstheme="minorHAnsi"/>
          <w:color w:val="000000"/>
        </w:rPr>
        <w:t xml:space="preserve">, </w:t>
      </w:r>
      <w:r w:rsidR="00C25C87">
        <w:rPr>
          <w:rFonts w:asciiTheme="minorHAnsi" w:hAnsiTheme="minorHAnsi" w:cstheme="minorHAnsi"/>
          <w:color w:val="000000"/>
        </w:rPr>
        <w:t xml:space="preserve">as </w:t>
      </w:r>
      <w:r w:rsidR="003621E5">
        <w:rPr>
          <w:rFonts w:asciiTheme="minorHAnsi" w:hAnsiTheme="minorHAnsi" w:cstheme="minorHAnsi"/>
          <w:color w:val="000000"/>
        </w:rPr>
        <w:t xml:space="preserve">evidenced by </w:t>
      </w:r>
      <w:r w:rsidR="00C25C87">
        <w:rPr>
          <w:rFonts w:asciiTheme="minorHAnsi" w:hAnsiTheme="minorHAnsi" w:cstheme="minorHAnsi"/>
          <w:color w:val="000000"/>
        </w:rPr>
        <w:t>its</w:t>
      </w:r>
      <w:r w:rsidR="003621E5">
        <w:rPr>
          <w:rFonts w:asciiTheme="minorHAnsi" w:hAnsiTheme="minorHAnsi" w:cstheme="minorHAnsi"/>
          <w:color w:val="000000"/>
        </w:rPr>
        <w:t xml:space="preserve"> high In-Degree. However, due to its high Out-Degree,</w:t>
      </w:r>
      <w:r w:rsidR="005636D9">
        <w:rPr>
          <w:rFonts w:asciiTheme="minorHAnsi" w:hAnsiTheme="minorHAnsi" w:cstheme="minorHAnsi"/>
          <w:color w:val="000000"/>
        </w:rPr>
        <w:t xml:space="preserve"> </w:t>
      </w:r>
      <w:r w:rsidR="00CD2A99">
        <w:rPr>
          <w:rFonts w:asciiTheme="minorHAnsi" w:hAnsiTheme="minorHAnsi" w:cstheme="minorHAnsi"/>
          <w:color w:val="000000"/>
        </w:rPr>
        <w:t>these words</w:t>
      </w:r>
      <w:r w:rsidR="00240A9B">
        <w:rPr>
          <w:rFonts w:asciiTheme="minorHAnsi" w:hAnsiTheme="minorHAnsi" w:cstheme="minorHAnsi"/>
          <w:color w:val="000000"/>
        </w:rPr>
        <w:t xml:space="preserve"> are</w:t>
      </w:r>
      <w:r w:rsidR="00CD2A99">
        <w:rPr>
          <w:rFonts w:asciiTheme="minorHAnsi" w:hAnsiTheme="minorHAnsi" w:cstheme="minorHAnsi"/>
          <w:color w:val="000000"/>
        </w:rPr>
        <w:t xml:space="preserve"> </w:t>
      </w:r>
      <w:r w:rsidR="00C25C87">
        <w:rPr>
          <w:rFonts w:asciiTheme="minorHAnsi" w:hAnsiTheme="minorHAnsi" w:cstheme="minorHAnsi"/>
          <w:color w:val="000000"/>
        </w:rPr>
        <w:t>difficult</w:t>
      </w:r>
      <w:r w:rsidR="00CD2A99">
        <w:rPr>
          <w:rFonts w:asciiTheme="minorHAnsi" w:hAnsiTheme="minorHAnsi" w:cstheme="minorHAnsi"/>
          <w:color w:val="000000"/>
        </w:rPr>
        <w:t xml:space="preserve"> to explain without prerequisite </w:t>
      </w:r>
      <w:r>
        <w:rPr>
          <w:rFonts w:asciiTheme="minorHAnsi" w:hAnsiTheme="minorHAnsi" w:cstheme="minorHAnsi"/>
          <w:color w:val="000000"/>
        </w:rPr>
        <w:t>understanding of the complex words used to define them.</w:t>
      </w:r>
      <w:r w:rsidR="00C25C87">
        <w:rPr>
          <w:rFonts w:asciiTheme="minorHAnsi" w:hAnsiTheme="minorHAnsi" w:cstheme="minorHAnsi"/>
          <w:color w:val="000000"/>
        </w:rPr>
        <w:t xml:space="preserve"> </w:t>
      </w:r>
      <w:r w:rsidR="001F445F">
        <w:rPr>
          <w:rFonts w:asciiTheme="minorHAnsi" w:hAnsiTheme="minorHAnsi" w:cstheme="minorHAnsi"/>
          <w:color w:val="000000"/>
        </w:rPr>
        <w:t>This might lead to more confusion</w:t>
      </w:r>
      <w:r w:rsidR="00B350D1">
        <w:rPr>
          <w:rFonts w:asciiTheme="minorHAnsi" w:hAnsiTheme="minorHAnsi" w:cstheme="minorHAnsi"/>
          <w:color w:val="000000"/>
        </w:rPr>
        <w:t xml:space="preserve"> as </w:t>
      </w:r>
      <w:r w:rsidR="00CA39F7">
        <w:rPr>
          <w:rFonts w:asciiTheme="minorHAnsi" w:hAnsiTheme="minorHAnsi" w:cstheme="minorHAnsi"/>
          <w:color w:val="000000"/>
        </w:rPr>
        <w:t xml:space="preserve">educators must ensure that </w:t>
      </w:r>
      <w:r w:rsidR="00B350D1">
        <w:rPr>
          <w:rFonts w:asciiTheme="minorHAnsi" w:hAnsiTheme="minorHAnsi" w:cstheme="minorHAnsi"/>
          <w:color w:val="000000"/>
        </w:rPr>
        <w:t xml:space="preserve">the complex terms used to define them must also be taught. </w:t>
      </w:r>
    </w:p>
    <w:p w14:paraId="0B5DE826" w14:textId="77777777" w:rsidR="00B350D1" w:rsidRDefault="00B350D1" w:rsidP="00EC4FF6">
      <w:pPr>
        <w:pStyle w:val="NormalWeb"/>
        <w:spacing w:before="0" w:beforeAutospacing="0" w:after="0" w:afterAutospacing="0"/>
        <w:rPr>
          <w:rFonts w:asciiTheme="minorHAnsi" w:hAnsiTheme="minorHAnsi" w:cstheme="minorHAnsi"/>
          <w:color w:val="000000"/>
        </w:rPr>
      </w:pPr>
    </w:p>
    <w:p w14:paraId="31D65EB8" w14:textId="76154081" w:rsidR="00B350D1" w:rsidRPr="00F54548" w:rsidRDefault="00B350D1" w:rsidP="00EC4FF6">
      <w:pPr>
        <w:pStyle w:val="NormalWeb"/>
        <w:spacing w:before="0" w:beforeAutospacing="0" w:after="0" w:afterAutospacing="0"/>
        <w:jc w:val="center"/>
        <w:rPr>
          <w:rFonts w:asciiTheme="minorHAnsi" w:hAnsiTheme="minorHAnsi" w:cstheme="minorHAnsi"/>
          <w:i/>
          <w:iCs/>
          <w:shd w:val="clear" w:color="auto" w:fill="FFFFFF"/>
        </w:rPr>
      </w:pPr>
      <w:r>
        <w:rPr>
          <w:rFonts w:asciiTheme="minorHAnsi" w:hAnsiTheme="minorHAnsi" w:cstheme="minorHAnsi"/>
          <w:i/>
          <w:iCs/>
          <w:shd w:val="clear" w:color="auto" w:fill="FFFFFF"/>
        </w:rPr>
        <w:t>Nature</w:t>
      </w:r>
      <w:r w:rsidRPr="00F54548">
        <w:rPr>
          <w:rFonts w:asciiTheme="minorHAnsi" w:hAnsiTheme="minorHAnsi" w:cstheme="minorHAnsi"/>
          <w:i/>
          <w:iCs/>
          <w:shd w:val="clear" w:color="auto" w:fill="FFFFFF"/>
        </w:rPr>
        <w:t xml:space="preserve">: </w:t>
      </w:r>
      <w:r w:rsidRPr="00B350D1">
        <w:rPr>
          <w:rFonts w:asciiTheme="minorHAnsi" w:hAnsiTheme="minorHAnsi" w:cstheme="minorHAnsi"/>
          <w:b/>
          <w:bCs/>
          <w:i/>
          <w:iCs/>
          <w:shd w:val="clear" w:color="auto" w:fill="FFFFFF"/>
        </w:rPr>
        <w:t>Phenomena</w:t>
      </w:r>
      <w:r>
        <w:rPr>
          <w:rFonts w:asciiTheme="minorHAnsi" w:hAnsiTheme="minorHAnsi" w:cstheme="minorHAnsi"/>
          <w:i/>
          <w:iCs/>
          <w:shd w:val="clear" w:color="auto" w:fill="FFFFFF"/>
        </w:rPr>
        <w:t xml:space="preserve"> of the </w:t>
      </w:r>
      <w:r w:rsidRPr="00B350D1">
        <w:rPr>
          <w:rFonts w:asciiTheme="minorHAnsi" w:hAnsiTheme="minorHAnsi" w:cstheme="minorHAnsi"/>
          <w:b/>
          <w:bCs/>
          <w:i/>
          <w:iCs/>
          <w:shd w:val="clear" w:color="auto" w:fill="FFFFFF"/>
        </w:rPr>
        <w:t>natural physical world</w:t>
      </w:r>
    </w:p>
    <w:p w14:paraId="07FC7BFC" w14:textId="20460208" w:rsidR="00B350D1" w:rsidRDefault="00B350D1" w:rsidP="00EC4FF6">
      <w:pPr>
        <w:pStyle w:val="NormalWeb"/>
        <w:spacing w:before="0" w:beforeAutospacing="0" w:after="0" w:afterAutospacing="0"/>
        <w:jc w:val="center"/>
        <w:rPr>
          <w:rFonts w:asciiTheme="minorHAnsi" w:hAnsiTheme="minorHAnsi" w:cstheme="minorHAnsi"/>
          <w:i/>
          <w:iCs/>
          <w:shd w:val="clear" w:color="auto" w:fill="FFFFFF"/>
        </w:rPr>
      </w:pPr>
      <w:r>
        <w:rPr>
          <w:rFonts w:asciiTheme="minorHAnsi" w:hAnsiTheme="minorHAnsi" w:cstheme="minorHAnsi"/>
          <w:i/>
          <w:iCs/>
          <w:shd w:val="clear" w:color="auto" w:fill="FFFFFF"/>
        </w:rPr>
        <w:t>Knowledge</w:t>
      </w:r>
      <w:r w:rsidRPr="00F54548">
        <w:rPr>
          <w:rFonts w:asciiTheme="minorHAnsi" w:hAnsiTheme="minorHAnsi" w:cstheme="minorHAnsi"/>
          <w:i/>
          <w:iCs/>
          <w:shd w:val="clear" w:color="auto" w:fill="FFFFFF"/>
        </w:rPr>
        <w:t xml:space="preserve">: </w:t>
      </w:r>
      <w:r>
        <w:rPr>
          <w:rFonts w:asciiTheme="minorHAnsi" w:hAnsiTheme="minorHAnsi" w:cstheme="minorHAnsi"/>
          <w:i/>
          <w:iCs/>
          <w:shd w:val="clear" w:color="auto" w:fill="FFFFFF"/>
        </w:rPr>
        <w:t xml:space="preserve">the </w:t>
      </w:r>
      <w:r w:rsidRPr="00B350D1">
        <w:rPr>
          <w:rFonts w:asciiTheme="minorHAnsi" w:hAnsiTheme="minorHAnsi" w:cstheme="minorHAnsi"/>
          <w:b/>
          <w:bCs/>
          <w:i/>
          <w:iCs/>
          <w:shd w:val="clear" w:color="auto" w:fill="FFFFFF"/>
        </w:rPr>
        <w:t>psychological result</w:t>
      </w:r>
      <w:r>
        <w:rPr>
          <w:rFonts w:asciiTheme="minorHAnsi" w:hAnsiTheme="minorHAnsi" w:cstheme="minorHAnsi"/>
          <w:i/>
          <w:iCs/>
          <w:shd w:val="clear" w:color="auto" w:fill="FFFFFF"/>
        </w:rPr>
        <w:t xml:space="preserve"> of </w:t>
      </w:r>
      <w:r w:rsidRPr="00B350D1">
        <w:rPr>
          <w:rFonts w:asciiTheme="minorHAnsi" w:hAnsiTheme="minorHAnsi" w:cstheme="minorHAnsi"/>
          <w:b/>
          <w:bCs/>
          <w:i/>
          <w:iCs/>
          <w:shd w:val="clear" w:color="auto" w:fill="FFFFFF"/>
        </w:rPr>
        <w:t>learning</w:t>
      </w:r>
    </w:p>
    <w:p w14:paraId="039EE3BC" w14:textId="77777777" w:rsidR="00B350D1" w:rsidRDefault="00B350D1" w:rsidP="00EC4FF6">
      <w:pPr>
        <w:pStyle w:val="NormalWeb"/>
        <w:spacing w:before="0" w:beforeAutospacing="0" w:after="0" w:afterAutospacing="0"/>
        <w:rPr>
          <w:rFonts w:asciiTheme="minorHAnsi" w:hAnsiTheme="minorHAnsi" w:cstheme="minorHAnsi"/>
          <w:color w:val="000000"/>
        </w:rPr>
      </w:pPr>
    </w:p>
    <w:p w14:paraId="2A7A5E24" w14:textId="0DA5815D" w:rsidR="002D5332" w:rsidRDefault="00C25C87"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Therefore, the choice to include certain vocabulary for short-term vocational English </w:t>
      </w:r>
      <w:r w:rsidR="00B47DC7">
        <w:rPr>
          <w:rFonts w:asciiTheme="minorHAnsi" w:hAnsiTheme="minorHAnsi" w:cstheme="minorHAnsi"/>
          <w:color w:val="000000"/>
        </w:rPr>
        <w:t xml:space="preserve">language curriculum design </w:t>
      </w:r>
      <w:r>
        <w:rPr>
          <w:rFonts w:asciiTheme="minorHAnsi" w:hAnsiTheme="minorHAnsi" w:cstheme="minorHAnsi"/>
          <w:color w:val="000000"/>
        </w:rPr>
        <w:t>is ultimately a balance between In-Degree and Out-Degree.</w:t>
      </w:r>
    </w:p>
    <w:p w14:paraId="3227A2C6" w14:textId="359C4F10" w:rsidR="001F445F" w:rsidRDefault="001F445F" w:rsidP="00EC4FF6">
      <w:pPr>
        <w:pStyle w:val="NormalWeb"/>
        <w:spacing w:before="0" w:beforeAutospacing="0" w:after="0" w:afterAutospacing="0"/>
        <w:rPr>
          <w:rFonts w:asciiTheme="minorHAnsi" w:hAnsiTheme="minorHAnsi" w:cstheme="minorHAnsi"/>
          <w:color w:val="000000"/>
        </w:rPr>
      </w:pPr>
    </w:p>
    <w:p w14:paraId="4891D714" w14:textId="08624A27" w:rsidR="001F445F" w:rsidRPr="001F445F" w:rsidRDefault="001F445F" w:rsidP="00EC4FF6">
      <w:pPr>
        <w:pStyle w:val="NormalWeb"/>
        <w:spacing w:before="0" w:beforeAutospacing="0" w:after="0" w:afterAutospacing="0"/>
        <w:rPr>
          <w:rFonts w:asciiTheme="minorHAnsi" w:hAnsiTheme="minorHAnsi" w:cstheme="minorHAnsi"/>
          <w:u w:val="single"/>
          <w:shd w:val="clear" w:color="auto" w:fill="FFFFFF"/>
        </w:rPr>
      </w:pPr>
      <w:r w:rsidRPr="001F445F">
        <w:rPr>
          <w:rFonts w:asciiTheme="minorHAnsi" w:hAnsiTheme="minorHAnsi" w:cstheme="minorHAnsi"/>
          <w:color w:val="000000"/>
          <w:u w:val="single"/>
        </w:rPr>
        <w:t>Analysis</w:t>
      </w:r>
      <w:r>
        <w:rPr>
          <w:rFonts w:asciiTheme="minorHAnsi" w:hAnsiTheme="minorHAnsi" w:cstheme="minorHAnsi"/>
          <w:color w:val="000000"/>
          <w:u w:val="single"/>
        </w:rPr>
        <w:t xml:space="preserve"> (Betweenness Centrality)</w:t>
      </w:r>
      <w:r w:rsidR="00FB1EE3">
        <w:rPr>
          <w:rFonts w:asciiTheme="minorHAnsi" w:hAnsiTheme="minorHAnsi" w:cstheme="minorHAnsi"/>
          <w:color w:val="000000"/>
          <w:u w:val="single"/>
        </w:rPr>
        <w:t xml:space="preserve"> (9</w:t>
      </w:r>
      <w:r w:rsidR="00DD4683">
        <w:rPr>
          <w:rFonts w:asciiTheme="minorHAnsi" w:hAnsiTheme="minorHAnsi" w:cstheme="minorHAnsi"/>
          <w:color w:val="000000"/>
          <w:u w:val="single"/>
        </w:rPr>
        <w:t>1</w:t>
      </w:r>
      <w:r w:rsidR="00FB1EE3">
        <w:rPr>
          <w:rFonts w:asciiTheme="minorHAnsi" w:hAnsiTheme="minorHAnsi" w:cstheme="minorHAnsi"/>
          <w:color w:val="000000"/>
          <w:u w:val="single"/>
        </w:rPr>
        <w:t>)</w:t>
      </w:r>
      <w:r w:rsidRPr="001F445F">
        <w:rPr>
          <w:rFonts w:asciiTheme="minorHAnsi" w:hAnsiTheme="minorHAnsi" w:cstheme="minorHAnsi"/>
          <w:color w:val="000000"/>
          <w:u w:val="single"/>
        </w:rPr>
        <w:t>:</w:t>
      </w:r>
    </w:p>
    <w:p w14:paraId="1E1774B3" w14:textId="1C5D4BB7" w:rsidR="002D5332" w:rsidRDefault="00CA39F7"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Another key parameter in curriculum design is the betweenness centrality of words. B</w:t>
      </w:r>
      <w:r w:rsidR="00B350D1" w:rsidRPr="00B350D1">
        <w:rPr>
          <w:rFonts w:asciiTheme="minorHAnsi" w:hAnsiTheme="minorHAnsi" w:cstheme="minorHAnsi"/>
          <w:color w:val="000000"/>
        </w:rPr>
        <w:t>etweenness centrality helps us</w:t>
      </w:r>
      <w:r>
        <w:rPr>
          <w:rFonts w:asciiTheme="minorHAnsi" w:hAnsiTheme="minorHAnsi" w:cstheme="minorHAnsi"/>
          <w:color w:val="000000"/>
        </w:rPr>
        <w:t xml:space="preserve"> to</w:t>
      </w:r>
      <w:r w:rsidR="00B350D1" w:rsidRPr="00B350D1">
        <w:rPr>
          <w:rFonts w:asciiTheme="minorHAnsi" w:hAnsiTheme="minorHAnsi" w:cstheme="minorHAnsi"/>
          <w:color w:val="000000"/>
        </w:rPr>
        <w:t xml:space="preserve"> identify </w:t>
      </w:r>
      <w:r>
        <w:rPr>
          <w:rFonts w:asciiTheme="minorHAnsi" w:hAnsiTheme="minorHAnsi" w:cstheme="minorHAnsi"/>
          <w:color w:val="000000"/>
        </w:rPr>
        <w:t>which word</w:t>
      </w:r>
      <w:r w:rsidR="00473C90">
        <w:rPr>
          <w:rFonts w:asciiTheme="minorHAnsi" w:hAnsiTheme="minorHAnsi" w:cstheme="minorHAnsi"/>
          <w:color w:val="000000"/>
        </w:rPr>
        <w:t xml:space="preserve">s can be used to bridge two different categories. For construction workers, the words with the highest betweenness centrality </w:t>
      </w:r>
      <w:r w:rsidR="009B664C">
        <w:rPr>
          <w:rFonts w:asciiTheme="minorHAnsi" w:hAnsiTheme="minorHAnsi" w:cstheme="minorHAnsi"/>
          <w:color w:val="000000"/>
        </w:rPr>
        <w:t>are</w:t>
      </w:r>
      <w:r w:rsidR="00473C90">
        <w:rPr>
          <w:rFonts w:asciiTheme="minorHAnsi" w:hAnsiTheme="minorHAnsi" w:cstheme="minorHAnsi"/>
          <w:color w:val="000000"/>
        </w:rPr>
        <w:t xml:space="preserve"> “basic”, “essential” and “applying”.</w:t>
      </w:r>
      <w:r w:rsidR="009B664C">
        <w:rPr>
          <w:rFonts w:asciiTheme="minorHAnsi" w:hAnsiTheme="minorHAnsi" w:cstheme="minorHAnsi"/>
          <w:color w:val="000000"/>
        </w:rPr>
        <w:t xml:space="preserve"> One commonality shared by these words with high betweenness centrality is that they are used </w:t>
      </w:r>
      <w:r w:rsidR="0032076F">
        <w:rPr>
          <w:rFonts w:asciiTheme="minorHAnsi" w:hAnsiTheme="minorHAnsi" w:cstheme="minorHAnsi"/>
          <w:color w:val="000000"/>
        </w:rPr>
        <w:t>to define</w:t>
      </w:r>
      <w:r w:rsidR="009B664C">
        <w:rPr>
          <w:rFonts w:asciiTheme="minorHAnsi" w:hAnsiTheme="minorHAnsi" w:cstheme="minorHAnsi"/>
          <w:color w:val="000000"/>
        </w:rPr>
        <w:t xml:space="preserve"> words that are related to the original three chosen categories (</w:t>
      </w:r>
      <w:r w:rsidR="009B664C" w:rsidRPr="009B664C">
        <w:rPr>
          <w:rFonts w:asciiTheme="minorHAnsi" w:hAnsiTheme="minorHAnsi" w:cstheme="minorHAnsi"/>
          <w:color w:val="000000"/>
        </w:rPr>
        <w:t>Safety</w:t>
      </w:r>
      <w:r w:rsidR="009B664C">
        <w:rPr>
          <w:rFonts w:asciiTheme="minorHAnsi" w:hAnsiTheme="minorHAnsi" w:cstheme="minorHAnsi"/>
          <w:color w:val="000000"/>
        </w:rPr>
        <w:t xml:space="preserve">, </w:t>
      </w:r>
      <w:r w:rsidR="009B664C" w:rsidRPr="009B664C">
        <w:rPr>
          <w:rFonts w:asciiTheme="minorHAnsi" w:hAnsiTheme="minorHAnsi" w:cstheme="minorHAnsi"/>
          <w:color w:val="000000"/>
        </w:rPr>
        <w:t>Materials</w:t>
      </w:r>
      <w:r w:rsidR="009B664C">
        <w:rPr>
          <w:rFonts w:asciiTheme="minorHAnsi" w:hAnsiTheme="minorHAnsi" w:cstheme="minorHAnsi"/>
          <w:color w:val="000000"/>
        </w:rPr>
        <w:t xml:space="preserve">, </w:t>
      </w:r>
      <w:r w:rsidR="009B664C" w:rsidRPr="009B664C">
        <w:rPr>
          <w:rFonts w:asciiTheme="minorHAnsi" w:hAnsiTheme="minorHAnsi" w:cstheme="minorHAnsi"/>
          <w:color w:val="000000"/>
        </w:rPr>
        <w:t>Construction Techniques</w:t>
      </w:r>
      <w:r w:rsidR="009B664C">
        <w:rPr>
          <w:rFonts w:asciiTheme="minorHAnsi" w:hAnsiTheme="minorHAnsi" w:cstheme="minorHAnsi"/>
          <w:color w:val="000000"/>
        </w:rPr>
        <w:t>)</w:t>
      </w:r>
      <w:r w:rsidR="006B49FE">
        <w:rPr>
          <w:rFonts w:asciiTheme="minorHAnsi" w:hAnsiTheme="minorHAnsi" w:cstheme="minorHAnsi"/>
          <w:color w:val="000000"/>
        </w:rPr>
        <w:t xml:space="preserve">. These words serve as connecting words and can be used to </w:t>
      </w:r>
      <w:r w:rsidR="00FB1EE3">
        <w:rPr>
          <w:rFonts w:asciiTheme="minorHAnsi" w:hAnsiTheme="minorHAnsi" w:cstheme="minorHAnsi"/>
          <w:color w:val="000000"/>
        </w:rPr>
        <w:t>introduc</w:t>
      </w:r>
      <w:r w:rsidR="00DD4683">
        <w:rPr>
          <w:rFonts w:asciiTheme="minorHAnsi" w:hAnsiTheme="minorHAnsi" w:cstheme="minorHAnsi"/>
          <w:color w:val="000000"/>
        </w:rPr>
        <w:t>e</w:t>
      </w:r>
      <w:r w:rsidR="00FB1EE3">
        <w:rPr>
          <w:rFonts w:asciiTheme="minorHAnsi" w:hAnsiTheme="minorHAnsi" w:cstheme="minorHAnsi"/>
          <w:color w:val="000000"/>
        </w:rPr>
        <w:t xml:space="preserve"> words from</w:t>
      </w:r>
      <w:r w:rsidR="00DD4683">
        <w:rPr>
          <w:rFonts w:asciiTheme="minorHAnsi" w:hAnsiTheme="minorHAnsi" w:cstheme="minorHAnsi"/>
          <w:color w:val="000000"/>
        </w:rPr>
        <w:t xml:space="preserve"> a</w:t>
      </w:r>
      <w:r w:rsidR="00FB1EE3">
        <w:rPr>
          <w:rFonts w:asciiTheme="minorHAnsi" w:hAnsiTheme="minorHAnsi" w:cstheme="minorHAnsi"/>
          <w:color w:val="000000"/>
        </w:rPr>
        <w:t xml:space="preserve"> </w:t>
      </w:r>
      <w:r w:rsidR="00DD4683">
        <w:rPr>
          <w:rFonts w:asciiTheme="minorHAnsi" w:hAnsiTheme="minorHAnsi" w:cstheme="minorHAnsi"/>
          <w:color w:val="000000"/>
        </w:rPr>
        <w:t xml:space="preserve">new </w:t>
      </w:r>
      <w:r w:rsidR="00FB1EE3">
        <w:rPr>
          <w:rFonts w:asciiTheme="minorHAnsi" w:hAnsiTheme="minorHAnsi" w:cstheme="minorHAnsi"/>
          <w:color w:val="000000"/>
        </w:rPr>
        <w:t>categor</w:t>
      </w:r>
      <w:r w:rsidR="00DD4683">
        <w:rPr>
          <w:rFonts w:asciiTheme="minorHAnsi" w:hAnsiTheme="minorHAnsi" w:cstheme="minorHAnsi"/>
          <w:color w:val="000000"/>
        </w:rPr>
        <w:t>y</w:t>
      </w:r>
      <w:r w:rsidR="00FB1EE3">
        <w:rPr>
          <w:rFonts w:asciiTheme="minorHAnsi" w:hAnsiTheme="minorHAnsi" w:cstheme="minorHAnsi"/>
          <w:color w:val="000000"/>
        </w:rPr>
        <w:t>.</w:t>
      </w:r>
    </w:p>
    <w:p w14:paraId="026A0552" w14:textId="3DE5FBD6" w:rsidR="00473C90" w:rsidRDefault="00473C90" w:rsidP="00EC4FF6">
      <w:pPr>
        <w:pStyle w:val="NormalWeb"/>
        <w:spacing w:before="0" w:beforeAutospacing="0" w:after="0" w:afterAutospacing="0"/>
        <w:rPr>
          <w:rFonts w:asciiTheme="minorHAnsi" w:hAnsiTheme="minorHAnsi" w:cstheme="minorHAnsi"/>
          <w:color w:val="000000"/>
        </w:rPr>
      </w:pPr>
    </w:p>
    <w:p w14:paraId="3AFB1F87" w14:textId="77777777" w:rsidR="00EC4FF6" w:rsidRDefault="00EC4FF6" w:rsidP="00EC4FF6">
      <w:pPr>
        <w:pStyle w:val="NormalWeb"/>
        <w:spacing w:before="0" w:beforeAutospacing="0" w:after="0" w:afterAutospacing="0"/>
        <w:rPr>
          <w:rFonts w:asciiTheme="minorHAnsi" w:hAnsiTheme="minorHAnsi" w:cstheme="minorHAnsi"/>
          <w:color w:val="000000"/>
        </w:rPr>
      </w:pPr>
    </w:p>
    <w:p w14:paraId="0C7FF136" w14:textId="7CB8ED5A" w:rsidR="00473C90" w:rsidRPr="00473C90" w:rsidRDefault="00473C90" w:rsidP="00EC4FF6">
      <w:pPr>
        <w:pStyle w:val="NormalWeb"/>
        <w:spacing w:before="0" w:beforeAutospacing="0" w:after="0" w:afterAutospacing="0"/>
        <w:rPr>
          <w:rFonts w:asciiTheme="minorHAnsi" w:hAnsiTheme="minorHAnsi" w:cstheme="minorHAnsi"/>
          <w:color w:val="000000"/>
          <w:u w:val="single"/>
        </w:rPr>
      </w:pPr>
      <w:r w:rsidRPr="00473C90">
        <w:rPr>
          <w:rFonts w:asciiTheme="minorHAnsi" w:hAnsiTheme="minorHAnsi" w:cstheme="minorHAnsi"/>
          <w:color w:val="000000"/>
          <w:u w:val="single"/>
        </w:rPr>
        <w:lastRenderedPageBreak/>
        <w:t>Limitations</w:t>
      </w:r>
      <w:r w:rsidR="00607464">
        <w:rPr>
          <w:rFonts w:asciiTheme="minorHAnsi" w:hAnsiTheme="minorHAnsi" w:cstheme="minorHAnsi"/>
          <w:color w:val="000000"/>
          <w:u w:val="single"/>
        </w:rPr>
        <w:t xml:space="preserve"> (</w:t>
      </w:r>
      <w:r w:rsidR="00164976">
        <w:rPr>
          <w:rFonts w:asciiTheme="minorHAnsi" w:hAnsiTheme="minorHAnsi" w:cstheme="minorHAnsi"/>
          <w:color w:val="000000"/>
          <w:u w:val="single"/>
        </w:rPr>
        <w:t>314</w:t>
      </w:r>
      <w:r w:rsidR="00607464">
        <w:rPr>
          <w:rFonts w:asciiTheme="minorHAnsi" w:hAnsiTheme="minorHAnsi" w:cstheme="minorHAnsi"/>
          <w:color w:val="000000"/>
          <w:u w:val="single"/>
        </w:rPr>
        <w:t>)</w:t>
      </w:r>
      <w:r w:rsidRPr="00473C90">
        <w:rPr>
          <w:rFonts w:asciiTheme="minorHAnsi" w:hAnsiTheme="minorHAnsi" w:cstheme="minorHAnsi"/>
          <w:color w:val="000000"/>
          <w:u w:val="single"/>
        </w:rPr>
        <w:t>:</w:t>
      </w:r>
    </w:p>
    <w:p w14:paraId="56030ACA" w14:textId="0F0E47C3" w:rsidR="002D5332" w:rsidRDefault="00DD4683"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Our model has several limitations, </w:t>
      </w:r>
      <w:r w:rsidR="00F81231">
        <w:rPr>
          <w:rFonts w:asciiTheme="minorHAnsi" w:hAnsiTheme="minorHAnsi" w:cstheme="minorHAnsi"/>
          <w:color w:val="000000"/>
        </w:rPr>
        <w:t xml:space="preserve">with </w:t>
      </w:r>
      <w:r>
        <w:rPr>
          <w:rFonts w:asciiTheme="minorHAnsi" w:hAnsiTheme="minorHAnsi" w:cstheme="minorHAnsi"/>
          <w:color w:val="000000"/>
        </w:rPr>
        <w:t xml:space="preserve">one </w:t>
      </w:r>
      <w:r w:rsidR="00F81231">
        <w:rPr>
          <w:rFonts w:asciiTheme="minorHAnsi" w:hAnsiTheme="minorHAnsi" w:cstheme="minorHAnsi"/>
          <w:color w:val="000000"/>
        </w:rPr>
        <w:t>glaring</w:t>
      </w:r>
      <w:r>
        <w:rPr>
          <w:rFonts w:asciiTheme="minorHAnsi" w:hAnsiTheme="minorHAnsi" w:cstheme="minorHAnsi"/>
          <w:color w:val="000000"/>
        </w:rPr>
        <w:t xml:space="preserve"> problem being the oversimplification of effective curriculum design. In our model, we </w:t>
      </w:r>
      <w:r w:rsidR="00CC5E9E">
        <w:rPr>
          <w:rFonts w:asciiTheme="minorHAnsi" w:hAnsiTheme="minorHAnsi" w:cstheme="minorHAnsi"/>
          <w:color w:val="000000"/>
        </w:rPr>
        <w:t>identify the best</w:t>
      </w:r>
      <w:r w:rsidR="0081208A">
        <w:rPr>
          <w:rFonts w:asciiTheme="minorHAnsi" w:hAnsiTheme="minorHAnsi" w:cstheme="minorHAnsi"/>
          <w:color w:val="000000"/>
        </w:rPr>
        <w:t xml:space="preserve"> </w:t>
      </w:r>
      <w:r w:rsidR="00CC5E9E">
        <w:rPr>
          <w:rFonts w:asciiTheme="minorHAnsi" w:hAnsiTheme="minorHAnsi" w:cstheme="minorHAnsi"/>
          <w:color w:val="000000"/>
        </w:rPr>
        <w:t xml:space="preserve">set of </w:t>
      </w:r>
      <w:r>
        <w:rPr>
          <w:rFonts w:asciiTheme="minorHAnsi" w:hAnsiTheme="minorHAnsi" w:cstheme="minorHAnsi"/>
          <w:color w:val="000000"/>
        </w:rPr>
        <w:t xml:space="preserve">vocabulary </w:t>
      </w:r>
      <w:r w:rsidR="00CC5E9E">
        <w:rPr>
          <w:rFonts w:asciiTheme="minorHAnsi" w:hAnsiTheme="minorHAnsi" w:cstheme="minorHAnsi"/>
          <w:color w:val="000000"/>
        </w:rPr>
        <w:t>to be included for a specific vocation without consideration for how</w:t>
      </w:r>
      <w:r>
        <w:rPr>
          <w:rFonts w:asciiTheme="minorHAnsi" w:hAnsiTheme="minorHAnsi" w:cstheme="minorHAnsi"/>
          <w:color w:val="000000"/>
        </w:rPr>
        <w:t xml:space="preserve"> grammar </w:t>
      </w:r>
      <w:r w:rsidR="00CC5E9E">
        <w:rPr>
          <w:rFonts w:asciiTheme="minorHAnsi" w:hAnsiTheme="minorHAnsi" w:cstheme="minorHAnsi"/>
          <w:color w:val="000000"/>
        </w:rPr>
        <w:t>and sentence structure could be taught</w:t>
      </w:r>
      <w:r w:rsidR="0081208A">
        <w:rPr>
          <w:rFonts w:asciiTheme="minorHAnsi" w:hAnsiTheme="minorHAnsi" w:cstheme="minorHAnsi"/>
          <w:color w:val="000000"/>
        </w:rPr>
        <w:t xml:space="preserve">. </w:t>
      </w:r>
      <w:r w:rsidR="00CC5E9E">
        <w:rPr>
          <w:rFonts w:asciiTheme="minorHAnsi" w:hAnsiTheme="minorHAnsi" w:cstheme="minorHAnsi"/>
          <w:color w:val="000000"/>
        </w:rPr>
        <w:t>In</w:t>
      </w:r>
      <w:r w:rsidR="0081208A">
        <w:rPr>
          <w:rFonts w:asciiTheme="minorHAnsi" w:hAnsiTheme="minorHAnsi" w:cstheme="minorHAnsi"/>
          <w:color w:val="000000"/>
        </w:rPr>
        <w:t xml:space="preserve"> typical curriculum design, vocabulary and grammar work in tandem to </w:t>
      </w:r>
      <w:r w:rsidR="007F5CDA">
        <w:rPr>
          <w:rFonts w:asciiTheme="minorHAnsi" w:hAnsiTheme="minorHAnsi" w:cstheme="minorHAnsi"/>
          <w:color w:val="000000"/>
        </w:rPr>
        <w:t xml:space="preserve">provide learners a clearer understanding of the English language. </w:t>
      </w:r>
      <w:r w:rsidR="00CC5E9E">
        <w:rPr>
          <w:rFonts w:asciiTheme="minorHAnsi" w:hAnsiTheme="minorHAnsi" w:cstheme="minorHAnsi"/>
          <w:color w:val="000000"/>
        </w:rPr>
        <w:t>Mindlessly including</w:t>
      </w:r>
      <w:r w:rsidR="007F5CDA">
        <w:rPr>
          <w:rFonts w:asciiTheme="minorHAnsi" w:hAnsiTheme="minorHAnsi" w:cstheme="minorHAnsi"/>
          <w:color w:val="000000"/>
        </w:rPr>
        <w:t xml:space="preserve"> vocabulary </w:t>
      </w:r>
      <w:r w:rsidR="00CC5E9E">
        <w:rPr>
          <w:rFonts w:asciiTheme="minorHAnsi" w:hAnsiTheme="minorHAnsi" w:cstheme="minorHAnsi"/>
          <w:color w:val="000000"/>
        </w:rPr>
        <w:t>suggested by</w:t>
      </w:r>
      <w:r w:rsidR="007F5CDA">
        <w:rPr>
          <w:rFonts w:asciiTheme="minorHAnsi" w:hAnsiTheme="minorHAnsi" w:cstheme="minorHAnsi"/>
          <w:color w:val="000000"/>
        </w:rPr>
        <w:t xml:space="preserve"> our network without </w:t>
      </w:r>
      <w:r w:rsidR="00CC5E9E">
        <w:rPr>
          <w:rFonts w:asciiTheme="minorHAnsi" w:hAnsiTheme="minorHAnsi" w:cstheme="minorHAnsi"/>
          <w:color w:val="000000"/>
        </w:rPr>
        <w:t>proper</w:t>
      </w:r>
      <w:r w:rsidR="007F5CDA">
        <w:rPr>
          <w:rFonts w:asciiTheme="minorHAnsi" w:hAnsiTheme="minorHAnsi" w:cstheme="minorHAnsi"/>
          <w:color w:val="000000"/>
        </w:rPr>
        <w:t xml:space="preserve"> </w:t>
      </w:r>
      <w:r w:rsidR="00607464" w:rsidRPr="00607464">
        <w:rPr>
          <w:rFonts w:asciiTheme="minorHAnsi" w:hAnsiTheme="minorHAnsi" w:cstheme="minorHAnsi"/>
          <w:color w:val="000000"/>
        </w:rPr>
        <w:t>grammar pedagogy</w:t>
      </w:r>
      <w:r w:rsidR="00607464">
        <w:rPr>
          <w:rFonts w:asciiTheme="minorHAnsi" w:hAnsiTheme="minorHAnsi" w:cstheme="minorHAnsi"/>
          <w:color w:val="000000"/>
        </w:rPr>
        <w:t xml:space="preserve"> </w:t>
      </w:r>
      <w:r w:rsidR="007F5CDA">
        <w:rPr>
          <w:rFonts w:asciiTheme="minorHAnsi" w:hAnsiTheme="minorHAnsi" w:cstheme="minorHAnsi"/>
          <w:color w:val="000000"/>
        </w:rPr>
        <w:t>would instead hinder the learning process.</w:t>
      </w:r>
    </w:p>
    <w:p w14:paraId="30B33007" w14:textId="65465209" w:rsidR="00607464" w:rsidRDefault="00607464" w:rsidP="00EC4FF6">
      <w:pPr>
        <w:pStyle w:val="NormalWeb"/>
        <w:spacing w:before="0" w:beforeAutospacing="0" w:after="0" w:afterAutospacing="0"/>
        <w:rPr>
          <w:rFonts w:asciiTheme="minorHAnsi" w:hAnsiTheme="minorHAnsi" w:cstheme="minorHAnsi"/>
          <w:color w:val="000000"/>
        </w:rPr>
      </w:pPr>
    </w:p>
    <w:p w14:paraId="55C606C6" w14:textId="5FCF16B7" w:rsidR="00607464" w:rsidRDefault="00607464"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For this project, our algorithm was </w:t>
      </w:r>
      <w:r w:rsidR="00C46CFE">
        <w:rPr>
          <w:rFonts w:asciiTheme="minorHAnsi" w:hAnsiTheme="minorHAnsi" w:cstheme="minorHAnsi"/>
          <w:color w:val="000000"/>
        </w:rPr>
        <w:t xml:space="preserve">also </w:t>
      </w:r>
      <w:r>
        <w:rPr>
          <w:rFonts w:asciiTheme="minorHAnsi" w:hAnsiTheme="minorHAnsi" w:cstheme="minorHAnsi"/>
          <w:color w:val="000000"/>
        </w:rPr>
        <w:t>limited by time and computing power.</w:t>
      </w:r>
      <w:r w:rsidR="00C46CFE">
        <w:rPr>
          <w:rFonts w:asciiTheme="minorHAnsi" w:hAnsiTheme="minorHAnsi" w:cstheme="minorHAnsi"/>
          <w:color w:val="000000"/>
        </w:rPr>
        <w:t xml:space="preserve"> As a result, we were only able to </w:t>
      </w:r>
      <w:r w:rsidR="006C5183">
        <w:rPr>
          <w:rFonts w:asciiTheme="minorHAnsi" w:hAnsiTheme="minorHAnsi" w:cstheme="minorHAnsi"/>
          <w:color w:val="000000"/>
        </w:rPr>
        <w:t xml:space="preserve">use 6 root words for each of the two occupations. </w:t>
      </w:r>
      <w:r w:rsidR="00FB01DF">
        <w:rPr>
          <w:rFonts w:asciiTheme="minorHAnsi" w:hAnsiTheme="minorHAnsi" w:cstheme="minorHAnsi"/>
          <w:color w:val="000000"/>
        </w:rPr>
        <w:t xml:space="preserve">The sample size is too small and thus the result would likely be tough to replicate. </w:t>
      </w:r>
      <w:r w:rsidR="006C5183">
        <w:rPr>
          <w:rFonts w:asciiTheme="minorHAnsi" w:hAnsiTheme="minorHAnsi" w:cstheme="minorHAnsi"/>
          <w:color w:val="000000"/>
        </w:rPr>
        <w:t>For future studies, we propose</w:t>
      </w:r>
      <w:r w:rsidR="00FB01DF">
        <w:rPr>
          <w:rFonts w:asciiTheme="minorHAnsi" w:hAnsiTheme="minorHAnsi" w:cstheme="minorHAnsi"/>
          <w:color w:val="000000"/>
        </w:rPr>
        <w:t xml:space="preserve"> that</w:t>
      </w:r>
      <w:r w:rsidR="006C5183">
        <w:rPr>
          <w:rFonts w:asciiTheme="minorHAnsi" w:hAnsiTheme="minorHAnsi" w:cstheme="minorHAnsi"/>
          <w:color w:val="000000"/>
        </w:rPr>
        <w:t xml:space="preserve"> </w:t>
      </w:r>
      <w:r w:rsidR="00FB01DF">
        <w:rPr>
          <w:rFonts w:asciiTheme="minorHAnsi" w:hAnsiTheme="minorHAnsi" w:cstheme="minorHAnsi"/>
          <w:color w:val="000000"/>
        </w:rPr>
        <w:t>at least 8</w:t>
      </w:r>
      <w:r w:rsidR="006C5183">
        <w:rPr>
          <w:rFonts w:asciiTheme="minorHAnsi" w:hAnsiTheme="minorHAnsi" w:cstheme="minorHAnsi"/>
          <w:color w:val="000000"/>
        </w:rPr>
        <w:t xml:space="preserve"> root words ove</w:t>
      </w:r>
      <w:r w:rsidR="00FB01DF">
        <w:rPr>
          <w:rFonts w:asciiTheme="minorHAnsi" w:hAnsiTheme="minorHAnsi" w:cstheme="minorHAnsi"/>
          <w:color w:val="000000"/>
        </w:rPr>
        <w:t>r at least 4</w:t>
      </w:r>
      <w:r w:rsidR="006C5183">
        <w:rPr>
          <w:rFonts w:asciiTheme="minorHAnsi" w:hAnsiTheme="minorHAnsi" w:cstheme="minorHAnsi"/>
          <w:color w:val="000000"/>
        </w:rPr>
        <w:t xml:space="preserve"> categories </w:t>
      </w:r>
      <w:r w:rsidR="00FB01DF">
        <w:rPr>
          <w:rFonts w:asciiTheme="minorHAnsi" w:hAnsiTheme="minorHAnsi" w:cstheme="minorHAnsi"/>
          <w:color w:val="000000"/>
        </w:rPr>
        <w:t>should</w:t>
      </w:r>
      <w:r w:rsidR="006C5183">
        <w:rPr>
          <w:rFonts w:asciiTheme="minorHAnsi" w:hAnsiTheme="minorHAnsi" w:cstheme="minorHAnsi"/>
          <w:color w:val="000000"/>
        </w:rPr>
        <w:t xml:space="preserve"> be used to obtain more accurate results.</w:t>
      </w:r>
    </w:p>
    <w:p w14:paraId="52AB6BA1" w14:textId="538C472A" w:rsidR="00F81231" w:rsidRDefault="00F81231" w:rsidP="00EC4FF6">
      <w:pPr>
        <w:pStyle w:val="NormalWeb"/>
        <w:spacing w:before="0" w:beforeAutospacing="0" w:after="0" w:afterAutospacing="0"/>
        <w:rPr>
          <w:rFonts w:asciiTheme="minorHAnsi" w:hAnsiTheme="minorHAnsi" w:cstheme="minorHAnsi"/>
          <w:color w:val="000000"/>
        </w:rPr>
      </w:pPr>
    </w:p>
    <w:p w14:paraId="4792EB73" w14:textId="5FFDE112" w:rsidR="00F81231" w:rsidRDefault="00F81231"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Lastly, the “In” and “Out” degree centrality of a word may not accurately reflect the true “difficulty” of a word. Under our model, words not within the top 100 frequently used words are considered “complex”. </w:t>
      </w:r>
      <w:r w:rsidR="00E5085A">
        <w:rPr>
          <w:rFonts w:asciiTheme="minorHAnsi" w:hAnsiTheme="minorHAnsi" w:cstheme="minorHAnsi"/>
          <w:color w:val="000000"/>
        </w:rPr>
        <w:t xml:space="preserve">Using </w:t>
      </w:r>
      <w:r w:rsidR="00B47DC7">
        <w:rPr>
          <w:rFonts w:asciiTheme="minorHAnsi" w:hAnsiTheme="minorHAnsi" w:cstheme="minorHAnsi"/>
          <w:color w:val="000000"/>
        </w:rPr>
        <w:t>this</w:t>
      </w:r>
      <w:r w:rsidR="00E5085A">
        <w:rPr>
          <w:rFonts w:asciiTheme="minorHAnsi" w:hAnsiTheme="minorHAnsi" w:cstheme="minorHAnsi"/>
          <w:color w:val="000000"/>
        </w:rPr>
        <w:t xml:space="preserve"> model,</w:t>
      </w:r>
      <w:r w:rsidR="002F4FCB">
        <w:rPr>
          <w:rFonts w:asciiTheme="minorHAnsi" w:hAnsiTheme="minorHAnsi" w:cstheme="minorHAnsi"/>
          <w:color w:val="000000"/>
        </w:rPr>
        <w:t xml:space="preserve"> a word that requires many “complex” words to define </w:t>
      </w:r>
      <w:r w:rsidR="00E5085A">
        <w:rPr>
          <w:rFonts w:asciiTheme="minorHAnsi" w:hAnsiTheme="minorHAnsi" w:cstheme="minorHAnsi"/>
          <w:color w:val="000000"/>
        </w:rPr>
        <w:t xml:space="preserve">(high Out-Degree) </w:t>
      </w:r>
      <w:r w:rsidR="002F4FCB">
        <w:rPr>
          <w:rFonts w:asciiTheme="minorHAnsi" w:hAnsiTheme="minorHAnsi" w:cstheme="minorHAnsi"/>
          <w:color w:val="000000"/>
        </w:rPr>
        <w:t xml:space="preserve">is a </w:t>
      </w:r>
      <w:r w:rsidR="00E5085A">
        <w:rPr>
          <w:rFonts w:asciiTheme="minorHAnsi" w:hAnsiTheme="minorHAnsi" w:cstheme="minorHAnsi"/>
          <w:color w:val="000000"/>
        </w:rPr>
        <w:t xml:space="preserve">difficult word. However, due to the broadness of our definition of a “complex” word, </w:t>
      </w:r>
      <w:r w:rsidR="00136E35">
        <w:rPr>
          <w:rFonts w:asciiTheme="minorHAnsi" w:hAnsiTheme="minorHAnsi" w:cstheme="minorHAnsi"/>
          <w:color w:val="000000"/>
        </w:rPr>
        <w:t xml:space="preserve">the </w:t>
      </w:r>
      <w:r w:rsidR="00511305">
        <w:rPr>
          <w:rFonts w:asciiTheme="minorHAnsi" w:hAnsiTheme="minorHAnsi" w:cstheme="minorHAnsi"/>
          <w:color w:val="000000"/>
        </w:rPr>
        <w:t>true difficulty of a word is often under or overstated.</w:t>
      </w:r>
    </w:p>
    <w:p w14:paraId="63F15F68" w14:textId="77777777" w:rsidR="00EC4FF6" w:rsidRDefault="00EC4FF6" w:rsidP="00EC4FF6">
      <w:pPr>
        <w:pStyle w:val="NormalWeb"/>
        <w:spacing w:before="0" w:beforeAutospacing="0" w:after="0" w:afterAutospacing="0"/>
        <w:rPr>
          <w:rFonts w:asciiTheme="minorHAnsi" w:hAnsiTheme="minorHAnsi" w:cstheme="minorHAnsi"/>
          <w:color w:val="000000"/>
        </w:rPr>
      </w:pPr>
    </w:p>
    <w:p w14:paraId="2E262E47" w14:textId="77777777" w:rsidR="00136E35" w:rsidRPr="00F54548" w:rsidRDefault="00136E35" w:rsidP="00EC4FF6">
      <w:pPr>
        <w:pStyle w:val="NormalWeb"/>
        <w:spacing w:before="0" w:beforeAutospacing="0" w:after="0" w:afterAutospacing="0"/>
        <w:jc w:val="center"/>
        <w:rPr>
          <w:rFonts w:asciiTheme="minorHAnsi" w:hAnsiTheme="minorHAnsi" w:cstheme="minorHAnsi"/>
          <w:i/>
          <w:iCs/>
          <w:shd w:val="clear" w:color="auto" w:fill="FFFFFF"/>
        </w:rPr>
      </w:pPr>
      <w:r>
        <w:rPr>
          <w:rFonts w:asciiTheme="minorHAnsi" w:hAnsiTheme="minorHAnsi" w:cstheme="minorHAnsi"/>
          <w:i/>
          <w:iCs/>
          <w:shd w:val="clear" w:color="auto" w:fill="FFFFFF"/>
        </w:rPr>
        <w:t>Nature</w:t>
      </w:r>
      <w:r w:rsidRPr="00F54548">
        <w:rPr>
          <w:rFonts w:asciiTheme="minorHAnsi" w:hAnsiTheme="minorHAnsi" w:cstheme="minorHAnsi"/>
          <w:i/>
          <w:iCs/>
          <w:shd w:val="clear" w:color="auto" w:fill="FFFFFF"/>
        </w:rPr>
        <w:t xml:space="preserve">: </w:t>
      </w:r>
      <w:r w:rsidRPr="00B350D1">
        <w:rPr>
          <w:rFonts w:asciiTheme="minorHAnsi" w:hAnsiTheme="minorHAnsi" w:cstheme="minorHAnsi"/>
          <w:b/>
          <w:bCs/>
          <w:i/>
          <w:iCs/>
          <w:shd w:val="clear" w:color="auto" w:fill="FFFFFF"/>
        </w:rPr>
        <w:t>Phenomena</w:t>
      </w:r>
      <w:r>
        <w:rPr>
          <w:rFonts w:asciiTheme="minorHAnsi" w:hAnsiTheme="minorHAnsi" w:cstheme="minorHAnsi"/>
          <w:i/>
          <w:iCs/>
          <w:shd w:val="clear" w:color="auto" w:fill="FFFFFF"/>
        </w:rPr>
        <w:t xml:space="preserve"> of the </w:t>
      </w:r>
      <w:r w:rsidRPr="00B350D1">
        <w:rPr>
          <w:rFonts w:asciiTheme="minorHAnsi" w:hAnsiTheme="minorHAnsi" w:cstheme="minorHAnsi"/>
          <w:b/>
          <w:bCs/>
          <w:i/>
          <w:iCs/>
          <w:shd w:val="clear" w:color="auto" w:fill="FFFFFF"/>
        </w:rPr>
        <w:t>natural physical world</w:t>
      </w:r>
    </w:p>
    <w:p w14:paraId="09CA1EF5" w14:textId="3D4F8877" w:rsidR="00136E35" w:rsidRDefault="00136E35" w:rsidP="00EC4FF6">
      <w:pPr>
        <w:pStyle w:val="NormalWeb"/>
        <w:spacing w:before="0" w:beforeAutospacing="0" w:after="0" w:afterAutospacing="0"/>
        <w:jc w:val="center"/>
        <w:rPr>
          <w:rFonts w:asciiTheme="minorHAnsi" w:hAnsiTheme="minorHAnsi" w:cstheme="minorHAnsi"/>
          <w:i/>
          <w:iCs/>
          <w:shd w:val="clear" w:color="auto" w:fill="FFFFFF"/>
        </w:rPr>
      </w:pPr>
      <w:r>
        <w:rPr>
          <w:rFonts w:asciiTheme="minorHAnsi" w:hAnsiTheme="minorHAnsi" w:cstheme="minorHAnsi"/>
          <w:i/>
          <w:iCs/>
          <w:shd w:val="clear" w:color="auto" w:fill="FFFFFF"/>
        </w:rPr>
        <w:t>General</w:t>
      </w:r>
      <w:r w:rsidRPr="00F54548">
        <w:rPr>
          <w:rFonts w:asciiTheme="minorHAnsi" w:hAnsiTheme="minorHAnsi" w:cstheme="minorHAnsi"/>
          <w:i/>
          <w:iCs/>
          <w:shd w:val="clear" w:color="auto" w:fill="FFFFFF"/>
        </w:rPr>
        <w:t xml:space="preserve">: </w:t>
      </w:r>
      <w:r w:rsidRPr="00136E35">
        <w:rPr>
          <w:rFonts w:asciiTheme="minorHAnsi" w:hAnsiTheme="minorHAnsi" w:cstheme="minorHAnsi"/>
          <w:b/>
          <w:bCs/>
          <w:i/>
          <w:iCs/>
          <w:shd w:val="clear" w:color="auto" w:fill="FFFFFF"/>
        </w:rPr>
        <w:t>Affecting</w:t>
      </w:r>
      <w:r>
        <w:rPr>
          <w:rFonts w:asciiTheme="minorHAnsi" w:hAnsiTheme="minorHAnsi" w:cstheme="minorHAnsi"/>
          <w:i/>
          <w:iCs/>
          <w:shd w:val="clear" w:color="auto" w:fill="FFFFFF"/>
        </w:rPr>
        <w:t xml:space="preserve"> or </w:t>
      </w:r>
      <w:r w:rsidRPr="00136E35">
        <w:rPr>
          <w:rFonts w:asciiTheme="minorHAnsi" w:hAnsiTheme="minorHAnsi" w:cstheme="minorHAnsi"/>
          <w:b/>
          <w:bCs/>
          <w:i/>
          <w:iCs/>
          <w:shd w:val="clear" w:color="auto" w:fill="FFFFFF"/>
        </w:rPr>
        <w:t>Concerning</w:t>
      </w:r>
      <w:r>
        <w:rPr>
          <w:rFonts w:asciiTheme="minorHAnsi" w:hAnsiTheme="minorHAnsi" w:cstheme="minorHAnsi"/>
          <w:i/>
          <w:iCs/>
          <w:shd w:val="clear" w:color="auto" w:fill="FFFFFF"/>
        </w:rPr>
        <w:t xml:space="preserve"> all or </w:t>
      </w:r>
      <w:r w:rsidRPr="00136E35">
        <w:rPr>
          <w:rFonts w:asciiTheme="minorHAnsi" w:hAnsiTheme="minorHAnsi" w:cstheme="minorHAnsi"/>
          <w:b/>
          <w:bCs/>
          <w:i/>
          <w:iCs/>
          <w:shd w:val="clear" w:color="auto" w:fill="FFFFFF"/>
        </w:rPr>
        <w:t>most</w:t>
      </w:r>
      <w:r>
        <w:rPr>
          <w:rFonts w:asciiTheme="minorHAnsi" w:hAnsiTheme="minorHAnsi" w:cstheme="minorHAnsi"/>
          <w:i/>
          <w:iCs/>
          <w:shd w:val="clear" w:color="auto" w:fill="FFFFFF"/>
        </w:rPr>
        <w:t xml:space="preserve"> </w:t>
      </w:r>
      <w:r w:rsidRPr="00136E35">
        <w:rPr>
          <w:rFonts w:asciiTheme="minorHAnsi" w:hAnsiTheme="minorHAnsi" w:cstheme="minorHAnsi"/>
          <w:b/>
          <w:bCs/>
          <w:i/>
          <w:iCs/>
          <w:shd w:val="clear" w:color="auto" w:fill="FFFFFF"/>
        </w:rPr>
        <w:t>people</w:t>
      </w:r>
      <w:r>
        <w:rPr>
          <w:rFonts w:asciiTheme="minorHAnsi" w:hAnsiTheme="minorHAnsi" w:cstheme="minorHAnsi"/>
          <w:i/>
          <w:iCs/>
          <w:shd w:val="clear" w:color="auto" w:fill="FFFFFF"/>
        </w:rPr>
        <w:t xml:space="preserve"> or </w:t>
      </w:r>
      <w:r w:rsidRPr="00136E35">
        <w:rPr>
          <w:rFonts w:asciiTheme="minorHAnsi" w:hAnsiTheme="minorHAnsi" w:cstheme="minorHAnsi"/>
          <w:i/>
          <w:iCs/>
          <w:shd w:val="clear" w:color="auto" w:fill="FFFFFF"/>
        </w:rPr>
        <w:t>things</w:t>
      </w:r>
    </w:p>
    <w:p w14:paraId="74E2716C" w14:textId="77777777" w:rsidR="00136E35" w:rsidRDefault="00136E35" w:rsidP="00EC4FF6">
      <w:pPr>
        <w:pStyle w:val="NormalWeb"/>
        <w:spacing w:before="0" w:beforeAutospacing="0" w:after="0" w:afterAutospacing="0"/>
        <w:rPr>
          <w:rFonts w:asciiTheme="minorHAnsi" w:hAnsiTheme="minorHAnsi" w:cstheme="minorHAnsi"/>
          <w:color w:val="000000"/>
        </w:rPr>
      </w:pPr>
    </w:p>
    <w:p w14:paraId="1F1FFC0A" w14:textId="490A2C77" w:rsidR="00136E35" w:rsidRDefault="009255A6" w:rsidP="00EC4FF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Although the </w:t>
      </w:r>
      <w:r w:rsidR="00136E35">
        <w:rPr>
          <w:rFonts w:asciiTheme="minorHAnsi" w:hAnsiTheme="minorHAnsi" w:cstheme="minorHAnsi"/>
          <w:color w:val="000000"/>
        </w:rPr>
        <w:t>definitions of the words “Nature” and</w:t>
      </w:r>
      <w:r>
        <w:rPr>
          <w:rFonts w:asciiTheme="minorHAnsi" w:hAnsiTheme="minorHAnsi" w:cstheme="minorHAnsi"/>
          <w:color w:val="000000"/>
        </w:rPr>
        <w:t xml:space="preserve"> “General” both contain four “complex” words, it is likely that a layman would agree that based on the </w:t>
      </w:r>
      <w:r w:rsidR="00511305">
        <w:rPr>
          <w:rFonts w:asciiTheme="minorHAnsi" w:hAnsiTheme="minorHAnsi" w:cstheme="minorHAnsi"/>
          <w:color w:val="000000"/>
        </w:rPr>
        <w:t xml:space="preserve">above </w:t>
      </w:r>
      <w:r>
        <w:rPr>
          <w:rFonts w:asciiTheme="minorHAnsi" w:hAnsiTheme="minorHAnsi" w:cstheme="minorHAnsi"/>
          <w:color w:val="000000"/>
        </w:rPr>
        <w:t xml:space="preserve">definition, “General” is an easier word to learn. </w:t>
      </w:r>
      <w:r w:rsidR="00164976">
        <w:rPr>
          <w:rFonts w:asciiTheme="minorHAnsi" w:hAnsiTheme="minorHAnsi" w:cstheme="minorHAnsi"/>
          <w:color w:val="000000"/>
        </w:rPr>
        <w:t>This is because a</w:t>
      </w:r>
      <w:r w:rsidR="00B47DC7">
        <w:rPr>
          <w:rFonts w:asciiTheme="minorHAnsi" w:hAnsiTheme="minorHAnsi" w:cstheme="minorHAnsi"/>
          <w:color w:val="000000"/>
        </w:rPr>
        <w:t xml:space="preserve">lthough all 8 bolded words are considered “complex”, </w:t>
      </w:r>
      <w:r w:rsidR="00164976">
        <w:rPr>
          <w:rFonts w:asciiTheme="minorHAnsi" w:hAnsiTheme="minorHAnsi" w:cstheme="minorHAnsi"/>
          <w:color w:val="000000"/>
        </w:rPr>
        <w:t xml:space="preserve">those in the definition of “general” are more frequently used. </w:t>
      </w:r>
      <w:r>
        <w:rPr>
          <w:rFonts w:asciiTheme="minorHAnsi" w:hAnsiTheme="minorHAnsi" w:cstheme="minorHAnsi"/>
          <w:color w:val="000000"/>
        </w:rPr>
        <w:t>This problem can be mitigated by tightening the definition of a “complex” word, such as</w:t>
      </w:r>
      <w:r w:rsidR="00511305">
        <w:rPr>
          <w:rFonts w:asciiTheme="minorHAnsi" w:hAnsiTheme="minorHAnsi" w:cstheme="minorHAnsi"/>
          <w:color w:val="000000"/>
        </w:rPr>
        <w:t xml:space="preserve"> only</w:t>
      </w:r>
      <w:r>
        <w:rPr>
          <w:rFonts w:asciiTheme="minorHAnsi" w:hAnsiTheme="minorHAnsi" w:cstheme="minorHAnsi"/>
          <w:color w:val="000000"/>
        </w:rPr>
        <w:t xml:space="preserve"> </w:t>
      </w:r>
      <w:r w:rsidR="00511305">
        <w:rPr>
          <w:rFonts w:asciiTheme="minorHAnsi" w:hAnsiTheme="minorHAnsi" w:cstheme="minorHAnsi"/>
          <w:color w:val="000000"/>
        </w:rPr>
        <w:t>including words</w:t>
      </w:r>
      <w:r>
        <w:rPr>
          <w:rFonts w:asciiTheme="minorHAnsi" w:hAnsiTheme="minorHAnsi" w:cstheme="minorHAnsi"/>
          <w:color w:val="000000"/>
        </w:rPr>
        <w:t xml:space="preserve"> not in the top </w:t>
      </w:r>
      <w:r w:rsidR="00164976">
        <w:rPr>
          <w:rFonts w:asciiTheme="minorHAnsi" w:hAnsiTheme="minorHAnsi" w:cstheme="minorHAnsi"/>
          <w:color w:val="000000"/>
        </w:rPr>
        <w:t>3</w:t>
      </w:r>
      <w:r>
        <w:rPr>
          <w:rFonts w:asciiTheme="minorHAnsi" w:hAnsiTheme="minorHAnsi" w:cstheme="minorHAnsi"/>
          <w:color w:val="000000"/>
        </w:rPr>
        <w:t>00 frequently used words</w:t>
      </w:r>
      <w:r w:rsidR="00511305">
        <w:rPr>
          <w:rFonts w:asciiTheme="minorHAnsi" w:hAnsiTheme="minorHAnsi" w:cstheme="minorHAnsi"/>
          <w:color w:val="000000"/>
        </w:rPr>
        <w:t xml:space="preserve"> instead of top 100</w:t>
      </w:r>
      <w:r>
        <w:rPr>
          <w:rFonts w:asciiTheme="minorHAnsi" w:hAnsiTheme="minorHAnsi" w:cstheme="minorHAnsi"/>
          <w:color w:val="000000"/>
        </w:rPr>
        <w:t>.</w:t>
      </w:r>
    </w:p>
    <w:p w14:paraId="1AD5AE3A" w14:textId="173B4AB7" w:rsidR="007F5CDA" w:rsidRDefault="007F5CDA" w:rsidP="00EC4FF6">
      <w:pPr>
        <w:pStyle w:val="NormalWeb"/>
        <w:spacing w:before="0" w:beforeAutospacing="0" w:after="0" w:afterAutospacing="0"/>
        <w:rPr>
          <w:rFonts w:asciiTheme="minorHAnsi" w:hAnsiTheme="minorHAnsi" w:cstheme="minorHAnsi"/>
          <w:color w:val="000000"/>
        </w:rPr>
      </w:pPr>
    </w:p>
    <w:p w14:paraId="446519BF" w14:textId="30770E4F" w:rsidR="007F5CDA" w:rsidRPr="00607464" w:rsidRDefault="00607464" w:rsidP="00EC4FF6">
      <w:pPr>
        <w:pStyle w:val="NormalWeb"/>
        <w:spacing w:before="0" w:beforeAutospacing="0" w:after="0" w:afterAutospacing="0"/>
        <w:rPr>
          <w:rFonts w:asciiTheme="minorHAnsi" w:hAnsiTheme="minorHAnsi" w:cstheme="minorHAnsi"/>
          <w:color w:val="000000"/>
          <w:u w:val="single"/>
        </w:rPr>
      </w:pPr>
      <w:r w:rsidRPr="00607464">
        <w:rPr>
          <w:rFonts w:asciiTheme="minorHAnsi" w:hAnsiTheme="minorHAnsi" w:cstheme="minorHAnsi"/>
          <w:color w:val="000000"/>
          <w:u w:val="single"/>
        </w:rPr>
        <w:t>Conclusion</w:t>
      </w:r>
      <w:r w:rsidR="00AC355A">
        <w:rPr>
          <w:rFonts w:asciiTheme="minorHAnsi" w:hAnsiTheme="minorHAnsi" w:cstheme="minorHAnsi"/>
          <w:color w:val="000000"/>
          <w:u w:val="single"/>
        </w:rPr>
        <w:t xml:space="preserve"> (</w:t>
      </w:r>
      <w:r w:rsidR="003F7D6E">
        <w:rPr>
          <w:rFonts w:asciiTheme="minorHAnsi" w:hAnsiTheme="minorHAnsi" w:cstheme="minorHAnsi"/>
          <w:color w:val="000000"/>
          <w:u w:val="single"/>
        </w:rPr>
        <w:t>11</w:t>
      </w:r>
      <w:r w:rsidR="001D1DC3">
        <w:rPr>
          <w:rFonts w:asciiTheme="minorHAnsi" w:hAnsiTheme="minorHAnsi" w:cstheme="minorHAnsi"/>
          <w:color w:val="000000"/>
          <w:u w:val="single"/>
        </w:rPr>
        <w:t>1</w:t>
      </w:r>
      <w:r w:rsidR="00AC355A">
        <w:rPr>
          <w:rFonts w:asciiTheme="minorHAnsi" w:hAnsiTheme="minorHAnsi" w:cstheme="minorHAnsi"/>
          <w:color w:val="000000"/>
          <w:u w:val="single"/>
        </w:rPr>
        <w:t>)</w:t>
      </w:r>
      <w:r w:rsidRPr="00607464">
        <w:rPr>
          <w:rFonts w:asciiTheme="minorHAnsi" w:hAnsiTheme="minorHAnsi" w:cstheme="minorHAnsi"/>
          <w:color w:val="000000"/>
          <w:u w:val="single"/>
        </w:rPr>
        <w:t>:</w:t>
      </w:r>
    </w:p>
    <w:p w14:paraId="31727282" w14:textId="78A1E321" w:rsidR="00CD1FEB" w:rsidRDefault="00FB01DF" w:rsidP="00EC4FF6">
      <w:pPr>
        <w:pStyle w:val="NormalWeb"/>
        <w:spacing w:before="0" w:beforeAutospacing="0" w:after="0" w:afterAutospacing="0"/>
        <w:rPr>
          <w:rFonts w:ascii="Calibri" w:hAnsi="Calibri" w:cs="Calibri"/>
          <w:color w:val="000000"/>
        </w:rPr>
      </w:pPr>
      <w:r>
        <w:rPr>
          <w:rFonts w:ascii="Calibri" w:hAnsi="Calibri" w:cs="Calibri"/>
          <w:color w:val="000000"/>
        </w:rPr>
        <w:t xml:space="preserve">In conclusion, </w:t>
      </w:r>
      <w:r w:rsidR="00AC355A">
        <w:rPr>
          <w:rFonts w:ascii="Calibri" w:hAnsi="Calibri" w:cs="Calibri"/>
          <w:color w:val="000000"/>
        </w:rPr>
        <w:t>we believe that</w:t>
      </w:r>
      <w:r w:rsidR="00F81231">
        <w:rPr>
          <w:rFonts w:ascii="Calibri" w:hAnsi="Calibri" w:cs="Calibri"/>
          <w:color w:val="000000"/>
        </w:rPr>
        <w:t xml:space="preserve"> there is an incentive in providing foreign workers in Singapore a English education to improve workplace and societal communication. However,</w:t>
      </w:r>
      <w:r>
        <w:rPr>
          <w:rFonts w:ascii="Calibri" w:hAnsi="Calibri" w:cs="Calibri"/>
          <w:color w:val="000000"/>
        </w:rPr>
        <w:t xml:space="preserve"> the generalized English curriculum used in current education cent</w:t>
      </w:r>
      <w:r w:rsidR="00722F08">
        <w:rPr>
          <w:rFonts w:ascii="Calibri" w:hAnsi="Calibri" w:cs="Calibri"/>
          <w:color w:val="000000"/>
        </w:rPr>
        <w:t xml:space="preserve">res </w:t>
      </w:r>
      <w:r w:rsidR="00F81231">
        <w:rPr>
          <w:rFonts w:ascii="Calibri" w:hAnsi="Calibri" w:cs="Calibri"/>
          <w:color w:val="000000"/>
        </w:rPr>
        <w:t xml:space="preserve">for these purposes </w:t>
      </w:r>
      <w:r w:rsidR="00722F08">
        <w:rPr>
          <w:rFonts w:ascii="Calibri" w:hAnsi="Calibri" w:cs="Calibri"/>
          <w:color w:val="000000"/>
        </w:rPr>
        <w:t xml:space="preserve">can be improved. We propose that curriculum designers focus mainly on vocabulary that are used on the job, as well as the words that define them. Using our methodology, the words to include in the curriculum </w:t>
      </w:r>
      <w:r w:rsidR="00CC62BD">
        <w:rPr>
          <w:rFonts w:ascii="Calibri" w:hAnsi="Calibri" w:cs="Calibri"/>
          <w:color w:val="000000"/>
        </w:rPr>
        <w:t>can be assessed by</w:t>
      </w:r>
      <w:r w:rsidR="00722F08">
        <w:rPr>
          <w:rFonts w:ascii="Calibri" w:hAnsi="Calibri" w:cs="Calibri"/>
          <w:color w:val="000000"/>
        </w:rPr>
        <w:t xml:space="preserve"> three criteria: 1) High “In-Degree” centrality 2) Low “Out-Degree” centrality 3) high betweenness centrality.</w:t>
      </w:r>
      <w:r w:rsidR="00F81231">
        <w:rPr>
          <w:rFonts w:ascii="Calibri" w:hAnsi="Calibri" w:cs="Calibri"/>
          <w:color w:val="000000"/>
        </w:rPr>
        <w:t xml:space="preserve"> While </w:t>
      </w:r>
      <w:r w:rsidR="001D1DC3">
        <w:rPr>
          <w:rFonts w:ascii="Calibri" w:hAnsi="Calibri" w:cs="Calibri"/>
          <w:color w:val="000000"/>
        </w:rPr>
        <w:t>our methodology</w:t>
      </w:r>
      <w:r w:rsidR="00F81231">
        <w:rPr>
          <w:rFonts w:ascii="Calibri" w:hAnsi="Calibri" w:cs="Calibri"/>
          <w:color w:val="000000"/>
        </w:rPr>
        <w:t xml:space="preserve"> </w:t>
      </w:r>
      <w:r w:rsidR="00E5085A">
        <w:rPr>
          <w:rFonts w:ascii="Calibri" w:hAnsi="Calibri" w:cs="Calibri"/>
          <w:color w:val="000000"/>
        </w:rPr>
        <w:t xml:space="preserve">makes several </w:t>
      </w:r>
      <w:r w:rsidR="001D1DC3">
        <w:rPr>
          <w:rFonts w:ascii="Calibri" w:hAnsi="Calibri" w:cs="Calibri"/>
          <w:color w:val="000000"/>
        </w:rPr>
        <w:t>critical</w:t>
      </w:r>
      <w:r w:rsidR="00E5085A">
        <w:rPr>
          <w:rFonts w:ascii="Calibri" w:hAnsi="Calibri" w:cs="Calibri"/>
          <w:color w:val="000000"/>
        </w:rPr>
        <w:t xml:space="preserve"> assumptions, further studies implementing our proposed solutions </w:t>
      </w:r>
      <w:r w:rsidR="003F7D6E">
        <w:rPr>
          <w:rFonts w:ascii="Calibri" w:hAnsi="Calibri" w:cs="Calibri"/>
          <w:color w:val="000000"/>
        </w:rPr>
        <w:t>should</w:t>
      </w:r>
      <w:r w:rsidR="00E5085A">
        <w:rPr>
          <w:rFonts w:ascii="Calibri" w:hAnsi="Calibri" w:cs="Calibri"/>
          <w:color w:val="000000"/>
        </w:rPr>
        <w:t xml:space="preserve"> improve the accuracy of the result.</w:t>
      </w:r>
    </w:p>
    <w:p w14:paraId="28B5CCD9" w14:textId="6180623E" w:rsidR="00511305" w:rsidRDefault="00511305" w:rsidP="00EC4FF6">
      <w:pPr>
        <w:pStyle w:val="NormalWeb"/>
        <w:spacing w:before="0" w:beforeAutospacing="0" w:after="0" w:afterAutospacing="0"/>
        <w:rPr>
          <w:rFonts w:ascii="Calibri" w:hAnsi="Calibri" w:cs="Calibri"/>
          <w:color w:val="000000"/>
        </w:rPr>
      </w:pPr>
    </w:p>
    <w:p w14:paraId="1545D452" w14:textId="2605F0E6" w:rsidR="00511305" w:rsidRDefault="00511305" w:rsidP="00EC4FF6">
      <w:pPr>
        <w:pStyle w:val="NormalWeb"/>
        <w:spacing w:before="0" w:beforeAutospacing="0" w:after="0" w:afterAutospacing="0"/>
        <w:rPr>
          <w:rFonts w:ascii="Calibri" w:hAnsi="Calibri" w:cs="Calibri"/>
          <w:color w:val="000000"/>
        </w:rPr>
      </w:pPr>
      <w:r>
        <w:rPr>
          <w:rFonts w:ascii="Calibri" w:hAnsi="Calibri" w:cs="Calibri"/>
          <w:color w:val="000000"/>
        </w:rPr>
        <w:t>19</w:t>
      </w:r>
      <w:r w:rsidR="00164976">
        <w:rPr>
          <w:rFonts w:ascii="Calibri" w:hAnsi="Calibri" w:cs="Calibri"/>
          <w:color w:val="000000"/>
        </w:rPr>
        <w:t>99</w:t>
      </w:r>
      <w:r>
        <w:rPr>
          <w:rFonts w:ascii="Calibri" w:hAnsi="Calibri" w:cs="Calibri"/>
          <w:color w:val="000000"/>
        </w:rPr>
        <w:t xml:space="preserve"> Words excluding tables, </w:t>
      </w:r>
      <w:r w:rsidR="001D396F">
        <w:rPr>
          <w:rFonts w:ascii="Calibri" w:hAnsi="Calibri" w:cs="Calibri"/>
          <w:color w:val="000000"/>
        </w:rPr>
        <w:t>headers,</w:t>
      </w:r>
      <w:r>
        <w:rPr>
          <w:rFonts w:ascii="Calibri" w:hAnsi="Calibri" w:cs="Calibri"/>
          <w:color w:val="000000"/>
        </w:rPr>
        <w:t xml:space="preserve"> and examples</w:t>
      </w:r>
    </w:p>
    <w:p w14:paraId="1E69A3C5" w14:textId="77777777" w:rsidR="00CD1FEB" w:rsidRPr="00CD1FEB" w:rsidRDefault="00CD1FEB" w:rsidP="00D24397">
      <w:pPr>
        <w:pStyle w:val="NormalWeb"/>
        <w:spacing w:before="0" w:beforeAutospacing="0" w:after="0" w:afterAutospacing="0" w:line="276" w:lineRule="auto"/>
        <w:rPr>
          <w:rFonts w:ascii="Roboto" w:hAnsi="Roboto"/>
          <w:color w:val="3C4043"/>
          <w:sz w:val="21"/>
          <w:szCs w:val="21"/>
          <w:shd w:val="clear" w:color="auto" w:fill="FFFFFF"/>
        </w:rPr>
      </w:pPr>
    </w:p>
    <w:p w14:paraId="135BF183" w14:textId="77777777" w:rsidR="00AB4C76" w:rsidRDefault="00AB4C76" w:rsidP="00D24397">
      <w:pPr>
        <w:pStyle w:val="NormalWeb"/>
        <w:spacing w:before="0" w:beforeAutospacing="0" w:after="0" w:afterAutospacing="0" w:line="276" w:lineRule="auto"/>
        <w:rPr>
          <w:rFonts w:ascii="Calibri" w:hAnsi="Calibri" w:cs="Calibri"/>
          <w:color w:val="000000"/>
        </w:rPr>
      </w:pPr>
    </w:p>
    <w:p w14:paraId="0034C9D0" w14:textId="5877EDA0" w:rsidR="00934F88" w:rsidRDefault="00934F88" w:rsidP="00D24397">
      <w:pPr>
        <w:pStyle w:val="NormalWeb"/>
        <w:spacing w:before="0" w:beforeAutospacing="0" w:after="0" w:afterAutospacing="0" w:line="276" w:lineRule="auto"/>
        <w:rPr>
          <w:rFonts w:ascii="Calibri" w:hAnsi="Calibri" w:cs="Calibri"/>
          <w:color w:val="000000"/>
        </w:rPr>
      </w:pPr>
    </w:p>
    <w:p w14:paraId="6DA02B58" w14:textId="34ABC7FB" w:rsidR="00511305" w:rsidRDefault="00511305" w:rsidP="00D24397">
      <w:pPr>
        <w:pStyle w:val="NormalWeb"/>
        <w:spacing w:before="0" w:beforeAutospacing="0" w:after="0" w:afterAutospacing="0" w:line="276" w:lineRule="auto"/>
        <w:rPr>
          <w:rFonts w:ascii="Calibri" w:hAnsi="Calibri" w:cs="Calibri"/>
          <w:color w:val="000000"/>
        </w:rPr>
      </w:pPr>
    </w:p>
    <w:p w14:paraId="4C709B4A" w14:textId="422A8905" w:rsidR="00D24397" w:rsidRPr="001D396F" w:rsidRDefault="00511305" w:rsidP="002A7621">
      <w:pPr>
        <w:pStyle w:val="NormalWeb"/>
        <w:spacing w:before="0" w:beforeAutospacing="0" w:after="0" w:afterAutospacing="0"/>
        <w:rPr>
          <w:rFonts w:ascii="Calibri" w:hAnsi="Calibri" w:cs="Calibri"/>
          <w:b/>
          <w:bCs/>
          <w:color w:val="000000"/>
          <w:u w:val="single"/>
        </w:rPr>
      </w:pPr>
      <w:r w:rsidRPr="001D396F">
        <w:rPr>
          <w:rFonts w:ascii="Calibri" w:hAnsi="Calibri" w:cs="Calibri"/>
          <w:b/>
          <w:bCs/>
          <w:color w:val="000000"/>
          <w:u w:val="single"/>
        </w:rPr>
        <w:lastRenderedPageBreak/>
        <w:t>Bibliography</w:t>
      </w:r>
      <w:r w:rsidR="00D24397" w:rsidRPr="001D396F">
        <w:rPr>
          <w:rFonts w:ascii="Calibri" w:hAnsi="Calibri" w:cs="Calibri"/>
          <w:b/>
          <w:bCs/>
          <w:color w:val="000000"/>
          <w:u w:val="single"/>
        </w:rPr>
        <w:t>:</w:t>
      </w:r>
    </w:p>
    <w:p w14:paraId="74D76F49" w14:textId="77777777" w:rsidR="001D396F" w:rsidRPr="00934F88" w:rsidRDefault="001D396F" w:rsidP="002A7621">
      <w:pPr>
        <w:pStyle w:val="NormalWeb"/>
        <w:spacing w:before="0" w:beforeAutospacing="0" w:after="0" w:afterAutospacing="0"/>
        <w:rPr>
          <w:rFonts w:ascii="Calibri" w:hAnsi="Calibri" w:cs="Calibri"/>
          <w:color w:val="000000"/>
          <w:u w:val="single"/>
        </w:rPr>
      </w:pPr>
    </w:p>
    <w:p w14:paraId="49949B6F" w14:textId="2E92069C" w:rsidR="001D396F" w:rsidRPr="001D396F" w:rsidRDefault="001D396F" w:rsidP="002A7621">
      <w:pPr>
        <w:pStyle w:val="NormalWeb"/>
        <w:spacing w:before="0" w:beforeAutospacing="0" w:after="0" w:afterAutospacing="0"/>
        <w:rPr>
          <w:rFonts w:ascii="Calibri" w:hAnsi="Calibri" w:cs="Calibri"/>
          <w:color w:val="000000"/>
          <w:u w:val="single"/>
        </w:rPr>
      </w:pPr>
      <w:r w:rsidRPr="001D396F">
        <w:rPr>
          <w:rFonts w:ascii="Calibri" w:hAnsi="Calibri" w:cs="Calibri"/>
          <w:color w:val="000000"/>
          <w:u w:val="single"/>
        </w:rPr>
        <w:t>Sources on foreign worker numbers:</w:t>
      </w:r>
    </w:p>
    <w:p w14:paraId="3F9FADB5" w14:textId="24075D57" w:rsidR="00A765B3" w:rsidRDefault="00A765B3" w:rsidP="002A7621">
      <w:pPr>
        <w:pStyle w:val="NormalWeb"/>
        <w:spacing w:before="0" w:beforeAutospacing="0" w:after="0" w:afterAutospacing="0"/>
        <w:rPr>
          <w:rFonts w:ascii="Calibri" w:hAnsi="Calibri" w:cs="Calibri"/>
          <w:color w:val="000000"/>
        </w:rPr>
      </w:pPr>
      <w:r w:rsidRPr="00A765B3">
        <w:rPr>
          <w:rFonts w:ascii="Calibri" w:hAnsi="Calibri" w:cs="Calibri"/>
          <w:color w:val="000000"/>
        </w:rPr>
        <w:t>https://data.gov.sg/dataset/foreign-workforce-numbers-annual?resource_id=7e472f55-d032-4d26-ba82-73f8b5e527d9</w:t>
      </w:r>
    </w:p>
    <w:p w14:paraId="77D69EE4" w14:textId="67A7C96A" w:rsidR="00A765B3" w:rsidRDefault="004873B2" w:rsidP="002A7621">
      <w:pPr>
        <w:pStyle w:val="NormalWeb"/>
        <w:spacing w:before="0" w:beforeAutospacing="0" w:after="0" w:afterAutospacing="0"/>
        <w:rPr>
          <w:rFonts w:ascii="Calibri" w:hAnsi="Calibri" w:cs="Calibri"/>
          <w:color w:val="000000"/>
        </w:rPr>
      </w:pPr>
      <w:r w:rsidRPr="004873B2">
        <w:rPr>
          <w:rFonts w:ascii="Calibri" w:hAnsi="Calibri" w:cs="Calibri"/>
          <w:color w:val="000000"/>
        </w:rPr>
        <w:t>https://data.gov.sg/dataset/foreign-workforce-numbers-annual?resource_id=e5274807-bcc7-4d37-b39f-ab06fec24647</w:t>
      </w:r>
    </w:p>
    <w:p w14:paraId="40DF5DB3" w14:textId="0E509061" w:rsidR="004873B2" w:rsidRDefault="004873B2" w:rsidP="002A7621">
      <w:pPr>
        <w:pStyle w:val="NormalWeb"/>
        <w:spacing w:before="0" w:beforeAutospacing="0" w:after="0" w:afterAutospacing="0"/>
        <w:rPr>
          <w:rFonts w:ascii="Calibri" w:hAnsi="Calibri" w:cs="Calibri"/>
          <w:color w:val="000000"/>
        </w:rPr>
      </w:pPr>
    </w:p>
    <w:p w14:paraId="43BF940F" w14:textId="684BE203" w:rsidR="004873B2" w:rsidRPr="001D396F" w:rsidRDefault="001D396F" w:rsidP="002A7621">
      <w:pPr>
        <w:pStyle w:val="NormalWeb"/>
        <w:spacing w:before="0" w:beforeAutospacing="0" w:after="0" w:afterAutospacing="0"/>
        <w:rPr>
          <w:rFonts w:ascii="Calibri" w:hAnsi="Calibri" w:cs="Calibri"/>
          <w:color w:val="000000"/>
          <w:u w:val="single"/>
        </w:rPr>
      </w:pPr>
      <w:r w:rsidRPr="001D396F">
        <w:rPr>
          <w:rFonts w:ascii="Calibri" w:hAnsi="Calibri" w:cs="Calibri"/>
          <w:color w:val="000000"/>
          <w:u w:val="single"/>
        </w:rPr>
        <w:t>Sources on English curriculum</w:t>
      </w:r>
      <w:r>
        <w:rPr>
          <w:rFonts w:ascii="Calibri" w:hAnsi="Calibri" w:cs="Calibri"/>
          <w:color w:val="000000"/>
          <w:u w:val="single"/>
        </w:rPr>
        <w:t>:</w:t>
      </w:r>
    </w:p>
    <w:p w14:paraId="7B1FCEE1" w14:textId="20E5A70C" w:rsidR="004873B2" w:rsidRDefault="004873B2" w:rsidP="002A7621">
      <w:pPr>
        <w:pStyle w:val="NormalWeb"/>
        <w:spacing w:before="0" w:beforeAutospacing="0" w:after="0" w:afterAutospacing="0"/>
        <w:rPr>
          <w:rFonts w:ascii="Calibri" w:hAnsi="Calibri" w:cs="Calibri"/>
          <w:color w:val="000000"/>
        </w:rPr>
      </w:pPr>
      <w:r w:rsidRPr="004873B2">
        <w:rPr>
          <w:rFonts w:ascii="Calibri" w:hAnsi="Calibri" w:cs="Calibri"/>
          <w:color w:val="000000"/>
        </w:rPr>
        <w:t>https://www.fluentu.com/blog/how-many-words-do-i-need-to-know/</w:t>
      </w:r>
    </w:p>
    <w:p w14:paraId="5779A6EE" w14:textId="1962B754" w:rsidR="004873B2" w:rsidRDefault="004873B2" w:rsidP="002A7621">
      <w:pPr>
        <w:pStyle w:val="NormalWeb"/>
        <w:spacing w:before="0" w:beforeAutospacing="0" w:after="0" w:afterAutospacing="0"/>
        <w:rPr>
          <w:rFonts w:ascii="Calibri" w:hAnsi="Calibri" w:cs="Calibri"/>
          <w:color w:val="000000"/>
        </w:rPr>
      </w:pPr>
      <w:r w:rsidRPr="004873B2">
        <w:rPr>
          <w:rFonts w:ascii="Calibri" w:hAnsi="Calibri" w:cs="Calibri"/>
          <w:color w:val="000000"/>
        </w:rPr>
        <w:t>https://www.teachwire.net/news/4-steps-to-a-great-english-curriculum</w:t>
      </w:r>
    </w:p>
    <w:p w14:paraId="438CCEF0" w14:textId="45DA0188" w:rsidR="004873B2" w:rsidRDefault="004873B2" w:rsidP="002A7621">
      <w:pPr>
        <w:pStyle w:val="NormalWeb"/>
        <w:spacing w:before="0" w:beforeAutospacing="0" w:after="0" w:afterAutospacing="0"/>
        <w:rPr>
          <w:rFonts w:ascii="Calibri" w:hAnsi="Calibri" w:cs="Calibri"/>
          <w:color w:val="000000"/>
        </w:rPr>
      </w:pPr>
      <w:r w:rsidRPr="004873B2">
        <w:rPr>
          <w:rFonts w:ascii="Calibri" w:hAnsi="Calibri" w:cs="Calibri"/>
          <w:color w:val="000000"/>
        </w:rPr>
        <w:t>https://www.cpsctech.org/2020/09/english-need-closer-examination-of.html</w:t>
      </w:r>
    </w:p>
    <w:p w14:paraId="489EAA93" w14:textId="79CDED64" w:rsidR="00BA1C38" w:rsidRDefault="00BA1C38" w:rsidP="002A7621">
      <w:pPr>
        <w:pStyle w:val="NormalWeb"/>
        <w:spacing w:before="0" w:beforeAutospacing="0" w:after="0" w:afterAutospacing="0"/>
        <w:rPr>
          <w:rFonts w:ascii="Calibri" w:hAnsi="Calibri" w:cs="Calibri"/>
          <w:color w:val="000000"/>
        </w:rPr>
      </w:pPr>
    </w:p>
    <w:p w14:paraId="1C37BA83" w14:textId="2752553E" w:rsidR="001D396F" w:rsidRPr="001D396F" w:rsidRDefault="001D396F" w:rsidP="002A7621">
      <w:pPr>
        <w:pStyle w:val="NormalWeb"/>
        <w:spacing w:before="0" w:beforeAutospacing="0" w:after="0" w:afterAutospacing="0"/>
        <w:rPr>
          <w:rFonts w:ascii="Calibri" w:hAnsi="Calibri" w:cs="Calibri"/>
          <w:color w:val="000000"/>
          <w:u w:val="single"/>
        </w:rPr>
      </w:pPr>
      <w:r w:rsidRPr="001D396F">
        <w:rPr>
          <w:rFonts w:ascii="Calibri" w:hAnsi="Calibri" w:cs="Calibri"/>
          <w:color w:val="000000"/>
          <w:u w:val="single"/>
        </w:rPr>
        <w:t>Sources on current measures:</w:t>
      </w:r>
    </w:p>
    <w:p w14:paraId="6C192197" w14:textId="07D547FF" w:rsidR="00BA1C38" w:rsidRDefault="00132E19" w:rsidP="002A7621">
      <w:pPr>
        <w:pStyle w:val="NormalWeb"/>
        <w:spacing w:before="0" w:beforeAutospacing="0" w:after="0" w:afterAutospacing="0"/>
        <w:rPr>
          <w:rFonts w:ascii="Calibri" w:hAnsi="Calibri" w:cs="Calibri"/>
          <w:color w:val="000000"/>
        </w:rPr>
      </w:pPr>
      <w:r w:rsidRPr="00132E19">
        <w:rPr>
          <w:rFonts w:ascii="Calibri" w:hAnsi="Calibri" w:cs="Calibri"/>
          <w:color w:val="000000"/>
        </w:rPr>
        <w:t>https://www.mom.gov.sg/newsroom/press-releases/2010/service-literacy-test-to-up-service-standards-in-retail-hotel-and-fb-industries</w:t>
      </w:r>
    </w:p>
    <w:p w14:paraId="34525641" w14:textId="2A266B59" w:rsidR="00132E19" w:rsidRDefault="00132E19" w:rsidP="002A7621">
      <w:pPr>
        <w:pStyle w:val="NormalWeb"/>
        <w:spacing w:before="0" w:beforeAutospacing="0" w:after="0" w:afterAutospacing="0"/>
        <w:rPr>
          <w:rFonts w:ascii="Calibri" w:hAnsi="Calibri" w:cs="Calibri"/>
          <w:color w:val="000000"/>
        </w:rPr>
      </w:pPr>
      <w:r w:rsidRPr="00132E19">
        <w:rPr>
          <w:rFonts w:ascii="Calibri" w:hAnsi="Calibri" w:cs="Calibri"/>
          <w:color w:val="000000"/>
        </w:rPr>
        <w:t>https://www.mom.gov.sg/newsroom/press-releases/2010/service-literacy-test-to-start-on-3-may-2010</w:t>
      </w:r>
    </w:p>
    <w:p w14:paraId="59226488" w14:textId="665AD44F" w:rsidR="002A7621" w:rsidRDefault="002A7621" w:rsidP="002A7621">
      <w:pPr>
        <w:pStyle w:val="NormalWeb"/>
        <w:spacing w:before="0" w:beforeAutospacing="0" w:after="0" w:afterAutospacing="0"/>
      </w:pPr>
    </w:p>
    <w:p w14:paraId="177792D8" w14:textId="77777777" w:rsidR="002A7621" w:rsidRDefault="002A7621" w:rsidP="002A7621"/>
    <w:p w14:paraId="78B742ED" w14:textId="77777777" w:rsidR="002A7621" w:rsidRPr="004F23D9" w:rsidRDefault="002A7621" w:rsidP="004F23D9">
      <w:pPr>
        <w:rPr>
          <w:rFonts w:ascii="Arial" w:hAnsi="Arial" w:cs="Arial"/>
          <w:sz w:val="21"/>
          <w:szCs w:val="21"/>
          <w:u w:val="single"/>
          <w:shd w:val="clear" w:color="auto" w:fill="FFFFFF"/>
        </w:rPr>
      </w:pPr>
    </w:p>
    <w:sectPr w:rsidR="002A7621" w:rsidRPr="004F23D9" w:rsidSect="000657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CEB2" w14:textId="77777777" w:rsidR="00000C50" w:rsidRDefault="00000C50" w:rsidP="00BD2A0F">
      <w:pPr>
        <w:spacing w:after="0" w:line="240" w:lineRule="auto"/>
      </w:pPr>
      <w:r>
        <w:separator/>
      </w:r>
    </w:p>
  </w:endnote>
  <w:endnote w:type="continuationSeparator" w:id="0">
    <w:p w14:paraId="3D95B08A" w14:textId="77777777" w:rsidR="00000C50" w:rsidRDefault="00000C50" w:rsidP="00BD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6D366" w14:textId="77777777" w:rsidR="00000C50" w:rsidRDefault="00000C50" w:rsidP="00BD2A0F">
      <w:pPr>
        <w:spacing w:after="0" w:line="240" w:lineRule="auto"/>
      </w:pPr>
      <w:r>
        <w:separator/>
      </w:r>
    </w:p>
  </w:footnote>
  <w:footnote w:type="continuationSeparator" w:id="0">
    <w:p w14:paraId="2FC427B2" w14:textId="77777777" w:rsidR="00000C50" w:rsidRDefault="00000C50" w:rsidP="00BD2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27ABD"/>
    <w:multiLevelType w:val="multilevel"/>
    <w:tmpl w:val="E32EF4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5C625863"/>
    <w:multiLevelType w:val="multilevel"/>
    <w:tmpl w:val="165E5DD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5744F3F"/>
    <w:multiLevelType w:val="hybridMultilevel"/>
    <w:tmpl w:val="5C5836D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D5A5C86"/>
    <w:multiLevelType w:val="multilevel"/>
    <w:tmpl w:val="740EC17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89969805">
    <w:abstractNumId w:val="2"/>
  </w:num>
  <w:num w:numId="2" w16cid:durableId="1465267924">
    <w:abstractNumId w:val="3"/>
  </w:num>
  <w:num w:numId="3" w16cid:durableId="1646087105">
    <w:abstractNumId w:val="3"/>
  </w:num>
  <w:num w:numId="4" w16cid:durableId="949896460">
    <w:abstractNumId w:val="0"/>
  </w:num>
  <w:num w:numId="5" w16cid:durableId="91240701">
    <w:abstractNumId w:val="1"/>
  </w:num>
  <w:num w:numId="6" w16cid:durableId="931740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37"/>
    <w:rsid w:val="00000C50"/>
    <w:rsid w:val="00065777"/>
    <w:rsid w:val="00083670"/>
    <w:rsid w:val="000A6FB7"/>
    <w:rsid w:val="00132E19"/>
    <w:rsid w:val="00136E35"/>
    <w:rsid w:val="00164976"/>
    <w:rsid w:val="0016673C"/>
    <w:rsid w:val="0018078A"/>
    <w:rsid w:val="001D1DC3"/>
    <w:rsid w:val="001D396F"/>
    <w:rsid w:val="001F445F"/>
    <w:rsid w:val="00217B0B"/>
    <w:rsid w:val="00240A9B"/>
    <w:rsid w:val="0025411A"/>
    <w:rsid w:val="00293D62"/>
    <w:rsid w:val="0029590E"/>
    <w:rsid w:val="0029762E"/>
    <w:rsid w:val="002A7621"/>
    <w:rsid w:val="002B60C0"/>
    <w:rsid w:val="002D5332"/>
    <w:rsid w:val="002E7919"/>
    <w:rsid w:val="002F4FCB"/>
    <w:rsid w:val="0032076F"/>
    <w:rsid w:val="00327D7A"/>
    <w:rsid w:val="003621E5"/>
    <w:rsid w:val="003A310E"/>
    <w:rsid w:val="003B3C26"/>
    <w:rsid w:val="003B6113"/>
    <w:rsid w:val="003C7114"/>
    <w:rsid w:val="003D0D62"/>
    <w:rsid w:val="003F7D6E"/>
    <w:rsid w:val="00403788"/>
    <w:rsid w:val="0043793A"/>
    <w:rsid w:val="004433D5"/>
    <w:rsid w:val="004437ED"/>
    <w:rsid w:val="00473C90"/>
    <w:rsid w:val="004873B2"/>
    <w:rsid w:val="004B5DD1"/>
    <w:rsid w:val="004F06B4"/>
    <w:rsid w:val="004F23D9"/>
    <w:rsid w:val="00511305"/>
    <w:rsid w:val="005413BE"/>
    <w:rsid w:val="00550313"/>
    <w:rsid w:val="005636D9"/>
    <w:rsid w:val="00567529"/>
    <w:rsid w:val="0059173B"/>
    <w:rsid w:val="00592298"/>
    <w:rsid w:val="0059588B"/>
    <w:rsid w:val="00595918"/>
    <w:rsid w:val="005F770B"/>
    <w:rsid w:val="00607464"/>
    <w:rsid w:val="006169B9"/>
    <w:rsid w:val="00620662"/>
    <w:rsid w:val="00644CF5"/>
    <w:rsid w:val="00646B05"/>
    <w:rsid w:val="00650198"/>
    <w:rsid w:val="006B49FE"/>
    <w:rsid w:val="006C5183"/>
    <w:rsid w:val="006C6C66"/>
    <w:rsid w:val="006D184F"/>
    <w:rsid w:val="006D4549"/>
    <w:rsid w:val="006F2E35"/>
    <w:rsid w:val="00722F08"/>
    <w:rsid w:val="0076492B"/>
    <w:rsid w:val="00770802"/>
    <w:rsid w:val="00772722"/>
    <w:rsid w:val="007B7637"/>
    <w:rsid w:val="007D59E2"/>
    <w:rsid w:val="007F5CDA"/>
    <w:rsid w:val="0080485C"/>
    <w:rsid w:val="0081208A"/>
    <w:rsid w:val="00870B2F"/>
    <w:rsid w:val="009255A6"/>
    <w:rsid w:val="00926DE9"/>
    <w:rsid w:val="00934F88"/>
    <w:rsid w:val="0094080C"/>
    <w:rsid w:val="00995555"/>
    <w:rsid w:val="00995E2A"/>
    <w:rsid w:val="009B01FB"/>
    <w:rsid w:val="009B664C"/>
    <w:rsid w:val="009F256D"/>
    <w:rsid w:val="00A112C5"/>
    <w:rsid w:val="00A7160D"/>
    <w:rsid w:val="00A76160"/>
    <w:rsid w:val="00A765B3"/>
    <w:rsid w:val="00A94FDF"/>
    <w:rsid w:val="00AA4A8C"/>
    <w:rsid w:val="00AA4F54"/>
    <w:rsid w:val="00AB30E5"/>
    <w:rsid w:val="00AB4C76"/>
    <w:rsid w:val="00AC355A"/>
    <w:rsid w:val="00B2123B"/>
    <w:rsid w:val="00B3054C"/>
    <w:rsid w:val="00B350D1"/>
    <w:rsid w:val="00B47DC7"/>
    <w:rsid w:val="00B52C81"/>
    <w:rsid w:val="00BA1C38"/>
    <w:rsid w:val="00BB4E97"/>
    <w:rsid w:val="00BD2A0F"/>
    <w:rsid w:val="00C22E84"/>
    <w:rsid w:val="00C25C87"/>
    <w:rsid w:val="00C27E61"/>
    <w:rsid w:val="00C36884"/>
    <w:rsid w:val="00C46CFE"/>
    <w:rsid w:val="00C62726"/>
    <w:rsid w:val="00CA18DD"/>
    <w:rsid w:val="00CA39F7"/>
    <w:rsid w:val="00CC5E9E"/>
    <w:rsid w:val="00CC62BD"/>
    <w:rsid w:val="00CD1FEB"/>
    <w:rsid w:val="00CD2A99"/>
    <w:rsid w:val="00CD2B82"/>
    <w:rsid w:val="00D018D9"/>
    <w:rsid w:val="00D24397"/>
    <w:rsid w:val="00D74E51"/>
    <w:rsid w:val="00DB6BF2"/>
    <w:rsid w:val="00DC065E"/>
    <w:rsid w:val="00DD4683"/>
    <w:rsid w:val="00E5085A"/>
    <w:rsid w:val="00EC4FF6"/>
    <w:rsid w:val="00ED4300"/>
    <w:rsid w:val="00ED5E13"/>
    <w:rsid w:val="00F4645C"/>
    <w:rsid w:val="00F54548"/>
    <w:rsid w:val="00F75CFF"/>
    <w:rsid w:val="00F81231"/>
    <w:rsid w:val="00FB01DF"/>
    <w:rsid w:val="00FB1EE3"/>
    <w:rsid w:val="00FD35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BE8B4"/>
  <w15:chartTrackingRefBased/>
  <w15:docId w15:val="{3B2BA856-EEB7-4910-9A2B-5078F3E4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FDF"/>
    <w:pPr>
      <w:ind w:left="720"/>
      <w:contextualSpacing/>
    </w:pPr>
  </w:style>
  <w:style w:type="character" w:styleId="Hyperlink">
    <w:name w:val="Hyperlink"/>
    <w:basedOn w:val="DefaultParagraphFont"/>
    <w:uiPriority w:val="99"/>
    <w:unhideWhenUsed/>
    <w:rsid w:val="00A94FDF"/>
    <w:rPr>
      <w:color w:val="0563C1" w:themeColor="hyperlink"/>
      <w:u w:val="single"/>
    </w:rPr>
  </w:style>
  <w:style w:type="character" w:styleId="UnresolvedMention">
    <w:name w:val="Unresolved Mention"/>
    <w:basedOn w:val="DefaultParagraphFont"/>
    <w:uiPriority w:val="99"/>
    <w:semiHidden/>
    <w:unhideWhenUsed/>
    <w:rsid w:val="00A94FDF"/>
    <w:rPr>
      <w:color w:val="605E5C"/>
      <w:shd w:val="clear" w:color="auto" w:fill="E1DFDD"/>
    </w:rPr>
  </w:style>
  <w:style w:type="paragraph" w:styleId="NormalWeb">
    <w:name w:val="Normal (Web)"/>
    <w:basedOn w:val="Normal"/>
    <w:uiPriority w:val="99"/>
    <w:semiHidden/>
    <w:unhideWhenUsed/>
    <w:rsid w:val="002A76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7621"/>
  </w:style>
  <w:style w:type="table" w:styleId="TableGrid">
    <w:name w:val="Table Grid"/>
    <w:basedOn w:val="TableNormal"/>
    <w:uiPriority w:val="39"/>
    <w:rsid w:val="00BB4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2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A0F"/>
  </w:style>
  <w:style w:type="paragraph" w:styleId="Footer">
    <w:name w:val="footer"/>
    <w:basedOn w:val="Normal"/>
    <w:link w:val="FooterChar"/>
    <w:uiPriority w:val="99"/>
    <w:unhideWhenUsed/>
    <w:rsid w:val="00BD2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A0F"/>
  </w:style>
  <w:style w:type="paragraph" w:styleId="NoSpacing">
    <w:name w:val="No Spacing"/>
    <w:link w:val="NoSpacingChar"/>
    <w:uiPriority w:val="1"/>
    <w:qFormat/>
    <w:rsid w:val="00065777"/>
    <w:pPr>
      <w:spacing w:after="0" w:line="240" w:lineRule="auto"/>
    </w:pPr>
    <w:rPr>
      <w:lang w:val="en-US" w:eastAsia="en-US"/>
    </w:rPr>
  </w:style>
  <w:style w:type="character" w:customStyle="1" w:styleId="NoSpacingChar">
    <w:name w:val="No Spacing Char"/>
    <w:basedOn w:val="DefaultParagraphFont"/>
    <w:link w:val="NoSpacing"/>
    <w:uiPriority w:val="1"/>
    <w:rsid w:val="00065777"/>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07139">
      <w:bodyDiv w:val="1"/>
      <w:marLeft w:val="0"/>
      <w:marRight w:val="0"/>
      <w:marTop w:val="0"/>
      <w:marBottom w:val="0"/>
      <w:divBdr>
        <w:top w:val="none" w:sz="0" w:space="0" w:color="auto"/>
        <w:left w:val="none" w:sz="0" w:space="0" w:color="auto"/>
        <w:bottom w:val="none" w:sz="0" w:space="0" w:color="auto"/>
        <w:right w:val="none" w:sz="0" w:space="0" w:color="auto"/>
      </w:divBdr>
    </w:div>
    <w:div w:id="433749443">
      <w:bodyDiv w:val="1"/>
      <w:marLeft w:val="0"/>
      <w:marRight w:val="0"/>
      <w:marTop w:val="0"/>
      <w:marBottom w:val="0"/>
      <w:divBdr>
        <w:top w:val="none" w:sz="0" w:space="0" w:color="auto"/>
        <w:left w:val="none" w:sz="0" w:space="0" w:color="auto"/>
        <w:bottom w:val="none" w:sz="0" w:space="0" w:color="auto"/>
        <w:right w:val="none" w:sz="0" w:space="0" w:color="auto"/>
      </w:divBdr>
    </w:div>
    <w:div w:id="469253458">
      <w:bodyDiv w:val="1"/>
      <w:marLeft w:val="0"/>
      <w:marRight w:val="0"/>
      <w:marTop w:val="0"/>
      <w:marBottom w:val="0"/>
      <w:divBdr>
        <w:top w:val="none" w:sz="0" w:space="0" w:color="auto"/>
        <w:left w:val="none" w:sz="0" w:space="0" w:color="auto"/>
        <w:bottom w:val="none" w:sz="0" w:space="0" w:color="auto"/>
        <w:right w:val="none" w:sz="0" w:space="0" w:color="auto"/>
      </w:divBdr>
    </w:div>
    <w:div w:id="838696660">
      <w:bodyDiv w:val="1"/>
      <w:marLeft w:val="0"/>
      <w:marRight w:val="0"/>
      <w:marTop w:val="0"/>
      <w:marBottom w:val="0"/>
      <w:divBdr>
        <w:top w:val="none" w:sz="0" w:space="0" w:color="auto"/>
        <w:left w:val="none" w:sz="0" w:space="0" w:color="auto"/>
        <w:bottom w:val="none" w:sz="0" w:space="0" w:color="auto"/>
        <w:right w:val="none" w:sz="0" w:space="0" w:color="auto"/>
      </w:divBdr>
      <w:divsChild>
        <w:div w:id="1972440129">
          <w:marLeft w:val="-150"/>
          <w:marRight w:val="0"/>
          <w:marTop w:val="0"/>
          <w:marBottom w:val="0"/>
          <w:divBdr>
            <w:top w:val="none" w:sz="0" w:space="0" w:color="auto"/>
            <w:left w:val="none" w:sz="0" w:space="0" w:color="auto"/>
            <w:bottom w:val="none" w:sz="0" w:space="0" w:color="auto"/>
            <w:right w:val="none" w:sz="0" w:space="0" w:color="auto"/>
          </w:divBdr>
        </w:div>
      </w:divsChild>
    </w:div>
    <w:div w:id="1427849853">
      <w:bodyDiv w:val="1"/>
      <w:marLeft w:val="0"/>
      <w:marRight w:val="0"/>
      <w:marTop w:val="0"/>
      <w:marBottom w:val="0"/>
      <w:divBdr>
        <w:top w:val="none" w:sz="0" w:space="0" w:color="auto"/>
        <w:left w:val="none" w:sz="0" w:space="0" w:color="auto"/>
        <w:bottom w:val="none" w:sz="0" w:space="0" w:color="auto"/>
        <w:right w:val="none" w:sz="0" w:space="0" w:color="auto"/>
      </w:divBdr>
    </w:div>
    <w:div w:id="1504781012">
      <w:bodyDiv w:val="1"/>
      <w:marLeft w:val="0"/>
      <w:marRight w:val="0"/>
      <w:marTop w:val="0"/>
      <w:marBottom w:val="0"/>
      <w:divBdr>
        <w:top w:val="none" w:sz="0" w:space="0" w:color="auto"/>
        <w:left w:val="none" w:sz="0" w:space="0" w:color="auto"/>
        <w:bottom w:val="none" w:sz="0" w:space="0" w:color="auto"/>
        <w:right w:val="none" w:sz="0" w:space="0" w:color="auto"/>
      </w:divBdr>
    </w:div>
    <w:div w:id="1832018562">
      <w:bodyDiv w:val="1"/>
      <w:marLeft w:val="0"/>
      <w:marRight w:val="0"/>
      <w:marTop w:val="0"/>
      <w:marBottom w:val="0"/>
      <w:divBdr>
        <w:top w:val="none" w:sz="0" w:space="0" w:color="auto"/>
        <w:left w:val="none" w:sz="0" w:space="0" w:color="auto"/>
        <w:bottom w:val="none" w:sz="0" w:space="0" w:color="auto"/>
        <w:right w:val="none" w:sz="0" w:space="0" w:color="auto"/>
      </w:divBdr>
    </w:div>
    <w:div w:id="201642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 pursuit of economic growth, Singapore has experienced an influx of non-English trained foreign workers. To improve English communication among this demographic, many private language agencies offer a standard English curriculum. In this paper, we critique the generalized curriculum utilized by these entities. Using the network of word definitions, we further propose that a vocation-specific curriculum would be more effective at improving workplace communication in the shortest amount of time. </Abstract>
  <CompanyAddress/>
  <CompanyPhone/>
  <CompanyFax/>
  <CompanyEmail>A0216658W, A0216284E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2372</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Designing an efficient English curriculum</vt:lpstr>
    </vt:vector>
  </TitlesOfParts>
  <Company/>
  <LinksUpToDate>false</LinksUpToDate>
  <CharactersWithSpaces>15865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efficient English curriculum</dc:title>
  <dc:subject>Network of Word Definitions</dc:subject>
  <dc:creator>Ng Ren Yong &amp; Ernest Liu</dc:creator>
  <cp:keywords/>
  <dc:description/>
  <cp:lastModifiedBy>Ernest Liu</cp:lastModifiedBy>
  <cp:revision>2</cp:revision>
  <dcterms:created xsi:type="dcterms:W3CDTF">2022-09-12T12:10:00Z</dcterms:created>
  <dcterms:modified xsi:type="dcterms:W3CDTF">2022-09-12T12:10:00Z</dcterms:modified>
</cp:coreProperties>
</file>