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DA05C" w14:textId="77777777" w:rsidR="009F2FBF" w:rsidRDefault="009F6FC6">
      <w:pPr>
        <w:jc w:val="center"/>
      </w:pPr>
      <w:r>
        <w:rPr>
          <w:b/>
          <w:sz w:val="48"/>
        </w:rPr>
        <w:br/>
        <w:t>DEL MERCADO</w:t>
      </w:r>
    </w:p>
    <w:p w14:paraId="5E6DDD69" w14:textId="77777777" w:rsidR="009F2FBF" w:rsidRDefault="009F6FC6">
      <w:pPr>
        <w:jc w:val="center"/>
      </w:pPr>
      <w:r>
        <w:rPr>
          <w:b/>
          <w:sz w:val="32"/>
        </w:rPr>
        <w:t>ESPECIFICAÇÃO DE REQUISITOS E MODELAGEM UML</w:t>
      </w:r>
    </w:p>
    <w:p w14:paraId="37D3E5E1" w14:textId="77777777" w:rsidR="009F2FBF" w:rsidRDefault="009F6FC6">
      <w:pPr>
        <w:jc w:val="center"/>
      </w:pPr>
      <w:r>
        <w:rPr>
          <w:sz w:val="24"/>
        </w:rPr>
        <w:br/>
        <w:t>Requisitos Funcionais • Requisitos Não Funcionais • Regras de Negócio</w:t>
      </w:r>
      <w:r>
        <w:rPr>
          <w:sz w:val="24"/>
        </w:rPr>
        <w:br/>
        <w:t>Diagrama de Casos de Uso • Diagrama de Classes</w:t>
      </w:r>
    </w:p>
    <w:p w14:paraId="5726AF52" w14:textId="77777777" w:rsidR="009F2FBF" w:rsidRDefault="009F6FC6">
      <w:pPr>
        <w:jc w:val="center"/>
      </w:pPr>
      <w:r>
        <w:br/>
        <w:t>Sistema de Compras Interno e Controle de Estoque</w:t>
      </w:r>
    </w:p>
    <w:p w14:paraId="0220BAAE" w14:textId="77777777" w:rsidR="009F2FBF" w:rsidRDefault="009F6FC6">
      <w:pPr>
        <w:jc w:val="center"/>
      </w:pPr>
      <w:r>
        <w:br/>
        <w:t>Eliel Bernardi</w:t>
      </w:r>
      <w:r>
        <w:br/>
        <w:t>2026</w:t>
      </w:r>
    </w:p>
    <w:p w14:paraId="3CA6492D" w14:textId="77777777" w:rsidR="009F2FBF" w:rsidRDefault="009F6FC6">
      <w:r>
        <w:br w:type="page"/>
      </w:r>
    </w:p>
    <w:p w14:paraId="52522462" w14:textId="77777777" w:rsidR="009F2FBF" w:rsidRDefault="009F6FC6">
      <w:pPr>
        <w:pStyle w:val="Ttulo1"/>
      </w:pPr>
      <w:r>
        <w:lastRenderedPageBreak/>
        <w:t xml:space="preserve">1. </w:t>
      </w:r>
      <w:r>
        <w:t>Objetivo do documento</w:t>
      </w:r>
    </w:p>
    <w:p w14:paraId="344A96B3" w14:textId="77777777" w:rsidR="009F2FBF" w:rsidRDefault="009F6FC6">
      <w:r>
        <w:t>Este documento apresenta a especificação dos principais requisitos do sistema Del Mercado, com base na implementação disponibilizada no projeto. O sistema possui arquitetura Full Stack, com Front-End em HTML, CSS e JavaScript, Back-End em Node.js com Express, persistência em MySQL por meio do Sequelize ORM e recursos de análise de estoque e movimentações.</w:t>
      </w:r>
    </w:p>
    <w:p w14:paraId="2C84155D" w14:textId="77777777" w:rsidR="009F2FBF" w:rsidRDefault="009F6FC6">
      <w:r>
        <w:t>Além dos requisitos, o documento apresenta as regras de negócio e orientações para a construção dos diagramas UML, especialmente o Diagrama de Casos de Uso e o Diagrama de Classes.</w:t>
      </w:r>
    </w:p>
    <w:p w14:paraId="62345D6F" w14:textId="77777777" w:rsidR="009F2FBF" w:rsidRDefault="009F6FC6">
      <w:pPr>
        <w:pStyle w:val="Ttulo1"/>
      </w:pPr>
      <w:r>
        <w:t>2. Escopo do sistema</w:t>
      </w:r>
    </w:p>
    <w:p w14:paraId="0DF16490" w14:textId="77777777" w:rsidR="009F2FBF" w:rsidRDefault="009F6FC6">
      <w:pPr>
        <w:pStyle w:val="Commarcadores"/>
        <w:spacing w:after="40"/>
      </w:pPr>
      <w:r>
        <w:t>Gerenciamento de usuários, incluindo cadastro, consulta, listagem, atualização e exclusão.</w:t>
      </w:r>
    </w:p>
    <w:p w14:paraId="00AB97BF" w14:textId="77777777" w:rsidR="009F2FBF" w:rsidRDefault="009F6FC6">
      <w:pPr>
        <w:pStyle w:val="Commarcadores"/>
        <w:spacing w:after="40"/>
      </w:pPr>
      <w:r>
        <w:t>Gerenciamento de produtos, incluindo cadastro, consulta, listagem, atualização e exclusão.</w:t>
      </w:r>
    </w:p>
    <w:p w14:paraId="51E92D0A" w14:textId="77777777" w:rsidR="009F2FBF" w:rsidRDefault="009F6FC6">
      <w:pPr>
        <w:pStyle w:val="Commarcadores"/>
        <w:spacing w:after="40"/>
      </w:pPr>
      <w:r>
        <w:t>Registro de movimentações de estoque do tipo ENTRADA e SAÍDA.</w:t>
      </w:r>
    </w:p>
    <w:p w14:paraId="7971AA61" w14:textId="77777777" w:rsidR="009F2FBF" w:rsidRDefault="009F6FC6">
      <w:pPr>
        <w:pStyle w:val="Commarcadores"/>
        <w:spacing w:after="40"/>
      </w:pPr>
      <w:r>
        <w:t>Atualização do estoque de acordo com a movimentação registrada.</w:t>
      </w:r>
    </w:p>
    <w:p w14:paraId="18A23710" w14:textId="77777777" w:rsidR="009F2FBF" w:rsidRDefault="009F6FC6">
      <w:pPr>
        <w:pStyle w:val="Commarcadores"/>
        <w:spacing w:after="40"/>
      </w:pPr>
      <w:r>
        <w:t>Validação para impedir saída superior ao estoque disponível.</w:t>
      </w:r>
    </w:p>
    <w:p w14:paraId="222722FA" w14:textId="77777777" w:rsidR="009F2FBF" w:rsidRDefault="009F6FC6">
      <w:pPr>
        <w:pStyle w:val="Commarcadores"/>
        <w:spacing w:after="40"/>
      </w:pPr>
      <w:r>
        <w:t>Importação em lote de usuários e produtos por meio da API externa DummyJSON.</w:t>
      </w:r>
    </w:p>
    <w:p w14:paraId="52759335" w14:textId="77777777" w:rsidR="009F2FBF" w:rsidRDefault="009F6FC6">
      <w:pPr>
        <w:pStyle w:val="Commarcadores"/>
        <w:spacing w:after="40"/>
      </w:pPr>
      <w:r>
        <w:t>Geração de relatórios de produtos com estoque crítico e volume financeiro movimentado.</w:t>
      </w:r>
    </w:p>
    <w:p w14:paraId="039D2F8D" w14:textId="77777777" w:rsidR="009F2FBF" w:rsidRDefault="009F6FC6">
      <w:pPr>
        <w:pStyle w:val="Commarcadores"/>
        <w:spacing w:after="40"/>
      </w:pPr>
      <w:r>
        <w:t>Apresentação de indicadores e gráficos no Front-End.</w:t>
      </w:r>
    </w:p>
    <w:p w14:paraId="4035D8CA" w14:textId="77777777" w:rsidR="009F2FBF" w:rsidRDefault="009F6FC6">
      <w:pPr>
        <w:pStyle w:val="Ttulo1"/>
      </w:pPr>
      <w:r>
        <w:t>3. Requisitos Funcionais (RF)</w:t>
      </w:r>
    </w:p>
    <w:p w14:paraId="6CCA896F" w14:textId="77777777" w:rsidR="009F2FBF" w:rsidRDefault="009F6FC6">
      <w:r>
        <w:t>Requisitos funcionais descrevem o que o sistema deve fazer. Cada requisito abaixo possui um identificador único para facilitar sua referência na documentação e nos testes.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F2FBF" w14:paraId="6923BB1E" w14:textId="77777777">
        <w:trPr>
          <w:jc w:val="center"/>
        </w:trPr>
        <w:tc>
          <w:tcPr>
            <w:tcW w:w="3120" w:type="dxa"/>
            <w:shd w:val="clear" w:color="auto" w:fill="D9E1F2"/>
            <w:vAlign w:val="center"/>
          </w:tcPr>
          <w:p w14:paraId="31074F2D" w14:textId="77777777" w:rsidR="009F2FBF" w:rsidRDefault="009F6FC6">
            <w:r>
              <w:rPr>
                <w:b/>
                <w:sz w:val="19"/>
              </w:rPr>
              <w:t>ID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007541E6" w14:textId="77777777" w:rsidR="009F2FBF" w:rsidRDefault="009F6FC6">
            <w:r>
              <w:rPr>
                <w:b/>
                <w:sz w:val="19"/>
              </w:rPr>
              <w:t>Nome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2D6DD226" w14:textId="77777777" w:rsidR="009F2FBF" w:rsidRDefault="009F6FC6">
            <w:r>
              <w:rPr>
                <w:b/>
                <w:sz w:val="19"/>
              </w:rPr>
              <w:t>Descrição</w:t>
            </w:r>
          </w:p>
        </w:tc>
      </w:tr>
      <w:tr w:rsidR="009F2FBF" w14:paraId="39602F09" w14:textId="77777777">
        <w:trPr>
          <w:jc w:val="center"/>
        </w:trPr>
        <w:tc>
          <w:tcPr>
            <w:tcW w:w="3120" w:type="dxa"/>
            <w:vAlign w:val="center"/>
          </w:tcPr>
          <w:p w14:paraId="1ACE65E6" w14:textId="77777777" w:rsidR="009F2FBF" w:rsidRDefault="009F6FC6">
            <w:r>
              <w:rPr>
                <w:sz w:val="19"/>
              </w:rPr>
              <w:t>RF-001</w:t>
            </w:r>
          </w:p>
        </w:tc>
        <w:tc>
          <w:tcPr>
            <w:tcW w:w="3120" w:type="dxa"/>
            <w:vAlign w:val="center"/>
          </w:tcPr>
          <w:p w14:paraId="7B27EB3D" w14:textId="77777777" w:rsidR="009F2FBF" w:rsidRDefault="009F6FC6">
            <w:r>
              <w:rPr>
                <w:sz w:val="19"/>
              </w:rPr>
              <w:t>Gerenciar usuários</w:t>
            </w:r>
          </w:p>
        </w:tc>
        <w:tc>
          <w:tcPr>
            <w:tcW w:w="3120" w:type="dxa"/>
            <w:vAlign w:val="center"/>
          </w:tcPr>
          <w:p w14:paraId="45787653" w14:textId="77777777" w:rsidR="009F2FBF" w:rsidRDefault="009F6FC6">
            <w:r>
              <w:rPr>
                <w:sz w:val="19"/>
              </w:rPr>
              <w:t>O sistema deve permitir cadastrar, listar, consultar por código ou nome, atualizar e excluir usuários.</w:t>
            </w:r>
          </w:p>
        </w:tc>
      </w:tr>
      <w:tr w:rsidR="009F2FBF" w14:paraId="65BB3BC0" w14:textId="77777777">
        <w:trPr>
          <w:jc w:val="center"/>
        </w:trPr>
        <w:tc>
          <w:tcPr>
            <w:tcW w:w="3120" w:type="dxa"/>
            <w:vAlign w:val="center"/>
          </w:tcPr>
          <w:p w14:paraId="39F940CA" w14:textId="77777777" w:rsidR="009F2FBF" w:rsidRDefault="009F6FC6">
            <w:r>
              <w:rPr>
                <w:sz w:val="19"/>
              </w:rPr>
              <w:t>RF-002</w:t>
            </w:r>
          </w:p>
        </w:tc>
        <w:tc>
          <w:tcPr>
            <w:tcW w:w="3120" w:type="dxa"/>
            <w:vAlign w:val="center"/>
          </w:tcPr>
          <w:p w14:paraId="2A375B07" w14:textId="77777777" w:rsidR="009F2FBF" w:rsidRDefault="009F6FC6">
            <w:r>
              <w:rPr>
                <w:sz w:val="19"/>
              </w:rPr>
              <w:t>Cadastrar usuário</w:t>
            </w:r>
          </w:p>
        </w:tc>
        <w:tc>
          <w:tcPr>
            <w:tcW w:w="3120" w:type="dxa"/>
            <w:vAlign w:val="center"/>
          </w:tcPr>
          <w:p w14:paraId="28ABE69F" w14:textId="77777777" w:rsidR="009F2FBF" w:rsidRDefault="009F6FC6">
            <w:r>
              <w:rPr>
                <w:sz w:val="19"/>
              </w:rPr>
              <w:t>O sistema deve permitir informar nome, sobrenome, idade e e-mail, além de telefone, endereço, cidade e estado.</w:t>
            </w:r>
          </w:p>
        </w:tc>
      </w:tr>
      <w:tr w:rsidR="009F2FBF" w14:paraId="40AC9C2A" w14:textId="77777777">
        <w:trPr>
          <w:jc w:val="center"/>
        </w:trPr>
        <w:tc>
          <w:tcPr>
            <w:tcW w:w="3120" w:type="dxa"/>
            <w:vAlign w:val="center"/>
          </w:tcPr>
          <w:p w14:paraId="5AF0145B" w14:textId="77777777" w:rsidR="009F2FBF" w:rsidRDefault="009F6FC6">
            <w:r>
              <w:rPr>
                <w:sz w:val="19"/>
              </w:rPr>
              <w:t>RF-003</w:t>
            </w:r>
          </w:p>
        </w:tc>
        <w:tc>
          <w:tcPr>
            <w:tcW w:w="3120" w:type="dxa"/>
            <w:vAlign w:val="center"/>
          </w:tcPr>
          <w:p w14:paraId="4749DE92" w14:textId="77777777" w:rsidR="009F2FBF" w:rsidRDefault="009F6FC6">
            <w:r>
              <w:rPr>
                <w:sz w:val="19"/>
              </w:rPr>
              <w:t>Gerenciar produtos</w:t>
            </w:r>
          </w:p>
        </w:tc>
        <w:tc>
          <w:tcPr>
            <w:tcW w:w="3120" w:type="dxa"/>
            <w:vAlign w:val="center"/>
          </w:tcPr>
          <w:p w14:paraId="77EC5603" w14:textId="77777777" w:rsidR="009F2FBF" w:rsidRDefault="009F6FC6">
            <w:r>
              <w:rPr>
                <w:sz w:val="19"/>
              </w:rPr>
              <w:t>O sistema deve permitir cadastrar, listar, consultar por código ou nome, atualizar e excluir produtos.</w:t>
            </w:r>
          </w:p>
        </w:tc>
      </w:tr>
      <w:tr w:rsidR="009F2FBF" w14:paraId="75A54C12" w14:textId="77777777">
        <w:trPr>
          <w:jc w:val="center"/>
        </w:trPr>
        <w:tc>
          <w:tcPr>
            <w:tcW w:w="3120" w:type="dxa"/>
            <w:vAlign w:val="center"/>
          </w:tcPr>
          <w:p w14:paraId="38EFC077" w14:textId="77777777" w:rsidR="009F2FBF" w:rsidRDefault="009F6FC6">
            <w:r>
              <w:rPr>
                <w:sz w:val="19"/>
              </w:rPr>
              <w:t>RF-004</w:t>
            </w:r>
          </w:p>
        </w:tc>
        <w:tc>
          <w:tcPr>
            <w:tcW w:w="3120" w:type="dxa"/>
            <w:vAlign w:val="center"/>
          </w:tcPr>
          <w:p w14:paraId="60B75A76" w14:textId="77777777" w:rsidR="009F2FBF" w:rsidRDefault="009F6FC6">
            <w:r>
              <w:rPr>
                <w:sz w:val="19"/>
              </w:rPr>
              <w:t>Cadastrar produto</w:t>
            </w:r>
          </w:p>
        </w:tc>
        <w:tc>
          <w:tcPr>
            <w:tcW w:w="3120" w:type="dxa"/>
            <w:vAlign w:val="center"/>
          </w:tcPr>
          <w:p w14:paraId="75165AC6" w14:textId="77777777" w:rsidR="009F2FBF" w:rsidRDefault="009F6FC6">
            <w:r>
              <w:rPr>
                <w:sz w:val="19"/>
              </w:rPr>
              <w:t>O sistema deve permitir informar nome, descrição, categoria, preço, desconto, quantidade em estoque, marca e imagem.</w:t>
            </w:r>
          </w:p>
        </w:tc>
      </w:tr>
      <w:tr w:rsidR="009F2FBF" w14:paraId="71EA20D2" w14:textId="77777777">
        <w:trPr>
          <w:jc w:val="center"/>
        </w:trPr>
        <w:tc>
          <w:tcPr>
            <w:tcW w:w="3120" w:type="dxa"/>
            <w:vAlign w:val="center"/>
          </w:tcPr>
          <w:p w14:paraId="61644F57" w14:textId="77777777" w:rsidR="009F2FBF" w:rsidRDefault="009F6FC6">
            <w:r>
              <w:rPr>
                <w:sz w:val="19"/>
              </w:rPr>
              <w:t>RF-005</w:t>
            </w:r>
          </w:p>
        </w:tc>
        <w:tc>
          <w:tcPr>
            <w:tcW w:w="3120" w:type="dxa"/>
            <w:vAlign w:val="center"/>
          </w:tcPr>
          <w:p w14:paraId="60449FBC" w14:textId="77777777" w:rsidR="009F2FBF" w:rsidRDefault="009F6FC6">
            <w:r>
              <w:rPr>
                <w:sz w:val="19"/>
              </w:rPr>
              <w:t>Registrar movimentação</w:t>
            </w:r>
          </w:p>
        </w:tc>
        <w:tc>
          <w:tcPr>
            <w:tcW w:w="3120" w:type="dxa"/>
            <w:vAlign w:val="center"/>
          </w:tcPr>
          <w:p w14:paraId="43B0D50D" w14:textId="77777777" w:rsidR="009F2FBF" w:rsidRDefault="009F6FC6">
            <w:r>
              <w:rPr>
                <w:sz w:val="19"/>
              </w:rPr>
              <w:t xml:space="preserve">O sistema deve permitir registrar movimentações de estoque vinculadas a um </w:t>
            </w:r>
            <w:r>
              <w:rPr>
                <w:sz w:val="19"/>
              </w:rPr>
              <w:t>usuário e a um produto.</w:t>
            </w:r>
          </w:p>
        </w:tc>
      </w:tr>
      <w:tr w:rsidR="009F2FBF" w14:paraId="6C096C87" w14:textId="77777777">
        <w:trPr>
          <w:jc w:val="center"/>
        </w:trPr>
        <w:tc>
          <w:tcPr>
            <w:tcW w:w="3120" w:type="dxa"/>
            <w:vAlign w:val="center"/>
          </w:tcPr>
          <w:p w14:paraId="3DFA14F8" w14:textId="77777777" w:rsidR="009F2FBF" w:rsidRDefault="009F6FC6">
            <w:r>
              <w:rPr>
                <w:sz w:val="19"/>
              </w:rPr>
              <w:t>RF-006</w:t>
            </w:r>
          </w:p>
        </w:tc>
        <w:tc>
          <w:tcPr>
            <w:tcW w:w="3120" w:type="dxa"/>
            <w:vAlign w:val="center"/>
          </w:tcPr>
          <w:p w14:paraId="3E035186" w14:textId="77777777" w:rsidR="009F2FBF" w:rsidRDefault="009F6FC6">
            <w:r>
              <w:rPr>
                <w:sz w:val="19"/>
              </w:rPr>
              <w:t>Controlar entrada e saída</w:t>
            </w:r>
          </w:p>
        </w:tc>
        <w:tc>
          <w:tcPr>
            <w:tcW w:w="3120" w:type="dxa"/>
            <w:vAlign w:val="center"/>
          </w:tcPr>
          <w:p w14:paraId="205B5CF2" w14:textId="77777777" w:rsidR="009F2FBF" w:rsidRDefault="009F6FC6">
            <w:r>
              <w:rPr>
                <w:sz w:val="19"/>
              </w:rPr>
              <w:t xml:space="preserve">O sistema deve aceitar os tipos de movimentação ENTRADA e </w:t>
            </w:r>
            <w:r>
              <w:rPr>
                <w:sz w:val="19"/>
              </w:rPr>
              <w:lastRenderedPageBreak/>
              <w:t>SAÍDA e atualizar o estoque do produto.</w:t>
            </w:r>
          </w:p>
        </w:tc>
      </w:tr>
      <w:tr w:rsidR="009F2FBF" w14:paraId="4222525B" w14:textId="77777777">
        <w:trPr>
          <w:jc w:val="center"/>
        </w:trPr>
        <w:tc>
          <w:tcPr>
            <w:tcW w:w="3120" w:type="dxa"/>
            <w:vAlign w:val="center"/>
          </w:tcPr>
          <w:p w14:paraId="40957539" w14:textId="77777777" w:rsidR="009F2FBF" w:rsidRDefault="009F6FC6">
            <w:r>
              <w:rPr>
                <w:sz w:val="19"/>
              </w:rPr>
              <w:lastRenderedPageBreak/>
              <w:t>RF-007</w:t>
            </w:r>
          </w:p>
        </w:tc>
        <w:tc>
          <w:tcPr>
            <w:tcW w:w="3120" w:type="dxa"/>
            <w:vAlign w:val="center"/>
          </w:tcPr>
          <w:p w14:paraId="40BEE10D" w14:textId="77777777" w:rsidR="009F2FBF" w:rsidRDefault="009F6FC6">
            <w:r>
              <w:rPr>
                <w:sz w:val="19"/>
              </w:rPr>
              <w:t>Validar estoque</w:t>
            </w:r>
          </w:p>
        </w:tc>
        <w:tc>
          <w:tcPr>
            <w:tcW w:w="3120" w:type="dxa"/>
            <w:vAlign w:val="center"/>
          </w:tcPr>
          <w:p w14:paraId="75CC854A" w14:textId="77777777" w:rsidR="009F2FBF" w:rsidRDefault="009F6FC6">
            <w:r>
              <w:rPr>
                <w:sz w:val="19"/>
              </w:rPr>
              <w:t xml:space="preserve">O sistema deve impedir uma SAÍDA quando a quantidade solicitada for </w:t>
            </w:r>
            <w:r>
              <w:rPr>
                <w:sz w:val="19"/>
              </w:rPr>
              <w:t>maior que o estoque disponível.</w:t>
            </w:r>
          </w:p>
        </w:tc>
      </w:tr>
      <w:tr w:rsidR="009F2FBF" w14:paraId="152479DB" w14:textId="77777777">
        <w:trPr>
          <w:jc w:val="center"/>
        </w:trPr>
        <w:tc>
          <w:tcPr>
            <w:tcW w:w="3120" w:type="dxa"/>
            <w:vAlign w:val="center"/>
          </w:tcPr>
          <w:p w14:paraId="39BE4B3F" w14:textId="77777777" w:rsidR="009F2FBF" w:rsidRDefault="009F6FC6">
            <w:r>
              <w:rPr>
                <w:sz w:val="19"/>
              </w:rPr>
              <w:t>RF-008</w:t>
            </w:r>
          </w:p>
        </w:tc>
        <w:tc>
          <w:tcPr>
            <w:tcW w:w="3120" w:type="dxa"/>
            <w:vAlign w:val="center"/>
          </w:tcPr>
          <w:p w14:paraId="54596FBA" w14:textId="77777777" w:rsidR="009F2FBF" w:rsidRDefault="009F6FC6">
            <w:r>
              <w:rPr>
                <w:sz w:val="19"/>
              </w:rPr>
              <w:t>Calcular valor final</w:t>
            </w:r>
          </w:p>
        </w:tc>
        <w:tc>
          <w:tcPr>
            <w:tcW w:w="3120" w:type="dxa"/>
            <w:vAlign w:val="center"/>
          </w:tcPr>
          <w:p w14:paraId="0620031F" w14:textId="77777777" w:rsidR="009F2FBF" w:rsidRDefault="009F6FC6">
            <w:r>
              <w:rPr>
                <w:sz w:val="19"/>
              </w:rPr>
              <w:t>O sistema deve calcular o valor final da movimentação considerando quantidade, preço unitário e desconto aplicado.</w:t>
            </w:r>
          </w:p>
        </w:tc>
      </w:tr>
      <w:tr w:rsidR="009F2FBF" w14:paraId="18FA25D1" w14:textId="77777777">
        <w:trPr>
          <w:jc w:val="center"/>
        </w:trPr>
        <w:tc>
          <w:tcPr>
            <w:tcW w:w="3120" w:type="dxa"/>
            <w:vAlign w:val="center"/>
          </w:tcPr>
          <w:p w14:paraId="336385E0" w14:textId="77777777" w:rsidR="009F2FBF" w:rsidRDefault="009F6FC6">
            <w:r>
              <w:rPr>
                <w:sz w:val="19"/>
              </w:rPr>
              <w:t>RF-009</w:t>
            </w:r>
          </w:p>
        </w:tc>
        <w:tc>
          <w:tcPr>
            <w:tcW w:w="3120" w:type="dxa"/>
            <w:vAlign w:val="center"/>
          </w:tcPr>
          <w:p w14:paraId="0C13A883" w14:textId="77777777" w:rsidR="009F2FBF" w:rsidRDefault="009F6FC6">
            <w:r>
              <w:rPr>
                <w:sz w:val="19"/>
              </w:rPr>
              <w:t>Listar movimentações</w:t>
            </w:r>
          </w:p>
        </w:tc>
        <w:tc>
          <w:tcPr>
            <w:tcW w:w="3120" w:type="dxa"/>
            <w:vAlign w:val="center"/>
          </w:tcPr>
          <w:p w14:paraId="69345DAA" w14:textId="77777777" w:rsidR="009F2FBF" w:rsidRDefault="009F6FC6">
            <w:r>
              <w:rPr>
                <w:sz w:val="19"/>
              </w:rPr>
              <w:t>O sistema deve apresentar o histórico de movimentações, incluindo usuário, produto e data.</w:t>
            </w:r>
          </w:p>
        </w:tc>
      </w:tr>
      <w:tr w:rsidR="009F2FBF" w14:paraId="0CEEB0FF" w14:textId="77777777">
        <w:trPr>
          <w:jc w:val="center"/>
        </w:trPr>
        <w:tc>
          <w:tcPr>
            <w:tcW w:w="3120" w:type="dxa"/>
            <w:vAlign w:val="center"/>
          </w:tcPr>
          <w:p w14:paraId="4F897B59" w14:textId="77777777" w:rsidR="009F2FBF" w:rsidRDefault="009F6FC6">
            <w:r>
              <w:rPr>
                <w:sz w:val="19"/>
              </w:rPr>
              <w:t>RF-010</w:t>
            </w:r>
          </w:p>
        </w:tc>
        <w:tc>
          <w:tcPr>
            <w:tcW w:w="3120" w:type="dxa"/>
            <w:vAlign w:val="center"/>
          </w:tcPr>
          <w:p w14:paraId="684DD68D" w14:textId="77777777" w:rsidR="009F2FBF" w:rsidRDefault="009F6FC6">
            <w:r>
              <w:rPr>
                <w:sz w:val="19"/>
              </w:rPr>
              <w:t>Carga em lote</w:t>
            </w:r>
          </w:p>
        </w:tc>
        <w:tc>
          <w:tcPr>
            <w:tcW w:w="3120" w:type="dxa"/>
            <w:vAlign w:val="center"/>
          </w:tcPr>
          <w:p w14:paraId="0D2CDB88" w14:textId="77777777" w:rsidR="009F2FBF" w:rsidRDefault="009F6FC6">
            <w:r>
              <w:rPr>
                <w:sz w:val="19"/>
              </w:rPr>
              <w:t>O sistema deve permitir importar usuários e produtos em lote a partir de dados externos compatíveis com o mapeamento da aplicação.</w:t>
            </w:r>
          </w:p>
        </w:tc>
      </w:tr>
      <w:tr w:rsidR="009F2FBF" w14:paraId="584B41C7" w14:textId="77777777">
        <w:trPr>
          <w:jc w:val="center"/>
        </w:trPr>
        <w:tc>
          <w:tcPr>
            <w:tcW w:w="3120" w:type="dxa"/>
            <w:vAlign w:val="center"/>
          </w:tcPr>
          <w:p w14:paraId="3C08F024" w14:textId="77777777" w:rsidR="009F2FBF" w:rsidRDefault="009F6FC6">
            <w:r>
              <w:rPr>
                <w:sz w:val="19"/>
              </w:rPr>
              <w:t>RF-011</w:t>
            </w:r>
          </w:p>
        </w:tc>
        <w:tc>
          <w:tcPr>
            <w:tcW w:w="3120" w:type="dxa"/>
            <w:vAlign w:val="center"/>
          </w:tcPr>
          <w:p w14:paraId="3DF17630" w14:textId="77777777" w:rsidR="009F2FBF" w:rsidRDefault="009F6FC6">
            <w:r>
              <w:rPr>
                <w:sz w:val="19"/>
              </w:rPr>
              <w:t>Relatório de estoque crítico</w:t>
            </w:r>
          </w:p>
        </w:tc>
        <w:tc>
          <w:tcPr>
            <w:tcW w:w="3120" w:type="dxa"/>
            <w:vAlign w:val="center"/>
          </w:tcPr>
          <w:p w14:paraId="734FD27F" w14:textId="77777777" w:rsidR="009F2FBF" w:rsidRDefault="009F6FC6">
            <w:r>
              <w:rPr>
                <w:sz w:val="19"/>
              </w:rPr>
              <w:t xml:space="preserve">O sistema deve </w:t>
            </w:r>
            <w:r>
              <w:rPr>
                <w:sz w:val="19"/>
              </w:rPr>
              <w:t>apresentar produtos cuja quantidade atual esteja abaixo de 10 unidades.</w:t>
            </w:r>
          </w:p>
        </w:tc>
      </w:tr>
      <w:tr w:rsidR="009F2FBF" w14:paraId="70123C94" w14:textId="77777777">
        <w:trPr>
          <w:jc w:val="center"/>
        </w:trPr>
        <w:tc>
          <w:tcPr>
            <w:tcW w:w="3120" w:type="dxa"/>
            <w:vAlign w:val="center"/>
          </w:tcPr>
          <w:p w14:paraId="5A276202" w14:textId="77777777" w:rsidR="009F2FBF" w:rsidRDefault="009F6FC6">
            <w:r>
              <w:rPr>
                <w:sz w:val="19"/>
              </w:rPr>
              <w:t>RF-012</w:t>
            </w:r>
          </w:p>
        </w:tc>
        <w:tc>
          <w:tcPr>
            <w:tcW w:w="3120" w:type="dxa"/>
            <w:vAlign w:val="center"/>
          </w:tcPr>
          <w:p w14:paraId="33E7C417" w14:textId="77777777" w:rsidR="009F2FBF" w:rsidRDefault="009F6FC6">
            <w:r>
              <w:rPr>
                <w:sz w:val="19"/>
              </w:rPr>
              <w:t>Relatório financeiro</w:t>
            </w:r>
          </w:p>
        </w:tc>
        <w:tc>
          <w:tcPr>
            <w:tcW w:w="3120" w:type="dxa"/>
            <w:vAlign w:val="center"/>
          </w:tcPr>
          <w:p w14:paraId="5D5A6645" w14:textId="77777777" w:rsidR="009F2FBF" w:rsidRDefault="009F6FC6">
            <w:r>
              <w:rPr>
                <w:sz w:val="19"/>
              </w:rPr>
              <w:t>O sistema deve apresentar o volume financeiro movimentado agrupado por produto.</w:t>
            </w:r>
          </w:p>
        </w:tc>
      </w:tr>
      <w:tr w:rsidR="009F2FBF" w14:paraId="2855578F" w14:textId="77777777">
        <w:trPr>
          <w:jc w:val="center"/>
        </w:trPr>
        <w:tc>
          <w:tcPr>
            <w:tcW w:w="3120" w:type="dxa"/>
            <w:vAlign w:val="center"/>
          </w:tcPr>
          <w:p w14:paraId="06AAFFF7" w14:textId="77777777" w:rsidR="009F2FBF" w:rsidRDefault="009F6FC6">
            <w:r>
              <w:rPr>
                <w:sz w:val="19"/>
              </w:rPr>
              <w:t>RF-013</w:t>
            </w:r>
          </w:p>
        </w:tc>
        <w:tc>
          <w:tcPr>
            <w:tcW w:w="3120" w:type="dxa"/>
            <w:vAlign w:val="center"/>
          </w:tcPr>
          <w:p w14:paraId="692A667E" w14:textId="77777777" w:rsidR="009F2FBF" w:rsidRDefault="009F6FC6">
            <w:r>
              <w:rPr>
                <w:sz w:val="19"/>
              </w:rPr>
              <w:t>Gráficos analíticos</w:t>
            </w:r>
          </w:p>
        </w:tc>
        <w:tc>
          <w:tcPr>
            <w:tcW w:w="3120" w:type="dxa"/>
            <w:vAlign w:val="center"/>
          </w:tcPr>
          <w:p w14:paraId="1AAADFB8" w14:textId="77777777" w:rsidR="009F2FBF" w:rsidRDefault="009F6FC6">
            <w:r>
              <w:rPr>
                <w:sz w:val="19"/>
              </w:rPr>
              <w:t>O sistema deve apresentar gráficos de estoque crítico e de volume financeiro dos produtos.</w:t>
            </w:r>
          </w:p>
        </w:tc>
      </w:tr>
      <w:tr w:rsidR="009F2FBF" w14:paraId="4D17E09F" w14:textId="77777777">
        <w:trPr>
          <w:jc w:val="center"/>
        </w:trPr>
        <w:tc>
          <w:tcPr>
            <w:tcW w:w="3120" w:type="dxa"/>
            <w:vAlign w:val="center"/>
          </w:tcPr>
          <w:p w14:paraId="6D0CC7E3" w14:textId="77777777" w:rsidR="009F2FBF" w:rsidRDefault="009F6FC6">
            <w:r>
              <w:rPr>
                <w:sz w:val="19"/>
              </w:rPr>
              <w:t>RF-014</w:t>
            </w:r>
          </w:p>
        </w:tc>
        <w:tc>
          <w:tcPr>
            <w:tcW w:w="3120" w:type="dxa"/>
            <w:vAlign w:val="center"/>
          </w:tcPr>
          <w:p w14:paraId="1E5D3F7C" w14:textId="77777777" w:rsidR="009F2FBF" w:rsidRDefault="009F6FC6">
            <w:r>
              <w:rPr>
                <w:sz w:val="19"/>
              </w:rPr>
              <w:t>Dashboard</w:t>
            </w:r>
          </w:p>
        </w:tc>
        <w:tc>
          <w:tcPr>
            <w:tcW w:w="3120" w:type="dxa"/>
            <w:vAlign w:val="center"/>
          </w:tcPr>
          <w:p w14:paraId="7A5940CD" w14:textId="77777777" w:rsidR="009F2FBF" w:rsidRDefault="009F6FC6">
            <w:r>
              <w:rPr>
                <w:sz w:val="19"/>
              </w:rPr>
              <w:t>O sistema deve apresentar uma visão inicial com informações e produtos em formato de cards, além de navegação para os módulos.</w:t>
            </w:r>
          </w:p>
        </w:tc>
      </w:tr>
    </w:tbl>
    <w:p w14:paraId="2811202F" w14:textId="77777777" w:rsidR="009F2FBF" w:rsidRDefault="009F2FBF"/>
    <w:p w14:paraId="340C7E8C" w14:textId="77777777" w:rsidR="009F2FBF" w:rsidRDefault="009F6FC6">
      <w:pPr>
        <w:pStyle w:val="Ttulo1"/>
      </w:pPr>
      <w:r>
        <w:t>4. Requisitos Não Funcionais (RNF)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F2FBF" w14:paraId="76DF755F" w14:textId="77777777">
        <w:trPr>
          <w:jc w:val="center"/>
        </w:trPr>
        <w:tc>
          <w:tcPr>
            <w:tcW w:w="3120" w:type="dxa"/>
            <w:shd w:val="clear" w:color="auto" w:fill="D9E1F2"/>
            <w:vAlign w:val="center"/>
          </w:tcPr>
          <w:p w14:paraId="5E5F81AC" w14:textId="77777777" w:rsidR="009F2FBF" w:rsidRDefault="009F6FC6">
            <w:r>
              <w:rPr>
                <w:b/>
                <w:sz w:val="19"/>
              </w:rPr>
              <w:t>ID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10FE81E6" w14:textId="77777777" w:rsidR="009F2FBF" w:rsidRDefault="009F6FC6">
            <w:r>
              <w:rPr>
                <w:b/>
                <w:sz w:val="19"/>
              </w:rPr>
              <w:t>Categoria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0ECA02F0" w14:textId="77777777" w:rsidR="009F2FBF" w:rsidRDefault="009F6FC6">
            <w:r>
              <w:rPr>
                <w:b/>
                <w:sz w:val="19"/>
              </w:rPr>
              <w:t>Descrição</w:t>
            </w:r>
          </w:p>
        </w:tc>
      </w:tr>
      <w:tr w:rsidR="009F2FBF" w14:paraId="1CDAC889" w14:textId="77777777">
        <w:trPr>
          <w:jc w:val="center"/>
        </w:trPr>
        <w:tc>
          <w:tcPr>
            <w:tcW w:w="3120" w:type="dxa"/>
            <w:vAlign w:val="center"/>
          </w:tcPr>
          <w:p w14:paraId="75A6A296" w14:textId="77777777" w:rsidR="009F2FBF" w:rsidRDefault="009F6FC6">
            <w:r>
              <w:rPr>
                <w:sz w:val="19"/>
              </w:rPr>
              <w:t>RNF-001</w:t>
            </w:r>
          </w:p>
        </w:tc>
        <w:tc>
          <w:tcPr>
            <w:tcW w:w="3120" w:type="dxa"/>
            <w:vAlign w:val="center"/>
          </w:tcPr>
          <w:p w14:paraId="14B8560C" w14:textId="77777777" w:rsidR="009F2FBF" w:rsidRDefault="009F6FC6">
            <w:r>
              <w:rPr>
                <w:sz w:val="19"/>
              </w:rPr>
              <w:t>Arquitetura</w:t>
            </w:r>
          </w:p>
        </w:tc>
        <w:tc>
          <w:tcPr>
            <w:tcW w:w="3120" w:type="dxa"/>
            <w:vAlign w:val="center"/>
          </w:tcPr>
          <w:p w14:paraId="7EC9C014" w14:textId="77777777" w:rsidR="009F2FBF" w:rsidRDefault="009F6FC6">
            <w:r>
              <w:rPr>
                <w:sz w:val="19"/>
              </w:rPr>
              <w:t>A comunicação entre Front-End e Back-End deve utilizar API REST com HTTP e JSON.</w:t>
            </w:r>
          </w:p>
        </w:tc>
      </w:tr>
      <w:tr w:rsidR="009F2FBF" w14:paraId="3EF9B351" w14:textId="77777777">
        <w:trPr>
          <w:jc w:val="center"/>
        </w:trPr>
        <w:tc>
          <w:tcPr>
            <w:tcW w:w="3120" w:type="dxa"/>
            <w:vAlign w:val="center"/>
          </w:tcPr>
          <w:p w14:paraId="104C009F" w14:textId="77777777" w:rsidR="009F2FBF" w:rsidRDefault="009F6FC6">
            <w:r>
              <w:rPr>
                <w:sz w:val="19"/>
              </w:rPr>
              <w:t>RNF-002</w:t>
            </w:r>
          </w:p>
        </w:tc>
        <w:tc>
          <w:tcPr>
            <w:tcW w:w="3120" w:type="dxa"/>
            <w:vAlign w:val="center"/>
          </w:tcPr>
          <w:p w14:paraId="4EC086DD" w14:textId="77777777" w:rsidR="009F2FBF" w:rsidRDefault="009F6FC6">
            <w:r>
              <w:rPr>
                <w:sz w:val="19"/>
              </w:rPr>
              <w:t>Persistência</w:t>
            </w:r>
          </w:p>
        </w:tc>
        <w:tc>
          <w:tcPr>
            <w:tcW w:w="3120" w:type="dxa"/>
            <w:vAlign w:val="center"/>
          </w:tcPr>
          <w:p w14:paraId="4B02A17A" w14:textId="77777777" w:rsidR="009F2FBF" w:rsidRDefault="009F6FC6">
            <w:r>
              <w:rPr>
                <w:sz w:val="19"/>
              </w:rPr>
              <w:t>Os dados devem ser persistidos em banco de dados relacional MySQL.</w:t>
            </w:r>
          </w:p>
        </w:tc>
      </w:tr>
      <w:tr w:rsidR="009F2FBF" w14:paraId="41CB0C81" w14:textId="77777777">
        <w:trPr>
          <w:jc w:val="center"/>
        </w:trPr>
        <w:tc>
          <w:tcPr>
            <w:tcW w:w="3120" w:type="dxa"/>
            <w:vAlign w:val="center"/>
          </w:tcPr>
          <w:p w14:paraId="0C60F6C8" w14:textId="77777777" w:rsidR="009F2FBF" w:rsidRDefault="009F6FC6">
            <w:r>
              <w:rPr>
                <w:sz w:val="19"/>
              </w:rPr>
              <w:t>RNF-003</w:t>
            </w:r>
          </w:p>
        </w:tc>
        <w:tc>
          <w:tcPr>
            <w:tcW w:w="3120" w:type="dxa"/>
            <w:vAlign w:val="center"/>
          </w:tcPr>
          <w:p w14:paraId="7EE80DA6" w14:textId="77777777" w:rsidR="009F2FBF" w:rsidRDefault="009F6FC6">
            <w:r>
              <w:rPr>
                <w:sz w:val="19"/>
              </w:rPr>
              <w:t>ORM</w:t>
            </w:r>
          </w:p>
        </w:tc>
        <w:tc>
          <w:tcPr>
            <w:tcW w:w="3120" w:type="dxa"/>
            <w:vAlign w:val="center"/>
          </w:tcPr>
          <w:p w14:paraId="2760A5F2" w14:textId="77777777" w:rsidR="009F2FBF" w:rsidRDefault="009F6FC6">
            <w:r>
              <w:rPr>
                <w:sz w:val="19"/>
              </w:rPr>
              <w:t>O acesso às tabelas deve ser realizado por meio do Sequelize ORM.</w:t>
            </w:r>
          </w:p>
        </w:tc>
      </w:tr>
      <w:tr w:rsidR="009F2FBF" w14:paraId="13D1C433" w14:textId="77777777">
        <w:trPr>
          <w:jc w:val="center"/>
        </w:trPr>
        <w:tc>
          <w:tcPr>
            <w:tcW w:w="3120" w:type="dxa"/>
            <w:vAlign w:val="center"/>
          </w:tcPr>
          <w:p w14:paraId="25AB97AB" w14:textId="77777777" w:rsidR="009F2FBF" w:rsidRDefault="009F6FC6">
            <w:r>
              <w:rPr>
                <w:sz w:val="19"/>
              </w:rPr>
              <w:t>RNF-004</w:t>
            </w:r>
          </w:p>
        </w:tc>
        <w:tc>
          <w:tcPr>
            <w:tcW w:w="3120" w:type="dxa"/>
            <w:vAlign w:val="center"/>
          </w:tcPr>
          <w:p w14:paraId="42E636B0" w14:textId="77777777" w:rsidR="009F2FBF" w:rsidRDefault="009F6FC6">
            <w:r>
              <w:rPr>
                <w:sz w:val="19"/>
              </w:rPr>
              <w:t>Desempenho</w:t>
            </w:r>
          </w:p>
        </w:tc>
        <w:tc>
          <w:tcPr>
            <w:tcW w:w="3120" w:type="dxa"/>
            <w:vAlign w:val="center"/>
          </w:tcPr>
          <w:p w14:paraId="14CCE74A" w14:textId="77777777" w:rsidR="009F2FBF" w:rsidRDefault="009F6FC6">
            <w:r>
              <w:rPr>
                <w:sz w:val="19"/>
              </w:rPr>
              <w:t>As consultas e operações devem retornar respostas em tempo adequado para utilização em ambiente local ou de pequeno porte.</w:t>
            </w:r>
          </w:p>
        </w:tc>
      </w:tr>
      <w:tr w:rsidR="009F2FBF" w14:paraId="486AD5BD" w14:textId="77777777">
        <w:trPr>
          <w:jc w:val="center"/>
        </w:trPr>
        <w:tc>
          <w:tcPr>
            <w:tcW w:w="3120" w:type="dxa"/>
            <w:vAlign w:val="center"/>
          </w:tcPr>
          <w:p w14:paraId="7160827C" w14:textId="77777777" w:rsidR="009F2FBF" w:rsidRDefault="009F6FC6">
            <w:r>
              <w:rPr>
                <w:sz w:val="19"/>
              </w:rPr>
              <w:t>RNF-005</w:t>
            </w:r>
          </w:p>
        </w:tc>
        <w:tc>
          <w:tcPr>
            <w:tcW w:w="3120" w:type="dxa"/>
            <w:vAlign w:val="center"/>
          </w:tcPr>
          <w:p w14:paraId="1E7AC476" w14:textId="77777777" w:rsidR="009F2FBF" w:rsidRDefault="009F6FC6">
            <w:r>
              <w:rPr>
                <w:sz w:val="19"/>
              </w:rPr>
              <w:t>Usabilidade</w:t>
            </w:r>
          </w:p>
        </w:tc>
        <w:tc>
          <w:tcPr>
            <w:tcW w:w="3120" w:type="dxa"/>
            <w:vAlign w:val="center"/>
          </w:tcPr>
          <w:p w14:paraId="66CFAE9E" w14:textId="77777777" w:rsidR="009F2FBF" w:rsidRDefault="009F6FC6">
            <w:r>
              <w:rPr>
                <w:sz w:val="19"/>
              </w:rPr>
              <w:t xml:space="preserve">As telas devem apresentar navegação clara e organização dos módulos de </w:t>
            </w:r>
            <w:r>
              <w:rPr>
                <w:sz w:val="19"/>
              </w:rPr>
              <w:t>usuários, produtos, movimentações e relatórios.</w:t>
            </w:r>
          </w:p>
        </w:tc>
      </w:tr>
      <w:tr w:rsidR="009F2FBF" w14:paraId="272F7229" w14:textId="77777777">
        <w:trPr>
          <w:jc w:val="center"/>
        </w:trPr>
        <w:tc>
          <w:tcPr>
            <w:tcW w:w="3120" w:type="dxa"/>
            <w:vAlign w:val="center"/>
          </w:tcPr>
          <w:p w14:paraId="4596948B" w14:textId="77777777" w:rsidR="009F2FBF" w:rsidRDefault="009F6FC6">
            <w:r>
              <w:rPr>
                <w:sz w:val="19"/>
              </w:rPr>
              <w:t>RNF-006</w:t>
            </w:r>
          </w:p>
        </w:tc>
        <w:tc>
          <w:tcPr>
            <w:tcW w:w="3120" w:type="dxa"/>
            <w:vAlign w:val="center"/>
          </w:tcPr>
          <w:p w14:paraId="3CCD6D04" w14:textId="77777777" w:rsidR="009F2FBF" w:rsidRDefault="009F6FC6">
            <w:r>
              <w:rPr>
                <w:sz w:val="19"/>
              </w:rPr>
              <w:t>Responsividade</w:t>
            </w:r>
          </w:p>
        </w:tc>
        <w:tc>
          <w:tcPr>
            <w:tcW w:w="3120" w:type="dxa"/>
            <w:vAlign w:val="center"/>
          </w:tcPr>
          <w:p w14:paraId="2FDC0819" w14:textId="77777777" w:rsidR="009F2FBF" w:rsidRDefault="009F6FC6">
            <w:r>
              <w:rPr>
                <w:sz w:val="19"/>
              </w:rPr>
              <w:t xml:space="preserve">A interface deve se adaptar a diferentes tamanhos de tela, </w:t>
            </w:r>
            <w:r>
              <w:rPr>
                <w:sz w:val="19"/>
              </w:rPr>
              <w:lastRenderedPageBreak/>
              <w:t>mantendo a funcionalidade dos componentes.</w:t>
            </w:r>
          </w:p>
        </w:tc>
      </w:tr>
      <w:tr w:rsidR="009F2FBF" w14:paraId="54B5C7AD" w14:textId="77777777">
        <w:trPr>
          <w:jc w:val="center"/>
        </w:trPr>
        <w:tc>
          <w:tcPr>
            <w:tcW w:w="3120" w:type="dxa"/>
            <w:vAlign w:val="center"/>
          </w:tcPr>
          <w:p w14:paraId="623B68E2" w14:textId="77777777" w:rsidR="009F2FBF" w:rsidRDefault="009F6FC6">
            <w:r>
              <w:rPr>
                <w:sz w:val="19"/>
              </w:rPr>
              <w:lastRenderedPageBreak/>
              <w:t>RNF-007</w:t>
            </w:r>
          </w:p>
        </w:tc>
        <w:tc>
          <w:tcPr>
            <w:tcW w:w="3120" w:type="dxa"/>
            <w:vAlign w:val="center"/>
          </w:tcPr>
          <w:p w14:paraId="1C3385B6" w14:textId="77777777" w:rsidR="009F2FBF" w:rsidRDefault="009F6FC6">
            <w:r>
              <w:rPr>
                <w:sz w:val="19"/>
              </w:rPr>
              <w:t>Compatibilidade</w:t>
            </w:r>
          </w:p>
        </w:tc>
        <w:tc>
          <w:tcPr>
            <w:tcW w:w="3120" w:type="dxa"/>
            <w:vAlign w:val="center"/>
          </w:tcPr>
          <w:p w14:paraId="7F9D6843" w14:textId="77777777" w:rsidR="009F2FBF" w:rsidRDefault="009F6FC6">
            <w:r>
              <w:rPr>
                <w:sz w:val="19"/>
              </w:rPr>
              <w:t>O sistema deve funcionar em navegadores modernos com suporte a JavaScript ES6+.</w:t>
            </w:r>
          </w:p>
        </w:tc>
      </w:tr>
      <w:tr w:rsidR="009F2FBF" w14:paraId="54D9C327" w14:textId="77777777">
        <w:trPr>
          <w:jc w:val="center"/>
        </w:trPr>
        <w:tc>
          <w:tcPr>
            <w:tcW w:w="3120" w:type="dxa"/>
            <w:vAlign w:val="center"/>
          </w:tcPr>
          <w:p w14:paraId="5CBA2312" w14:textId="77777777" w:rsidR="009F2FBF" w:rsidRDefault="009F6FC6">
            <w:r>
              <w:rPr>
                <w:sz w:val="19"/>
              </w:rPr>
              <w:t>RNF-008</w:t>
            </w:r>
          </w:p>
        </w:tc>
        <w:tc>
          <w:tcPr>
            <w:tcW w:w="3120" w:type="dxa"/>
            <w:vAlign w:val="center"/>
          </w:tcPr>
          <w:p w14:paraId="6BE0409A" w14:textId="77777777" w:rsidR="009F2FBF" w:rsidRDefault="009F6FC6">
            <w:r>
              <w:rPr>
                <w:sz w:val="19"/>
              </w:rPr>
              <w:t>Manutenibilidade</w:t>
            </w:r>
          </w:p>
        </w:tc>
        <w:tc>
          <w:tcPr>
            <w:tcW w:w="3120" w:type="dxa"/>
            <w:vAlign w:val="center"/>
          </w:tcPr>
          <w:p w14:paraId="151B56B3" w14:textId="77777777" w:rsidR="009F2FBF" w:rsidRDefault="009F6FC6">
            <w:r>
              <w:rPr>
                <w:sz w:val="19"/>
              </w:rPr>
              <w:t>O código deve manter separação entre controllers, models, arquivos de interface e scripts de cada módulo.</w:t>
            </w:r>
          </w:p>
        </w:tc>
      </w:tr>
      <w:tr w:rsidR="009F2FBF" w14:paraId="757E7E5F" w14:textId="77777777">
        <w:trPr>
          <w:jc w:val="center"/>
        </w:trPr>
        <w:tc>
          <w:tcPr>
            <w:tcW w:w="3120" w:type="dxa"/>
            <w:vAlign w:val="center"/>
          </w:tcPr>
          <w:p w14:paraId="41209CDD" w14:textId="77777777" w:rsidR="009F2FBF" w:rsidRDefault="009F6FC6">
            <w:r>
              <w:rPr>
                <w:sz w:val="19"/>
              </w:rPr>
              <w:t>RNF-009</w:t>
            </w:r>
          </w:p>
        </w:tc>
        <w:tc>
          <w:tcPr>
            <w:tcW w:w="3120" w:type="dxa"/>
            <w:vAlign w:val="center"/>
          </w:tcPr>
          <w:p w14:paraId="1B2EA121" w14:textId="77777777" w:rsidR="009F2FBF" w:rsidRDefault="009F6FC6">
            <w:r>
              <w:rPr>
                <w:sz w:val="19"/>
              </w:rPr>
              <w:t>Integração</w:t>
            </w:r>
          </w:p>
        </w:tc>
        <w:tc>
          <w:tcPr>
            <w:tcW w:w="3120" w:type="dxa"/>
            <w:vAlign w:val="center"/>
          </w:tcPr>
          <w:p w14:paraId="66E83678" w14:textId="77777777" w:rsidR="009F2FBF" w:rsidRDefault="009F6FC6">
            <w:r>
              <w:rPr>
                <w:sz w:val="19"/>
              </w:rPr>
              <w:t xml:space="preserve">O sistema deve permitir integração com serviço externo para carga inicial de </w:t>
            </w:r>
            <w:r>
              <w:rPr>
                <w:sz w:val="19"/>
              </w:rPr>
              <w:t>dados.</w:t>
            </w:r>
          </w:p>
        </w:tc>
      </w:tr>
      <w:tr w:rsidR="009F2FBF" w14:paraId="421D0931" w14:textId="77777777">
        <w:trPr>
          <w:jc w:val="center"/>
        </w:trPr>
        <w:tc>
          <w:tcPr>
            <w:tcW w:w="3120" w:type="dxa"/>
            <w:vAlign w:val="center"/>
          </w:tcPr>
          <w:p w14:paraId="10C2E81E" w14:textId="77777777" w:rsidR="009F2FBF" w:rsidRDefault="009F6FC6">
            <w:r>
              <w:rPr>
                <w:sz w:val="19"/>
              </w:rPr>
              <w:t>RNF-010</w:t>
            </w:r>
          </w:p>
        </w:tc>
        <w:tc>
          <w:tcPr>
            <w:tcW w:w="3120" w:type="dxa"/>
            <w:vAlign w:val="center"/>
          </w:tcPr>
          <w:p w14:paraId="204F8611" w14:textId="77777777" w:rsidR="009F2FBF" w:rsidRDefault="009F6FC6">
            <w:r>
              <w:rPr>
                <w:sz w:val="19"/>
              </w:rPr>
              <w:t>Identidade visual</w:t>
            </w:r>
          </w:p>
        </w:tc>
        <w:tc>
          <w:tcPr>
            <w:tcW w:w="3120" w:type="dxa"/>
            <w:vAlign w:val="center"/>
          </w:tcPr>
          <w:p w14:paraId="25D6F260" w14:textId="77777777" w:rsidR="009F2FBF" w:rsidRDefault="009F6FC6">
            <w:r>
              <w:rPr>
                <w:sz w:val="19"/>
              </w:rPr>
              <w:t>A interface deve manter a identidade visual dark do projeto, com destaque para o vermelho utilizado na aplicação.</w:t>
            </w:r>
          </w:p>
        </w:tc>
      </w:tr>
      <w:tr w:rsidR="009F2FBF" w14:paraId="7B8BF396" w14:textId="77777777">
        <w:trPr>
          <w:jc w:val="center"/>
        </w:trPr>
        <w:tc>
          <w:tcPr>
            <w:tcW w:w="3120" w:type="dxa"/>
            <w:vAlign w:val="center"/>
          </w:tcPr>
          <w:p w14:paraId="6EF67F1B" w14:textId="77777777" w:rsidR="009F2FBF" w:rsidRDefault="009F6FC6">
            <w:r>
              <w:rPr>
                <w:sz w:val="19"/>
              </w:rPr>
              <w:t>RNF-011</w:t>
            </w:r>
          </w:p>
        </w:tc>
        <w:tc>
          <w:tcPr>
            <w:tcW w:w="3120" w:type="dxa"/>
            <w:vAlign w:val="center"/>
          </w:tcPr>
          <w:p w14:paraId="017714A4" w14:textId="77777777" w:rsidR="009F2FBF" w:rsidRDefault="009F6FC6">
            <w:r>
              <w:rPr>
                <w:sz w:val="19"/>
              </w:rPr>
              <w:t>Integridade</w:t>
            </w:r>
          </w:p>
        </w:tc>
        <w:tc>
          <w:tcPr>
            <w:tcW w:w="3120" w:type="dxa"/>
            <w:vAlign w:val="center"/>
          </w:tcPr>
          <w:p w14:paraId="505F855C" w14:textId="77777777" w:rsidR="009F2FBF" w:rsidRDefault="009F6FC6">
            <w:r>
              <w:rPr>
                <w:sz w:val="19"/>
              </w:rPr>
              <w:t xml:space="preserve">Os relacionamentos entre usuários, produtos e movimentações devem preservar as </w:t>
            </w:r>
            <w:r>
              <w:rPr>
                <w:sz w:val="19"/>
              </w:rPr>
              <w:t>referências por chaves estrangeiras.</w:t>
            </w:r>
          </w:p>
        </w:tc>
      </w:tr>
      <w:tr w:rsidR="009F2FBF" w14:paraId="583EDEE1" w14:textId="77777777">
        <w:trPr>
          <w:jc w:val="center"/>
        </w:trPr>
        <w:tc>
          <w:tcPr>
            <w:tcW w:w="3120" w:type="dxa"/>
            <w:vAlign w:val="center"/>
          </w:tcPr>
          <w:p w14:paraId="430CACA4" w14:textId="77777777" w:rsidR="009F2FBF" w:rsidRDefault="009F6FC6">
            <w:r>
              <w:rPr>
                <w:sz w:val="19"/>
              </w:rPr>
              <w:t>RNF-012</w:t>
            </w:r>
          </w:p>
        </w:tc>
        <w:tc>
          <w:tcPr>
            <w:tcW w:w="3120" w:type="dxa"/>
            <w:vAlign w:val="center"/>
          </w:tcPr>
          <w:p w14:paraId="5847DFD3" w14:textId="77777777" w:rsidR="009F2FBF" w:rsidRDefault="009F6FC6">
            <w:r>
              <w:rPr>
                <w:sz w:val="19"/>
              </w:rPr>
              <w:t>Tratamento de erros</w:t>
            </w:r>
          </w:p>
        </w:tc>
        <w:tc>
          <w:tcPr>
            <w:tcW w:w="3120" w:type="dxa"/>
            <w:vAlign w:val="center"/>
          </w:tcPr>
          <w:p w14:paraId="58629018" w14:textId="77777777" w:rsidR="009F2FBF" w:rsidRDefault="009F6FC6">
            <w:r>
              <w:rPr>
                <w:sz w:val="19"/>
              </w:rPr>
              <w:t>A API deve retornar códigos HTTP e mensagens adequadas para entradas inválidas, registros inexistentes e falhas internas.</w:t>
            </w:r>
          </w:p>
        </w:tc>
      </w:tr>
    </w:tbl>
    <w:p w14:paraId="7EF948BB" w14:textId="77777777" w:rsidR="009F2FBF" w:rsidRDefault="009F2FBF"/>
    <w:p w14:paraId="3C683CD3" w14:textId="77777777" w:rsidR="009F2FBF" w:rsidRDefault="009F6FC6">
      <w:pPr>
        <w:pStyle w:val="Ttulo1"/>
      </w:pPr>
      <w:r>
        <w:t>5. Regras de Negócio (RN)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F2FBF" w14:paraId="104342CD" w14:textId="77777777">
        <w:trPr>
          <w:jc w:val="center"/>
        </w:trPr>
        <w:tc>
          <w:tcPr>
            <w:tcW w:w="3120" w:type="dxa"/>
            <w:shd w:val="clear" w:color="auto" w:fill="D9E1F2"/>
            <w:vAlign w:val="center"/>
          </w:tcPr>
          <w:p w14:paraId="05F22D1E" w14:textId="77777777" w:rsidR="009F2FBF" w:rsidRDefault="009F6FC6">
            <w:r>
              <w:rPr>
                <w:b/>
                <w:sz w:val="19"/>
              </w:rPr>
              <w:t>ID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36B98FCC" w14:textId="77777777" w:rsidR="009F2FBF" w:rsidRDefault="009F6FC6">
            <w:r>
              <w:rPr>
                <w:b/>
                <w:sz w:val="19"/>
              </w:rPr>
              <w:t>Regra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07CE4BEC" w14:textId="77777777" w:rsidR="009F2FBF" w:rsidRDefault="009F6FC6">
            <w:r>
              <w:rPr>
                <w:b/>
                <w:sz w:val="19"/>
              </w:rPr>
              <w:t>Descrição</w:t>
            </w:r>
          </w:p>
        </w:tc>
      </w:tr>
      <w:tr w:rsidR="009F2FBF" w14:paraId="0BDDAD7A" w14:textId="77777777">
        <w:trPr>
          <w:jc w:val="center"/>
        </w:trPr>
        <w:tc>
          <w:tcPr>
            <w:tcW w:w="3120" w:type="dxa"/>
            <w:vAlign w:val="center"/>
          </w:tcPr>
          <w:p w14:paraId="7F66706F" w14:textId="77777777" w:rsidR="009F2FBF" w:rsidRDefault="009F6FC6">
            <w:r>
              <w:rPr>
                <w:sz w:val="19"/>
              </w:rPr>
              <w:t>RN-001</w:t>
            </w:r>
          </w:p>
        </w:tc>
        <w:tc>
          <w:tcPr>
            <w:tcW w:w="3120" w:type="dxa"/>
            <w:vAlign w:val="center"/>
          </w:tcPr>
          <w:p w14:paraId="17F45AD9" w14:textId="77777777" w:rsidR="009F2FBF" w:rsidRDefault="009F6FC6">
            <w:r>
              <w:rPr>
                <w:sz w:val="19"/>
              </w:rPr>
              <w:t>Campos obrigatórios</w:t>
            </w:r>
          </w:p>
        </w:tc>
        <w:tc>
          <w:tcPr>
            <w:tcW w:w="3120" w:type="dxa"/>
            <w:vAlign w:val="center"/>
          </w:tcPr>
          <w:p w14:paraId="144DE883" w14:textId="77777777" w:rsidR="009F2FBF" w:rsidRDefault="009F6FC6">
            <w:r>
              <w:rPr>
                <w:sz w:val="19"/>
              </w:rPr>
              <w:t>Usuários devem possuir, no mínimo, nome, sobrenome, idade e e-mail. Produtos devem possuir os campos essenciais definidos pelo cadastro.</w:t>
            </w:r>
          </w:p>
        </w:tc>
      </w:tr>
      <w:tr w:rsidR="009F2FBF" w14:paraId="68AB9E62" w14:textId="77777777">
        <w:trPr>
          <w:jc w:val="center"/>
        </w:trPr>
        <w:tc>
          <w:tcPr>
            <w:tcW w:w="3120" w:type="dxa"/>
            <w:vAlign w:val="center"/>
          </w:tcPr>
          <w:p w14:paraId="5254EA86" w14:textId="77777777" w:rsidR="009F2FBF" w:rsidRDefault="009F6FC6">
            <w:r>
              <w:rPr>
                <w:sz w:val="19"/>
              </w:rPr>
              <w:t>RN-002</w:t>
            </w:r>
          </w:p>
        </w:tc>
        <w:tc>
          <w:tcPr>
            <w:tcW w:w="3120" w:type="dxa"/>
            <w:vAlign w:val="center"/>
          </w:tcPr>
          <w:p w14:paraId="1EB60247" w14:textId="77777777" w:rsidR="009F2FBF" w:rsidRDefault="009F6FC6">
            <w:r>
              <w:rPr>
                <w:sz w:val="19"/>
              </w:rPr>
              <w:t>Tipos de movimentação</w:t>
            </w:r>
          </w:p>
        </w:tc>
        <w:tc>
          <w:tcPr>
            <w:tcW w:w="3120" w:type="dxa"/>
            <w:vAlign w:val="center"/>
          </w:tcPr>
          <w:p w14:paraId="47823156" w14:textId="77777777" w:rsidR="009F2FBF" w:rsidRDefault="009F6FC6">
            <w:r>
              <w:rPr>
                <w:sz w:val="19"/>
              </w:rPr>
              <w:t>Uma movimentação somente pode ser classificada como ENTRADA ou SAÍDA.</w:t>
            </w:r>
          </w:p>
        </w:tc>
      </w:tr>
      <w:tr w:rsidR="009F2FBF" w14:paraId="625279D7" w14:textId="77777777">
        <w:trPr>
          <w:jc w:val="center"/>
        </w:trPr>
        <w:tc>
          <w:tcPr>
            <w:tcW w:w="3120" w:type="dxa"/>
            <w:vAlign w:val="center"/>
          </w:tcPr>
          <w:p w14:paraId="1AE81642" w14:textId="77777777" w:rsidR="009F2FBF" w:rsidRDefault="009F6FC6">
            <w:r>
              <w:rPr>
                <w:sz w:val="19"/>
              </w:rPr>
              <w:t>RN-003</w:t>
            </w:r>
          </w:p>
        </w:tc>
        <w:tc>
          <w:tcPr>
            <w:tcW w:w="3120" w:type="dxa"/>
            <w:vAlign w:val="center"/>
          </w:tcPr>
          <w:p w14:paraId="54AA90BB" w14:textId="77777777" w:rsidR="009F2FBF" w:rsidRDefault="009F6FC6">
            <w:r>
              <w:rPr>
                <w:sz w:val="19"/>
              </w:rPr>
              <w:t>Entrada de estoque</w:t>
            </w:r>
          </w:p>
        </w:tc>
        <w:tc>
          <w:tcPr>
            <w:tcW w:w="3120" w:type="dxa"/>
            <w:vAlign w:val="center"/>
          </w:tcPr>
          <w:p w14:paraId="2E7F3CF6" w14:textId="77777777" w:rsidR="009F2FBF" w:rsidRDefault="009F6FC6">
            <w:r>
              <w:rPr>
                <w:sz w:val="19"/>
              </w:rPr>
              <w:t>Uma ENTRADA aumenta a quantidade disponível do produto pela quantidade movimentada.</w:t>
            </w:r>
          </w:p>
        </w:tc>
      </w:tr>
      <w:tr w:rsidR="009F2FBF" w14:paraId="551296D8" w14:textId="77777777">
        <w:trPr>
          <w:jc w:val="center"/>
        </w:trPr>
        <w:tc>
          <w:tcPr>
            <w:tcW w:w="3120" w:type="dxa"/>
            <w:vAlign w:val="center"/>
          </w:tcPr>
          <w:p w14:paraId="11190A18" w14:textId="77777777" w:rsidR="009F2FBF" w:rsidRDefault="009F6FC6">
            <w:r>
              <w:rPr>
                <w:sz w:val="19"/>
              </w:rPr>
              <w:t>RN-004</w:t>
            </w:r>
          </w:p>
        </w:tc>
        <w:tc>
          <w:tcPr>
            <w:tcW w:w="3120" w:type="dxa"/>
            <w:vAlign w:val="center"/>
          </w:tcPr>
          <w:p w14:paraId="08A4FE28" w14:textId="77777777" w:rsidR="009F2FBF" w:rsidRDefault="009F6FC6">
            <w:r>
              <w:rPr>
                <w:sz w:val="19"/>
              </w:rPr>
              <w:t>Saída de estoque</w:t>
            </w:r>
          </w:p>
        </w:tc>
        <w:tc>
          <w:tcPr>
            <w:tcW w:w="3120" w:type="dxa"/>
            <w:vAlign w:val="center"/>
          </w:tcPr>
          <w:p w14:paraId="3CB70A4A" w14:textId="77777777" w:rsidR="009F2FBF" w:rsidRDefault="009F6FC6">
            <w:r>
              <w:rPr>
                <w:sz w:val="19"/>
              </w:rPr>
              <w:t>Uma SAÍDA reduz a quantidade disponível do produto pela quantidade movimentada.</w:t>
            </w:r>
          </w:p>
        </w:tc>
      </w:tr>
      <w:tr w:rsidR="009F2FBF" w14:paraId="05B4CC08" w14:textId="77777777">
        <w:trPr>
          <w:jc w:val="center"/>
        </w:trPr>
        <w:tc>
          <w:tcPr>
            <w:tcW w:w="3120" w:type="dxa"/>
            <w:vAlign w:val="center"/>
          </w:tcPr>
          <w:p w14:paraId="4531ADC4" w14:textId="77777777" w:rsidR="009F2FBF" w:rsidRDefault="009F6FC6">
            <w:r>
              <w:rPr>
                <w:sz w:val="19"/>
              </w:rPr>
              <w:t>RN-005</w:t>
            </w:r>
          </w:p>
        </w:tc>
        <w:tc>
          <w:tcPr>
            <w:tcW w:w="3120" w:type="dxa"/>
            <w:vAlign w:val="center"/>
          </w:tcPr>
          <w:p w14:paraId="1DE4151E" w14:textId="77777777" w:rsidR="009F2FBF" w:rsidRDefault="009F6FC6">
            <w:r>
              <w:rPr>
                <w:sz w:val="19"/>
              </w:rPr>
              <w:t>Estoque insuficiente</w:t>
            </w:r>
          </w:p>
        </w:tc>
        <w:tc>
          <w:tcPr>
            <w:tcW w:w="3120" w:type="dxa"/>
            <w:vAlign w:val="center"/>
          </w:tcPr>
          <w:p w14:paraId="520ADC5D" w14:textId="77777777" w:rsidR="009F2FBF" w:rsidRDefault="009F6FC6">
            <w:r>
              <w:rPr>
                <w:sz w:val="19"/>
              </w:rPr>
              <w:t>Não é permitido realizar uma SAÍDA em quantidade superior ao estoque atual.</w:t>
            </w:r>
          </w:p>
        </w:tc>
      </w:tr>
      <w:tr w:rsidR="009F2FBF" w14:paraId="3FCB81A7" w14:textId="77777777">
        <w:trPr>
          <w:jc w:val="center"/>
        </w:trPr>
        <w:tc>
          <w:tcPr>
            <w:tcW w:w="3120" w:type="dxa"/>
            <w:vAlign w:val="center"/>
          </w:tcPr>
          <w:p w14:paraId="04040622" w14:textId="77777777" w:rsidR="009F2FBF" w:rsidRDefault="009F6FC6">
            <w:r>
              <w:rPr>
                <w:sz w:val="19"/>
              </w:rPr>
              <w:t>RN-006</w:t>
            </w:r>
          </w:p>
        </w:tc>
        <w:tc>
          <w:tcPr>
            <w:tcW w:w="3120" w:type="dxa"/>
            <w:vAlign w:val="center"/>
          </w:tcPr>
          <w:p w14:paraId="296BF4CF" w14:textId="77777777" w:rsidR="009F2FBF" w:rsidRDefault="009F6FC6">
            <w:r>
              <w:rPr>
                <w:sz w:val="19"/>
              </w:rPr>
              <w:t>Estoque não negativo</w:t>
            </w:r>
          </w:p>
        </w:tc>
        <w:tc>
          <w:tcPr>
            <w:tcW w:w="3120" w:type="dxa"/>
            <w:vAlign w:val="center"/>
          </w:tcPr>
          <w:p w14:paraId="2D9B745B" w14:textId="77777777" w:rsidR="009F2FBF" w:rsidRDefault="009F6FC6">
            <w:r>
              <w:rPr>
                <w:sz w:val="19"/>
              </w:rPr>
              <w:t>O estoque de um produto não pode resultar em valor menor que zero.</w:t>
            </w:r>
          </w:p>
        </w:tc>
      </w:tr>
      <w:tr w:rsidR="009F2FBF" w14:paraId="77106399" w14:textId="77777777">
        <w:trPr>
          <w:jc w:val="center"/>
        </w:trPr>
        <w:tc>
          <w:tcPr>
            <w:tcW w:w="3120" w:type="dxa"/>
            <w:vAlign w:val="center"/>
          </w:tcPr>
          <w:p w14:paraId="7D39BF27" w14:textId="77777777" w:rsidR="009F2FBF" w:rsidRDefault="009F6FC6">
            <w:r>
              <w:rPr>
                <w:sz w:val="19"/>
              </w:rPr>
              <w:t>RN-007</w:t>
            </w:r>
          </w:p>
        </w:tc>
        <w:tc>
          <w:tcPr>
            <w:tcW w:w="3120" w:type="dxa"/>
            <w:vAlign w:val="center"/>
          </w:tcPr>
          <w:p w14:paraId="2B67330E" w14:textId="77777777" w:rsidR="009F2FBF" w:rsidRDefault="009F6FC6">
            <w:r>
              <w:rPr>
                <w:sz w:val="19"/>
              </w:rPr>
              <w:t>Vínculos obrigatórios</w:t>
            </w:r>
          </w:p>
        </w:tc>
        <w:tc>
          <w:tcPr>
            <w:tcW w:w="3120" w:type="dxa"/>
            <w:vAlign w:val="center"/>
          </w:tcPr>
          <w:p w14:paraId="311E6B8A" w14:textId="77777777" w:rsidR="009F2FBF" w:rsidRDefault="009F6FC6">
            <w:r>
              <w:rPr>
                <w:sz w:val="19"/>
              </w:rPr>
              <w:t>Toda movimentação deve estar vinculada a um usuário existente e a um produto existente.</w:t>
            </w:r>
          </w:p>
        </w:tc>
      </w:tr>
      <w:tr w:rsidR="009F2FBF" w14:paraId="65C71D44" w14:textId="77777777">
        <w:trPr>
          <w:jc w:val="center"/>
        </w:trPr>
        <w:tc>
          <w:tcPr>
            <w:tcW w:w="3120" w:type="dxa"/>
            <w:vAlign w:val="center"/>
          </w:tcPr>
          <w:p w14:paraId="4AC9D5F3" w14:textId="77777777" w:rsidR="009F2FBF" w:rsidRDefault="009F6FC6">
            <w:r>
              <w:rPr>
                <w:sz w:val="19"/>
              </w:rPr>
              <w:t>RN-008</w:t>
            </w:r>
          </w:p>
        </w:tc>
        <w:tc>
          <w:tcPr>
            <w:tcW w:w="3120" w:type="dxa"/>
            <w:vAlign w:val="center"/>
          </w:tcPr>
          <w:p w14:paraId="3C219E60" w14:textId="77777777" w:rsidR="009F2FBF" w:rsidRDefault="009F6FC6">
            <w:r>
              <w:rPr>
                <w:sz w:val="19"/>
              </w:rPr>
              <w:t>Preço unitário</w:t>
            </w:r>
          </w:p>
        </w:tc>
        <w:tc>
          <w:tcPr>
            <w:tcW w:w="3120" w:type="dxa"/>
            <w:vAlign w:val="center"/>
          </w:tcPr>
          <w:p w14:paraId="70C58D35" w14:textId="77777777" w:rsidR="009F2FBF" w:rsidRDefault="009F6FC6">
            <w:r>
              <w:rPr>
                <w:sz w:val="19"/>
              </w:rPr>
              <w:t>O preço unitário utilizado na movimentação deve ser obtido do cadastro atual do produto.</w:t>
            </w:r>
          </w:p>
        </w:tc>
      </w:tr>
      <w:tr w:rsidR="009F2FBF" w14:paraId="4FDB4A8D" w14:textId="77777777">
        <w:trPr>
          <w:jc w:val="center"/>
        </w:trPr>
        <w:tc>
          <w:tcPr>
            <w:tcW w:w="3120" w:type="dxa"/>
            <w:vAlign w:val="center"/>
          </w:tcPr>
          <w:p w14:paraId="22BAB304" w14:textId="77777777" w:rsidR="009F2FBF" w:rsidRDefault="009F6FC6">
            <w:r>
              <w:rPr>
                <w:sz w:val="19"/>
              </w:rPr>
              <w:lastRenderedPageBreak/>
              <w:t>RN-009</w:t>
            </w:r>
          </w:p>
        </w:tc>
        <w:tc>
          <w:tcPr>
            <w:tcW w:w="3120" w:type="dxa"/>
            <w:vAlign w:val="center"/>
          </w:tcPr>
          <w:p w14:paraId="6F7256D9" w14:textId="77777777" w:rsidR="009F2FBF" w:rsidRDefault="009F6FC6">
            <w:r>
              <w:rPr>
                <w:sz w:val="19"/>
              </w:rPr>
              <w:t>Desconto</w:t>
            </w:r>
          </w:p>
        </w:tc>
        <w:tc>
          <w:tcPr>
            <w:tcW w:w="3120" w:type="dxa"/>
            <w:vAlign w:val="center"/>
          </w:tcPr>
          <w:p w14:paraId="107ABE18" w14:textId="77777777" w:rsidR="009F2FBF" w:rsidRDefault="009F6FC6">
            <w:r>
              <w:rPr>
                <w:sz w:val="19"/>
              </w:rPr>
              <w:t>O desconto aplicado deve ser tratado como percentual e utilizado no cálculo do valor final.</w:t>
            </w:r>
          </w:p>
        </w:tc>
      </w:tr>
      <w:tr w:rsidR="009F2FBF" w14:paraId="7B9EB7E1" w14:textId="77777777">
        <w:trPr>
          <w:jc w:val="center"/>
        </w:trPr>
        <w:tc>
          <w:tcPr>
            <w:tcW w:w="3120" w:type="dxa"/>
            <w:vAlign w:val="center"/>
          </w:tcPr>
          <w:p w14:paraId="2AC7E707" w14:textId="77777777" w:rsidR="009F2FBF" w:rsidRDefault="009F6FC6">
            <w:r>
              <w:rPr>
                <w:sz w:val="19"/>
              </w:rPr>
              <w:t>RN-010</w:t>
            </w:r>
          </w:p>
        </w:tc>
        <w:tc>
          <w:tcPr>
            <w:tcW w:w="3120" w:type="dxa"/>
            <w:vAlign w:val="center"/>
          </w:tcPr>
          <w:p w14:paraId="51F6CF49" w14:textId="77777777" w:rsidR="009F2FBF" w:rsidRDefault="009F6FC6">
            <w:r>
              <w:rPr>
                <w:sz w:val="19"/>
              </w:rPr>
              <w:t>Valor final</w:t>
            </w:r>
          </w:p>
        </w:tc>
        <w:tc>
          <w:tcPr>
            <w:tcW w:w="3120" w:type="dxa"/>
            <w:vAlign w:val="center"/>
          </w:tcPr>
          <w:p w14:paraId="047AF1E6" w14:textId="77777777" w:rsidR="009F2FBF" w:rsidRDefault="009F6FC6">
            <w:r>
              <w:rPr>
                <w:sz w:val="19"/>
              </w:rPr>
              <w:t>O valor final é calculado pela quantidade movimentada multiplicada pelo preço unitário, descontando o percentual aplicado.</w:t>
            </w:r>
          </w:p>
        </w:tc>
      </w:tr>
      <w:tr w:rsidR="009F2FBF" w14:paraId="20B2167E" w14:textId="77777777">
        <w:trPr>
          <w:jc w:val="center"/>
        </w:trPr>
        <w:tc>
          <w:tcPr>
            <w:tcW w:w="3120" w:type="dxa"/>
            <w:vAlign w:val="center"/>
          </w:tcPr>
          <w:p w14:paraId="13011CD7" w14:textId="77777777" w:rsidR="009F2FBF" w:rsidRDefault="009F6FC6">
            <w:r>
              <w:rPr>
                <w:sz w:val="19"/>
              </w:rPr>
              <w:t>RN-011</w:t>
            </w:r>
          </w:p>
        </w:tc>
        <w:tc>
          <w:tcPr>
            <w:tcW w:w="3120" w:type="dxa"/>
            <w:vAlign w:val="center"/>
          </w:tcPr>
          <w:p w14:paraId="2CBC1F60" w14:textId="77777777" w:rsidR="009F2FBF" w:rsidRDefault="009F6FC6">
            <w:r>
              <w:rPr>
                <w:sz w:val="19"/>
              </w:rPr>
              <w:t>Forma de pagamento</w:t>
            </w:r>
          </w:p>
        </w:tc>
        <w:tc>
          <w:tcPr>
            <w:tcW w:w="3120" w:type="dxa"/>
            <w:vAlign w:val="center"/>
          </w:tcPr>
          <w:p w14:paraId="480C735A" w14:textId="77777777" w:rsidR="009F2FBF" w:rsidRDefault="009F6FC6">
            <w:r>
              <w:rPr>
                <w:sz w:val="19"/>
              </w:rPr>
              <w:t>A movimentação deve utilizar uma das formas previstas: DÉBITO, CRÉDITO ou DINHEIRO.</w:t>
            </w:r>
          </w:p>
        </w:tc>
      </w:tr>
      <w:tr w:rsidR="009F2FBF" w14:paraId="5A3455BB" w14:textId="77777777">
        <w:trPr>
          <w:jc w:val="center"/>
        </w:trPr>
        <w:tc>
          <w:tcPr>
            <w:tcW w:w="3120" w:type="dxa"/>
            <w:vAlign w:val="center"/>
          </w:tcPr>
          <w:p w14:paraId="6B15AE98" w14:textId="77777777" w:rsidR="009F2FBF" w:rsidRDefault="009F6FC6">
            <w:r>
              <w:rPr>
                <w:sz w:val="19"/>
              </w:rPr>
              <w:t>RN-012</w:t>
            </w:r>
          </w:p>
        </w:tc>
        <w:tc>
          <w:tcPr>
            <w:tcW w:w="3120" w:type="dxa"/>
            <w:vAlign w:val="center"/>
          </w:tcPr>
          <w:p w14:paraId="39D800B8" w14:textId="77777777" w:rsidR="009F2FBF" w:rsidRDefault="009F6FC6">
            <w:r>
              <w:rPr>
                <w:sz w:val="19"/>
              </w:rPr>
              <w:t>Status</w:t>
            </w:r>
          </w:p>
        </w:tc>
        <w:tc>
          <w:tcPr>
            <w:tcW w:w="3120" w:type="dxa"/>
            <w:vAlign w:val="center"/>
          </w:tcPr>
          <w:p w14:paraId="2EA0644B" w14:textId="77777777" w:rsidR="009F2FBF" w:rsidRDefault="009F6FC6">
            <w:r>
              <w:rPr>
                <w:sz w:val="19"/>
              </w:rPr>
              <w:t>O status da compra deve ser PAGA ou PENDENTE.</w:t>
            </w:r>
          </w:p>
        </w:tc>
      </w:tr>
      <w:tr w:rsidR="009F2FBF" w14:paraId="78E5D191" w14:textId="77777777">
        <w:trPr>
          <w:jc w:val="center"/>
        </w:trPr>
        <w:tc>
          <w:tcPr>
            <w:tcW w:w="3120" w:type="dxa"/>
            <w:vAlign w:val="center"/>
          </w:tcPr>
          <w:p w14:paraId="24C9C186" w14:textId="77777777" w:rsidR="009F2FBF" w:rsidRDefault="009F6FC6">
            <w:r>
              <w:rPr>
                <w:sz w:val="19"/>
              </w:rPr>
              <w:t>RN-013</w:t>
            </w:r>
          </w:p>
        </w:tc>
        <w:tc>
          <w:tcPr>
            <w:tcW w:w="3120" w:type="dxa"/>
            <w:vAlign w:val="center"/>
          </w:tcPr>
          <w:p w14:paraId="6B11FC4E" w14:textId="77777777" w:rsidR="009F2FBF" w:rsidRDefault="009F6FC6">
            <w:r>
              <w:rPr>
                <w:sz w:val="19"/>
              </w:rPr>
              <w:t>Estoque crítico</w:t>
            </w:r>
          </w:p>
        </w:tc>
        <w:tc>
          <w:tcPr>
            <w:tcW w:w="3120" w:type="dxa"/>
            <w:vAlign w:val="center"/>
          </w:tcPr>
          <w:p w14:paraId="2C09393E" w14:textId="77777777" w:rsidR="009F2FBF" w:rsidRDefault="009F6FC6">
            <w:r>
              <w:rPr>
                <w:sz w:val="19"/>
              </w:rPr>
              <w:t>Um produto é considerado crítico quando sua quantidade atual estiver abaixo de 10 unidades.</w:t>
            </w:r>
          </w:p>
        </w:tc>
      </w:tr>
      <w:tr w:rsidR="009F2FBF" w14:paraId="0BC48408" w14:textId="77777777">
        <w:trPr>
          <w:jc w:val="center"/>
        </w:trPr>
        <w:tc>
          <w:tcPr>
            <w:tcW w:w="3120" w:type="dxa"/>
            <w:vAlign w:val="center"/>
          </w:tcPr>
          <w:p w14:paraId="23A5A3E9" w14:textId="77777777" w:rsidR="009F2FBF" w:rsidRDefault="009F6FC6">
            <w:r>
              <w:rPr>
                <w:sz w:val="19"/>
              </w:rPr>
              <w:t>RN-014</w:t>
            </w:r>
          </w:p>
        </w:tc>
        <w:tc>
          <w:tcPr>
            <w:tcW w:w="3120" w:type="dxa"/>
            <w:vAlign w:val="center"/>
          </w:tcPr>
          <w:p w14:paraId="248DDB6B" w14:textId="77777777" w:rsidR="009F2FBF" w:rsidRDefault="009F6FC6">
            <w:r>
              <w:rPr>
                <w:sz w:val="19"/>
              </w:rPr>
              <w:t>Relatório financeiro</w:t>
            </w:r>
          </w:p>
        </w:tc>
        <w:tc>
          <w:tcPr>
            <w:tcW w:w="3120" w:type="dxa"/>
            <w:vAlign w:val="center"/>
          </w:tcPr>
          <w:p w14:paraId="71274D11" w14:textId="77777777" w:rsidR="009F2FBF" w:rsidRDefault="009F6FC6">
            <w:r>
              <w:rPr>
                <w:sz w:val="19"/>
              </w:rPr>
              <w:t xml:space="preserve">O volume financeiro deve ser agrupado por produto para </w:t>
            </w:r>
            <w:r>
              <w:rPr>
                <w:sz w:val="19"/>
              </w:rPr>
              <w:t>permitir análise comparativa.</w:t>
            </w:r>
          </w:p>
        </w:tc>
      </w:tr>
      <w:tr w:rsidR="009F2FBF" w14:paraId="4E0C6573" w14:textId="77777777">
        <w:trPr>
          <w:jc w:val="center"/>
        </w:trPr>
        <w:tc>
          <w:tcPr>
            <w:tcW w:w="3120" w:type="dxa"/>
            <w:vAlign w:val="center"/>
          </w:tcPr>
          <w:p w14:paraId="0D09EE51" w14:textId="77777777" w:rsidR="009F2FBF" w:rsidRDefault="009F6FC6">
            <w:r>
              <w:rPr>
                <w:sz w:val="19"/>
              </w:rPr>
              <w:t>RN-015</w:t>
            </w:r>
          </w:p>
        </w:tc>
        <w:tc>
          <w:tcPr>
            <w:tcW w:w="3120" w:type="dxa"/>
            <w:vAlign w:val="center"/>
          </w:tcPr>
          <w:p w14:paraId="510850DF" w14:textId="77777777" w:rsidR="009F2FBF" w:rsidRDefault="009F6FC6">
            <w:r>
              <w:rPr>
                <w:sz w:val="19"/>
              </w:rPr>
              <w:t>Integridade referencial</w:t>
            </w:r>
          </w:p>
        </w:tc>
        <w:tc>
          <w:tcPr>
            <w:tcW w:w="3120" w:type="dxa"/>
            <w:vAlign w:val="center"/>
          </w:tcPr>
          <w:p w14:paraId="471364BC" w14:textId="77777777" w:rsidR="009F2FBF" w:rsidRDefault="009F6FC6">
            <w:r>
              <w:rPr>
                <w:sz w:val="19"/>
              </w:rPr>
              <w:t>Usuários e produtos relacionados às movimentações devem existir no banco de dados.</w:t>
            </w:r>
          </w:p>
        </w:tc>
      </w:tr>
    </w:tbl>
    <w:p w14:paraId="4C9CCEDC" w14:textId="77777777" w:rsidR="009F2FBF" w:rsidRDefault="009F2FBF"/>
    <w:p w14:paraId="36B89ED8" w14:textId="77777777" w:rsidR="009F2FBF" w:rsidRDefault="009F6FC6">
      <w:pPr>
        <w:pStyle w:val="Ttulo1"/>
      </w:pPr>
      <w:r>
        <w:t>6. Entidades principais do sistema</w:t>
      </w:r>
    </w:p>
    <w:p w14:paraId="63B2A4E6" w14:textId="77777777" w:rsidR="009F2FBF" w:rsidRDefault="009F6FC6">
      <w:r>
        <w:t>A estrutura principal identificada no código possui três entidades persistentes: Usuario, Produto e Compra. As entidades de relatório são representadas por views SQL (vw_produtos_criticos e vw_volume_compras) e servem para leitura analítica.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9F2FBF" w14:paraId="03835EAB" w14:textId="77777777">
        <w:trPr>
          <w:jc w:val="center"/>
        </w:trPr>
        <w:tc>
          <w:tcPr>
            <w:tcW w:w="3120" w:type="dxa"/>
            <w:shd w:val="clear" w:color="auto" w:fill="D9E1F2"/>
            <w:vAlign w:val="center"/>
          </w:tcPr>
          <w:p w14:paraId="576D02FD" w14:textId="77777777" w:rsidR="009F2FBF" w:rsidRDefault="009F6FC6">
            <w:r>
              <w:rPr>
                <w:b/>
                <w:sz w:val="19"/>
              </w:rPr>
              <w:t>Entidade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0C189248" w14:textId="77777777" w:rsidR="009F2FBF" w:rsidRDefault="009F6FC6">
            <w:r>
              <w:rPr>
                <w:b/>
                <w:sz w:val="19"/>
              </w:rPr>
              <w:t>Identificador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25B09CFD" w14:textId="77777777" w:rsidR="009F2FBF" w:rsidRDefault="009F6FC6">
            <w:r>
              <w:rPr>
                <w:b/>
                <w:sz w:val="19"/>
              </w:rPr>
              <w:t>Responsabilidade</w:t>
            </w:r>
          </w:p>
        </w:tc>
      </w:tr>
      <w:tr w:rsidR="009F2FBF" w14:paraId="5158FA51" w14:textId="77777777">
        <w:trPr>
          <w:jc w:val="center"/>
        </w:trPr>
        <w:tc>
          <w:tcPr>
            <w:tcW w:w="3120" w:type="dxa"/>
            <w:vAlign w:val="center"/>
          </w:tcPr>
          <w:p w14:paraId="61D387E8" w14:textId="77777777" w:rsidR="009F2FBF" w:rsidRDefault="009F6FC6">
            <w:r>
              <w:rPr>
                <w:sz w:val="19"/>
              </w:rPr>
              <w:t>Usuario</w:t>
            </w:r>
          </w:p>
        </w:tc>
        <w:tc>
          <w:tcPr>
            <w:tcW w:w="3120" w:type="dxa"/>
            <w:vAlign w:val="center"/>
          </w:tcPr>
          <w:p w14:paraId="0B11BB8E" w14:textId="77777777" w:rsidR="009F2FBF" w:rsidRDefault="009F6FC6">
            <w:r>
              <w:rPr>
                <w:sz w:val="19"/>
              </w:rPr>
              <w:t>codUsuario</w:t>
            </w:r>
          </w:p>
        </w:tc>
        <w:tc>
          <w:tcPr>
            <w:tcW w:w="3120" w:type="dxa"/>
            <w:vAlign w:val="center"/>
          </w:tcPr>
          <w:p w14:paraId="4254FC1F" w14:textId="77777777" w:rsidR="009F2FBF" w:rsidRDefault="009F6FC6">
            <w:r>
              <w:rPr>
                <w:sz w:val="19"/>
              </w:rPr>
              <w:t xml:space="preserve">Dados cadastrais do </w:t>
            </w:r>
            <w:r>
              <w:rPr>
                <w:sz w:val="19"/>
              </w:rPr>
              <w:t>usuário/operador.</w:t>
            </w:r>
          </w:p>
        </w:tc>
      </w:tr>
      <w:tr w:rsidR="009F2FBF" w14:paraId="71016244" w14:textId="77777777">
        <w:trPr>
          <w:jc w:val="center"/>
        </w:trPr>
        <w:tc>
          <w:tcPr>
            <w:tcW w:w="3120" w:type="dxa"/>
            <w:vAlign w:val="center"/>
          </w:tcPr>
          <w:p w14:paraId="5D87D316" w14:textId="77777777" w:rsidR="009F2FBF" w:rsidRDefault="009F6FC6">
            <w:r>
              <w:rPr>
                <w:sz w:val="19"/>
              </w:rPr>
              <w:t>Produto</w:t>
            </w:r>
          </w:p>
        </w:tc>
        <w:tc>
          <w:tcPr>
            <w:tcW w:w="3120" w:type="dxa"/>
            <w:vAlign w:val="center"/>
          </w:tcPr>
          <w:p w14:paraId="3EB9CEC8" w14:textId="77777777" w:rsidR="009F2FBF" w:rsidRDefault="009F6FC6">
            <w:r>
              <w:rPr>
                <w:sz w:val="19"/>
              </w:rPr>
              <w:t>codProduto</w:t>
            </w:r>
          </w:p>
        </w:tc>
        <w:tc>
          <w:tcPr>
            <w:tcW w:w="3120" w:type="dxa"/>
            <w:vAlign w:val="center"/>
          </w:tcPr>
          <w:p w14:paraId="793E95AF" w14:textId="77777777" w:rsidR="009F2FBF" w:rsidRDefault="009F6FC6">
            <w:r>
              <w:rPr>
                <w:sz w:val="19"/>
              </w:rPr>
              <w:t>Dados do produto e seu saldo de estoque.</w:t>
            </w:r>
          </w:p>
        </w:tc>
      </w:tr>
      <w:tr w:rsidR="009F2FBF" w14:paraId="5ABC5728" w14:textId="77777777">
        <w:trPr>
          <w:jc w:val="center"/>
        </w:trPr>
        <w:tc>
          <w:tcPr>
            <w:tcW w:w="3120" w:type="dxa"/>
            <w:vAlign w:val="center"/>
          </w:tcPr>
          <w:p w14:paraId="5D23C91B" w14:textId="77777777" w:rsidR="009F2FBF" w:rsidRDefault="009F6FC6">
            <w:r>
              <w:rPr>
                <w:sz w:val="19"/>
              </w:rPr>
              <w:t>Compra</w:t>
            </w:r>
          </w:p>
        </w:tc>
        <w:tc>
          <w:tcPr>
            <w:tcW w:w="3120" w:type="dxa"/>
            <w:vAlign w:val="center"/>
          </w:tcPr>
          <w:p w14:paraId="40E6FB22" w14:textId="77777777" w:rsidR="009F2FBF" w:rsidRDefault="009F6FC6">
            <w:r>
              <w:rPr>
                <w:sz w:val="19"/>
              </w:rPr>
              <w:t>codCompra</w:t>
            </w:r>
          </w:p>
        </w:tc>
        <w:tc>
          <w:tcPr>
            <w:tcW w:w="3120" w:type="dxa"/>
            <w:vAlign w:val="center"/>
          </w:tcPr>
          <w:p w14:paraId="783D1786" w14:textId="77777777" w:rsidR="009F2FBF" w:rsidRDefault="009F6FC6">
            <w:r>
              <w:rPr>
                <w:sz w:val="19"/>
              </w:rPr>
              <w:t>Registro de entrada ou saída vinculada a usuário e produto.</w:t>
            </w:r>
          </w:p>
        </w:tc>
      </w:tr>
      <w:tr w:rsidR="009F2FBF" w14:paraId="1A6644B8" w14:textId="77777777">
        <w:trPr>
          <w:jc w:val="center"/>
        </w:trPr>
        <w:tc>
          <w:tcPr>
            <w:tcW w:w="3120" w:type="dxa"/>
            <w:vAlign w:val="center"/>
          </w:tcPr>
          <w:p w14:paraId="06686D88" w14:textId="77777777" w:rsidR="009F2FBF" w:rsidRDefault="009F6FC6">
            <w:r>
              <w:rPr>
                <w:sz w:val="19"/>
              </w:rPr>
              <w:t>VwProdutosCriticos</w:t>
            </w:r>
          </w:p>
        </w:tc>
        <w:tc>
          <w:tcPr>
            <w:tcW w:w="3120" w:type="dxa"/>
            <w:vAlign w:val="center"/>
          </w:tcPr>
          <w:p w14:paraId="6F3E9F45" w14:textId="77777777" w:rsidR="009F2FBF" w:rsidRDefault="009F6FC6">
            <w:r>
              <w:rPr>
                <w:sz w:val="19"/>
              </w:rPr>
              <w:t>codigo_produto</w:t>
            </w:r>
          </w:p>
        </w:tc>
        <w:tc>
          <w:tcPr>
            <w:tcW w:w="3120" w:type="dxa"/>
            <w:vAlign w:val="center"/>
          </w:tcPr>
          <w:p w14:paraId="507101FE" w14:textId="77777777" w:rsidR="009F2FBF" w:rsidRDefault="009F6FC6">
            <w:r>
              <w:rPr>
                <w:sz w:val="19"/>
              </w:rPr>
              <w:t>View para consulta de produtos abaixo do limite de estoque.</w:t>
            </w:r>
          </w:p>
        </w:tc>
      </w:tr>
      <w:tr w:rsidR="009F2FBF" w14:paraId="2A761C91" w14:textId="77777777">
        <w:trPr>
          <w:jc w:val="center"/>
        </w:trPr>
        <w:tc>
          <w:tcPr>
            <w:tcW w:w="3120" w:type="dxa"/>
            <w:vAlign w:val="center"/>
          </w:tcPr>
          <w:p w14:paraId="6066F958" w14:textId="77777777" w:rsidR="009F2FBF" w:rsidRDefault="009F6FC6">
            <w:r>
              <w:rPr>
                <w:sz w:val="19"/>
              </w:rPr>
              <w:t>VwVolumeCompras</w:t>
            </w:r>
          </w:p>
        </w:tc>
        <w:tc>
          <w:tcPr>
            <w:tcW w:w="3120" w:type="dxa"/>
            <w:vAlign w:val="center"/>
          </w:tcPr>
          <w:p w14:paraId="69788F24" w14:textId="77777777" w:rsidR="009F2FBF" w:rsidRDefault="009F6FC6">
            <w:r>
              <w:rPr>
                <w:sz w:val="19"/>
              </w:rPr>
              <w:t>nome</w:t>
            </w:r>
          </w:p>
        </w:tc>
        <w:tc>
          <w:tcPr>
            <w:tcW w:w="3120" w:type="dxa"/>
            <w:vAlign w:val="center"/>
          </w:tcPr>
          <w:p w14:paraId="511840AD" w14:textId="77777777" w:rsidR="009F2FBF" w:rsidRDefault="009F6FC6">
            <w:r>
              <w:rPr>
                <w:sz w:val="19"/>
              </w:rPr>
              <w:t>View para análise do volume financeiro por produto.</w:t>
            </w:r>
          </w:p>
        </w:tc>
      </w:tr>
    </w:tbl>
    <w:p w14:paraId="4FE1DD3F" w14:textId="77777777" w:rsidR="009F2FBF" w:rsidRPr="00A150C6" w:rsidRDefault="009F2FBF" w:rsidP="003C2173">
      <w:pPr>
        <w:rPr>
          <w:u w:val="single"/>
        </w:rPr>
      </w:pPr>
    </w:p>
    <w:sectPr w:rsidR="009F2FBF" w:rsidRPr="00A150C6" w:rsidSect="00034616">
      <w:footerReference w:type="default" r:id="rId8"/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F1D7D" w14:textId="77777777" w:rsidR="009F6FC6" w:rsidRDefault="009F6FC6">
      <w:pPr>
        <w:spacing w:after="0" w:line="240" w:lineRule="auto"/>
      </w:pPr>
      <w:r>
        <w:separator/>
      </w:r>
    </w:p>
  </w:endnote>
  <w:endnote w:type="continuationSeparator" w:id="0">
    <w:p w14:paraId="5F3CCF53" w14:textId="77777777" w:rsidR="009F6FC6" w:rsidRDefault="009F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CDDF" w14:textId="77777777" w:rsidR="009F2FBF" w:rsidRDefault="009F6FC6">
    <w:pPr>
      <w:pStyle w:val="Rodap"/>
      <w:jc w:val="center"/>
    </w:pPr>
    <w:r>
      <w:rPr>
        <w:sz w:val="16"/>
      </w:rPr>
      <w:t>Del Mercado • Especificação de Requisitos e Modelagem UML •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EF788" w14:textId="77777777" w:rsidR="009F6FC6" w:rsidRDefault="009F6FC6">
      <w:pPr>
        <w:spacing w:after="0" w:line="240" w:lineRule="auto"/>
      </w:pPr>
      <w:r>
        <w:separator/>
      </w:r>
    </w:p>
  </w:footnote>
  <w:footnote w:type="continuationSeparator" w:id="0">
    <w:p w14:paraId="426E8CCA" w14:textId="77777777" w:rsidR="009F6FC6" w:rsidRDefault="009F6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877694">
    <w:abstractNumId w:val="8"/>
  </w:num>
  <w:num w:numId="2" w16cid:durableId="1132551230">
    <w:abstractNumId w:val="6"/>
  </w:num>
  <w:num w:numId="3" w16cid:durableId="1479345931">
    <w:abstractNumId w:val="5"/>
  </w:num>
  <w:num w:numId="4" w16cid:durableId="2086099710">
    <w:abstractNumId w:val="4"/>
  </w:num>
  <w:num w:numId="5" w16cid:durableId="1767652308">
    <w:abstractNumId w:val="7"/>
  </w:num>
  <w:num w:numId="6" w16cid:durableId="2075275264">
    <w:abstractNumId w:val="3"/>
  </w:num>
  <w:num w:numId="7" w16cid:durableId="1265111387">
    <w:abstractNumId w:val="2"/>
  </w:num>
  <w:num w:numId="8" w16cid:durableId="2030640991">
    <w:abstractNumId w:val="1"/>
  </w:num>
  <w:num w:numId="9" w16cid:durableId="17735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173"/>
    <w:rsid w:val="0058046F"/>
    <w:rsid w:val="009F2FBF"/>
    <w:rsid w:val="009F6FC6"/>
    <w:rsid w:val="00A150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104F4"/>
  <w14:defaultImageDpi w14:val="300"/>
  <w15:docId w15:val="{DCAE4614-594F-43D5-9860-93297E8B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1156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ELIEL BERNARDI</cp:lastModifiedBy>
  <cp:revision>2</cp:revision>
  <dcterms:created xsi:type="dcterms:W3CDTF">2026-08-10T11:30:00Z</dcterms:created>
  <dcterms:modified xsi:type="dcterms:W3CDTF">2026-08-10T11:30:00Z</dcterms:modified>
  <cp:category/>
</cp:coreProperties>
</file>