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80" w:line="312" w:lineRule="auto"/>
      </w:pPr>
      <w:r>
        <w:rPr>
          <w:rFonts w:ascii="Calibri" w:cs="Calibri" w:eastAsia="Calibri" w:hAnsi="Calibri"/>
          <w:color w:val="1A1A1A"/>
          <w:sz w:val="48"/>
          <w:szCs w:val="48"/>
        </w:rPr>
        <w:t xml:space="preserve">Appendix — Timecards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Parent Document:</w:t>
            </w:r>
          </w:p>
        </w:tc>
        <w:tc>
          <w:tcPr>
            <w:tcW w:type="pct" w:w="5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01 — Payroll System Spec</w:t>
            </w:r>
          </w:p>
        </w:tc>
      </w:tr>
      <w:tr>
        <w:trPr>
          <w:tblHeader w:val="false"/>
        </w:trPr>
        <w:tc>
          <w:tcPr>
            <w:tcW w:type="pct" w:w="42%"/>
            <w:tcMar>
              <w:top w:type="dxa" w:w="90"/>
              <w:left w:type="dxa" w:w="120"/>
              <w:bottom w:type="dxa" w:w="90"/>
              <w:right w:type="dxa" w:w="120"/>
            </w:tcMar>
          </w:tcPr>
          <w:p>
            <w:r>
              <w:rPr>
                <w:rFonts w:ascii="Calibri" w:cs="Calibri" w:eastAsia="Calibri" w:hAnsi="Calibri"/>
                <w:b/>
                <w:bCs/>
                <w:i w:val="false"/>
                <w:iCs w:val="false"/>
                <w:strike w:val="false"/>
                <w:color w:val="333333"/>
                <w:sz w:val="20"/>
                <w:szCs w:val="20"/>
              </w:rPr>
              <w:t xml:space="preserve">Version:</w:t>
            </w:r>
          </w:p>
        </w:tc>
        <w:tc>
          <w:tcPr>
            <w:tcW w:type="pct" w:w="58%"/>
            <w:tcMar>
              <w:top w:type="dxa" w:w="90"/>
              <w:left w:type="dxa" w:w="120"/>
              <w:bottom w:type="dxa" w:w="90"/>
              <w:right w:type="dxa" w:w="120"/>
            </w:tcMar>
          </w:tcPr>
          <w:p>
            <w:r>
              <w:rPr>
                <w:rFonts w:ascii="Calibri" w:cs="Calibri" w:eastAsia="Calibri" w:hAnsi="Calibri"/>
                <w:b/>
                <w:bCs/>
                <w:i w:val="false"/>
                <w:iCs w:val="false"/>
                <w:strike w:val="false"/>
                <w:color w:val="555555"/>
                <w:sz w:val="20"/>
                <w:szCs w:val="20"/>
              </w:rPr>
              <w:t xml:space="preserve">1.0</w:t>
            </w:r>
          </w:p>
        </w:tc>
      </w:tr>
      <w:tr>
        <w:trPr>
          <w:tblHeader w:val="false"/>
        </w:trPr>
        <w:tc>
          <w:tcPr>
            <w:tcW w:type="pct" w:w="42%"/>
            <w:tcMar>
              <w:top w:type="dxa" w:w="90"/>
              <w:left w:type="dxa" w:w="120"/>
              <w:bottom w:type="dxa" w:w="90"/>
              <w:right w:type="dxa" w:w="120"/>
            </w:tcMar>
          </w:tcPr>
          <w:p>
            <w:r>
              <w:rPr>
                <w:rFonts w:ascii="Calibri" w:cs="Calibri" w:eastAsia="Calibri" w:hAnsi="Calibri"/>
                <w:b/>
                <w:bCs/>
                <w:i w:val="false"/>
                <w:iCs w:val="false"/>
                <w:strike w:val="false"/>
                <w:color w:val="333333"/>
                <w:sz w:val="20"/>
                <w:szCs w:val="20"/>
              </w:rPr>
              <w:t xml:space="preserve">Date:</w:t>
            </w:r>
          </w:p>
        </w:tc>
        <w:tc>
          <w:tcPr>
            <w:tcW w:type="pct" w:w="58%"/>
            <w:tcMar>
              <w:top w:type="dxa" w:w="90"/>
              <w:left w:type="dxa" w:w="120"/>
              <w:bottom w:type="dxa" w:w="90"/>
              <w:right w:type="dxa" w:w="120"/>
            </w:tcMar>
          </w:tcPr>
          <w:p>
            <w:r>
              <w:rPr>
                <w:rFonts w:ascii="Calibri" w:cs="Calibri" w:eastAsia="Calibri" w:hAnsi="Calibri"/>
                <w:b/>
                <w:bCs/>
                <w:i w:val="false"/>
                <w:iCs w:val="false"/>
                <w:strike w:val="false"/>
                <w:color w:val="555555"/>
                <w:sz w:val="20"/>
                <w:szCs w:val="20"/>
              </w:rPr>
              <w:t xml:space="preserve">2026-04-11</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1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timecard subsystem captures, validates, and routes daily labor records from field entry through payroll processing. It is the primary data pipeline feeding the payroll engine and must be reliable, auditable, and resistant to data-entry errors.</w:t>
      </w:r>
    </w:p>
    <w:p>
      <w:pPr>
        <w:pStyle w:val="Heading2"/>
        <w:spacing w:after="120" w:before="360" w:line="312" w:lineRule="auto"/>
      </w:pPr>
      <w:r>
        <w:rPr>
          <w:rFonts w:ascii="Calibri" w:cs="Calibri" w:eastAsia="Calibri" w:hAnsi="Calibri"/>
          <w:color w:val="1A1A1A"/>
          <w:sz w:val="36"/>
          <w:szCs w:val="36"/>
        </w:rPr>
        <w:t xml:space="preserve">2   Entry Methods</w:t>
      </w:r>
    </w:p>
    <w:p>
      <w:pPr>
        <w:pStyle w:val="Heading3"/>
        <w:spacing w:after="120" w:before="240" w:line="312" w:lineRule="auto"/>
      </w:pPr>
      <w:r>
        <w:rPr>
          <w:rFonts w:ascii="Calibri" w:cs="Calibri" w:eastAsia="Calibri" w:hAnsi="Calibri"/>
          <w:color w:val="1A1A1A"/>
          <w:sz w:val="28"/>
          <w:szCs w:val="28"/>
        </w:rPr>
        <w:t xml:space="preserve">2.1   Individual Entry (Field Worker)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Worker logs into mobile app or web portal.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Selects date, project, and cost code.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Enters start/end times or total hours.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Adds optional notes.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Submits for foreman approval.</w:t>
      </w:r>
    </w:p>
    <w:p>
      <w:pPr>
        <w:pStyle w:val="Heading3"/>
        <w:spacing w:after="120" w:before="240" w:line="312" w:lineRule="auto"/>
      </w:pPr>
      <w:r>
        <w:rPr>
          <w:rFonts w:ascii="Calibri" w:cs="Calibri" w:eastAsia="Calibri" w:hAnsi="Calibri"/>
          <w:color w:val="1A1A1A"/>
          <w:sz w:val="28"/>
          <w:szCs w:val="28"/>
        </w:rPr>
        <w:t xml:space="preserve">2.2   Crew Entry (Foreman)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Foreman selects crew roster (predefined or ad hoc).</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Enters single date, project, and cost code.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Applies hours to all crew members simultaneously.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Can override individual entries as needed.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Bulk submission triggers individual timecard records per employee.</w:t>
      </w:r>
    </w:p>
    <w:p>
      <w:pPr>
        <w:pStyle w:val="Heading3"/>
        <w:spacing w:after="120" w:before="240" w:line="312" w:lineRule="auto"/>
      </w:pPr>
      <w:r>
        <w:rPr>
          <w:rFonts w:ascii="Calibri" w:cs="Calibri" w:eastAsia="Calibri" w:hAnsi="Calibri"/>
          <w:color w:val="1A1A1A"/>
          <w:sz w:val="28"/>
          <w:szCs w:val="28"/>
        </w:rPr>
        <w:t xml:space="preserve">2.3   Import Entry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CSV or API import for third-party time clocks.</w:t>
      </w:r>
    </w:p>
    <w:p>
      <w:pPr>
        <w:spacing w:after="120" w:before="60" w:line="360" w:lineRule="auto"/>
      </w:pPr>
      <w:r>
        <w:rPr>
          <w:rFonts w:ascii="Calibri" w:cs="Calibri" w:eastAsia="Calibri" w:hAnsi="Calibri"/>
          <w:b/>
          <w:bCs/>
          <w:i w:val="false"/>
          <w:iCs w:val="false"/>
          <w:strike w:val="false"/>
          <w:color w:val="000000"/>
          <w:sz w:val="22"/>
          <w:szCs w:val="22"/>
        </w:rPr>
        <w:t xml:space="preserve">Required columns: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Column</w:t>
            </w:r>
          </w:p>
        </w:tc>
        <w:tc>
          <w:tcPr>
            <w:tcW w:type="pct" w:w="6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r>
      <w:tr>
        <w:trPr>
          <w:tblHeader w:val="false"/>
        </w:trPr>
        <w:tc>
          <w:tcPr>
            <w:tcW w:type="pct" w:w="3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employee_number</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Unique employee identifier</w:t>
            </w:r>
          </w:p>
        </w:tc>
      </w:tr>
      <w:tr>
        <w:trPr>
          <w:tblHeader w:val="false"/>
        </w:trPr>
        <w:tc>
          <w:tcPr>
            <w:tcW w:type="pct" w:w="3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work_date</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Date of work performed</w:t>
            </w:r>
          </w:p>
        </w:tc>
      </w:tr>
      <w:tr>
        <w:trPr>
          <w:tblHeader w:val="false"/>
        </w:trPr>
        <w:tc>
          <w:tcPr>
            <w:tcW w:type="pct" w:w="3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project_number</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identifier</w:t>
            </w:r>
          </w:p>
        </w:tc>
      </w:tr>
      <w:tr>
        <w:trPr>
          <w:tblHeader w:val="false"/>
        </w:trPr>
        <w:tc>
          <w:tcPr>
            <w:tcW w:type="pct" w:w="3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cost_code</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Cost code for the work activity</w:t>
            </w:r>
          </w:p>
        </w:tc>
      </w:tr>
      <w:tr>
        <w:trPr>
          <w:tblHeader w:val="false"/>
        </w:trPr>
        <w:tc>
          <w:tcPr>
            <w:tcW w:type="pct" w:w="3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hours</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Total hours worked</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system validates all references before creating records. Invalid rows are rejected and reported; valid rows are created as draft.</w:t>
      </w:r>
    </w:p>
    <w:p>
      <w:pPr>
        <w:pStyle w:val="Heading2"/>
        <w:spacing w:after="120" w:before="360" w:line="312" w:lineRule="auto"/>
      </w:pPr>
      <w:r>
        <w:rPr>
          <w:rFonts w:ascii="Calibri" w:cs="Calibri" w:eastAsia="Calibri" w:hAnsi="Calibri"/>
          <w:color w:val="1A1A1A"/>
          <w:sz w:val="36"/>
          <w:szCs w:val="36"/>
        </w:rPr>
        <w:t xml:space="preserve">3   Validation Rules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Rule ID</w:t>
            </w:r>
          </w:p>
        </w:tc>
        <w:tc>
          <w:tcPr>
            <w:tcW w:type="pct" w:w="5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Rule</w:t>
            </w:r>
          </w:p>
        </w:tc>
        <w:tc>
          <w:tcPr>
            <w:tcW w:type="pct" w:w="3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Severity</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V-01</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 must have </w:t>
            </w:r>
            <w:r>
              <w:rPr>
                <w:rFonts w:ascii="Courier New" w:cs="Courier New" w:eastAsia="Courier New" w:hAnsi="Courier New"/>
                <w:b w:val="false"/>
                <w:bCs w:val="false"/>
                <w:i w:val="false"/>
                <w:iCs w:val="false"/>
                <w:color w:val="000000"/>
                <w:sz w:val="20"/>
                <w:szCs w:val="20"/>
                <w:shd w:fill="F3F4F6" w:color="auto" w:val="clear"/>
              </w:rPr>
              <w:t xml:space="preserve">status=active</w:t>
            </w:r>
          </w:p>
        </w:tc>
        <w:tc>
          <w:tcPr>
            <w:tcW w:type="pct" w:w="3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Block</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V-02</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must have </w:t>
            </w:r>
            <w:r>
              <w:rPr>
                <w:rFonts w:ascii="Courier New" w:cs="Courier New" w:eastAsia="Courier New" w:hAnsi="Courier New"/>
                <w:b w:val="false"/>
                <w:bCs w:val="false"/>
                <w:i w:val="false"/>
                <w:iCs w:val="false"/>
                <w:color w:val="000000"/>
                <w:sz w:val="20"/>
                <w:szCs w:val="20"/>
                <w:shd w:fill="F3F4F6" w:color="auto" w:val="clear"/>
              </w:rPr>
              <w:t xml:space="preserve">status=active</w:t>
            </w:r>
          </w:p>
        </w:tc>
        <w:tc>
          <w:tcPr>
            <w:tcW w:type="pct" w:w="3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Block</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V-03</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Cost code must belong to specified project</w:t>
            </w:r>
          </w:p>
        </w:tc>
        <w:tc>
          <w:tcPr>
            <w:tcW w:type="pct" w:w="3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Block</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V-04</w:t>
            </w:r>
          </w:p>
        </w:tc>
        <w:tc>
          <w:tcPr>
            <w:tcW w:type="pct" w:w="5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work_date</w:t>
            </w:r>
            <w:r>
              <w:rPr>
                <w:rFonts w:ascii="Calibri" w:cs="Calibri" w:eastAsia="Calibri" w:hAnsi="Calibri"/>
                <w:b w:val="false"/>
                <w:bCs w:val="false"/>
                <w:i w:val="false"/>
                <w:iCs w:val="false"/>
                <w:strike w:val="false"/>
                <w:color w:val="000000"/>
                <w:sz w:val="22"/>
                <w:szCs w:val="22"/>
              </w:rPr>
              <w:t xml:space="preserve"> must not be in the future</w:t>
            </w:r>
          </w:p>
        </w:tc>
        <w:tc>
          <w:tcPr>
            <w:tcW w:type="pct" w:w="3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Block</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V-05</w:t>
            </w:r>
          </w:p>
        </w:tc>
        <w:tc>
          <w:tcPr>
            <w:tcW w:type="pct" w:w="5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work_date</w:t>
            </w:r>
            <w:r>
              <w:rPr>
                <w:rFonts w:ascii="Calibri" w:cs="Calibri" w:eastAsia="Calibri" w:hAnsi="Calibri"/>
                <w:b w:val="false"/>
                <w:bCs w:val="false"/>
                <w:i w:val="false"/>
                <w:iCs w:val="false"/>
                <w:strike w:val="false"/>
                <w:color w:val="000000"/>
                <w:sz w:val="22"/>
                <w:szCs w:val="22"/>
              </w:rPr>
              <w:t xml:space="preserve"> must be within current or prior pay period</w:t>
            </w:r>
          </w:p>
        </w:tc>
        <w:tc>
          <w:tcPr>
            <w:tcW w:type="pct" w:w="3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Block</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V-06</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Total hours for single day must not exceed 24</w:t>
            </w:r>
          </w:p>
        </w:tc>
        <w:tc>
          <w:tcPr>
            <w:tcW w:type="pct" w:w="3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Block</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V-07</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Total hours for single day should not exceed 16</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Warning</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V-08</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Duplicate entry for same employee + date + project + cost code</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Warning</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V-09</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 has no approved rate for specified project</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Warning</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V-10</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Entry submitted after pay period cut-off</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Warning (requires admin override)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Severity Definitions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Block</w:t>
            </w:r>
            <w:r>
              <w:rPr>
                <w:rFonts w:ascii="Calibri" w:cs="Calibri" w:eastAsia="Calibri" w:hAnsi="Calibri"/>
                <w:b w:val="false"/>
                <w:bCs w:val="false"/>
                <w:i w:val="false"/>
                <w:iCs w:val="false"/>
                <w:strike w:val="false"/>
                <w:color w:val="000000"/>
                <w:sz w:val="22"/>
                <w:szCs w:val="22"/>
              </w:rPr>
              <w:t xml:space="preserve"> — Entry cannot be saved until the condition is resolved.</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Warning</w:t>
            </w:r>
            <w:r>
              <w:rPr>
                <w:rFonts w:ascii="Calibri" w:cs="Calibri" w:eastAsia="Calibri" w:hAnsi="Calibri"/>
                <w:b w:val="false"/>
                <w:bCs w:val="false"/>
                <w:i w:val="false"/>
                <w:iCs w:val="false"/>
                <w:strike w:val="false"/>
                <w:color w:val="000000"/>
                <w:sz w:val="22"/>
                <w:szCs w:val="22"/>
              </w:rPr>
              <w:t xml:space="preserve"> — Entry can be saved but is flagged for review.</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4   Overtime Auto-Calculation</w:t>
      </w:r>
    </w:p>
    <w:p>
      <w:pPr>
        <w:pStyle w:val="Heading3"/>
        <w:spacing w:after="120" w:before="240" w:line="312" w:lineRule="auto"/>
      </w:pPr>
      <w:r>
        <w:rPr>
          <w:rFonts w:ascii="Calibri" w:cs="Calibri" w:eastAsia="Calibri" w:hAnsi="Calibri"/>
          <w:color w:val="1A1A1A"/>
          <w:sz w:val="28"/>
          <w:szCs w:val="28"/>
        </w:rPr>
        <w:t xml:space="preserve">4.1   Weekly Overtime (Default)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FOR each employee IN pay_period:
    running_total = 0
    FOR each day IN pay_period (sorted by date):
        running_total += day.hours
        IF running_total &gt; 40:
            day.overtime_hours = running_total - 40
            day.regular_hours  = day.hours - day.overtime_hours
        ELSE:
            day.regular_hours  = day.hours
            day.overtime_hours = 0</w:t>
      </w:r>
    </w:p>
    <w:p>
      <w:pPr>
        <w:pStyle w:val="Heading3"/>
        <w:spacing w:after="120" w:before="240" w:line="312" w:lineRule="auto"/>
      </w:pPr>
      <w:r>
        <w:rPr>
          <w:rFonts w:ascii="Calibri" w:cs="Calibri" w:eastAsia="Calibri" w:hAnsi="Calibri"/>
          <w:color w:val="1A1A1A"/>
          <w:sz w:val="28"/>
          <w:szCs w:val="28"/>
        </w:rPr>
        <w:t xml:space="preserve">4.2   Daily Overtime (California)</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FOR each day:
    IF day.hours &gt; 12:
        day.regular_hours    = 8
        day.overtime_hours   = 4
        day.doubletime_hours = day.hours - 12
    ELSE IF day.hours &gt; 8:
        day.regular_hours    = 8
        day.overtime_hours   = day.hours - 8
        day.doubletime_hours = 0
    ELSE:
        day.regular_hours    = day.hours
        day.overtime_hours   = 0
        day.doubletime_hours = 0</w:t>
      </w:r>
    </w:p>
    <w:p>
      <w:pPr>
        <w:pStyle w:val="Heading3"/>
        <w:spacing w:after="120" w:before="240" w:line="312" w:lineRule="auto"/>
      </w:pPr>
      <w:r>
        <w:rPr>
          <w:rFonts w:ascii="Calibri" w:cs="Calibri" w:eastAsia="Calibri" w:hAnsi="Calibri"/>
          <w:color w:val="1A1A1A"/>
          <w:sz w:val="28"/>
          <w:szCs w:val="28"/>
        </w:rPr>
        <w:t xml:space="preserve">4.3   Seventh-Day Rule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If an employee has worked 6 consecutive days in the workweek, on the 7th day: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First 8 hours are paid at </w:t>
      </w:r>
      <w:r>
        <w:rPr>
          <w:rFonts w:ascii="Calibri" w:cs="Calibri" w:eastAsia="Calibri" w:hAnsi="Calibri"/>
          <w:b/>
          <w:bCs/>
          <w:i w:val="false"/>
          <w:iCs w:val="false"/>
          <w:strike w:val="false"/>
          <w:color w:val="000000"/>
          <w:sz w:val="22"/>
          <w:szCs w:val="22"/>
        </w:rPr>
        <w:t xml:space="preserve">1.5×</w:t>
      </w:r>
      <w:r>
        <w:rPr>
          <w:rFonts w:ascii="Calibri" w:cs="Calibri" w:eastAsia="Calibri" w:hAnsi="Calibri"/>
          <w:b w:val="false"/>
          <w:bCs w:val="false"/>
          <w:i w:val="false"/>
          <w:iCs w:val="false"/>
          <w:strike w:val="false"/>
          <w:color w:val="000000"/>
          <w:sz w:val="22"/>
          <w:szCs w:val="22"/>
        </w:rPr>
        <w:t xml:space="preserve"> the regular rate.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Hours beyond 8 are paid at </w:t>
      </w:r>
      <w:r>
        <w:rPr>
          <w:rFonts w:ascii="Calibri" w:cs="Calibri" w:eastAsia="Calibri" w:hAnsi="Calibri"/>
          <w:b/>
          <w:bCs/>
          <w:i w:val="false"/>
          <w:iCs w:val="false"/>
          <w:strike w:val="false"/>
          <w:color w:val="000000"/>
          <w:sz w:val="22"/>
          <w:szCs w:val="22"/>
        </w:rPr>
        <w:t xml:space="preserve">2.0×</w:t>
      </w:r>
      <w:r>
        <w:rPr>
          <w:rFonts w:ascii="Calibri" w:cs="Calibri" w:eastAsia="Calibri" w:hAnsi="Calibri"/>
          <w:b w:val="false"/>
          <w:bCs w:val="false"/>
          <w:i w:val="false"/>
          <w:iCs w:val="false"/>
          <w:strike w:val="false"/>
          <w:color w:val="000000"/>
          <w:sz w:val="22"/>
          <w:szCs w:val="22"/>
        </w:rPr>
        <w:t xml:space="preserve"> the regular rate.</w:t>
      </w:r>
    </w:p>
    <w:p>
      <w:pPr>
        <w:pStyle w:val="Heading3"/>
        <w:spacing w:after="120" w:before="240" w:line="312" w:lineRule="auto"/>
      </w:pPr>
      <w:r>
        <w:rPr>
          <w:rFonts w:ascii="Calibri" w:cs="Calibri" w:eastAsia="Calibri" w:hAnsi="Calibri"/>
          <w:color w:val="1A1A1A"/>
          <w:sz w:val="28"/>
          <w:szCs w:val="28"/>
        </w:rPr>
        <w:t xml:space="preserve">4.4   Override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Payroll Admin may manually override computed overtime classifications with documented justification. All overrides are logged with the original computed values preserved.</w:t>
      </w:r>
    </w:p>
    <w:p>
      <w:pPr>
        <w:pStyle w:val="Heading2"/>
        <w:spacing w:after="120" w:before="360" w:line="312" w:lineRule="auto"/>
      </w:pPr>
      <w:r>
        <w:rPr>
          <w:rFonts w:ascii="Calibri" w:cs="Calibri" w:eastAsia="Calibri" w:hAnsi="Calibri"/>
          <w:color w:val="1A1A1A"/>
          <w:sz w:val="36"/>
          <w:szCs w:val="36"/>
        </w:rPr>
        <w:t xml:space="preserve">5   Approval Workflow</w:t>
      </w:r>
    </w:p>
    <w:p>
      <w:pPr>
        <w:pStyle w:val="Heading3"/>
        <w:spacing w:after="120" w:before="240" w:line="312" w:lineRule="auto"/>
      </w:pPr>
      <w:r>
        <w:rPr>
          <w:rFonts w:ascii="Calibri" w:cs="Calibri" w:eastAsia="Calibri" w:hAnsi="Calibri"/>
          <w:color w:val="1A1A1A"/>
          <w:sz w:val="28"/>
          <w:szCs w:val="28"/>
        </w:rPr>
        <w:t xml:space="preserve">5.1   Flow Diagram</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      +-----------+
 |  DRAFT  |-----&gt;| SUBMITTED |-----&gt;| APPROVED |-----&gt;| PROCESSED |
 +---------+      +-----------+      +----------+      +-----------+
      ^                 |
      |                 v
      |           +-----------+
      +-----------| REJECTED  |
                  +-----------+</w:t>
      </w:r>
    </w:p>
    <w:p>
      <w:pPr>
        <w:pStyle w:val="Heading3"/>
        <w:spacing w:after="120" w:before="240" w:line="312" w:lineRule="auto"/>
      </w:pPr>
      <w:r>
        <w:rPr>
          <w:rFonts w:ascii="Calibri" w:cs="Calibri" w:eastAsia="Calibri" w:hAnsi="Calibri"/>
          <w:color w:val="1A1A1A"/>
          <w:sz w:val="28"/>
          <w:szCs w:val="28"/>
        </w:rPr>
        <w:t xml:space="preserve">5.2   Approval Rules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Rule</w:t>
            </w:r>
          </w:p>
        </w:tc>
        <w:tc>
          <w:tcPr>
            <w:tcW w:type="pct" w:w="7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Self-approval</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 allowed. An employee may not approve their own timecard.</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Foreman scope</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Limited to assigned crew and project only.</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Batch approval</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Available. Foreman may approve multiple timecards at once.</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Rejection</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Returns timecard to draft status; a reason is required.</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Unapproved at cut-off</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Escalated to Payroll Admin for resolution.</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Late entries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Require Payroll Admin approval.</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5.3   Approval Notifications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Event</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Notification Target</w:t>
            </w:r>
          </w:p>
        </w:tc>
        <w:tc>
          <w:tcPr>
            <w:tcW w:type="pct" w:w="3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Channel</w:t>
            </w:r>
          </w:p>
        </w:tc>
      </w:tr>
      <w:tr>
        <w:trPr>
          <w:tblHeader w:val="false"/>
        </w:trPr>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Timecard submitted</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Foreman</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Push + Email</w:t>
            </w:r>
          </w:p>
        </w:tc>
      </w:tr>
      <w:tr>
        <w:trPr>
          <w:tblHeader w:val="false"/>
        </w:trPr>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Timecard approved</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Push</w:t>
            </w:r>
          </w:p>
        </w:tc>
      </w:tr>
      <w:tr>
        <w:trPr>
          <w:tblHeader w:val="false"/>
        </w:trPr>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Timecard rejected</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Push + Email (with reason)</w:t>
            </w:r>
          </w:p>
        </w:tc>
      </w:tr>
      <w:tr>
        <w:trPr>
          <w:tblHeader w:val="false"/>
        </w:trPr>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Cut-off approaching (24 hrs)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with draft timecards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Push + Email</w:t>
            </w:r>
          </w:p>
        </w:tc>
      </w:tr>
      <w:tr>
        <w:trPr>
          <w:tblHeader w:val="false"/>
        </w:trPr>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Unapproved at cut-off</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Payroll Admin</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 (escalation)</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6   Prevailing-Wage Timecards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projects flagged </w:t>
      </w:r>
      <w:r>
        <w:rPr>
          <w:rFonts w:ascii="Courier New" w:cs="Courier New" w:eastAsia="Courier New" w:hAnsi="Courier New"/>
          <w:b w:val="false"/>
          <w:bCs w:val="false"/>
          <w:i w:val="false"/>
          <w:iCs w:val="false"/>
          <w:color w:val="000000"/>
          <w:sz w:val="20"/>
          <w:szCs w:val="20"/>
          <w:shd w:fill="F3F4F6" w:color="auto" w:val="clear"/>
        </w:rPr>
        <w:t xml:space="preserve">is_prevailing_wage=true</w:t>
      </w:r>
      <w:r>
        <w:rPr>
          <w:rFonts w:ascii="Calibri" w:cs="Calibri" w:eastAsia="Calibri" w:hAnsi="Calibri"/>
          <w:b w:val="false"/>
          <w:bCs w:val="false"/>
          <w:i w:val="false"/>
          <w:iCs w:val="false"/>
          <w:strike w:val="false"/>
          <w:color w:val="000000"/>
          <w:sz w:val="22"/>
          <w:szCs w:val="22"/>
        </w:rPr>
        <w:t xml:space="preserve">, the following additional fields are required: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Field</w:t>
            </w:r>
          </w:p>
        </w:tc>
        <w:tc>
          <w:tcPr>
            <w:tcW w:type="pct" w:w="6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r>
      <w:tr>
        <w:trPr>
          <w:tblHeader w:val="false"/>
        </w:trPr>
        <w:tc>
          <w:tcPr>
            <w:tcW w:type="pct" w:w="3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work_classification</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DOL-recognized classification for the work performed</w:t>
            </w:r>
          </w:p>
        </w:tc>
      </w:tr>
      <w:tr>
        <w:trPr>
          <w:tblHeader w:val="false"/>
        </w:trPr>
        <w:tc>
          <w:tcPr>
            <w:tcW w:type="pct" w:w="3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prevailing_base_rate</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Prevailing wage base rate for the classification</w:t>
            </w:r>
          </w:p>
        </w:tc>
      </w:tr>
      <w:tr>
        <w:trPr>
          <w:tblHeader w:val="false"/>
        </w:trPr>
        <w:tc>
          <w:tcPr>
            <w:tcW w:type="pct" w:w="3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prevailing_fringe_rate</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Prevailing wage fringe benefit rate</w:t>
            </w:r>
          </w:p>
        </w:tc>
      </w:tr>
      <w:tr>
        <w:trPr>
          <w:tblHeader w:val="false"/>
        </w:trPr>
        <w:tc>
          <w:tcPr>
            <w:tcW w:type="pct" w:w="3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fringe_payment_method</w:t>
            </w:r>
          </w:p>
        </w:tc>
        <w:tc>
          <w:tcPr>
            <w:tcW w:type="pct" w:w="67%"/>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cash</w:t>
            </w:r>
            <w:r>
              <w:rPr>
                <w:rFonts w:ascii="Calibri" w:cs="Calibri" w:eastAsia="Calibri" w:hAnsi="Calibri"/>
                <w:b w:val="false"/>
                <w:bCs w:val="false"/>
                <w:i w:val="false"/>
                <w:iCs w:val="false"/>
                <w:strike w:val="false"/>
                <w:color w:val="000000"/>
                <w:sz w:val="22"/>
                <w:szCs w:val="22"/>
              </w:rPr>
              <w:t xml:space="preserve"> or </w:t>
            </w:r>
            <w:r>
              <w:rPr>
                <w:rFonts w:ascii="Courier New" w:cs="Courier New" w:eastAsia="Courier New" w:hAnsi="Courier New"/>
                <w:b w:val="false"/>
                <w:bCs w:val="false"/>
                <w:i w:val="false"/>
                <w:iCs w:val="false"/>
                <w:color w:val="000000"/>
                <w:sz w:val="20"/>
                <w:szCs w:val="20"/>
                <w:shd w:fill="F3F4F6" w:color="auto" w:val="clear"/>
              </w:rPr>
              <w:t xml:space="preserve">plan</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Business Rules: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Classification must match the applicable wage determination.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Multiple classifications performed in a single day require separate timecard entries.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Fringe benefit tracking is mandatory for WH-347 certified payroll reporting.</w:t>
      </w:r>
    </w:p>
    <w:p>
      <w:pPr>
        <w:pStyle w:val="Heading2"/>
        <w:spacing w:after="120" w:before="360" w:line="312" w:lineRule="auto"/>
      </w:pPr>
      <w:r>
        <w:rPr>
          <w:rFonts w:ascii="Calibri" w:cs="Calibri" w:eastAsia="Calibri" w:hAnsi="Calibri"/>
          <w:color w:val="1A1A1A"/>
          <w:sz w:val="36"/>
          <w:szCs w:val="36"/>
        </w:rPr>
        <w:t xml:space="preserve">7   Corrections and Adjustments</w:t>
      </w:r>
    </w:p>
    <w:p>
      <w:pPr>
        <w:pStyle w:val="Heading3"/>
        <w:spacing w:after="120" w:before="240" w:line="312" w:lineRule="auto"/>
      </w:pPr>
      <w:r>
        <w:rPr>
          <w:rFonts w:ascii="Calibri" w:cs="Calibri" w:eastAsia="Calibri" w:hAnsi="Calibri"/>
          <w:color w:val="1A1A1A"/>
          <w:sz w:val="28"/>
          <w:szCs w:val="28"/>
        </w:rPr>
        <w:t xml:space="preserve">7.1   Pre-Processing Corrections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Timecards in </w:t>
      </w:r>
      <w:r>
        <w:rPr>
          <w:rFonts w:ascii="Calibri" w:cs="Calibri" w:eastAsia="Calibri" w:hAnsi="Calibri"/>
          <w:b/>
          <w:bCs/>
          <w:i w:val="false"/>
          <w:iCs w:val="false"/>
          <w:strike w:val="false"/>
          <w:color w:val="000000"/>
          <w:sz w:val="22"/>
          <w:szCs w:val="22"/>
        </w:rPr>
        <w:t xml:space="preserve">draft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submitted</w:t>
      </w:r>
      <w:r>
        <w:rPr>
          <w:rFonts w:ascii="Calibri" w:cs="Calibri" w:eastAsia="Calibri" w:hAnsi="Calibri"/>
          <w:b w:val="false"/>
          <w:bCs w:val="false"/>
          <w:i w:val="false"/>
          <w:iCs w:val="false"/>
          <w:strike w:val="false"/>
          <w:color w:val="000000"/>
          <w:sz w:val="22"/>
          <w:szCs w:val="22"/>
        </w:rPr>
        <w:t xml:space="preserve">, or </w:t>
      </w:r>
      <w:r>
        <w:rPr>
          <w:rFonts w:ascii="Calibri" w:cs="Calibri" w:eastAsia="Calibri" w:hAnsi="Calibri"/>
          <w:b/>
          <w:bCs/>
          <w:i w:val="false"/>
          <w:iCs w:val="false"/>
          <w:strike w:val="false"/>
          <w:color w:val="000000"/>
          <w:sz w:val="22"/>
          <w:szCs w:val="22"/>
        </w:rPr>
        <w:t xml:space="preserve">approved</w:t>
      </w:r>
      <w:r>
        <w:rPr>
          <w:rFonts w:ascii="Calibri" w:cs="Calibri" w:eastAsia="Calibri" w:hAnsi="Calibri"/>
          <w:b w:val="false"/>
          <w:bCs w:val="false"/>
          <w:i w:val="false"/>
          <w:iCs w:val="false"/>
          <w:strike w:val="false"/>
          <w:color w:val="000000"/>
          <w:sz w:val="22"/>
          <w:szCs w:val="22"/>
        </w:rPr>
        <w:t xml:space="preserve"> status may be edited by authorized users.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Editing a </w:t>
      </w:r>
      <w:r>
        <w:rPr>
          <w:rFonts w:ascii="Calibri" w:cs="Calibri" w:eastAsia="Calibri" w:hAnsi="Calibri"/>
          <w:b/>
          <w:bCs/>
          <w:i w:val="false"/>
          <w:iCs w:val="false"/>
          <w:strike w:val="false"/>
          <w:color w:val="000000"/>
          <w:sz w:val="22"/>
          <w:szCs w:val="22"/>
        </w:rPr>
        <w:t xml:space="preserve">submitted</w:t>
      </w:r>
      <w:r>
        <w:rPr>
          <w:rFonts w:ascii="Calibri" w:cs="Calibri" w:eastAsia="Calibri" w:hAnsi="Calibri"/>
          <w:b w:val="false"/>
          <w:bCs w:val="false"/>
          <w:i w:val="false"/>
          <w:iCs w:val="false"/>
          <w:strike w:val="false"/>
          <w:color w:val="000000"/>
          <w:sz w:val="22"/>
          <w:szCs w:val="22"/>
        </w:rPr>
        <w:t xml:space="preserve"> timecard returns it to </w:t>
      </w:r>
      <w:r>
        <w:rPr>
          <w:rFonts w:ascii="Calibri" w:cs="Calibri" w:eastAsia="Calibri" w:hAnsi="Calibri"/>
          <w:b/>
          <w:bCs/>
          <w:i w:val="false"/>
          <w:iCs w:val="false"/>
          <w:strike w:val="false"/>
          <w:color w:val="000000"/>
          <w:sz w:val="22"/>
          <w:szCs w:val="22"/>
        </w:rPr>
        <w:t xml:space="preserve">draft</w:t>
      </w:r>
      <w:r>
        <w:rPr>
          <w:rFonts w:ascii="Calibri" w:cs="Calibri" w:eastAsia="Calibri" w:hAnsi="Calibri"/>
          <w:b w:val="false"/>
          <w:bCs w:val="false"/>
          <w:i w:val="false"/>
          <w:iCs w:val="false"/>
          <w:strike w:val="false"/>
          <w:color w:val="000000"/>
          <w:sz w:val="22"/>
          <w:szCs w:val="22"/>
        </w:rPr>
        <w:t xml:space="preserve"> status.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Editing an </w:t>
      </w:r>
      <w:r>
        <w:rPr>
          <w:rFonts w:ascii="Calibri" w:cs="Calibri" w:eastAsia="Calibri" w:hAnsi="Calibri"/>
          <w:b/>
          <w:bCs/>
          <w:i w:val="false"/>
          <w:iCs w:val="false"/>
          <w:strike w:val="false"/>
          <w:color w:val="000000"/>
          <w:sz w:val="22"/>
          <w:szCs w:val="22"/>
        </w:rPr>
        <w:t xml:space="preserve">approved</w:t>
      </w:r>
      <w:r>
        <w:rPr>
          <w:rFonts w:ascii="Calibri" w:cs="Calibri" w:eastAsia="Calibri" w:hAnsi="Calibri"/>
          <w:b w:val="false"/>
          <w:bCs w:val="false"/>
          <w:i w:val="false"/>
          <w:iCs w:val="false"/>
          <w:strike w:val="false"/>
          <w:color w:val="000000"/>
          <w:sz w:val="22"/>
          <w:szCs w:val="22"/>
        </w:rPr>
        <w:t xml:space="preserve"> timecard requires Payroll Admin authorization.</w:t>
      </w:r>
    </w:p>
    <w:p>
      <w:pPr>
        <w:pStyle w:val="Heading3"/>
        <w:spacing w:after="120" w:before="240" w:line="312" w:lineRule="auto"/>
      </w:pPr>
      <w:r>
        <w:rPr>
          <w:rFonts w:ascii="Calibri" w:cs="Calibri" w:eastAsia="Calibri" w:hAnsi="Calibri"/>
          <w:color w:val="1A1A1A"/>
          <w:sz w:val="28"/>
          <w:szCs w:val="28"/>
        </w:rPr>
        <w:t xml:space="preserve">7.2   Post-Processing Corrections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Processed timecards </w:t>
      </w:r>
      <w:r>
        <w:rPr>
          <w:rFonts w:ascii="Calibri" w:cs="Calibri" w:eastAsia="Calibri" w:hAnsi="Calibri"/>
          <w:b/>
          <w:bCs/>
          <w:i w:val="false"/>
          <w:iCs w:val="false"/>
          <w:strike w:val="false"/>
          <w:color w:val="000000"/>
          <w:sz w:val="22"/>
          <w:szCs w:val="22"/>
        </w:rPr>
        <w:t xml:space="preserve">cannot</w:t>
      </w:r>
      <w:r>
        <w:rPr>
          <w:rFonts w:ascii="Calibri" w:cs="Calibri" w:eastAsia="Calibri" w:hAnsi="Calibri"/>
          <w:b w:val="false"/>
          <w:bCs w:val="false"/>
          <w:i w:val="false"/>
          <w:iCs w:val="false"/>
          <w:strike w:val="false"/>
          <w:color w:val="000000"/>
          <w:sz w:val="22"/>
          <w:szCs w:val="22"/>
        </w:rPr>
        <w:t xml:space="preserve"> be directly modified. Corrections are made via adjustment entries: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w:t>
      </w:r>
      <w:r>
        <w:rPr>
          <w:rFonts w:ascii="Calibri" w:cs="Calibri" w:eastAsia="Calibri" w:hAnsi="Calibri"/>
          <w:b/>
          <w:bCs/>
          <w:i w:val="false"/>
          <w:iCs w:val="false"/>
          <w:strike w:val="false"/>
          <w:color w:val="000000"/>
          <w:sz w:val="22"/>
          <w:szCs w:val="22"/>
        </w:rPr>
        <w:t xml:space="preserve">negative reversal</w:t>
      </w:r>
      <w:r>
        <w:rPr>
          <w:rFonts w:ascii="Calibri" w:cs="Calibri" w:eastAsia="Calibri" w:hAnsi="Calibri"/>
          <w:b w:val="false"/>
          <w:bCs w:val="false"/>
          <w:i w:val="false"/>
          <w:iCs w:val="false"/>
          <w:strike w:val="false"/>
          <w:color w:val="000000"/>
          <w:sz w:val="22"/>
          <w:szCs w:val="22"/>
        </w:rPr>
        <w:t xml:space="preserve"> entry offsets the original values.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w:t>
      </w:r>
      <w:r>
        <w:rPr>
          <w:rFonts w:ascii="Calibri" w:cs="Calibri" w:eastAsia="Calibri" w:hAnsi="Calibri"/>
          <w:b/>
          <w:bCs/>
          <w:i w:val="false"/>
          <w:iCs w:val="false"/>
          <w:strike w:val="false"/>
          <w:color w:val="000000"/>
          <w:sz w:val="22"/>
          <w:szCs w:val="22"/>
        </w:rPr>
        <w:t xml:space="preserve">positive correction</w:t>
      </w:r>
      <w:r>
        <w:rPr>
          <w:rFonts w:ascii="Calibri" w:cs="Calibri" w:eastAsia="Calibri" w:hAnsi="Calibri"/>
          <w:b w:val="false"/>
          <w:bCs w:val="false"/>
          <w:i w:val="false"/>
          <w:iCs w:val="false"/>
          <w:strike w:val="false"/>
          <w:color w:val="000000"/>
          <w:sz w:val="22"/>
          <w:szCs w:val="22"/>
        </w:rPr>
        <w:t xml:space="preserve"> entry records the correct values.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entries are linked to the original timecard record.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Adjustment entries are included in the next pay run.</w:t>
      </w:r>
    </w:p>
    <w:p>
      <w:pPr>
        <w:pStyle w:val="Heading2"/>
        <w:spacing w:after="120" w:before="360" w:line="312" w:lineRule="auto"/>
      </w:pPr>
      <w:r>
        <w:rPr>
          <w:rFonts w:ascii="Calibri" w:cs="Calibri" w:eastAsia="Calibri" w:hAnsi="Calibri"/>
          <w:color w:val="1A1A1A"/>
          <w:sz w:val="36"/>
          <w:szCs w:val="36"/>
        </w:rPr>
        <w:t xml:space="preserve">8   Reporting</w:t>
      </w:r>
    </w:p>
    <w:p>
      <w:pPr>
        <w:pStyle w:val="Heading3"/>
        <w:spacing w:after="120" w:before="240" w:line="312" w:lineRule="auto"/>
      </w:pPr>
      <w:r>
        <w:rPr>
          <w:rFonts w:ascii="Calibri" w:cs="Calibri" w:eastAsia="Calibri" w:hAnsi="Calibri"/>
          <w:color w:val="1A1A1A"/>
          <w:sz w:val="28"/>
          <w:szCs w:val="28"/>
        </w:rPr>
        <w:t xml:space="preserve">8.1   Timecard Reports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Report</w:t>
            </w:r>
          </w:p>
        </w:tc>
        <w:tc>
          <w:tcPr>
            <w:tcW w:type="pct" w:w="5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Primary Audience</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Daily Time Summary</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Foreman</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Weekly Time Summary</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Foreman / Payroll Admin</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Missing Timecards</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Foreman / Payroll Admin</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Exception Report</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Payroll Admin</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Late Submission Report</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Payroll Admin</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Hours by Cost Code</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Manager</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8.2   Export Formats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PDF</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CSV</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JSON</w:t>
      </w:r>
    </w:p>
    <w:p>
      <w:pPr>
        <w:pStyle w:val="Heading2"/>
        <w:spacing w:after="120" w:before="360" w:line="312" w:lineRule="auto"/>
      </w:pPr>
      <w:r>
        <w:rPr>
          <w:rFonts w:ascii="Calibri" w:cs="Calibri" w:eastAsia="Calibri" w:hAnsi="Calibri"/>
          <w:color w:val="1A1A1A"/>
          <w:sz w:val="36"/>
          <w:szCs w:val="36"/>
        </w:rPr>
        <w:t xml:space="preserve">9   Data Retention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Record Type</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Retention Period</w:t>
            </w:r>
          </w:p>
        </w:tc>
        <w:tc>
          <w:tcPr>
            <w:tcW w:type="pct" w:w="4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Notes</w:t>
            </w:r>
          </w:p>
        </w:tc>
      </w:tr>
      <w:tr>
        <w:trPr>
          <w:tblHeader w:val="false"/>
        </w:trPr>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 timecards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Indefinite</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Retained while project is active</w:t>
            </w:r>
          </w:p>
        </w:tc>
      </w:tr>
      <w:tr>
        <w:trPr>
          <w:tblHeader w:val="false"/>
        </w:trPr>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Processed timecards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 years</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IRS requirement</w:t>
            </w:r>
          </w:p>
        </w:tc>
      </w:tr>
      <w:tr>
        <w:trPr>
          <w:tblHeader w:val="false"/>
        </w:trPr>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Certified payroll timecards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 years</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Davis-Bacon Act requirement</w:t>
            </w:r>
          </w:p>
        </w:tc>
      </w:tr>
      <w:tr>
        <w:trPr>
          <w:tblHeader w:val="false"/>
        </w:trPr>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Audit logs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 years</w:t>
            </w:r>
          </w:p>
        </w:tc>
        <w:tc>
          <w:tcPr>
            <w:tcW w:type="pct" w:w="43%"/>
            <w:tcMar>
              <w:top w:type="dxa" w:w="90"/>
              <w:left w:type="dxa" w:w="120"/>
              <w:bottom w:type="dxa" w:w="90"/>
              <w:right w:type="dxa" w:w="120"/>
            </w:tcMar>
          </w:tcPr>
          <w:p>
            <w:r>
              <w:rPr>
                <w:b w:val="false"/>
                <w:bCs w:val="false"/>
              </w:rPr>
              <w:t xml:space="preserve"/>
            </w:r>
          </w:p>
        </w:tc>
      </w:tr>
      <w:tr>
        <w:trPr>
          <w:tblHeader w:val="false"/>
        </w:trPr>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Deleted / voided timecards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years</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Soft delete only</w:t>
            </w:r>
          </w:p>
        </w:tc>
      </w:tr>
    </w:tbl>
    <w:p>
      <w:pPr>
        <w:spacing w:after="200" w:before="0"/>
      </w:pPr>
    </w:p>
    <w:p>
      <w:pPr>
        <w:spacing w:after="120" w:before="720" w:line="360" w:lineRule="auto"/>
        <w:jc w:val="center"/>
      </w:pPr>
      <w:r>
        <w:rPr>
          <w:rFonts w:ascii="Calibri" w:cs="Calibri" w:eastAsia="Calibri" w:hAnsi="Calibri"/>
          <w:b w:val="false"/>
          <w:bCs w:val="false"/>
          <w:i/>
          <w:iCs/>
          <w:strike w:val="false"/>
          <w:color w:val="666666"/>
          <w:sz w:val="20"/>
          <w:szCs w:val="20"/>
        </w:rPr>
        <w:t xml:space="preserve">End of Appendix — Timecards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4phxka5SPUamuYYpEG7qZ</dc:title>
  <dc:creator>Un-named</dc:creator>
  <dc:description>Generated document</dc:description>
  <cp:lastModifiedBy>Un-named</cp:lastModifiedBy>
  <cp:revision>1</cp:revision>
  <dcterms:created xsi:type="dcterms:W3CDTF">2026-04-11T22:17:32.338Z</dcterms:created>
  <dcterms:modified xsi:type="dcterms:W3CDTF">2026-04-11T22:17:32.338Z</dcterms:modified>
</cp:coreProperties>
</file>

<file path=docProps/custom.xml><?xml version="1.0" encoding="utf-8"?>
<Properties xmlns="http://schemas.openxmlformats.org/officeDocument/2006/custom-properties" xmlns:vt="http://schemas.openxmlformats.org/officeDocument/2006/docPropsVTypes"/>
</file>