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Appendix — Permissions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Parent Document:</w:t>
            </w:r>
          </w:p>
        </w:tc>
        <w:tc>
          <w:tcPr>
            <w:tcW w:type="pct" w:w="5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01 — Payroll System Spec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Version: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33333"/>
                <w:sz w:val="20"/>
                <w:szCs w:val="20"/>
              </w:rPr>
              <w:t xml:space="preserve">Date: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666666"/>
                <w:sz w:val="20"/>
                <w:szCs w:val="20"/>
              </w:rPr>
              <w:t xml:space="preserve">2026-04-11</w:t>
            </w:r>
          </w:p>
        </w:tc>
      </w:tr>
    </w:tbl>
    <w:p>
      <w:pPr>
        <w:spacing w:after="200" w:before="0"/>
      </w:pPr>
    </w:p>
    <w:p>
      <w:pPr>
        <w:pBdr>
          <w:bottom w:val="single" w:color="000000" w:sz="6"/>
        </w:pBdr>
        <w:spacing w:after="240" w:before="24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  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payroll system enforces Role-Based Access Control (RBAC) to protect sensitive employee and financial data. Every action — read, write, approve, or configure — is governed by the user's assigned role. This appendix defines all roles, their permissions, and the policies that govern access.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  Role Definitions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2.1  Role Hierarchy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System Admin
├── Controller
│   └── Payroll Admin
│       └── Project Manager
│           └── Foreman
│               └── Field Worker
└── Auditor (read-only, cross-cutting)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2.2  Role Descriptions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Role</w:t>
            </w:r>
          </w:p>
        </w:tc>
        <w:tc>
          <w:tcPr>
            <w:tcW w:type="pct" w:w="4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Typical User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Lowest privilege, manages own time and views own pay data.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Journeyman, apprentice, laborer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Foreman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Manages crew timecards and views project-level labor data.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 foreman, lead hand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Manager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Oversees project budgets, labor costs, and forecasts.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PM, superintendent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payroll processing, employee maintenance, reporting.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clerk, HR coordinator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Financial oversight, pay run approval, compliance sign-off.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CFO, controller, owner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configuration, user management, integration settings.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IT administrator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Auditor</w:t>
            </w:r>
          </w:p>
        </w:tc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Read-only access to all data for compliance review.</w:t>
            </w:r>
          </w:p>
        </w:tc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External auditor, compliance officer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3  Permission Matrix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 the tables below: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= full access,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= no access,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7A00"/>
                <w:sz w:val="22"/>
                <w:szCs w:val="22"/>
              </w:rPr>
              <w:t xml:space="preserve">annotated text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= conditional or limited access.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3.1  Employee Master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Permission</w:t>
            </w:r>
          </w:p>
        </w:tc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Foreman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Project Mgr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Controller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Auditor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own record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crew records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Name/role only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Name/role/rate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Full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Full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Full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Full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Create employee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Edit employee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SSN (masked)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full SSN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Dual auth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Dual auth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Terminate employee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bank details (masked)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3.2  Timecards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Permission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Foreman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Project Mgr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Controller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Auditor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Submit own timecard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Submit crew timecards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Approve timecards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Own crew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All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Reject timecards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Own crew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All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own timecards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crew timecards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Project scope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All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All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All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Edit approved timecard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Create adjustments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Override OT calculation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3.3  Payroll Processing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Permission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Foreman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Project Mgr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Controller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Auditor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Create pay run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Preview pay run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Approve pay run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Finalize pay run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After approval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Void pay run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With Controller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pay stubs (own)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pay stubs (all)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3.4  Reporting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Permission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Foreman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Project Mgr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Controller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Auditor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own pay history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Labor cost by project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Own projects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Certified payroll (WH-347)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Own projects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reports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Union remittance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 trail reports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Forecast reports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C7A00"/>
                <w:sz w:val="18"/>
                <w:szCs w:val="18"/>
              </w:rPr>
              <w:t xml:space="preserve">Own projects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3.5  System Administration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Permission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Foreman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Project Mgr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Controller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Auditor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Manage users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Assign roles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Configure integrations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Manage tax tables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Configure notifications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audit logs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Export all data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7A1A"/>
                <w:sz w:val="22"/>
                <w:szCs w:val="22"/>
              </w:rPr>
              <w:t xml:space="preserve">✓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0000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  Access Control Policies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4.1  Authentication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Policy</w:t>
            </w:r>
          </w:p>
        </w:tc>
        <w:tc>
          <w:tcPr>
            <w:tcW w:type="pct" w:w="7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Password complexity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Minimum 12 characters; must include uppercase, lowercase, digit, and special character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MFA required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Admin, Controller, System Admin, Auditor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Session timeout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minutes (field roles: 60 minutes)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Failed login lockout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failures = 15-minute lockout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Password rotation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90 days (admin roles); 180 days (field roles)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4.2  Authorization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Rule</w:t>
            </w:r>
          </w:p>
        </w:tc>
        <w:tc>
          <w:tcPr>
            <w:tcW w:type="pct" w:w="7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Least privilege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Users receive only the minimum permissions necessary for their role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self-elevation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Users cannot modify their own role or grant themselves additional permissions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Separation of duties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 run creation and pay run approval must be performed by different users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Dual authorization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SSN access requires two authorized users within a 5-minute window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Scope restriction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Foreman and Project Manager permissions are limited to their assigned projects and crews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cascading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Higher roles do not automatically inherit all lower-role permissions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4.3  Data Classification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Classification</w:t>
            </w:r>
          </w:p>
        </w:tc>
        <w:tc>
          <w:tcPr>
            <w:tcW w:type="pct" w:w="3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Examples</w:t>
            </w:r>
          </w:p>
        </w:tc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Restricted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SSN, bank accounts, tax IDs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Dual authorization — Payroll Admin + Controller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Confidential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 rates, deductions, garnishments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Admin, Controller, Auditor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Internal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Timecards, budgets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Role-based per permission matrix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Public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Company name, project names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authenticated users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  Crew and Project Assignments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5.1  Crew Assignment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Foreman is assigned to one or more crews.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Crew membership is managed by Payroll Admin or System Admin.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Foreman permissions apply only to members of assigned crews.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An employee can belong to multiple crews but has one primary Foreman.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5.2  Project Assignment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Project Manager is assigned to one or more projects.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PM permissions apply only to assigned projects.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Project assignments are managed by Payroll Admin or System Admin.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5.3  Cross-Project Work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Employee submits timecard normally for any project they work on.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assigned Foreman for that project approves the timecard.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If no Foreman is assigned to the project, PayAdmin receives the escalation for approval.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  Special Permissions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6.1  Emergency Access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Scenario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Granted To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Duration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Approval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Admin unavailable at payroll cut-off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 can process payroll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24 hours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Admin approval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Admin unavailable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Backup user receives temporary admin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48 hours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 approval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 in progress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Auditor receives extended report access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Duration of audit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 approval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6.2  API Access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Integration</w:t>
            </w:r>
          </w:p>
        </w:tc>
        <w:tc>
          <w:tcPr>
            <w:tcW w:type="pct" w:w="3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Permission Scope</w:t>
            </w:r>
          </w:p>
        </w:tc>
        <w:tc>
          <w:tcPr>
            <w:tcW w:type="pct" w:w="3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Authentication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 clock import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Write timecards (draft only)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API key + IP whitelist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Accounting export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payroll summaries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OAuth 2.0 client credentials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Banking gateway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ACH files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Mutual TLS + API key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service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 tax data / write filings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OAuth 2.0 + signed requests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7  Role Lifecycle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7.1  Onboarding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System Admin creates user account.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System Admin assigns role(s).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System Admin assigns crew and/or project.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User receives activation email.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User completes MFA enrollment.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Access is active.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7.2  Role Change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System Admin modifies the user's role.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Previous permissions are revoked immediately.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New permissions become effective immediately.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Audit log records the change with timestamp and acting administrator.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7.3  Offboarding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System Admin sets user status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disabled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active sessions are terminated.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API keys are revoked.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Account is retained for audit purposes.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Data is retained per organizational retention policies.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8  Compliance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Regulation</w:t>
            </w:r>
          </w:p>
        </w:tc>
        <w:tc>
          <w:tcPr>
            <w:tcW w:type="pct" w:w="3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Requirement</w:t>
            </w:r>
          </w:p>
        </w:tc>
        <w:tc>
          <w:tcPr>
            <w:tcW w:type="pct" w:w="4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System Implementation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 2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reviews every 90 days</w:t>
            </w:r>
          </w:p>
        </w:tc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Automated permission report generated quarterly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IRS Pub 1075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Restrict Federal Tax Information (FTI) access</w:t>
            </w:r>
          </w:p>
        </w:tc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data limited to Payroll Admin and Controller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FLSA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 records available for DOL audits</w:t>
            </w:r>
          </w:p>
        </w:tc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Auditor role granted full timecard access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Davis-Bacon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Certified payroll records retained for 3 years</w:t>
            </w:r>
          </w:p>
        </w:tc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Manager and Auditor access to certified payroll</w:t>
            </w:r>
          </w:p>
        </w:tc>
      </w:tr>
    </w:tbl>
    <w:p>
      <w:pPr>
        <w:spacing w:after="200" w:before="0"/>
      </w:pPr>
    </w:p>
    <w:p>
      <w:pPr>
        <w:spacing w:after="120" w:before="72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666666"/>
          <w:sz w:val="20"/>
          <w:szCs w:val="20"/>
        </w:rPr>
        <w:t xml:space="preserve">End of Appendix — Permissions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LoHLPgRu8ghEkNTtkMNTL</dc:title>
  <dc:creator>Un-named</dc:creator>
  <dc:description>Generated document</dc:description>
  <cp:lastModifiedBy>Un-named</cp:lastModifiedBy>
  <cp:revision>1</cp:revision>
  <dcterms:created xsi:type="dcterms:W3CDTF">2026-04-11T22:18:13.787Z</dcterms:created>
  <dcterms:modified xsi:type="dcterms:W3CDTF">2026-04-11T22:18:13.787Z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