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1A53" w14:textId="521DA8BD" w:rsidR="00A16B93" w:rsidRDefault="00A401A7" w:rsidP="00C307F4">
      <w:pPr>
        <w:pStyle w:val="Title"/>
      </w:pPr>
      <w:r w:rsidRPr="00B641AA">
        <w:t>Coaching Expert Panel (Focus Group 1)</w:t>
      </w:r>
    </w:p>
    <w:p w14:paraId="6BC1DB4A" w14:textId="77777777" w:rsidR="00A16B93" w:rsidRPr="00A16B93" w:rsidRDefault="00A16B93" w:rsidP="00A16B93"/>
    <w:p w14:paraId="4A6E1286" w14:textId="77777777" w:rsidR="00D26F12" w:rsidRPr="00A9420E" w:rsidRDefault="00D26F12" w:rsidP="00D26F12">
      <w:r w:rsidRPr="00A9420E">
        <w:rPr>
          <w:b/>
          <w:bCs/>
        </w:rPr>
        <w:t>Q1. Coaching quality and mode behaviour</w:t>
      </w:r>
      <w:r w:rsidRPr="00A9420E">
        <w:br/>
        <w:t>Thinking about the session you just observed did the agent behave like a coach</w:t>
      </w:r>
      <w:r w:rsidRPr="005454FC">
        <w:rPr>
          <w:lang w:val="en-US"/>
        </w:rPr>
        <w:t xml:space="preserve"> wh</w:t>
      </w:r>
      <w:r>
        <w:rPr>
          <w:lang w:val="en-US"/>
        </w:rPr>
        <w:t>en he was in coaching mode</w:t>
      </w:r>
      <w:r w:rsidRPr="00A9420E">
        <w:t>, or did it default to giving answers?</w:t>
      </w:r>
    </w:p>
    <w:p w14:paraId="7BC969AE" w14:textId="77777777" w:rsidR="00D26F12" w:rsidRPr="00A9420E" w:rsidRDefault="00D26F12" w:rsidP="00D26F12">
      <w:pPr>
        <w:numPr>
          <w:ilvl w:val="0"/>
          <w:numId w:val="1"/>
        </w:numPr>
        <w:spacing w:after="0" w:line="480" w:lineRule="auto"/>
      </w:pPr>
      <w:r w:rsidRPr="00A9420E">
        <w:t>At which moments did it genuinely draw out the practitioner's reasoning rather than directing it?</w:t>
      </w:r>
    </w:p>
    <w:p w14:paraId="78E83197" w14:textId="77777777" w:rsidR="00D26F12" w:rsidRPr="00A9420E" w:rsidRDefault="00D26F12" w:rsidP="00D26F12">
      <w:pPr>
        <w:numPr>
          <w:ilvl w:val="0"/>
          <w:numId w:val="1"/>
        </w:numPr>
        <w:spacing w:after="0" w:line="480" w:lineRule="auto"/>
      </w:pPr>
      <w:r w:rsidRPr="00A9420E">
        <w:t>Did the transitions between coaching, facilitation, and consulting feel appropriate and natural, or did they feel mechanical or misjudged?</w:t>
      </w:r>
    </w:p>
    <w:p w14:paraId="7EC377F2" w14:textId="77777777" w:rsidR="00D26F12" w:rsidRPr="00A9420E" w:rsidRDefault="00D26F12" w:rsidP="00D26F12">
      <w:pPr>
        <w:numPr>
          <w:ilvl w:val="0"/>
          <w:numId w:val="1"/>
        </w:numPr>
        <w:spacing w:after="0" w:line="480" w:lineRule="auto"/>
      </w:pPr>
      <w:r w:rsidRPr="00A9420E">
        <w:t>Were there moments where the agent overstepped</w:t>
      </w:r>
      <w:r w:rsidRPr="00D135B3">
        <w:rPr>
          <w:lang w:val="en-US"/>
        </w:rPr>
        <w:t xml:space="preserve"> </w:t>
      </w:r>
      <w:r>
        <w:rPr>
          <w:lang w:val="en-US"/>
        </w:rPr>
        <w:t>for example by</w:t>
      </w:r>
      <w:r w:rsidRPr="00A9420E">
        <w:t xml:space="preserve"> offering advice where a coaching response would have been more appropriate?</w:t>
      </w:r>
    </w:p>
    <w:p w14:paraId="2BDD7620" w14:textId="77777777" w:rsidR="00D26F12" w:rsidRPr="00A9420E" w:rsidRDefault="00D26F12" w:rsidP="00D26F12">
      <w:r w:rsidRPr="00A9420E">
        <w:rPr>
          <w:b/>
          <w:bCs/>
        </w:rPr>
        <w:t>Q2. Credibility of technique</w:t>
      </w:r>
      <w:r w:rsidRPr="00A9420E">
        <w:br/>
        <w:t>How credible were the agent's reflective techniques from a professional coaching perspective?</w:t>
      </w:r>
    </w:p>
    <w:p w14:paraId="6A098329" w14:textId="77777777" w:rsidR="00D26F12" w:rsidRPr="00A9420E" w:rsidRDefault="00D26F12" w:rsidP="00D26F12">
      <w:pPr>
        <w:numPr>
          <w:ilvl w:val="0"/>
          <w:numId w:val="2"/>
        </w:numPr>
        <w:spacing w:after="0" w:line="480" w:lineRule="auto"/>
      </w:pPr>
      <w:r w:rsidRPr="00A9420E">
        <w:t xml:space="preserve">Did the questioning style </w:t>
      </w:r>
      <w:r w:rsidRPr="00D135B3">
        <w:rPr>
          <w:lang w:val="en-US"/>
        </w:rPr>
        <w:t>(</w:t>
      </w:r>
      <w:r w:rsidRPr="00A9420E">
        <w:t>open questions, paraphrasing, challenge</w:t>
      </w:r>
      <w:r w:rsidRPr="00D135B3">
        <w:rPr>
          <w:lang w:val="en-US"/>
        </w:rPr>
        <w:t xml:space="preserve">) </w:t>
      </w:r>
      <w:r w:rsidRPr="00A9420E">
        <w:t xml:space="preserve">read as genuine coaching </w:t>
      </w:r>
      <w:r w:rsidRPr="00D135B3">
        <w:rPr>
          <w:lang w:val="en-US"/>
        </w:rPr>
        <w:t>pr</w:t>
      </w:r>
      <w:r>
        <w:rPr>
          <w:lang w:val="en-US"/>
        </w:rPr>
        <w:t>actice</w:t>
      </w:r>
      <w:r w:rsidRPr="00A9420E">
        <w:t>?</w:t>
      </w:r>
    </w:p>
    <w:p w14:paraId="09F9BE6C" w14:textId="77777777" w:rsidR="00D26F12" w:rsidRPr="00A9420E" w:rsidRDefault="00D26F12" w:rsidP="00D26F12">
      <w:pPr>
        <w:numPr>
          <w:ilvl w:val="0"/>
          <w:numId w:val="2"/>
        </w:numPr>
        <w:spacing w:after="0" w:line="480" w:lineRule="auto"/>
      </w:pPr>
      <w:r w:rsidRPr="00A9420E">
        <w:t>Was there anything in the agent's language or pacing that broke that credibility?</w:t>
      </w:r>
    </w:p>
    <w:p w14:paraId="4D0AF8BF" w14:textId="77777777" w:rsidR="00D26F12" w:rsidRPr="00A9420E" w:rsidRDefault="00D26F12" w:rsidP="00D26F12">
      <w:r w:rsidRPr="00A9420E">
        <w:rPr>
          <w:b/>
          <w:bCs/>
        </w:rPr>
        <w:t>Q3. Knowledge externalisation</w:t>
      </w:r>
      <w:r w:rsidRPr="00A9420E">
        <w:br/>
        <w:t>At the end of the session</w:t>
      </w:r>
      <w:r w:rsidRPr="00913A99">
        <w:rPr>
          <w:lang w:val="en-US"/>
        </w:rPr>
        <w:t xml:space="preserve"> </w:t>
      </w:r>
      <w:r>
        <w:rPr>
          <w:lang w:val="en-US"/>
        </w:rPr>
        <w:t>and as part of regular review during the session</w:t>
      </w:r>
      <w:r w:rsidRPr="00A9420E">
        <w:t xml:space="preserve"> the agent produced a written externalisation </w:t>
      </w:r>
      <w:r w:rsidRPr="00A55735">
        <w:rPr>
          <w:lang w:val="en-US"/>
        </w:rPr>
        <w:t>th</w:t>
      </w:r>
      <w:r>
        <w:rPr>
          <w:lang w:val="en-US"/>
        </w:rPr>
        <w:t xml:space="preserve">at included </w:t>
      </w:r>
      <w:r w:rsidRPr="00A9420E">
        <w:t>a capture of what was surfaced during the conversation.</w:t>
      </w:r>
    </w:p>
    <w:p w14:paraId="38F5841D" w14:textId="77777777" w:rsidR="00D26F12" w:rsidRPr="00A9420E" w:rsidRDefault="00D26F12" w:rsidP="00D26F12">
      <w:pPr>
        <w:numPr>
          <w:ilvl w:val="0"/>
          <w:numId w:val="3"/>
        </w:numPr>
        <w:spacing w:after="0" w:line="480" w:lineRule="auto"/>
      </w:pPr>
      <w:r w:rsidRPr="00A9420E">
        <w:t>Did that output reflect something genuine about the practitioner's reasoning, or was it a restatement of what was explicitly said?</w:t>
      </w:r>
    </w:p>
    <w:p w14:paraId="3DDA2660" w14:textId="77777777" w:rsidR="00D26F12" w:rsidRPr="00A9420E" w:rsidRDefault="00D26F12" w:rsidP="00D26F12">
      <w:pPr>
        <w:numPr>
          <w:ilvl w:val="0"/>
          <w:numId w:val="3"/>
        </w:numPr>
        <w:spacing w:after="0" w:line="480" w:lineRule="auto"/>
      </w:pPr>
      <w:r w:rsidRPr="00A9420E">
        <w:t>Is this the kind of output that would be useful in a real governance coaching context, and if not, what would make it useful?</w:t>
      </w:r>
    </w:p>
    <w:p w14:paraId="74FF028B" w14:textId="77777777" w:rsidR="00D26F12" w:rsidRPr="00A9420E" w:rsidRDefault="00D26F12" w:rsidP="00D26F12">
      <w:r w:rsidRPr="00A9420E">
        <w:rPr>
          <w:b/>
          <w:bCs/>
        </w:rPr>
        <w:t>Q4. Fit for purpose and limitations</w:t>
      </w:r>
      <w:r w:rsidRPr="00A9420E">
        <w:br/>
        <w:t>Where does the agent fall short of human coaching practice, and does that shortfall matter for this specific use case?</w:t>
      </w:r>
    </w:p>
    <w:p w14:paraId="76118E3F" w14:textId="77777777" w:rsidR="00D26F12" w:rsidRPr="00A9420E" w:rsidRDefault="00D26F12" w:rsidP="00D26F12">
      <w:pPr>
        <w:numPr>
          <w:ilvl w:val="0"/>
          <w:numId w:val="4"/>
        </w:numPr>
        <w:spacing w:after="0" w:line="480" w:lineRule="auto"/>
      </w:pPr>
      <w:r w:rsidRPr="00A9420E">
        <w:t xml:space="preserve">Which limitations </w:t>
      </w:r>
      <w:r w:rsidRPr="00A55735">
        <w:rPr>
          <w:lang w:val="en-US"/>
        </w:rPr>
        <w:t>yo</w:t>
      </w:r>
      <w:r>
        <w:rPr>
          <w:lang w:val="en-US"/>
        </w:rPr>
        <w:t xml:space="preserve">u observed </w:t>
      </w:r>
      <w:r w:rsidRPr="00A9420E">
        <w:t>are fundamental to an AI coach, and which feel addressable?</w:t>
      </w:r>
    </w:p>
    <w:p w14:paraId="1A8AFB8D" w14:textId="77777777" w:rsidR="00D26F12" w:rsidRPr="00A55735" w:rsidRDefault="00D26F12" w:rsidP="00D26F12">
      <w:pPr>
        <w:numPr>
          <w:ilvl w:val="0"/>
          <w:numId w:val="4"/>
        </w:numPr>
        <w:spacing w:after="0" w:line="480" w:lineRule="auto"/>
      </w:pPr>
      <w:r w:rsidRPr="00A9420E">
        <w:t>Is there a version of this tool you could see yourself recommending to an enterprise architect as a self-coaching resource between human coaching sessions?</w:t>
      </w:r>
    </w:p>
    <w:sectPr w:rsidR="00D26F12" w:rsidRPr="00A55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B068C"/>
    <w:multiLevelType w:val="multilevel"/>
    <w:tmpl w:val="8C96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3148D"/>
    <w:multiLevelType w:val="multilevel"/>
    <w:tmpl w:val="306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64644"/>
    <w:multiLevelType w:val="multilevel"/>
    <w:tmpl w:val="A2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F732D"/>
    <w:multiLevelType w:val="multilevel"/>
    <w:tmpl w:val="A42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50778">
    <w:abstractNumId w:val="3"/>
  </w:num>
  <w:num w:numId="2" w16cid:durableId="2000189466">
    <w:abstractNumId w:val="0"/>
  </w:num>
  <w:num w:numId="3" w16cid:durableId="743140333">
    <w:abstractNumId w:val="2"/>
  </w:num>
  <w:num w:numId="4" w16cid:durableId="1547567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93"/>
    <w:rsid w:val="002E4A8D"/>
    <w:rsid w:val="002F1208"/>
    <w:rsid w:val="00A16B93"/>
    <w:rsid w:val="00A401A7"/>
    <w:rsid w:val="00C307F4"/>
    <w:rsid w:val="00CC72CE"/>
    <w:rsid w:val="00D26F12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ACF71"/>
  <w15:chartTrackingRefBased/>
  <w15:docId w15:val="{82522FC8-0732-43D3-9732-D71E3F4F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16B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9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9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4</cp:revision>
  <dcterms:created xsi:type="dcterms:W3CDTF">2026-07-26T13:11:00Z</dcterms:created>
  <dcterms:modified xsi:type="dcterms:W3CDTF">2026-08-09T09:24:00Z</dcterms:modified>
</cp:coreProperties>
</file>