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CFD6F" w14:textId="50F68A61" w:rsidR="002051E8" w:rsidRPr="00F87308" w:rsidRDefault="002051E8" w:rsidP="002051E8">
      <w:pPr>
        <w:spacing w:after="200"/>
        <w:rPr>
          <w:lang w:val="en-US"/>
        </w:rPr>
      </w:pPr>
      <w:r w:rsidRPr="00F87308">
        <w:rPr>
          <w:b/>
          <w:bCs/>
          <w:sz w:val="28"/>
          <w:szCs w:val="28"/>
        </w:rPr>
        <w:t xml:space="preserve">Interview Transcript </w:t>
      </w:r>
      <w:r w:rsidRPr="00F87308">
        <w:rPr>
          <w:b/>
          <w:bCs/>
          <w:sz w:val="28"/>
          <w:szCs w:val="28"/>
          <w:lang w:val="en-US"/>
        </w:rPr>
        <w:t xml:space="preserve">Participant </w:t>
      </w:r>
      <w:r w:rsidR="00374758" w:rsidRPr="00F87308">
        <w:rPr>
          <w:b/>
          <w:bCs/>
          <w:sz w:val="28"/>
          <w:szCs w:val="28"/>
          <w:lang w:val="en-US"/>
        </w:rPr>
        <w:t>H</w:t>
      </w:r>
    </w:p>
    <w:p w14:paraId="18C35668" w14:textId="66BEBF21" w:rsidR="002051E8" w:rsidRPr="00380D0A" w:rsidRDefault="002051E8" w:rsidP="002051E8">
      <w:pPr>
        <w:spacing w:after="100"/>
        <w:rPr>
          <w:i/>
          <w:iCs/>
          <w:lang w:val="en-US"/>
        </w:rPr>
      </w:pPr>
      <w:r w:rsidRPr="00380D0A">
        <w:rPr>
          <w:i/>
          <w:iCs/>
        </w:rPr>
        <w:t>Interviewee: Participant</w:t>
      </w:r>
      <w:r w:rsidR="00374758" w:rsidRPr="00380D0A">
        <w:rPr>
          <w:i/>
          <w:iCs/>
          <w:lang w:val="en-US"/>
        </w:rPr>
        <w:t xml:space="preserve"> H</w:t>
      </w:r>
      <w:r w:rsidRPr="00380D0A">
        <w:rPr>
          <w:i/>
          <w:iCs/>
        </w:rPr>
        <w:t xml:space="preserve"> (anonymised)</w:t>
      </w:r>
    </w:p>
    <w:p w14:paraId="18D68769" w14:textId="77777777" w:rsidR="002051E8" w:rsidRPr="00380D0A" w:rsidRDefault="002051E8" w:rsidP="002051E8">
      <w:pPr>
        <w:spacing w:after="100"/>
        <w:rPr>
          <w:i/>
          <w:iCs/>
        </w:rPr>
      </w:pPr>
      <w:r w:rsidRPr="00380D0A">
        <w:rPr>
          <w:i/>
          <w:iCs/>
        </w:rPr>
        <w:t>Interviewer: Elias Medig</w:t>
      </w:r>
    </w:p>
    <w:p w14:paraId="2AC5ED1A" w14:textId="2AA349A0" w:rsidR="00707A27" w:rsidRPr="00380D0A" w:rsidRDefault="002051E8" w:rsidP="002051E8">
      <w:pPr>
        <w:spacing w:after="400"/>
        <w:rPr>
          <w:i/>
          <w:iCs/>
          <w:lang w:val="en-US"/>
        </w:rPr>
      </w:pPr>
      <w:r w:rsidRPr="00380D0A">
        <w:rPr>
          <w:i/>
          <w:iCs/>
        </w:rPr>
        <w:t xml:space="preserve">Language: </w:t>
      </w:r>
      <w:r w:rsidRPr="00380D0A">
        <w:rPr>
          <w:i/>
          <w:iCs/>
          <w:lang w:val="en-US"/>
        </w:rPr>
        <w:t>Machine t</w:t>
      </w:r>
      <w:r w:rsidRPr="00380D0A">
        <w:rPr>
          <w:i/>
          <w:iCs/>
        </w:rPr>
        <w:t>ranslated from Swiss German to English</w:t>
      </w:r>
    </w:p>
    <w:p w14:paraId="6ADBDE2B" w14:textId="77777777" w:rsidR="002D27F9" w:rsidRPr="00F87308" w:rsidRDefault="002D27F9" w:rsidP="002D27F9">
      <w:pPr>
        <w:spacing w:after="200"/>
      </w:pPr>
      <w:r w:rsidRPr="00F87308">
        <w:rPr>
          <w:b/>
          <w:bCs/>
        </w:rPr>
        <w:t xml:space="preserve">Interviewer: </w:t>
      </w:r>
      <w:r w:rsidRPr="00F87308">
        <w:t>So, perfect, thank you. Let's start with some background on the thesis. Basically, the idea was to support EA with AI, that was the core concept. I looked at it with my supervisor and it came together fairly quickly: what does EA actually need in order to be supported by AI? We concluded that the whole Enterprise Architecture governance topic needs tacit expert judgment. That term, tacit expert judgment, comes from knowledge management. Knowledge management was a big field in the sixties, seventies, and eighties, but much less so now. There's a gap between knowledge management and AI, because AI essentially does knowledge management through technology, which is exactly what that earlier theory anticipated. My work tries to bridge that gap. So what is tacit expert judgment about? It's essentially everything used very situationally, for example what you carry as an EA expert, which is often not fully or even partially documented, and which is very difficult to transfer, because it's not easy to pin down. On the other hand, there's explicit knowledge, which is clearly documented, maybe integration details and so on. The gap that exists today is that many systems only document and implement the explicit part. Of course I also work with that side. My goal is to bring tacit judgment into the environment and build an agent that tries to externalize it, which is the knowledge-management term for that process.</w:t>
      </w:r>
    </w:p>
    <w:p w14:paraId="0FE70D1D" w14:textId="77777777" w:rsidR="002D27F9" w:rsidRPr="00F87308" w:rsidRDefault="002D27F9" w:rsidP="002D27F9">
      <w:pPr>
        <w:spacing w:after="200"/>
      </w:pPr>
      <w:r w:rsidRPr="00F87308">
        <w:rPr>
          <w:b/>
          <w:bCs/>
        </w:rPr>
        <w:t xml:space="preserve">Participant: </w:t>
      </w:r>
      <w:r w:rsidRPr="00F87308">
        <w:t>That would be something like what happens in ADR documentation, to make it reusable.</w:t>
      </w:r>
    </w:p>
    <w:p w14:paraId="2DEEBDD2" w14:textId="77777777" w:rsidR="002D27F9" w:rsidRPr="00F87308" w:rsidRDefault="002D27F9" w:rsidP="002D27F9">
      <w:pPr>
        <w:spacing w:after="200"/>
      </w:pPr>
      <w:r w:rsidRPr="00F87308">
        <w:rPr>
          <w:b/>
          <w:bCs/>
        </w:rPr>
        <w:t xml:space="preserve">Interviewer: </w:t>
      </w:r>
      <w:r w:rsidRPr="00F87308">
        <w:t>Exactly, for example, but above all through conversation. I framed the whole thing around coaching, which is also important. That framing came about because we said we need to enforce human-in-the-loop, and coaching itself doesn't make decisions. I had to work that out carefully, and I'll show you in the demo shortly. Ultimately the process is fairly straightforward, similar to what you already know from other AI applications. We have a dialogue with the AI, like a chat. The AI externalizes knowledge, through self-reflection and so on, and stores that knowledge. That's really the core of it, or where I've focused my work, because right now there's no established connection between the technology and tacit externalization. It isn't documented, even though parts of it are already happening informally. The goal is to document it properly within this framework and bring it into the paper; that's the scientific contribution. Finally, these externalizations need to be reviewed and approved, by you for example, where you decide whether it makes sense, whether it should carry forward, or not. Once you approve it, the patch gets passed through the system prompt and updates the agent's behaviour for the next dialogue. So I'd call it a standard cycle.</w:t>
      </w:r>
    </w:p>
    <w:p w14:paraId="3AF4E22D" w14:textId="77777777" w:rsidR="002D27F9" w:rsidRPr="00F87308" w:rsidRDefault="002D27F9" w:rsidP="002D27F9">
      <w:pPr>
        <w:spacing w:after="200"/>
      </w:pPr>
      <w:r w:rsidRPr="00F87308">
        <w:t>Just briefly on externalization again, so the term makes sense: basically, as a practitioner, you externalize knowledge yourself, and you do this whenever you engage in prompt engineering. You write a prompt, and at that moment, tacit knowledge becomes explicit. That then exists in the runtime, so to speak. The conversations you and the agent have make up that runtime or session, where knowledge has effectively been internalized again, meaning the explicit input becomes working knowledge again. The agent regularly tries to review this, through two processes, once at the end of each session and once every X messages; you can configure that, the default is eight. The exact number doesn't matter too much, but it happens during runtime. Then externalization takes place: the agent essentially asks itself whether there's anything important here that hasn't been explicitly stated or isn't already in its documentation, and if so, it could learn from it. It then reflects that as a case, which I'll show you too. You can approve or reject it to adjust the agent's behaviour, keeping the process straightforward.</w:t>
      </w:r>
    </w:p>
    <w:p w14:paraId="5F95BDB9" w14:textId="77777777" w:rsidR="002D27F9" w:rsidRPr="00F87308" w:rsidRDefault="002D27F9" w:rsidP="002D27F9">
      <w:pPr>
        <w:spacing w:after="200"/>
      </w:pPr>
      <w:r w:rsidRPr="00F87308">
        <w:lastRenderedPageBreak/>
        <w:t>Now, what does it actually look like? This is the frontend, and the agent I built is called a coaching agent. In reality, both coaching and tested externalization aren't very established topics in the scientific field, which is exactly the gap. They're strongly tied to human interaction; you could reasonably argue that without picking up non-verbal or paraverbal cues, you can't really coach someone properly. That's why I talked to a lot of coaches, so I'd understand how to build this correctly. But I also wanted the agent to be able to do consulting and facilitation, and it carries a flag indicating which mode it's in, so it's always clear to you as the user what kind of interaction you're getting.</w:t>
      </w:r>
    </w:p>
    <w:p w14:paraId="0E9C5932" w14:textId="77777777" w:rsidR="002D27F9" w:rsidRPr="00F87308" w:rsidRDefault="002D27F9" w:rsidP="002D27F9">
      <w:pPr>
        <w:spacing w:after="200"/>
      </w:pPr>
      <w:r w:rsidRPr="00F87308">
        <w:t>Now, we have different data sources. The model relies on two agents: a coaching agent, which is the one that talks to you, and a domain agent, which only holds domain knowledge, in our case EA knowledge. Both have their own RAG pool. The domain agent's RAG pool has architecture policies, compliance rules, and so on; I synthesized certain data so we'd have a meaningful working context. The same applies to coaching, but there I used existing frameworks, for example the International Coaching Federation's core competencies and AI coaching framework, and the coaching agent operates accordingly.</w:t>
      </w:r>
    </w:p>
    <w:p w14:paraId="1F1697BA" w14:textId="77777777" w:rsidR="002D27F9" w:rsidRPr="00F87308" w:rsidRDefault="002D27F9" w:rsidP="002D27F9">
      <w:pPr>
        <w:spacing w:after="200"/>
      </w:pPr>
      <w:r w:rsidRPr="00F87308">
        <w:t>Then we have anomaly detection, which covers two things. One is the portfolio, an APM dataset usable within the coaching conversation, combined with rule-based and isolation-forest-based anomaly detection. To make this work I load a CSV file with 252 apps in it. 124 rule flags have been triggered; rule flags are hardcoded checks like missing owner, stale review, or unknown compliance status, things I could set up as simple checks. Then there's isolation forest, the algorithm that flags the top 5% highest outliers, which comes to 28 entries, and it's fairly opaque why exactly those are flagged; we'd have to look closer to explain that in detail. As for prompt engineering, you can't edit prompts directly here, but I built it so you can view them in the settings, so you can see what's happening technically underneath. I tested different models. I did almost everything with Anthropic; it also worked reasonably well with OpenAI and Gemini, which I tried out, but I ultimately settled on Anthropic's models. It was also fun testing Fable 5, though a lot of that testing became redundant once it was clear what could already be done. I then assigned specific models to specific agents. The domain agent runs on Sonnet 5; it doesn't need heavy reasoning, and I chose the 5 series simply because it's currently available. It has its own system prompt providing background context. The coaching agent works the same way, but since it also handles the externalizations, it uses a second model as well. I deliberately separated this, using an Opus model there because I wanted a more deliberate reasoning model just for that step, not for the regular conversation. It also has its own system prompt behind it. So those are effectively the two model pairings, though you only ever talk directly to the coach.</w:t>
      </w:r>
    </w:p>
    <w:p w14:paraId="40C775C4" w14:textId="77777777" w:rsidR="002D27F9" w:rsidRPr="00F87308" w:rsidRDefault="002D27F9" w:rsidP="002D27F9">
      <w:pPr>
        <w:spacing w:after="200"/>
      </w:pPr>
      <w:r w:rsidRPr="00F87308">
        <w:rPr>
          <w:b/>
          <w:bCs/>
        </w:rPr>
        <w:t xml:space="preserve">Participant: </w:t>
      </w:r>
      <w:r w:rsidRPr="00F87308">
        <w:t>Okay, so you developed the prompts for the agent yourself?</w:t>
      </w:r>
    </w:p>
    <w:p w14:paraId="3EFDA6B6" w14:textId="77777777" w:rsidR="002D27F9" w:rsidRPr="00F87308" w:rsidRDefault="002D27F9" w:rsidP="002D27F9">
      <w:pPr>
        <w:spacing w:after="200"/>
      </w:pPr>
      <w:r w:rsidRPr="00F87308">
        <w:rPr>
          <w:b/>
          <w:bCs/>
        </w:rPr>
        <w:t xml:space="preserve">Interviewer: </w:t>
      </w:r>
      <w:r w:rsidRPr="00F87308">
        <w:t>Exactly, that's the output of the work. Of course it's been refined with AI assistance and some prompt engineering along the way, but yes, that's the core deliverable, a contribution that also kicks off the codebase. What's also important, and I haven't shown you this yet, are the interaction triggers for externalization. One happens every X turns, currently set to eight; I can lower that to five, for example, so you'll likely see it happen live. The other is the end-of-session trigger: when I click "end session," it runs the externalization process. Both have their own dedicated prompts, since there are separate agents handling AI-coaching reflection and domain-agent reflection, producing a nicely formatted output, which I'll show you, using markdown so it renders cleanly. If I go here, I can chat with you directly, or click "review anomalies." What happens is that the coaching agent lists out my questions and decides whether to invoke the domain agent or not. It always pulls certain context from its RAG pool, roughly three chunks per step, and you'll see that happening as we go, though it does get noticeably slower. But that's the general structure of the conversation.</w:t>
      </w:r>
    </w:p>
    <w:p w14:paraId="23F16B09" w14:textId="77777777" w:rsidR="002D27F9" w:rsidRPr="00F87308" w:rsidRDefault="002D27F9" w:rsidP="002D27F9">
      <w:pPr>
        <w:spacing w:after="200"/>
      </w:pPr>
      <w:r w:rsidRPr="00F87308">
        <w:lastRenderedPageBreak/>
        <w:t>Now, in the meantime, I've also set up task creation. For every detected anomaly, a task is generated and automatically assigned to the owner or manager; if there isn't one, it defaults to a fallback recipient, the portfolio team, which gets notified for anything with a missing owner or another flagged status without an owner. It's more of a demonstration that task creation could be added here, perhaps somewhere in my remaining scope, but it isn't deeply integrated; it's just there so you can see the concept.</w:t>
      </w:r>
    </w:p>
    <w:p w14:paraId="7FA406B7" w14:textId="77777777" w:rsidR="002D27F9" w:rsidRPr="00F87308" w:rsidRDefault="002D27F9" w:rsidP="002D27F9">
      <w:pPr>
        <w:spacing w:after="200"/>
      </w:pPr>
      <w:r w:rsidRPr="00F87308">
        <w:rPr>
          <w:b/>
          <w:bCs/>
        </w:rPr>
        <w:t xml:space="preserve">Participant: </w:t>
      </w:r>
      <w:r w:rsidRPr="00F87308">
        <w:t>That's actually a great idea, because ultimately someone has to do that work, and I think the existing tools for it are extremely weak.</w:t>
      </w:r>
    </w:p>
    <w:p w14:paraId="52A2A180" w14:textId="77777777" w:rsidR="002D27F9" w:rsidRPr="00F87308" w:rsidRDefault="002D27F9" w:rsidP="002D27F9">
      <w:pPr>
        <w:spacing w:after="200"/>
      </w:pPr>
      <w:r w:rsidRPr="00F87308">
        <w:rPr>
          <w:b/>
          <w:bCs/>
        </w:rPr>
        <w:t xml:space="preserve">Interviewer: </w:t>
      </w:r>
      <w:r w:rsidRPr="00F87308">
        <w:t>Yes, I've had that impression too. I looked at what tools like LeanIX or ServiceNow actually offer; they have a fair amount of AI built in, but not really tailored to gaming out EA-specific scenarios. I want my own policies in there, my own demand process, and so on, and that's exactly the gap. As you can see, it's now moved into consulting mode, one of the three modes it has, and it picked up on the 124 rule-based flags as well as the 28 outliers. The specific answer isn't the important part here; what's interesting is watching what it actually did. I know this is the first example and the response is quite long, but I'll explain why. Basically, the process is: user input comes in, then there's a RAG injection pulling relevant source chunks from the coaching-related files, which are approximations of what could be helpful. I haven't done any real optimization on the RAG pipeline; it's essentially out of the box, using ChromaDB underneath, so there's definitely room to improve that. Then the coaching agent decides which mode applies, consulting in this case, and determines it needs the domain agent. The coaching agent writes its own query to the domain agent, which then pulls together everything it knows to answer that question. First it injects the anomaly-detection results, since we're specifically discussing them here. If I scroll down, you'll see the domain agent also draws on other sources: the anomaly payload, plus the text files from its RAG pool. I used plain text files here, though it also supports markdown and PDFs, though since this is a POC, PDF support has no OCR, so it only works with text-based PDFs. It also has the portfolio, stored in SQLite, and runs an actual query against it, so the LLM isn't left to calculate or guess figures itself; it genuinely queries the data and gets a real result. It also retrieves governance documents, similar to the coaching agent's setup, or really identical in mechanism, just with its own larger, domain-specific database. That's how it works, and then it passes that information back to the coaching agent, which only receives the coaching-relevant framing in this context. This matters because I want the coaching agent to stay as close to a coaching role as possible early on, so it doesn't start making decisions outright. If I hadn't set it up this way, it would more likely default to just consulting and telling you directly what to do once it has the information. This is a POC, so there's certainly room to refine that further. The coaching agent checks whether consulting mode still applies, confirms it does, and produces the response we saw. In this case the turn threshold we set hasn't been reached yet; that's just a counter incrementing. We'd set it to five earlier, so after five messages it triggers. But this is the process the agent runs through every time.</w:t>
      </w:r>
    </w:p>
    <w:p w14:paraId="441A91A1" w14:textId="77777777" w:rsidR="002D27F9" w:rsidRPr="00F87308" w:rsidRDefault="002D27F9" w:rsidP="002D27F9">
      <w:pPr>
        <w:spacing w:after="200"/>
      </w:pPr>
      <w:r w:rsidRPr="00F87308">
        <w:t xml:space="preserve">If I look here now, and I think this is genuinely the most interesting part, the sources are properly consolidated. I prompted it to build a table with app ID, app name, cost, and owner, specifically for apps with a missing-owner status, chosen deliberately because I know that field is empty for some apps, partly as a control check, and partly to try to trigger a tacit externalization. It's worth noting I can't set up a test that reliably triggers the same behaviour every time; there's some inherent variance with the LLM due to temperature. But this is one such attempt. It worked: 38 confirmed entries, and the table itself is well structured. We can spot-check one, "missing owner." If we look at the anomaly list and scroll to find it, is this app included? Yes, Zscaler is there. So it genuinely didn't invent anything; it used our actual data as the basis. I won't walk through the whole process again here, since it looks similar to before. What's also interesting is that everything works correctly with the numbers: if I say filter out all apps below CHF 500,000 in annual cost, it doesn't start hallucinating or </w:t>
      </w:r>
      <w:r w:rsidRPr="00F87308">
        <w:lastRenderedPageBreak/>
        <w:t>improvising with the LLM; it genuinely returns the correct filtered apps. We can take one as an example, say entry 26, which should be CHF 2.1 million, and it should be correct. It's not exactly rocket science, but it works reliably.</w:t>
      </w:r>
    </w:p>
    <w:p w14:paraId="4A519711" w14:textId="77777777" w:rsidR="002D27F9" w:rsidRPr="00F87308" w:rsidRDefault="002D27F9" w:rsidP="002D27F9">
      <w:pPr>
        <w:spacing w:after="200"/>
      </w:pPr>
      <w:r w:rsidRPr="00F87308">
        <w:rPr>
          <w:b/>
          <w:bCs/>
        </w:rPr>
        <w:t xml:space="preserve">Participant: </w:t>
      </w:r>
      <w:r w:rsidRPr="00F87308">
        <w:t>This is the part that's actually pulled from the database.</w:t>
      </w:r>
    </w:p>
    <w:p w14:paraId="371D4F41" w14:textId="77777777" w:rsidR="002D27F9" w:rsidRPr="00F87308" w:rsidRDefault="002D27F9" w:rsidP="002D27F9">
      <w:pPr>
        <w:spacing w:after="200"/>
      </w:pPr>
      <w:r w:rsidRPr="00F87308">
        <w:rPr>
          <w:b/>
          <w:bCs/>
        </w:rPr>
        <w:t xml:space="preserve">Interviewer: </w:t>
      </w:r>
      <w:r w:rsidRPr="00F87308">
        <w:t>Exactly, it queries the database now, which is SQLite. The CSV gets loaded into SQLite, which acts as a running database.</w:t>
      </w:r>
    </w:p>
    <w:p w14:paraId="7A762F8D" w14:textId="77777777" w:rsidR="002D27F9" w:rsidRPr="00F87308" w:rsidRDefault="002D27F9" w:rsidP="002D27F9">
      <w:pPr>
        <w:spacing w:after="200"/>
      </w:pPr>
      <w:r w:rsidRPr="00F87308">
        <w:rPr>
          <w:b/>
          <w:bCs/>
        </w:rPr>
        <w:t xml:space="preserve">Participant: </w:t>
      </w:r>
      <w:r w:rsidRPr="00F87308">
        <w:t>So it isn't limited by a context window in that sense, and you always have valid data it can draw on.</w:t>
      </w:r>
    </w:p>
    <w:p w14:paraId="230B243E" w14:textId="77777777" w:rsidR="002D27F9" w:rsidRPr="00F87308" w:rsidRDefault="002D27F9" w:rsidP="002D27F9">
      <w:pPr>
        <w:spacing w:after="200"/>
      </w:pPr>
      <w:r w:rsidRPr="00F87308">
        <w:rPr>
          <w:b/>
          <w:bCs/>
        </w:rPr>
        <w:t xml:space="preserve">Interviewer: </w:t>
      </w:r>
      <w:r w:rsidRPr="00F87308">
        <w:t>Exactly, that was the idea. I originally built it without that step, since it was simpler, but I noticed it produced incorrect results, which is why I don't show that version anymore. For example, entry 26 really is CHF 2.1 million, so the quick check confirms it works and consolidates correctly. Now it's interesting to see whether it can help further. Let's say I want to contact someone who might know something about these apps, any lead at all. From a pure context standpoint, obviously nobody in the conversation actually has that information, but what I do know is that each app has an assigned app manager, and I also have contact information stored in some files here; let me pull those up quickly. These are text files, just so you can see them. Wrong one, one moment. You'll see I've added different teams at a high level; this isn't drawn from Axpo data specifically, and I included some illustrative examples too, like a new application needing to go through EA, an architecture waiver process, or the Architecture Review Board, ARB in this context.</w:t>
      </w:r>
    </w:p>
    <w:p w14:paraId="7D7A2746" w14:textId="77777777" w:rsidR="002D27F9" w:rsidRPr="00F87308" w:rsidRDefault="002D27F9" w:rsidP="002D27F9">
      <w:pPr>
        <w:spacing w:after="200"/>
      </w:pPr>
      <w:r w:rsidRPr="00F87308">
        <w:rPr>
          <w:b/>
          <w:bCs/>
        </w:rPr>
        <w:t xml:space="preserve">Participant: </w:t>
      </w:r>
      <w:r w:rsidRPr="00F87308">
        <w:t>So that's basically describing the function of each area.</w:t>
      </w:r>
    </w:p>
    <w:p w14:paraId="5241B6F1" w14:textId="77777777" w:rsidR="002D27F9" w:rsidRPr="00F87308" w:rsidRDefault="002D27F9" w:rsidP="002D27F9">
      <w:pPr>
        <w:spacing w:after="200"/>
      </w:pPr>
      <w:r w:rsidRPr="00F87308">
        <w:rPr>
          <w:b/>
          <w:bCs/>
        </w:rPr>
        <w:t xml:space="preserve">Interviewer: </w:t>
      </w:r>
      <w:r w:rsidRPr="00F87308">
        <w:t>Exactly, with a few more examples added. So now it has the opportunity to draw on that; I'm not sure yet whether it will. Interesting, let's see what it did. There's always some variation here. It at least checked the database and looked at app managers, but didn't find anything that time. Now let's see if I ask whether there are any general contacts or themes it can identify. I don't expect much yet. In principle it should now try to pull in the relevant files somehow, though at this stage it often doesn't, which is actually useful, since it lets us potentially trigger a tacit externalization from that gap.</w:t>
      </w:r>
    </w:p>
    <w:p w14:paraId="3E1427F9" w14:textId="77777777" w:rsidR="002D27F9" w:rsidRPr="00F87308" w:rsidRDefault="002D27F9" w:rsidP="002D27F9">
      <w:pPr>
        <w:spacing w:after="200"/>
      </w:pPr>
      <w:r w:rsidRPr="00F87308">
        <w:rPr>
          <w:b/>
          <w:bCs/>
        </w:rPr>
        <w:t xml:space="preserve">Participant: </w:t>
      </w:r>
      <w:r w:rsidRPr="00F87308">
        <w:t>Could you add this as an additional source, for example pulling organizational data from LeanIX and cross-referencing it to see if someone documented in Miro might know something?</w:t>
      </w:r>
    </w:p>
    <w:p w14:paraId="264E4EEE" w14:textId="77777777" w:rsidR="002D27F9" w:rsidRPr="00F87308" w:rsidRDefault="002D27F9" w:rsidP="002D27F9">
      <w:pPr>
        <w:spacing w:after="200"/>
      </w:pPr>
      <w:r w:rsidRPr="00F87308">
        <w:rPr>
          <w:b/>
          <w:bCs/>
        </w:rPr>
        <w:t xml:space="preserve">Interviewer: </w:t>
      </w:r>
      <w:r w:rsidRPr="00F87308">
        <w:t>Theoretically, yes, though I'd have to build that out further. The POC currently has no integration capability for that. But there are really two options: either we use a search API in that context, or we genuinely vectorize the content, or query a dedicated database as the retrieval source. Those are roughly the two paths. Interestingly, it did just find the app managers now; before it hadn't. Let me note that. Why didn't it find that the first time, and is there a list of teams? Also, provide sources for your information, just to see whether it can properly attribute its answer. As you can see, it's produced an externalization in the meantime; I'm not sure if it was from this turn or the previous one, but we'll see shortly. There it is: "knowledge reflection queued." The configured turn interval was reached, five messages in our case, and it produced this and found something worth noting. Interestingly, early on it tended to find something for both agents almost every other turn; I had to tune the data prompts quite a bit, so externalizations now happen relatively rarely. Hopefully I've found a good one to show you.</w:t>
      </w:r>
    </w:p>
    <w:p w14:paraId="2536C147" w14:textId="77777777" w:rsidR="002D27F9" w:rsidRPr="00F87308" w:rsidRDefault="002D27F9" w:rsidP="002D27F9">
      <w:pPr>
        <w:spacing w:after="200"/>
      </w:pPr>
      <w:r w:rsidRPr="00F87308">
        <w:t xml:space="preserve">In the meantime, it answered and told us what it actually looked at, which is good, because you can verify it. If I ask it to cite its sources, it provides them; it shows the field names, and it knows which documents it consulted from its RAG pool, in this case organizational contacts. It notes there's no address on file for who to contact about the missing owner. But </w:t>
      </w:r>
      <w:r w:rsidRPr="00F87308">
        <w:lastRenderedPageBreak/>
        <w:t>essentially, and this is something important to me as a coach that I want to show anyway, let's say I now write that I'm feeling very overwhelmed and stressed. This is about boundaries. I discussed this with coaches specifically, because I wanted it built into the coaching framework properly: the concern was that an AI shouldn't try to teach people how to handle stress; it should stay within its lane. I hardcoded that behaviour; it's the one thing that can't really be captured through externalization or anything similar. So I'll demonstrate it now: it automatically switches into coaching mode, not consulting or facilitation. It identifies itself as a governance coach and nothing more, and tells me to reach out to a colleague or manager. There's a small test built in here: if I ask it for emergency numbers, since it's an Anthropic model based in the US, it would typically default to American emergency numbers without asking for location. Depending on how it's phrased, it says it doesn't have a reliable source, but still provides some general standards. And when I say I'm in Switzerland, sometimes a simple externalization emerges from that: it learns that if someone is in distress, it shouldn't just hand out generic numbers, but should ask for location first. I'm trying to trigger that again now. It's already responded either way; what matters most is that it consistently stays in coaching mode. It's also interesting that this response is noticeably shorter, because it says this is a case where it pulls in its RAG files but explicitly doesn't consult the domain agent, since it stays entirely in coaching mode here. I'll end the session at this point, which also triggers the reflection process and will run another externalization; let's take a look at that in a moment.</w:t>
      </w:r>
    </w:p>
    <w:p w14:paraId="40A178D7" w14:textId="77777777" w:rsidR="002D27F9" w:rsidRPr="00F87308" w:rsidRDefault="002D27F9" w:rsidP="002D27F9">
      <w:pPr>
        <w:spacing w:after="200"/>
      </w:pPr>
      <w:r w:rsidRPr="00F87308">
        <w:rPr>
          <w:b/>
          <w:bCs/>
        </w:rPr>
        <w:t xml:space="preserve">Participant: </w:t>
      </w:r>
      <w:r w:rsidRPr="00F87308">
        <w:t>Cheers!</w:t>
      </w:r>
    </w:p>
    <w:p w14:paraId="0DA5A4DA" w14:textId="77777777" w:rsidR="002D27F9" w:rsidRPr="00F87308" w:rsidRDefault="002D27F9" w:rsidP="002D27F9">
      <w:pPr>
        <w:spacing w:after="200"/>
      </w:pPr>
      <w:r w:rsidRPr="00F87308">
        <w:rPr>
          <w:b/>
          <w:bCs/>
        </w:rPr>
        <w:t xml:space="preserve">Interviewer: </w:t>
      </w:r>
      <w:r w:rsidRPr="00F87308">
        <w:t>And that runs on Opus 4.8. Okay, it's produced two options here, one for coaching and one for the domain agent. In this case it says no for the domain agent. We can look at them in this list. It's important that it consolidates repeatedly; for that consolidation step it draws on its system prompt and the conversation, since without that, repeated turns tend to generate the same patches over and over, often arriving at the same conclusion. That's why there's a consolidation option here, letting you first bundle everything together, say ten similar items, before patching them. We won't do that now though, let's look at the first one directly. As always, this is the markdown-formatted card: it shows importance, in this case flagged as relevant for the domain agent, and then explains that the domain agent caused a downstream misguidance because an earlier query excluded the business-owner and application-manager columns. That matches what happened earlier, when it couldn't find the application manager; I assume that's the root cause. It then suggests a prompt update: whenever a question concerns application ownership, accountability, or who to contact, always retrieve both business owner and application manager. So it externalized that entirely on its own, without us ever explicitly asking for it. I can now approve or reject it. If I approve it, and I can always remove it later, it gets incorporated here.</w:t>
      </w:r>
    </w:p>
    <w:p w14:paraId="26B20362" w14:textId="77777777" w:rsidR="002D27F9" w:rsidRPr="00F87308" w:rsidRDefault="002D27F9" w:rsidP="002D27F9">
      <w:pPr>
        <w:spacing w:after="200"/>
      </w:pPr>
      <w:r w:rsidRPr="00F87308">
        <w:rPr>
          <w:b/>
          <w:bCs/>
        </w:rPr>
        <w:t xml:space="preserve">Participant: </w:t>
      </w:r>
      <w:r w:rsidRPr="00F87308">
        <w:t>So essentially what happened is you asked it why it hadn't found that information earlier, it reasoned through the issue, realized it had queried the wrong field, recognized that itself, and then offered it back to you as a suggestion, so you wouldn't have to keep manually correcting that going forward, the way you'd still have to today.</w:t>
      </w:r>
    </w:p>
    <w:p w14:paraId="16388552" w14:textId="77777777" w:rsidR="002D27F9" w:rsidRPr="00F87308" w:rsidRDefault="002D27F9" w:rsidP="002D27F9">
      <w:pPr>
        <w:spacing w:after="200"/>
      </w:pPr>
      <w:r w:rsidRPr="00F87308">
        <w:rPr>
          <w:b/>
          <w:bCs/>
        </w:rPr>
        <w:t xml:space="preserve">Interviewer: </w:t>
      </w:r>
      <w:r w:rsidRPr="00F87308">
        <w:t xml:space="preserve">Exactly. We never said that explicitly; that's really the interesting part, isn't it? Yes, exactly, that you get that externalized automatically. Let's see what else it has. It probably produced something fairly similar for the coaching agent, also related to business owner. I'll reject this one now, but that's how something genuinely gets externalized in practice; it carries forward into the next system prompt. Let's see, I'll ask it to list all missing business owners and add their contacts to the table, to see if it can already apply that on its own, if I can trigger it that way. But yes, the core of it really is what you just described yourself, that's essentially the mechanism. And ultimately, this is how the framework is described in the thesis. I'd say the real value of the whole thing comes down to naming this externalization or internalization concept explicitly. Others do something similar, but nothing in the literature quite matches this framing; there's no existing source that says, if you want </w:t>
      </w:r>
      <w:r w:rsidRPr="00F87308">
        <w:lastRenderedPageBreak/>
        <w:t>to do this, here's the framework, and calls it out as a specific technology, where prompt engineering is essentially the act of externalizing knowledge, converting tacit into explicit. That mapping is currently missing in the scientific literature; nobody has written it down this way, and that's my contribution. And you can see here, I wrote a request for a list of missing business owners with their contacts, and it now includes both business owner and application manager, since it recognized both are useful. So it's already carried the earlier learning forward. I think that covers the demo. I have a few more questions, but I'd like to hear from you first before I go through the four core questions.</w:t>
      </w:r>
    </w:p>
    <w:p w14:paraId="115F4F8B" w14:textId="77777777" w:rsidR="002D27F9" w:rsidRPr="00F87308" w:rsidRDefault="002D27F9" w:rsidP="002D27F9">
      <w:pPr>
        <w:spacing w:after="200"/>
      </w:pPr>
      <w:r w:rsidRPr="00F87308">
        <w:rPr>
          <w:b/>
          <w:bCs/>
        </w:rPr>
        <w:t xml:space="preserve">Participant: </w:t>
      </w:r>
      <w:r w:rsidRPr="00F87308">
        <w:t>No, I basically understood it. There's a similar concept elsewhere, same underlying principle but a completely different application. For example, with AI coding tools you can maintain project files that you adjust over time. Essentially you're writing down knowledge you hold that the AI can't otherwise know, and what you're doing here is actively surfacing that. I think that's a genuinely good approach.</w:t>
      </w:r>
    </w:p>
    <w:p w14:paraId="107B362E" w14:textId="77777777" w:rsidR="002D27F9" w:rsidRPr="00F87308" w:rsidRDefault="002D27F9" w:rsidP="002D27F9">
      <w:pPr>
        <w:spacing w:after="200"/>
      </w:pPr>
      <w:r w:rsidRPr="00F87308">
        <w:rPr>
          <w:b/>
          <w:bCs/>
        </w:rPr>
        <w:t xml:space="preserve">Interviewer: </w:t>
      </w:r>
      <w:r w:rsidRPr="00F87308">
        <w:t>Yes, it's a nice parallel. Ultimately, once you have the full markdown output that gets written down, you're automating that process. Let me pull up the questions so you can see them; I think that'll be clearer. There are four main questions; the sub-questions aren't always essential. It's really about hearing how you see the usability of a tool like this. Looking at the POC and the interaction: is it intuitive? Does it make sense to have these modes, consulting, facilitation, coaching, and however it frames that? That's essentially the consulting question already, so let's move on.</w:t>
      </w:r>
    </w:p>
    <w:p w14:paraId="61DA3C67" w14:textId="77777777" w:rsidR="002D27F9" w:rsidRPr="00F87308" w:rsidRDefault="002D27F9" w:rsidP="002D27F9">
      <w:pPr>
        <w:spacing w:after="200"/>
      </w:pPr>
      <w:r w:rsidRPr="00F87308">
        <w:rPr>
          <w:b/>
          <w:bCs/>
        </w:rPr>
        <w:t xml:space="preserve">Participant: </w:t>
      </w:r>
      <w:r w:rsidRPr="00F87308">
        <w:t>Sure, starting with usability and interaction: I think it's great that you surface these modes explicitly, because that's something you typically never see in a normal chat with an AI agent or bot. You never really know transparently why it's telling you something in a given moment, especially in similar situations, and then suddenly it seems to shift into a different mode without explanation.</w:t>
      </w:r>
    </w:p>
    <w:p w14:paraId="0C4C3661" w14:textId="77777777" w:rsidR="002D27F9" w:rsidRPr="00F87308" w:rsidRDefault="002D27F9" w:rsidP="002D27F9">
      <w:pPr>
        <w:spacing w:after="200"/>
      </w:pPr>
      <w:r w:rsidRPr="00F87308">
        <w:rPr>
          <w:b/>
          <w:bCs/>
        </w:rPr>
        <w:t xml:space="preserve">Interviewer: </w:t>
      </w:r>
      <w:r w:rsidRPr="00F87308">
        <w:t>Yes.</w:t>
      </w:r>
    </w:p>
    <w:p w14:paraId="62CEDD7C" w14:textId="77777777" w:rsidR="002D27F9" w:rsidRPr="00F87308" w:rsidRDefault="002D27F9" w:rsidP="002D27F9">
      <w:pPr>
        <w:spacing w:after="200"/>
      </w:pPr>
      <w:r w:rsidRPr="00F87308">
        <w:rPr>
          <w:b/>
          <w:bCs/>
        </w:rPr>
        <w:t xml:space="preserve">Participant: </w:t>
      </w:r>
      <w:r w:rsidRPr="00F87308">
        <w:t>That's genuinely useful, because you can react to it directly. Do you push it to generate tables, or does that happen on its own?</w:t>
      </w:r>
    </w:p>
    <w:p w14:paraId="3513CB5E" w14:textId="77777777" w:rsidR="002D27F9" w:rsidRPr="00F87308" w:rsidRDefault="002D27F9" w:rsidP="002D27F9">
      <w:pPr>
        <w:spacing w:after="200"/>
      </w:pPr>
      <w:r w:rsidRPr="00F87308">
        <w:rPr>
          <w:b/>
          <w:bCs/>
        </w:rPr>
        <w:t xml:space="preserve">Interviewer: </w:t>
      </w:r>
      <w:r w:rsidRPr="00F87308">
        <w:t>No, I do prompt it to produce clean tables.</w:t>
      </w:r>
    </w:p>
    <w:p w14:paraId="536DAF83" w14:textId="77777777" w:rsidR="002D27F9" w:rsidRPr="00F87308" w:rsidRDefault="002D27F9" w:rsidP="002D27F9">
      <w:pPr>
        <w:spacing w:after="200"/>
      </w:pPr>
      <w:r w:rsidRPr="00F87308">
        <w:rPr>
          <w:b/>
          <w:bCs/>
        </w:rPr>
        <w:t xml:space="preserve">Participant: </w:t>
      </w:r>
      <w:r w:rsidRPr="00F87308">
        <w:t>That's something I find really valuable, and something I often find missing elsewhere.</w:t>
      </w:r>
    </w:p>
    <w:p w14:paraId="31F310AE" w14:textId="77777777" w:rsidR="002D27F9" w:rsidRPr="00F87308" w:rsidRDefault="002D27F9" w:rsidP="002D27F9">
      <w:pPr>
        <w:spacing w:after="200"/>
      </w:pPr>
      <w:r w:rsidRPr="00F87308">
        <w:rPr>
          <w:b/>
          <w:bCs/>
        </w:rPr>
        <w:t xml:space="preserve">Interviewer: </w:t>
      </w:r>
      <w:r w:rsidRPr="00F87308">
        <w:t>Yes, especially when things come back in an awkward, unstructured way.</w:t>
      </w:r>
    </w:p>
    <w:p w14:paraId="54D39FC1" w14:textId="77777777" w:rsidR="002D27F9" w:rsidRPr="00F87308" w:rsidRDefault="002D27F9" w:rsidP="002D27F9">
      <w:pPr>
        <w:spacing w:after="200"/>
      </w:pPr>
      <w:r w:rsidRPr="00F87308">
        <w:rPr>
          <w:b/>
          <w:bCs/>
        </w:rPr>
        <w:t xml:space="preserve">Participant: </w:t>
      </w:r>
      <w:r w:rsidRPr="00F87308">
        <w:t>When you read something structured as one, two, three, four, and then it turns into a comparison presented as subtitles with prose underneath, that doesn't really function as a comparison for me. I think this approach with tables is genuinely strong. And beyond that, you get a clean overview, and you can drill into details if you want, without being forced into that level of detail the way a typical agent often over-explains everything and you have to work to get past that. Here it's available if you want it, but not forced on you, which I think works well on the surface. It feels like a finished product you can work with directly, without constantly having to work around it to get to what you actually need. One thing I'd still find valuable would be the ability to integrate additional data sources when needed, if they'd add real value.</w:t>
      </w:r>
    </w:p>
    <w:p w14:paraId="55A47FF6" w14:textId="77777777" w:rsidR="002D27F9" w:rsidRPr="00F87308" w:rsidRDefault="002D27F9" w:rsidP="002D27F9">
      <w:pPr>
        <w:spacing w:after="200"/>
      </w:pPr>
      <w:r w:rsidRPr="00F87308">
        <w:rPr>
          <w:b/>
          <w:bCs/>
        </w:rPr>
        <w:t xml:space="preserve">Interviewer: </w:t>
      </w:r>
      <w:r w:rsidRPr="00F87308">
        <w:t>Yes, something like Miro integration or similar. Right now the only option is uploading files in the supported formats.</w:t>
      </w:r>
    </w:p>
    <w:p w14:paraId="22CDD9D5" w14:textId="77777777" w:rsidR="002D27F9" w:rsidRPr="00F87308" w:rsidRDefault="002D27F9" w:rsidP="002D27F9">
      <w:pPr>
        <w:spacing w:after="200"/>
      </w:pPr>
      <w:r w:rsidRPr="00F87308">
        <w:rPr>
          <w:b/>
          <w:bCs/>
        </w:rPr>
        <w:t xml:space="preserve">Participant: </w:t>
      </w:r>
      <w:r w:rsidRPr="00F87308">
        <w:t xml:space="preserve">You'd need proper context extraction for that. There are tools out there for it, but I get that's beyond the scope of your POC. That would be a nice addition for a final </w:t>
      </w:r>
      <w:r w:rsidRPr="00F87308">
        <w:lastRenderedPageBreak/>
        <w:t>version though, being able to attach extractors so you could pull in other tools directly. Otherwise I think this is genuinely solid and easy to follow. This concluding review at the end is very good too, since it triggers another review pass, and I think that's valuable for everyone.</w:t>
      </w:r>
    </w:p>
    <w:p w14:paraId="4E2A9592" w14:textId="77777777" w:rsidR="002D27F9" w:rsidRPr="00F87308" w:rsidRDefault="002D27F9" w:rsidP="002D27F9">
      <w:pPr>
        <w:spacing w:after="200"/>
      </w:pPr>
      <w:r w:rsidRPr="00F87308">
        <w:rPr>
          <w:b/>
          <w:bCs/>
        </w:rPr>
        <w:t xml:space="preserve">Interviewer: </w:t>
      </w:r>
      <w:r w:rsidRPr="00F87308">
        <w:t>You'd also welcome getting a summary there, which is something I considered too, since right now it's just running the externalization, not a broader summary. Or is that not really a meaningful addition for you?</w:t>
      </w:r>
    </w:p>
    <w:p w14:paraId="52B8F008" w14:textId="77777777" w:rsidR="002D27F9" w:rsidRPr="00F87308" w:rsidRDefault="002D27F9" w:rsidP="002D27F9">
      <w:pPr>
        <w:spacing w:after="200"/>
      </w:pPr>
      <w:r w:rsidRPr="00F87308">
        <w:rPr>
          <w:b/>
          <w:bCs/>
        </w:rPr>
        <w:t xml:space="preserve">Participant: </w:t>
      </w:r>
      <w:r w:rsidRPr="00F87308">
        <w:t>I think it's good that it shows its learnings from the session at the end, but I don't need much more than that. I treat it as a tool. There are other approaches; some people see it more like a colleague, but that's not really my style, I have to say.</w:t>
      </w:r>
    </w:p>
    <w:p w14:paraId="1BDD55A0" w14:textId="77777777" w:rsidR="002D27F9" w:rsidRPr="00F87308" w:rsidRDefault="002D27F9" w:rsidP="002D27F9">
      <w:pPr>
        <w:spacing w:after="200"/>
      </w:pPr>
      <w:r w:rsidRPr="00F87308">
        <w:rPr>
          <w:b/>
          <w:bCs/>
        </w:rPr>
        <w:t xml:space="preserve">Interviewer: </w:t>
      </w:r>
      <w:r w:rsidRPr="00F87308">
        <w:t>Good feedback. Let's move to the second question, on accuracy, explainability, and trust. This is about how much you'd actually trust a system like this, for example those anomaly detections we just saw in the table. I tried to show you how accurate it is, or how you could verify it. How do you see this?</w:t>
      </w:r>
    </w:p>
    <w:p w14:paraId="152A9220" w14:textId="77777777" w:rsidR="002D27F9" w:rsidRPr="00F87308" w:rsidRDefault="002D27F9" w:rsidP="002D27F9">
      <w:pPr>
        <w:spacing w:after="200"/>
      </w:pPr>
      <w:r w:rsidRPr="00F87308">
        <w:rPr>
          <w:b/>
          <w:bCs/>
        </w:rPr>
        <w:t xml:space="preserve">Participant: </w:t>
      </w:r>
      <w:r w:rsidRPr="00F87308">
        <w:t>I think it's genuinely strong. For me, trust comes from having a solid, database-backed construct underneath it, where it has to work with real data it can't alter or invent. That's a major trust factor for me. As for anomaly detection specifically, I think that kind of thing will also depend heavily on the quality of the source data.</w:t>
      </w:r>
    </w:p>
    <w:p w14:paraId="1D34958B" w14:textId="77777777" w:rsidR="002D27F9" w:rsidRPr="00F87308" w:rsidRDefault="002D27F9" w:rsidP="002D27F9">
      <w:pPr>
        <w:spacing w:after="200"/>
      </w:pPr>
      <w:r w:rsidRPr="00F87308">
        <w:rPr>
          <w:b/>
          <w:bCs/>
        </w:rPr>
        <w:t xml:space="preserve">Interviewer: </w:t>
      </w:r>
      <w:r w:rsidRPr="00F87308">
        <w:t>Absolutely, yes.</w:t>
      </w:r>
    </w:p>
    <w:p w14:paraId="0559A6A7" w14:textId="77777777" w:rsidR="002D27F9" w:rsidRPr="00F87308" w:rsidRDefault="002D27F9" w:rsidP="002D27F9">
      <w:pPr>
        <w:spacing w:after="200"/>
      </w:pPr>
      <w:r w:rsidRPr="00F87308">
        <w:rPr>
          <w:b/>
          <w:bCs/>
        </w:rPr>
        <w:t xml:space="preserve">Participant: </w:t>
      </w:r>
      <w:r w:rsidRPr="00F87308">
        <w:t>But that's just standard for any AI system: garbage in, garbage out. I think you have to be realistic about that, but you still have significant options here for controlling against it, more than I'd otherwise expect. In that respect, this would give me considerably more trust than, say, chatting with a generic internal GPT-based tool about something similar.</w:t>
      </w:r>
    </w:p>
    <w:p w14:paraId="5B5B0E23" w14:textId="77777777" w:rsidR="002D27F9" w:rsidRPr="00F87308" w:rsidRDefault="002D27F9" w:rsidP="002D27F9">
      <w:pPr>
        <w:spacing w:after="200"/>
      </w:pPr>
      <w:r w:rsidRPr="00F87308">
        <w:rPr>
          <w:b/>
          <w:bCs/>
        </w:rPr>
        <w:t xml:space="preserve">Interviewer: </w:t>
      </w:r>
      <w:r w:rsidRPr="00F87308">
        <w:t>Good to know. So you'd give it high trust, but say you wanted to open an actual EA document and have it work with that. Let's take Manuel as an example: say he tells it, take our documents for the demand process, for ADR templates and so on, plus an export from LeanIX, and go ahead.</w:t>
      </w:r>
    </w:p>
    <w:p w14:paraId="4F3A3AC4" w14:textId="77777777" w:rsidR="002D27F9" w:rsidRPr="00F87308" w:rsidRDefault="002D27F9" w:rsidP="002D27F9">
      <w:pPr>
        <w:spacing w:after="200"/>
      </w:pPr>
      <w:r w:rsidRPr="00F87308">
        <w:rPr>
          <w:b/>
          <w:bCs/>
        </w:rPr>
        <w:t xml:space="preserve">Participant: </w:t>
      </w:r>
      <w:r w:rsidRPr="00F87308">
        <w:t>And the prompt for the agent.</w:t>
      </w:r>
    </w:p>
    <w:p w14:paraId="07ED5A2E" w14:textId="77777777" w:rsidR="002D27F9" w:rsidRPr="00F87308" w:rsidRDefault="002D27F9" w:rsidP="002D27F9">
      <w:pPr>
        <w:spacing w:after="200"/>
      </w:pPr>
      <w:r w:rsidRPr="00F87308">
        <w:rPr>
          <w:b/>
          <w:bCs/>
        </w:rPr>
        <w:t xml:space="preserve">Interviewer: </w:t>
      </w:r>
      <w:r w:rsidRPr="00F87308">
        <w:t>Yes.</w:t>
      </w:r>
    </w:p>
    <w:p w14:paraId="37A95C8C" w14:textId="77777777" w:rsidR="002D27F9" w:rsidRPr="00F87308" w:rsidRDefault="002D27F9" w:rsidP="002D27F9">
      <w:pPr>
        <w:spacing w:after="200"/>
      </w:pPr>
      <w:r w:rsidRPr="00F87308">
        <w:rPr>
          <w:b/>
          <w:bCs/>
        </w:rPr>
        <w:t xml:space="preserve">Participant: </w:t>
      </w:r>
      <w:r w:rsidRPr="00F87308">
        <w:t>And if inconsistencies come up during the session, you could catch those fairly well, since you'd have comparable formatting to check against, that would be the first indicator; you could reasonably tell something's off. And as we saw earlier, it would then try to figure out why that inconsistency exists and save a solution for the next session too. So that also builds trust for me over time.</w:t>
      </w:r>
    </w:p>
    <w:p w14:paraId="7750256C" w14:textId="77777777" w:rsidR="002D27F9" w:rsidRPr="00F87308" w:rsidRDefault="002D27F9" w:rsidP="002D27F9">
      <w:pPr>
        <w:spacing w:after="200"/>
      </w:pPr>
      <w:r w:rsidRPr="00F87308">
        <w:rPr>
          <w:b/>
          <w:bCs/>
        </w:rPr>
        <w:t xml:space="preserve">Interviewer: </w:t>
      </w:r>
      <w:r w:rsidRPr="00F87308">
        <w:t>Yes, yes, okay, good. That's largely answered already, but to put it directly: if you genuinely needed this in your day-to-day EA work, how would you rate this tool? Is there a realistic use case for it? Does it fit into the workflow? Do you have a concrete example in mind, and what would you still be missing?</w:t>
      </w:r>
    </w:p>
    <w:p w14:paraId="58B893C6" w14:textId="0DC1F899" w:rsidR="002D27F9" w:rsidRPr="00F87308" w:rsidRDefault="002D27F9" w:rsidP="002D27F9">
      <w:pPr>
        <w:spacing w:after="200"/>
      </w:pPr>
      <w:r w:rsidRPr="00F87308">
        <w:rPr>
          <w:b/>
          <w:bCs/>
        </w:rPr>
        <w:t xml:space="preserve">Participant: </w:t>
      </w:r>
      <w:r w:rsidRPr="00F87308">
        <w:t xml:space="preserve">Funny you ask, because what you just showed me is almost exactly what we spent a year and a half assembling manually for the </w:t>
      </w:r>
      <w:r w:rsidR="007C62D1" w:rsidRPr="007C62D1">
        <w:rPr>
          <w:lang w:val="en-US"/>
        </w:rPr>
        <w:t>c</w:t>
      </w:r>
      <w:r w:rsidR="007C62D1">
        <w:rPr>
          <w:lang w:val="en-US"/>
        </w:rPr>
        <w:t>ompany</w:t>
      </w:r>
      <w:r w:rsidRPr="00F87308">
        <w:t xml:space="preserve"> migration, the application list for </w:t>
      </w:r>
      <w:r w:rsidR="00E17F18" w:rsidRPr="00E17F18">
        <w:rPr>
          <w:lang w:val="en-US"/>
        </w:rPr>
        <w:t>co</w:t>
      </w:r>
      <w:r w:rsidR="00E17F18">
        <w:rPr>
          <w:lang w:val="en-US"/>
        </w:rPr>
        <w:t>mpany A</w:t>
      </w:r>
      <w:r w:rsidRPr="00F87308">
        <w:t xml:space="preserve">. This would have been a perfect fit; you already have everything ready for it. You could just load in the data and immediately see what's inconsistent. That's literally what happened to me this week: I discovered on my own that a lot of what was in there was wrong, and had to run the anomaly checks manually myself, which took a lot of time, at least </w:t>
      </w:r>
      <w:r w:rsidRPr="00F87308">
        <w:lastRenderedPageBreak/>
        <w:t>two full days that week. With this tool I think I'd have been done in minutes. So yes, I can absolutely see the value there. And especially if you imagine having several domain agents set up, using something like this to help verify other tickets, whether something's actually needed or not, I could see that working really well, since it can analyze the question, look at its data, and check if there's relevant information. That's almost more of a demand-triage function. I think it could save a substantial amount of work time there too.</w:t>
      </w:r>
    </w:p>
    <w:p w14:paraId="3C09F05E" w14:textId="77777777" w:rsidR="002D27F9" w:rsidRPr="00F87308" w:rsidRDefault="002D27F9" w:rsidP="002D27F9">
      <w:pPr>
        <w:spacing w:after="200"/>
      </w:pPr>
      <w:r w:rsidRPr="00F87308">
        <w:rPr>
          <w:b/>
          <w:bCs/>
        </w:rPr>
        <w:t xml:space="preserve">Interviewer: </w:t>
      </w:r>
      <w:r w:rsidRPr="00F87308">
        <w:t>Right, so effectively it gives you a qualified pre-triage.</w:t>
      </w:r>
    </w:p>
    <w:p w14:paraId="64570D07" w14:textId="77777777" w:rsidR="002D27F9" w:rsidRPr="00F87308" w:rsidRDefault="002D27F9" w:rsidP="002D27F9">
      <w:pPr>
        <w:spacing w:after="200"/>
      </w:pPr>
      <w:r w:rsidRPr="00F87308">
        <w:rPr>
          <w:b/>
          <w:bCs/>
        </w:rPr>
        <w:t xml:space="preserve">Participant: </w:t>
      </w:r>
      <w:r w:rsidRPr="00F87308">
        <w:t>Exactly, and then you just confirm yes or no, and it learns from that too.</w:t>
      </w:r>
    </w:p>
    <w:p w14:paraId="7A9BBF4C" w14:textId="77777777" w:rsidR="002D27F9" w:rsidRPr="00F87308" w:rsidRDefault="002D27F9" w:rsidP="002D27F9">
      <w:pPr>
        <w:spacing w:after="200"/>
      </w:pPr>
      <w:r w:rsidRPr="00F87308">
        <w:rPr>
          <w:b/>
          <w:bCs/>
        </w:rPr>
        <w:t xml:space="preserve">Interviewer: </w:t>
      </w:r>
      <w:r w:rsidRPr="00F87308">
        <w:t>The last topic is externalization itself. We saw it at the end of the session. Would you say it makes sense and adds real value, both as a general concept and specifically in relation to the EA side of things?</w:t>
      </w:r>
    </w:p>
    <w:p w14:paraId="4406CD2E" w14:textId="77777777" w:rsidR="002D27F9" w:rsidRPr="00F87308" w:rsidRDefault="002D27F9" w:rsidP="002D27F9">
      <w:pPr>
        <w:spacing w:after="200"/>
      </w:pPr>
      <w:r w:rsidRPr="00F87308">
        <w:rPr>
          <w:b/>
          <w:bCs/>
        </w:rPr>
        <w:t xml:space="preserve">Participant: </w:t>
      </w:r>
      <w:r w:rsidRPr="00F87308">
        <w:t>Basically, yes, I think it's genuinely valuable, because it's exactly what's usually missing, and having it stay stable across future sessions matters a lot. What I also believe, especially when you get into the EA-coaching angle, is that we all carry a huge amount of knowledge in our heads that never gets written down anywhere. I see that constantly at Axpo.</w:t>
      </w:r>
    </w:p>
    <w:p w14:paraId="53FA403E" w14:textId="77777777" w:rsidR="002D27F9" w:rsidRPr="00F87308" w:rsidRDefault="002D27F9" w:rsidP="002D27F9">
      <w:pPr>
        <w:spacing w:after="200"/>
      </w:pPr>
      <w:r w:rsidRPr="00F87308">
        <w:rPr>
          <w:b/>
          <w:bCs/>
        </w:rPr>
        <w:t xml:space="preserve">Interviewer: </w:t>
      </w:r>
      <w:r w:rsidRPr="00F87308">
        <w:t>Yes, the undocumented, passive knowledge.</w:t>
      </w:r>
    </w:p>
    <w:p w14:paraId="427F5EE5" w14:textId="77777777" w:rsidR="002D27F9" w:rsidRPr="00F87308" w:rsidRDefault="002D27F9" w:rsidP="002D27F9">
      <w:pPr>
        <w:spacing w:after="200"/>
      </w:pPr>
      <w:r w:rsidRPr="00F87308">
        <w:rPr>
          <w:b/>
          <w:bCs/>
        </w:rPr>
        <w:t xml:space="preserve">Participant: </w:t>
      </w:r>
      <w:r w:rsidRPr="00F87308">
        <w:t>Exactly, passive knowledge. If we could extract that, and not just keep it in the prompt but eventually feed it back into the broader knowledge base as a next step, that would be a massive added value in the end.</w:t>
      </w:r>
    </w:p>
    <w:p w14:paraId="2B683EE6" w14:textId="77777777" w:rsidR="002D27F9" w:rsidRPr="00F87308" w:rsidRDefault="002D27F9" w:rsidP="002D27F9">
      <w:pPr>
        <w:spacing w:after="200"/>
      </w:pPr>
      <w:r w:rsidRPr="00F87308">
        <w:rPr>
          <w:b/>
          <w:bCs/>
        </w:rPr>
        <w:t xml:space="preserve">Interviewer: </w:t>
      </w:r>
      <w:r w:rsidRPr="00F87308">
        <w:t>That's an interesting point, yes, essentially using it as a documentation facilitator, something that tries to document what isn't documented yet.</w:t>
      </w:r>
    </w:p>
    <w:p w14:paraId="5941D0E0" w14:textId="77777777" w:rsidR="002D27F9" w:rsidRPr="00F87308" w:rsidRDefault="002D27F9" w:rsidP="002D27F9">
      <w:pPr>
        <w:spacing w:after="200"/>
      </w:pPr>
      <w:r w:rsidRPr="00F87308">
        <w:rPr>
          <w:b/>
          <w:bCs/>
        </w:rPr>
        <w:t xml:space="preserve">Participant: </w:t>
      </w:r>
      <w:r w:rsidRPr="00F87308">
        <w:t>Going back to your earlier picture of undocumented knowledge, we'd eventually want to bring that back into the loop too.</w:t>
      </w:r>
    </w:p>
    <w:p w14:paraId="4CF6FA9D" w14:textId="77777777" w:rsidR="002D27F9" w:rsidRPr="00F87308" w:rsidRDefault="002D27F9" w:rsidP="002D27F9">
      <w:pPr>
        <w:spacing w:after="200"/>
      </w:pPr>
      <w:r w:rsidRPr="00F87308">
        <w:rPr>
          <w:b/>
          <w:bCs/>
        </w:rPr>
        <w:t xml:space="preserve">Interviewer: </w:t>
      </w:r>
      <w:r w:rsidRPr="00F87308">
        <w:t>Yes, so from here back to there, effectively producing an actual document or a policy update or similar. Yes, that makes sense.</w:t>
      </w:r>
    </w:p>
    <w:p w14:paraId="39F93FB0" w14:textId="77777777" w:rsidR="002D27F9" w:rsidRPr="00F87308" w:rsidRDefault="002D27F9" w:rsidP="002D27F9">
      <w:pPr>
        <w:spacing w:after="200"/>
      </w:pPr>
      <w:r w:rsidRPr="00F87308">
        <w:rPr>
          <w:b/>
          <w:bCs/>
        </w:rPr>
        <w:t xml:space="preserve">Participant: </w:t>
      </w:r>
      <w:r w:rsidRPr="00F87308">
        <w:t>Cool concept.</w:t>
      </w:r>
    </w:p>
    <w:p w14:paraId="2A0D16EF" w14:textId="77777777" w:rsidR="002D27F9" w:rsidRPr="00F87308" w:rsidRDefault="002D27F9" w:rsidP="002D27F9">
      <w:pPr>
        <w:spacing w:after="200"/>
      </w:pPr>
      <w:r w:rsidRPr="00F87308">
        <w:rPr>
          <w:b/>
          <w:bCs/>
        </w:rPr>
        <w:t xml:space="preserve">Interviewer: </w:t>
      </w:r>
      <w:r w:rsidRPr="00F87308">
        <w:t>I'm glad I got to build something like this, it's genuinely been fun. The contribution is hard to convey clearly in the AI space. I think the externalization process itself is a nice piece of it, but I would have liked something even more tangible. It's genuinely difficult to communicate exactly what the novelty is.</w:t>
      </w:r>
    </w:p>
    <w:p w14:paraId="53359A0D" w14:textId="77777777" w:rsidR="002D27F9" w:rsidRPr="00F87308" w:rsidRDefault="002D27F9" w:rsidP="002D27F9">
      <w:pPr>
        <w:spacing w:after="200"/>
      </w:pPr>
      <w:r w:rsidRPr="00F87308">
        <w:rPr>
          <w:b/>
          <w:bCs/>
        </w:rPr>
        <w:t xml:space="preserve">Participant: </w:t>
      </w:r>
      <w:r w:rsidRPr="00F87308">
        <w:t>Yes, but speaking scientifically, and I come from that background myself, as does my wife, I think this is a strong foundational piece of work just for raising the topic. I think this is a direction the field needs to move in over the long term. It connects a bit to the broader discussion around vibe coding, where companies are gradually moving toward giving these tools only to people who genuinely understand the fundamentals. And this work is really aimed at people who already have that baseline understanding, helping them make that understanding communicable to others.</w:t>
      </w:r>
    </w:p>
    <w:p w14:paraId="4A63CCA6" w14:textId="77777777" w:rsidR="002D27F9" w:rsidRPr="00F87308" w:rsidRDefault="002D27F9" w:rsidP="002D27F9">
      <w:pPr>
        <w:spacing w:after="200"/>
      </w:pPr>
      <w:r w:rsidRPr="00F87308">
        <w:rPr>
          <w:b/>
          <w:bCs/>
        </w:rPr>
        <w:t xml:space="preserve">Interviewer: </w:t>
      </w:r>
      <w:r w:rsidRPr="00F87308">
        <w:t>Yes, exactly, bringing expertise onto paper.</w:t>
      </w:r>
    </w:p>
    <w:p w14:paraId="71AED3AB" w14:textId="77777777" w:rsidR="002D27F9" w:rsidRPr="00F87308" w:rsidRDefault="002D27F9" w:rsidP="002D27F9">
      <w:pPr>
        <w:spacing w:after="200"/>
      </w:pPr>
      <w:r w:rsidRPr="00F87308">
        <w:rPr>
          <w:b/>
          <w:bCs/>
        </w:rPr>
        <w:t xml:space="preserve">Participant: </w:t>
      </w:r>
      <w:r w:rsidRPr="00F87308">
        <w:t>And AI is genuinely useful for that. You can build on top of it broadly; this approach could meaningfully improve chatbots for end users, bringing real expert knowledge into them. I think that's great.</w:t>
      </w:r>
    </w:p>
    <w:p w14:paraId="5AFB3F61" w14:textId="77777777" w:rsidR="002D27F9" w:rsidRPr="00F87308" w:rsidRDefault="002D27F9" w:rsidP="002D27F9">
      <w:pPr>
        <w:spacing w:after="200"/>
      </w:pPr>
      <w:r w:rsidRPr="00F87308">
        <w:rPr>
          <w:b/>
          <w:bCs/>
        </w:rPr>
        <w:lastRenderedPageBreak/>
        <w:t xml:space="preserve">Interviewer: </w:t>
      </w:r>
      <w:r w:rsidRPr="00F87308">
        <w:t>Thanks, that's really motivating to hear. I've put in a fair number of weekends on this, so hearing that you like it means a lot.</w:t>
      </w:r>
    </w:p>
    <w:p w14:paraId="73BB5A9B" w14:textId="77777777" w:rsidR="002D27F9" w:rsidRPr="00F87308" w:rsidRDefault="002D27F9" w:rsidP="002D27F9">
      <w:pPr>
        <w:spacing w:after="200"/>
      </w:pPr>
      <w:r w:rsidRPr="00F87308">
        <w:rPr>
          <w:b/>
          <w:bCs/>
        </w:rPr>
        <w:t xml:space="preserve">Participant: </w:t>
      </w:r>
      <w:r w:rsidRPr="00F87308">
        <w:t>I imagine this didn't come together overnight; it's clearly a lot of work. Thanks for the walkthrough, and for letting me see it.</w:t>
      </w:r>
    </w:p>
    <w:p w14:paraId="56846DA3" w14:textId="445D06DC" w:rsidR="00B6553F" w:rsidRPr="00F87308" w:rsidRDefault="002D27F9" w:rsidP="000F7705">
      <w:pPr>
        <w:spacing w:after="200"/>
        <w:rPr>
          <w:lang w:val="en-US"/>
        </w:rPr>
      </w:pPr>
      <w:r w:rsidRPr="00F87308">
        <w:rPr>
          <w:b/>
          <w:bCs/>
        </w:rPr>
        <w:t xml:space="preserve">Interviewer: </w:t>
      </w:r>
      <w:r w:rsidRPr="00F87308">
        <w:t>Thank you for your time, I really appreciate it. I'll stop the recording here, and I hope you have a really nice afternoon.</w:t>
      </w:r>
    </w:p>
    <w:sectPr w:rsidR="00B6553F" w:rsidRPr="00F8730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A609D"/>
    <w:multiLevelType w:val="hybridMultilevel"/>
    <w:tmpl w:val="6152F080"/>
    <w:lvl w:ilvl="0" w:tplc="13ECB06E">
      <w:start w:val="1"/>
      <w:numFmt w:val="bullet"/>
      <w:lvlText w:val="●"/>
      <w:lvlJc w:val="left"/>
      <w:pPr>
        <w:ind w:left="720" w:hanging="360"/>
      </w:pPr>
    </w:lvl>
    <w:lvl w:ilvl="1" w:tplc="E42C05A6">
      <w:start w:val="1"/>
      <w:numFmt w:val="bullet"/>
      <w:lvlText w:val="○"/>
      <w:lvlJc w:val="left"/>
      <w:pPr>
        <w:ind w:left="1440" w:hanging="360"/>
      </w:pPr>
    </w:lvl>
    <w:lvl w:ilvl="2" w:tplc="F10C0748">
      <w:start w:val="1"/>
      <w:numFmt w:val="bullet"/>
      <w:lvlText w:val="■"/>
      <w:lvlJc w:val="left"/>
      <w:pPr>
        <w:ind w:left="2160" w:hanging="360"/>
      </w:pPr>
    </w:lvl>
    <w:lvl w:ilvl="3" w:tplc="C7CC6996">
      <w:start w:val="1"/>
      <w:numFmt w:val="bullet"/>
      <w:lvlText w:val="●"/>
      <w:lvlJc w:val="left"/>
      <w:pPr>
        <w:ind w:left="2880" w:hanging="360"/>
      </w:pPr>
    </w:lvl>
    <w:lvl w:ilvl="4" w:tplc="1D18A676">
      <w:start w:val="1"/>
      <w:numFmt w:val="bullet"/>
      <w:lvlText w:val="○"/>
      <w:lvlJc w:val="left"/>
      <w:pPr>
        <w:ind w:left="3600" w:hanging="360"/>
      </w:pPr>
    </w:lvl>
    <w:lvl w:ilvl="5" w:tplc="95846442">
      <w:start w:val="1"/>
      <w:numFmt w:val="bullet"/>
      <w:lvlText w:val="■"/>
      <w:lvlJc w:val="left"/>
      <w:pPr>
        <w:ind w:left="4320" w:hanging="360"/>
      </w:pPr>
    </w:lvl>
    <w:lvl w:ilvl="6" w:tplc="AF5E4ADA">
      <w:start w:val="1"/>
      <w:numFmt w:val="bullet"/>
      <w:lvlText w:val="●"/>
      <w:lvlJc w:val="left"/>
      <w:pPr>
        <w:ind w:left="5040" w:hanging="360"/>
      </w:pPr>
    </w:lvl>
    <w:lvl w:ilvl="7" w:tplc="DA42D90E">
      <w:start w:val="1"/>
      <w:numFmt w:val="bullet"/>
      <w:lvlText w:val="●"/>
      <w:lvlJc w:val="left"/>
      <w:pPr>
        <w:ind w:left="5760" w:hanging="360"/>
      </w:pPr>
    </w:lvl>
    <w:lvl w:ilvl="8" w:tplc="A9C22C04">
      <w:start w:val="1"/>
      <w:numFmt w:val="bullet"/>
      <w:lvlText w:val="●"/>
      <w:lvlJc w:val="left"/>
      <w:pPr>
        <w:ind w:left="6480" w:hanging="360"/>
      </w:pPr>
    </w:lvl>
  </w:abstractNum>
  <w:num w:numId="1" w16cid:durableId="582448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53F"/>
    <w:rsid w:val="000528A7"/>
    <w:rsid w:val="00071065"/>
    <w:rsid w:val="000C5082"/>
    <w:rsid w:val="000F7705"/>
    <w:rsid w:val="00191746"/>
    <w:rsid w:val="002051E8"/>
    <w:rsid w:val="002D27F9"/>
    <w:rsid w:val="002E19CA"/>
    <w:rsid w:val="00374758"/>
    <w:rsid w:val="00380D0A"/>
    <w:rsid w:val="00541BB3"/>
    <w:rsid w:val="00564C08"/>
    <w:rsid w:val="00581093"/>
    <w:rsid w:val="00583F15"/>
    <w:rsid w:val="00596092"/>
    <w:rsid w:val="006409A4"/>
    <w:rsid w:val="00661B0E"/>
    <w:rsid w:val="00707A27"/>
    <w:rsid w:val="007B18E2"/>
    <w:rsid w:val="007C62D1"/>
    <w:rsid w:val="009616D6"/>
    <w:rsid w:val="00A37950"/>
    <w:rsid w:val="00AA152A"/>
    <w:rsid w:val="00B3721B"/>
    <w:rsid w:val="00B6553F"/>
    <w:rsid w:val="00D54DE5"/>
    <w:rsid w:val="00E17F18"/>
    <w:rsid w:val="00EB0838"/>
    <w:rsid w:val="00F6335F"/>
    <w:rsid w:val="00F87308"/>
    <w:rsid w:val="00FC46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46D86"/>
  <w15:docId w15:val="{2B2AB6A3-2916-4338-960A-9EC343BB6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4880</Words>
  <Characters>27817</Characters>
  <Application>Microsoft Office Word</Application>
  <DocSecurity>0</DocSecurity>
  <Lines>231</Lines>
  <Paragraphs>65</Paragraphs>
  <ScaleCrop>false</ScaleCrop>
  <Company/>
  <LinksUpToDate>false</LinksUpToDate>
  <CharactersWithSpaces>32632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Medig</cp:lastModifiedBy>
  <cp:revision>24</cp:revision>
  <dcterms:created xsi:type="dcterms:W3CDTF">2026-05-18T09:58:00Z</dcterms:created>
  <dcterms:modified xsi:type="dcterms:W3CDTF">2026-08-08T16:37:00Z</dcterms:modified>
</cp:coreProperties>
</file>