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CFD6F" w14:textId="7B0DEB71" w:rsidR="002051E8" w:rsidRPr="00000816" w:rsidRDefault="002051E8" w:rsidP="002051E8">
      <w:pPr>
        <w:spacing w:after="200"/>
        <w:rPr>
          <w:lang w:val="en-US"/>
        </w:rPr>
      </w:pPr>
      <w:r w:rsidRPr="00000816">
        <w:rPr>
          <w:b/>
          <w:bCs/>
          <w:sz w:val="28"/>
          <w:szCs w:val="28"/>
        </w:rPr>
        <w:t xml:space="preserve">Interview Transcript </w:t>
      </w:r>
      <w:r w:rsidRPr="00000816">
        <w:rPr>
          <w:b/>
          <w:bCs/>
          <w:sz w:val="28"/>
          <w:szCs w:val="28"/>
          <w:lang w:val="en-US"/>
        </w:rPr>
        <w:t xml:space="preserve">Participant </w:t>
      </w:r>
      <w:r w:rsidR="001C4C6B" w:rsidRPr="00000816">
        <w:rPr>
          <w:b/>
          <w:bCs/>
          <w:sz w:val="28"/>
          <w:szCs w:val="28"/>
          <w:lang w:val="en-US"/>
        </w:rPr>
        <w:t>A</w:t>
      </w:r>
      <w:r w:rsidR="002E19CA" w:rsidRPr="00000816">
        <w:rPr>
          <w:b/>
          <w:bCs/>
          <w:sz w:val="28"/>
          <w:szCs w:val="28"/>
          <w:lang w:val="en-US"/>
        </w:rPr>
        <w:t>2</w:t>
      </w:r>
    </w:p>
    <w:p w14:paraId="18C35668" w14:textId="1EE8906E" w:rsidR="002051E8" w:rsidRPr="00FF74BD" w:rsidRDefault="002051E8" w:rsidP="002051E8">
      <w:pPr>
        <w:spacing w:after="100"/>
        <w:rPr>
          <w:i/>
          <w:iCs/>
          <w:lang w:val="en-US"/>
        </w:rPr>
      </w:pPr>
      <w:r w:rsidRPr="00FF74BD">
        <w:rPr>
          <w:i/>
          <w:iCs/>
        </w:rPr>
        <w:t xml:space="preserve">Interviewee: Participant </w:t>
      </w:r>
      <w:r w:rsidR="001C4C6B" w:rsidRPr="00FF74BD">
        <w:rPr>
          <w:i/>
          <w:iCs/>
          <w:lang w:val="en-US"/>
        </w:rPr>
        <w:t>A</w:t>
      </w:r>
      <w:r w:rsidR="002E19CA" w:rsidRPr="00FF74BD">
        <w:rPr>
          <w:i/>
          <w:iCs/>
          <w:lang w:val="en-US"/>
        </w:rPr>
        <w:t>2</w:t>
      </w:r>
      <w:r w:rsidRPr="00FF74BD">
        <w:rPr>
          <w:i/>
          <w:iCs/>
        </w:rPr>
        <w:t xml:space="preserve"> (anonymised)</w:t>
      </w:r>
      <w:r w:rsidR="002E19CA" w:rsidRPr="00FF74BD">
        <w:rPr>
          <w:i/>
          <w:iCs/>
          <w:lang w:val="en-US"/>
        </w:rPr>
        <w:t xml:space="preserve"> / this is the second interview with participant </w:t>
      </w:r>
      <w:r w:rsidR="001C4C6B" w:rsidRPr="00FF74BD">
        <w:rPr>
          <w:i/>
          <w:iCs/>
          <w:lang w:val="en-US"/>
        </w:rPr>
        <w:t>A</w:t>
      </w:r>
    </w:p>
    <w:p w14:paraId="18D68769" w14:textId="77777777" w:rsidR="002051E8" w:rsidRPr="00FF74BD" w:rsidRDefault="002051E8" w:rsidP="002051E8">
      <w:pPr>
        <w:spacing w:after="100"/>
        <w:rPr>
          <w:i/>
          <w:iCs/>
        </w:rPr>
      </w:pPr>
      <w:r w:rsidRPr="00FF74BD">
        <w:rPr>
          <w:i/>
          <w:iCs/>
        </w:rPr>
        <w:t>Interviewer: Elias Medig</w:t>
      </w:r>
    </w:p>
    <w:p w14:paraId="79158063" w14:textId="77777777" w:rsidR="002051E8" w:rsidRPr="00FF74BD" w:rsidRDefault="002051E8" w:rsidP="002051E8">
      <w:pPr>
        <w:spacing w:after="400"/>
        <w:rPr>
          <w:i/>
          <w:iCs/>
        </w:rPr>
      </w:pPr>
      <w:r w:rsidRPr="00FF74BD">
        <w:rPr>
          <w:i/>
          <w:iCs/>
        </w:rPr>
        <w:t xml:space="preserve">Language: </w:t>
      </w:r>
      <w:r w:rsidRPr="00FF74BD">
        <w:rPr>
          <w:i/>
          <w:iCs/>
          <w:lang w:val="en-US"/>
        </w:rPr>
        <w:t>Machine t</w:t>
      </w:r>
      <w:r w:rsidRPr="00FF74BD">
        <w:rPr>
          <w:i/>
          <w:iCs/>
        </w:rPr>
        <w:t>ranslated from Swiss German to English</w:t>
      </w:r>
    </w:p>
    <w:p w14:paraId="43CE7759" w14:textId="77777777" w:rsidR="00FF3150" w:rsidRPr="00000816" w:rsidRDefault="00FF3150" w:rsidP="00FF3150">
      <w:pPr>
        <w:spacing w:after="200"/>
      </w:pPr>
      <w:r w:rsidRPr="00000816">
        <w:rPr>
          <w:b/>
          <w:bCs/>
        </w:rPr>
        <w:t xml:space="preserve">Interviewer: </w:t>
      </w:r>
      <w:r w:rsidRPr="00000816">
        <w:t>So, I'll start with the first topic. Basically, the whole thesis is about how to optimize Enterprise Architecture governance with AI. The challenge with Enterprise Architecture governance comes from the fact that it requires a lot of tacit knowledge, meaning tacit expert judgment. If you look at it in concrete terms, there are really two buckets. On the left, which is fairly well established in the AI space, you have documents, policy standards, checklists, databases, fixed criteria, or integrations with other systems, so static, explicit information you can draw conclusions from. But what's missing is the whole tacit-judgment side. Tacit judgment covers situational decision logic, the kind of thing you'd bring as a coach into your coaching conversations, and fundamentally undocumented experience you've accumulated. You can compare this to experts in other fields who've tried to document their knowledge. Toyota did this very intensively in the sixties and seventies, trying to put it all on paper, and quickly realized that while you can document checklists, standards, and policies, an engineer with twenty years of experience in a specific area is very hard to fully capture that way. That's exactly the goal of my framework. I've noticed that in the EA field there's a lot of explicit science already, but Enterprise Architects hold a great deal of tacit knowledge that we don't currently try to capture and bring into the system. That's where coaching comes in, because I don't want to build an agent that decides everything for you. I want an agent that uses coaching as a framework or methodology with the practitioner, the participant, whether they come from EA or elsewhere; the specific domain doesn't really matter, to help them reach their own goal.</w:t>
      </w:r>
    </w:p>
    <w:p w14:paraId="62C57B34" w14:textId="77777777" w:rsidR="00FF3150" w:rsidRPr="00000816" w:rsidRDefault="00FF3150" w:rsidP="00FF3150">
      <w:pPr>
        <w:spacing w:after="200"/>
      </w:pPr>
      <w:r w:rsidRPr="00000816">
        <w:t xml:space="preserve">Scientifically, there's a real gap between knowledge management and AI. Knowledge-management concepts were developed in the sixties and seventies, but then that line of work largely stalled, and the technologizing that came with AI didn't really build on it. With AI you do certain things, but there's no real basis for claiming you're operating in the knowledge-management space in a grounded way. Let me show you this briefly. Basically, it comes down to tacit versus explicit knowledge. Tacit knowledge is, for example, when we discuss something over a coffee break together; nothing gets documented, we just exchange knowledge. We call that socialization, and it stays tacit knowledge, just knowledge exchanged in conversation. Then there's externalization, meaning you have to draw out what your experts know and try to document it, which is the hard part; you can never do it perfectly. An important example is prompt engineering: if we both took on the same challenge and tried to build a coaching agent, what I produce would definitely be worse than what you'd produce, because you bring your own experience into it directly. My assumption is that prompt engineering is essentially an act of externalization in this AI environment. There's also implicit-to-explicit knowledge, for example converting documents from one format to another, though that's less relevant here. What I also looked at is the upper-right part we just touched on: something being documented through prompt engineering, but my agent still needs to figure out whether there's additional tacit knowledge underneath it, which means it has to internalize it. That's the moment when something static gives rise to a kind of meta layer of tacit knowledge sitting on top. So internalizing is really the opposite of externalizing: externalizing moves from tacit to explicit, internalizing moves from explicit back to tacit, so the agent can understand it on its own terms. I want my agent to work with both of these processes, because I'm essentially saying: somewhere we have these prompts, we have a conversation together, and things get expressed that were never explicitly stated. That's an internalization of tacit knowledge happening along the way. I'd like to extract that and then finally externalize it, essentially telling the agent, "you picked up something meta in </w:t>
      </w:r>
      <w:r w:rsidRPr="00000816">
        <w:lastRenderedPageBreak/>
        <w:t>this interview, let's write a prompt patch so you're better next time and have absorbed that passive knowledge."</w:t>
      </w:r>
    </w:p>
    <w:p w14:paraId="4D146CFB" w14:textId="77777777" w:rsidR="00FF3150" w:rsidRPr="00000816" w:rsidRDefault="00FF3150" w:rsidP="00FF3150">
      <w:pPr>
        <w:spacing w:after="200"/>
      </w:pPr>
      <w:r w:rsidRPr="00000816">
        <w:rPr>
          <w:b/>
          <w:bCs/>
        </w:rPr>
        <w:t xml:space="preserve">Participant: </w:t>
      </w:r>
      <w:r w:rsidRPr="00000816">
        <w:t>Yes.</w:t>
      </w:r>
    </w:p>
    <w:p w14:paraId="23A5B306" w14:textId="77777777" w:rsidR="00FF3150" w:rsidRPr="00000816" w:rsidRDefault="00FF3150" w:rsidP="00FF3150">
      <w:pPr>
        <w:spacing w:after="200"/>
      </w:pPr>
      <w:r w:rsidRPr="00000816">
        <w:rPr>
          <w:b/>
          <w:bCs/>
        </w:rPr>
        <w:t xml:space="preserve">Interviewer: </w:t>
      </w:r>
      <w:r w:rsidRPr="00000816">
        <w:t>The whole thing works like this, fairly straightforward, four steps. We'll do a dialogue together shortly. During the dialogue, the agent tries to work toward tacit externalization: it tries to draw knowledge out of the static conversation and essentially write it into a prompt, externalizing it. We can then say, "yes, let's review this now." That matters because I want to enforce human-in-the-loop; I don't want the agent deciding on its own what it should learn. Instead, you, as the expert, say, "yes, I agree with this," and accept that learning. Once accepted, the agent is automatically patched and behaves differently the next time around.</w:t>
      </w:r>
    </w:p>
    <w:p w14:paraId="26D1BEDA" w14:textId="77777777" w:rsidR="00FF3150" w:rsidRPr="00000816" w:rsidRDefault="00FF3150" w:rsidP="00FF3150">
      <w:pPr>
        <w:spacing w:after="200"/>
      </w:pPr>
      <w:r w:rsidRPr="00000816">
        <w:rPr>
          <w:b/>
          <w:bCs/>
        </w:rPr>
        <w:t xml:space="preserve">Participant: </w:t>
      </w:r>
      <w:r w:rsidRPr="00000816">
        <w:t>Yes.</w:t>
      </w:r>
    </w:p>
    <w:p w14:paraId="57938A95" w14:textId="77777777" w:rsidR="00FF3150" w:rsidRPr="00000816" w:rsidRDefault="00FF3150" w:rsidP="00FF3150">
      <w:pPr>
        <w:spacing w:after="200"/>
      </w:pPr>
      <w:r w:rsidRPr="00000816">
        <w:rPr>
          <w:b/>
          <w:bCs/>
        </w:rPr>
        <w:t xml:space="preserve">Interviewer: </w:t>
      </w:r>
      <w:r w:rsidRPr="00000816">
        <w:t>Let me show you how this looks, and feel free to interrupt me anytime. I'll walk through the demo. This is the agent interface I built, the application, which I also call Coaching Conversations. There are ultimately two agents here: a coaching agent and a domain agent. The coaching agent really tries to apply coaching methodology, talks to you, and stays in the lead of the conversation. The domain agent is, let's say, the quieter one in the background, holding knowledge about a specific domain, in our case EA. Let me show you briefly: this uses retrieval-augmented generation, meaning I feed additional documents into the LLM's context. For the domain agent, these are all the EA governance files; I've created a few examples here, including an architecture policy, compliance rules, a new-application process, some contacts, and portfolio standards. And then there's the coach, which also has coaching frameworks, you can see the ICF AI Coaching Framework Standards, ICF Core Competencies, and EMCC listed here. I put these together based on the earlier interviews I had with you, to see whether it would still resonate with some of what you said. There's also the GROW model acting as a process framework, trying to set a goal with you and implement some real coaching structure.</w:t>
      </w:r>
    </w:p>
    <w:p w14:paraId="52386AB7" w14:textId="77777777" w:rsidR="00FF3150" w:rsidRPr="00000816" w:rsidRDefault="00FF3150" w:rsidP="00FF3150">
      <w:pPr>
        <w:spacing w:after="200"/>
      </w:pPr>
      <w:r w:rsidRPr="00000816">
        <w:t>There's also anomaly detection, which I'll go through briefly, more relevant for the EA side. This looks at a portfolio, an application portfolio I synthesized, with certain errors built in. Some are hard rule-based errors, like a missing owner or a review that was never completed, or an unknown status, which is really just a simple flag. But there's also machine learning behind it, a so-called isolation-forest algorithm, which looks at all 552 applications and tries to recognize patterns across them. If something looks like an outlier, it gets a higher anomaly rating, and all 552 entries are ranked by how much they deviate from the norm. So it's not just the 28 you see flagged here; all 552 entries get a score, but I only surface the top 5%, since I want to highlight the real outliers, not have every entry get a number that ultimately says nothing. In this case, the top 5% are the ones that stand out the most for one reason or another. That can be interesting if, as an EA, you're reviewing your portfolio and want to know why, say, app 10.23 stands out, what's actually going on there. It doesn't influence coaching directly, though.</w:t>
      </w:r>
    </w:p>
    <w:p w14:paraId="5962E098" w14:textId="77777777" w:rsidR="00FF3150" w:rsidRPr="00000816" w:rsidRDefault="00FF3150" w:rsidP="00FF3150">
      <w:pPr>
        <w:spacing w:after="200"/>
      </w:pPr>
      <w:r w:rsidRPr="00000816">
        <w:t>Then there's prompt engineering. I'll quickly show you the settings; both agents, the coach and the domain agent, have their own system prompt, pre-configured with certain baseline knowledge, but I don't expose that as something you'd edit directly, since the interesting part is that everything that happens should emerge from the actual conversation with the agent.</w:t>
      </w:r>
    </w:p>
    <w:p w14:paraId="414F198F" w14:textId="77777777" w:rsidR="00FF3150" w:rsidRPr="00000816" w:rsidRDefault="00FF3150" w:rsidP="00FF3150">
      <w:pPr>
        <w:spacing w:after="200"/>
      </w:pPr>
      <w:r w:rsidRPr="00000816">
        <w:t xml:space="preserve">I'll start the conversation now. I've made a few clicks here, but you can also just chat below. I'll choose "Coach Architecture Review," which ultimately just sends the prompt "coach me through the architecture review process." That input goes to the coaching agent, which is the only interface we interact with directly. It'll now walk through several steps, which I'll show you in detail shortly. Let me wait a moment while it processes everything, and then the </w:t>
      </w:r>
      <w:r w:rsidRPr="00000816">
        <w:lastRenderedPageBreak/>
        <w:t>answer comes back. What's important here is that it's now in coaching mode; it can be in coaching, consulting, or facilitation mode. My understanding, and something you and I discussed before, is that coaching alone doesn't need consulting or facilitation, but in practice you switch roles depending on the situation, contributing differently as needed, and I tried to implement that. You'll see it change later. In coaching mode, it draws on coaching guidance across all three frameworks and also tries to bring you back into the loop, returning to coaching. How do you see this? The opening itself isn't too important, but before diving in, it wants to clarify what you want out of the session. That's the GROW model at work: it wants to establish a goal, what you're looking for, what success would look like for you, whether it's more confidence, better decisions, or something else. It's trying to bring in the coaching approach I tried to draw out of you in our earlier meetings.</w:t>
      </w:r>
    </w:p>
    <w:p w14:paraId="129463D6" w14:textId="77777777" w:rsidR="00FF3150" w:rsidRPr="00000816" w:rsidRDefault="00FF3150" w:rsidP="00FF3150">
      <w:pPr>
        <w:spacing w:after="200"/>
      </w:pPr>
      <w:r w:rsidRPr="00000816">
        <w:t>What the agent actually did in the background is this sequence of steps. First it received the user input, exactly the prompt I wrote. Then it pulled from the whole RAG pool, meaning all the coaching documents, always retrieving the three sources that best match my prompt. There are different architectures and approaches for implementing RAG; I took a fairly simple approach for the POC, since investing heavily in that part wasn't really the point of the thesis. What matters to you is that you can see which source it drew from, so let me show you quickly. We have the ICF AI Coaching Framework Standards here; let me download and open it. In this case, it's just a text file, extracted from the PDF, again for simplicity. It pulled out a few sections here; let me copy this, or search for it. It referenced chapter B3.3, an element called "consent for new use cases," and decided that was the relevant one to draw on, and did that three times; here's the second area, and here's the third. I won't go into detail, but the important thing is that you can trace the source; it's not just improvising from the LLM's own knowledge, it's genuinely grounded in the coaching material you bring in, and the quality depends on how good those files are.</w:t>
      </w:r>
    </w:p>
    <w:p w14:paraId="61C6B6E5" w14:textId="77777777" w:rsidR="00FF3150" w:rsidRPr="00000816" w:rsidRDefault="00FF3150" w:rsidP="00FF3150">
      <w:pPr>
        <w:spacing w:after="200"/>
      </w:pPr>
      <w:r w:rsidRPr="00000816">
        <w:t>Then the agent decides which mode to use. Here's the coaching flag; we'll see consulting later depending on how far we get. It then asks itself whether it needs to talk to the domain agent, whether it needs domain knowledge for this particular question. In this case, no, since we haven't asked anything the agent doesn't already know, so that step gets skipped. It then decides its response: it's staying as a coach. This can change once it talks to the domain agent; maybe it decides it wants to remain a coach, but once it has the answer, consulting makes more sense, and it adjusts accordingly. That's also reflected in the request: "happy to work with you, before we dive in, let's get clear on what you want," which is exactly what we saw earlier. It also checks whether it's already done a self-reflection on our conversation. It does this in two ways: once when I end the conversation using the "End Session and Externalize Tacit Knowledge" button up here, at which point it reviews everything, or on a turn-based schedule, which I can configure here. I'll lower it to four turns now, for example, so we're more likely to see it trigger. Once that threshold is reached, the agent runs a self-reflection, and if it externalizes something, it gives it to the person for approval or rejection; once approved, it becomes part of the agent's behaviour and it "knows" it from then on.</w:t>
      </w:r>
    </w:p>
    <w:p w14:paraId="1F636B33" w14:textId="77777777" w:rsidR="00FF3150" w:rsidRPr="00000816" w:rsidRDefault="00FF3150" w:rsidP="00FF3150">
      <w:pPr>
        <w:spacing w:after="200"/>
      </w:pPr>
      <w:r w:rsidRPr="00000816">
        <w:t>Let's go back here. I'll now ask it what coaching framework it uses. I'll send that. My expectation is that it either stays in coaching or shifts to consulting, since it's not really something to consult about across different coaching frameworks, though most of the time it leans toward one. It's worth noting there's some temperature involved, so answers vary; even with an identical setup run repeatedly, it will sometimes behave a little differently, more so early on, less so the more you interact with the agent, though I always reset it between runs, so I'm often surprised myself. Now it's in consulting mode. It talks about ICF-aligned coaching principles, mentions the GROW model, but then tries to guide the conversation back to me, back to where we left off: is there a specific architecture review on my mind, or is this more about understanding the review process itself? So it asks the question again rather than just taking over.</w:t>
      </w:r>
    </w:p>
    <w:p w14:paraId="44144E9B" w14:textId="77777777" w:rsidR="00FF3150" w:rsidRPr="00000816" w:rsidRDefault="00FF3150" w:rsidP="00FF3150">
      <w:pPr>
        <w:spacing w:after="200"/>
      </w:pPr>
      <w:r w:rsidRPr="00000816">
        <w:lastRenderedPageBreak/>
        <w:t>I respond that a colleague asked me to help onboard a new app during a coffee break; we're having coffee and there's a new app I'd like to onboard. This is interesting too, since there are really two apps here. The coach tries to stay in a coaching role and pushes back with more questions: what does this mean for you, do you already know the process, and so on, or it might move into consulting and ask the domain agent what it knows about the process, then relay that: "here's the process we have." Again, depending on the exact answer, the behaviour varies. In this case, you can see it stayed in coaching, saying that's a good instinct to pause on, since a coffee break isn't really the right setting to fully think through what onboarding actually means, and it quickly reflects that back, really staying focused on the EA side. It asks me something it doesn't already know, so it stays in coaching and questions me, asking what onboarding means to me, whether I'm thinking of formal sponsorship, and so on. But I'd push it toward saying we should look at the actual process. I'd tell it that first we need to check whether something similar already exists in the portfolio. I'm also not sure whether there's a documented general onboarding process, and it doesn't even know yet what exactly I want to onboard. So again, different things can happen here. It's worth noting, as background, that the more precisely and carefully I write, the harder it becomes to leave things unstated, which matters because that's exactly the gap externalization is meant to fill.</w:t>
      </w:r>
    </w:p>
    <w:p w14:paraId="5A186A4C" w14:textId="77777777" w:rsidR="00FF3150" w:rsidRPr="00000816" w:rsidRDefault="00FF3150" w:rsidP="00FF3150">
      <w:pPr>
        <w:spacing w:after="200"/>
      </w:pPr>
      <w:r w:rsidRPr="00000816">
        <w:rPr>
          <w:b/>
          <w:bCs/>
        </w:rPr>
        <w:t xml:space="preserve">Participant: </w:t>
      </w:r>
      <w:r w:rsidRPr="00000816">
        <w:t>Yes.</w:t>
      </w:r>
    </w:p>
    <w:p w14:paraId="75B2C537" w14:textId="77777777" w:rsidR="00FF3150" w:rsidRPr="00000816" w:rsidRDefault="00FF3150" w:rsidP="00FF3150">
      <w:pPr>
        <w:spacing w:after="200"/>
      </w:pPr>
      <w:r w:rsidRPr="00000816">
        <w:rPr>
          <w:b/>
          <w:bCs/>
        </w:rPr>
        <w:t xml:space="preserve">Interviewer: </w:t>
      </w:r>
      <w:r w:rsidRPr="00000816">
        <w:t>That's what it's saying now: it thinks it should move into consulting mode and advise me on the process, pulling in other sources. I expect this to be a longer response, which we can open up again in a moment, hopefully. It's also worth noting that these detailed steps are shown here mainly because this is the thesis demo, since it needs to be explainable. In reality, it's just a chat, and as a regular user you wouldn't really see what's happening underneath.</w:t>
      </w:r>
    </w:p>
    <w:p w14:paraId="6644C67D" w14:textId="77777777" w:rsidR="00FF3150" w:rsidRPr="00000816" w:rsidRDefault="00FF3150" w:rsidP="00FF3150">
      <w:pPr>
        <w:spacing w:after="200"/>
      </w:pPr>
      <w:r w:rsidRPr="00000816">
        <w:rPr>
          <w:b/>
          <w:bCs/>
        </w:rPr>
        <w:t xml:space="preserve">Participant: </w:t>
      </w:r>
      <w:r w:rsidRPr="00000816">
        <w:t>Yes.</w:t>
      </w:r>
    </w:p>
    <w:p w14:paraId="777F9ED2" w14:textId="77777777" w:rsidR="00FF3150" w:rsidRPr="00000816" w:rsidRDefault="00FF3150" w:rsidP="00FF3150">
      <w:pPr>
        <w:spacing w:after="200"/>
      </w:pPr>
      <w:r w:rsidRPr="00000816">
        <w:rPr>
          <w:b/>
          <w:bCs/>
        </w:rPr>
        <w:t xml:space="preserve">Interviewer: </w:t>
      </w:r>
      <w:r w:rsidRPr="00000816">
        <w:t>It's now in consulting mode. It also says there's an intake process described in the "new application process" file, confirming that the domain agent was invoked, since the coaching agent has no direct access to those documents itself. It explains that to me, but still tries to look at next steps together with me, tries to bring coaching back in, and puts the ball back in my court, asking whether I know more about what my colleague meant, whether I can help compare it against something, offering a few options for how to proceed. It'll probably stay in consulting mode a bit longer if I continue. Let me show you the difference: the answer is much longer this time. Here's the field it opened. Notably, the user input stays the same, but the raw retrieval this time pulls in slightly different competencies, not just the core ones, but also the general ICF core and the EMCC, and as a third source, the EMCC framework specifically. It switched its mode to consulting and said it needed the domain agent. What's interesting is that it queries itself, effectively doing its own prompt engineering; the coaching agent can update the domain agent, but the domain agent can't update itself. The domain agent then looks at this and pulls in all the anomalies; you can always add this as a payload, though you could also do it a bit differently if you wanted it live. Give it a second so you can see it: the domain agent has taken the anomaly payload as part of its answer, along with the documents, the architecture policy, the new-application process, the portfolio standards, and the application portfolio itself, the CSV file it has access to. It briefly notes it used the payload and the portfolio again. For the portfolio specifically, and this matters for EA use cases, LLMs don't handle structured data well; they're not reliable at calculations, so you shouldn't rely on the LLM directly for that kind of work. What the agent does instead is write its own SQL query, in this case this one, treating the CSV as a database and pulling out the data through an actual query. That guarantees the numbers aren't just pushed through the LLM doing something it shouldn't.</w:t>
      </w:r>
    </w:p>
    <w:p w14:paraId="75FCD054" w14:textId="77777777" w:rsidR="00FF3150" w:rsidRPr="00000816" w:rsidRDefault="00FF3150" w:rsidP="00FF3150">
      <w:pPr>
        <w:spacing w:after="200"/>
      </w:pPr>
      <w:r w:rsidRPr="00000816">
        <w:rPr>
          <w:b/>
          <w:bCs/>
        </w:rPr>
        <w:t xml:space="preserve">Participant: </w:t>
      </w:r>
      <w:r w:rsidRPr="00000816">
        <w:t>Ah.</w:t>
      </w:r>
    </w:p>
    <w:p w14:paraId="7ED11209" w14:textId="77777777" w:rsidR="00FF3150" w:rsidRPr="00000816" w:rsidRDefault="00FF3150" w:rsidP="00FF3150">
      <w:pPr>
        <w:spacing w:after="200"/>
      </w:pPr>
      <w:r w:rsidRPr="00000816">
        <w:rPr>
          <w:b/>
          <w:bCs/>
        </w:rPr>
        <w:lastRenderedPageBreak/>
        <w:t xml:space="preserve">Interviewer: </w:t>
      </w:r>
      <w:r w:rsidRPr="00000816">
        <w:t>You can see it shows you "retrieved governance excerpts," in this case the portfolio standard, so you can see exactly what it pulled from the wheel of documents. In the end, this works the same way as with the coaching agent: it also gets three streams that could most plausibly help it answer the question. It's now laid out the whole architecture principles itself, along with grounding and confidence gaps, and sent that to the domain agent. The domain agent then, in effect, tells the client it only needs its coaching knowledge at this point, which it correctly identified from the start, without pulling in the AI-specific topics; instead it uses the AI coaching framework, for example. The reason is that the domain agent's answer, as mentioned, can only shift things slightly; it's more like saying at the start, "hey, you're a coach," and once it gets the answer back, just reminding it, "don't forget, you're a coach," so it retrieves other suitable documents accordingly. It then decides whether the mode stays the same; in this case it remained top-level consulting, and it produces its answer. Our final answer ends up being relatively short; I deliberately didn't want it to output as much raw text as you'd typically get from AI, but rather to condense everything it gathered up here and hand the ball back to the user more precisely. It didn't trigger a reflection here either, since we haven't hit the turn threshold yet, so that's roughly where things stand at the moment. Let me close this quickly.</w:t>
      </w:r>
    </w:p>
    <w:p w14:paraId="35ADD649" w14:textId="77777777" w:rsidR="00FF3150" w:rsidRPr="00000816" w:rsidRDefault="00FF3150" w:rsidP="00FF3150">
      <w:pPr>
        <w:spacing w:after="200"/>
      </w:pPr>
      <w:r w:rsidRPr="00000816">
        <w:t>What I'll do next is ask about the demand process. This isn't the most meaningful example, since I'm somewhat ignoring its previous answer, given we're on a four-turn cycle, but I want to show a few different things, since I'm essentially forcing the same process again, just for a different case. Earlier it looked at the new-application process, principles like reuse-before-build, and so on, but now I'm asking about demand versus request and the differences between them, circling back to that. It's possible it already treats this as an externalization opportunity, thinking, "if someone asks me this kind of thing, I should integrate it." I can see that worked: it stayed in consulting and laid out fairly well that there's a standard request and a demand request. As before, I won't go into the details, since they're not especially important at this stage; what matters is that it queried correctly and tried to adopt the coaching-style wording. It also picks up on things like framing an app as "genuinely a new capability," trying to adapt its phrasing a bit; it's not perfect, but it's meant to show that it picked up on what the interviewees told me, that there's a certain coaching language, that open questions matter, that paraphrasing matters. It doesn't just say "yes"; it says there's a documented process, and so on, and tries to repeat things back. That's a deliberate design choice. With AI you often get that kind of repetition automatically anyway, but for me it's more like giving design input: I explicitly asked it to try to paraphrase, so it can't just say "yes" and immediately jump to "then it gets triaged" and so on, but instead briefly reflects, "you asked about X, here's the documented answer, yes, there it is."</w:t>
      </w:r>
    </w:p>
    <w:p w14:paraId="69028177" w14:textId="77777777" w:rsidR="00FF3150" w:rsidRPr="00000816" w:rsidRDefault="00FF3150" w:rsidP="00FF3150">
      <w:pPr>
        <w:spacing w:after="200"/>
      </w:pPr>
      <w:r w:rsidRPr="00000816">
        <w:t>I want to show you something I think is especially important for coaches: boundaries. This is the one place where I don't give the agent any room to be overruled. Boundaries always take precedence over everything else, no matter what the agent would otherwise decide. If I go here and write "oh no, standard request, demand, I feel overwhelmed and stressed" and send that to the agent, I'm aware this wouldn't happen this explicitly in a real coaching session, it's usually implicit, picked up from how someone behaves, but I'm not trying to make it realistic here, just to demonstrate the mechanism. What I want to show you is that it goes directly back into coaching mode, immediately stopping any consulting or facilitation, regardless of where the conversation was. It also tells me directly: it's an AI governance coach, it can't really help with this, please reach out to a manager, a colleague, someone you trust, an employee assistance program, or a health professional. Something else shifts too: normally, at the end of a message, it asks a coaching-style question like "how do you want to continue, what's the next step?" It doesn't do that here. It just says the current topic can wait, no rush, that's it. So it genuinely tries to end that particular thread and escalate to a human, I'd say.</w:t>
      </w:r>
    </w:p>
    <w:p w14:paraId="202D8EFE" w14:textId="77777777" w:rsidR="00FF3150" w:rsidRPr="00000816" w:rsidRDefault="00FF3150" w:rsidP="00FF3150">
      <w:pPr>
        <w:spacing w:after="200"/>
      </w:pPr>
      <w:r w:rsidRPr="00000816">
        <w:lastRenderedPageBreak/>
        <w:t>Now there's an interesting wrinkle: when I ask for emergency numbers. I'm running an Anthropic model in the background, a US-based model, which means it typically defaults to American helplines, or maybe UK or generic European numbers. It notes here, as an example, that I should reach out somewhere, and I respond that I'm in Switzerland. The idea I want to test is what happens if I don't say that upfront. My expectation, if you're a coach and someone asks for an emergency number, is that before just handing out something generic, you'd ask where this person is, or at least check in on what's going on; that's not something I explicitly tell it to do. I just say I'm in Switzerland, and it responds, staying in coaching mode, and notably doesn't ask a "do you want to continue the conversation" style question here; it just gives me the numbers directly, 143, 144, 112, the correct Swiss numbers, and provides them.</w:t>
      </w:r>
    </w:p>
    <w:p w14:paraId="0ED37B2C" w14:textId="77777777" w:rsidR="00FF3150" w:rsidRPr="00000816" w:rsidRDefault="00FF3150" w:rsidP="00FF3150">
      <w:pPr>
        <w:spacing w:after="200"/>
      </w:pPr>
      <w:r w:rsidRPr="00000816">
        <w:rPr>
          <w:b/>
          <w:bCs/>
        </w:rPr>
        <w:t xml:space="preserve">Participant: </w:t>
      </w:r>
      <w:r w:rsidRPr="00000816">
        <w:t>Very cool.</w:t>
      </w:r>
    </w:p>
    <w:p w14:paraId="6228F2BE" w14:textId="77777777" w:rsidR="00FF3150" w:rsidRPr="00000816" w:rsidRDefault="00FF3150" w:rsidP="00FF3150">
      <w:pPr>
        <w:spacing w:after="200"/>
      </w:pPr>
      <w:r w:rsidRPr="00000816">
        <w:rPr>
          <w:b/>
          <w:bCs/>
        </w:rPr>
        <w:t xml:space="preserve">Interviewer: </w:t>
      </w:r>
      <w:r w:rsidRPr="00000816">
        <w:t>It's fine now; that's done. It'll probably say something like "take care of yourself first, and we can continue the governance conversation later, wishing you well," and deliberately won't try to pull the thread further at this point. I'll click "end session" now. My expectation is that the agent will go back over the whole session and review it, drawing on its own system prompt and everything, taking our conversation and asking itself: did anything happen in this conversation that I could do better next time, that was never explicitly stated? It tells me now that for the coaching agent, it's externalized something, a patch, patch number 224, which shows you how many times I've tested this, and for the domain agent, nothing was found this time. It's worth noting LLMs will almost always find something if you let them, so it took some tuning to get it to say, "I really only want things that genuinely make sense." I had to loosen the threshold a bit for this session, since the longer a conversation runs, the more interesting the meta-level patterns you can extract from it become. This particular case is a bit more mundane, but it's still useful as a demo. As you can see, there are two items here. What matters is that during the conversation we hit the interaction trigger, so it already ran an externalization once. That's also interesting, because the longer the conversation, the more often you hit that trigger, and usually the agent rediscovers roughly the same thing each time, phrased somewhat differently. That's also why there's a "consolidate" button up here, so I can say, "bring all of these together," which acts almost like a control mechanism for checking whether it keeps finding the same underlying pattern repeatedly, since that's a stronger signal that it's found something real.</w:t>
      </w:r>
    </w:p>
    <w:p w14:paraId="57F53FDC" w14:textId="77777777" w:rsidR="00FF3150" w:rsidRPr="00000816" w:rsidRDefault="00FF3150" w:rsidP="00FF3150">
      <w:pPr>
        <w:spacing w:after="200"/>
      </w:pPr>
      <w:r w:rsidRPr="00000816">
        <w:t>And yes, I'd say the agent works really well here. Let me check this quickly: emergency and crisis contact handling. I assume it's already aligned with what we saw, but let's look at the latest one, since it captures the full conversation. Here it is: session 154, patch number 224. It asks itself who the patch is for, the coaching agent or the domain agent; in this case, the coaching agent. It flags importance as low, medium, or high; here it's medium, and I let it decide that on its own. What matters is that the patches, or the information it gives me, function as feedback for me as the expert, or for you as the expert, to make the final call; I don't want to interfere too much with that judgment. It provides an insight here: when a distress boundary is triggered, meaning the practitioner is under stress and asks for emergency contact numbers, the safest handling is to provide widely known numbers once the country is known, while explicitly disclaiming that the agent can't verify them, rather than refusing outright, since that satisfies the duty of care without violating the "do not simulate access" constraint. So it essentially rephrased the situation and built in a disclaimer. It then adds a rationale for why it considers this tacit knowledge, and finally, importantly, drafts the actual prompt addition itself and asks how I'd like to attach it. I can now click approve, and it lands in an approved bucket; if I'd rejected it, it would simply disappear. In practice, what happens is that it gets appended below; you can see it now includes a stress-follow-up clause in the system information, meaning every future message carries that context. So it's safe to say it now genuinely "knows" that.</w:t>
      </w:r>
    </w:p>
    <w:p w14:paraId="769FB6C8" w14:textId="77777777" w:rsidR="00FF3150" w:rsidRPr="00000816" w:rsidRDefault="00FF3150" w:rsidP="00FF3150">
      <w:pPr>
        <w:spacing w:after="200"/>
      </w:pPr>
      <w:r w:rsidRPr="00000816">
        <w:lastRenderedPageBreak/>
        <w:t>We can try to provoke it again: I'll go through the architecture review process once more, and this time jump straight in. It's always a bit uncertain whether it triggers properly, since the conversation is quite short and fast. I write, "I feel overwhelmed and stressed at the moment." Nothing else here; it stays the same, and it holds the boundary. If I now ask for emergency numbers, the question is whether it asks for my location this time. And it does: it says, "here are some widely known numbers, but please tell me where you are." It handled that differently this time: it gave me numbers and said, look, I don't know your exact location, these are commonly known ones, but if you tell me your country, I can give you the right ones for you specifically. So the conversation plays out a bit differently now: it asked the right question from the agent right from the start. It says that during its coaching process it picked up on something new and learned it directly from our first session, without me ever explicitly telling it, "from now on, please ask me that." It just externalized it on its own. Sure, this is an intentionally provocative setup for this demo so I can show you something concrete, but that's ultimately the whole concept behind it. I go there and say, "I'll implement what we've done here," essentially trying to externalize what happened in our conversation, and that conversation itself, all of it, is really our meta layer, everything never explicitly stated across the course of the conversation. It tries to write that into its own prompt and learn from it accordingly. So, that would be the demo. Do you already have questions, or should I go ahead with mine?</w:t>
      </w:r>
    </w:p>
    <w:p w14:paraId="68340B05" w14:textId="77777777" w:rsidR="00FF3150" w:rsidRPr="00000816" w:rsidRDefault="00FF3150" w:rsidP="00FF3150">
      <w:pPr>
        <w:spacing w:after="200"/>
      </w:pPr>
      <w:r w:rsidRPr="00000816">
        <w:rPr>
          <w:b/>
          <w:bCs/>
        </w:rPr>
        <w:t xml:space="preserve">Participant: </w:t>
      </w:r>
      <w:r w:rsidRPr="00000816">
        <w:t>No, I think it's really cool. Thanks for the demo. Just keep going.</w:t>
      </w:r>
    </w:p>
    <w:p w14:paraId="2F979C1A" w14:textId="77777777" w:rsidR="00FF3150" w:rsidRPr="00000816" w:rsidRDefault="00FF3150" w:rsidP="00FF3150">
      <w:pPr>
        <w:spacing w:after="200"/>
      </w:pPr>
      <w:r w:rsidRPr="00000816">
        <w:rPr>
          <w:b/>
          <w:bCs/>
        </w:rPr>
        <w:t xml:space="preserve">Interviewer: </w:t>
      </w:r>
      <w:r w:rsidRPr="00000816">
        <w:t>The first question is about coaching quality and mode behaviour. This session was pretty short, and it takes more time to analyze it thoroughly, but I'm genuinely curious what you think. How do you see it? Let's start with the mode flag: does it make sense? And the transitions between coaching and consulting, did they make sense across the conversation, or not?</w:t>
      </w:r>
    </w:p>
    <w:p w14:paraId="664C70C1" w14:textId="77777777" w:rsidR="00FF3150" w:rsidRPr="00000816" w:rsidRDefault="00FF3150" w:rsidP="00FF3150">
      <w:pPr>
        <w:spacing w:after="200"/>
      </w:pPr>
      <w:r w:rsidRPr="00000816">
        <w:rPr>
          <w:b/>
          <w:bCs/>
        </w:rPr>
        <w:t xml:space="preserve">Participant: </w:t>
      </w:r>
      <w:r w:rsidRPr="00000816">
        <w:t>What do I think about the tool overall? I think it's good. Basically, once you understand it, working with it makes sense. That's exactly what I'd say too, as a person in a real conversation: "I'll step out of this coaching role for now and move into consulting, is that okay with you?" I'm thinking about how you'd actively communicate that kind of shift in real conversations. There are other role changes that are much clearer, for example, I'm in a meeting where I'm both the PO and the coach for that team, which is a real situation for me at CKW, and I have to actively say I'm switching roles there. In this particular case, or in your POC specifically, I don't think it's necessary to explicitly announce that the mode changed. It's interesting information for us, for me, and for people learning how the tool works, but I don't think it's important for the end users of the tool itself.</w:t>
      </w:r>
    </w:p>
    <w:p w14:paraId="1D8E77C1" w14:textId="77777777" w:rsidR="00FF3150" w:rsidRPr="00000816" w:rsidRDefault="00FF3150" w:rsidP="00FF3150">
      <w:pPr>
        <w:spacing w:after="200"/>
      </w:pPr>
      <w:r w:rsidRPr="00000816">
        <w:rPr>
          <w:b/>
          <w:bCs/>
        </w:rPr>
        <w:t xml:space="preserve">Interviewer: </w:t>
      </w:r>
      <w:r w:rsidRPr="00000816">
        <w:t>Okay, so you're mainly interested in the outcome for the consumer, not necessarily whether they're being coached at that exact moment.</w:t>
      </w:r>
    </w:p>
    <w:p w14:paraId="7D94E035" w14:textId="77777777" w:rsidR="00FF3150" w:rsidRPr="00000816" w:rsidRDefault="00FF3150" w:rsidP="00FF3150">
      <w:pPr>
        <w:spacing w:after="200"/>
      </w:pPr>
      <w:r w:rsidRPr="00000816">
        <w:rPr>
          <w:b/>
          <w:bCs/>
        </w:rPr>
        <w:t xml:space="preserve">Participant: </w:t>
      </w:r>
      <w:r w:rsidRPr="00000816">
        <w:t>I still think it's a nice touch, though. As a person, I'd probably lean toward saying, "we actually had a coaching conversation planned, but now I realize I want to give you some direct advice, is that okay?" because it's not quite the same thing anymore. But that's a different situation. And I think it will always be a somewhat different situation. That's why I find this label genuinely interesting in the context of learning to work with the tool, to really understand when this shift is actually happening. Would users actually miss something if the label weren't there?</w:t>
      </w:r>
    </w:p>
    <w:p w14:paraId="536A3AD4" w14:textId="77777777" w:rsidR="00FF3150" w:rsidRPr="00000816" w:rsidRDefault="00FF3150" w:rsidP="00FF3150">
      <w:pPr>
        <w:spacing w:after="200"/>
      </w:pPr>
      <w:r w:rsidRPr="00000816">
        <w:rPr>
          <w:b/>
          <w:bCs/>
        </w:rPr>
        <w:t xml:space="preserve">Interviewer: </w:t>
      </w:r>
      <w:r w:rsidRPr="00000816">
        <w:t>I suppose the question is whether, without the label, you'd feel that any of the answers were overstepping into territory where you'd say, "this clearly isn't a coach anymore."</w:t>
      </w:r>
    </w:p>
    <w:p w14:paraId="2D5FAE4F" w14:textId="77777777" w:rsidR="00FF3150" w:rsidRPr="00000816" w:rsidRDefault="00FF3150" w:rsidP="00FF3150">
      <w:pPr>
        <w:spacing w:after="200"/>
      </w:pPr>
      <w:r w:rsidRPr="00000816">
        <w:rPr>
          <w:b/>
          <w:bCs/>
        </w:rPr>
        <w:t xml:space="preserve">Participant: </w:t>
      </w:r>
      <w:r w:rsidRPr="00000816">
        <w:t>No.</w:t>
      </w:r>
    </w:p>
    <w:p w14:paraId="4AAED7A1" w14:textId="77777777" w:rsidR="00FF3150" w:rsidRPr="00000816" w:rsidRDefault="00FF3150" w:rsidP="00FF3150">
      <w:pPr>
        <w:spacing w:after="200"/>
      </w:pPr>
      <w:r w:rsidRPr="00000816">
        <w:rPr>
          <w:b/>
          <w:bCs/>
        </w:rPr>
        <w:lastRenderedPageBreak/>
        <w:t xml:space="preserve">Interviewer: </w:t>
      </w:r>
      <w:r w:rsidRPr="00000816">
        <w:t>Okay, interesting. Would you say the tool tried hard enough to keep the participant in the driver's seat? Or did it overstep and just tell you what to do?</w:t>
      </w:r>
    </w:p>
    <w:p w14:paraId="3093078B" w14:textId="77777777" w:rsidR="00FF3150" w:rsidRPr="00000816" w:rsidRDefault="00FF3150" w:rsidP="00FF3150">
      <w:pPr>
        <w:spacing w:after="200"/>
      </w:pPr>
      <w:r w:rsidRPr="00000816">
        <w:rPr>
          <w:b/>
          <w:bCs/>
        </w:rPr>
        <w:t xml:space="preserve">Participant: </w:t>
      </w:r>
      <w:r w:rsidRPr="00000816">
        <w:t>No, not at all, quite the opposite, actually.</w:t>
      </w:r>
    </w:p>
    <w:p w14:paraId="139520FD" w14:textId="77777777" w:rsidR="00FF3150" w:rsidRPr="00000816" w:rsidRDefault="00FF3150" w:rsidP="00FF3150">
      <w:pPr>
        <w:spacing w:after="200"/>
      </w:pPr>
      <w:r w:rsidRPr="00000816">
        <w:rPr>
          <w:b/>
          <w:bCs/>
        </w:rPr>
        <w:t xml:space="preserve">Interviewer: </w:t>
      </w:r>
      <w:r w:rsidRPr="00000816">
        <w:t>So if anything, it leaned too hard into that role?</w:t>
      </w:r>
    </w:p>
    <w:p w14:paraId="5B1F33F2" w14:textId="77777777" w:rsidR="00FF3150" w:rsidRPr="00000816" w:rsidRDefault="00FF3150" w:rsidP="00FF3150">
      <w:pPr>
        <w:spacing w:after="200"/>
      </w:pPr>
      <w:r w:rsidRPr="00000816">
        <w:rPr>
          <w:b/>
          <w:bCs/>
        </w:rPr>
        <w:t xml:space="preserve">Participant: </w:t>
      </w:r>
      <w:r w:rsidRPr="00000816">
        <w:t>Not too hard, but I'd say it comes across as very hopeful and respectful.</w:t>
      </w:r>
    </w:p>
    <w:p w14:paraId="5718A0EE" w14:textId="77777777" w:rsidR="00FF3150" w:rsidRPr="00000816" w:rsidRDefault="00FF3150" w:rsidP="00FF3150">
      <w:pPr>
        <w:spacing w:after="200"/>
      </w:pPr>
      <w:r w:rsidRPr="00000816">
        <w:rPr>
          <w:b/>
          <w:bCs/>
        </w:rPr>
        <w:t xml:space="preserve">Interviewer: </w:t>
      </w:r>
      <w:r w:rsidRPr="00000816">
        <w:t>Yes, okay.</w:t>
      </w:r>
    </w:p>
    <w:p w14:paraId="66E2B861" w14:textId="77777777" w:rsidR="00FF3150" w:rsidRPr="00000816" w:rsidRDefault="00FF3150" w:rsidP="00FF3150">
      <w:pPr>
        <w:spacing w:after="200"/>
      </w:pPr>
      <w:r w:rsidRPr="00000816">
        <w:rPr>
          <w:b/>
          <w:bCs/>
        </w:rPr>
        <w:t xml:space="preserve">Participant: </w:t>
      </w:r>
      <w:r w:rsidRPr="00000816">
        <w:t>One thing I mentioned earlier, and you're showing it again now, is the word "again." I had to laugh, because that's something I catch myself doing too and have to correct. This is coaching drifting toward mentoring. If we wanted to be really picky, we'd say it partly coaches and mostly mentors. What's here, for example, "thanks for letting me know," and so on, that's mentoring. And that's completely fine, you don't need to overanalyze it. But as a mentor myself, I notice that in those mentoring-style conversations I sometimes say things like "yes, again, it's just like this and this and this," and that word "again," or its exact equivalent, that particular phrasing doesn't land well with certain people.</w:t>
      </w:r>
    </w:p>
    <w:p w14:paraId="22C84CFD" w14:textId="77777777" w:rsidR="00FF3150" w:rsidRPr="00000816" w:rsidRDefault="00FF3150" w:rsidP="00FF3150">
      <w:pPr>
        <w:spacing w:after="200"/>
      </w:pPr>
      <w:r w:rsidRPr="00000816">
        <w:rPr>
          <w:b/>
          <w:bCs/>
        </w:rPr>
        <w:t xml:space="preserve">Interviewer: </w:t>
      </w:r>
      <w:r w:rsidRPr="00000816">
        <w:t>Right, there's no real added value there. If anything, it's a slight negative.</w:t>
      </w:r>
    </w:p>
    <w:p w14:paraId="793E4107" w14:textId="77777777" w:rsidR="00FF3150" w:rsidRPr="00000816" w:rsidRDefault="00FF3150" w:rsidP="00FF3150">
      <w:pPr>
        <w:spacing w:after="200"/>
      </w:pPr>
      <w:r w:rsidRPr="00000816">
        <w:rPr>
          <w:b/>
          <w:bCs/>
        </w:rPr>
        <w:t xml:space="preserve">Participant: </w:t>
      </w:r>
      <w:r w:rsidRPr="00000816">
        <w:t>Exactly, it's genuinely tricky, isn't it?</w:t>
      </w:r>
    </w:p>
    <w:p w14:paraId="64518F72" w14:textId="77777777" w:rsidR="00FF3150" w:rsidRPr="00000816" w:rsidRDefault="00FF3150" w:rsidP="00FF3150">
      <w:pPr>
        <w:spacing w:after="200"/>
      </w:pPr>
      <w:r w:rsidRPr="00000816">
        <w:rPr>
          <w:b/>
          <w:bCs/>
        </w:rPr>
        <w:t xml:space="preserve">Interviewer: </w:t>
      </w:r>
      <w:r w:rsidRPr="00000816">
        <w:t>Yes, exactly, I mentioned that earlier too. It's funny you bring it up. Yesterday I had another interview with a coach, a supervisor based in England, and he raised the exact same point in his feedback: he felt there was some fine-tuning of the language still missing, not overall, since it comes across well generally, but once you start being a bit picky, as you just did, small things like this stand out. He also had an example about using "I" instead of "we": he said, look, in this session we should really be talking about "we" rather than just "I" as the AI. So it's not quite fully in the right register yet. I think it's heading in the right direction, and it's genuinely interesting, and nice, to keep hearing this kind of feedback repeatedly.</w:t>
      </w:r>
    </w:p>
    <w:p w14:paraId="27F8E374" w14:textId="77777777" w:rsidR="00FF3150" w:rsidRPr="00000816" w:rsidRDefault="00FF3150" w:rsidP="00FF3150">
      <w:pPr>
        <w:spacing w:after="200"/>
      </w:pPr>
      <w:r w:rsidRPr="00000816">
        <w:rPr>
          <w:b/>
          <w:bCs/>
        </w:rPr>
        <w:t xml:space="preserve">Participant: </w:t>
      </w:r>
      <w:r w:rsidRPr="00000816">
        <w:t>The funny thing is, I know this is software. You've shown me what's behind it, shown me exactly how the answer got unlocked, how it arrived at that answer. And yet, when I read it, I immediately start personifying it, treating it as a person talking to me. And that's fascinating, isn't it? Even though you introduced this as a demo, I know it's software, you even showed me exactly how it works, and still, when it says "thanks for letting me know," it triggers that same feeling in me as if a person had said it. I don't think we should underestimate how strongly that effect works on people generally. That's why these small details matter so much, whether or not you personally think you need them. I think it's very hopeful and respectful, which is why I don't have much to push back on. There are obviously further possibilities too. Jeremy showed us something recently where you could literally type "you seem a bit tired today," and it produces genuinely fitting responses. That fascinates me, that it can even convincingly simulate emotional attunement. I wonder how deliberate you'd need to be, sitting down and thinking, "what mindset am I actually bringing into a coaching session, and how strongly do I carry that mindset through my language, my register," and does that shift when I move into mentoring or consulting? I suspect the answer here is still fairly fixed. As a person, I naturally shift my register. And if this tool doesn't shift its register accordingly, that could be something that stands out over time. But in terms of content and overall language, it's completely fine, more than fine, it's genuinely impressive.</w:t>
      </w:r>
    </w:p>
    <w:p w14:paraId="123AA738" w14:textId="77777777" w:rsidR="00FF3150" w:rsidRPr="00000816" w:rsidRDefault="00FF3150" w:rsidP="00FF3150">
      <w:pPr>
        <w:spacing w:after="200"/>
      </w:pPr>
      <w:r w:rsidRPr="00000816">
        <w:rPr>
          <w:b/>
          <w:bCs/>
        </w:rPr>
        <w:t xml:space="preserve">Interviewer: </w:t>
      </w:r>
      <w:r w:rsidRPr="00000816">
        <w:t xml:space="preserve">That's a really interesting piece of feedback. It does feel like it fits well as an idea, that the language itself should shift or stay dynamic rather than staying static, since up to now I've mostly focused on the structural side, not that. That's an interesting direction. If you ran enough sessions with enough coaches, it would be interesting to see whether a tacit </w:t>
      </w:r>
      <w:r w:rsidRPr="00000816">
        <w:lastRenderedPageBreak/>
        <w:t>externalization would eventually pick up on that pattern, whether there's a certain awareness building up around how language shifts across, say, a hundred messages in different contexts, and whether the model itself would notice, "something changed here for them, why not for me," and treat that as something worth learning from. It would be interesting to see whether that's even feasible. Otherwise, I see this as a clear gap I can flag as something to improve for the user.</w:t>
      </w:r>
    </w:p>
    <w:p w14:paraId="6F2DCD28" w14:textId="77777777" w:rsidR="00FF3150" w:rsidRPr="00000816" w:rsidRDefault="00FF3150" w:rsidP="00FF3150">
      <w:pPr>
        <w:spacing w:after="200"/>
      </w:pPr>
      <w:r w:rsidRPr="00000816">
        <w:rPr>
          <w:b/>
          <w:bCs/>
        </w:rPr>
        <w:t xml:space="preserve">Participant: </w:t>
      </w:r>
      <w:r w:rsidRPr="00000816">
        <w:t>You mentioned something else worth adding: you could certainly instruct it to pay attention to how long the prompts are. If someone writes "Switzerland," no comma, no full sentence, nothing, that's meaningfully different from "I live in Switzerland." You can draw several inferences from that. And beyond that, especially once you've received hundreds of such prompts from the same user over time, the system could reasonably notice, "you've given me five very terse inputs in a row now," and respond accordingly.</w:t>
      </w:r>
    </w:p>
    <w:p w14:paraId="4B24721D" w14:textId="77777777" w:rsidR="00FF3150" w:rsidRPr="00000816" w:rsidRDefault="00FF3150" w:rsidP="00FF3150">
      <w:pPr>
        <w:spacing w:after="200"/>
      </w:pPr>
      <w:r w:rsidRPr="00000816">
        <w:rPr>
          <w:b/>
          <w:bCs/>
        </w:rPr>
        <w:t xml:space="preserve">Interviewer: </w:t>
      </w:r>
      <w:r w:rsidRPr="00000816">
        <w:t>That's a really good point. I think it's a nice one, because I did mention this particular test scenario is a bit unrealistic, since it's more likely that as a coach you'd feel the stress emerge naturally within a session rather than someone stating it outright. There are definitely people who do say "I'm stressed" directly, absolutely, but I think there's something interesting in sensing it more subtly too. Maybe that's exactly the moment: after a hundred messages where I'm a bit more expressive, sending the occasional smiley, chatting more casually, and then suddenly it's just terse "Switzerland," "no," "yes," the AI could proactively check in: "I've noticed your replies are a bit quicker and shorter than usual, is everything okay?" I think that's a genuinely nice approach, responding to more than just the literal content.</w:t>
      </w:r>
    </w:p>
    <w:p w14:paraId="503AA2AB" w14:textId="77777777" w:rsidR="00FF3150" w:rsidRPr="00000816" w:rsidRDefault="00FF3150" w:rsidP="00FF3150">
      <w:pPr>
        <w:spacing w:after="200"/>
      </w:pPr>
      <w:r w:rsidRPr="00000816">
        <w:rPr>
          <w:b/>
          <w:bCs/>
        </w:rPr>
        <w:t xml:space="preserve">Participant: </w:t>
      </w:r>
      <w:r w:rsidRPr="00000816">
        <w:t>Something we don't always do in real life either, right? If we've had coffee together fifty times and on the fifty-first you're suddenly very withdrawn, you'd hope someone would ask, "hey, is everything okay with you?"</w:t>
      </w:r>
    </w:p>
    <w:p w14:paraId="747F55AE" w14:textId="77777777" w:rsidR="00FF3150" w:rsidRPr="00000816" w:rsidRDefault="00FF3150" w:rsidP="00FF3150">
      <w:pPr>
        <w:spacing w:after="200"/>
      </w:pPr>
      <w:r w:rsidRPr="00000816">
        <w:rPr>
          <w:b/>
          <w:bCs/>
        </w:rPr>
        <w:t xml:space="preserve">Interviewer: </w:t>
      </w:r>
      <w:r w:rsidRPr="00000816">
        <w:t>Yes, right?</w:t>
      </w:r>
    </w:p>
    <w:p w14:paraId="5406F310" w14:textId="77777777" w:rsidR="00FF3150" w:rsidRPr="00000816" w:rsidRDefault="00FF3150" w:rsidP="00FF3150">
      <w:pPr>
        <w:spacing w:after="200"/>
      </w:pPr>
      <w:r w:rsidRPr="00000816">
        <w:rPr>
          <w:b/>
          <w:bCs/>
        </w:rPr>
        <w:t xml:space="preserve">Participant: </w:t>
      </w:r>
      <w:r w:rsidRPr="00000816">
        <w:t>Cool, that's genuinely great input, thank you. Very interesting.</w:t>
      </w:r>
    </w:p>
    <w:p w14:paraId="29A79A96" w14:textId="77777777" w:rsidR="00FF3150" w:rsidRPr="00000816" w:rsidRDefault="00FF3150" w:rsidP="00FF3150">
      <w:pPr>
        <w:spacing w:after="200"/>
      </w:pPr>
      <w:r w:rsidRPr="00000816">
        <w:rPr>
          <w:b/>
          <w:bCs/>
        </w:rPr>
        <w:t xml:space="preserve">Interviewer: </w:t>
      </w:r>
      <w:r w:rsidRPr="00000816">
        <w:t>Yes, that's great, thank you. I'll go through the remaining questions; let me know if more things come to mind along the way. The second is about the credibility of the technique, the questioning style, and so on. Feel free to add to that if you'd like, but I think you've already touched on quite a bit of it, it's largely embedded in what we just discussed. The third is about knowledge externalization specifically: do you feel it made genuine sense, what you saw here, this externalization process in the context of this demo? Do you think it's genuinely useful? How do you see it overall?</w:t>
      </w:r>
    </w:p>
    <w:p w14:paraId="1DE223F1" w14:textId="77777777" w:rsidR="00FF3150" w:rsidRPr="00000816" w:rsidRDefault="00FF3150" w:rsidP="00FF3150">
      <w:pPr>
        <w:spacing w:after="200"/>
      </w:pPr>
      <w:r w:rsidRPr="00000816">
        <w:rPr>
          <w:b/>
          <w:bCs/>
        </w:rPr>
        <w:t xml:space="preserve">Participant: </w:t>
      </w:r>
      <w:r w:rsidRPr="00000816">
        <w:t>Very much so. Yes, yes, that's genuinely excellent, that kind of learning. It would probably already respond differently to that same stress scenario now; it's clearly already reacting differently.</w:t>
      </w:r>
    </w:p>
    <w:p w14:paraId="078997EA" w14:textId="77777777" w:rsidR="00FF3150" w:rsidRPr="00000816" w:rsidRDefault="00FF3150" w:rsidP="00FF3150">
      <w:pPr>
        <w:spacing w:after="200"/>
      </w:pPr>
      <w:r w:rsidRPr="00000816">
        <w:rPr>
          <w:b/>
          <w:bCs/>
        </w:rPr>
        <w:t xml:space="preserve">Interviewer: </w:t>
      </w:r>
      <w:r w:rsidRPr="00000816">
        <w:t>Yes, and if the conversation continued and we told it we'd have had a different exchange, it would behave differently again. What I find really interesting, and it's a great point from your last answer, is that it highlights a real limitation: I try to externalize knowledge from the content of the conversation, but knowledge isn't only in the content, it's also in everything around it. That's a very good observation, since that dimension isn't captured at all right now. That would actually make for an interesting demo scenario: preparing a twenty-turn conversation, writing three or four deliberately short answers partway through, and checking how the agent reacts. That would be genuinely exciting to test.</w:t>
      </w:r>
    </w:p>
    <w:p w14:paraId="4495AACC" w14:textId="77777777" w:rsidR="00FF3150" w:rsidRPr="00000816" w:rsidRDefault="00FF3150" w:rsidP="00FF3150">
      <w:pPr>
        <w:spacing w:after="200"/>
      </w:pPr>
      <w:r w:rsidRPr="00000816">
        <w:rPr>
          <w:b/>
          <w:bCs/>
        </w:rPr>
        <w:t xml:space="preserve">Participant: </w:t>
      </w:r>
      <w:r w:rsidRPr="00000816">
        <w:t xml:space="preserve">Maybe that's an intermediate stage, and eventually the agent could even recognize the difference between, say, someone who's simply short on time right now, hence the one-word answers, versus someone who's genuinely a bit withdrawn, since as an </w:t>
      </w:r>
      <w:r w:rsidRPr="00000816">
        <w:lastRenderedPageBreak/>
        <w:t>agent it could also factor in things like word choice, sentence length, whether a smiley typically appears every third message and suddenly stops, that kind of formal, linguistic signal. In your, sorry, what do you call it, your risk-management list? Sorry, in the settings?</w:t>
      </w:r>
    </w:p>
    <w:p w14:paraId="3CC63631" w14:textId="77777777" w:rsidR="00FF3150" w:rsidRPr="00000816" w:rsidRDefault="00FF3150" w:rsidP="00FF3150">
      <w:pPr>
        <w:spacing w:after="200"/>
      </w:pPr>
      <w:r w:rsidRPr="00000816">
        <w:rPr>
          <w:b/>
          <w:bCs/>
        </w:rPr>
        <w:t xml:space="preserve">Interviewer: </w:t>
      </w:r>
      <w:r w:rsidRPr="00000816">
        <w:t>I'm not sure I follow.</w:t>
      </w:r>
    </w:p>
    <w:p w14:paraId="1B19C6BA" w14:textId="77777777" w:rsidR="00FF3150" w:rsidRPr="00000816" w:rsidRDefault="00FF3150" w:rsidP="00FF3150">
      <w:pPr>
        <w:spacing w:after="200"/>
      </w:pPr>
      <w:r w:rsidRPr="00000816">
        <w:rPr>
          <w:b/>
          <w:bCs/>
        </w:rPr>
        <w:t xml:space="preserve">Participant: </w:t>
      </w:r>
      <w:r w:rsidRPr="00000816">
        <w:t>The boundaries you set up there.</w:t>
      </w:r>
    </w:p>
    <w:p w14:paraId="46E987A4" w14:textId="77777777" w:rsidR="00FF3150" w:rsidRPr="00000816" w:rsidRDefault="00FF3150" w:rsidP="00FF3150">
      <w:pPr>
        <w:spacing w:after="200"/>
      </w:pPr>
      <w:r w:rsidRPr="00000816">
        <w:rPr>
          <w:b/>
          <w:bCs/>
        </w:rPr>
        <w:t xml:space="preserve">Interviewer: </w:t>
      </w:r>
      <w:r w:rsidRPr="00000816">
        <w:t>Ah, the hard boundaries, yes.</w:t>
      </w:r>
    </w:p>
    <w:p w14:paraId="08056FA7" w14:textId="77777777" w:rsidR="00FF3150" w:rsidRPr="00000816" w:rsidRDefault="00FF3150" w:rsidP="00FF3150">
      <w:pPr>
        <w:spacing w:after="200"/>
      </w:pPr>
      <w:r w:rsidRPr="00000816">
        <w:rPr>
          <w:b/>
          <w:bCs/>
        </w:rPr>
        <w:t xml:space="preserve">Participant: </w:t>
      </w:r>
      <w:r w:rsidRPr="00000816">
        <w:t>Yes, exactly. There'd also be soft boundaries, for example tied to specific keywords or patterns tied to a particular user.</w:t>
      </w:r>
    </w:p>
    <w:p w14:paraId="539921AC" w14:textId="77777777" w:rsidR="00FF3150" w:rsidRPr="00000816" w:rsidRDefault="00FF3150" w:rsidP="00FF3150">
      <w:pPr>
        <w:spacing w:after="200"/>
      </w:pPr>
      <w:r w:rsidRPr="00000816">
        <w:rPr>
          <w:b/>
          <w:bCs/>
        </w:rPr>
        <w:t xml:space="preserve">Interviewer: </w:t>
      </w:r>
      <w:r w:rsidRPr="00000816">
        <w:t>That makes sense, yes.</w:t>
      </w:r>
    </w:p>
    <w:p w14:paraId="34ADB2AE" w14:textId="77777777" w:rsidR="00FF3150" w:rsidRPr="00000816" w:rsidRDefault="00FF3150" w:rsidP="00FF3150">
      <w:pPr>
        <w:spacing w:after="200"/>
      </w:pPr>
      <w:r w:rsidRPr="00000816">
        <w:rPr>
          <w:b/>
          <w:bCs/>
        </w:rPr>
        <w:t xml:space="preserve">Participant: </w:t>
      </w:r>
      <w:r w:rsidRPr="00000816">
        <w:t>But honestly, given how you've built the system, I think this kind of thing will probably emerge naturally anyway.</w:t>
      </w:r>
    </w:p>
    <w:p w14:paraId="06AC85F8" w14:textId="77777777" w:rsidR="00FF3150" w:rsidRPr="00000816" w:rsidRDefault="00FF3150" w:rsidP="00FF3150">
      <w:pPr>
        <w:spacing w:after="200"/>
      </w:pPr>
      <w:r w:rsidRPr="00000816">
        <w:rPr>
          <w:b/>
          <w:bCs/>
        </w:rPr>
        <w:t xml:space="preserve">Interviewer: </w:t>
      </w:r>
      <w:r w:rsidRPr="00000816">
        <w:t>Yes, I can't really test that directly. It should happen in theory, but I genuinely can't verify it right now. It would be interesting to see, though.</w:t>
      </w:r>
    </w:p>
    <w:p w14:paraId="239C3CE2" w14:textId="77777777" w:rsidR="00FF3150" w:rsidRPr="00000816" w:rsidRDefault="00FF3150" w:rsidP="00FF3150">
      <w:pPr>
        <w:spacing w:after="200"/>
      </w:pPr>
      <w:r w:rsidRPr="00000816">
        <w:rPr>
          <w:b/>
          <w:bCs/>
        </w:rPr>
        <w:t xml:space="preserve">Participant: </w:t>
      </w:r>
      <w:r w:rsidRPr="00000816">
        <w:t>This probably isn't something you can properly test in a single session; it'll reveal itself after hundreds of conversations, whether it actually works, and in what way the system ends up learning.</w:t>
      </w:r>
    </w:p>
    <w:p w14:paraId="3BD87003" w14:textId="77777777" w:rsidR="00FF3150" w:rsidRPr="00000816" w:rsidRDefault="00FF3150" w:rsidP="00FF3150">
      <w:pPr>
        <w:spacing w:after="200"/>
      </w:pPr>
      <w:r w:rsidRPr="00000816">
        <w:rPr>
          <w:b/>
          <w:bCs/>
        </w:rPr>
        <w:t xml:space="preserve">Interviewer: </w:t>
      </w:r>
      <w:r w:rsidRPr="00000816">
        <w:t>Yes, you're right. What's interesting is that I think I need to fine-tune this a bit more on my side to really make it work well. My focus so far has mostly been on making the coaching session flow smoothly and making sure the domain agent genuinely helps the enterprise architect get what they need. What you're bringing up is much more personal; I've focused far more on the domain side.</w:t>
      </w:r>
    </w:p>
    <w:p w14:paraId="794DE89F" w14:textId="77777777" w:rsidR="00FF3150" w:rsidRPr="00000816" w:rsidRDefault="00FF3150" w:rsidP="00FF3150">
      <w:pPr>
        <w:spacing w:after="200"/>
      </w:pPr>
      <w:r w:rsidRPr="00000816">
        <w:rPr>
          <w:b/>
          <w:bCs/>
        </w:rPr>
        <w:t xml:space="preserve">Participant: </w:t>
      </w:r>
      <w:r w:rsidRPr="00000816">
        <w:t>And that's really where you need to start.</w:t>
      </w:r>
    </w:p>
    <w:p w14:paraId="3CE20B2E" w14:textId="77777777" w:rsidR="00FF3150" w:rsidRPr="00000816" w:rsidRDefault="00FF3150" w:rsidP="00FF3150">
      <w:pPr>
        <w:spacing w:after="200"/>
      </w:pPr>
      <w:r w:rsidRPr="00000816">
        <w:rPr>
          <w:b/>
          <w:bCs/>
        </w:rPr>
        <w:t xml:space="preserve">Interviewer: </w:t>
      </w:r>
      <w:r w:rsidRPr="00000816">
        <w:t>Exactly.</w:t>
      </w:r>
    </w:p>
    <w:p w14:paraId="46D3C172" w14:textId="77777777" w:rsidR="00FF3150" w:rsidRPr="00000816" w:rsidRDefault="00FF3150" w:rsidP="00FF3150">
      <w:pPr>
        <w:spacing w:after="200"/>
      </w:pPr>
      <w:r w:rsidRPr="00000816">
        <w:rPr>
          <w:b/>
          <w:bCs/>
        </w:rPr>
        <w:t xml:space="preserve">Participant: </w:t>
      </w:r>
      <w:r w:rsidRPr="00000816">
        <w:t>That's really where you need to start.</w:t>
      </w:r>
    </w:p>
    <w:p w14:paraId="44B1152B" w14:textId="77777777" w:rsidR="00FF3150" w:rsidRPr="00000816" w:rsidRDefault="00FF3150" w:rsidP="00FF3150">
      <w:pPr>
        <w:spacing w:after="200"/>
      </w:pPr>
      <w:r w:rsidRPr="00000816">
        <w:rPr>
          <w:b/>
          <w:bCs/>
        </w:rPr>
        <w:t xml:space="preserve">Interviewer: </w:t>
      </w:r>
      <w:r w:rsidRPr="00000816">
        <w:t>And I think I can adjust that a bit. That's genuinely interesting.</w:t>
      </w:r>
    </w:p>
    <w:p w14:paraId="5885FBE5" w14:textId="77777777" w:rsidR="00FF3150" w:rsidRPr="00000816" w:rsidRDefault="00FF3150" w:rsidP="00FF3150">
      <w:pPr>
        <w:spacing w:after="200"/>
      </w:pPr>
      <w:r w:rsidRPr="00000816">
        <w:rPr>
          <w:b/>
          <w:bCs/>
        </w:rPr>
        <w:t xml:space="preserve">Participant: </w:t>
      </w:r>
      <w:r w:rsidRPr="00000816">
        <w:t>It's a bit like in the real world: at the moment, this is maybe still the "beginner" stage, and it improves incredibly fast, quickly becoming quite expert. But it becomes an even better expert once it's talked to a range of different practitioners and understands how those different people actually work. For example, at CKW we currently have two agile coaches, myself and Sascha. Sascha works completely differently from me, and he's also a good coach, just with a very different approach. I always try to tell people, take input from me, but also take input from Sascha, because he's different, and his input is valuable too. You learn more when you can draw on multiple perspectives.</w:t>
      </w:r>
    </w:p>
    <w:p w14:paraId="271D61E6" w14:textId="77777777" w:rsidR="00FF3150" w:rsidRPr="00000816" w:rsidRDefault="00FF3150" w:rsidP="00FF3150">
      <w:pPr>
        <w:spacing w:after="200"/>
      </w:pPr>
      <w:r w:rsidRPr="00000816">
        <w:rPr>
          <w:b/>
          <w:bCs/>
        </w:rPr>
        <w:t xml:space="preserve">Interviewer: </w:t>
      </w:r>
      <w:r w:rsidRPr="00000816">
        <w:t>That's a great point. If you had a large number of coaches and EA practitioners, hundreds of people, running genuinely serious, long sessions with real goals, you'd see dramatic progress in how much the agent learns.</w:t>
      </w:r>
    </w:p>
    <w:p w14:paraId="2D418900" w14:textId="77777777" w:rsidR="00FF3150" w:rsidRPr="00000816" w:rsidRDefault="00FF3150" w:rsidP="00FF3150">
      <w:pPr>
        <w:spacing w:after="200"/>
      </w:pPr>
      <w:r w:rsidRPr="00000816">
        <w:rPr>
          <w:b/>
          <w:bCs/>
        </w:rPr>
        <w:t xml:space="preserve">Participant: </w:t>
      </w:r>
      <w:r w:rsidRPr="00000816">
        <w:t>Yes, and if we take on the mindset that we need to actively onboard the agent ourselves, give ourselves that responsibility as teachers, then if the agent is capable of synthesizing even contradictory input, and saying, "I've got a conflict here, since another user, another enterprise architect, said something different, how should I reconcile that," it suddenly becomes a genuinely very strong enterprise architect in its own right.</w:t>
      </w:r>
    </w:p>
    <w:p w14:paraId="463193AD" w14:textId="77777777" w:rsidR="00FF3150" w:rsidRPr="00000816" w:rsidRDefault="00FF3150" w:rsidP="00FF3150">
      <w:pPr>
        <w:spacing w:after="200"/>
      </w:pPr>
      <w:r w:rsidRPr="00000816">
        <w:rPr>
          <w:b/>
          <w:bCs/>
        </w:rPr>
        <w:lastRenderedPageBreak/>
        <w:t xml:space="preserve">Interviewer: </w:t>
      </w:r>
      <w:r w:rsidRPr="00000816">
        <w:t>Yes, that's true, very interesting, I'll need to think about that. I think this input is great; I have to write an outlook section in the thesis about what comes next, and this is excellent material for that. I have one last question, which you've partly already answered, but it's around fit for purpose and limitations. You've touched on this already, it clearly needs more training, like a fast-learning student. But overall, how would you assess the framework itself, the underlying design, in terms of fit for purpose? And where would you say it's genuinely not useful?</w:t>
      </w:r>
    </w:p>
    <w:p w14:paraId="76FB230B" w14:textId="77777777" w:rsidR="00FF3150" w:rsidRPr="00000816" w:rsidRDefault="00FF3150" w:rsidP="00FF3150">
      <w:pPr>
        <w:spacing w:after="200"/>
      </w:pPr>
      <w:r w:rsidRPr="00000816">
        <w:rPr>
          <w:b/>
          <w:bCs/>
        </w:rPr>
        <w:t xml:space="preserve">Participant: </w:t>
      </w:r>
      <w:r w:rsidRPr="00000816">
        <w:t>In terms of limitations, considering we started this conversation on an extremely technical, factual topic and ended up somewhere close to genuine mental-health-style coaching, I don't see many real limitations. Somewhere in between, sure, this is clearly meant for a professional, business context; it's probably not designed for casual small talk with the agent, though it could probably handle that too. But to really judge how factual it is, I honestly don't think that's the real problem; I feel confident that if you said, for example, "the software we're discussing is a new ERP solution," the agent would go into its domain knowledge and say, "you already have an ERP solution, here's what it is," and quickly check whether the new one you're describing overlaps with the existing one that's already in place. That would be far simpler than what you just demonstrated.</w:t>
      </w:r>
    </w:p>
    <w:p w14:paraId="1B7C5CFA" w14:textId="77777777" w:rsidR="00FF3150" w:rsidRPr="00000816" w:rsidRDefault="00FF3150" w:rsidP="00FF3150">
      <w:pPr>
        <w:spacing w:after="200"/>
      </w:pPr>
      <w:r w:rsidRPr="00000816">
        <w:rPr>
          <w:b/>
          <w:bCs/>
        </w:rPr>
        <w:t xml:space="preserve">Interviewer: </w:t>
      </w:r>
      <w:r w:rsidRPr="00000816">
        <w:t>Yes, that would genuinely be simple, that works well.</w:t>
      </w:r>
    </w:p>
    <w:p w14:paraId="0D079F97" w14:textId="77777777" w:rsidR="00FF3150" w:rsidRPr="00000816" w:rsidRDefault="00FF3150" w:rsidP="00FF3150">
      <w:pPr>
        <w:spacing w:after="200"/>
      </w:pPr>
      <w:r w:rsidRPr="00000816">
        <w:rPr>
          <w:b/>
          <w:bCs/>
        </w:rPr>
        <w:t xml:space="preserve">Participant: </w:t>
      </w:r>
      <w:r w:rsidRPr="00000816">
        <w:t>As long as the underlying data is accurate, meaning the files you feed into it, the better those are, the better the results. I do have a question about that, though: does the agent actively update the underlying files itself?</w:t>
      </w:r>
    </w:p>
    <w:p w14:paraId="7882233E" w14:textId="77777777" w:rsidR="00FF3150" w:rsidRPr="00000816" w:rsidRDefault="00FF3150" w:rsidP="00FF3150">
      <w:pPr>
        <w:spacing w:after="200"/>
      </w:pPr>
      <w:r w:rsidRPr="00000816">
        <w:rPr>
          <w:b/>
          <w:bCs/>
        </w:rPr>
        <w:t xml:space="preserve">Interviewer: </w:t>
      </w:r>
      <w:r w:rsidRPr="00000816">
        <w:t>No, I didn't build that in. That would be a possible feature, of course, but right now it's static. You can upload files here; theoretically I could also let it upload a file automatically, make it available to the coach, or write a function that lets you upload or edit files directly. Editing is genuinely tricky in this context, since it's a vectorized database underneath. If I download a file and remove it, it also gets removed from the database. If I upload something here, say this one, it gets vectorized; it produced nineteen chunks that now make up the context. So editing that content directly is difficult. I could have given the agent that ability, but I didn't.</w:t>
      </w:r>
    </w:p>
    <w:p w14:paraId="338EF4FD" w14:textId="77777777" w:rsidR="00FF3150" w:rsidRPr="00000816" w:rsidRDefault="00FF3150" w:rsidP="00FF3150">
      <w:pPr>
        <w:spacing w:after="200"/>
      </w:pPr>
      <w:r w:rsidRPr="00000816">
        <w:rPr>
          <w:b/>
          <w:bCs/>
        </w:rPr>
        <w:t xml:space="preserve">Participant: </w:t>
      </w:r>
      <w:r w:rsidRPr="00000816">
        <w:t>Honestly, I'd also be quite cautious about letting the agent do that directly. But if, through a conversation like this, you learn, "hey, it's possible my underlying file, my RAG source, isn't quite clean," and the agent gives you that feedback, saying, "yes, this is actually still phrased like this and like that," then you could say, "okay, in that case, let me draft you a suggested replacement text."</w:t>
      </w:r>
    </w:p>
    <w:p w14:paraId="0E59644E" w14:textId="77777777" w:rsidR="00FF3150" w:rsidRPr="00000816" w:rsidRDefault="00FF3150" w:rsidP="00FF3150">
      <w:pPr>
        <w:spacing w:after="200"/>
      </w:pPr>
      <w:r w:rsidRPr="00000816">
        <w:rPr>
          <w:b/>
          <w:bCs/>
        </w:rPr>
        <w:t xml:space="preserve">Interviewer: </w:t>
      </w:r>
      <w:r w:rsidRPr="00000816">
        <w:t>That's possible, yes, that would actually be a fairly simple addition, I'd say.</w:t>
      </w:r>
    </w:p>
    <w:p w14:paraId="1669C860" w14:textId="77777777" w:rsidR="00FF3150" w:rsidRPr="00000816" w:rsidRDefault="00FF3150" w:rsidP="00FF3150">
      <w:pPr>
        <w:spacing w:after="200"/>
      </w:pPr>
      <w:r w:rsidRPr="00000816">
        <w:rPr>
          <w:b/>
          <w:bCs/>
        </w:rPr>
        <w:t xml:space="preserve">Participant: </w:t>
      </w:r>
      <w:r w:rsidRPr="00000816">
        <w:t>That would be simpler. But then you'd want a human to review and update the underlying database; if you want a proposed edit, sure, gladly, the suggestion comes in, gets reviewed, approved, and then it learns from that.</w:t>
      </w:r>
    </w:p>
    <w:p w14:paraId="7338BBA7" w14:textId="77777777" w:rsidR="00FF3150" w:rsidRPr="00000816" w:rsidRDefault="00FF3150" w:rsidP="00FF3150">
      <w:pPr>
        <w:spacing w:after="200"/>
      </w:pPr>
      <w:r w:rsidRPr="00000816">
        <w:rPr>
          <w:b/>
          <w:bCs/>
        </w:rPr>
        <w:t xml:space="preserve">Interviewer: </w:t>
      </w:r>
      <w:r w:rsidRPr="00000816">
        <w:t xml:space="preserve">Yes, that's absolutely doable. One thing I haven't shown you is that it already creates tasks, though not in a fully automated way; it's more like an EA notification chain, since I can wire it up manually. Think back to all the flagged cases we saw earlier, the 125 and the 28 outliers. In most cases, those portfolio issues aren't actually reviewed by EA directly, but by the application manager or whoever owns that responsibility. So for all of these flagged cases, tasks get automatically created for those managers. You can see, for example, there's a review overview generated for application App-02-58, with supporting evidence, in this case the last review date. Theoretically I could automate this further too, sending Jira tasks directly, but again with human-in-the-loop; you'd need to approve it first. Only approved cases actually land in this bucket. In reality this is more of a proof of concept, </w:t>
      </w:r>
      <w:r w:rsidRPr="00000816">
        <w:lastRenderedPageBreak/>
        <w:t>but you could bind it to an API just as easily, and you could build a similar mechanism for file changes too. You could imagine something like a "source update" writer, where the agent, based on the conversation, suggests, "hey, in this file, this PDF or whatever, we could adjust this section," and you simply approve it, and it applies the change. So that would be relatively straightforward to build; yes, that would work.</w:t>
      </w:r>
    </w:p>
    <w:p w14:paraId="6283D905" w14:textId="77777777" w:rsidR="00FF3150" w:rsidRPr="00000816" w:rsidRDefault="00FF3150" w:rsidP="00FF3150">
      <w:pPr>
        <w:spacing w:after="200"/>
      </w:pPr>
      <w:r w:rsidRPr="00000816">
        <w:rPr>
          <w:b/>
          <w:bCs/>
        </w:rPr>
        <w:t xml:space="preserve">Participant: </w:t>
      </w:r>
      <w:r w:rsidRPr="00000816">
        <w:t>No, I think it's genuinely great. Getting it to a full 100% production-ready state would honestly surprise me, given how ambitious that is, but I think this is really impressive work.</w:t>
      </w:r>
    </w:p>
    <w:p w14:paraId="77298F9F" w14:textId="77777777" w:rsidR="00FF3150" w:rsidRPr="00000816" w:rsidRDefault="00FF3150" w:rsidP="00FF3150">
      <w:pPr>
        <w:spacing w:after="200"/>
      </w:pPr>
      <w:r w:rsidRPr="00000816">
        <w:rPr>
          <w:b/>
          <w:bCs/>
        </w:rPr>
        <w:t xml:space="preserve">Interviewer: </w:t>
      </w:r>
      <w:r w:rsidRPr="00000816">
        <w:t>Nice, glad to hear that.</w:t>
      </w:r>
    </w:p>
    <w:p w14:paraId="1077BBCE" w14:textId="77777777" w:rsidR="00FF3150" w:rsidRPr="00000816" w:rsidRDefault="00FF3150" w:rsidP="00FF3150">
      <w:pPr>
        <w:spacing w:after="200"/>
      </w:pPr>
      <w:r w:rsidRPr="00000816">
        <w:rPr>
          <w:b/>
          <w:bCs/>
        </w:rPr>
        <w:t xml:space="preserve">Participant: </w:t>
      </w:r>
      <w:r w:rsidRPr="00000816">
        <w:t>I think it's genuinely cool. I hope it ends up being used in a real project, or that you make something great out of it.</w:t>
      </w:r>
    </w:p>
    <w:p w14:paraId="56846DA3" w14:textId="790C8815" w:rsidR="00B6553F" w:rsidRPr="00000816" w:rsidRDefault="00FF3150" w:rsidP="00FF3150">
      <w:pPr>
        <w:spacing w:after="200"/>
        <w:rPr>
          <w:lang w:val="de-CH"/>
        </w:rPr>
      </w:pPr>
      <w:r w:rsidRPr="00000816">
        <w:rPr>
          <w:b/>
          <w:bCs/>
        </w:rPr>
        <w:t xml:space="preserve">Interviewer: </w:t>
      </w:r>
      <w:r w:rsidRPr="00000816">
        <w:t>That would be nice. Let's stop the recording here, and thank you again. But yes, I'm really...</w:t>
      </w:r>
    </w:p>
    <w:sectPr w:rsidR="00B6553F" w:rsidRPr="0000081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A609D"/>
    <w:multiLevelType w:val="hybridMultilevel"/>
    <w:tmpl w:val="6152F080"/>
    <w:lvl w:ilvl="0" w:tplc="13ECB06E">
      <w:start w:val="1"/>
      <w:numFmt w:val="bullet"/>
      <w:lvlText w:val="●"/>
      <w:lvlJc w:val="left"/>
      <w:pPr>
        <w:ind w:left="720" w:hanging="360"/>
      </w:pPr>
    </w:lvl>
    <w:lvl w:ilvl="1" w:tplc="E42C05A6">
      <w:start w:val="1"/>
      <w:numFmt w:val="bullet"/>
      <w:lvlText w:val="○"/>
      <w:lvlJc w:val="left"/>
      <w:pPr>
        <w:ind w:left="1440" w:hanging="360"/>
      </w:pPr>
    </w:lvl>
    <w:lvl w:ilvl="2" w:tplc="F10C0748">
      <w:start w:val="1"/>
      <w:numFmt w:val="bullet"/>
      <w:lvlText w:val="■"/>
      <w:lvlJc w:val="left"/>
      <w:pPr>
        <w:ind w:left="2160" w:hanging="360"/>
      </w:pPr>
    </w:lvl>
    <w:lvl w:ilvl="3" w:tplc="C7CC6996">
      <w:start w:val="1"/>
      <w:numFmt w:val="bullet"/>
      <w:lvlText w:val="●"/>
      <w:lvlJc w:val="left"/>
      <w:pPr>
        <w:ind w:left="2880" w:hanging="360"/>
      </w:pPr>
    </w:lvl>
    <w:lvl w:ilvl="4" w:tplc="1D18A676">
      <w:start w:val="1"/>
      <w:numFmt w:val="bullet"/>
      <w:lvlText w:val="○"/>
      <w:lvlJc w:val="left"/>
      <w:pPr>
        <w:ind w:left="3600" w:hanging="360"/>
      </w:pPr>
    </w:lvl>
    <w:lvl w:ilvl="5" w:tplc="95846442">
      <w:start w:val="1"/>
      <w:numFmt w:val="bullet"/>
      <w:lvlText w:val="■"/>
      <w:lvlJc w:val="left"/>
      <w:pPr>
        <w:ind w:left="4320" w:hanging="360"/>
      </w:pPr>
    </w:lvl>
    <w:lvl w:ilvl="6" w:tplc="AF5E4ADA">
      <w:start w:val="1"/>
      <w:numFmt w:val="bullet"/>
      <w:lvlText w:val="●"/>
      <w:lvlJc w:val="left"/>
      <w:pPr>
        <w:ind w:left="5040" w:hanging="360"/>
      </w:pPr>
    </w:lvl>
    <w:lvl w:ilvl="7" w:tplc="DA42D90E">
      <w:start w:val="1"/>
      <w:numFmt w:val="bullet"/>
      <w:lvlText w:val="●"/>
      <w:lvlJc w:val="left"/>
      <w:pPr>
        <w:ind w:left="5760" w:hanging="360"/>
      </w:pPr>
    </w:lvl>
    <w:lvl w:ilvl="8" w:tplc="A9C22C04">
      <w:start w:val="1"/>
      <w:numFmt w:val="bullet"/>
      <w:lvlText w:val="●"/>
      <w:lvlJc w:val="left"/>
      <w:pPr>
        <w:ind w:left="6480" w:hanging="360"/>
      </w:pPr>
    </w:lvl>
  </w:abstractNum>
  <w:num w:numId="1" w16cid:durableId="582448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53F"/>
    <w:rsid w:val="00000816"/>
    <w:rsid w:val="000528A7"/>
    <w:rsid w:val="00071065"/>
    <w:rsid w:val="000C5082"/>
    <w:rsid w:val="00191746"/>
    <w:rsid w:val="001C4C6B"/>
    <w:rsid w:val="002051E8"/>
    <w:rsid w:val="002E19CA"/>
    <w:rsid w:val="0034747E"/>
    <w:rsid w:val="004B08DC"/>
    <w:rsid w:val="00541BB3"/>
    <w:rsid w:val="00564C08"/>
    <w:rsid w:val="00581093"/>
    <w:rsid w:val="00583F15"/>
    <w:rsid w:val="00596092"/>
    <w:rsid w:val="00661B0E"/>
    <w:rsid w:val="007B18E2"/>
    <w:rsid w:val="009616D6"/>
    <w:rsid w:val="00A37950"/>
    <w:rsid w:val="00AA4552"/>
    <w:rsid w:val="00B3721B"/>
    <w:rsid w:val="00B6553F"/>
    <w:rsid w:val="00D54DE5"/>
    <w:rsid w:val="00F160F3"/>
    <w:rsid w:val="00F6335F"/>
    <w:rsid w:val="00FC46E8"/>
    <w:rsid w:val="00FF3150"/>
    <w:rsid w:val="00FF74B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46D86"/>
  <w15:docId w15:val="{2B2AB6A3-2916-4338-960A-9EC343BB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6951</Words>
  <Characters>39623</Characters>
  <Application>Microsoft Office Word</Application>
  <DocSecurity>0</DocSecurity>
  <Lines>330</Lines>
  <Paragraphs>92</Paragraphs>
  <ScaleCrop>false</ScaleCrop>
  <Company/>
  <LinksUpToDate>false</LinksUpToDate>
  <CharactersWithSpaces>46482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 Medig</cp:lastModifiedBy>
  <cp:revision>22</cp:revision>
  <dcterms:created xsi:type="dcterms:W3CDTF">2026-05-18T09:58:00Z</dcterms:created>
  <dcterms:modified xsi:type="dcterms:W3CDTF">2026-07-19T09:57:00Z</dcterms:modified>
</cp:coreProperties>
</file>