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5AAC" w14:textId="77777777" w:rsidR="00DE3902" w:rsidRDefault="00DE3902"/>
    <w:sectPr w:rsidR="00DE3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02"/>
    <w:rsid w:val="009C23D4"/>
    <w:rsid w:val="00DE3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956B"/>
  <w15:chartTrackingRefBased/>
  <w15:docId w15:val="{7F33C918-D143-442B-9467-ACD6CF1D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dawii wii</dc:creator>
  <cp:keywords/>
  <dc:description/>
  <cp:lastModifiedBy>dawii wii</cp:lastModifiedBy>
  <cp:revision>1</cp:revision>
  <cp:lastPrinted>2025-08-21T12:47:00Z</cp:lastPrinted>
  <dcterms:created xsi:type="dcterms:W3CDTF">2025-08-21T12:46:00Z</dcterms:created>
  <dcterms:modified xsi:type="dcterms:W3CDTF">2025-08-21T12:48:00Z</dcterms:modified>
</cp:coreProperties>
</file>