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1.2 — Transform Data &amp; Perform Feature Engineering (In-Depth)</w:t>
      </w:r>
    </w:p>
    <w:p>
      <w:r>
        <w:t>This section covers transforming raw data and creating features for machine learning models. It includes cleaning, feature engineering, encoding, and AWS services to operationalize these steps.</w:t>
      </w:r>
    </w:p>
    <w:p>
      <w:pPr>
        <w:pStyle w:val="Heading2"/>
      </w:pPr>
      <w:r>
        <w:t>1. Data Cleaning</w:t>
      </w:r>
    </w:p>
    <w:p>
      <w:r>
        <w:t>• Handle missing values: imputation (mean, median, mode), deletion, placeholder tokens</w:t>
      </w:r>
    </w:p>
    <w:p>
      <w:r>
        <w:t>• Handle outliers: capping, removal, transformations (log, Box-Cox)</w:t>
      </w:r>
    </w:p>
    <w:p>
      <w:r>
        <w:t>• Deduplication: remove duplicates, ensure uniqueness in IDs/keys</w:t>
      </w:r>
    </w:p>
    <w:p>
      <w:r>
        <w:t>• Data validation: schema checks, constraints</w:t>
      </w:r>
    </w:p>
    <w:p>
      <w:pPr>
        <w:pStyle w:val="Heading2"/>
      </w:pPr>
      <w:r>
        <w:t>2. Feature Engineering</w:t>
      </w:r>
    </w:p>
    <w:p>
      <w:r>
        <w:t>• Scaling: Min-max, z-score normalization, robust scaling</w:t>
      </w:r>
    </w:p>
    <w:p>
      <w:r>
        <w:t>• Splitting: train/validation/test partitions, stratified sampling</w:t>
      </w:r>
    </w:p>
    <w:p>
      <w:r>
        <w:t>• Binning: bucketization of continuous variables (quantiles, custom bins)</w:t>
      </w:r>
    </w:p>
    <w:p>
      <w:r>
        <w:t>• Normalization/Standardization: improve performance for gradient-based algorithms</w:t>
      </w:r>
    </w:p>
    <w:p>
      <w:r>
        <w:t>• Log transforms: stabilize variance, handle skew</w:t>
      </w:r>
    </w:p>
    <w:p>
      <w:r>
        <w:t>• Polynomial &amp; interaction features</w:t>
      </w:r>
    </w:p>
    <w:p>
      <w:pPr>
        <w:pStyle w:val="Heading2"/>
      </w:pPr>
      <w:r>
        <w:t>3. Encoding Techniques</w:t>
      </w:r>
    </w:p>
    <w:p>
      <w:r>
        <w:t>• One-hot encoding: for categorical variables (works with most algorithms, may cause high dimensionality)</w:t>
      </w:r>
    </w:p>
    <w:p>
      <w:r>
        <w:t>• Label encoding: convert categories into integers (works for tree-based models)</w:t>
      </w:r>
    </w:p>
    <w:p>
      <w:r>
        <w:t>• Binary encoding: compact representation for high-cardinality categorical features</w:t>
      </w:r>
    </w:p>
    <w:p>
      <w:r>
        <w:t>• Embeddings: dense vector representations (used for text, categorical, and image data)</w:t>
      </w:r>
    </w:p>
    <w:p>
      <w:r>
        <w:t>• Tokenization: break text into words, subwords, or characters</w:t>
      </w:r>
    </w:p>
    <w:p>
      <w:pPr>
        <w:pStyle w:val="Heading2"/>
      </w:pPr>
      <w:r>
        <w:t>4. AWS Tools for Transformation &amp; Feature Engineering</w:t>
      </w:r>
    </w:p>
    <w:p>
      <w:r>
        <w:t>• AWS Glue → ETL transformations at scale</w:t>
      </w:r>
    </w:p>
    <w:p>
      <w:r>
        <w:t>• AWS Glue DataBrew → no-code data profiling &amp; cleaning</w:t>
      </w:r>
    </w:p>
    <w:p>
      <w:r>
        <w:t>• Amazon EMR (with Spark) → distributed data transformations</w:t>
      </w:r>
    </w:p>
    <w:p>
      <w:r>
        <w:t>• SageMaker Data Wrangler → visual data prep, feature engineering, export to pipelines</w:t>
      </w:r>
    </w:p>
    <w:p>
      <w:r>
        <w:t>• SageMaker Processing Jobs → run preprocessing scripts at scale</w:t>
      </w:r>
    </w:p>
    <w:p>
      <w:r>
        <w:t>• SageMaker Feature Store → manage and share features consistently between training and inference</w:t>
      </w:r>
    </w:p>
    <w:p>
      <w:pPr>
        <w:pStyle w:val="Heading2"/>
      </w:pPr>
      <w:r>
        <w:t>5. Labeling &amp; Validation</w:t>
      </w:r>
    </w:p>
    <w:p>
      <w:r>
        <w:t>• SageMaker Ground Truth → scalable data labeling with human-in-the-loop</w:t>
      </w:r>
    </w:p>
    <w:p>
      <w:r>
        <w:t>• Mechanical Turk integration for manual labeling</w:t>
      </w:r>
    </w:p>
    <w:p>
      <w:r>
        <w:t>• Data validation → ensure correct splits, schema consistency, and proper labeling</w:t>
      </w:r>
    </w:p>
    <w:p>
      <w:pPr>
        <w:pStyle w:val="Heading2"/>
      </w:pPr>
      <w:r>
        <w:t>✅ Exam Tips</w:t>
      </w:r>
    </w:p>
    <w:p>
      <w:r>
        <w:t>• Use SageMaker Data Wrangler for interactive transformations</w:t>
      </w:r>
    </w:p>
    <w:p>
      <w:r>
        <w:t>• Use Glue DataBrew for quick no-code profiling/cleaning tasks</w:t>
      </w:r>
    </w:p>
    <w:p>
      <w:r>
        <w:t>• Feature Store = consistency across train and inference</w:t>
      </w:r>
    </w:p>
    <w:p>
      <w:r>
        <w:t>• Stratified sampling is critical for imbalanced datasets</w:t>
      </w:r>
    </w:p>
    <w:p>
      <w:r>
        <w:t>• One-hot encoding works for most algorithms, but embeddings are preferred for high-cardinality features</w:t>
      </w:r>
    </w:p>
    <w:p>
      <w:r>
        <w:t>• Always validate datasets after transformation to ensure schema/consistency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