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ML Associate — Section 4.1: Apply Responsible AI Practices</w:t>
      </w:r>
    </w:p>
    <w:p>
      <w:r>
        <w:t>This section highlights responsible AI principles, focusing on fairness, bias detection, explainability, and governance. SageMaker Clarify plays a central role in responsible AI workflows.</w:t>
      </w:r>
    </w:p>
    <w:p>
      <w:pPr>
        <w:pStyle w:val="Heading1"/>
      </w:pPr>
      <w:r>
        <w:t>Responsible AI Practices</w:t>
      </w:r>
    </w:p>
    <w:p>
      <w:r>
        <w:t>• Bias detection — SageMaker Clarify detects bias in training data and models</w:t>
      </w:r>
    </w:p>
    <w:p>
      <w:r>
        <w:t>• Explainability — SHAP values in Clarify explain model predictions</w:t>
      </w:r>
    </w:p>
    <w:p>
      <w:r>
        <w:t>• Governance — document datasets, maintain lineage, track model decisions</w:t>
      </w:r>
    </w:p>
    <w:p>
      <w:pPr>
        <w:pStyle w:val="Heading1"/>
      </w:pPr>
      <w:r>
        <w:t>Best Practices</w:t>
      </w:r>
    </w:p>
    <w:p>
      <w:r>
        <w:t>• Evaluate models for bias before deployment</w:t>
      </w:r>
    </w:p>
    <w:p>
      <w:r>
        <w:t>• Provide explainability reports to stakeholders for transparency</w:t>
      </w:r>
    </w:p>
    <w:p>
      <w:r>
        <w:t>• Track dataset versions, feature transformations, and model changes</w:t>
      </w:r>
    </w:p>
    <w:p>
      <w:pPr>
        <w:pStyle w:val="Heading1"/>
      </w:pPr>
      <w:r>
        <w:t>Exam Tips</w:t>
      </w:r>
    </w:p>
    <w:p>
      <w:r>
        <w:t>• Clarify = main service for bias detection and explainability</w:t>
      </w:r>
    </w:p>
    <w:p>
      <w:r>
        <w:t>• SHAP = key method for local interpretability of predictions</w:t>
      </w:r>
    </w:p>
    <w:p>
      <w:r>
        <w:t>• Governance practices are critical in regulated industries (finance, healthcare,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