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94" w:rsidRDefault="00650E94">
      <w:pPr>
        <w:pStyle w:val="Corpodetexto"/>
        <w:rPr>
          <w:rFonts w:ascii="Times New Roman"/>
          <w:sz w:val="20"/>
        </w:rPr>
      </w:pPr>
    </w:p>
    <w:p w:rsidR="00650E94" w:rsidRDefault="004154BA">
      <w:pPr>
        <w:pStyle w:val="Ttulo"/>
      </w:pPr>
      <w:r>
        <w:t>Template –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Smells Refactoring</w:t>
      </w:r>
      <w:r>
        <w:rPr>
          <w:spacing w:val="-3"/>
        </w:rPr>
        <w:t xml:space="preserve"> </w:t>
      </w:r>
      <w:r>
        <w:t>Experiment</w:t>
      </w:r>
    </w:p>
    <w:p w:rsidR="00650E94" w:rsidRDefault="004154BA">
      <w:pPr>
        <w:pStyle w:val="Corpodetexto"/>
        <w:spacing w:before="357" w:after="3" w:line="552" w:lineRule="auto"/>
        <w:ind w:left="100" w:right="6202"/>
      </w:pPr>
      <w:r>
        <w:t xml:space="preserve">Name: Iuri Breno e </w:t>
      </w:r>
      <w:proofErr w:type="spellStart"/>
      <w:r>
        <w:t>Eliabe</w:t>
      </w:r>
      <w:proofErr w:type="spellEnd"/>
      <w:r>
        <w:t xml:space="preserve"> </w:t>
      </w:r>
      <w:proofErr w:type="spellStart"/>
      <w:r>
        <w:t>Soares</w:t>
      </w:r>
      <w:proofErr w:type="spellEnd"/>
      <w:r>
        <w:rPr>
          <w:spacing w:val="-59"/>
        </w:rPr>
        <w:t xml:space="preserve"> </w:t>
      </w:r>
      <w:r>
        <w:t>Project:</w:t>
      </w:r>
      <w:r>
        <w:rPr>
          <w:spacing w:val="-2"/>
        </w:rPr>
        <w:t xml:space="preserve"> </w:t>
      </w:r>
      <w:proofErr w:type="spellStart"/>
      <w:r>
        <w:t>Manutenção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650E94">
        <w:trPr>
          <w:trHeight w:val="2767"/>
        </w:trPr>
        <w:tc>
          <w:tcPr>
            <w:tcW w:w="9364" w:type="dxa"/>
          </w:tcPr>
          <w:p w:rsidR="00650E94" w:rsidRDefault="004154BA">
            <w:pPr>
              <w:pStyle w:val="TableParagraph"/>
            </w:pPr>
            <w:r>
              <w:t>I'm</w:t>
            </w:r>
            <w:r>
              <w:rPr>
                <w:spacing w:val="-4"/>
              </w:rPr>
              <w:t xml:space="preserve"> </w:t>
            </w:r>
            <w:r>
              <w:t>currently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refactoring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smell:</w:t>
            </w:r>
          </w:p>
          <w:p w:rsidR="00650E94" w:rsidRDefault="004009F9">
            <w:pPr>
              <w:pStyle w:val="TableParagraph"/>
              <w:spacing w:before="99"/>
              <w:rPr>
                <w:sz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 xml:space="preserve">Constructor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Inicialization</w:t>
            </w:r>
            <w:bookmarkEnd w:id="0"/>
            <w:proofErr w:type="spellEnd"/>
          </w:p>
        </w:tc>
      </w:tr>
      <w:tr w:rsidR="00650E94">
        <w:trPr>
          <w:trHeight w:val="3021"/>
        </w:trPr>
        <w:tc>
          <w:tcPr>
            <w:tcW w:w="9364" w:type="dxa"/>
          </w:tcPr>
          <w:p w:rsidR="00650E94" w:rsidRDefault="004154BA">
            <w:pPr>
              <w:pStyle w:val="TableParagraph"/>
              <w:spacing w:before="100"/>
            </w:pPr>
            <w:r>
              <w:t>My</w:t>
            </w:r>
            <w:r>
              <w:rPr>
                <w:spacing w:val="-9"/>
              </w:rPr>
              <w:t xml:space="preserve"> </w:t>
            </w:r>
            <w:r>
              <w:t>main</w:t>
            </w:r>
            <w:r>
              <w:rPr>
                <w:spacing w:val="-2"/>
              </w:rPr>
              <w:t xml:space="preserve"> </w:t>
            </w:r>
            <w:r>
              <w:t>difficulties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removing</w:t>
            </w:r>
            <w:r>
              <w:rPr>
                <w:spacing w:val="-4"/>
              </w:rPr>
              <w:t xml:space="preserve"> </w:t>
            </w:r>
            <w:r>
              <w:t>these</w:t>
            </w:r>
            <w:r>
              <w:rPr>
                <w:spacing w:val="-5"/>
              </w:rPr>
              <w:t xml:space="preserve"> </w:t>
            </w:r>
            <w:r>
              <w:t>anomalies</w:t>
            </w:r>
            <w:r>
              <w:rPr>
                <w:spacing w:val="-6"/>
              </w:rPr>
              <w:t xml:space="preserve"> </w:t>
            </w:r>
            <w:r>
              <w:t>were:</w:t>
            </w:r>
          </w:p>
          <w:p w:rsidR="00650E94" w:rsidRDefault="004009F9">
            <w:pPr>
              <w:pStyle w:val="TableParagraph"/>
              <w:spacing w:before="100"/>
              <w:ind w:right="4468"/>
            </w:pPr>
            <w:proofErr w:type="spellStart"/>
            <w:r>
              <w:t>Nenhuma</w:t>
            </w:r>
            <w:proofErr w:type="spellEnd"/>
            <w:r>
              <w:t xml:space="preserve"> </w:t>
            </w:r>
            <w:proofErr w:type="spellStart"/>
            <w:r>
              <w:t>dificuldade</w:t>
            </w:r>
            <w:proofErr w:type="spellEnd"/>
          </w:p>
        </w:tc>
      </w:tr>
      <w:tr w:rsidR="00650E94">
        <w:trPr>
          <w:trHeight w:val="2238"/>
        </w:trPr>
        <w:tc>
          <w:tcPr>
            <w:tcW w:w="9364" w:type="dxa"/>
          </w:tcPr>
          <w:p w:rsidR="004009F9" w:rsidRDefault="004154BA" w:rsidP="004009F9">
            <w:pPr>
              <w:pStyle w:val="TableParagraph"/>
              <w:spacing w:before="100" w:line="333" w:lineRule="auto"/>
              <w:ind w:right="1826"/>
            </w:pPr>
            <w:r>
              <w:t>I'm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refactoring</w:t>
            </w:r>
            <w:r>
              <w:rPr>
                <w:spacing w:val="-5"/>
              </w:rPr>
              <w:t xml:space="preserve"> </w:t>
            </w:r>
            <w:r>
              <w:t>methods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remove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 w:rsidR="004009F9">
              <w:t>smells:</w:t>
            </w:r>
          </w:p>
          <w:p w:rsidR="004009F9" w:rsidRDefault="004009F9" w:rsidP="004009F9">
            <w:pPr>
              <w:pStyle w:val="TableParagraph"/>
              <w:spacing w:before="100" w:line="333" w:lineRule="auto"/>
              <w:ind w:right="1826"/>
            </w:pPr>
            <w:proofErr w:type="spellStart"/>
            <w:r>
              <w:t>Introdução</w:t>
            </w:r>
            <w:proofErr w:type="spellEnd"/>
            <w:r>
              <w:t xml:space="preserve"> do </w:t>
            </w:r>
            <w:proofErr w:type="spellStart"/>
            <w:r>
              <w:t>termo</w:t>
            </w:r>
            <w:proofErr w:type="spellEnd"/>
            <w:r>
              <w:t xml:space="preserve"> @before para </w:t>
            </w:r>
            <w:proofErr w:type="spellStart"/>
            <w:r>
              <w:t>criarmos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instância</w:t>
            </w:r>
            <w:proofErr w:type="spellEnd"/>
            <w:r>
              <w:t xml:space="preserve"> de um </w:t>
            </w:r>
            <w:proofErr w:type="spellStart"/>
            <w:r>
              <w:t>objeto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teste </w:t>
            </w:r>
            <w:proofErr w:type="spellStart"/>
            <w:r>
              <w:t>realizado</w:t>
            </w:r>
            <w:proofErr w:type="spellEnd"/>
          </w:p>
        </w:tc>
      </w:tr>
      <w:tr w:rsidR="00650E94">
        <w:trPr>
          <w:trHeight w:val="2223"/>
        </w:trPr>
        <w:tc>
          <w:tcPr>
            <w:tcW w:w="9364" w:type="dxa"/>
          </w:tcPr>
          <w:p w:rsidR="00650E94" w:rsidRDefault="004154BA" w:rsidP="0050614C">
            <w:pPr>
              <w:pStyle w:val="TableParagraph"/>
              <w:spacing w:line="336" w:lineRule="auto"/>
              <w:ind w:right="1826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(0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10),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harmful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smell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 system?</w:t>
            </w:r>
            <w:r>
              <w:rPr>
                <w:spacing w:val="-5"/>
              </w:rPr>
              <w:t xml:space="preserve"> </w:t>
            </w:r>
            <w:r>
              <w:t>It's</w:t>
            </w:r>
            <w:r>
              <w:rPr>
                <w:spacing w:val="-1"/>
              </w:rPr>
              <w:t xml:space="preserve"> </w:t>
            </w:r>
            <w:proofErr w:type="gramStart"/>
            <w:r>
              <w:t>because</w:t>
            </w:r>
            <w:r>
              <w:rPr>
                <w:spacing w:val="-7"/>
              </w:rPr>
              <w:t xml:space="preserve"> </w:t>
            </w:r>
            <w:r>
              <w:t>?</w:t>
            </w:r>
            <w:proofErr w:type="gramEnd"/>
            <w:r>
              <w:rPr>
                <w:spacing w:val="-58"/>
              </w:rPr>
              <w:t xml:space="preserve"> </w:t>
            </w:r>
          </w:p>
          <w:p w:rsidR="0050614C" w:rsidRDefault="004009F9" w:rsidP="004009F9">
            <w:pPr>
              <w:pStyle w:val="TableParagraph"/>
              <w:spacing w:line="336" w:lineRule="auto"/>
              <w:ind w:right="1826"/>
            </w:pPr>
            <w:r>
              <w:t>7</w:t>
            </w:r>
            <w:r w:rsidR="0050614C">
              <w:t xml:space="preserve">, </w:t>
            </w:r>
            <w:r>
              <w:t xml:space="preserve">a </w:t>
            </w:r>
            <w:proofErr w:type="spellStart"/>
            <w:r>
              <w:t>cadas</w:t>
            </w:r>
            <w:proofErr w:type="spellEnd"/>
            <w:r>
              <w:t xml:space="preserve"> teste, </w:t>
            </w:r>
            <w:proofErr w:type="spellStart"/>
            <w:r>
              <w:t>teremos</w:t>
            </w:r>
            <w:proofErr w:type="spellEnd"/>
            <w:r>
              <w:t xml:space="preserve"> a </w:t>
            </w:r>
            <w:proofErr w:type="spellStart"/>
            <w:r>
              <w:t>instancia</w:t>
            </w:r>
            <w:proofErr w:type="spellEnd"/>
            <w:r>
              <w:t xml:space="preserve"> de um novo teste, </w:t>
            </w:r>
            <w:proofErr w:type="spellStart"/>
            <w:r>
              <w:t>facilitando</w:t>
            </w:r>
            <w:proofErr w:type="spellEnd"/>
            <w:r>
              <w:t xml:space="preserve">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melhor</w:t>
            </w:r>
            <w:proofErr w:type="spellEnd"/>
            <w:r>
              <w:t xml:space="preserve"> </w:t>
            </w:r>
            <w:proofErr w:type="spellStart"/>
            <w:r>
              <w:t>compreensão</w:t>
            </w:r>
            <w:proofErr w:type="spellEnd"/>
            <w:r>
              <w:t xml:space="preserve"> de </w:t>
            </w:r>
            <w:proofErr w:type="spellStart"/>
            <w:r>
              <w:t>cadas</w:t>
            </w:r>
            <w:proofErr w:type="spellEnd"/>
            <w:r>
              <w:t xml:space="preserve"> teste que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  <w:r>
              <w:t xml:space="preserve"> para um </w:t>
            </w:r>
            <w:proofErr w:type="spellStart"/>
            <w:r>
              <w:t>terminado</w:t>
            </w:r>
            <w:proofErr w:type="spellEnd"/>
            <w:r>
              <w:t xml:space="preserve"> </w:t>
            </w:r>
            <w:proofErr w:type="spellStart"/>
            <w:r>
              <w:t>objeto</w:t>
            </w:r>
            <w:proofErr w:type="spellEnd"/>
            <w:r w:rsidR="0050614C">
              <w:t xml:space="preserve"> </w:t>
            </w:r>
          </w:p>
        </w:tc>
      </w:tr>
    </w:tbl>
    <w:p w:rsidR="00650E94" w:rsidRDefault="00650E94">
      <w:pPr>
        <w:sectPr w:rsidR="00650E94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650E94">
        <w:trPr>
          <w:trHeight w:val="1074"/>
        </w:trPr>
        <w:tc>
          <w:tcPr>
            <w:tcW w:w="9364" w:type="dxa"/>
          </w:tcPr>
          <w:p w:rsidR="00650E94" w:rsidRDefault="00650E9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</w:tbl>
    <w:p w:rsidR="004154BA" w:rsidRDefault="004154BA"/>
    <w:sectPr w:rsidR="004154BA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94"/>
    <w:rsid w:val="004009F9"/>
    <w:rsid w:val="004154BA"/>
    <w:rsid w:val="0050614C"/>
    <w:rsid w:val="0065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AE34B-46CC-4A20-B634-CF32B61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10"/>
      <w:ind w:left="746"/>
    </w:pPr>
    <w:rPr>
      <w:sz w:val="38"/>
      <w:szCs w:val="3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Damasceno</dc:creator>
  <cp:lastModifiedBy>Iuri Breno Lopes Ferreira</cp:lastModifiedBy>
  <cp:revision>2</cp:revision>
  <dcterms:created xsi:type="dcterms:W3CDTF">2022-11-30T06:11:00Z</dcterms:created>
  <dcterms:modified xsi:type="dcterms:W3CDTF">2022-11-30T06:11:00Z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2022-11-30T00:00:00Z</vt:filetime>
  </property>
</Properties>
</file>