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BB722" w14:textId="2D6D6733" w:rsidR="009478C5" w:rsidRPr="009D7C10" w:rsidRDefault="009478C5" w:rsidP="009478C5">
      <w:pPr>
        <w:spacing w:before="120" w:after="120" w:line="276" w:lineRule="auto"/>
        <w:jc w:val="center"/>
        <w:rPr>
          <w:b/>
          <w:sz w:val="24"/>
          <w:szCs w:val="24"/>
        </w:rPr>
      </w:pPr>
      <w:r w:rsidRPr="009D7C10">
        <w:rPr>
          <w:b/>
          <w:sz w:val="24"/>
          <w:szCs w:val="24"/>
        </w:rPr>
        <w:t>RELACION EKONOMIK</w:t>
      </w:r>
    </w:p>
    <w:p w14:paraId="4D1F8C15" w14:textId="4074CBA9" w:rsidR="007C3135" w:rsidRPr="009D7C10" w:rsidRDefault="009478C5" w:rsidP="009478C5">
      <w:pPr>
        <w:spacing w:before="120" w:after="120" w:line="276" w:lineRule="auto"/>
      </w:pPr>
      <w:r w:rsidRPr="009D7C10">
        <w:rPr>
          <w:bCs/>
          <w:sz w:val="24"/>
          <w:szCs w:val="24"/>
        </w:rPr>
        <w:t>I çështjes (</w:t>
      </w:r>
      <w:bookmarkStart w:id="0" w:name="_Hlk114817099"/>
      <w:r w:rsidRPr="009D7C10">
        <w:rPr>
          <w:bCs/>
          <w:sz w:val="24"/>
          <w:szCs w:val="24"/>
        </w:rPr>
        <w:t xml:space="preserve">JR) </w:t>
      </w:r>
      <w:bookmarkEnd w:id="0"/>
      <w:r w:rsidR="009A6CF5" w:rsidRPr="009D7C10">
        <w:rPr>
          <w:bCs/>
          <w:sz w:val="24"/>
          <w:szCs w:val="24"/>
        </w:rPr>
        <w:t>Nr. 15/2023, datë 14.04.2023</w:t>
      </w:r>
      <w:r w:rsidRPr="009D7C10">
        <w:rPr>
          <w:bCs/>
          <w:sz w:val="24"/>
          <w:szCs w:val="24"/>
        </w:rPr>
        <w:t xml:space="preserve">, që i përket subjektit të rivlerësimit </w:t>
      </w:r>
      <w:r w:rsidR="009A6CF5" w:rsidRPr="009D7C10">
        <w:rPr>
          <w:bCs/>
          <w:sz w:val="24"/>
          <w:szCs w:val="24"/>
        </w:rPr>
        <w:t xml:space="preserve">Saimir </w:t>
      </w:r>
      <w:proofErr w:type="spellStart"/>
      <w:r w:rsidR="009A6CF5" w:rsidRPr="009D7C10">
        <w:rPr>
          <w:bCs/>
          <w:sz w:val="24"/>
          <w:szCs w:val="24"/>
        </w:rPr>
        <w:t>Bahiti</w:t>
      </w:r>
      <w:proofErr w:type="spellEnd"/>
      <w:r w:rsidR="009A6CF5" w:rsidRPr="009D7C10">
        <w:rPr>
          <w:bCs/>
          <w:sz w:val="24"/>
          <w:szCs w:val="24"/>
        </w:rPr>
        <w:t>.</w:t>
      </w:r>
      <w:r w:rsidRPr="009D7C10">
        <w:rPr>
          <w:b/>
          <w:sz w:val="24"/>
          <w:szCs w:val="24"/>
        </w:rPr>
        <w:t xml:space="preserve"> </w:t>
      </w:r>
    </w:p>
    <w:p w14:paraId="721F15F1" w14:textId="77777777" w:rsidR="007C3135" w:rsidRPr="009D7C10" w:rsidRDefault="007C3135" w:rsidP="002A53DA">
      <w:pPr>
        <w:spacing w:before="120" w:after="120" w:line="276" w:lineRule="auto"/>
        <w:ind w:left="20" w:hanging="10"/>
        <w:jc w:val="both"/>
        <w:rPr>
          <w:b/>
          <w:bCs/>
          <w:sz w:val="12"/>
          <w:szCs w:val="12"/>
        </w:rPr>
      </w:pPr>
    </w:p>
    <w:p w14:paraId="080FDB1B" w14:textId="1FED6A98" w:rsidR="00847262" w:rsidRPr="009D7C10" w:rsidRDefault="00847262" w:rsidP="002A53DA">
      <w:pPr>
        <w:spacing w:before="120" w:after="120" w:line="276" w:lineRule="auto"/>
        <w:ind w:left="20" w:hanging="10"/>
        <w:jc w:val="both"/>
        <w:rPr>
          <w:b/>
          <w:bCs/>
          <w:sz w:val="24"/>
          <w:szCs w:val="24"/>
          <w:lang w:eastAsia="en-GB"/>
        </w:rPr>
      </w:pPr>
      <w:r w:rsidRPr="009D7C10">
        <w:rPr>
          <w:b/>
          <w:bCs/>
          <w:sz w:val="24"/>
          <w:szCs w:val="24"/>
        </w:rPr>
        <w:t>Drejtuar:</w:t>
      </w:r>
      <w:r w:rsidRPr="009D7C10">
        <w:rPr>
          <w:b/>
          <w:bCs/>
          <w:sz w:val="24"/>
          <w:szCs w:val="24"/>
        </w:rPr>
        <w:tab/>
        <w:t xml:space="preserve">TRUPIT GJYKUES </w:t>
      </w:r>
      <w:r w:rsidRPr="009D7C10">
        <w:rPr>
          <w:b/>
          <w:bCs/>
          <w:sz w:val="24"/>
          <w:szCs w:val="24"/>
          <w:lang w:eastAsia="en-GB"/>
        </w:rPr>
        <w:t>TË KOLEGJIT TË POSAÇËM TË APELIMIT</w:t>
      </w:r>
    </w:p>
    <w:p w14:paraId="6355600A" w14:textId="77777777" w:rsidR="00847262" w:rsidRPr="009D7C10" w:rsidRDefault="00847262" w:rsidP="002A53DA">
      <w:pPr>
        <w:spacing w:before="120" w:after="120" w:line="276" w:lineRule="auto"/>
        <w:jc w:val="both"/>
        <w:rPr>
          <w:b/>
          <w:bCs/>
          <w:sz w:val="24"/>
          <w:szCs w:val="24"/>
          <w:lang w:eastAsia="en-GB"/>
        </w:rPr>
      </w:pPr>
      <w:r w:rsidRPr="009D7C10">
        <w:rPr>
          <w:sz w:val="24"/>
          <w:szCs w:val="24"/>
          <w:lang w:eastAsia="en-GB"/>
        </w:rPr>
        <w:t>I përbërë nga:</w:t>
      </w:r>
      <w:r w:rsidRPr="009D7C10">
        <w:rPr>
          <w:b/>
          <w:bCs/>
          <w:sz w:val="24"/>
          <w:szCs w:val="24"/>
          <w:lang w:eastAsia="en-GB"/>
        </w:rPr>
        <w:t xml:space="preserve"> </w:t>
      </w:r>
    </w:p>
    <w:p w14:paraId="0D8CE726" w14:textId="77777777" w:rsidR="00E837B1" w:rsidRPr="009D7C10" w:rsidRDefault="001E4C0B" w:rsidP="002A53DA">
      <w:pPr>
        <w:spacing w:line="276" w:lineRule="auto"/>
        <w:ind w:left="3254"/>
        <w:jc w:val="both"/>
        <w:rPr>
          <w:b/>
          <w:bCs/>
          <w:sz w:val="24"/>
          <w:szCs w:val="24"/>
          <w:lang w:eastAsia="en-GB"/>
        </w:rPr>
      </w:pPr>
      <w:r w:rsidRPr="009D7C10">
        <w:rPr>
          <w:b/>
          <w:bCs/>
          <w:sz w:val="24"/>
          <w:szCs w:val="24"/>
          <w:lang w:eastAsia="en-GB"/>
        </w:rPr>
        <w:t xml:space="preserve">Sokol </w:t>
      </w:r>
      <w:proofErr w:type="spellStart"/>
      <w:r w:rsidRPr="009D7C10">
        <w:rPr>
          <w:b/>
          <w:bCs/>
          <w:sz w:val="24"/>
          <w:szCs w:val="24"/>
          <w:lang w:eastAsia="en-GB"/>
        </w:rPr>
        <w:t>Çomo</w:t>
      </w:r>
      <w:proofErr w:type="spellEnd"/>
      <w:r w:rsidRPr="009D7C10">
        <w:rPr>
          <w:b/>
          <w:bCs/>
          <w:sz w:val="24"/>
          <w:szCs w:val="24"/>
          <w:lang w:eastAsia="en-GB"/>
        </w:rPr>
        <w:t xml:space="preserve">            </w:t>
      </w:r>
      <w:r w:rsidR="00847262" w:rsidRPr="009D7C10">
        <w:rPr>
          <w:b/>
          <w:bCs/>
          <w:sz w:val="24"/>
          <w:szCs w:val="24"/>
          <w:lang w:eastAsia="en-GB"/>
        </w:rPr>
        <w:t>Relator</w:t>
      </w:r>
    </w:p>
    <w:p w14:paraId="211C03D6" w14:textId="718C52FA" w:rsidR="00840CC5" w:rsidRPr="009D7C10" w:rsidRDefault="00840CC5" w:rsidP="002A53DA">
      <w:pPr>
        <w:spacing w:line="276" w:lineRule="auto"/>
        <w:ind w:left="3254"/>
        <w:jc w:val="both"/>
        <w:rPr>
          <w:b/>
          <w:bCs/>
          <w:sz w:val="12"/>
          <w:szCs w:val="12"/>
          <w:lang w:eastAsia="en-GB"/>
        </w:rPr>
      </w:pPr>
    </w:p>
    <w:p w14:paraId="6BD20B14" w14:textId="60C4F8AA" w:rsidR="00847262" w:rsidRPr="009D7C10" w:rsidRDefault="001E4C0B" w:rsidP="002A53DA">
      <w:pPr>
        <w:spacing w:line="276" w:lineRule="auto"/>
        <w:ind w:left="3254"/>
        <w:jc w:val="both"/>
        <w:rPr>
          <w:b/>
          <w:bCs/>
          <w:sz w:val="24"/>
          <w:szCs w:val="24"/>
          <w:lang w:eastAsia="en-GB"/>
        </w:rPr>
      </w:pPr>
      <w:proofErr w:type="spellStart"/>
      <w:r w:rsidRPr="009D7C10">
        <w:rPr>
          <w:b/>
          <w:bCs/>
          <w:sz w:val="24"/>
          <w:szCs w:val="24"/>
          <w:lang w:eastAsia="en-GB"/>
        </w:rPr>
        <w:t>Rezarta</w:t>
      </w:r>
      <w:proofErr w:type="spellEnd"/>
      <w:r w:rsidRPr="009D7C10">
        <w:rPr>
          <w:b/>
          <w:bCs/>
          <w:sz w:val="24"/>
          <w:szCs w:val="24"/>
          <w:lang w:eastAsia="en-GB"/>
        </w:rPr>
        <w:t xml:space="preserve"> Schuetz     </w:t>
      </w:r>
      <w:r w:rsidR="00847262" w:rsidRPr="009D7C10">
        <w:rPr>
          <w:b/>
          <w:bCs/>
          <w:sz w:val="24"/>
          <w:szCs w:val="24"/>
          <w:lang w:eastAsia="en-GB"/>
        </w:rPr>
        <w:t>Kryesues</w:t>
      </w:r>
      <w:r w:rsidRPr="009D7C10">
        <w:rPr>
          <w:b/>
          <w:bCs/>
          <w:sz w:val="24"/>
          <w:szCs w:val="24"/>
          <w:lang w:eastAsia="en-GB"/>
        </w:rPr>
        <w:t>e</w:t>
      </w:r>
      <w:r w:rsidR="00847262" w:rsidRPr="009D7C10">
        <w:rPr>
          <w:b/>
          <w:bCs/>
          <w:sz w:val="24"/>
          <w:szCs w:val="24"/>
          <w:lang w:eastAsia="en-GB"/>
        </w:rPr>
        <w:t xml:space="preserve"> </w:t>
      </w:r>
    </w:p>
    <w:p w14:paraId="73FFF9BF" w14:textId="4519C1F0" w:rsidR="00847262" w:rsidRPr="009D7C10" w:rsidRDefault="001E4C0B" w:rsidP="002A53DA">
      <w:pPr>
        <w:spacing w:line="276" w:lineRule="auto"/>
        <w:ind w:left="3254" w:hanging="10"/>
        <w:jc w:val="both"/>
        <w:rPr>
          <w:b/>
          <w:bCs/>
          <w:sz w:val="24"/>
          <w:szCs w:val="24"/>
          <w:lang w:eastAsia="en-GB"/>
        </w:rPr>
      </w:pPr>
      <w:proofErr w:type="spellStart"/>
      <w:r w:rsidRPr="009D7C10">
        <w:rPr>
          <w:b/>
          <w:bCs/>
          <w:sz w:val="24"/>
          <w:szCs w:val="24"/>
          <w:lang w:eastAsia="en-GB"/>
        </w:rPr>
        <w:t>Natasha</w:t>
      </w:r>
      <w:proofErr w:type="spellEnd"/>
      <w:r w:rsidRPr="009D7C10">
        <w:rPr>
          <w:b/>
          <w:bCs/>
          <w:sz w:val="24"/>
          <w:szCs w:val="24"/>
          <w:lang w:eastAsia="en-GB"/>
        </w:rPr>
        <w:t xml:space="preserve"> </w:t>
      </w:r>
      <w:proofErr w:type="spellStart"/>
      <w:r w:rsidRPr="009D7C10">
        <w:rPr>
          <w:b/>
          <w:bCs/>
          <w:sz w:val="24"/>
          <w:szCs w:val="24"/>
          <w:lang w:eastAsia="en-GB"/>
        </w:rPr>
        <w:t>Mulaj</w:t>
      </w:r>
      <w:proofErr w:type="spellEnd"/>
      <w:r w:rsidR="00847262" w:rsidRPr="009D7C10">
        <w:rPr>
          <w:b/>
          <w:bCs/>
          <w:sz w:val="24"/>
          <w:szCs w:val="24"/>
          <w:lang w:eastAsia="en-GB"/>
        </w:rPr>
        <w:tab/>
      </w:r>
      <w:r w:rsidRPr="009D7C10">
        <w:rPr>
          <w:b/>
          <w:bCs/>
          <w:sz w:val="24"/>
          <w:szCs w:val="24"/>
          <w:lang w:eastAsia="en-GB"/>
        </w:rPr>
        <w:t xml:space="preserve">   </w:t>
      </w:r>
      <w:r w:rsidR="00847262" w:rsidRPr="009D7C10">
        <w:rPr>
          <w:b/>
          <w:bCs/>
          <w:sz w:val="24"/>
          <w:szCs w:val="24"/>
          <w:lang w:eastAsia="en-GB"/>
        </w:rPr>
        <w:t xml:space="preserve">Anëtare   </w:t>
      </w:r>
    </w:p>
    <w:p w14:paraId="3E1CFB6A" w14:textId="353A7A48" w:rsidR="00847262" w:rsidRPr="009D7C10" w:rsidRDefault="001E4C0B" w:rsidP="002A53DA">
      <w:pPr>
        <w:spacing w:line="276" w:lineRule="auto"/>
        <w:ind w:left="3254" w:hanging="10"/>
        <w:jc w:val="both"/>
        <w:rPr>
          <w:b/>
          <w:bCs/>
          <w:sz w:val="24"/>
          <w:szCs w:val="24"/>
          <w:lang w:eastAsia="en-GB"/>
        </w:rPr>
      </w:pPr>
      <w:proofErr w:type="spellStart"/>
      <w:r w:rsidRPr="009D7C10">
        <w:rPr>
          <w:b/>
          <w:bCs/>
          <w:sz w:val="24"/>
          <w:szCs w:val="24"/>
          <w:lang w:eastAsia="en-GB"/>
        </w:rPr>
        <w:t>Ina</w:t>
      </w:r>
      <w:proofErr w:type="spellEnd"/>
      <w:r w:rsidRPr="009D7C10">
        <w:rPr>
          <w:b/>
          <w:bCs/>
          <w:sz w:val="24"/>
          <w:szCs w:val="24"/>
          <w:lang w:eastAsia="en-GB"/>
        </w:rPr>
        <w:t xml:space="preserve"> </w:t>
      </w:r>
      <w:proofErr w:type="spellStart"/>
      <w:r w:rsidRPr="009D7C10">
        <w:rPr>
          <w:b/>
          <w:bCs/>
          <w:sz w:val="24"/>
          <w:szCs w:val="24"/>
          <w:lang w:eastAsia="en-GB"/>
        </w:rPr>
        <w:t>Rama</w:t>
      </w:r>
      <w:proofErr w:type="spellEnd"/>
      <w:r w:rsidR="00847262" w:rsidRPr="009D7C10">
        <w:rPr>
          <w:b/>
          <w:bCs/>
          <w:sz w:val="24"/>
          <w:szCs w:val="24"/>
          <w:lang w:eastAsia="en-GB"/>
        </w:rPr>
        <w:tab/>
      </w:r>
      <w:r w:rsidRPr="009D7C10">
        <w:rPr>
          <w:b/>
          <w:bCs/>
          <w:sz w:val="24"/>
          <w:szCs w:val="24"/>
          <w:lang w:eastAsia="en-GB"/>
        </w:rPr>
        <w:t xml:space="preserve">               </w:t>
      </w:r>
      <w:r w:rsidR="00847262" w:rsidRPr="009D7C10">
        <w:rPr>
          <w:b/>
          <w:bCs/>
          <w:sz w:val="24"/>
          <w:szCs w:val="24"/>
          <w:lang w:eastAsia="en-GB"/>
        </w:rPr>
        <w:t xml:space="preserve">Anëtare </w:t>
      </w:r>
    </w:p>
    <w:p w14:paraId="78E5E20D" w14:textId="78FC60F4" w:rsidR="00847262" w:rsidRPr="009D7C10" w:rsidRDefault="00847262" w:rsidP="002A53DA">
      <w:pPr>
        <w:spacing w:line="276" w:lineRule="auto"/>
        <w:ind w:left="3254" w:hanging="10"/>
        <w:jc w:val="both"/>
        <w:rPr>
          <w:sz w:val="24"/>
          <w:szCs w:val="24"/>
          <w:lang w:eastAsia="en-GB"/>
        </w:rPr>
      </w:pPr>
      <w:r w:rsidRPr="009D7C10">
        <w:rPr>
          <w:b/>
          <w:bCs/>
          <w:sz w:val="24"/>
          <w:szCs w:val="24"/>
          <w:lang w:eastAsia="en-GB"/>
        </w:rPr>
        <w:tab/>
      </w:r>
      <w:r w:rsidR="001E4C0B" w:rsidRPr="009D7C10">
        <w:rPr>
          <w:b/>
          <w:bCs/>
          <w:sz w:val="24"/>
          <w:szCs w:val="24"/>
          <w:lang w:eastAsia="en-GB"/>
        </w:rPr>
        <w:t xml:space="preserve">Albana Shtylla       </w:t>
      </w:r>
      <w:r w:rsidRPr="009D7C10">
        <w:rPr>
          <w:b/>
          <w:bCs/>
          <w:sz w:val="24"/>
          <w:szCs w:val="24"/>
          <w:lang w:eastAsia="en-GB"/>
        </w:rPr>
        <w:t xml:space="preserve">Anëtare </w:t>
      </w:r>
    </w:p>
    <w:p w14:paraId="6B66C075" w14:textId="38D20787" w:rsidR="00847262" w:rsidRPr="009D7C10" w:rsidRDefault="00847262" w:rsidP="002A53DA">
      <w:pPr>
        <w:spacing w:before="120" w:after="120" w:line="276" w:lineRule="auto"/>
        <w:ind w:left="720" w:hanging="710"/>
        <w:rPr>
          <w:i/>
          <w:iCs/>
          <w:sz w:val="24"/>
          <w:szCs w:val="24"/>
        </w:rPr>
      </w:pPr>
      <w:r w:rsidRPr="009D7C10">
        <w:rPr>
          <w:b/>
          <w:bCs/>
          <w:sz w:val="24"/>
          <w:szCs w:val="24"/>
        </w:rPr>
        <w:t>Për dijeni:</w:t>
      </w:r>
      <w:r w:rsidRPr="009D7C10">
        <w:rPr>
          <w:b/>
          <w:bCs/>
          <w:sz w:val="24"/>
          <w:szCs w:val="24"/>
        </w:rPr>
        <w:tab/>
        <w:t xml:space="preserve">                           Z</w:t>
      </w:r>
      <w:r w:rsidRPr="001D4092">
        <w:rPr>
          <w:b/>
          <w:bCs/>
          <w:sz w:val="24"/>
          <w:szCs w:val="24"/>
        </w:rPr>
        <w:t xml:space="preserve">. </w:t>
      </w:r>
      <w:proofErr w:type="spellStart"/>
      <w:r w:rsidR="00EA7F03" w:rsidRPr="001D4092">
        <w:rPr>
          <w:b/>
          <w:bCs/>
          <w:color w:val="000000"/>
          <w:sz w:val="24"/>
          <w:szCs w:val="24"/>
        </w:rPr>
        <w:t>Theo</w:t>
      </w:r>
      <w:proofErr w:type="spellEnd"/>
      <w:r w:rsidR="00EA7F03" w:rsidRPr="001D4092">
        <w:rPr>
          <w:b/>
          <w:bCs/>
          <w:color w:val="000000"/>
          <w:sz w:val="24"/>
          <w:szCs w:val="24"/>
        </w:rPr>
        <w:t xml:space="preserve"> </w:t>
      </w:r>
      <w:proofErr w:type="spellStart"/>
      <w:r w:rsidR="00EA7F03" w:rsidRPr="001D4092">
        <w:rPr>
          <w:b/>
          <w:bCs/>
          <w:color w:val="000000"/>
          <w:sz w:val="24"/>
          <w:szCs w:val="24"/>
        </w:rPr>
        <w:t>Jacobs</w:t>
      </w:r>
      <w:proofErr w:type="spellEnd"/>
      <w:r w:rsidRPr="001D4092">
        <w:rPr>
          <w:b/>
          <w:bCs/>
          <w:color w:val="000000"/>
          <w:sz w:val="24"/>
          <w:szCs w:val="24"/>
        </w:rPr>
        <w:t>,</w:t>
      </w:r>
      <w:r w:rsidRPr="001D4092">
        <w:rPr>
          <w:color w:val="000000"/>
          <w:sz w:val="24"/>
          <w:szCs w:val="24"/>
        </w:rPr>
        <w:t xml:space="preserve"> </w:t>
      </w:r>
      <w:r w:rsidRPr="001D4092">
        <w:rPr>
          <w:i/>
          <w:iCs/>
          <w:sz w:val="24"/>
          <w:szCs w:val="24"/>
        </w:rPr>
        <w:t>Vëzhgues</w:t>
      </w:r>
      <w:r w:rsidRPr="009D7C10">
        <w:rPr>
          <w:i/>
          <w:iCs/>
          <w:sz w:val="24"/>
          <w:szCs w:val="24"/>
        </w:rPr>
        <w:t xml:space="preserve"> Ndërkombëtar</w:t>
      </w:r>
      <w:r w:rsidR="00F215F9" w:rsidRPr="009D7C10">
        <w:rPr>
          <w:i/>
          <w:iCs/>
          <w:sz w:val="24"/>
          <w:szCs w:val="24"/>
        </w:rPr>
        <w:t>.</w:t>
      </w:r>
    </w:p>
    <w:p w14:paraId="5FF242EF" w14:textId="66B37B15" w:rsidR="00847262" w:rsidRPr="009D7C10" w:rsidRDefault="00847262" w:rsidP="002A53DA">
      <w:pPr>
        <w:spacing w:before="120" w:after="120" w:line="276" w:lineRule="auto"/>
        <w:ind w:left="3060" w:hanging="3045"/>
        <w:jc w:val="both"/>
        <w:rPr>
          <w:sz w:val="24"/>
          <w:szCs w:val="24"/>
        </w:rPr>
      </w:pPr>
      <w:r w:rsidRPr="009D7C10">
        <w:rPr>
          <w:b/>
          <w:bCs/>
          <w:sz w:val="24"/>
          <w:szCs w:val="24"/>
        </w:rPr>
        <w:t>ANKUES:</w:t>
      </w:r>
      <w:r w:rsidRPr="009D7C10">
        <w:rPr>
          <w:b/>
          <w:bCs/>
          <w:sz w:val="24"/>
          <w:szCs w:val="24"/>
        </w:rPr>
        <w:tab/>
      </w:r>
      <w:r w:rsidRPr="009D7C10">
        <w:rPr>
          <w:sz w:val="24"/>
          <w:szCs w:val="24"/>
        </w:rPr>
        <w:t xml:space="preserve">Subjekti i rivlerësimit </w:t>
      </w:r>
      <w:r w:rsidR="00111ECE" w:rsidRPr="009D7C10">
        <w:rPr>
          <w:sz w:val="24"/>
          <w:szCs w:val="24"/>
        </w:rPr>
        <w:t xml:space="preserve">Saimir </w:t>
      </w:r>
      <w:proofErr w:type="spellStart"/>
      <w:r w:rsidR="00111ECE" w:rsidRPr="009D7C10">
        <w:rPr>
          <w:sz w:val="24"/>
          <w:szCs w:val="24"/>
        </w:rPr>
        <w:t>Bahiti</w:t>
      </w:r>
      <w:proofErr w:type="spellEnd"/>
      <w:r w:rsidRPr="009D7C10">
        <w:rPr>
          <w:sz w:val="24"/>
          <w:szCs w:val="24"/>
        </w:rPr>
        <w:t xml:space="preserve">, me detyrë </w:t>
      </w:r>
      <w:r w:rsidR="00111ECE" w:rsidRPr="009D7C10">
        <w:rPr>
          <w:sz w:val="24"/>
          <w:szCs w:val="24"/>
        </w:rPr>
        <w:t xml:space="preserve">prokuror në Prokurorinë pranë Gjykatës së Shkallës së </w:t>
      </w:r>
      <w:r w:rsidR="00111ECE" w:rsidRPr="00BF3E19">
        <w:rPr>
          <w:sz w:val="24"/>
          <w:szCs w:val="24"/>
        </w:rPr>
        <w:t xml:space="preserve">parë </w:t>
      </w:r>
      <w:r w:rsidR="00BF3E19" w:rsidRPr="00BF3E19">
        <w:rPr>
          <w:sz w:val="24"/>
          <w:szCs w:val="24"/>
        </w:rPr>
        <w:t>Durr</w:t>
      </w:r>
      <w:r w:rsidR="00843545" w:rsidRPr="00BF3E19">
        <w:rPr>
          <w:sz w:val="24"/>
          <w:szCs w:val="24"/>
        </w:rPr>
        <w:t>ë</w:t>
      </w:r>
      <w:r w:rsidR="00BF3E19" w:rsidRPr="00BF3E19">
        <w:rPr>
          <w:sz w:val="24"/>
          <w:szCs w:val="24"/>
        </w:rPr>
        <w:t>s</w:t>
      </w:r>
      <w:r w:rsidRPr="00BF3E19">
        <w:rPr>
          <w:sz w:val="24"/>
          <w:szCs w:val="24"/>
        </w:rPr>
        <w:t>.</w:t>
      </w:r>
    </w:p>
    <w:p w14:paraId="6BFEC388" w14:textId="667B8F6D" w:rsidR="00847262" w:rsidRPr="009D7C10" w:rsidRDefault="00847262" w:rsidP="00E837B1">
      <w:pPr>
        <w:tabs>
          <w:tab w:val="left" w:pos="1350"/>
        </w:tabs>
        <w:spacing w:line="276" w:lineRule="auto"/>
        <w:ind w:left="3067" w:hanging="3053"/>
        <w:jc w:val="both"/>
        <w:rPr>
          <w:sz w:val="24"/>
          <w:szCs w:val="24"/>
        </w:rPr>
      </w:pPr>
      <w:r w:rsidRPr="009D7C10">
        <w:rPr>
          <w:b/>
          <w:bCs/>
          <w:sz w:val="24"/>
          <w:szCs w:val="24"/>
        </w:rPr>
        <w:t>OBJEKTI I ANKIMIT:</w:t>
      </w:r>
      <w:r w:rsidRPr="009D7C10">
        <w:rPr>
          <w:b/>
          <w:bCs/>
          <w:sz w:val="24"/>
          <w:szCs w:val="24"/>
        </w:rPr>
        <w:tab/>
        <w:t xml:space="preserve">i) </w:t>
      </w:r>
      <w:r w:rsidR="00802607" w:rsidRPr="009D7C10">
        <w:rPr>
          <w:sz w:val="24"/>
          <w:szCs w:val="24"/>
        </w:rPr>
        <w:t>Gjykimin e çështjes në seancë gjyqësore publike;</w:t>
      </w:r>
    </w:p>
    <w:p w14:paraId="27A02A26" w14:textId="50B41059" w:rsidR="00847262" w:rsidRPr="009D7C10" w:rsidRDefault="00847262" w:rsidP="00E837B1">
      <w:pPr>
        <w:tabs>
          <w:tab w:val="left" w:pos="1350"/>
        </w:tabs>
        <w:spacing w:line="276" w:lineRule="auto"/>
        <w:ind w:left="3067" w:hanging="3053"/>
        <w:jc w:val="both"/>
        <w:rPr>
          <w:sz w:val="24"/>
          <w:szCs w:val="24"/>
        </w:rPr>
      </w:pPr>
      <w:r w:rsidRPr="009D7C10">
        <w:rPr>
          <w:b/>
          <w:bCs/>
          <w:sz w:val="24"/>
          <w:szCs w:val="24"/>
        </w:rPr>
        <w:tab/>
      </w:r>
      <w:r w:rsidRPr="009D7C10">
        <w:rPr>
          <w:b/>
          <w:bCs/>
          <w:sz w:val="24"/>
          <w:szCs w:val="24"/>
        </w:rPr>
        <w:tab/>
      </w:r>
      <w:proofErr w:type="spellStart"/>
      <w:r w:rsidRPr="009D7C10">
        <w:rPr>
          <w:b/>
          <w:bCs/>
          <w:sz w:val="24"/>
          <w:szCs w:val="24"/>
        </w:rPr>
        <w:t>ii</w:t>
      </w:r>
      <w:proofErr w:type="spellEnd"/>
      <w:r w:rsidRPr="009D7C10">
        <w:rPr>
          <w:b/>
          <w:bCs/>
          <w:sz w:val="24"/>
          <w:szCs w:val="24"/>
        </w:rPr>
        <w:t xml:space="preserve">) </w:t>
      </w:r>
      <w:r w:rsidR="00802607" w:rsidRPr="009D7C10">
        <w:rPr>
          <w:sz w:val="24"/>
          <w:szCs w:val="24"/>
        </w:rPr>
        <w:t>Administrimin e provave të reja bashkëlidhur këtij ankimi;</w:t>
      </w:r>
    </w:p>
    <w:p w14:paraId="6566958D" w14:textId="2B53232E" w:rsidR="00DE74C9" w:rsidRPr="009D7C10" w:rsidRDefault="00847262" w:rsidP="00E837B1">
      <w:pPr>
        <w:tabs>
          <w:tab w:val="left" w:pos="1350"/>
        </w:tabs>
        <w:spacing w:line="276" w:lineRule="auto"/>
        <w:ind w:left="3067" w:hanging="3053"/>
        <w:jc w:val="both"/>
        <w:rPr>
          <w:sz w:val="24"/>
          <w:szCs w:val="24"/>
        </w:rPr>
      </w:pPr>
      <w:r w:rsidRPr="009D7C10">
        <w:rPr>
          <w:sz w:val="24"/>
          <w:szCs w:val="24"/>
        </w:rPr>
        <w:tab/>
      </w:r>
      <w:r w:rsidRPr="009D7C10">
        <w:rPr>
          <w:sz w:val="24"/>
          <w:szCs w:val="24"/>
        </w:rPr>
        <w:tab/>
      </w:r>
      <w:proofErr w:type="spellStart"/>
      <w:r w:rsidRPr="009D7C10">
        <w:rPr>
          <w:b/>
          <w:bCs/>
          <w:sz w:val="24"/>
          <w:szCs w:val="24"/>
        </w:rPr>
        <w:t>iii</w:t>
      </w:r>
      <w:proofErr w:type="spellEnd"/>
      <w:r w:rsidRPr="009D7C10">
        <w:rPr>
          <w:b/>
          <w:bCs/>
          <w:sz w:val="24"/>
          <w:szCs w:val="24"/>
        </w:rPr>
        <w:t>)</w:t>
      </w:r>
      <w:r w:rsidRPr="009D7C10">
        <w:rPr>
          <w:sz w:val="24"/>
          <w:szCs w:val="24"/>
        </w:rPr>
        <w:t xml:space="preserve"> </w:t>
      </w:r>
      <w:r w:rsidR="00DE74C9" w:rsidRPr="009D7C10">
        <w:rPr>
          <w:sz w:val="24"/>
          <w:szCs w:val="24"/>
        </w:rPr>
        <w:t xml:space="preserve">Konstatimin e shkeljeve të </w:t>
      </w:r>
      <w:proofErr w:type="spellStart"/>
      <w:r w:rsidR="00DE74C9" w:rsidRPr="009D7C10">
        <w:rPr>
          <w:sz w:val="24"/>
          <w:szCs w:val="24"/>
        </w:rPr>
        <w:t>të</w:t>
      </w:r>
      <w:proofErr w:type="spellEnd"/>
      <w:r w:rsidR="00DE74C9" w:rsidRPr="009D7C10">
        <w:rPr>
          <w:sz w:val="24"/>
          <w:szCs w:val="24"/>
        </w:rPr>
        <w:t xml:space="preserve"> drejtave Kushtetuese si dhe ato të parashikuara nga KEDNJ</w:t>
      </w:r>
      <w:r w:rsidR="00DE74C9" w:rsidRPr="00BF3E19">
        <w:rPr>
          <w:sz w:val="24"/>
          <w:szCs w:val="24"/>
        </w:rPr>
        <w:t xml:space="preserve">, ndaj </w:t>
      </w:r>
      <w:r w:rsidR="009478C5" w:rsidRPr="00BF3E19">
        <w:rPr>
          <w:sz w:val="24"/>
          <w:szCs w:val="24"/>
        </w:rPr>
        <w:t>subjektit;</w:t>
      </w:r>
      <w:r w:rsidR="00DE74C9" w:rsidRPr="009D7C10">
        <w:rPr>
          <w:sz w:val="24"/>
          <w:szCs w:val="24"/>
        </w:rPr>
        <w:t xml:space="preserve"> </w:t>
      </w:r>
    </w:p>
    <w:p w14:paraId="0B2CDDEB" w14:textId="3E15F83A" w:rsidR="00DE74C9" w:rsidRPr="009D7C10" w:rsidRDefault="00DE74C9" w:rsidP="00E837B1">
      <w:pPr>
        <w:tabs>
          <w:tab w:val="left" w:pos="1350"/>
        </w:tabs>
        <w:spacing w:line="276" w:lineRule="auto"/>
        <w:ind w:left="3067" w:hanging="3053"/>
        <w:jc w:val="both"/>
        <w:rPr>
          <w:sz w:val="24"/>
          <w:szCs w:val="24"/>
        </w:rPr>
      </w:pPr>
      <w:r w:rsidRPr="009D7C10">
        <w:rPr>
          <w:sz w:val="24"/>
          <w:szCs w:val="24"/>
        </w:rPr>
        <w:t xml:space="preserve">                                                   </w:t>
      </w:r>
      <w:proofErr w:type="spellStart"/>
      <w:r w:rsidRPr="009D7C10">
        <w:rPr>
          <w:b/>
          <w:bCs/>
          <w:sz w:val="24"/>
          <w:szCs w:val="24"/>
        </w:rPr>
        <w:t>iv</w:t>
      </w:r>
      <w:proofErr w:type="spellEnd"/>
      <w:r w:rsidRPr="009D7C10">
        <w:rPr>
          <w:b/>
          <w:bCs/>
          <w:sz w:val="24"/>
          <w:szCs w:val="24"/>
        </w:rPr>
        <w:t>)</w:t>
      </w:r>
      <w:r w:rsidRPr="009D7C10">
        <w:rPr>
          <w:sz w:val="24"/>
          <w:szCs w:val="24"/>
        </w:rPr>
        <w:t xml:space="preserve"> Ndryshimin e vendimit nr. 612, datë 13.01.2023 të KPK-së dhe konfirmimin në detyrë të subjektit</w:t>
      </w:r>
      <w:r w:rsidR="001E3D7D" w:rsidRPr="009D7C10">
        <w:rPr>
          <w:sz w:val="24"/>
          <w:szCs w:val="24"/>
        </w:rPr>
        <w:t>.</w:t>
      </w:r>
      <w:r w:rsidRPr="009D7C10">
        <w:rPr>
          <w:sz w:val="24"/>
          <w:szCs w:val="24"/>
        </w:rPr>
        <w:t xml:space="preserve"> </w:t>
      </w:r>
    </w:p>
    <w:p w14:paraId="1B65DF45" w14:textId="6E070012" w:rsidR="0036434B" w:rsidRPr="009D7C10" w:rsidRDefault="00847262" w:rsidP="002A53DA">
      <w:pPr>
        <w:tabs>
          <w:tab w:val="left" w:pos="1350"/>
        </w:tabs>
        <w:spacing w:before="120" w:after="120" w:line="276" w:lineRule="auto"/>
        <w:ind w:left="3060" w:hanging="3050"/>
        <w:jc w:val="both"/>
        <w:rPr>
          <w:sz w:val="24"/>
          <w:szCs w:val="24"/>
        </w:rPr>
      </w:pPr>
      <w:r w:rsidRPr="009D7C10">
        <w:rPr>
          <w:b/>
          <w:bCs/>
          <w:sz w:val="24"/>
          <w:szCs w:val="24"/>
        </w:rPr>
        <w:t>BAZA LIGJORE:</w:t>
      </w:r>
      <w:r w:rsidRPr="009D7C10">
        <w:rPr>
          <w:b/>
          <w:bCs/>
          <w:sz w:val="24"/>
          <w:szCs w:val="24"/>
        </w:rPr>
        <w:tab/>
      </w:r>
      <w:r w:rsidR="0036434B" w:rsidRPr="009D7C10">
        <w:rPr>
          <w:sz w:val="24"/>
          <w:szCs w:val="24"/>
        </w:rPr>
        <w:t>Neni F i Aneksit të Kushtetutës së Republikës së Shqipërisë, neni 42 dhe 179/b pika 5 i Kushtetutës së Republikës së Shqipërisë, nenet 1, 2, 62, 63 dhe 66, pika 1, germa të ligjit nr.</w:t>
      </w:r>
      <w:r w:rsidR="00FA2687">
        <w:rPr>
          <w:sz w:val="24"/>
          <w:szCs w:val="24"/>
        </w:rPr>
        <w:t xml:space="preserve"> </w:t>
      </w:r>
      <w:r w:rsidR="0036434B" w:rsidRPr="009D7C10">
        <w:rPr>
          <w:sz w:val="24"/>
          <w:szCs w:val="24"/>
        </w:rPr>
        <w:t>84/2</w:t>
      </w:r>
      <w:r w:rsidR="00FA2687">
        <w:rPr>
          <w:sz w:val="24"/>
          <w:szCs w:val="24"/>
        </w:rPr>
        <w:t>0</w:t>
      </w:r>
      <w:r w:rsidR="0036434B" w:rsidRPr="009D7C10">
        <w:rPr>
          <w:sz w:val="24"/>
          <w:szCs w:val="24"/>
        </w:rPr>
        <w:t>16</w:t>
      </w:r>
      <w:r w:rsidR="00C2153D" w:rsidRPr="009D7C10">
        <w:rPr>
          <w:sz w:val="24"/>
          <w:szCs w:val="24"/>
        </w:rPr>
        <w:t xml:space="preserve"> “</w:t>
      </w:r>
      <w:r w:rsidR="0036434B" w:rsidRPr="009D7C10">
        <w:rPr>
          <w:i/>
          <w:iCs/>
          <w:sz w:val="24"/>
          <w:szCs w:val="24"/>
        </w:rPr>
        <w:t>Për rivlerësimin kalimtar të gjyqtarëve dhe prokurorëve në Republikën e Shqipërisë”;</w:t>
      </w:r>
      <w:r w:rsidR="0036434B" w:rsidRPr="009D7C10">
        <w:t xml:space="preserve"> </w:t>
      </w:r>
      <w:r w:rsidR="0036434B" w:rsidRPr="009D7C10">
        <w:rPr>
          <w:sz w:val="24"/>
          <w:szCs w:val="24"/>
        </w:rPr>
        <w:t>Neni 6 i Konventës Evropiane për të Drejtat e Njeriut.</w:t>
      </w:r>
      <w:r w:rsidR="0036434B" w:rsidRPr="009D7C10">
        <w:t xml:space="preserve"> </w:t>
      </w:r>
      <w:r w:rsidR="0036434B" w:rsidRPr="009D7C10">
        <w:rPr>
          <w:sz w:val="24"/>
          <w:szCs w:val="24"/>
        </w:rPr>
        <w:t>Ligj nr. 44/2015</w:t>
      </w:r>
      <w:r w:rsidR="00C2153D" w:rsidRPr="009D7C10">
        <w:rPr>
          <w:sz w:val="24"/>
          <w:szCs w:val="24"/>
        </w:rPr>
        <w:t xml:space="preserve"> “</w:t>
      </w:r>
      <w:r w:rsidR="0036434B" w:rsidRPr="009D7C10">
        <w:rPr>
          <w:i/>
          <w:iCs/>
          <w:sz w:val="24"/>
          <w:szCs w:val="24"/>
        </w:rPr>
        <w:t>Kodi i Procedurave Administrative të Republikës së Shqipërisë</w:t>
      </w:r>
      <w:r w:rsidR="00C2153D" w:rsidRPr="009D7C10">
        <w:rPr>
          <w:i/>
          <w:iCs/>
          <w:sz w:val="24"/>
          <w:szCs w:val="24"/>
        </w:rPr>
        <w:t>”</w:t>
      </w:r>
      <w:r w:rsidR="0036434B" w:rsidRPr="009D7C10">
        <w:rPr>
          <w:sz w:val="24"/>
          <w:szCs w:val="24"/>
        </w:rPr>
        <w:t xml:space="preserve">; Neni 46 e vijues i </w:t>
      </w:r>
      <w:r w:rsidR="00FA2687">
        <w:rPr>
          <w:sz w:val="24"/>
          <w:szCs w:val="24"/>
        </w:rPr>
        <w:t>ligjit 4</w:t>
      </w:r>
      <w:r w:rsidR="0036434B" w:rsidRPr="009D7C10">
        <w:rPr>
          <w:sz w:val="24"/>
          <w:szCs w:val="24"/>
        </w:rPr>
        <w:t>9/2012</w:t>
      </w:r>
      <w:r w:rsidR="00C2153D" w:rsidRPr="009D7C10">
        <w:rPr>
          <w:sz w:val="24"/>
          <w:szCs w:val="24"/>
        </w:rPr>
        <w:t xml:space="preserve"> </w:t>
      </w:r>
      <w:r w:rsidR="00C2153D" w:rsidRPr="009D7C10">
        <w:rPr>
          <w:i/>
          <w:iCs/>
          <w:sz w:val="24"/>
          <w:szCs w:val="24"/>
        </w:rPr>
        <w:t>“</w:t>
      </w:r>
      <w:r w:rsidR="0036434B" w:rsidRPr="009D7C10">
        <w:rPr>
          <w:i/>
          <w:iCs/>
          <w:sz w:val="24"/>
          <w:szCs w:val="24"/>
        </w:rPr>
        <w:t>Për gjykatat administrative dhe gjykimin e mosmarrëveshjeve administrative</w:t>
      </w:r>
      <w:r w:rsidR="00C2153D" w:rsidRPr="009D7C10">
        <w:rPr>
          <w:i/>
          <w:iCs/>
          <w:sz w:val="24"/>
          <w:szCs w:val="24"/>
        </w:rPr>
        <w:t>”</w:t>
      </w:r>
      <w:r w:rsidR="0036434B" w:rsidRPr="009D7C10">
        <w:rPr>
          <w:sz w:val="24"/>
          <w:szCs w:val="24"/>
        </w:rPr>
        <w:t xml:space="preserve"> i ndryshuar; Neni 442 e vijues i Kodit të Procedurës Civile të Republikës së Shqipërisë.</w:t>
      </w:r>
    </w:p>
    <w:p w14:paraId="7A899D69" w14:textId="77777777" w:rsidR="0036434B" w:rsidRPr="009D7C10" w:rsidRDefault="0036434B" w:rsidP="00847262">
      <w:pPr>
        <w:tabs>
          <w:tab w:val="left" w:pos="1350"/>
        </w:tabs>
        <w:spacing w:line="276" w:lineRule="auto"/>
        <w:ind w:left="3060" w:hanging="3050"/>
        <w:jc w:val="both"/>
        <w:rPr>
          <w:sz w:val="24"/>
          <w:szCs w:val="24"/>
        </w:rPr>
      </w:pPr>
    </w:p>
    <w:p w14:paraId="2A1FDC63" w14:textId="77777777" w:rsidR="0036434B" w:rsidRPr="009D7C10" w:rsidRDefault="0036434B" w:rsidP="00847262">
      <w:pPr>
        <w:tabs>
          <w:tab w:val="left" w:pos="1350"/>
        </w:tabs>
        <w:spacing w:line="276" w:lineRule="auto"/>
        <w:ind w:left="3060" w:hanging="3050"/>
        <w:jc w:val="both"/>
        <w:rPr>
          <w:sz w:val="24"/>
          <w:szCs w:val="24"/>
        </w:rPr>
      </w:pPr>
    </w:p>
    <w:p w14:paraId="2120934C" w14:textId="77777777" w:rsidR="00847262" w:rsidRPr="009D7C10" w:rsidRDefault="00847262" w:rsidP="00847262">
      <w:pPr>
        <w:spacing w:line="276" w:lineRule="auto"/>
        <w:ind w:left="720" w:hanging="710"/>
        <w:jc w:val="both"/>
        <w:rPr>
          <w:i/>
          <w:iCs/>
          <w:sz w:val="24"/>
          <w:szCs w:val="24"/>
        </w:rPr>
      </w:pPr>
      <w:r w:rsidRPr="009D7C10">
        <w:rPr>
          <w:i/>
          <w:iCs/>
          <w:sz w:val="24"/>
          <w:szCs w:val="24"/>
        </w:rPr>
        <w:lastRenderedPageBreak/>
        <w:t>Të nderuar anëtarë të Trupit Gjykues,</w:t>
      </w:r>
    </w:p>
    <w:p w14:paraId="6E8BFB8C" w14:textId="1E34FEA5" w:rsidR="00847262" w:rsidRPr="009D7C10" w:rsidRDefault="00847262" w:rsidP="00A415E0">
      <w:pPr>
        <w:spacing w:before="120" w:after="120" w:line="276" w:lineRule="auto"/>
        <w:ind w:firstLine="10"/>
        <w:jc w:val="both"/>
        <w:rPr>
          <w:sz w:val="24"/>
          <w:szCs w:val="24"/>
        </w:rPr>
      </w:pPr>
      <w:r w:rsidRPr="009D7C10">
        <w:rPr>
          <w:sz w:val="24"/>
          <w:szCs w:val="24"/>
        </w:rPr>
        <w:t>Për çështjen me palë dhe objekt si më poshtë, në bazë të Rregullores “</w:t>
      </w:r>
      <w:r w:rsidRPr="009D7C10">
        <w:rPr>
          <w:i/>
          <w:iCs/>
          <w:sz w:val="24"/>
          <w:szCs w:val="24"/>
        </w:rPr>
        <w:t>Për veprimtarinë e Kolegjit të Posaçëm të Apelimit të Gjykatës Kushtetuese</w:t>
      </w:r>
      <w:r w:rsidRPr="009D7C10">
        <w:rPr>
          <w:sz w:val="24"/>
          <w:szCs w:val="24"/>
        </w:rPr>
        <w:t>”, kam analizuar dhe kam shqyrtuar shkaqet dhe pretendimet e ngritura në ankim nga subjekti i rivlerësimit, dhe paraqes përpara jush relacionin si vijon</w:t>
      </w:r>
      <w:r w:rsidR="00085FF9" w:rsidRPr="009D7C10">
        <w:rPr>
          <w:sz w:val="24"/>
          <w:szCs w:val="24"/>
        </w:rPr>
        <w:t>:</w:t>
      </w:r>
    </w:p>
    <w:p w14:paraId="457995A1" w14:textId="77777777" w:rsidR="000B78E1" w:rsidRPr="009D7C10" w:rsidRDefault="000B78E1" w:rsidP="00A415E0">
      <w:pPr>
        <w:pStyle w:val="ListParagraph"/>
        <w:numPr>
          <w:ilvl w:val="0"/>
          <w:numId w:val="3"/>
        </w:numPr>
        <w:spacing w:before="120" w:after="120" w:line="276" w:lineRule="auto"/>
        <w:ind w:left="709"/>
        <w:contextualSpacing w:val="0"/>
        <w:jc w:val="both"/>
        <w:rPr>
          <w:b/>
        </w:rPr>
      </w:pPr>
      <w:r w:rsidRPr="009D7C10">
        <w:rPr>
          <w:b/>
        </w:rPr>
        <w:t>VENDIMI I KOMISIONIT</w:t>
      </w:r>
    </w:p>
    <w:p w14:paraId="646E206C" w14:textId="04A3BBDE" w:rsidR="000B78E1" w:rsidRPr="009D7C10" w:rsidRDefault="00F97D82" w:rsidP="001659D9">
      <w:pPr>
        <w:pStyle w:val="ListParagraph"/>
        <w:numPr>
          <w:ilvl w:val="0"/>
          <w:numId w:val="5"/>
        </w:numPr>
        <w:tabs>
          <w:tab w:val="left" w:pos="426"/>
        </w:tabs>
        <w:spacing w:before="120" w:after="120" w:line="276" w:lineRule="auto"/>
        <w:ind w:left="0" w:hanging="270"/>
        <w:contextualSpacing w:val="0"/>
        <w:jc w:val="both"/>
        <w:rPr>
          <w:bCs/>
          <w:sz w:val="24"/>
          <w:szCs w:val="24"/>
        </w:rPr>
      </w:pPr>
      <w:r w:rsidRPr="009D7C10">
        <w:rPr>
          <w:bCs/>
          <w:sz w:val="24"/>
          <w:szCs w:val="24"/>
        </w:rPr>
        <w:t>N</w:t>
      </w:r>
      <w:r w:rsidR="00745A16" w:rsidRPr="009D7C10">
        <w:rPr>
          <w:bCs/>
          <w:sz w:val="24"/>
          <w:szCs w:val="24"/>
        </w:rPr>
        <w:t>ë</w:t>
      </w:r>
      <w:r w:rsidR="007738FF" w:rsidRPr="009D7C10">
        <w:rPr>
          <w:rFonts w:eastAsia="Calibri"/>
          <w:sz w:val="24"/>
          <w:szCs w:val="24"/>
        </w:rPr>
        <w:t xml:space="preserve"> p</w:t>
      </w:r>
      <w:r w:rsidR="00745A16" w:rsidRPr="009D7C10">
        <w:rPr>
          <w:rFonts w:eastAsia="Calibri"/>
          <w:sz w:val="24"/>
          <w:szCs w:val="24"/>
        </w:rPr>
        <w:t>ë</w:t>
      </w:r>
      <w:r w:rsidR="007738FF" w:rsidRPr="009D7C10">
        <w:rPr>
          <w:rFonts w:eastAsia="Calibri"/>
          <w:sz w:val="24"/>
          <w:szCs w:val="24"/>
        </w:rPr>
        <w:t>rfundim t</w:t>
      </w:r>
      <w:r w:rsidR="00745A16" w:rsidRPr="009D7C10">
        <w:rPr>
          <w:rFonts w:eastAsia="Calibri"/>
          <w:sz w:val="24"/>
          <w:szCs w:val="24"/>
        </w:rPr>
        <w:t>ë</w:t>
      </w:r>
      <w:r w:rsidR="00B741EF" w:rsidRPr="009D7C10">
        <w:rPr>
          <w:rFonts w:eastAsia="Calibri"/>
          <w:sz w:val="24"/>
          <w:szCs w:val="24"/>
        </w:rPr>
        <w:t xml:space="preserve"> një vlerësim tërësor për të tria kriteret e vlerësimit</w:t>
      </w:r>
      <w:r w:rsidR="000B78E1" w:rsidRPr="009D7C10">
        <w:rPr>
          <w:bCs/>
          <w:sz w:val="24"/>
          <w:szCs w:val="24"/>
        </w:rPr>
        <w:t>, Komisioni</w:t>
      </w:r>
      <w:r w:rsidR="00B6790E" w:rsidRPr="009D7C10">
        <w:rPr>
          <w:bCs/>
          <w:sz w:val="24"/>
          <w:szCs w:val="24"/>
        </w:rPr>
        <w:t>, me vendimin nr.</w:t>
      </w:r>
      <w:r w:rsidR="00745A16" w:rsidRPr="009D7C10">
        <w:rPr>
          <w:bCs/>
          <w:sz w:val="24"/>
          <w:szCs w:val="24"/>
        </w:rPr>
        <w:t xml:space="preserve"> </w:t>
      </w:r>
      <w:r w:rsidR="00B6790E" w:rsidRPr="009D7C10">
        <w:rPr>
          <w:bCs/>
          <w:sz w:val="24"/>
          <w:szCs w:val="24"/>
        </w:rPr>
        <w:t>612, datë 13.01.2023,</w:t>
      </w:r>
      <w:r w:rsidR="00EE10DC" w:rsidRPr="009D7C10">
        <w:rPr>
          <w:bCs/>
          <w:sz w:val="24"/>
          <w:szCs w:val="24"/>
        </w:rPr>
        <w:t xml:space="preserve"> </w:t>
      </w:r>
      <w:r w:rsidR="000B78E1" w:rsidRPr="009D7C10">
        <w:rPr>
          <w:bCs/>
          <w:sz w:val="24"/>
          <w:szCs w:val="24"/>
        </w:rPr>
        <w:t xml:space="preserve">vendosi </w:t>
      </w:r>
      <w:r w:rsidR="000B78E1" w:rsidRPr="009D7C10">
        <w:rPr>
          <w:bCs/>
          <w:i/>
          <w:iCs/>
          <w:sz w:val="24"/>
          <w:szCs w:val="24"/>
        </w:rPr>
        <w:t>shkarkimin nga detyra të subjektit të rivlerësimit</w:t>
      </w:r>
      <w:r w:rsidR="000B78E1" w:rsidRPr="009D7C10">
        <w:rPr>
          <w:bCs/>
          <w:sz w:val="24"/>
          <w:szCs w:val="24"/>
        </w:rPr>
        <w:t>, pasi</w:t>
      </w:r>
      <w:r w:rsidR="003B41DB" w:rsidRPr="009D7C10">
        <w:rPr>
          <w:bCs/>
          <w:sz w:val="24"/>
          <w:szCs w:val="24"/>
        </w:rPr>
        <w:t xml:space="preserve"> krijoi bindjen se subjekti i rivlerësimit Saimir </w:t>
      </w:r>
      <w:proofErr w:type="spellStart"/>
      <w:r w:rsidR="003B41DB" w:rsidRPr="009D7C10">
        <w:rPr>
          <w:bCs/>
          <w:sz w:val="24"/>
          <w:szCs w:val="24"/>
        </w:rPr>
        <w:t>Bahiti</w:t>
      </w:r>
      <w:proofErr w:type="spellEnd"/>
      <w:r w:rsidR="003B41DB" w:rsidRPr="009D7C10">
        <w:rPr>
          <w:bCs/>
          <w:sz w:val="24"/>
          <w:szCs w:val="24"/>
        </w:rPr>
        <w:t xml:space="preserve"> ka cenuar besimin e publikut te sistemi i drejtësisë, sipas parashikimit të nenit 61/5 të ligjit nr. 84/2016.  </w:t>
      </w:r>
    </w:p>
    <w:p w14:paraId="3DD42BF0" w14:textId="3193AB5E" w:rsidR="007B4A4C" w:rsidRPr="009D7C10" w:rsidRDefault="00F9293D" w:rsidP="001659D9">
      <w:pPr>
        <w:pStyle w:val="ListParagraph"/>
        <w:numPr>
          <w:ilvl w:val="0"/>
          <w:numId w:val="5"/>
        </w:numPr>
        <w:tabs>
          <w:tab w:val="left" w:pos="426"/>
        </w:tabs>
        <w:spacing w:before="120" w:after="120" w:line="276" w:lineRule="auto"/>
        <w:ind w:left="0" w:hanging="270"/>
        <w:contextualSpacing w:val="0"/>
        <w:jc w:val="both"/>
        <w:rPr>
          <w:bCs/>
          <w:i/>
          <w:iCs/>
          <w:sz w:val="24"/>
          <w:szCs w:val="24"/>
        </w:rPr>
      </w:pPr>
      <w:r w:rsidRPr="009D7C10">
        <w:rPr>
          <w:bCs/>
          <w:sz w:val="24"/>
          <w:szCs w:val="24"/>
        </w:rPr>
        <w:t xml:space="preserve">Kundër vendimit të Komisionit, </w:t>
      </w:r>
      <w:r w:rsidR="00891B86" w:rsidRPr="009D7C10">
        <w:rPr>
          <w:bCs/>
          <w:sz w:val="24"/>
          <w:szCs w:val="24"/>
        </w:rPr>
        <w:t xml:space="preserve">për vlerësimin e kriterit të pasurisë, </w:t>
      </w:r>
      <w:r w:rsidRPr="009D7C10">
        <w:rPr>
          <w:bCs/>
          <w:sz w:val="24"/>
          <w:szCs w:val="24"/>
        </w:rPr>
        <w:t xml:space="preserve">subjekti i rivlerësimit ka ngritur pretendime vetëm lidhur me njërin prej burimeve financiare të deklaruara për blerjen e pasurisë së paluajtshme “Apartament banimi </w:t>
      </w:r>
      <w:proofErr w:type="spellStart"/>
      <w:r w:rsidRPr="009D7C10">
        <w:rPr>
          <w:bCs/>
          <w:sz w:val="24"/>
          <w:szCs w:val="24"/>
        </w:rPr>
        <w:t>sip</w:t>
      </w:r>
      <w:proofErr w:type="spellEnd"/>
      <w:r w:rsidRPr="009D7C10">
        <w:rPr>
          <w:bCs/>
          <w:sz w:val="24"/>
          <w:szCs w:val="24"/>
        </w:rPr>
        <w:t>. 87.3 m</w:t>
      </w:r>
      <w:r w:rsidRPr="009D7C10">
        <w:rPr>
          <w:bCs/>
          <w:sz w:val="24"/>
          <w:szCs w:val="24"/>
          <w:vertAlign w:val="superscript"/>
        </w:rPr>
        <w:t>2</w:t>
      </w:r>
      <w:r w:rsidRPr="009D7C10">
        <w:rPr>
          <w:bCs/>
          <w:sz w:val="24"/>
          <w:szCs w:val="24"/>
        </w:rPr>
        <w:t xml:space="preserve"> dhe 73.5 m</w:t>
      </w:r>
      <w:r w:rsidRPr="009D7C10">
        <w:rPr>
          <w:bCs/>
          <w:sz w:val="24"/>
          <w:szCs w:val="24"/>
          <w:vertAlign w:val="superscript"/>
        </w:rPr>
        <w:t>2</w:t>
      </w:r>
      <w:r w:rsidRPr="009D7C10">
        <w:rPr>
          <w:bCs/>
          <w:sz w:val="24"/>
          <w:szCs w:val="24"/>
        </w:rPr>
        <w:t xml:space="preserve"> verandë në Tiranë, me vlerë 104.000 euro”,</w:t>
      </w:r>
      <w:r w:rsidR="00422DDC" w:rsidRPr="009D7C10">
        <w:rPr>
          <w:bCs/>
          <w:sz w:val="24"/>
          <w:szCs w:val="24"/>
        </w:rPr>
        <w:t xml:space="preserve"> konkretisht </w:t>
      </w:r>
      <w:r w:rsidR="00F34017" w:rsidRPr="009D7C10">
        <w:rPr>
          <w:bCs/>
          <w:sz w:val="24"/>
          <w:szCs w:val="24"/>
        </w:rPr>
        <w:t xml:space="preserve">lidhur me </w:t>
      </w:r>
      <w:r w:rsidR="00422DDC" w:rsidRPr="009D7C10">
        <w:rPr>
          <w:bCs/>
          <w:sz w:val="24"/>
          <w:szCs w:val="24"/>
        </w:rPr>
        <w:t>shum</w:t>
      </w:r>
      <w:r w:rsidR="009D6604" w:rsidRPr="009D7C10">
        <w:rPr>
          <w:bCs/>
          <w:sz w:val="24"/>
          <w:szCs w:val="24"/>
        </w:rPr>
        <w:t>ë</w:t>
      </w:r>
      <w:r w:rsidR="00422DDC" w:rsidRPr="009D7C10">
        <w:rPr>
          <w:bCs/>
          <w:sz w:val="24"/>
          <w:szCs w:val="24"/>
        </w:rPr>
        <w:t>n 1.200.000 lek</w:t>
      </w:r>
      <w:r w:rsidR="009D6604" w:rsidRPr="009D7C10">
        <w:rPr>
          <w:bCs/>
          <w:sz w:val="24"/>
          <w:szCs w:val="24"/>
        </w:rPr>
        <w:t>ë</w:t>
      </w:r>
      <w:r w:rsidR="00422DDC" w:rsidRPr="009D7C10">
        <w:rPr>
          <w:bCs/>
          <w:sz w:val="24"/>
          <w:szCs w:val="24"/>
        </w:rPr>
        <w:t xml:space="preserve"> t</w:t>
      </w:r>
      <w:r w:rsidR="009D6604" w:rsidRPr="009D7C10">
        <w:rPr>
          <w:bCs/>
          <w:sz w:val="24"/>
          <w:szCs w:val="24"/>
        </w:rPr>
        <w:t>ë</w:t>
      </w:r>
      <w:r w:rsidR="00422DDC" w:rsidRPr="009D7C10">
        <w:rPr>
          <w:bCs/>
          <w:sz w:val="24"/>
          <w:szCs w:val="24"/>
        </w:rPr>
        <w:t xml:space="preserve"> marr</w:t>
      </w:r>
      <w:r w:rsidR="009D6604" w:rsidRPr="009D7C10">
        <w:rPr>
          <w:bCs/>
          <w:sz w:val="24"/>
          <w:szCs w:val="24"/>
        </w:rPr>
        <w:t>ë</w:t>
      </w:r>
      <w:r w:rsidR="00422DDC" w:rsidRPr="009D7C10">
        <w:rPr>
          <w:bCs/>
          <w:sz w:val="24"/>
          <w:szCs w:val="24"/>
        </w:rPr>
        <w:t xml:space="preserve"> hua nga z. Saimir </w:t>
      </w:r>
      <w:proofErr w:type="spellStart"/>
      <w:r w:rsidR="00422DDC" w:rsidRPr="009D7C10">
        <w:rPr>
          <w:bCs/>
          <w:sz w:val="24"/>
          <w:szCs w:val="24"/>
        </w:rPr>
        <w:t>Alliu</w:t>
      </w:r>
      <w:proofErr w:type="spellEnd"/>
      <w:r w:rsidR="00F34017" w:rsidRPr="009D7C10">
        <w:rPr>
          <w:bCs/>
          <w:sz w:val="24"/>
          <w:szCs w:val="24"/>
        </w:rPr>
        <w:t xml:space="preserve"> n</w:t>
      </w:r>
      <w:r w:rsidR="009D6604" w:rsidRPr="009D7C10">
        <w:rPr>
          <w:bCs/>
          <w:sz w:val="24"/>
          <w:szCs w:val="24"/>
        </w:rPr>
        <w:t>ë</w:t>
      </w:r>
      <w:r w:rsidR="00F34017" w:rsidRPr="009D7C10">
        <w:rPr>
          <w:bCs/>
          <w:sz w:val="24"/>
          <w:szCs w:val="24"/>
        </w:rPr>
        <w:t xml:space="preserve"> vitin 2012</w:t>
      </w:r>
      <w:r w:rsidR="0063488D" w:rsidRPr="009D7C10">
        <w:rPr>
          <w:bCs/>
          <w:sz w:val="24"/>
          <w:szCs w:val="24"/>
        </w:rPr>
        <w:t>, t</w:t>
      </w:r>
      <w:r w:rsidR="006D4CEB" w:rsidRPr="009D7C10">
        <w:rPr>
          <w:bCs/>
          <w:sz w:val="24"/>
          <w:szCs w:val="24"/>
        </w:rPr>
        <w:t>ë</w:t>
      </w:r>
      <w:r w:rsidR="0063488D" w:rsidRPr="009D7C10">
        <w:rPr>
          <w:bCs/>
          <w:sz w:val="24"/>
          <w:szCs w:val="24"/>
        </w:rPr>
        <w:t xml:space="preserve"> cilat</w:t>
      </w:r>
      <w:r w:rsidR="00422DDC" w:rsidRPr="009D7C10">
        <w:rPr>
          <w:bCs/>
          <w:sz w:val="24"/>
          <w:szCs w:val="24"/>
        </w:rPr>
        <w:t xml:space="preserve"> </w:t>
      </w:r>
      <w:r w:rsidRPr="009D7C10">
        <w:rPr>
          <w:bCs/>
          <w:sz w:val="24"/>
          <w:szCs w:val="24"/>
        </w:rPr>
        <w:t>do të analizohen në vijim.</w:t>
      </w:r>
    </w:p>
    <w:p w14:paraId="3B17D09B" w14:textId="73CFC4C6" w:rsidR="0063488D" w:rsidRPr="009D7C10" w:rsidRDefault="00182CC9" w:rsidP="0063488D">
      <w:pPr>
        <w:pStyle w:val="ListParagraph"/>
        <w:numPr>
          <w:ilvl w:val="0"/>
          <w:numId w:val="3"/>
        </w:numPr>
        <w:spacing w:before="120" w:after="120" w:line="276" w:lineRule="auto"/>
        <w:ind w:left="709"/>
        <w:contextualSpacing w:val="0"/>
        <w:jc w:val="both"/>
        <w:rPr>
          <w:b/>
          <w:sz w:val="24"/>
          <w:szCs w:val="24"/>
        </w:rPr>
      </w:pPr>
      <w:r w:rsidRPr="009D7C10">
        <w:rPr>
          <w:b/>
          <w:sz w:val="24"/>
          <w:szCs w:val="24"/>
        </w:rPr>
        <w:t xml:space="preserve">Analiza e shkaqeve të ankimit të subjektit </w:t>
      </w:r>
      <w:r w:rsidR="00612B62" w:rsidRPr="009D7C10">
        <w:rPr>
          <w:b/>
          <w:sz w:val="24"/>
          <w:szCs w:val="24"/>
        </w:rPr>
        <w:t>lidhur me</w:t>
      </w:r>
      <w:r w:rsidRPr="009D7C10">
        <w:rPr>
          <w:b/>
          <w:sz w:val="24"/>
          <w:szCs w:val="24"/>
        </w:rPr>
        <w:t xml:space="preserve"> vlerësimin e kriterit të pasurisë</w:t>
      </w:r>
      <w:r w:rsidR="00612B62" w:rsidRPr="009D7C10">
        <w:rPr>
          <w:b/>
          <w:sz w:val="24"/>
          <w:szCs w:val="24"/>
        </w:rPr>
        <w:t>:</w:t>
      </w:r>
    </w:p>
    <w:p w14:paraId="6FDEAE64" w14:textId="1E10F6C0" w:rsidR="000B78E1" w:rsidRPr="00056B8D" w:rsidRDefault="006D4CEB" w:rsidP="00E86749">
      <w:pPr>
        <w:pStyle w:val="Heading2"/>
        <w:rPr>
          <w:rFonts w:ascii="Times New Roman" w:hAnsi="Times New Roman" w:cs="Times New Roman"/>
          <w:i/>
          <w:iCs/>
          <w:color w:val="000000" w:themeColor="text1"/>
          <w:sz w:val="24"/>
          <w:szCs w:val="24"/>
        </w:rPr>
      </w:pPr>
      <w:r w:rsidRPr="00056B8D">
        <w:rPr>
          <w:rFonts w:ascii="Times New Roman" w:hAnsi="Times New Roman" w:cs="Times New Roman"/>
          <w:i/>
          <w:iCs/>
          <w:color w:val="000000" w:themeColor="text1"/>
          <w:sz w:val="24"/>
          <w:szCs w:val="24"/>
        </w:rPr>
        <w:t>A</w:t>
      </w:r>
      <w:r w:rsidR="000B78E1" w:rsidRPr="00056B8D">
        <w:rPr>
          <w:rFonts w:ascii="Times New Roman" w:hAnsi="Times New Roman" w:cs="Times New Roman"/>
          <w:i/>
          <w:iCs/>
          <w:color w:val="000000" w:themeColor="text1"/>
          <w:sz w:val="24"/>
          <w:szCs w:val="24"/>
        </w:rPr>
        <w:t>partament</w:t>
      </w:r>
      <w:r w:rsidR="004D1EDF" w:rsidRPr="00056B8D">
        <w:rPr>
          <w:rFonts w:ascii="Times New Roman" w:hAnsi="Times New Roman" w:cs="Times New Roman"/>
          <w:i/>
          <w:iCs/>
          <w:color w:val="000000" w:themeColor="text1"/>
          <w:sz w:val="24"/>
          <w:szCs w:val="24"/>
        </w:rPr>
        <w:t xml:space="preserve"> banimi </w:t>
      </w:r>
      <w:r w:rsidR="00412C14" w:rsidRPr="00056B8D">
        <w:rPr>
          <w:rFonts w:ascii="Times New Roman" w:hAnsi="Times New Roman" w:cs="Times New Roman"/>
          <w:i/>
          <w:iCs/>
          <w:color w:val="000000" w:themeColor="text1"/>
          <w:sz w:val="24"/>
          <w:szCs w:val="24"/>
        </w:rPr>
        <w:t xml:space="preserve">me </w:t>
      </w:r>
      <w:proofErr w:type="spellStart"/>
      <w:r w:rsidR="00412C14" w:rsidRPr="00056B8D">
        <w:rPr>
          <w:rFonts w:ascii="Times New Roman" w:hAnsi="Times New Roman" w:cs="Times New Roman"/>
          <w:i/>
          <w:iCs/>
          <w:color w:val="000000" w:themeColor="text1"/>
          <w:sz w:val="24"/>
          <w:szCs w:val="24"/>
        </w:rPr>
        <w:t>sip</w:t>
      </w:r>
      <w:proofErr w:type="spellEnd"/>
      <w:r w:rsidR="00412C14" w:rsidRPr="00056B8D">
        <w:rPr>
          <w:rFonts w:ascii="Times New Roman" w:hAnsi="Times New Roman" w:cs="Times New Roman"/>
          <w:i/>
          <w:iCs/>
          <w:color w:val="000000" w:themeColor="text1"/>
          <w:sz w:val="24"/>
          <w:szCs w:val="24"/>
        </w:rPr>
        <w:t>. 87.3 m</w:t>
      </w:r>
      <w:r w:rsidR="00412C14" w:rsidRPr="00056B8D">
        <w:rPr>
          <w:rFonts w:ascii="Times New Roman" w:hAnsi="Times New Roman" w:cs="Times New Roman"/>
          <w:i/>
          <w:iCs/>
          <w:color w:val="000000" w:themeColor="text1"/>
          <w:sz w:val="24"/>
          <w:szCs w:val="24"/>
          <w:vertAlign w:val="superscript"/>
        </w:rPr>
        <w:t>2</w:t>
      </w:r>
      <w:r w:rsidR="00412C14" w:rsidRPr="00056B8D">
        <w:rPr>
          <w:rFonts w:ascii="Times New Roman" w:hAnsi="Times New Roman" w:cs="Times New Roman"/>
          <w:i/>
          <w:iCs/>
          <w:color w:val="000000" w:themeColor="text1"/>
          <w:sz w:val="24"/>
          <w:szCs w:val="24"/>
        </w:rPr>
        <w:t xml:space="preserve"> dhe 73.5 m</w:t>
      </w:r>
      <w:r w:rsidR="00412C14" w:rsidRPr="00056B8D">
        <w:rPr>
          <w:rFonts w:ascii="Times New Roman" w:hAnsi="Times New Roman" w:cs="Times New Roman"/>
          <w:i/>
          <w:iCs/>
          <w:color w:val="000000" w:themeColor="text1"/>
          <w:sz w:val="24"/>
          <w:szCs w:val="24"/>
          <w:vertAlign w:val="superscript"/>
        </w:rPr>
        <w:t>2</w:t>
      </w:r>
      <w:r w:rsidR="00412C14" w:rsidRPr="00056B8D">
        <w:rPr>
          <w:rFonts w:ascii="Times New Roman" w:hAnsi="Times New Roman" w:cs="Times New Roman"/>
          <w:i/>
          <w:iCs/>
          <w:color w:val="000000" w:themeColor="text1"/>
          <w:sz w:val="24"/>
          <w:szCs w:val="24"/>
        </w:rPr>
        <w:t xml:space="preserve"> verand</w:t>
      </w:r>
      <w:r w:rsidR="00807C2A" w:rsidRPr="00056B8D">
        <w:rPr>
          <w:rFonts w:ascii="Times New Roman" w:hAnsi="Times New Roman" w:cs="Times New Roman"/>
          <w:i/>
          <w:iCs/>
          <w:color w:val="000000" w:themeColor="text1"/>
          <w:sz w:val="24"/>
          <w:szCs w:val="24"/>
        </w:rPr>
        <w:t>ë</w:t>
      </w:r>
      <w:r w:rsidR="00412C14" w:rsidRPr="00056B8D">
        <w:rPr>
          <w:rFonts w:ascii="Times New Roman" w:hAnsi="Times New Roman" w:cs="Times New Roman"/>
          <w:i/>
          <w:iCs/>
          <w:color w:val="000000" w:themeColor="text1"/>
          <w:sz w:val="24"/>
          <w:szCs w:val="24"/>
        </w:rPr>
        <w:t xml:space="preserve"> n</w:t>
      </w:r>
      <w:r w:rsidR="00807C2A" w:rsidRPr="00056B8D">
        <w:rPr>
          <w:rFonts w:ascii="Times New Roman" w:hAnsi="Times New Roman" w:cs="Times New Roman"/>
          <w:i/>
          <w:iCs/>
          <w:color w:val="000000" w:themeColor="text1"/>
          <w:sz w:val="24"/>
          <w:szCs w:val="24"/>
        </w:rPr>
        <w:t>ë</w:t>
      </w:r>
      <w:r w:rsidR="00412C14" w:rsidRPr="00056B8D">
        <w:rPr>
          <w:rFonts w:ascii="Times New Roman" w:hAnsi="Times New Roman" w:cs="Times New Roman"/>
          <w:i/>
          <w:iCs/>
          <w:color w:val="000000" w:themeColor="text1"/>
          <w:sz w:val="24"/>
          <w:szCs w:val="24"/>
        </w:rPr>
        <w:t xml:space="preserve"> </w:t>
      </w:r>
      <w:r w:rsidR="00AE337A" w:rsidRPr="00056B8D">
        <w:rPr>
          <w:rFonts w:ascii="Times New Roman" w:hAnsi="Times New Roman" w:cs="Times New Roman"/>
          <w:i/>
          <w:iCs/>
          <w:color w:val="000000" w:themeColor="text1"/>
          <w:sz w:val="24"/>
          <w:szCs w:val="24"/>
        </w:rPr>
        <w:t>Tiran</w:t>
      </w:r>
      <w:r w:rsidR="00807C2A" w:rsidRPr="00056B8D">
        <w:rPr>
          <w:rFonts w:ascii="Times New Roman" w:hAnsi="Times New Roman" w:cs="Times New Roman"/>
          <w:i/>
          <w:iCs/>
          <w:color w:val="000000" w:themeColor="text1"/>
          <w:sz w:val="24"/>
          <w:szCs w:val="24"/>
        </w:rPr>
        <w:t>ë</w:t>
      </w:r>
      <w:r w:rsidR="000B78E1" w:rsidRPr="00056B8D">
        <w:rPr>
          <w:rFonts w:ascii="Times New Roman" w:hAnsi="Times New Roman" w:cs="Times New Roman"/>
          <w:i/>
          <w:iCs/>
          <w:color w:val="000000" w:themeColor="text1"/>
          <w:sz w:val="24"/>
          <w:szCs w:val="24"/>
        </w:rPr>
        <w:t xml:space="preserve">, me vlerë </w:t>
      </w:r>
      <w:r w:rsidR="004D1EDF" w:rsidRPr="00056B8D">
        <w:rPr>
          <w:rFonts w:ascii="Times New Roman" w:hAnsi="Times New Roman" w:cs="Times New Roman"/>
          <w:i/>
          <w:iCs/>
          <w:color w:val="000000" w:themeColor="text1"/>
          <w:sz w:val="24"/>
          <w:szCs w:val="24"/>
        </w:rPr>
        <w:t>104.000 euro:</w:t>
      </w:r>
      <w:r w:rsidR="000B78E1" w:rsidRPr="00056B8D">
        <w:rPr>
          <w:rFonts w:ascii="Times New Roman" w:hAnsi="Times New Roman" w:cs="Times New Roman"/>
          <w:i/>
          <w:iCs/>
          <w:color w:val="000000" w:themeColor="text1"/>
          <w:sz w:val="24"/>
          <w:szCs w:val="24"/>
        </w:rPr>
        <w:t xml:space="preserve"> </w:t>
      </w:r>
    </w:p>
    <w:p w14:paraId="002631DA" w14:textId="20D8205E" w:rsidR="009C6EC7" w:rsidRPr="009D7C10" w:rsidRDefault="00DE7687" w:rsidP="001659D9">
      <w:pPr>
        <w:pStyle w:val="ListParagraph"/>
        <w:numPr>
          <w:ilvl w:val="0"/>
          <w:numId w:val="5"/>
        </w:numPr>
        <w:tabs>
          <w:tab w:val="left" w:pos="426"/>
        </w:tabs>
        <w:spacing w:before="120" w:after="120" w:line="276" w:lineRule="auto"/>
        <w:ind w:left="0" w:hanging="270"/>
        <w:contextualSpacing w:val="0"/>
        <w:jc w:val="both"/>
        <w:rPr>
          <w:iCs/>
          <w:sz w:val="24"/>
          <w:szCs w:val="24"/>
        </w:rPr>
      </w:pPr>
      <w:r w:rsidRPr="009D7C10">
        <w:rPr>
          <w:bCs/>
          <w:sz w:val="24"/>
          <w:szCs w:val="24"/>
        </w:rPr>
        <w:t>N</w:t>
      </w:r>
      <w:r w:rsidR="00FA085C" w:rsidRPr="009D7C10">
        <w:rPr>
          <w:bCs/>
          <w:sz w:val="24"/>
          <w:szCs w:val="24"/>
        </w:rPr>
        <w:t>ë</w:t>
      </w:r>
      <w:r w:rsidRPr="009D7C10">
        <w:rPr>
          <w:bCs/>
          <w:sz w:val="24"/>
          <w:szCs w:val="24"/>
        </w:rPr>
        <w:t xml:space="preserve"> </w:t>
      </w:r>
      <w:r w:rsidR="00FA085C" w:rsidRPr="009D7C10">
        <w:rPr>
          <w:bCs/>
          <w:sz w:val="24"/>
          <w:szCs w:val="24"/>
        </w:rPr>
        <w:t>deklaratën</w:t>
      </w:r>
      <w:r w:rsidRPr="009D7C10">
        <w:rPr>
          <w:b/>
          <w:sz w:val="24"/>
          <w:szCs w:val="24"/>
        </w:rPr>
        <w:t xml:space="preserve"> </w:t>
      </w:r>
      <w:r w:rsidR="00725B93" w:rsidRPr="00725B93">
        <w:rPr>
          <w:b/>
          <w:i/>
          <w:iCs/>
          <w:sz w:val="24"/>
          <w:szCs w:val="24"/>
        </w:rPr>
        <w:t>vetting</w:t>
      </w:r>
      <w:r w:rsidRPr="009D7C10">
        <w:rPr>
          <w:b/>
          <w:sz w:val="24"/>
          <w:szCs w:val="24"/>
        </w:rPr>
        <w:t xml:space="preserve"> </w:t>
      </w:r>
      <w:r w:rsidRPr="009D7C10">
        <w:rPr>
          <w:bCs/>
          <w:sz w:val="24"/>
          <w:szCs w:val="24"/>
        </w:rPr>
        <w:t>subjekti ka deklaruar:</w:t>
      </w:r>
      <w:r w:rsidRPr="009D7C10">
        <w:rPr>
          <w:b/>
          <w:sz w:val="24"/>
          <w:szCs w:val="24"/>
        </w:rPr>
        <w:t xml:space="preserve"> </w:t>
      </w:r>
      <w:r w:rsidR="009C6EC7" w:rsidRPr="009D7C10">
        <w:rPr>
          <w:sz w:val="24"/>
          <w:szCs w:val="24"/>
        </w:rPr>
        <w:t>“</w:t>
      </w:r>
      <w:r w:rsidR="009C6EC7" w:rsidRPr="009D7C10">
        <w:rPr>
          <w:i/>
          <w:sz w:val="24"/>
          <w:szCs w:val="24"/>
        </w:rPr>
        <w:t>Pasuria me nr.3/201+4-32, nr.8220, Z.</w:t>
      </w:r>
      <w:r w:rsidR="00C726B4" w:rsidRPr="009D7C10">
        <w:rPr>
          <w:i/>
          <w:sz w:val="24"/>
          <w:szCs w:val="24"/>
        </w:rPr>
        <w:t xml:space="preserve"> </w:t>
      </w:r>
      <w:r w:rsidR="009C6EC7" w:rsidRPr="009D7C10">
        <w:rPr>
          <w:i/>
          <w:sz w:val="24"/>
          <w:szCs w:val="24"/>
        </w:rPr>
        <w:t>Kadastrale. Lloji i pasurisë “Apartament” me sipërfaqe 87.3</w:t>
      </w:r>
      <w:r w:rsidR="000658D3" w:rsidRPr="009D7C10">
        <w:rPr>
          <w:i/>
          <w:sz w:val="24"/>
          <w:szCs w:val="24"/>
        </w:rPr>
        <w:t xml:space="preserve"> </w:t>
      </w:r>
      <w:r w:rsidR="009C6EC7" w:rsidRPr="009D7C10">
        <w:rPr>
          <w:i/>
          <w:sz w:val="24"/>
          <w:szCs w:val="24"/>
        </w:rPr>
        <w:t>m</w:t>
      </w:r>
      <w:r w:rsidR="009C6EC7" w:rsidRPr="009D7C10">
        <w:rPr>
          <w:i/>
          <w:sz w:val="24"/>
          <w:szCs w:val="24"/>
          <w:vertAlign w:val="superscript"/>
        </w:rPr>
        <w:t>2</w:t>
      </w:r>
      <w:r w:rsidR="009C6EC7" w:rsidRPr="009D7C10">
        <w:rPr>
          <w:i/>
          <w:sz w:val="24"/>
          <w:szCs w:val="24"/>
        </w:rPr>
        <w:t xml:space="preserve"> dhe 73.5</w:t>
      </w:r>
      <w:r w:rsidR="000658D3" w:rsidRPr="009D7C10">
        <w:rPr>
          <w:i/>
          <w:sz w:val="24"/>
          <w:szCs w:val="24"/>
        </w:rPr>
        <w:t xml:space="preserve"> </w:t>
      </w:r>
      <w:r w:rsidR="009C6EC7" w:rsidRPr="009D7C10">
        <w:rPr>
          <w:i/>
          <w:sz w:val="24"/>
          <w:szCs w:val="24"/>
        </w:rPr>
        <w:t>m</w:t>
      </w:r>
      <w:r w:rsidR="009C6EC7" w:rsidRPr="009D7C10">
        <w:rPr>
          <w:i/>
          <w:sz w:val="24"/>
          <w:szCs w:val="24"/>
          <w:vertAlign w:val="superscript"/>
        </w:rPr>
        <w:t>2</w:t>
      </w:r>
      <w:r w:rsidR="009C6EC7" w:rsidRPr="009D7C10">
        <w:rPr>
          <w:i/>
          <w:sz w:val="24"/>
          <w:szCs w:val="24"/>
        </w:rPr>
        <w:t xml:space="preserve"> verandë. Adresa “</w:t>
      </w:r>
      <w:proofErr w:type="spellStart"/>
      <w:r w:rsidR="009C6EC7" w:rsidRPr="009D7C10">
        <w:rPr>
          <w:i/>
          <w:sz w:val="24"/>
          <w:szCs w:val="24"/>
        </w:rPr>
        <w:t>Frosina</w:t>
      </w:r>
      <w:proofErr w:type="spellEnd"/>
      <w:r w:rsidR="009C6EC7" w:rsidRPr="009D7C10">
        <w:rPr>
          <w:i/>
          <w:sz w:val="24"/>
          <w:szCs w:val="24"/>
        </w:rPr>
        <w:t xml:space="preserve"> Plaku”, ish-</w:t>
      </w:r>
      <w:r w:rsidR="000658D3" w:rsidRPr="009D7C10">
        <w:rPr>
          <w:i/>
          <w:sz w:val="24"/>
          <w:szCs w:val="24"/>
        </w:rPr>
        <w:t xml:space="preserve">Kompleksi </w:t>
      </w:r>
      <w:r w:rsidR="009C6EC7" w:rsidRPr="009D7C10">
        <w:rPr>
          <w:i/>
          <w:sz w:val="24"/>
          <w:szCs w:val="24"/>
        </w:rPr>
        <w:t>Partizani Tiranë. Kontrata e shitblerjes me nr.1711</w:t>
      </w:r>
      <w:r w:rsidR="000658D3" w:rsidRPr="009D7C10">
        <w:rPr>
          <w:i/>
          <w:sz w:val="24"/>
          <w:szCs w:val="24"/>
        </w:rPr>
        <w:t xml:space="preserve"> </w:t>
      </w:r>
      <w:proofErr w:type="spellStart"/>
      <w:r w:rsidR="009C6EC7" w:rsidRPr="009D7C10">
        <w:rPr>
          <w:i/>
          <w:sz w:val="24"/>
          <w:szCs w:val="24"/>
        </w:rPr>
        <w:t>Rep</w:t>
      </w:r>
      <w:proofErr w:type="spellEnd"/>
      <w:r w:rsidR="009C6EC7" w:rsidRPr="009D7C10">
        <w:rPr>
          <w:i/>
          <w:sz w:val="24"/>
          <w:szCs w:val="24"/>
        </w:rPr>
        <w:t>, nr.</w:t>
      </w:r>
      <w:r w:rsidR="000658D3" w:rsidRPr="009D7C10">
        <w:rPr>
          <w:i/>
          <w:sz w:val="24"/>
          <w:szCs w:val="24"/>
        </w:rPr>
        <w:t xml:space="preserve"> </w:t>
      </w:r>
      <w:r w:rsidR="009C6EC7" w:rsidRPr="009D7C10">
        <w:rPr>
          <w:i/>
          <w:sz w:val="24"/>
          <w:szCs w:val="24"/>
        </w:rPr>
        <w:t>900/2</w:t>
      </w:r>
      <w:r w:rsidR="000658D3" w:rsidRPr="009D7C10">
        <w:rPr>
          <w:i/>
          <w:sz w:val="24"/>
          <w:szCs w:val="24"/>
        </w:rPr>
        <w:t xml:space="preserve"> </w:t>
      </w:r>
      <w:proofErr w:type="spellStart"/>
      <w:r w:rsidR="009C6EC7" w:rsidRPr="009D7C10">
        <w:rPr>
          <w:i/>
          <w:sz w:val="24"/>
          <w:szCs w:val="24"/>
        </w:rPr>
        <w:t>Kol</w:t>
      </w:r>
      <w:proofErr w:type="spellEnd"/>
      <w:r w:rsidR="009C6EC7" w:rsidRPr="009D7C10">
        <w:rPr>
          <w:i/>
          <w:sz w:val="24"/>
          <w:szCs w:val="24"/>
        </w:rPr>
        <w:t xml:space="preserve">, </w:t>
      </w:r>
      <w:r w:rsidR="000658D3" w:rsidRPr="009D7C10">
        <w:rPr>
          <w:i/>
          <w:sz w:val="24"/>
          <w:szCs w:val="24"/>
        </w:rPr>
        <w:t>Dt</w:t>
      </w:r>
      <w:r w:rsidR="009C6EC7" w:rsidRPr="009D7C10">
        <w:rPr>
          <w:i/>
          <w:sz w:val="24"/>
          <w:szCs w:val="24"/>
        </w:rPr>
        <w:t>.</w:t>
      </w:r>
      <w:r w:rsidR="00FA085C" w:rsidRPr="009D7C10">
        <w:rPr>
          <w:i/>
          <w:sz w:val="24"/>
          <w:szCs w:val="24"/>
        </w:rPr>
        <w:t xml:space="preserve"> </w:t>
      </w:r>
      <w:r w:rsidR="009C6EC7" w:rsidRPr="009D7C10">
        <w:rPr>
          <w:i/>
          <w:sz w:val="24"/>
          <w:szCs w:val="24"/>
        </w:rPr>
        <w:t>27.07.2012</w:t>
      </w:r>
      <w:r w:rsidR="00FA085C" w:rsidRPr="009D7C10">
        <w:rPr>
          <w:i/>
          <w:sz w:val="24"/>
          <w:szCs w:val="24"/>
        </w:rPr>
        <w:t>.</w:t>
      </w:r>
      <w:r w:rsidR="009C6EC7" w:rsidRPr="009D7C10">
        <w:rPr>
          <w:i/>
          <w:sz w:val="24"/>
          <w:szCs w:val="24"/>
        </w:rPr>
        <w:t xml:space="preserve"> </w:t>
      </w:r>
      <w:r w:rsidR="009C6EC7" w:rsidRPr="009D7C10">
        <w:rPr>
          <w:iCs/>
          <w:sz w:val="24"/>
          <w:szCs w:val="24"/>
        </w:rPr>
        <w:t>Vlera 104 000 euro</w:t>
      </w:r>
      <w:r w:rsidR="009C6EC7" w:rsidRPr="009D7C10">
        <w:rPr>
          <w:i/>
          <w:sz w:val="24"/>
          <w:szCs w:val="24"/>
        </w:rPr>
        <w:t>.</w:t>
      </w:r>
      <w:r w:rsidR="00FA085C" w:rsidRPr="009D7C10">
        <w:rPr>
          <w:i/>
          <w:sz w:val="24"/>
          <w:szCs w:val="24"/>
        </w:rPr>
        <w:t xml:space="preserve"> </w:t>
      </w:r>
      <w:r w:rsidR="009C6EC7" w:rsidRPr="009D7C10">
        <w:rPr>
          <w:iCs/>
          <w:sz w:val="24"/>
          <w:szCs w:val="24"/>
        </w:rPr>
        <w:t>Pjesa takuese 50%.</w:t>
      </w:r>
    </w:p>
    <w:p w14:paraId="58DEB8EA" w14:textId="5C3D7DD7" w:rsidR="00612B62" w:rsidRPr="009D7C10" w:rsidRDefault="00C726B4" w:rsidP="00C726B4">
      <w:pPr>
        <w:pStyle w:val="ListParagraph"/>
        <w:tabs>
          <w:tab w:val="left" w:pos="426"/>
        </w:tabs>
        <w:spacing w:before="120" w:after="120" w:line="276" w:lineRule="auto"/>
        <w:ind w:left="0"/>
        <w:contextualSpacing w:val="0"/>
        <w:jc w:val="both"/>
        <w:rPr>
          <w:bCs/>
          <w:sz w:val="24"/>
          <w:szCs w:val="24"/>
        </w:rPr>
      </w:pPr>
      <w:r w:rsidRPr="009D7C10">
        <w:rPr>
          <w:bCs/>
          <w:sz w:val="24"/>
          <w:szCs w:val="24"/>
        </w:rPr>
        <w:t xml:space="preserve">Si </w:t>
      </w:r>
      <w:r w:rsidR="00862284" w:rsidRPr="009D7C10">
        <w:rPr>
          <w:bCs/>
          <w:sz w:val="24"/>
          <w:szCs w:val="24"/>
        </w:rPr>
        <w:t>burim krijimi ka deklaruar:</w:t>
      </w:r>
    </w:p>
    <w:p w14:paraId="5ACF0DC4" w14:textId="4620917A" w:rsidR="00862284" w:rsidRPr="009D7C10" w:rsidRDefault="00862284" w:rsidP="00862284">
      <w:pPr>
        <w:pStyle w:val="ListParagraph"/>
        <w:numPr>
          <w:ilvl w:val="7"/>
          <w:numId w:val="3"/>
        </w:numPr>
        <w:tabs>
          <w:tab w:val="left" w:pos="426"/>
          <w:tab w:val="left" w:pos="5850"/>
        </w:tabs>
        <w:spacing w:before="120" w:after="120" w:line="276" w:lineRule="auto"/>
        <w:ind w:left="360"/>
        <w:contextualSpacing w:val="0"/>
        <w:jc w:val="both"/>
        <w:rPr>
          <w:bCs/>
          <w:sz w:val="24"/>
          <w:szCs w:val="24"/>
        </w:rPr>
      </w:pPr>
      <w:r w:rsidRPr="009D7C10">
        <w:rPr>
          <w:bCs/>
          <w:sz w:val="24"/>
          <w:szCs w:val="24"/>
        </w:rPr>
        <w:t>3.000.000 lek</w:t>
      </w:r>
      <w:r w:rsidR="00CE40BE" w:rsidRPr="009D7C10">
        <w:rPr>
          <w:bCs/>
          <w:sz w:val="24"/>
          <w:szCs w:val="24"/>
        </w:rPr>
        <w:t>ë</w:t>
      </w:r>
      <w:r w:rsidRPr="009D7C10">
        <w:rPr>
          <w:bCs/>
          <w:sz w:val="24"/>
          <w:szCs w:val="24"/>
        </w:rPr>
        <w:t xml:space="preserve"> </w:t>
      </w:r>
      <w:r w:rsidR="00CE40BE" w:rsidRPr="009D7C10">
        <w:rPr>
          <w:bCs/>
          <w:sz w:val="24"/>
          <w:szCs w:val="24"/>
        </w:rPr>
        <w:t xml:space="preserve">depozitë në </w:t>
      </w:r>
      <w:proofErr w:type="spellStart"/>
      <w:r w:rsidR="00CE40BE" w:rsidRPr="009D7C10">
        <w:rPr>
          <w:bCs/>
          <w:sz w:val="24"/>
          <w:szCs w:val="24"/>
        </w:rPr>
        <w:t>Raiffeisen</w:t>
      </w:r>
      <w:proofErr w:type="spellEnd"/>
      <w:r w:rsidR="00CE40BE" w:rsidRPr="009D7C10">
        <w:rPr>
          <w:bCs/>
          <w:sz w:val="24"/>
          <w:szCs w:val="24"/>
        </w:rPr>
        <w:t xml:space="preserve"> </w:t>
      </w:r>
      <w:proofErr w:type="spellStart"/>
      <w:r w:rsidR="00CE40BE" w:rsidRPr="009D7C10">
        <w:rPr>
          <w:bCs/>
          <w:sz w:val="24"/>
          <w:szCs w:val="24"/>
        </w:rPr>
        <w:t>bank</w:t>
      </w:r>
      <w:proofErr w:type="spellEnd"/>
      <w:r w:rsidR="00CE40BE" w:rsidRPr="009D7C10">
        <w:rPr>
          <w:bCs/>
          <w:sz w:val="24"/>
          <w:szCs w:val="24"/>
        </w:rPr>
        <w:t xml:space="preserve">, </w:t>
      </w:r>
      <w:r w:rsidRPr="009D7C10">
        <w:rPr>
          <w:bCs/>
          <w:sz w:val="24"/>
          <w:szCs w:val="24"/>
        </w:rPr>
        <w:t>n</w:t>
      </w:r>
      <w:r w:rsidR="00CE40BE" w:rsidRPr="009D7C10">
        <w:rPr>
          <w:bCs/>
          <w:sz w:val="24"/>
          <w:szCs w:val="24"/>
        </w:rPr>
        <w:t>ë</w:t>
      </w:r>
      <w:r w:rsidRPr="009D7C10">
        <w:rPr>
          <w:bCs/>
          <w:sz w:val="24"/>
          <w:szCs w:val="24"/>
        </w:rPr>
        <w:t xml:space="preserve"> em</w:t>
      </w:r>
      <w:r w:rsidR="00CE40BE" w:rsidRPr="009D7C10">
        <w:rPr>
          <w:bCs/>
          <w:sz w:val="24"/>
          <w:szCs w:val="24"/>
        </w:rPr>
        <w:t>ë</w:t>
      </w:r>
      <w:r w:rsidRPr="009D7C10">
        <w:rPr>
          <w:bCs/>
          <w:sz w:val="24"/>
          <w:szCs w:val="24"/>
        </w:rPr>
        <w:t>r t</w:t>
      </w:r>
      <w:r w:rsidR="00CE40BE" w:rsidRPr="009D7C10">
        <w:rPr>
          <w:bCs/>
          <w:sz w:val="24"/>
          <w:szCs w:val="24"/>
        </w:rPr>
        <w:t>ë</w:t>
      </w:r>
      <w:r w:rsidRPr="009D7C10">
        <w:rPr>
          <w:bCs/>
          <w:sz w:val="24"/>
          <w:szCs w:val="24"/>
        </w:rPr>
        <w:t xml:space="preserve"> </w:t>
      </w:r>
      <w:r w:rsidR="00CE40BE" w:rsidRPr="009D7C10">
        <w:rPr>
          <w:bCs/>
          <w:sz w:val="24"/>
          <w:szCs w:val="24"/>
        </w:rPr>
        <w:t>subjektit ku janë depozituar pagat.</w:t>
      </w:r>
    </w:p>
    <w:p w14:paraId="60EFE854" w14:textId="23F01646" w:rsidR="00CE40BE" w:rsidRPr="009D7C10" w:rsidRDefault="00CE40BE" w:rsidP="00862284">
      <w:pPr>
        <w:pStyle w:val="ListParagraph"/>
        <w:numPr>
          <w:ilvl w:val="7"/>
          <w:numId w:val="3"/>
        </w:numPr>
        <w:tabs>
          <w:tab w:val="left" w:pos="426"/>
          <w:tab w:val="left" w:pos="5850"/>
        </w:tabs>
        <w:spacing w:before="120" w:after="120" w:line="276" w:lineRule="auto"/>
        <w:ind w:left="360"/>
        <w:contextualSpacing w:val="0"/>
        <w:jc w:val="both"/>
        <w:rPr>
          <w:bCs/>
          <w:sz w:val="24"/>
          <w:szCs w:val="24"/>
        </w:rPr>
      </w:pPr>
      <w:r w:rsidRPr="009D7C10">
        <w:rPr>
          <w:bCs/>
          <w:sz w:val="24"/>
          <w:szCs w:val="24"/>
        </w:rPr>
        <w:t>50.000 euro hua nga z.</w:t>
      </w:r>
      <w:r w:rsidR="00131F34" w:rsidRPr="009D7C10">
        <w:rPr>
          <w:bCs/>
          <w:sz w:val="24"/>
          <w:szCs w:val="24"/>
        </w:rPr>
        <w:t xml:space="preserve"> </w:t>
      </w:r>
      <w:proofErr w:type="spellStart"/>
      <w:r w:rsidRPr="009D7C10">
        <w:rPr>
          <w:bCs/>
          <w:sz w:val="24"/>
          <w:szCs w:val="24"/>
        </w:rPr>
        <w:t>Paulin</w:t>
      </w:r>
      <w:proofErr w:type="spellEnd"/>
      <w:r w:rsidRPr="009D7C10">
        <w:rPr>
          <w:bCs/>
          <w:sz w:val="24"/>
          <w:szCs w:val="24"/>
        </w:rPr>
        <w:t xml:space="preserve"> Geg</w:t>
      </w:r>
      <w:r w:rsidR="0015360A" w:rsidRPr="009D7C10">
        <w:rPr>
          <w:bCs/>
          <w:sz w:val="24"/>
          <w:szCs w:val="24"/>
        </w:rPr>
        <w:t>a</w:t>
      </w:r>
      <w:r w:rsidR="00576CB3" w:rsidRPr="009D7C10">
        <w:rPr>
          <w:bCs/>
          <w:sz w:val="24"/>
          <w:szCs w:val="24"/>
        </w:rPr>
        <w:t xml:space="preserve">, me kontratë huaje nr. 1694/ 1317 </w:t>
      </w:r>
      <w:proofErr w:type="spellStart"/>
      <w:r w:rsidR="00576CB3" w:rsidRPr="009D7C10">
        <w:rPr>
          <w:bCs/>
          <w:sz w:val="24"/>
          <w:szCs w:val="24"/>
        </w:rPr>
        <w:t>rep</w:t>
      </w:r>
      <w:proofErr w:type="spellEnd"/>
      <w:r w:rsidR="00576CB3" w:rsidRPr="009D7C10">
        <w:rPr>
          <w:bCs/>
          <w:sz w:val="24"/>
          <w:szCs w:val="24"/>
        </w:rPr>
        <w:t>./</w:t>
      </w:r>
      <w:proofErr w:type="spellStart"/>
      <w:r w:rsidR="00576CB3" w:rsidRPr="009D7C10">
        <w:rPr>
          <w:bCs/>
          <w:sz w:val="24"/>
          <w:szCs w:val="24"/>
        </w:rPr>
        <w:t>kol</w:t>
      </w:r>
      <w:proofErr w:type="spellEnd"/>
      <w:r w:rsidR="00576CB3" w:rsidRPr="009D7C10">
        <w:rPr>
          <w:bCs/>
          <w:sz w:val="24"/>
          <w:szCs w:val="24"/>
        </w:rPr>
        <w:t>., datë 04.07.2012.</w:t>
      </w:r>
    </w:p>
    <w:p w14:paraId="7FF73B28" w14:textId="0B4CFCED" w:rsidR="00576CB3" w:rsidRPr="009D7C10" w:rsidRDefault="00311EFE" w:rsidP="00862284">
      <w:pPr>
        <w:pStyle w:val="ListParagraph"/>
        <w:numPr>
          <w:ilvl w:val="7"/>
          <w:numId w:val="3"/>
        </w:numPr>
        <w:tabs>
          <w:tab w:val="left" w:pos="426"/>
          <w:tab w:val="left" w:pos="5850"/>
        </w:tabs>
        <w:spacing w:before="120" w:after="120" w:line="276" w:lineRule="auto"/>
        <w:ind w:left="360"/>
        <w:contextualSpacing w:val="0"/>
        <w:jc w:val="both"/>
        <w:rPr>
          <w:bCs/>
          <w:sz w:val="24"/>
          <w:szCs w:val="24"/>
        </w:rPr>
      </w:pPr>
      <w:r w:rsidRPr="009D7C10">
        <w:rPr>
          <w:bCs/>
          <w:sz w:val="24"/>
          <w:szCs w:val="24"/>
        </w:rPr>
        <w:t>3.000.000 lek</w:t>
      </w:r>
      <w:r w:rsidR="00EF71C0" w:rsidRPr="009D7C10">
        <w:rPr>
          <w:bCs/>
          <w:sz w:val="24"/>
          <w:szCs w:val="24"/>
        </w:rPr>
        <w:t>ë</w:t>
      </w:r>
      <w:r w:rsidRPr="009D7C10">
        <w:rPr>
          <w:bCs/>
          <w:sz w:val="24"/>
          <w:szCs w:val="24"/>
        </w:rPr>
        <w:t xml:space="preserve"> hua nga z. Ilir Hoxha</w:t>
      </w:r>
      <w:r w:rsidR="00FA7D5A" w:rsidRPr="009D7C10">
        <w:rPr>
          <w:bCs/>
          <w:sz w:val="24"/>
          <w:szCs w:val="24"/>
        </w:rPr>
        <w:t xml:space="preserve"> e cila </w:t>
      </w:r>
      <w:r w:rsidR="00EF71C0" w:rsidRPr="009D7C10">
        <w:rPr>
          <w:bCs/>
          <w:sz w:val="24"/>
          <w:szCs w:val="24"/>
        </w:rPr>
        <w:t>ë</w:t>
      </w:r>
      <w:r w:rsidR="00FA7D5A" w:rsidRPr="009D7C10">
        <w:rPr>
          <w:bCs/>
          <w:sz w:val="24"/>
          <w:szCs w:val="24"/>
        </w:rPr>
        <w:t>sht</w:t>
      </w:r>
      <w:r w:rsidR="00EF71C0" w:rsidRPr="009D7C10">
        <w:rPr>
          <w:bCs/>
          <w:sz w:val="24"/>
          <w:szCs w:val="24"/>
        </w:rPr>
        <w:t>ë</w:t>
      </w:r>
      <w:r w:rsidR="00FA7D5A" w:rsidRPr="009D7C10">
        <w:rPr>
          <w:bCs/>
          <w:sz w:val="24"/>
          <w:szCs w:val="24"/>
        </w:rPr>
        <w:t xml:space="preserve"> likuiduar plot</w:t>
      </w:r>
      <w:r w:rsidR="00EF71C0" w:rsidRPr="009D7C10">
        <w:rPr>
          <w:bCs/>
          <w:sz w:val="24"/>
          <w:szCs w:val="24"/>
        </w:rPr>
        <w:t>ë</w:t>
      </w:r>
      <w:r w:rsidR="00FA7D5A" w:rsidRPr="009D7C10">
        <w:rPr>
          <w:bCs/>
          <w:sz w:val="24"/>
          <w:szCs w:val="24"/>
        </w:rPr>
        <w:t>sisht dhe si</w:t>
      </w:r>
      <w:r w:rsidR="00EF71C0" w:rsidRPr="009D7C10">
        <w:rPr>
          <w:bCs/>
          <w:sz w:val="24"/>
          <w:szCs w:val="24"/>
        </w:rPr>
        <w:t xml:space="preserve"> </w:t>
      </w:r>
      <w:r w:rsidR="00FA7D5A" w:rsidRPr="009D7C10">
        <w:rPr>
          <w:bCs/>
          <w:sz w:val="24"/>
          <w:szCs w:val="24"/>
        </w:rPr>
        <w:t xml:space="preserve">burim krijimi ka </w:t>
      </w:r>
      <w:r w:rsidR="00EF71C0" w:rsidRPr="009D7C10">
        <w:rPr>
          <w:bCs/>
          <w:sz w:val="24"/>
          <w:szCs w:val="24"/>
        </w:rPr>
        <w:t>deklaruar</w:t>
      </w:r>
      <w:r w:rsidR="00FA7D5A" w:rsidRPr="009D7C10">
        <w:rPr>
          <w:bCs/>
          <w:sz w:val="24"/>
          <w:szCs w:val="24"/>
        </w:rPr>
        <w:t>: (i) pagat e dy bashk</w:t>
      </w:r>
      <w:r w:rsidR="00EF71C0" w:rsidRPr="009D7C10">
        <w:rPr>
          <w:bCs/>
          <w:sz w:val="24"/>
          <w:szCs w:val="24"/>
        </w:rPr>
        <w:t>ë</w:t>
      </w:r>
      <w:r w:rsidR="00FA7D5A" w:rsidRPr="009D7C10">
        <w:rPr>
          <w:bCs/>
          <w:sz w:val="24"/>
          <w:szCs w:val="24"/>
        </w:rPr>
        <w:t>short</w:t>
      </w:r>
      <w:r w:rsidR="00EF71C0" w:rsidRPr="009D7C10">
        <w:rPr>
          <w:bCs/>
          <w:sz w:val="24"/>
          <w:szCs w:val="24"/>
        </w:rPr>
        <w:t>ë</w:t>
      </w:r>
      <w:r w:rsidR="00FA7D5A" w:rsidRPr="009D7C10">
        <w:rPr>
          <w:bCs/>
          <w:sz w:val="24"/>
          <w:szCs w:val="24"/>
        </w:rPr>
        <w:t>ve dhe (</w:t>
      </w:r>
      <w:proofErr w:type="spellStart"/>
      <w:r w:rsidR="00FA7D5A" w:rsidRPr="009D7C10">
        <w:rPr>
          <w:bCs/>
          <w:sz w:val="24"/>
          <w:szCs w:val="24"/>
        </w:rPr>
        <w:t>ii</w:t>
      </w:r>
      <w:proofErr w:type="spellEnd"/>
      <w:r w:rsidR="00FA7D5A" w:rsidRPr="009D7C10">
        <w:rPr>
          <w:bCs/>
          <w:sz w:val="24"/>
          <w:szCs w:val="24"/>
        </w:rPr>
        <w:t xml:space="preserve">) </w:t>
      </w:r>
      <w:r w:rsidR="00EF71C0" w:rsidRPr="009D7C10">
        <w:rPr>
          <w:bCs/>
          <w:sz w:val="24"/>
          <w:szCs w:val="24"/>
        </w:rPr>
        <w:t>10.000 euro dhuratë nga vjehrra.</w:t>
      </w:r>
    </w:p>
    <w:p w14:paraId="29B1C710" w14:textId="13C7CAF9" w:rsidR="00EF71C0" w:rsidRPr="009D7C10" w:rsidRDefault="00EF71C0" w:rsidP="00862284">
      <w:pPr>
        <w:pStyle w:val="ListParagraph"/>
        <w:numPr>
          <w:ilvl w:val="7"/>
          <w:numId w:val="3"/>
        </w:numPr>
        <w:tabs>
          <w:tab w:val="left" w:pos="426"/>
          <w:tab w:val="left" w:pos="5850"/>
        </w:tabs>
        <w:spacing w:before="120" w:after="120" w:line="276" w:lineRule="auto"/>
        <w:ind w:left="360"/>
        <w:contextualSpacing w:val="0"/>
        <w:jc w:val="both"/>
        <w:rPr>
          <w:bCs/>
          <w:sz w:val="24"/>
          <w:szCs w:val="24"/>
        </w:rPr>
      </w:pPr>
      <w:r w:rsidRPr="009D7C10">
        <w:rPr>
          <w:bCs/>
          <w:sz w:val="24"/>
          <w:szCs w:val="24"/>
        </w:rPr>
        <w:t>1.200.000 lek</w:t>
      </w:r>
      <w:r w:rsidR="004B6061" w:rsidRPr="009D7C10">
        <w:rPr>
          <w:bCs/>
          <w:sz w:val="24"/>
          <w:szCs w:val="24"/>
        </w:rPr>
        <w:t>ë</w:t>
      </w:r>
      <w:r w:rsidRPr="009D7C10">
        <w:rPr>
          <w:bCs/>
          <w:sz w:val="24"/>
          <w:szCs w:val="24"/>
        </w:rPr>
        <w:t xml:space="preserve"> hua nga z. Saimir </w:t>
      </w:r>
      <w:proofErr w:type="spellStart"/>
      <w:r w:rsidRPr="009D7C10">
        <w:rPr>
          <w:bCs/>
          <w:sz w:val="24"/>
          <w:szCs w:val="24"/>
        </w:rPr>
        <w:t>Alliu</w:t>
      </w:r>
      <w:proofErr w:type="spellEnd"/>
      <w:r w:rsidR="004B6061" w:rsidRPr="009D7C10">
        <w:rPr>
          <w:bCs/>
          <w:sz w:val="24"/>
          <w:szCs w:val="24"/>
        </w:rPr>
        <w:t xml:space="preserve">. Shkresë e thjeshtë lëshuar me shkrim dore nga Saimir </w:t>
      </w:r>
      <w:proofErr w:type="spellStart"/>
      <w:r w:rsidR="004B6061" w:rsidRPr="009D7C10">
        <w:rPr>
          <w:bCs/>
          <w:sz w:val="24"/>
          <w:szCs w:val="24"/>
        </w:rPr>
        <w:t>Alliu</w:t>
      </w:r>
      <w:proofErr w:type="spellEnd"/>
      <w:r w:rsidR="004B6061" w:rsidRPr="009D7C10">
        <w:rPr>
          <w:bCs/>
          <w:sz w:val="24"/>
          <w:szCs w:val="24"/>
        </w:rPr>
        <w:t xml:space="preserve"> datë 01.07.2012 dhe deklaratë noteriale me nr. 7295 </w:t>
      </w:r>
      <w:proofErr w:type="spellStart"/>
      <w:r w:rsidR="004B6061" w:rsidRPr="009D7C10">
        <w:rPr>
          <w:bCs/>
          <w:sz w:val="24"/>
          <w:szCs w:val="24"/>
        </w:rPr>
        <w:t>rep</w:t>
      </w:r>
      <w:proofErr w:type="spellEnd"/>
      <w:r w:rsidR="004B6061" w:rsidRPr="009D7C10">
        <w:rPr>
          <w:bCs/>
          <w:sz w:val="24"/>
          <w:szCs w:val="24"/>
        </w:rPr>
        <w:t xml:space="preserve">., nr. 1742 </w:t>
      </w:r>
      <w:proofErr w:type="spellStart"/>
      <w:r w:rsidR="004B6061" w:rsidRPr="009D7C10">
        <w:rPr>
          <w:bCs/>
          <w:sz w:val="24"/>
          <w:szCs w:val="24"/>
        </w:rPr>
        <w:t>kol</w:t>
      </w:r>
      <w:proofErr w:type="spellEnd"/>
      <w:r w:rsidR="004B6061" w:rsidRPr="009D7C10">
        <w:rPr>
          <w:bCs/>
          <w:sz w:val="24"/>
          <w:szCs w:val="24"/>
        </w:rPr>
        <w:t>., datë 21.12.2016.</w:t>
      </w:r>
      <w:r w:rsidRPr="009D7C10">
        <w:rPr>
          <w:bCs/>
          <w:sz w:val="24"/>
          <w:szCs w:val="24"/>
        </w:rPr>
        <w:t xml:space="preserve"> </w:t>
      </w:r>
    </w:p>
    <w:p w14:paraId="505D8F06" w14:textId="5C4A7194" w:rsidR="00100FF9" w:rsidRPr="009D7C10" w:rsidRDefault="00D2035B" w:rsidP="001659D9">
      <w:pPr>
        <w:tabs>
          <w:tab w:val="left" w:pos="567"/>
        </w:tabs>
        <w:spacing w:after="120" w:line="276" w:lineRule="auto"/>
        <w:jc w:val="both"/>
        <w:rPr>
          <w:b/>
          <w:sz w:val="24"/>
          <w:szCs w:val="24"/>
        </w:rPr>
      </w:pPr>
      <w:r w:rsidRPr="009D7C10">
        <w:rPr>
          <w:b/>
          <w:sz w:val="24"/>
          <w:szCs w:val="24"/>
        </w:rPr>
        <w:t>Konkluzioni i</w:t>
      </w:r>
      <w:r w:rsidR="00075905" w:rsidRPr="009D7C10">
        <w:rPr>
          <w:b/>
          <w:sz w:val="24"/>
          <w:szCs w:val="24"/>
        </w:rPr>
        <w:t xml:space="preserve"> </w:t>
      </w:r>
      <w:r w:rsidR="0078032C" w:rsidRPr="009D7C10">
        <w:rPr>
          <w:b/>
          <w:sz w:val="24"/>
          <w:szCs w:val="24"/>
        </w:rPr>
        <w:t>Komisionit</w:t>
      </w:r>
      <w:r w:rsidRPr="009D7C10">
        <w:rPr>
          <w:b/>
          <w:sz w:val="24"/>
          <w:szCs w:val="24"/>
        </w:rPr>
        <w:t xml:space="preserve"> për apartamentin</w:t>
      </w:r>
      <w:r w:rsidR="0078032C" w:rsidRPr="009D7C10">
        <w:rPr>
          <w:b/>
          <w:sz w:val="24"/>
          <w:szCs w:val="24"/>
        </w:rPr>
        <w:t>:</w:t>
      </w:r>
    </w:p>
    <w:p w14:paraId="1A9CCBD4" w14:textId="77777777" w:rsidR="00891B86" w:rsidRPr="009D7C10" w:rsidRDefault="00CB4DA3" w:rsidP="00F803C9">
      <w:pPr>
        <w:pStyle w:val="ListParagraph"/>
        <w:numPr>
          <w:ilvl w:val="0"/>
          <w:numId w:val="5"/>
        </w:numPr>
        <w:tabs>
          <w:tab w:val="left" w:pos="426"/>
        </w:tabs>
        <w:spacing w:after="120" w:line="276" w:lineRule="auto"/>
        <w:ind w:left="0" w:hanging="270"/>
        <w:contextualSpacing w:val="0"/>
        <w:jc w:val="both"/>
        <w:rPr>
          <w:bCs/>
          <w:color w:val="000000" w:themeColor="text1"/>
          <w:sz w:val="24"/>
          <w:szCs w:val="24"/>
        </w:rPr>
      </w:pPr>
      <w:r w:rsidRPr="009D7C10">
        <w:rPr>
          <w:bCs/>
          <w:sz w:val="24"/>
          <w:szCs w:val="24"/>
        </w:rPr>
        <w:t>Komisioni, n</w:t>
      </w:r>
      <w:r w:rsidR="00076724" w:rsidRPr="009D7C10">
        <w:rPr>
          <w:bCs/>
          <w:sz w:val="24"/>
          <w:szCs w:val="24"/>
        </w:rPr>
        <w:t xml:space="preserve">ë përfundim të hetimit administrativ, </w:t>
      </w:r>
      <w:r w:rsidR="0083286E" w:rsidRPr="009D7C10">
        <w:rPr>
          <w:bCs/>
          <w:sz w:val="24"/>
          <w:szCs w:val="24"/>
        </w:rPr>
        <w:t>n</w:t>
      </w:r>
      <w:r w:rsidR="00843545" w:rsidRPr="009D7C10">
        <w:rPr>
          <w:bCs/>
          <w:sz w:val="24"/>
          <w:szCs w:val="24"/>
        </w:rPr>
        <w:t>ë</w:t>
      </w:r>
      <w:r w:rsidR="0083286E" w:rsidRPr="009D7C10">
        <w:rPr>
          <w:bCs/>
          <w:sz w:val="24"/>
          <w:szCs w:val="24"/>
        </w:rPr>
        <w:t xml:space="preserve"> lidhje me</w:t>
      </w:r>
      <w:r w:rsidR="00076724" w:rsidRPr="009D7C10">
        <w:rPr>
          <w:bCs/>
          <w:sz w:val="24"/>
          <w:szCs w:val="24"/>
        </w:rPr>
        <w:t xml:space="preserve"> mundësinë e subjektit të rivlerësimit dhe familjes së tij për të krijuar pasuritë dhe likuiditetet gjatë periudhës së ushtrimit të funksionit si prokuror, ka kryer analizën financiare, nga e cila </w:t>
      </w:r>
      <w:r w:rsidR="0083286E" w:rsidRPr="009D7C10">
        <w:rPr>
          <w:bCs/>
          <w:sz w:val="24"/>
          <w:szCs w:val="24"/>
        </w:rPr>
        <w:t xml:space="preserve">ka </w:t>
      </w:r>
      <w:r w:rsidR="00076724" w:rsidRPr="009D7C10">
        <w:rPr>
          <w:bCs/>
          <w:sz w:val="24"/>
          <w:szCs w:val="24"/>
        </w:rPr>
        <w:t>rezult</w:t>
      </w:r>
      <w:r w:rsidR="0083286E" w:rsidRPr="009D7C10">
        <w:rPr>
          <w:bCs/>
          <w:sz w:val="24"/>
          <w:szCs w:val="24"/>
        </w:rPr>
        <w:t>uar</w:t>
      </w:r>
      <w:r w:rsidR="00076724" w:rsidRPr="009D7C10">
        <w:rPr>
          <w:bCs/>
          <w:sz w:val="24"/>
          <w:szCs w:val="24"/>
        </w:rPr>
        <w:t xml:space="preserve"> se pamundësia </w:t>
      </w:r>
      <w:r w:rsidR="00471247" w:rsidRPr="009D7C10">
        <w:rPr>
          <w:bCs/>
          <w:sz w:val="24"/>
          <w:szCs w:val="24"/>
        </w:rPr>
        <w:t>totale e subjekti</w:t>
      </w:r>
      <w:r w:rsidR="00076724" w:rsidRPr="009D7C10">
        <w:rPr>
          <w:bCs/>
          <w:sz w:val="24"/>
          <w:szCs w:val="24"/>
        </w:rPr>
        <w:t xml:space="preserve"> për të justifikuar krijimin e pasurive dhe për të përballuar të gjitha shpenzimet e evidentuara arrinte në vlerën -3.739.738 lekë. Kjo balancë negative i përkiste vetëm vitit 2012, vit në të cilin është realizuar blerja e apartament</w:t>
      </w:r>
      <w:r w:rsidR="0083286E" w:rsidRPr="009D7C10">
        <w:rPr>
          <w:bCs/>
          <w:sz w:val="24"/>
          <w:szCs w:val="24"/>
        </w:rPr>
        <w:t>it objekt analize</w:t>
      </w:r>
      <w:r w:rsidR="00076724" w:rsidRPr="009D7C10">
        <w:rPr>
          <w:bCs/>
          <w:sz w:val="24"/>
          <w:szCs w:val="24"/>
        </w:rPr>
        <w:t>.</w:t>
      </w:r>
    </w:p>
    <w:p w14:paraId="003A2707" w14:textId="35B4BD6F" w:rsidR="00B969C3" w:rsidRPr="009D7C10" w:rsidRDefault="00D77BC4" w:rsidP="00F803C9">
      <w:pPr>
        <w:pStyle w:val="ListParagraph"/>
        <w:numPr>
          <w:ilvl w:val="0"/>
          <w:numId w:val="5"/>
        </w:numPr>
        <w:tabs>
          <w:tab w:val="left" w:pos="426"/>
        </w:tabs>
        <w:spacing w:after="120" w:line="276" w:lineRule="auto"/>
        <w:ind w:left="0" w:hanging="270"/>
        <w:contextualSpacing w:val="0"/>
        <w:jc w:val="both"/>
        <w:rPr>
          <w:bCs/>
          <w:color w:val="000000" w:themeColor="text1"/>
          <w:sz w:val="24"/>
          <w:szCs w:val="24"/>
        </w:rPr>
      </w:pPr>
      <w:r w:rsidRPr="009D7C10">
        <w:rPr>
          <w:bCs/>
          <w:sz w:val="24"/>
          <w:szCs w:val="24"/>
        </w:rPr>
        <w:lastRenderedPageBreak/>
        <w:t>Pas rishikimit të analizës financiare</w:t>
      </w:r>
      <w:r w:rsidR="00076724" w:rsidRPr="009D7C10">
        <w:rPr>
          <w:bCs/>
          <w:sz w:val="24"/>
          <w:szCs w:val="24"/>
        </w:rPr>
        <w:t>,</w:t>
      </w:r>
      <w:r w:rsidR="006F4363" w:rsidRPr="009D7C10">
        <w:rPr>
          <w:bCs/>
          <w:sz w:val="24"/>
          <w:szCs w:val="24"/>
        </w:rPr>
        <w:t xml:space="preserve"> n</w:t>
      </w:r>
      <w:r w:rsidR="00B969C3" w:rsidRPr="009D7C10">
        <w:rPr>
          <w:bCs/>
          <w:sz w:val="24"/>
          <w:szCs w:val="24"/>
        </w:rPr>
        <w:t>ë</w:t>
      </w:r>
      <w:r w:rsidR="006F4363" w:rsidRPr="009D7C10">
        <w:rPr>
          <w:bCs/>
          <w:sz w:val="24"/>
          <w:szCs w:val="24"/>
        </w:rPr>
        <w:t xml:space="preserve"> vendim</w:t>
      </w:r>
      <w:r w:rsidR="00B969C3" w:rsidRPr="009D7C10">
        <w:rPr>
          <w:bCs/>
          <w:sz w:val="24"/>
          <w:szCs w:val="24"/>
        </w:rPr>
        <w:t>,</w:t>
      </w:r>
      <w:r w:rsidR="006F4363" w:rsidRPr="009D7C10">
        <w:rPr>
          <w:bCs/>
          <w:sz w:val="24"/>
          <w:szCs w:val="24"/>
        </w:rPr>
        <w:t xml:space="preserve"> </w:t>
      </w:r>
      <w:r w:rsidRPr="009D7C10">
        <w:rPr>
          <w:bCs/>
          <w:sz w:val="24"/>
          <w:szCs w:val="24"/>
        </w:rPr>
        <w:t>Komisioni</w:t>
      </w:r>
      <w:r w:rsidR="00767141" w:rsidRPr="009D7C10">
        <w:rPr>
          <w:bCs/>
          <w:sz w:val="24"/>
          <w:szCs w:val="24"/>
        </w:rPr>
        <w:t xml:space="preserve"> </w:t>
      </w:r>
      <w:r w:rsidRPr="009D7C10">
        <w:rPr>
          <w:bCs/>
          <w:sz w:val="24"/>
          <w:szCs w:val="24"/>
        </w:rPr>
        <w:t>arriti në përfundimin</w:t>
      </w:r>
      <w:r w:rsidR="002A6292" w:rsidRPr="009D7C10">
        <w:rPr>
          <w:rStyle w:val="FootnoteReference"/>
          <w:bCs/>
          <w:sz w:val="24"/>
          <w:szCs w:val="24"/>
        </w:rPr>
        <w:footnoteReference w:id="1"/>
      </w:r>
      <w:r w:rsidRPr="009D7C10">
        <w:rPr>
          <w:bCs/>
          <w:sz w:val="24"/>
          <w:szCs w:val="24"/>
        </w:rPr>
        <w:t xml:space="preserve"> se</w:t>
      </w:r>
      <w:r w:rsidR="00D85A23" w:rsidRPr="009D7C10">
        <w:rPr>
          <w:bCs/>
          <w:sz w:val="24"/>
          <w:szCs w:val="24"/>
        </w:rPr>
        <w:t xml:space="preserve"> balanca </w:t>
      </w:r>
      <w:r w:rsidR="00076724" w:rsidRPr="009D7C10">
        <w:rPr>
          <w:bCs/>
          <w:sz w:val="24"/>
          <w:szCs w:val="24"/>
        </w:rPr>
        <w:t>negative redukt</w:t>
      </w:r>
      <w:r w:rsidR="00767141" w:rsidRPr="009D7C10">
        <w:rPr>
          <w:bCs/>
          <w:sz w:val="24"/>
          <w:szCs w:val="24"/>
        </w:rPr>
        <w:t>ohet</w:t>
      </w:r>
      <w:r w:rsidR="00076724" w:rsidRPr="009D7C10">
        <w:rPr>
          <w:bCs/>
          <w:sz w:val="24"/>
          <w:szCs w:val="24"/>
        </w:rPr>
        <w:t xml:space="preserve"> në </w:t>
      </w:r>
      <w:r w:rsidR="00775B79" w:rsidRPr="009D7C10">
        <w:rPr>
          <w:bCs/>
          <w:sz w:val="24"/>
          <w:szCs w:val="24"/>
        </w:rPr>
        <w:t>(</w:t>
      </w:r>
      <w:r w:rsidR="00076724" w:rsidRPr="009D7C10">
        <w:rPr>
          <w:bCs/>
          <w:sz w:val="24"/>
          <w:szCs w:val="24"/>
        </w:rPr>
        <w:t>-</w:t>
      </w:r>
      <w:r w:rsidR="00775B79" w:rsidRPr="009D7C10">
        <w:rPr>
          <w:bCs/>
          <w:sz w:val="24"/>
          <w:szCs w:val="24"/>
        </w:rPr>
        <w:t>)</w:t>
      </w:r>
      <w:r w:rsidR="00076724" w:rsidRPr="009D7C10">
        <w:rPr>
          <w:bCs/>
          <w:sz w:val="24"/>
          <w:szCs w:val="24"/>
        </w:rPr>
        <w:t>736.659</w:t>
      </w:r>
      <w:r w:rsidR="0039688B">
        <w:rPr>
          <w:rStyle w:val="FootnoteReference"/>
          <w:bCs/>
          <w:sz w:val="24"/>
          <w:szCs w:val="24"/>
        </w:rPr>
        <w:footnoteReference w:id="2"/>
      </w:r>
      <w:r w:rsidR="00076724" w:rsidRPr="009D7C10">
        <w:rPr>
          <w:bCs/>
          <w:sz w:val="24"/>
          <w:szCs w:val="24"/>
        </w:rPr>
        <w:t xml:space="preserve"> lekë</w:t>
      </w:r>
      <w:r w:rsidR="00E86FFA" w:rsidRPr="009D7C10">
        <w:rPr>
          <w:bCs/>
          <w:sz w:val="24"/>
          <w:szCs w:val="24"/>
        </w:rPr>
        <w:t xml:space="preserve"> </w:t>
      </w:r>
      <w:r w:rsidR="000464BB" w:rsidRPr="009D7C10">
        <w:rPr>
          <w:bCs/>
          <w:sz w:val="24"/>
          <w:szCs w:val="24"/>
        </w:rPr>
        <w:t>p</w:t>
      </w:r>
      <w:r w:rsidR="00B969C3" w:rsidRPr="009D7C10">
        <w:rPr>
          <w:bCs/>
          <w:sz w:val="24"/>
          <w:szCs w:val="24"/>
        </w:rPr>
        <w:t>ë</w:t>
      </w:r>
      <w:r w:rsidR="000464BB" w:rsidRPr="009D7C10">
        <w:rPr>
          <w:bCs/>
          <w:sz w:val="24"/>
          <w:szCs w:val="24"/>
        </w:rPr>
        <w:t>r arsye se</w:t>
      </w:r>
      <w:r w:rsidR="00E86FFA" w:rsidRPr="009D7C10">
        <w:rPr>
          <w:bCs/>
          <w:sz w:val="24"/>
          <w:szCs w:val="24"/>
        </w:rPr>
        <w:t xml:space="preserve">: </w:t>
      </w:r>
      <w:r w:rsidR="00076724" w:rsidRPr="009D7C10">
        <w:rPr>
          <w:b/>
          <w:sz w:val="24"/>
          <w:szCs w:val="24"/>
        </w:rPr>
        <w:t>(i)</w:t>
      </w:r>
      <w:r w:rsidR="00076724" w:rsidRPr="009D7C10">
        <w:rPr>
          <w:bCs/>
          <w:sz w:val="24"/>
          <w:szCs w:val="24"/>
        </w:rPr>
        <w:t xml:space="preserve"> shuma prej 21.493,55 eurosh, e paguar pranë BKT më </w:t>
      </w:r>
      <w:r w:rsidR="000464BB" w:rsidRPr="009D7C10">
        <w:rPr>
          <w:bCs/>
          <w:sz w:val="24"/>
          <w:szCs w:val="24"/>
        </w:rPr>
        <w:t>datë</w:t>
      </w:r>
      <w:r w:rsidR="00F225F5" w:rsidRPr="009D7C10">
        <w:rPr>
          <w:bCs/>
          <w:sz w:val="24"/>
          <w:szCs w:val="24"/>
        </w:rPr>
        <w:t xml:space="preserve"> 0</w:t>
      </w:r>
      <w:r w:rsidR="00076724" w:rsidRPr="009D7C10">
        <w:rPr>
          <w:bCs/>
          <w:sz w:val="24"/>
          <w:szCs w:val="24"/>
        </w:rPr>
        <w:t xml:space="preserve">3.12.2012, nuk u </w:t>
      </w:r>
      <w:r w:rsidR="00076724" w:rsidRPr="009D7C10">
        <w:rPr>
          <w:bCs/>
          <w:color w:val="000000" w:themeColor="text1"/>
          <w:sz w:val="24"/>
          <w:szCs w:val="24"/>
        </w:rPr>
        <w:t>konsiderua si shpenzim shtesë i subjektit përtej vlerës 104.000 euro;</w:t>
      </w:r>
      <w:r w:rsidR="000464BB" w:rsidRPr="009D7C10">
        <w:rPr>
          <w:bCs/>
          <w:color w:val="000000" w:themeColor="text1"/>
          <w:sz w:val="24"/>
          <w:szCs w:val="24"/>
        </w:rPr>
        <w:t xml:space="preserve"> </w:t>
      </w:r>
      <w:r w:rsidR="000136B8" w:rsidRPr="009D7C10">
        <w:rPr>
          <w:bCs/>
          <w:color w:val="000000" w:themeColor="text1"/>
          <w:sz w:val="24"/>
          <w:szCs w:val="24"/>
        </w:rPr>
        <w:t xml:space="preserve">ndërsa </w:t>
      </w:r>
      <w:r w:rsidR="00076724" w:rsidRPr="009D7C10">
        <w:rPr>
          <w:b/>
          <w:color w:val="000000" w:themeColor="text1"/>
          <w:sz w:val="24"/>
          <w:szCs w:val="24"/>
        </w:rPr>
        <w:t>(</w:t>
      </w:r>
      <w:proofErr w:type="spellStart"/>
      <w:r w:rsidR="00076724" w:rsidRPr="009D7C10">
        <w:rPr>
          <w:b/>
          <w:color w:val="000000" w:themeColor="text1"/>
          <w:sz w:val="24"/>
          <w:szCs w:val="24"/>
        </w:rPr>
        <w:t>ii</w:t>
      </w:r>
      <w:proofErr w:type="spellEnd"/>
      <w:r w:rsidR="00076724" w:rsidRPr="009D7C10">
        <w:rPr>
          <w:b/>
          <w:color w:val="000000" w:themeColor="text1"/>
          <w:sz w:val="24"/>
          <w:szCs w:val="24"/>
        </w:rPr>
        <w:t>)</w:t>
      </w:r>
      <w:r w:rsidR="00076724" w:rsidRPr="009D7C10">
        <w:rPr>
          <w:bCs/>
          <w:color w:val="000000" w:themeColor="text1"/>
          <w:sz w:val="24"/>
          <w:szCs w:val="24"/>
        </w:rPr>
        <w:t xml:space="preserve"> huaja e marrë në vitin 2012 nga </w:t>
      </w:r>
      <w:r w:rsidR="00E86FFA" w:rsidRPr="009D7C10">
        <w:rPr>
          <w:bCs/>
          <w:color w:val="000000" w:themeColor="text1"/>
          <w:sz w:val="24"/>
          <w:szCs w:val="24"/>
        </w:rPr>
        <w:t xml:space="preserve">z. </w:t>
      </w:r>
      <w:r w:rsidR="00E765C6" w:rsidRPr="009D7C10">
        <w:rPr>
          <w:bCs/>
          <w:color w:val="000000" w:themeColor="text1"/>
          <w:sz w:val="24"/>
          <w:szCs w:val="24"/>
        </w:rPr>
        <w:t xml:space="preserve">Saimir </w:t>
      </w:r>
      <w:proofErr w:type="spellStart"/>
      <w:r w:rsidR="00E765C6" w:rsidRPr="009D7C10">
        <w:rPr>
          <w:bCs/>
          <w:color w:val="000000" w:themeColor="text1"/>
          <w:sz w:val="24"/>
          <w:szCs w:val="24"/>
        </w:rPr>
        <w:t>Alliu</w:t>
      </w:r>
      <w:proofErr w:type="spellEnd"/>
      <w:r w:rsidR="00076724" w:rsidRPr="009D7C10">
        <w:rPr>
          <w:bCs/>
          <w:color w:val="000000" w:themeColor="text1"/>
          <w:sz w:val="24"/>
          <w:szCs w:val="24"/>
        </w:rPr>
        <w:t xml:space="preserve"> në shumën 1.200.000 lekë, </w:t>
      </w:r>
      <w:r w:rsidR="00076724" w:rsidRPr="009D7C10">
        <w:rPr>
          <w:bCs/>
          <w:color w:val="000000" w:themeColor="text1"/>
          <w:sz w:val="24"/>
          <w:szCs w:val="24"/>
          <w:u w:val="single"/>
        </w:rPr>
        <w:t>nuk</w:t>
      </w:r>
      <w:r w:rsidR="00076724" w:rsidRPr="009D7C10">
        <w:rPr>
          <w:bCs/>
          <w:color w:val="000000" w:themeColor="text1"/>
          <w:sz w:val="24"/>
          <w:szCs w:val="24"/>
        </w:rPr>
        <w:t xml:space="preserve"> u </w:t>
      </w:r>
      <w:r w:rsidR="00E765C6" w:rsidRPr="009D7C10">
        <w:rPr>
          <w:bCs/>
          <w:color w:val="000000" w:themeColor="text1"/>
          <w:sz w:val="24"/>
          <w:szCs w:val="24"/>
        </w:rPr>
        <w:t>konsiderua</w:t>
      </w:r>
      <w:r w:rsidR="00076724" w:rsidRPr="009D7C10">
        <w:rPr>
          <w:bCs/>
          <w:color w:val="000000" w:themeColor="text1"/>
          <w:sz w:val="24"/>
          <w:szCs w:val="24"/>
        </w:rPr>
        <w:t xml:space="preserve"> si burim i ligjshëm për financimin e blerjes së apartamentit.</w:t>
      </w:r>
      <w:r w:rsidR="0018392C" w:rsidRPr="009D7C10">
        <w:rPr>
          <w:bCs/>
          <w:color w:val="000000" w:themeColor="text1"/>
          <w:sz w:val="24"/>
          <w:szCs w:val="24"/>
        </w:rPr>
        <w:t xml:space="preserve"> </w:t>
      </w:r>
      <w:r w:rsidR="00076724" w:rsidRPr="009D7C10">
        <w:rPr>
          <w:bCs/>
          <w:color w:val="000000" w:themeColor="text1"/>
          <w:sz w:val="24"/>
          <w:szCs w:val="24"/>
        </w:rPr>
        <w:t xml:space="preserve">Megjithatë, </w:t>
      </w:r>
      <w:r w:rsidR="00B969C3" w:rsidRPr="009D7C10">
        <w:rPr>
          <w:bCs/>
          <w:color w:val="000000" w:themeColor="text1"/>
          <w:sz w:val="24"/>
          <w:szCs w:val="24"/>
        </w:rPr>
        <w:t xml:space="preserve">Komisioni ka vlerësuar se </w:t>
      </w:r>
      <w:r w:rsidR="00076724" w:rsidRPr="009D7C10">
        <w:rPr>
          <w:bCs/>
          <w:color w:val="000000" w:themeColor="text1"/>
          <w:sz w:val="24"/>
          <w:szCs w:val="24"/>
        </w:rPr>
        <w:t>kjo balancë negative</w:t>
      </w:r>
      <w:r w:rsidR="0004703D" w:rsidRPr="009D7C10">
        <w:rPr>
          <w:bCs/>
          <w:color w:val="000000" w:themeColor="text1"/>
          <w:sz w:val="24"/>
          <w:szCs w:val="24"/>
        </w:rPr>
        <w:t>,</w:t>
      </w:r>
      <w:r w:rsidR="00076724" w:rsidRPr="009D7C10">
        <w:rPr>
          <w:bCs/>
          <w:color w:val="000000" w:themeColor="text1"/>
          <w:sz w:val="24"/>
          <w:szCs w:val="24"/>
        </w:rPr>
        <w:t xml:space="preserve"> </w:t>
      </w:r>
      <w:r w:rsidR="0004703D" w:rsidRPr="009D7C10">
        <w:rPr>
          <w:bCs/>
          <w:color w:val="000000" w:themeColor="text1"/>
          <w:sz w:val="24"/>
          <w:szCs w:val="24"/>
        </w:rPr>
        <w:t xml:space="preserve">e konstatuar </w:t>
      </w:r>
      <w:r w:rsidR="0004703D" w:rsidRPr="009D7C10">
        <w:rPr>
          <w:bCs/>
          <w:sz w:val="24"/>
          <w:szCs w:val="24"/>
        </w:rPr>
        <w:t xml:space="preserve">vetëm për vitin 2012, </w:t>
      </w:r>
      <w:r w:rsidR="00076724" w:rsidRPr="009D7C10">
        <w:rPr>
          <w:bCs/>
          <w:color w:val="000000" w:themeColor="text1"/>
          <w:sz w:val="24"/>
          <w:szCs w:val="24"/>
        </w:rPr>
        <w:t xml:space="preserve">nuk u vlerësua si penalizuese në kuadër të </w:t>
      </w:r>
      <w:r w:rsidR="00120F04" w:rsidRPr="009D7C10">
        <w:rPr>
          <w:bCs/>
          <w:color w:val="000000" w:themeColor="text1"/>
          <w:sz w:val="24"/>
          <w:szCs w:val="24"/>
        </w:rPr>
        <w:t>vlerësimit</w:t>
      </w:r>
      <w:r w:rsidR="000136B8" w:rsidRPr="009D7C10">
        <w:rPr>
          <w:bCs/>
          <w:color w:val="000000" w:themeColor="text1"/>
          <w:sz w:val="24"/>
          <w:szCs w:val="24"/>
        </w:rPr>
        <w:t xml:space="preserve"> t</w:t>
      </w:r>
      <w:r w:rsidR="00120F04" w:rsidRPr="009D7C10">
        <w:rPr>
          <w:bCs/>
          <w:color w:val="000000" w:themeColor="text1"/>
          <w:sz w:val="24"/>
          <w:szCs w:val="24"/>
        </w:rPr>
        <w:t>ë</w:t>
      </w:r>
      <w:r w:rsidR="000136B8" w:rsidRPr="009D7C10">
        <w:rPr>
          <w:bCs/>
          <w:color w:val="000000" w:themeColor="text1"/>
          <w:sz w:val="24"/>
          <w:szCs w:val="24"/>
        </w:rPr>
        <w:t xml:space="preserve"> </w:t>
      </w:r>
      <w:r w:rsidR="00076724" w:rsidRPr="009D7C10">
        <w:rPr>
          <w:bCs/>
          <w:color w:val="000000" w:themeColor="text1"/>
          <w:sz w:val="24"/>
          <w:szCs w:val="24"/>
        </w:rPr>
        <w:t>kriterit të pasurisë.</w:t>
      </w:r>
    </w:p>
    <w:p w14:paraId="21726FD6" w14:textId="3D1814CA" w:rsidR="002606F5" w:rsidRPr="009D7C10" w:rsidRDefault="00826B35" w:rsidP="0018385A">
      <w:pPr>
        <w:pStyle w:val="ListParagraph"/>
        <w:numPr>
          <w:ilvl w:val="0"/>
          <w:numId w:val="5"/>
        </w:numPr>
        <w:tabs>
          <w:tab w:val="left" w:pos="426"/>
        </w:tabs>
        <w:spacing w:after="120" w:line="276" w:lineRule="auto"/>
        <w:ind w:left="0" w:hanging="270"/>
        <w:contextualSpacing w:val="0"/>
        <w:jc w:val="both"/>
        <w:rPr>
          <w:bCs/>
          <w:color w:val="000000" w:themeColor="text1"/>
          <w:sz w:val="24"/>
          <w:szCs w:val="24"/>
        </w:rPr>
      </w:pPr>
      <w:r w:rsidRPr="009D7C10">
        <w:rPr>
          <w:b/>
          <w:sz w:val="24"/>
          <w:szCs w:val="24"/>
        </w:rPr>
        <w:t>Subjekti</w:t>
      </w:r>
      <w:r w:rsidRPr="009D7C10">
        <w:rPr>
          <w:bCs/>
          <w:sz w:val="24"/>
          <w:szCs w:val="24"/>
        </w:rPr>
        <w:t xml:space="preserve"> kundërshton konkluzionin e Komisionit lidhur me </w:t>
      </w:r>
      <w:proofErr w:type="spellStart"/>
      <w:r w:rsidRPr="009D7C10">
        <w:rPr>
          <w:bCs/>
          <w:sz w:val="24"/>
          <w:szCs w:val="24"/>
        </w:rPr>
        <w:t>mospërfshirjen</w:t>
      </w:r>
      <w:proofErr w:type="spellEnd"/>
      <w:r w:rsidRPr="009D7C10">
        <w:rPr>
          <w:bCs/>
          <w:sz w:val="24"/>
          <w:szCs w:val="24"/>
        </w:rPr>
        <w:t xml:space="preserve"> e shumës prej 1.200.000 lekësh si burim të ligjshëm për blerjen e apartamentit, duke </w:t>
      </w:r>
      <w:r w:rsidR="00D86B21" w:rsidRPr="009D7C10">
        <w:rPr>
          <w:bCs/>
          <w:sz w:val="24"/>
          <w:szCs w:val="24"/>
        </w:rPr>
        <w:t>argumentuar</w:t>
      </w:r>
      <w:r w:rsidRPr="009D7C10">
        <w:rPr>
          <w:bCs/>
          <w:sz w:val="24"/>
          <w:szCs w:val="24"/>
        </w:rPr>
        <w:t xml:space="preserve"> se ka paraqitur dokumentacion ligjor që vërteton origjinën e kësaj shume. </w:t>
      </w:r>
      <w:r w:rsidR="00F62BD2" w:rsidRPr="009D7C10">
        <w:rPr>
          <w:bCs/>
          <w:sz w:val="24"/>
          <w:szCs w:val="24"/>
        </w:rPr>
        <w:t xml:space="preserve">Duke iu referuar jurisprudencës së Kolegjit, konkretisht vendimet nr. 15/2019 dhe 20/2019 lidhur me shtrirjen e analizës për personat e tjerë të lidhur në kufijtë e pasurisë së dhënë hua, subjekti pretendon se Komisioni duhej të konsideronte vetëm shumën e huasë si objekt, pa përfshirë shtesat e likuiditeteve në bankë. Sipas tij, këto likuiditete nuk i përkasin z. Saimir </w:t>
      </w:r>
      <w:proofErr w:type="spellStart"/>
      <w:r w:rsidR="00F62BD2" w:rsidRPr="009D7C10">
        <w:rPr>
          <w:bCs/>
          <w:sz w:val="24"/>
          <w:szCs w:val="24"/>
        </w:rPr>
        <w:t>Alliu</w:t>
      </w:r>
      <w:proofErr w:type="spellEnd"/>
      <w:r w:rsidR="00F62BD2" w:rsidRPr="009D7C10">
        <w:rPr>
          <w:bCs/>
          <w:sz w:val="24"/>
          <w:szCs w:val="24"/>
        </w:rPr>
        <w:t xml:space="preserve">, por familjarëve të tij. Në rast të kundërt, vijon subjekti në ankim, Komisioni duhej të analizonte të gjitha burimet familjare të </w:t>
      </w:r>
      <w:proofErr w:type="spellStart"/>
      <w:r w:rsidR="00F62BD2" w:rsidRPr="009D7C10">
        <w:rPr>
          <w:bCs/>
          <w:sz w:val="24"/>
          <w:szCs w:val="24"/>
        </w:rPr>
        <w:t>të</w:t>
      </w:r>
      <w:proofErr w:type="spellEnd"/>
      <w:r w:rsidR="00F62BD2" w:rsidRPr="009D7C10">
        <w:rPr>
          <w:bCs/>
          <w:sz w:val="24"/>
          <w:szCs w:val="24"/>
        </w:rPr>
        <w:t xml:space="preserve"> ardhurave duke përfshirë dhe shumën prej 3.100.000 lekësh, e ardhur nga shitja e dy pasurive të paluajtshme nga babai i huadhënësit. </w:t>
      </w:r>
      <w:r w:rsidRPr="009D7C10">
        <w:rPr>
          <w:bCs/>
          <w:sz w:val="24"/>
          <w:szCs w:val="24"/>
        </w:rPr>
        <w:t xml:space="preserve">Nëse analiza do të kryhej sipas këtyre përcaktimeve, do të rezultonte se z. Saimir </w:t>
      </w:r>
      <w:proofErr w:type="spellStart"/>
      <w:r w:rsidRPr="009D7C10">
        <w:rPr>
          <w:bCs/>
          <w:sz w:val="24"/>
          <w:szCs w:val="24"/>
        </w:rPr>
        <w:t>Alliu</w:t>
      </w:r>
      <w:proofErr w:type="spellEnd"/>
      <w:r w:rsidRPr="009D7C10">
        <w:rPr>
          <w:bCs/>
          <w:sz w:val="24"/>
          <w:szCs w:val="24"/>
        </w:rPr>
        <w:t xml:space="preserve"> ka pasur mundësi </w:t>
      </w:r>
      <w:r w:rsidR="00375989" w:rsidRPr="009D7C10">
        <w:rPr>
          <w:bCs/>
          <w:sz w:val="24"/>
          <w:szCs w:val="24"/>
        </w:rPr>
        <w:t xml:space="preserve">nga burime </w:t>
      </w:r>
      <w:r w:rsidR="00B678B6" w:rsidRPr="009D7C10">
        <w:rPr>
          <w:bCs/>
          <w:sz w:val="24"/>
          <w:szCs w:val="24"/>
        </w:rPr>
        <w:t xml:space="preserve">financiare </w:t>
      </w:r>
      <w:r w:rsidRPr="009D7C10">
        <w:rPr>
          <w:bCs/>
          <w:sz w:val="24"/>
          <w:szCs w:val="24"/>
        </w:rPr>
        <w:t>të ligjshme për të kursyer shumën e dhënë hua</w:t>
      </w:r>
      <w:r w:rsidR="0018385A" w:rsidRPr="009D7C10">
        <w:rPr>
          <w:bCs/>
          <w:sz w:val="24"/>
          <w:szCs w:val="24"/>
        </w:rPr>
        <w:t>,</w:t>
      </w:r>
      <w:r w:rsidRPr="009D7C10">
        <w:rPr>
          <w:bCs/>
          <w:sz w:val="24"/>
          <w:szCs w:val="24"/>
        </w:rPr>
        <w:t xml:space="preserve"> </w:t>
      </w:r>
      <w:r w:rsidR="00375989" w:rsidRPr="009D7C10">
        <w:rPr>
          <w:bCs/>
          <w:sz w:val="24"/>
          <w:szCs w:val="24"/>
        </w:rPr>
        <w:t>pasi</w:t>
      </w:r>
      <w:r w:rsidRPr="009D7C10">
        <w:rPr>
          <w:bCs/>
          <w:sz w:val="24"/>
          <w:szCs w:val="24"/>
        </w:rPr>
        <w:t xml:space="preserve"> për periudhën 2007</w:t>
      </w:r>
      <w:r w:rsidR="00B678B6" w:rsidRPr="009D7C10">
        <w:rPr>
          <w:bCs/>
          <w:sz w:val="24"/>
          <w:szCs w:val="24"/>
        </w:rPr>
        <w:t xml:space="preserve"> </w:t>
      </w:r>
      <w:r w:rsidRPr="009D7C10">
        <w:rPr>
          <w:bCs/>
          <w:sz w:val="24"/>
          <w:szCs w:val="24"/>
        </w:rPr>
        <w:t>-</w:t>
      </w:r>
      <w:r w:rsidR="00B678B6" w:rsidRPr="009D7C10">
        <w:rPr>
          <w:bCs/>
          <w:sz w:val="24"/>
          <w:szCs w:val="24"/>
        </w:rPr>
        <w:t xml:space="preserve"> </w:t>
      </w:r>
      <w:r w:rsidRPr="009D7C10">
        <w:rPr>
          <w:bCs/>
          <w:sz w:val="24"/>
          <w:szCs w:val="24"/>
        </w:rPr>
        <w:t>01.07.2012 rezulton një balancë pozitive</w:t>
      </w:r>
      <w:bookmarkStart w:id="1" w:name="_Hlk202209171"/>
      <w:r w:rsidRPr="009D7C10">
        <w:rPr>
          <w:bCs/>
          <w:color w:val="000000" w:themeColor="text1"/>
          <w:sz w:val="24"/>
          <w:szCs w:val="24"/>
        </w:rPr>
        <w:t>.</w:t>
      </w:r>
    </w:p>
    <w:bookmarkEnd w:id="1"/>
    <w:p w14:paraId="0E760B0B" w14:textId="256952EB" w:rsidR="00DF5587" w:rsidRPr="009D7C10" w:rsidRDefault="00DF5587" w:rsidP="006B3041">
      <w:pPr>
        <w:pStyle w:val="ListParagraph"/>
        <w:numPr>
          <w:ilvl w:val="0"/>
          <w:numId w:val="5"/>
        </w:numPr>
        <w:tabs>
          <w:tab w:val="left" w:pos="426"/>
        </w:tabs>
        <w:spacing w:after="120" w:line="276" w:lineRule="auto"/>
        <w:ind w:left="0" w:hanging="270"/>
        <w:contextualSpacing w:val="0"/>
        <w:jc w:val="both"/>
        <w:rPr>
          <w:b/>
          <w:sz w:val="24"/>
          <w:szCs w:val="24"/>
        </w:rPr>
      </w:pPr>
      <w:r w:rsidRPr="009D7C10">
        <w:rPr>
          <w:b/>
          <w:sz w:val="24"/>
          <w:szCs w:val="24"/>
        </w:rPr>
        <w:t xml:space="preserve">Nga </w:t>
      </w:r>
      <w:r w:rsidR="0004703D" w:rsidRPr="009D7C10">
        <w:rPr>
          <w:b/>
          <w:sz w:val="24"/>
          <w:szCs w:val="24"/>
        </w:rPr>
        <w:t>shqyrtimi i dosjes s</w:t>
      </w:r>
      <w:r w:rsidR="009712F3" w:rsidRPr="009D7C10">
        <w:rPr>
          <w:b/>
          <w:sz w:val="24"/>
          <w:szCs w:val="24"/>
        </w:rPr>
        <w:t>ë</w:t>
      </w:r>
      <w:r w:rsidR="0004703D" w:rsidRPr="009D7C10">
        <w:rPr>
          <w:b/>
          <w:sz w:val="24"/>
          <w:szCs w:val="24"/>
        </w:rPr>
        <w:t xml:space="preserve"> administruar n</w:t>
      </w:r>
      <w:r w:rsidR="009712F3" w:rsidRPr="009D7C10">
        <w:rPr>
          <w:b/>
          <w:sz w:val="24"/>
          <w:szCs w:val="24"/>
        </w:rPr>
        <w:t>ë</w:t>
      </w:r>
      <w:r w:rsidRPr="009D7C10">
        <w:rPr>
          <w:b/>
          <w:sz w:val="24"/>
          <w:szCs w:val="24"/>
        </w:rPr>
        <w:t xml:space="preserve"> lidhje me </w:t>
      </w:r>
      <w:r w:rsidR="0004703D" w:rsidRPr="009D7C10">
        <w:rPr>
          <w:b/>
          <w:sz w:val="24"/>
          <w:szCs w:val="24"/>
        </w:rPr>
        <w:t>huan</w:t>
      </w:r>
      <w:r w:rsidR="009712F3" w:rsidRPr="009D7C10">
        <w:rPr>
          <w:b/>
          <w:sz w:val="24"/>
          <w:szCs w:val="24"/>
        </w:rPr>
        <w:t>ë</w:t>
      </w:r>
      <w:r w:rsidR="0004703D" w:rsidRPr="009D7C10">
        <w:rPr>
          <w:b/>
          <w:sz w:val="24"/>
          <w:szCs w:val="24"/>
        </w:rPr>
        <w:t xml:space="preserve"> 1.200.000 lek</w:t>
      </w:r>
      <w:r w:rsidR="009712F3" w:rsidRPr="009D7C10">
        <w:rPr>
          <w:b/>
          <w:sz w:val="24"/>
          <w:szCs w:val="24"/>
        </w:rPr>
        <w:t>ë</w:t>
      </w:r>
      <w:r w:rsidRPr="009D7C10">
        <w:rPr>
          <w:b/>
          <w:sz w:val="24"/>
          <w:szCs w:val="24"/>
        </w:rPr>
        <w:t xml:space="preserve">, </w:t>
      </w:r>
      <w:r w:rsidR="00891B86" w:rsidRPr="009D7C10">
        <w:rPr>
          <w:b/>
          <w:sz w:val="24"/>
          <w:szCs w:val="24"/>
        </w:rPr>
        <w:t>konstatohet</w:t>
      </w:r>
      <w:r w:rsidRPr="009D7C10">
        <w:rPr>
          <w:b/>
          <w:sz w:val="24"/>
          <w:szCs w:val="24"/>
        </w:rPr>
        <w:t xml:space="preserve"> se:</w:t>
      </w:r>
    </w:p>
    <w:p w14:paraId="36774CE1" w14:textId="285181ED" w:rsidR="004471E4" w:rsidRPr="009D7C10" w:rsidRDefault="009B31DC" w:rsidP="006B3041">
      <w:pPr>
        <w:spacing w:after="120" w:line="276" w:lineRule="auto"/>
        <w:jc w:val="both"/>
        <w:rPr>
          <w:rFonts w:eastAsia="MS Mincho"/>
          <w:sz w:val="24"/>
          <w:szCs w:val="24"/>
          <w:lang w:eastAsia="ja-JP"/>
        </w:rPr>
      </w:pPr>
      <w:r w:rsidRPr="009D7C10">
        <w:rPr>
          <w:sz w:val="24"/>
          <w:szCs w:val="24"/>
        </w:rPr>
        <w:t xml:space="preserve">Në </w:t>
      </w:r>
      <w:r w:rsidR="00C25D1E" w:rsidRPr="009D7C10">
        <w:rPr>
          <w:b/>
          <w:bCs/>
          <w:sz w:val="24"/>
          <w:szCs w:val="24"/>
        </w:rPr>
        <w:t xml:space="preserve">deklaratën </w:t>
      </w:r>
      <w:r w:rsidR="00725B93" w:rsidRPr="00725B93">
        <w:rPr>
          <w:b/>
          <w:bCs/>
          <w:i/>
          <w:iCs/>
          <w:sz w:val="24"/>
          <w:szCs w:val="24"/>
        </w:rPr>
        <w:t>vetting</w:t>
      </w:r>
      <w:r w:rsidRPr="009D7C10">
        <w:rPr>
          <w:sz w:val="24"/>
          <w:szCs w:val="24"/>
        </w:rPr>
        <w:t xml:space="preserve"> në lidhje me këtë hua ka deklaruar: </w:t>
      </w:r>
      <w:r w:rsidRPr="009D7C10">
        <w:rPr>
          <w:rFonts w:eastAsia="MS Mincho"/>
          <w:sz w:val="24"/>
          <w:szCs w:val="24"/>
          <w:lang w:eastAsia="ja-JP"/>
        </w:rPr>
        <w:t xml:space="preserve">Hua e marrë nga </w:t>
      </w:r>
      <w:r w:rsidR="00035E2C" w:rsidRPr="009D7C10">
        <w:rPr>
          <w:rFonts w:eastAsia="MS Mincho"/>
          <w:sz w:val="24"/>
          <w:szCs w:val="24"/>
          <w:lang w:eastAsia="ja-JP"/>
        </w:rPr>
        <w:t xml:space="preserve">z. </w:t>
      </w:r>
      <w:r w:rsidRPr="009D7C10">
        <w:rPr>
          <w:rFonts w:eastAsia="MS Mincho"/>
          <w:sz w:val="24"/>
          <w:szCs w:val="24"/>
          <w:lang w:eastAsia="ja-JP"/>
        </w:rPr>
        <w:t xml:space="preserve">Saimir </w:t>
      </w:r>
      <w:proofErr w:type="spellStart"/>
      <w:r w:rsidRPr="009D7C10">
        <w:rPr>
          <w:rFonts w:eastAsia="MS Mincho"/>
          <w:sz w:val="24"/>
          <w:szCs w:val="24"/>
          <w:lang w:eastAsia="ja-JP"/>
        </w:rPr>
        <w:t>Alliu</w:t>
      </w:r>
      <w:proofErr w:type="spellEnd"/>
      <w:r w:rsidR="00035E2C" w:rsidRPr="009D7C10">
        <w:rPr>
          <w:rFonts w:eastAsia="MS Mincho"/>
          <w:sz w:val="24"/>
          <w:szCs w:val="24"/>
          <w:lang w:eastAsia="ja-JP"/>
        </w:rPr>
        <w:t xml:space="preserve"> n</w:t>
      </w:r>
      <w:r w:rsidR="00621C3E" w:rsidRPr="009D7C10">
        <w:rPr>
          <w:rFonts w:eastAsia="MS Mincho"/>
          <w:sz w:val="24"/>
          <w:szCs w:val="24"/>
          <w:lang w:eastAsia="ja-JP"/>
        </w:rPr>
        <w:t>ë</w:t>
      </w:r>
      <w:r w:rsidR="00035E2C" w:rsidRPr="009D7C10">
        <w:rPr>
          <w:rFonts w:eastAsia="MS Mincho"/>
          <w:sz w:val="24"/>
          <w:szCs w:val="24"/>
          <w:lang w:eastAsia="ja-JP"/>
        </w:rPr>
        <w:t xml:space="preserve"> shum</w:t>
      </w:r>
      <w:r w:rsidR="00621C3E" w:rsidRPr="009D7C10">
        <w:rPr>
          <w:rFonts w:eastAsia="MS Mincho"/>
          <w:sz w:val="24"/>
          <w:szCs w:val="24"/>
          <w:lang w:eastAsia="ja-JP"/>
        </w:rPr>
        <w:t>ë</w:t>
      </w:r>
      <w:r w:rsidR="00035E2C" w:rsidRPr="009D7C10">
        <w:rPr>
          <w:rFonts w:eastAsia="MS Mincho"/>
          <w:sz w:val="24"/>
          <w:szCs w:val="24"/>
          <w:lang w:eastAsia="ja-JP"/>
        </w:rPr>
        <w:t>n 1.200.000 lek</w:t>
      </w:r>
      <w:r w:rsidR="00621C3E" w:rsidRPr="009D7C10">
        <w:rPr>
          <w:rFonts w:eastAsia="MS Mincho"/>
          <w:sz w:val="24"/>
          <w:szCs w:val="24"/>
          <w:lang w:eastAsia="ja-JP"/>
        </w:rPr>
        <w:t>ë</w:t>
      </w:r>
      <w:r w:rsidR="00035E2C" w:rsidRPr="009D7C10">
        <w:rPr>
          <w:rFonts w:eastAsia="MS Mincho"/>
          <w:sz w:val="24"/>
          <w:szCs w:val="24"/>
          <w:lang w:eastAsia="ja-JP"/>
        </w:rPr>
        <w:t xml:space="preserve"> p</w:t>
      </w:r>
      <w:r w:rsidR="00621C3E" w:rsidRPr="009D7C10">
        <w:rPr>
          <w:rFonts w:eastAsia="MS Mincho"/>
          <w:sz w:val="24"/>
          <w:szCs w:val="24"/>
          <w:lang w:eastAsia="ja-JP"/>
        </w:rPr>
        <w:t>ë</w:t>
      </w:r>
      <w:r w:rsidR="00035E2C" w:rsidRPr="009D7C10">
        <w:rPr>
          <w:rFonts w:eastAsia="MS Mincho"/>
          <w:sz w:val="24"/>
          <w:szCs w:val="24"/>
          <w:lang w:eastAsia="ja-JP"/>
        </w:rPr>
        <w:t xml:space="preserve">r blerjen e apartamentit </w:t>
      </w:r>
      <w:r w:rsidR="00621C3E" w:rsidRPr="009D7C10">
        <w:rPr>
          <w:rFonts w:eastAsia="MS Mincho"/>
          <w:sz w:val="24"/>
          <w:szCs w:val="24"/>
          <w:lang w:eastAsia="ja-JP"/>
        </w:rPr>
        <w:t>në rrugën “</w:t>
      </w:r>
      <w:proofErr w:type="spellStart"/>
      <w:r w:rsidR="00621C3E" w:rsidRPr="009D7C10">
        <w:rPr>
          <w:rFonts w:eastAsia="MS Mincho"/>
          <w:sz w:val="24"/>
          <w:szCs w:val="24"/>
          <w:lang w:eastAsia="ja-JP"/>
        </w:rPr>
        <w:t>Frosin</w:t>
      </w:r>
      <w:r w:rsidR="008C125C" w:rsidRPr="009D7C10">
        <w:rPr>
          <w:rFonts w:eastAsia="MS Mincho"/>
          <w:sz w:val="24"/>
          <w:szCs w:val="24"/>
          <w:lang w:eastAsia="ja-JP"/>
        </w:rPr>
        <w:t>a</w:t>
      </w:r>
      <w:proofErr w:type="spellEnd"/>
      <w:r w:rsidR="00621C3E" w:rsidRPr="009D7C10">
        <w:rPr>
          <w:rFonts w:eastAsia="MS Mincho"/>
          <w:sz w:val="24"/>
          <w:szCs w:val="24"/>
          <w:lang w:eastAsia="ja-JP"/>
        </w:rPr>
        <w:t xml:space="preserve"> Plaku”</w:t>
      </w:r>
      <w:r w:rsidRPr="009D7C10">
        <w:rPr>
          <w:rFonts w:eastAsia="MS Mincho"/>
          <w:sz w:val="24"/>
          <w:szCs w:val="24"/>
          <w:lang w:eastAsia="ja-JP"/>
        </w:rPr>
        <w:t>. Është shlyer 100.000 lekë nga huaja. Mbetur pa u shlyer nga huaja 1.100.000 lekë.</w:t>
      </w:r>
    </w:p>
    <w:p w14:paraId="722B5614" w14:textId="77777777" w:rsidR="00BE63BB" w:rsidRPr="00E554CA" w:rsidRDefault="007C7768" w:rsidP="008C125C">
      <w:pPr>
        <w:tabs>
          <w:tab w:val="left" w:pos="270"/>
        </w:tabs>
        <w:spacing w:before="120" w:after="120" w:line="276" w:lineRule="auto"/>
        <w:jc w:val="both"/>
        <w:rPr>
          <w:color w:val="EE0000"/>
          <w:sz w:val="24"/>
          <w:szCs w:val="24"/>
        </w:rPr>
      </w:pPr>
      <w:r w:rsidRPr="009D7C10">
        <w:rPr>
          <w:sz w:val="24"/>
          <w:szCs w:val="24"/>
        </w:rPr>
        <w:t xml:space="preserve">Në </w:t>
      </w:r>
      <w:r w:rsidRPr="009D7C10">
        <w:rPr>
          <w:b/>
          <w:bCs/>
          <w:sz w:val="24"/>
          <w:szCs w:val="24"/>
        </w:rPr>
        <w:t>DIPP-2012</w:t>
      </w:r>
      <w:r w:rsidRPr="009D7C10">
        <w:rPr>
          <w:sz w:val="24"/>
          <w:szCs w:val="24"/>
        </w:rPr>
        <w:t xml:space="preserve">, subjekti ka </w:t>
      </w:r>
      <w:r w:rsidR="003114D3" w:rsidRPr="009D7C10">
        <w:rPr>
          <w:sz w:val="24"/>
          <w:szCs w:val="24"/>
        </w:rPr>
        <w:t>deklaruar</w:t>
      </w:r>
      <w:r w:rsidRPr="009D7C10">
        <w:rPr>
          <w:sz w:val="24"/>
          <w:szCs w:val="24"/>
        </w:rPr>
        <w:t xml:space="preserve"> huan</w:t>
      </w:r>
      <w:r w:rsidR="003114D3" w:rsidRPr="009D7C10">
        <w:rPr>
          <w:sz w:val="24"/>
          <w:szCs w:val="24"/>
        </w:rPr>
        <w:t>ë</w:t>
      </w:r>
      <w:r w:rsidRPr="009D7C10">
        <w:rPr>
          <w:sz w:val="24"/>
          <w:szCs w:val="24"/>
        </w:rPr>
        <w:t xml:space="preserve"> n</w:t>
      </w:r>
      <w:r w:rsidR="003114D3" w:rsidRPr="009D7C10">
        <w:rPr>
          <w:sz w:val="24"/>
          <w:szCs w:val="24"/>
        </w:rPr>
        <w:t>ë</w:t>
      </w:r>
      <w:r w:rsidRPr="009D7C10">
        <w:rPr>
          <w:sz w:val="24"/>
          <w:szCs w:val="24"/>
        </w:rPr>
        <w:t xml:space="preserve"> shum</w:t>
      </w:r>
      <w:r w:rsidR="003114D3" w:rsidRPr="009D7C10">
        <w:rPr>
          <w:sz w:val="24"/>
          <w:szCs w:val="24"/>
        </w:rPr>
        <w:t>ë</w:t>
      </w:r>
      <w:r w:rsidRPr="009D7C10">
        <w:rPr>
          <w:sz w:val="24"/>
          <w:szCs w:val="24"/>
        </w:rPr>
        <w:t>n 1.200.000 lek</w:t>
      </w:r>
      <w:r w:rsidR="003114D3" w:rsidRPr="009D7C10">
        <w:rPr>
          <w:sz w:val="24"/>
          <w:szCs w:val="24"/>
        </w:rPr>
        <w:t>ë</w:t>
      </w:r>
      <w:r w:rsidRPr="009D7C10">
        <w:rPr>
          <w:sz w:val="24"/>
          <w:szCs w:val="24"/>
        </w:rPr>
        <w:t xml:space="preserve"> p</w:t>
      </w:r>
      <w:r w:rsidR="003114D3" w:rsidRPr="009D7C10">
        <w:rPr>
          <w:sz w:val="24"/>
          <w:szCs w:val="24"/>
        </w:rPr>
        <w:t>ë</w:t>
      </w:r>
      <w:r w:rsidRPr="009D7C10">
        <w:rPr>
          <w:sz w:val="24"/>
          <w:szCs w:val="24"/>
        </w:rPr>
        <w:t>r blerje apartamenti</w:t>
      </w:r>
      <w:r w:rsidR="00F71A27" w:rsidRPr="009D7C10">
        <w:rPr>
          <w:sz w:val="24"/>
          <w:szCs w:val="24"/>
        </w:rPr>
        <w:t xml:space="preserve">, dhe si </w:t>
      </w:r>
      <w:r w:rsidR="003114D3" w:rsidRPr="009D7C10">
        <w:rPr>
          <w:sz w:val="24"/>
          <w:szCs w:val="24"/>
        </w:rPr>
        <w:t>dokument</w:t>
      </w:r>
      <w:r w:rsidR="00F71A27" w:rsidRPr="009D7C10">
        <w:rPr>
          <w:sz w:val="24"/>
          <w:szCs w:val="24"/>
        </w:rPr>
        <w:t xml:space="preserve"> justifikues ka </w:t>
      </w:r>
      <w:r w:rsidR="003114D3" w:rsidRPr="009D7C10">
        <w:rPr>
          <w:sz w:val="24"/>
          <w:szCs w:val="24"/>
        </w:rPr>
        <w:t>deklaruar</w:t>
      </w:r>
      <w:r w:rsidR="00F71A27" w:rsidRPr="009D7C10">
        <w:rPr>
          <w:sz w:val="24"/>
          <w:szCs w:val="24"/>
        </w:rPr>
        <w:t xml:space="preserve"> </w:t>
      </w:r>
      <w:r w:rsidR="00F71A27" w:rsidRPr="00725B93">
        <w:rPr>
          <w:i/>
          <w:iCs/>
          <w:sz w:val="24"/>
          <w:szCs w:val="24"/>
        </w:rPr>
        <w:t>“shkres</w:t>
      </w:r>
      <w:r w:rsidR="003114D3" w:rsidRPr="00725B93">
        <w:rPr>
          <w:i/>
          <w:iCs/>
          <w:sz w:val="24"/>
          <w:szCs w:val="24"/>
        </w:rPr>
        <w:t>ë</w:t>
      </w:r>
      <w:r w:rsidR="00F71A27" w:rsidRPr="00725B93">
        <w:rPr>
          <w:i/>
          <w:iCs/>
          <w:sz w:val="24"/>
          <w:szCs w:val="24"/>
        </w:rPr>
        <w:t xml:space="preserve"> e thjesht</w:t>
      </w:r>
      <w:r w:rsidR="003114D3" w:rsidRPr="00725B93">
        <w:rPr>
          <w:i/>
          <w:iCs/>
          <w:sz w:val="24"/>
          <w:szCs w:val="24"/>
        </w:rPr>
        <w:t>ë</w:t>
      </w:r>
      <w:r w:rsidR="00F71A27" w:rsidRPr="00725B93">
        <w:rPr>
          <w:i/>
          <w:iCs/>
          <w:sz w:val="24"/>
          <w:szCs w:val="24"/>
        </w:rPr>
        <w:t xml:space="preserve"> dat</w:t>
      </w:r>
      <w:r w:rsidR="003114D3" w:rsidRPr="00725B93">
        <w:rPr>
          <w:i/>
          <w:iCs/>
          <w:sz w:val="24"/>
          <w:szCs w:val="24"/>
        </w:rPr>
        <w:t>ë</w:t>
      </w:r>
      <w:r w:rsidR="00F71A27" w:rsidRPr="00725B93">
        <w:rPr>
          <w:i/>
          <w:iCs/>
          <w:sz w:val="24"/>
          <w:szCs w:val="24"/>
        </w:rPr>
        <w:t xml:space="preserve"> 01.07.2012”.</w:t>
      </w:r>
      <w:r w:rsidR="00F71A27" w:rsidRPr="00725B93">
        <w:rPr>
          <w:sz w:val="24"/>
          <w:szCs w:val="24"/>
        </w:rPr>
        <w:t xml:space="preserve"> </w:t>
      </w:r>
    </w:p>
    <w:p w14:paraId="7FE3A67E" w14:textId="72A8F2CA" w:rsidR="00C25D1E" w:rsidRPr="009D7C10" w:rsidRDefault="0012154B" w:rsidP="008C125C">
      <w:pPr>
        <w:tabs>
          <w:tab w:val="left" w:pos="270"/>
        </w:tabs>
        <w:spacing w:before="120" w:after="120" w:line="276" w:lineRule="auto"/>
        <w:jc w:val="both"/>
        <w:rPr>
          <w:sz w:val="24"/>
          <w:szCs w:val="24"/>
        </w:rPr>
      </w:pPr>
      <w:r w:rsidRPr="009D7C10">
        <w:rPr>
          <w:sz w:val="24"/>
          <w:szCs w:val="24"/>
        </w:rPr>
        <w:t>N</w:t>
      </w:r>
      <w:r w:rsidR="004471E4" w:rsidRPr="009D7C10">
        <w:rPr>
          <w:sz w:val="24"/>
          <w:szCs w:val="24"/>
        </w:rPr>
        <w:t xml:space="preserve">ë </w:t>
      </w:r>
      <w:r w:rsidR="004471E4" w:rsidRPr="009D7C10">
        <w:rPr>
          <w:b/>
          <w:bCs/>
          <w:sz w:val="24"/>
          <w:szCs w:val="24"/>
        </w:rPr>
        <w:t>D</w:t>
      </w:r>
      <w:r w:rsidRPr="009D7C10">
        <w:rPr>
          <w:b/>
          <w:bCs/>
          <w:sz w:val="24"/>
          <w:szCs w:val="24"/>
        </w:rPr>
        <w:t>IPP</w:t>
      </w:r>
      <w:r w:rsidRPr="009D7C10">
        <w:rPr>
          <w:sz w:val="24"/>
          <w:szCs w:val="24"/>
        </w:rPr>
        <w:t>-t</w:t>
      </w:r>
      <w:r w:rsidR="003114D3" w:rsidRPr="009D7C10">
        <w:rPr>
          <w:sz w:val="24"/>
          <w:szCs w:val="24"/>
        </w:rPr>
        <w:t>ë</w:t>
      </w:r>
      <w:r w:rsidRPr="009D7C10">
        <w:rPr>
          <w:sz w:val="24"/>
          <w:szCs w:val="24"/>
        </w:rPr>
        <w:t xml:space="preserve"> e viteve</w:t>
      </w:r>
      <w:r w:rsidR="004471E4" w:rsidRPr="009D7C10">
        <w:rPr>
          <w:sz w:val="24"/>
          <w:szCs w:val="24"/>
        </w:rPr>
        <w:t xml:space="preserve"> 2013, 2014</w:t>
      </w:r>
      <w:r w:rsidR="003114D3" w:rsidRPr="009D7C10">
        <w:rPr>
          <w:sz w:val="24"/>
          <w:szCs w:val="24"/>
        </w:rPr>
        <w:t xml:space="preserve"> </w:t>
      </w:r>
      <w:r w:rsidR="004471E4" w:rsidRPr="009D7C10">
        <w:rPr>
          <w:sz w:val="24"/>
          <w:szCs w:val="24"/>
        </w:rPr>
        <w:t xml:space="preserve">dhe </w:t>
      </w:r>
      <w:r w:rsidR="003114D3" w:rsidRPr="009D7C10">
        <w:rPr>
          <w:sz w:val="24"/>
          <w:szCs w:val="24"/>
        </w:rPr>
        <w:t>2015 ka vijuar me të njëjtin deklarim</w:t>
      </w:r>
      <w:r w:rsidR="00BE63BB" w:rsidRPr="009D7C10">
        <w:rPr>
          <w:sz w:val="24"/>
          <w:szCs w:val="24"/>
        </w:rPr>
        <w:t>,</w:t>
      </w:r>
      <w:r w:rsidR="003114D3" w:rsidRPr="009D7C10">
        <w:rPr>
          <w:sz w:val="24"/>
          <w:szCs w:val="24"/>
        </w:rPr>
        <w:t xml:space="preserve"> </w:t>
      </w:r>
      <w:r w:rsidR="00BE63BB" w:rsidRPr="009D7C10">
        <w:rPr>
          <w:sz w:val="24"/>
          <w:szCs w:val="24"/>
        </w:rPr>
        <w:t>ndërsa në vitin 2016 ka deklaruar edhe shlyerjen e parë të kësaj huaje në shumën 100.000 lekë.</w:t>
      </w:r>
    </w:p>
    <w:p w14:paraId="27E4ADE0" w14:textId="7A52C5FA" w:rsidR="009A56AF" w:rsidRPr="00725B93" w:rsidRDefault="009A56AF" w:rsidP="009A56AF">
      <w:pPr>
        <w:tabs>
          <w:tab w:val="left" w:pos="284"/>
        </w:tabs>
        <w:spacing w:line="276" w:lineRule="auto"/>
        <w:jc w:val="both"/>
        <w:rPr>
          <w:i/>
          <w:sz w:val="24"/>
          <w:szCs w:val="24"/>
        </w:rPr>
      </w:pPr>
      <w:r w:rsidRPr="009D7C10">
        <w:rPr>
          <w:sz w:val="24"/>
          <w:szCs w:val="24"/>
        </w:rPr>
        <w:t>Në shpjegimet e tij në ILDKPKI</w:t>
      </w:r>
      <w:r w:rsidRPr="009D7C10">
        <w:rPr>
          <w:rStyle w:val="FootnoteReference"/>
          <w:sz w:val="24"/>
          <w:szCs w:val="24"/>
        </w:rPr>
        <w:footnoteReference w:id="3"/>
      </w:r>
      <w:r w:rsidRPr="009D7C10">
        <w:rPr>
          <w:sz w:val="24"/>
          <w:szCs w:val="24"/>
        </w:rPr>
        <w:t xml:space="preserve">, në lidhje me këtë huamarrje subjekti ka deklaruar </w:t>
      </w:r>
      <w:proofErr w:type="spellStart"/>
      <w:r w:rsidRPr="009D7C10">
        <w:rPr>
          <w:sz w:val="24"/>
          <w:szCs w:val="24"/>
        </w:rPr>
        <w:t>se:</w:t>
      </w:r>
      <w:r w:rsidRPr="009D7C10">
        <w:rPr>
          <w:i/>
          <w:sz w:val="24"/>
          <w:szCs w:val="24"/>
        </w:rPr>
        <w:t>“Saimir</w:t>
      </w:r>
      <w:proofErr w:type="spellEnd"/>
      <w:r w:rsidRPr="009D7C10">
        <w:rPr>
          <w:i/>
          <w:sz w:val="24"/>
          <w:szCs w:val="24"/>
        </w:rPr>
        <w:t xml:space="preserve"> </w:t>
      </w:r>
      <w:proofErr w:type="spellStart"/>
      <w:r w:rsidRPr="009D7C10">
        <w:rPr>
          <w:i/>
          <w:sz w:val="24"/>
          <w:szCs w:val="24"/>
        </w:rPr>
        <w:t>Alliu</w:t>
      </w:r>
      <w:proofErr w:type="spellEnd"/>
      <w:r w:rsidRPr="009D7C10">
        <w:rPr>
          <w:i/>
          <w:sz w:val="24"/>
          <w:szCs w:val="24"/>
        </w:rPr>
        <w:t xml:space="preserve"> është shoku im i fëmijërisë. Mundësitë e tij financiare kanë </w:t>
      </w:r>
      <w:r w:rsidR="00725B93" w:rsidRPr="009D7C10">
        <w:rPr>
          <w:i/>
          <w:sz w:val="24"/>
          <w:szCs w:val="24"/>
        </w:rPr>
        <w:t>qenë</w:t>
      </w:r>
      <w:r w:rsidRPr="009D7C10">
        <w:rPr>
          <w:i/>
          <w:sz w:val="24"/>
          <w:szCs w:val="24"/>
        </w:rPr>
        <w:t xml:space="preserve"> punësimi i tij ku ka pasur një pagë afërsisht </w:t>
      </w:r>
      <w:r w:rsidRPr="00725B93">
        <w:rPr>
          <w:i/>
          <w:sz w:val="24"/>
          <w:szCs w:val="24"/>
        </w:rPr>
        <w:t>70</w:t>
      </w:r>
      <w:r w:rsidR="00725B93">
        <w:rPr>
          <w:i/>
          <w:sz w:val="24"/>
          <w:szCs w:val="24"/>
        </w:rPr>
        <w:t>.</w:t>
      </w:r>
      <w:r w:rsidRPr="00725B93">
        <w:rPr>
          <w:i/>
          <w:sz w:val="24"/>
          <w:szCs w:val="24"/>
        </w:rPr>
        <w:t xml:space="preserve">000 </w:t>
      </w:r>
      <w:r w:rsidRPr="009D7C10">
        <w:rPr>
          <w:i/>
          <w:sz w:val="24"/>
          <w:szCs w:val="24"/>
        </w:rPr>
        <w:t xml:space="preserve">Lekë dhe një punësim tjetër me një rrogë në 400 euro në muaj, për këtë paraqes edhe </w:t>
      </w:r>
      <w:proofErr w:type="spellStart"/>
      <w:r w:rsidRPr="009D7C10">
        <w:rPr>
          <w:i/>
          <w:sz w:val="24"/>
          <w:szCs w:val="24"/>
        </w:rPr>
        <w:t>statement</w:t>
      </w:r>
      <w:proofErr w:type="spellEnd"/>
      <w:r w:rsidRPr="009D7C10">
        <w:rPr>
          <w:i/>
          <w:sz w:val="24"/>
          <w:szCs w:val="24"/>
        </w:rPr>
        <w:t xml:space="preserve"> bankare të tij ne </w:t>
      </w:r>
      <w:proofErr w:type="spellStart"/>
      <w:r w:rsidRPr="009D7C10">
        <w:rPr>
          <w:i/>
          <w:sz w:val="24"/>
          <w:szCs w:val="24"/>
        </w:rPr>
        <w:t>Raiffeisen</w:t>
      </w:r>
      <w:proofErr w:type="spellEnd"/>
      <w:r w:rsidRPr="009D7C10">
        <w:rPr>
          <w:i/>
          <w:sz w:val="24"/>
          <w:szCs w:val="24"/>
        </w:rPr>
        <w:t xml:space="preserve"> </w:t>
      </w:r>
      <w:proofErr w:type="spellStart"/>
      <w:r w:rsidRPr="009D7C10">
        <w:rPr>
          <w:i/>
          <w:sz w:val="24"/>
          <w:szCs w:val="24"/>
        </w:rPr>
        <w:t>Bank</w:t>
      </w:r>
      <w:proofErr w:type="spellEnd"/>
      <w:r w:rsidRPr="009D7C10">
        <w:rPr>
          <w:i/>
          <w:sz w:val="24"/>
          <w:szCs w:val="24"/>
        </w:rPr>
        <w:t xml:space="preserve"> dhe </w:t>
      </w:r>
      <w:proofErr w:type="spellStart"/>
      <w:r w:rsidRPr="009D7C10">
        <w:rPr>
          <w:i/>
          <w:sz w:val="24"/>
          <w:szCs w:val="24"/>
        </w:rPr>
        <w:t>Triana</w:t>
      </w:r>
      <w:proofErr w:type="spellEnd"/>
      <w:r w:rsidRPr="009D7C10">
        <w:rPr>
          <w:i/>
          <w:sz w:val="24"/>
          <w:szCs w:val="24"/>
        </w:rPr>
        <w:t xml:space="preserve"> </w:t>
      </w:r>
      <w:proofErr w:type="spellStart"/>
      <w:r w:rsidRPr="009D7C10">
        <w:rPr>
          <w:i/>
          <w:sz w:val="24"/>
          <w:szCs w:val="24"/>
        </w:rPr>
        <w:t>Bank</w:t>
      </w:r>
      <w:proofErr w:type="spellEnd"/>
      <w:r w:rsidRPr="009D7C10">
        <w:rPr>
          <w:i/>
          <w:sz w:val="24"/>
          <w:szCs w:val="24"/>
        </w:rPr>
        <w:t xml:space="preserve">. Gjendja e detyrimit ka </w:t>
      </w:r>
      <w:r w:rsidR="00725B93" w:rsidRPr="009D7C10">
        <w:rPr>
          <w:i/>
          <w:sz w:val="24"/>
          <w:szCs w:val="24"/>
        </w:rPr>
        <w:t>qenë</w:t>
      </w:r>
      <w:r w:rsidRPr="009D7C10">
        <w:rPr>
          <w:i/>
          <w:sz w:val="24"/>
          <w:szCs w:val="24"/>
        </w:rPr>
        <w:t xml:space="preserve"> po aq sa është deklaruar në </w:t>
      </w:r>
      <w:r w:rsidRPr="00725B93">
        <w:rPr>
          <w:i/>
          <w:sz w:val="24"/>
          <w:szCs w:val="24"/>
        </w:rPr>
        <w:t>shumën 1</w:t>
      </w:r>
      <w:r w:rsidR="00725B93">
        <w:rPr>
          <w:i/>
          <w:sz w:val="24"/>
          <w:szCs w:val="24"/>
        </w:rPr>
        <w:t>.</w:t>
      </w:r>
      <w:r w:rsidRPr="00725B93">
        <w:rPr>
          <w:i/>
          <w:sz w:val="24"/>
          <w:szCs w:val="24"/>
        </w:rPr>
        <w:t>200</w:t>
      </w:r>
      <w:r w:rsidR="00725B93">
        <w:rPr>
          <w:i/>
          <w:sz w:val="24"/>
          <w:szCs w:val="24"/>
        </w:rPr>
        <w:t>.</w:t>
      </w:r>
      <w:r w:rsidRPr="00725B93">
        <w:rPr>
          <w:i/>
          <w:sz w:val="24"/>
          <w:szCs w:val="24"/>
        </w:rPr>
        <w:t>000 Lekë.”</w:t>
      </w:r>
    </w:p>
    <w:p w14:paraId="0CFF90A5" w14:textId="3AB2530B" w:rsidR="009A56AF" w:rsidRPr="009D7C10" w:rsidRDefault="009A56AF" w:rsidP="00975C68">
      <w:pPr>
        <w:pStyle w:val="ListParagraph"/>
        <w:numPr>
          <w:ilvl w:val="1"/>
          <w:numId w:val="5"/>
        </w:numPr>
        <w:spacing w:before="120" w:after="120" w:line="276" w:lineRule="auto"/>
        <w:ind w:left="0" w:firstLine="0"/>
        <w:jc w:val="both"/>
        <w:rPr>
          <w:sz w:val="24"/>
          <w:szCs w:val="24"/>
        </w:rPr>
      </w:pPr>
      <w:r w:rsidRPr="00975C68">
        <w:rPr>
          <w:bCs/>
          <w:color w:val="000000" w:themeColor="text1"/>
          <w:sz w:val="24"/>
          <w:szCs w:val="24"/>
        </w:rPr>
        <w:t>Sa</w:t>
      </w:r>
      <w:r w:rsidRPr="00975C68">
        <w:rPr>
          <w:bCs/>
          <w:sz w:val="24"/>
          <w:szCs w:val="24"/>
        </w:rPr>
        <w:t xml:space="preserve"> i takon</w:t>
      </w:r>
      <w:r w:rsidRPr="009D7C10">
        <w:rPr>
          <w:sz w:val="24"/>
          <w:szCs w:val="24"/>
        </w:rPr>
        <w:t xml:space="preserve"> mënyrës së marrjes së shumës prej 1.200.000 lekësh, si subjekti ashtu edhe bashkëshortja e tij kanë deklaruar para ILDKPKI-së se transaksioni është kryer në formë </w:t>
      </w:r>
      <w:proofErr w:type="spellStart"/>
      <w:r w:rsidR="00725B93" w:rsidRPr="00725B93">
        <w:rPr>
          <w:i/>
          <w:iCs/>
          <w:sz w:val="24"/>
          <w:szCs w:val="24"/>
        </w:rPr>
        <w:t>cash</w:t>
      </w:r>
      <w:proofErr w:type="spellEnd"/>
      <w:r w:rsidRPr="00725B93">
        <w:rPr>
          <w:sz w:val="24"/>
          <w:szCs w:val="24"/>
        </w:rPr>
        <w:t xml:space="preserve">. </w:t>
      </w:r>
      <w:r w:rsidRPr="009D7C10">
        <w:rPr>
          <w:sz w:val="24"/>
          <w:szCs w:val="24"/>
        </w:rPr>
        <w:t>Gjatë procesit të rivlerësimit, kur është pyetur</w:t>
      </w:r>
      <w:r w:rsidRPr="009D7C10">
        <w:rPr>
          <w:rStyle w:val="FootnoteReference"/>
          <w:sz w:val="24"/>
          <w:szCs w:val="24"/>
        </w:rPr>
        <w:footnoteReference w:id="4"/>
      </w:r>
      <w:r w:rsidRPr="009D7C10">
        <w:rPr>
          <w:sz w:val="24"/>
          <w:szCs w:val="24"/>
        </w:rPr>
        <w:t xml:space="preserve">  për mënyrën dhe kohën e marrjes së huasë, </w:t>
      </w:r>
      <w:r w:rsidRPr="009D7C10">
        <w:rPr>
          <w:sz w:val="24"/>
          <w:szCs w:val="24"/>
        </w:rPr>
        <w:lastRenderedPageBreak/>
        <w:t>bashkëshortja e subjektit ka sqaruar se kjo shumë është marrë më datë 01.07.2012, dhe i është dorëzuar në dorë bashkëshortit të saj.</w:t>
      </w:r>
    </w:p>
    <w:p w14:paraId="12EBFEF2" w14:textId="40092CDF" w:rsidR="006F2F4F" w:rsidRPr="00CD0EF5" w:rsidRDefault="002E7A61" w:rsidP="00975C68">
      <w:pPr>
        <w:pStyle w:val="ListParagraph"/>
        <w:numPr>
          <w:ilvl w:val="1"/>
          <w:numId w:val="5"/>
        </w:numPr>
        <w:spacing w:before="120" w:after="120" w:line="276" w:lineRule="auto"/>
        <w:ind w:left="0" w:firstLine="0"/>
        <w:jc w:val="both"/>
        <w:rPr>
          <w:sz w:val="24"/>
          <w:szCs w:val="24"/>
        </w:rPr>
      </w:pPr>
      <w:r w:rsidRPr="00975C68">
        <w:rPr>
          <w:bCs/>
          <w:color w:val="000000" w:themeColor="text1"/>
          <w:sz w:val="24"/>
          <w:szCs w:val="24"/>
        </w:rPr>
        <w:t>Për</w:t>
      </w:r>
      <w:r w:rsidRPr="00975C68">
        <w:rPr>
          <w:bCs/>
          <w:sz w:val="24"/>
          <w:szCs w:val="24"/>
        </w:rPr>
        <w:t xml:space="preserve"> të vërtetuar</w:t>
      </w:r>
      <w:r w:rsidRPr="00CD0EF5">
        <w:rPr>
          <w:sz w:val="24"/>
          <w:szCs w:val="24"/>
        </w:rPr>
        <w:t xml:space="preserve"> huanë e marrë në vitin 2012, si dhe mundësitë financiare të z. Saimir </w:t>
      </w:r>
      <w:proofErr w:type="spellStart"/>
      <w:r w:rsidRPr="00CD0EF5">
        <w:rPr>
          <w:sz w:val="24"/>
          <w:szCs w:val="24"/>
        </w:rPr>
        <w:t>Alliu</w:t>
      </w:r>
      <w:proofErr w:type="spellEnd"/>
      <w:r w:rsidRPr="00CD0EF5">
        <w:rPr>
          <w:sz w:val="24"/>
          <w:szCs w:val="24"/>
        </w:rPr>
        <w:t xml:space="preserve">, subjekti </w:t>
      </w:r>
      <w:r w:rsidR="00E30635">
        <w:rPr>
          <w:sz w:val="24"/>
          <w:szCs w:val="24"/>
        </w:rPr>
        <w:t xml:space="preserve">i </w:t>
      </w:r>
      <w:r w:rsidRPr="00CD0EF5">
        <w:rPr>
          <w:sz w:val="24"/>
          <w:szCs w:val="24"/>
        </w:rPr>
        <w:t xml:space="preserve">ka bashkëlidhur deklaratës </w:t>
      </w:r>
      <w:r w:rsidR="00725B93" w:rsidRPr="00CD0EF5">
        <w:rPr>
          <w:i/>
          <w:iCs/>
          <w:sz w:val="24"/>
          <w:szCs w:val="24"/>
        </w:rPr>
        <w:t>vetting</w:t>
      </w:r>
      <w:r w:rsidRPr="00CD0EF5">
        <w:rPr>
          <w:sz w:val="24"/>
          <w:szCs w:val="24"/>
        </w:rPr>
        <w:t xml:space="preserve"> dhe gjatë hetimit në Komision ka dorëzuar dokumentet e mëposhtme:</w:t>
      </w:r>
    </w:p>
    <w:p w14:paraId="7B910F83" w14:textId="3B0B4473" w:rsidR="004471E4" w:rsidRPr="009D7C10" w:rsidRDefault="001E3EAD" w:rsidP="009B6144">
      <w:pPr>
        <w:pStyle w:val="ListParagraph"/>
        <w:numPr>
          <w:ilvl w:val="0"/>
          <w:numId w:val="6"/>
        </w:numPr>
        <w:tabs>
          <w:tab w:val="left" w:pos="284"/>
        </w:tabs>
        <w:spacing w:line="276" w:lineRule="auto"/>
        <w:ind w:left="270" w:hanging="270"/>
        <w:jc w:val="both"/>
        <w:rPr>
          <w:sz w:val="24"/>
          <w:szCs w:val="24"/>
        </w:rPr>
      </w:pPr>
      <w:r w:rsidRPr="009D7C10">
        <w:rPr>
          <w:sz w:val="24"/>
          <w:szCs w:val="24"/>
        </w:rPr>
        <w:t xml:space="preserve">Deklaratë për dhënie borxhi, me shkrim dore, datë 01.07.2012, në të cilën z. Saimir </w:t>
      </w:r>
      <w:proofErr w:type="spellStart"/>
      <w:r w:rsidRPr="009D7C10">
        <w:rPr>
          <w:sz w:val="24"/>
          <w:szCs w:val="24"/>
        </w:rPr>
        <w:t>Alliu</w:t>
      </w:r>
      <w:proofErr w:type="spellEnd"/>
      <w:r w:rsidRPr="009D7C10">
        <w:rPr>
          <w:sz w:val="24"/>
          <w:szCs w:val="24"/>
        </w:rPr>
        <w:t xml:space="preserve"> </w:t>
      </w:r>
      <w:r w:rsidR="00BE63BB" w:rsidRPr="009D7C10">
        <w:rPr>
          <w:sz w:val="24"/>
          <w:szCs w:val="24"/>
        </w:rPr>
        <w:t>konfirmon se në këtë datë i ka dhënë subjektit hua në vlerën 1.200.000 lekë, me qëllim blerjen e një shtëpie banimi, për një periudhë 10-vjeçare dhe pa interes.</w:t>
      </w:r>
      <w:r w:rsidR="004471E4" w:rsidRPr="009D7C10">
        <w:rPr>
          <w:sz w:val="24"/>
          <w:szCs w:val="24"/>
        </w:rPr>
        <w:t xml:space="preserve"> </w:t>
      </w:r>
    </w:p>
    <w:p w14:paraId="393741CC" w14:textId="67363DA8" w:rsidR="00FB4BF3" w:rsidRPr="009D7C10" w:rsidRDefault="00FB4BF3" w:rsidP="001A72B2">
      <w:pPr>
        <w:pStyle w:val="ListParagraph"/>
        <w:numPr>
          <w:ilvl w:val="0"/>
          <w:numId w:val="6"/>
        </w:numPr>
        <w:tabs>
          <w:tab w:val="left" w:pos="284"/>
        </w:tabs>
        <w:spacing w:line="276" w:lineRule="auto"/>
        <w:ind w:left="270" w:hanging="270"/>
        <w:jc w:val="both"/>
        <w:rPr>
          <w:sz w:val="24"/>
          <w:szCs w:val="24"/>
        </w:rPr>
      </w:pPr>
      <w:r w:rsidRPr="009D7C10">
        <w:rPr>
          <w:sz w:val="24"/>
          <w:szCs w:val="24"/>
        </w:rPr>
        <w:t xml:space="preserve">Deklaratë noteriale nr. 7295 </w:t>
      </w:r>
      <w:proofErr w:type="spellStart"/>
      <w:r w:rsidRPr="009D7C10">
        <w:rPr>
          <w:sz w:val="24"/>
          <w:szCs w:val="24"/>
        </w:rPr>
        <w:t>rep</w:t>
      </w:r>
      <w:proofErr w:type="spellEnd"/>
      <w:r w:rsidRPr="009D7C10">
        <w:rPr>
          <w:sz w:val="24"/>
          <w:szCs w:val="24"/>
        </w:rPr>
        <w:t xml:space="preserve">., nr. 1742 </w:t>
      </w:r>
      <w:proofErr w:type="spellStart"/>
      <w:r w:rsidRPr="009D7C10">
        <w:rPr>
          <w:sz w:val="24"/>
          <w:szCs w:val="24"/>
        </w:rPr>
        <w:t>kol</w:t>
      </w:r>
      <w:proofErr w:type="spellEnd"/>
      <w:r w:rsidRPr="009D7C10">
        <w:rPr>
          <w:sz w:val="24"/>
          <w:szCs w:val="24"/>
        </w:rPr>
        <w:t xml:space="preserve">., datë 21.12.2016, në të cilën z. Saimir </w:t>
      </w:r>
      <w:proofErr w:type="spellStart"/>
      <w:r w:rsidRPr="009D7C10">
        <w:rPr>
          <w:sz w:val="24"/>
          <w:szCs w:val="24"/>
        </w:rPr>
        <w:t>Alliu</w:t>
      </w:r>
      <w:proofErr w:type="spellEnd"/>
      <w:r w:rsidRPr="009D7C10">
        <w:rPr>
          <w:sz w:val="24"/>
          <w:szCs w:val="24"/>
        </w:rPr>
        <w:t xml:space="preserve"> </w:t>
      </w:r>
      <w:proofErr w:type="spellStart"/>
      <w:r w:rsidRPr="009D7C10">
        <w:rPr>
          <w:sz w:val="24"/>
          <w:szCs w:val="24"/>
        </w:rPr>
        <w:t>rikonfirmon</w:t>
      </w:r>
      <w:proofErr w:type="spellEnd"/>
      <w:r w:rsidRPr="009D7C10">
        <w:rPr>
          <w:sz w:val="24"/>
          <w:szCs w:val="24"/>
        </w:rPr>
        <w:t xml:space="preserve"> dhënien e huasë në shumën 1.200.000 lekë, me afat kthimi deri më 01.07.2022, e cila do të shlyhet me këste. Ai deklaron gjithashtu se në të njëjtën datë ka </w:t>
      </w:r>
      <w:r w:rsidR="002C1A6C" w:rsidRPr="009D7C10">
        <w:rPr>
          <w:sz w:val="24"/>
          <w:szCs w:val="24"/>
        </w:rPr>
        <w:t>marr</w:t>
      </w:r>
      <w:r w:rsidR="00D77830" w:rsidRPr="009D7C10">
        <w:rPr>
          <w:sz w:val="24"/>
          <w:szCs w:val="24"/>
        </w:rPr>
        <w:t>ë</w:t>
      </w:r>
      <w:r w:rsidRPr="009D7C10">
        <w:rPr>
          <w:sz w:val="24"/>
          <w:szCs w:val="24"/>
        </w:rPr>
        <w:t xml:space="preserve"> nga z. Saimir </w:t>
      </w:r>
      <w:proofErr w:type="spellStart"/>
      <w:r w:rsidRPr="009D7C10">
        <w:rPr>
          <w:sz w:val="24"/>
          <w:szCs w:val="24"/>
        </w:rPr>
        <w:t>Bahiti</w:t>
      </w:r>
      <w:proofErr w:type="spellEnd"/>
      <w:r w:rsidRPr="009D7C10">
        <w:rPr>
          <w:sz w:val="24"/>
          <w:szCs w:val="24"/>
        </w:rPr>
        <w:t xml:space="preserve"> shumën prej 100.000 lekësh si këstin e parë, për të cilin është lëshuar një deklaratë me shkrim dore.</w:t>
      </w:r>
    </w:p>
    <w:p w14:paraId="5AB2E68A" w14:textId="77777777" w:rsidR="002C1A6C" w:rsidRPr="009D7C10" w:rsidRDefault="002C1A6C" w:rsidP="006A66B5">
      <w:pPr>
        <w:pStyle w:val="ListParagraph"/>
        <w:numPr>
          <w:ilvl w:val="0"/>
          <w:numId w:val="6"/>
        </w:numPr>
        <w:tabs>
          <w:tab w:val="left" w:pos="284"/>
        </w:tabs>
        <w:spacing w:line="276" w:lineRule="auto"/>
        <w:ind w:left="270" w:hanging="270"/>
        <w:jc w:val="both"/>
        <w:rPr>
          <w:sz w:val="24"/>
          <w:szCs w:val="24"/>
        </w:rPr>
      </w:pPr>
      <w:r w:rsidRPr="009D7C10">
        <w:rPr>
          <w:sz w:val="24"/>
          <w:szCs w:val="24"/>
        </w:rPr>
        <w:t xml:space="preserve">Nxjerrje llogarie Saimir </w:t>
      </w:r>
      <w:proofErr w:type="spellStart"/>
      <w:r w:rsidRPr="009D7C10">
        <w:rPr>
          <w:sz w:val="24"/>
          <w:szCs w:val="24"/>
        </w:rPr>
        <w:t>Alliu</w:t>
      </w:r>
      <w:proofErr w:type="spellEnd"/>
      <w:r w:rsidRPr="009D7C10">
        <w:rPr>
          <w:sz w:val="24"/>
          <w:szCs w:val="24"/>
        </w:rPr>
        <w:t xml:space="preserve"> nga Tirana </w:t>
      </w:r>
      <w:proofErr w:type="spellStart"/>
      <w:r w:rsidRPr="009D7C10">
        <w:rPr>
          <w:sz w:val="24"/>
          <w:szCs w:val="24"/>
        </w:rPr>
        <w:t>Bank</w:t>
      </w:r>
      <w:proofErr w:type="spellEnd"/>
      <w:r w:rsidRPr="009D7C10">
        <w:rPr>
          <w:sz w:val="24"/>
          <w:szCs w:val="24"/>
        </w:rPr>
        <w:t>, për periudhën 01.01.2010-17.10.2016</w:t>
      </w:r>
    </w:p>
    <w:p w14:paraId="5441880B" w14:textId="01D39F7D" w:rsidR="002C1A6C" w:rsidRPr="009D7C10" w:rsidRDefault="002C1A6C" w:rsidP="006A66B5">
      <w:pPr>
        <w:pStyle w:val="ListParagraph"/>
        <w:numPr>
          <w:ilvl w:val="0"/>
          <w:numId w:val="6"/>
        </w:numPr>
        <w:tabs>
          <w:tab w:val="left" w:pos="284"/>
        </w:tabs>
        <w:spacing w:line="276" w:lineRule="auto"/>
        <w:ind w:left="270" w:hanging="270"/>
        <w:jc w:val="both"/>
        <w:rPr>
          <w:sz w:val="24"/>
          <w:szCs w:val="24"/>
        </w:rPr>
      </w:pPr>
      <w:r w:rsidRPr="009D7C10">
        <w:rPr>
          <w:sz w:val="24"/>
          <w:szCs w:val="24"/>
        </w:rPr>
        <w:t xml:space="preserve">Nxjerrje llogarie Saimir </w:t>
      </w:r>
      <w:proofErr w:type="spellStart"/>
      <w:r w:rsidRPr="009D7C10">
        <w:rPr>
          <w:sz w:val="24"/>
          <w:szCs w:val="24"/>
        </w:rPr>
        <w:t>Alliu</w:t>
      </w:r>
      <w:proofErr w:type="spellEnd"/>
      <w:r w:rsidRPr="009D7C10">
        <w:rPr>
          <w:sz w:val="24"/>
          <w:szCs w:val="24"/>
        </w:rPr>
        <w:t xml:space="preserve"> nga </w:t>
      </w:r>
      <w:proofErr w:type="spellStart"/>
      <w:r w:rsidRPr="009D7C10">
        <w:rPr>
          <w:sz w:val="24"/>
          <w:szCs w:val="24"/>
        </w:rPr>
        <w:t>Raiffeisen</w:t>
      </w:r>
      <w:proofErr w:type="spellEnd"/>
      <w:r w:rsidRPr="009D7C10">
        <w:rPr>
          <w:sz w:val="24"/>
          <w:szCs w:val="24"/>
        </w:rPr>
        <w:t xml:space="preserve"> </w:t>
      </w:r>
      <w:proofErr w:type="spellStart"/>
      <w:r w:rsidRPr="009D7C10">
        <w:rPr>
          <w:sz w:val="24"/>
          <w:szCs w:val="24"/>
        </w:rPr>
        <w:t>Bank</w:t>
      </w:r>
      <w:proofErr w:type="spellEnd"/>
      <w:r w:rsidRPr="009D7C10">
        <w:rPr>
          <w:sz w:val="24"/>
          <w:szCs w:val="24"/>
        </w:rPr>
        <w:t>, për periudhën 08.10.2009-17.10.2016.</w:t>
      </w:r>
    </w:p>
    <w:p w14:paraId="4795A63E" w14:textId="3A4DB6A9" w:rsidR="008E46C6" w:rsidRPr="009D7C10" w:rsidRDefault="008E46C6" w:rsidP="006A66B5">
      <w:pPr>
        <w:pStyle w:val="ListParagraph"/>
        <w:numPr>
          <w:ilvl w:val="0"/>
          <w:numId w:val="6"/>
        </w:numPr>
        <w:tabs>
          <w:tab w:val="left" w:pos="284"/>
        </w:tabs>
        <w:spacing w:line="276" w:lineRule="auto"/>
        <w:ind w:left="270" w:hanging="270"/>
        <w:jc w:val="both"/>
        <w:rPr>
          <w:sz w:val="24"/>
          <w:szCs w:val="24"/>
        </w:rPr>
      </w:pPr>
      <w:r w:rsidRPr="009D7C10">
        <w:rPr>
          <w:sz w:val="24"/>
          <w:szCs w:val="24"/>
        </w:rPr>
        <w:t xml:space="preserve">Vërtetim mbi bazën e vlerësueshme nr.582 </w:t>
      </w:r>
      <w:proofErr w:type="spellStart"/>
      <w:r w:rsidRPr="009D7C10">
        <w:rPr>
          <w:sz w:val="24"/>
          <w:szCs w:val="24"/>
        </w:rPr>
        <w:t>prot</w:t>
      </w:r>
      <w:proofErr w:type="spellEnd"/>
      <w:r w:rsidRPr="009D7C10">
        <w:rPr>
          <w:sz w:val="24"/>
          <w:szCs w:val="24"/>
        </w:rPr>
        <w:t>.</w:t>
      </w:r>
      <w:r w:rsidR="00E30635">
        <w:rPr>
          <w:sz w:val="24"/>
          <w:szCs w:val="24"/>
        </w:rPr>
        <w:t>,</w:t>
      </w:r>
      <w:r w:rsidRPr="009D7C10">
        <w:rPr>
          <w:sz w:val="24"/>
          <w:szCs w:val="24"/>
        </w:rPr>
        <w:t xml:space="preserve"> datë 21.01.2020 mbi të ardhurat e realizuara nga Saimir </w:t>
      </w:r>
      <w:proofErr w:type="spellStart"/>
      <w:r w:rsidRPr="009D7C10">
        <w:rPr>
          <w:sz w:val="24"/>
          <w:szCs w:val="24"/>
        </w:rPr>
        <w:t>Alliu</w:t>
      </w:r>
      <w:proofErr w:type="spellEnd"/>
      <w:r w:rsidRPr="009D7C10">
        <w:rPr>
          <w:sz w:val="24"/>
          <w:szCs w:val="24"/>
        </w:rPr>
        <w:t xml:space="preserve"> për periudhën shtator 2006 - korrik 2007.</w:t>
      </w:r>
    </w:p>
    <w:p w14:paraId="4D023EB3" w14:textId="77777777" w:rsidR="003C47B5" w:rsidRPr="009D7C10" w:rsidRDefault="002C1A6C" w:rsidP="006A66B5">
      <w:pPr>
        <w:pStyle w:val="ListParagraph"/>
        <w:numPr>
          <w:ilvl w:val="0"/>
          <w:numId w:val="6"/>
        </w:numPr>
        <w:tabs>
          <w:tab w:val="left" w:pos="284"/>
        </w:tabs>
        <w:spacing w:line="276" w:lineRule="auto"/>
        <w:ind w:left="270" w:hanging="270"/>
        <w:jc w:val="both"/>
        <w:rPr>
          <w:sz w:val="24"/>
          <w:szCs w:val="24"/>
        </w:rPr>
      </w:pPr>
      <w:r w:rsidRPr="009D7C10">
        <w:rPr>
          <w:sz w:val="24"/>
          <w:szCs w:val="24"/>
        </w:rPr>
        <w:t xml:space="preserve">Vërtetim për deklarimet e të ardhurave vjetore nga puna në shtetin italian, për </w:t>
      </w:r>
      <w:r w:rsidR="003C47B5" w:rsidRPr="009D7C10">
        <w:rPr>
          <w:sz w:val="24"/>
          <w:szCs w:val="24"/>
        </w:rPr>
        <w:t xml:space="preserve">z. </w:t>
      </w:r>
      <w:r w:rsidRPr="009D7C10">
        <w:rPr>
          <w:sz w:val="24"/>
          <w:szCs w:val="24"/>
        </w:rPr>
        <w:t xml:space="preserve">Blerim </w:t>
      </w:r>
      <w:proofErr w:type="spellStart"/>
      <w:r w:rsidRPr="009D7C10">
        <w:rPr>
          <w:sz w:val="24"/>
          <w:szCs w:val="24"/>
        </w:rPr>
        <w:t>Alliu</w:t>
      </w:r>
      <w:proofErr w:type="spellEnd"/>
      <w:r w:rsidRPr="009D7C10">
        <w:rPr>
          <w:sz w:val="24"/>
          <w:szCs w:val="24"/>
        </w:rPr>
        <w:t xml:space="preserve"> vëllai i </w:t>
      </w:r>
      <w:r w:rsidR="003C47B5" w:rsidRPr="009D7C10">
        <w:rPr>
          <w:sz w:val="24"/>
          <w:szCs w:val="24"/>
        </w:rPr>
        <w:t xml:space="preserve">z. </w:t>
      </w:r>
      <w:r w:rsidRPr="009D7C10">
        <w:rPr>
          <w:sz w:val="24"/>
          <w:szCs w:val="24"/>
        </w:rPr>
        <w:t xml:space="preserve">Saimir </w:t>
      </w:r>
      <w:proofErr w:type="spellStart"/>
      <w:r w:rsidRPr="009D7C10">
        <w:rPr>
          <w:sz w:val="24"/>
          <w:szCs w:val="24"/>
        </w:rPr>
        <w:t>Alliu</w:t>
      </w:r>
      <w:proofErr w:type="spellEnd"/>
      <w:r w:rsidRPr="009D7C10">
        <w:rPr>
          <w:sz w:val="24"/>
          <w:szCs w:val="24"/>
        </w:rPr>
        <w:t xml:space="preserve">, për vitet 2007 </w:t>
      </w:r>
      <w:r w:rsidR="00650DF7" w:rsidRPr="009D7C10">
        <w:rPr>
          <w:sz w:val="24"/>
          <w:szCs w:val="24"/>
        </w:rPr>
        <w:t>–</w:t>
      </w:r>
      <w:r w:rsidRPr="009D7C10">
        <w:rPr>
          <w:sz w:val="24"/>
          <w:szCs w:val="24"/>
        </w:rPr>
        <w:t xml:space="preserve"> 2013</w:t>
      </w:r>
      <w:r w:rsidR="003C47B5" w:rsidRPr="009D7C10">
        <w:rPr>
          <w:sz w:val="24"/>
          <w:szCs w:val="24"/>
        </w:rPr>
        <w:t>.</w:t>
      </w:r>
    </w:p>
    <w:p w14:paraId="33087093" w14:textId="25231460" w:rsidR="009839C4" w:rsidRPr="00B70D5C" w:rsidRDefault="009839C4" w:rsidP="009839C4">
      <w:pPr>
        <w:pStyle w:val="ListParagraph"/>
        <w:numPr>
          <w:ilvl w:val="0"/>
          <w:numId w:val="6"/>
        </w:numPr>
        <w:tabs>
          <w:tab w:val="left" w:pos="284"/>
        </w:tabs>
        <w:spacing w:line="276" w:lineRule="auto"/>
        <w:ind w:left="270" w:hanging="270"/>
        <w:jc w:val="both"/>
        <w:rPr>
          <w:sz w:val="24"/>
          <w:szCs w:val="24"/>
        </w:rPr>
      </w:pPr>
      <w:r w:rsidRPr="009D7C10">
        <w:rPr>
          <w:sz w:val="24"/>
          <w:szCs w:val="24"/>
        </w:rPr>
        <w:t xml:space="preserve">Kontrata e </w:t>
      </w:r>
      <w:r w:rsidRPr="007C3D7C">
        <w:rPr>
          <w:sz w:val="24"/>
          <w:szCs w:val="24"/>
        </w:rPr>
        <w:t>datës</w:t>
      </w:r>
      <w:r w:rsidRPr="009D7C10">
        <w:rPr>
          <w:sz w:val="24"/>
          <w:szCs w:val="24"/>
        </w:rPr>
        <w:t xml:space="preserve"> </w:t>
      </w:r>
      <w:r w:rsidRPr="009839C4">
        <w:rPr>
          <w:sz w:val="24"/>
          <w:szCs w:val="24"/>
        </w:rPr>
        <w:t>26.10.2000</w:t>
      </w:r>
      <w:r>
        <w:rPr>
          <w:sz w:val="24"/>
          <w:szCs w:val="24"/>
        </w:rPr>
        <w:t xml:space="preserve"> për </w:t>
      </w:r>
      <w:r w:rsidRPr="009D7C10">
        <w:rPr>
          <w:sz w:val="24"/>
          <w:szCs w:val="24"/>
        </w:rPr>
        <w:t>shitje</w:t>
      </w:r>
      <w:r>
        <w:rPr>
          <w:sz w:val="24"/>
          <w:szCs w:val="24"/>
        </w:rPr>
        <w:t>n</w:t>
      </w:r>
      <w:r w:rsidRPr="009D7C10">
        <w:rPr>
          <w:sz w:val="24"/>
          <w:szCs w:val="24"/>
        </w:rPr>
        <w:t xml:space="preserve"> </w:t>
      </w:r>
      <w:r>
        <w:rPr>
          <w:sz w:val="24"/>
          <w:szCs w:val="24"/>
        </w:rPr>
        <w:t>e</w:t>
      </w:r>
      <w:r w:rsidRPr="009D7C10">
        <w:rPr>
          <w:sz w:val="24"/>
          <w:szCs w:val="24"/>
        </w:rPr>
        <w:t xml:space="preserve"> pasurisë</w:t>
      </w:r>
      <w:r>
        <w:rPr>
          <w:sz w:val="24"/>
          <w:szCs w:val="24"/>
        </w:rPr>
        <w:t xml:space="preserve"> </w:t>
      </w:r>
      <w:r w:rsidRPr="00B70D5C">
        <w:rPr>
          <w:sz w:val="24"/>
          <w:szCs w:val="24"/>
        </w:rPr>
        <w:t>në vlerën 2.500.000 lekë, e shoqëruar me mandatarkëtimin e së njëjtës datë për pagesën e tatimit në ZVRPP.</w:t>
      </w:r>
    </w:p>
    <w:p w14:paraId="02271B76" w14:textId="47BC1B0D" w:rsidR="00722655" w:rsidRPr="009D7C10" w:rsidRDefault="00722655" w:rsidP="006A66B5">
      <w:pPr>
        <w:pStyle w:val="ListParagraph"/>
        <w:numPr>
          <w:ilvl w:val="0"/>
          <w:numId w:val="6"/>
        </w:numPr>
        <w:tabs>
          <w:tab w:val="left" w:pos="284"/>
        </w:tabs>
        <w:spacing w:line="276" w:lineRule="auto"/>
        <w:ind w:left="270" w:hanging="270"/>
        <w:jc w:val="both"/>
        <w:rPr>
          <w:sz w:val="24"/>
          <w:szCs w:val="24"/>
        </w:rPr>
      </w:pPr>
      <w:r w:rsidRPr="00B70D5C">
        <w:rPr>
          <w:sz w:val="24"/>
          <w:szCs w:val="24"/>
        </w:rPr>
        <w:t xml:space="preserve">Kontrata e </w:t>
      </w:r>
      <w:r w:rsidR="007C3D7C" w:rsidRPr="00B70D5C">
        <w:rPr>
          <w:sz w:val="24"/>
          <w:szCs w:val="24"/>
        </w:rPr>
        <w:t>datës 22.11.2002 p</w:t>
      </w:r>
      <w:r w:rsidR="009839C4" w:rsidRPr="00B70D5C">
        <w:rPr>
          <w:sz w:val="24"/>
          <w:szCs w:val="24"/>
        </w:rPr>
        <w:t>ë</w:t>
      </w:r>
      <w:r w:rsidR="007C3D7C" w:rsidRPr="00B70D5C">
        <w:rPr>
          <w:sz w:val="24"/>
          <w:szCs w:val="24"/>
        </w:rPr>
        <w:t xml:space="preserve">r </w:t>
      </w:r>
      <w:r w:rsidRPr="00B70D5C">
        <w:rPr>
          <w:sz w:val="24"/>
          <w:szCs w:val="24"/>
        </w:rPr>
        <w:t>shitje</w:t>
      </w:r>
      <w:r w:rsidR="007C3D7C" w:rsidRPr="00B70D5C">
        <w:rPr>
          <w:sz w:val="24"/>
          <w:szCs w:val="24"/>
        </w:rPr>
        <w:t>n</w:t>
      </w:r>
      <w:r w:rsidRPr="00B70D5C">
        <w:rPr>
          <w:sz w:val="24"/>
          <w:szCs w:val="24"/>
        </w:rPr>
        <w:t xml:space="preserve"> </w:t>
      </w:r>
      <w:r w:rsidR="007C3D7C" w:rsidRPr="00B70D5C">
        <w:rPr>
          <w:sz w:val="24"/>
          <w:szCs w:val="24"/>
        </w:rPr>
        <w:t>e</w:t>
      </w:r>
      <w:r w:rsidRPr="00B70D5C">
        <w:rPr>
          <w:sz w:val="24"/>
          <w:szCs w:val="24"/>
        </w:rPr>
        <w:t xml:space="preserve"> pasuris</w:t>
      </w:r>
      <w:r w:rsidR="00D80B1E" w:rsidRPr="00B70D5C">
        <w:rPr>
          <w:sz w:val="24"/>
          <w:szCs w:val="24"/>
        </w:rPr>
        <w:t>ë</w:t>
      </w:r>
      <w:r w:rsidR="007C3D7C" w:rsidRPr="00B70D5C">
        <w:rPr>
          <w:sz w:val="24"/>
          <w:szCs w:val="24"/>
        </w:rPr>
        <w:t xml:space="preserve"> n</w:t>
      </w:r>
      <w:r w:rsidR="009839C4" w:rsidRPr="00B70D5C">
        <w:rPr>
          <w:sz w:val="24"/>
          <w:szCs w:val="24"/>
        </w:rPr>
        <w:t>ë</w:t>
      </w:r>
      <w:r w:rsidR="007C3D7C" w:rsidRPr="00B70D5C">
        <w:rPr>
          <w:sz w:val="24"/>
          <w:szCs w:val="24"/>
        </w:rPr>
        <w:t xml:space="preserve"> vler</w:t>
      </w:r>
      <w:r w:rsidR="009839C4" w:rsidRPr="00B70D5C">
        <w:rPr>
          <w:sz w:val="24"/>
          <w:szCs w:val="24"/>
        </w:rPr>
        <w:t>ë</w:t>
      </w:r>
      <w:r w:rsidR="007C3D7C" w:rsidRPr="00B70D5C">
        <w:rPr>
          <w:sz w:val="24"/>
          <w:szCs w:val="24"/>
        </w:rPr>
        <w:t>n</w:t>
      </w:r>
      <w:r w:rsidR="007C3D7C">
        <w:rPr>
          <w:sz w:val="24"/>
          <w:szCs w:val="24"/>
        </w:rPr>
        <w:t xml:space="preserve"> </w:t>
      </w:r>
      <w:r w:rsidRPr="009D7C10">
        <w:rPr>
          <w:sz w:val="24"/>
          <w:szCs w:val="24"/>
        </w:rPr>
        <w:t>600.000 lek</w:t>
      </w:r>
      <w:r w:rsidR="00D80B1E" w:rsidRPr="009D7C10">
        <w:rPr>
          <w:sz w:val="24"/>
          <w:szCs w:val="24"/>
        </w:rPr>
        <w:t>ë</w:t>
      </w:r>
      <w:r w:rsidR="007C3D7C">
        <w:rPr>
          <w:sz w:val="24"/>
          <w:szCs w:val="24"/>
        </w:rPr>
        <w:t xml:space="preserve">, </w:t>
      </w:r>
      <w:r w:rsidR="007C3D7C" w:rsidRPr="007C3D7C">
        <w:rPr>
          <w:sz w:val="24"/>
          <w:szCs w:val="24"/>
        </w:rPr>
        <w:t>e shoqëruar me mandatarkëtimin e datës 16.12.2002 për pagesën e tatimit në ZVRPP</w:t>
      </w:r>
      <w:r w:rsidR="009839C4">
        <w:rPr>
          <w:sz w:val="24"/>
          <w:szCs w:val="24"/>
        </w:rPr>
        <w:t>.</w:t>
      </w:r>
    </w:p>
    <w:p w14:paraId="0585F48B" w14:textId="22BEBCA1" w:rsidR="00D258D0" w:rsidRDefault="000215A3" w:rsidP="00487311">
      <w:pPr>
        <w:pStyle w:val="ListParagraph"/>
        <w:numPr>
          <w:ilvl w:val="1"/>
          <w:numId w:val="5"/>
        </w:numPr>
        <w:spacing w:before="120" w:after="120" w:line="276" w:lineRule="auto"/>
        <w:ind w:left="0" w:firstLine="0"/>
        <w:jc w:val="both"/>
        <w:rPr>
          <w:b/>
          <w:bCs/>
          <w:sz w:val="24"/>
          <w:szCs w:val="24"/>
        </w:rPr>
      </w:pPr>
      <w:r w:rsidRPr="009D7C10">
        <w:rPr>
          <w:b/>
          <w:bCs/>
          <w:sz w:val="24"/>
          <w:szCs w:val="24"/>
        </w:rPr>
        <w:t xml:space="preserve">Nga hetimi i kryer nga </w:t>
      </w:r>
      <w:r w:rsidR="003D3231" w:rsidRPr="009D7C10">
        <w:rPr>
          <w:b/>
          <w:bCs/>
          <w:sz w:val="24"/>
          <w:szCs w:val="24"/>
        </w:rPr>
        <w:t>Komisioni</w:t>
      </w:r>
      <w:r w:rsidRPr="009D7C10">
        <w:rPr>
          <w:b/>
          <w:bCs/>
          <w:sz w:val="24"/>
          <w:szCs w:val="24"/>
        </w:rPr>
        <w:t xml:space="preserve"> </w:t>
      </w:r>
      <w:r w:rsidR="00D258D0">
        <w:rPr>
          <w:b/>
          <w:bCs/>
          <w:sz w:val="24"/>
          <w:szCs w:val="24"/>
        </w:rPr>
        <w:t>p</w:t>
      </w:r>
      <w:r w:rsidR="003D3231" w:rsidRPr="009D7C10">
        <w:rPr>
          <w:b/>
          <w:bCs/>
          <w:sz w:val="24"/>
          <w:szCs w:val="24"/>
        </w:rPr>
        <w:t>ë</w:t>
      </w:r>
      <w:r w:rsidR="00D258D0">
        <w:rPr>
          <w:b/>
          <w:bCs/>
          <w:sz w:val="24"/>
          <w:szCs w:val="24"/>
        </w:rPr>
        <w:t>r</w:t>
      </w:r>
      <w:r w:rsidRPr="009D7C10">
        <w:rPr>
          <w:b/>
          <w:bCs/>
          <w:sz w:val="24"/>
          <w:szCs w:val="24"/>
        </w:rPr>
        <w:t xml:space="preserve"> z. </w:t>
      </w:r>
      <w:proofErr w:type="spellStart"/>
      <w:r w:rsidRPr="009D7C10">
        <w:rPr>
          <w:b/>
          <w:bCs/>
          <w:sz w:val="24"/>
          <w:szCs w:val="24"/>
        </w:rPr>
        <w:t>Alliu</w:t>
      </w:r>
      <w:proofErr w:type="spellEnd"/>
      <w:r w:rsidRPr="009D7C10">
        <w:rPr>
          <w:b/>
          <w:bCs/>
          <w:sz w:val="24"/>
          <w:szCs w:val="24"/>
        </w:rPr>
        <w:t xml:space="preserve"> ka rezultuar se:</w:t>
      </w:r>
    </w:p>
    <w:p w14:paraId="26E706D3" w14:textId="0AAD9120" w:rsidR="003D3231" w:rsidRPr="009D7C10" w:rsidRDefault="003D3231" w:rsidP="003D3231">
      <w:pPr>
        <w:pStyle w:val="ListParagraph"/>
        <w:numPr>
          <w:ilvl w:val="0"/>
          <w:numId w:val="6"/>
        </w:numPr>
        <w:tabs>
          <w:tab w:val="left" w:pos="284"/>
        </w:tabs>
        <w:spacing w:line="276" w:lineRule="auto"/>
        <w:ind w:left="270" w:hanging="270"/>
        <w:jc w:val="both"/>
        <w:rPr>
          <w:sz w:val="24"/>
          <w:szCs w:val="24"/>
        </w:rPr>
      </w:pPr>
      <w:r w:rsidRPr="009D7C10">
        <w:rPr>
          <w:sz w:val="24"/>
          <w:szCs w:val="24"/>
        </w:rPr>
        <w:t>Instituti i Sigurimeve Shoq</w:t>
      </w:r>
      <w:r w:rsidRPr="009D7C10">
        <w:rPr>
          <w:sz w:val="24"/>
          <w:szCs w:val="24"/>
          <w:lang w:eastAsia="ja-JP"/>
        </w:rPr>
        <w:t>ë</w:t>
      </w:r>
      <w:r w:rsidRPr="009D7C10">
        <w:rPr>
          <w:sz w:val="24"/>
          <w:szCs w:val="24"/>
        </w:rPr>
        <w:t>rore p</w:t>
      </w:r>
      <w:r w:rsidRPr="009D7C10">
        <w:rPr>
          <w:sz w:val="24"/>
          <w:szCs w:val="24"/>
          <w:lang w:eastAsia="ja-JP"/>
        </w:rPr>
        <w:t>ë</w:t>
      </w:r>
      <w:r w:rsidRPr="009D7C10">
        <w:rPr>
          <w:sz w:val="24"/>
          <w:szCs w:val="24"/>
        </w:rPr>
        <w:t>rmes shkres</w:t>
      </w:r>
      <w:r w:rsidRPr="009D7C10">
        <w:rPr>
          <w:sz w:val="24"/>
          <w:szCs w:val="24"/>
          <w:lang w:eastAsia="ja-JP"/>
        </w:rPr>
        <w:t>ë</w:t>
      </w:r>
      <w:r w:rsidRPr="009D7C10">
        <w:rPr>
          <w:sz w:val="24"/>
          <w:szCs w:val="24"/>
        </w:rPr>
        <w:t xml:space="preserve">s nr.3724 </w:t>
      </w:r>
      <w:proofErr w:type="spellStart"/>
      <w:r w:rsidRPr="009D7C10">
        <w:rPr>
          <w:sz w:val="24"/>
          <w:szCs w:val="24"/>
        </w:rPr>
        <w:t>prot</w:t>
      </w:r>
      <w:proofErr w:type="spellEnd"/>
      <w:r w:rsidRPr="009D7C10">
        <w:rPr>
          <w:sz w:val="24"/>
          <w:szCs w:val="24"/>
        </w:rPr>
        <w:t>. dat</w:t>
      </w:r>
      <w:r w:rsidRPr="009D7C10">
        <w:rPr>
          <w:sz w:val="24"/>
          <w:szCs w:val="24"/>
          <w:lang w:eastAsia="ja-JP"/>
        </w:rPr>
        <w:t>ë</w:t>
      </w:r>
      <w:r w:rsidRPr="009D7C10">
        <w:rPr>
          <w:sz w:val="24"/>
          <w:szCs w:val="24"/>
        </w:rPr>
        <w:t xml:space="preserve"> 11.06.2021 informon lidhur me t</w:t>
      </w:r>
      <w:r w:rsidRPr="009D7C10">
        <w:rPr>
          <w:sz w:val="24"/>
          <w:szCs w:val="24"/>
          <w:lang w:eastAsia="ja-JP"/>
        </w:rPr>
        <w:t>ë</w:t>
      </w:r>
      <w:r w:rsidRPr="009D7C10">
        <w:rPr>
          <w:sz w:val="24"/>
          <w:szCs w:val="24"/>
        </w:rPr>
        <w:t xml:space="preserve"> ardhurat nga paga t</w:t>
      </w:r>
      <w:r w:rsidRPr="009D7C10">
        <w:rPr>
          <w:sz w:val="24"/>
          <w:szCs w:val="24"/>
          <w:lang w:eastAsia="ja-JP"/>
        </w:rPr>
        <w:t>ë</w:t>
      </w:r>
      <w:r w:rsidRPr="009D7C10">
        <w:rPr>
          <w:sz w:val="24"/>
          <w:szCs w:val="24"/>
        </w:rPr>
        <w:t xml:space="preserve"> p</w:t>
      </w:r>
      <w:r w:rsidRPr="009D7C10">
        <w:rPr>
          <w:sz w:val="24"/>
          <w:szCs w:val="24"/>
          <w:lang w:eastAsia="ja-JP"/>
        </w:rPr>
        <w:t>ë</w:t>
      </w:r>
      <w:r w:rsidRPr="009D7C10">
        <w:rPr>
          <w:sz w:val="24"/>
          <w:szCs w:val="24"/>
        </w:rPr>
        <w:t xml:space="preserve">rfituara nga z. </w:t>
      </w:r>
      <w:proofErr w:type="spellStart"/>
      <w:r w:rsidRPr="009D7C10">
        <w:rPr>
          <w:sz w:val="24"/>
          <w:szCs w:val="24"/>
        </w:rPr>
        <w:t>Alliu</w:t>
      </w:r>
      <w:proofErr w:type="spellEnd"/>
      <w:r w:rsidRPr="009D7C10">
        <w:rPr>
          <w:sz w:val="24"/>
          <w:szCs w:val="24"/>
        </w:rPr>
        <w:t xml:space="preserve"> nga Janar 2012 e n</w:t>
      </w:r>
      <w:r w:rsidRPr="009D7C10">
        <w:rPr>
          <w:sz w:val="24"/>
          <w:szCs w:val="24"/>
          <w:lang w:eastAsia="ja-JP"/>
        </w:rPr>
        <w:t>ë</w:t>
      </w:r>
      <w:r w:rsidRPr="009D7C10">
        <w:rPr>
          <w:sz w:val="24"/>
          <w:szCs w:val="24"/>
        </w:rPr>
        <w:t xml:space="preserve"> vijim.</w:t>
      </w:r>
    </w:p>
    <w:p w14:paraId="20D7A476" w14:textId="0A573625" w:rsidR="00650DF7" w:rsidRPr="009D7C10" w:rsidRDefault="00650DF7" w:rsidP="006A66B5">
      <w:pPr>
        <w:pStyle w:val="ListParagraph"/>
        <w:numPr>
          <w:ilvl w:val="0"/>
          <w:numId w:val="6"/>
        </w:numPr>
        <w:tabs>
          <w:tab w:val="left" w:pos="284"/>
        </w:tabs>
        <w:spacing w:line="276" w:lineRule="auto"/>
        <w:ind w:left="270" w:hanging="270"/>
        <w:jc w:val="both"/>
        <w:rPr>
          <w:sz w:val="24"/>
          <w:szCs w:val="24"/>
        </w:rPr>
      </w:pPr>
      <w:r w:rsidRPr="009D7C10">
        <w:rPr>
          <w:sz w:val="24"/>
          <w:szCs w:val="24"/>
        </w:rPr>
        <w:t xml:space="preserve">Drejtoria e Përgjithshme e Tatimeve përmes shkresës nr.10337 datë 21.06.2021 informon se </w:t>
      </w:r>
      <w:r w:rsidR="000215A3" w:rsidRPr="009D7C10">
        <w:rPr>
          <w:sz w:val="24"/>
          <w:szCs w:val="24"/>
        </w:rPr>
        <w:t xml:space="preserve">z. </w:t>
      </w:r>
      <w:proofErr w:type="spellStart"/>
      <w:r w:rsidRPr="009D7C10">
        <w:rPr>
          <w:sz w:val="24"/>
          <w:szCs w:val="24"/>
        </w:rPr>
        <w:t>Alliu</w:t>
      </w:r>
      <w:proofErr w:type="spellEnd"/>
      <w:r w:rsidRPr="009D7C10">
        <w:rPr>
          <w:sz w:val="24"/>
          <w:szCs w:val="24"/>
        </w:rPr>
        <w:t xml:space="preserve"> nuk rezulton i regjistruar në organin tatimor me aktivitet privat. </w:t>
      </w:r>
    </w:p>
    <w:p w14:paraId="0BCCFAEB" w14:textId="19ADB36F" w:rsidR="00650DF7" w:rsidRPr="009D7C10" w:rsidRDefault="00650DF7" w:rsidP="006A66B5">
      <w:pPr>
        <w:pStyle w:val="ListParagraph"/>
        <w:numPr>
          <w:ilvl w:val="0"/>
          <w:numId w:val="6"/>
        </w:numPr>
        <w:tabs>
          <w:tab w:val="left" w:pos="284"/>
        </w:tabs>
        <w:spacing w:line="276" w:lineRule="auto"/>
        <w:ind w:left="270" w:hanging="270"/>
        <w:jc w:val="both"/>
        <w:rPr>
          <w:sz w:val="24"/>
          <w:szCs w:val="24"/>
        </w:rPr>
      </w:pPr>
      <w:r w:rsidRPr="009D7C10">
        <w:rPr>
          <w:sz w:val="24"/>
          <w:szCs w:val="24"/>
        </w:rPr>
        <w:t xml:space="preserve">DPSHTRR përmes shkresës nr.4302 </w:t>
      </w:r>
      <w:proofErr w:type="spellStart"/>
      <w:r w:rsidRPr="009D7C10">
        <w:rPr>
          <w:sz w:val="24"/>
          <w:szCs w:val="24"/>
        </w:rPr>
        <w:t>prot</w:t>
      </w:r>
      <w:proofErr w:type="spellEnd"/>
      <w:r w:rsidRPr="009D7C10">
        <w:rPr>
          <w:sz w:val="24"/>
          <w:szCs w:val="24"/>
        </w:rPr>
        <w:t>. datë 04.06.2021 informon se z.</w:t>
      </w:r>
      <w:r w:rsidR="00C300F0">
        <w:rPr>
          <w:sz w:val="24"/>
          <w:szCs w:val="24"/>
        </w:rPr>
        <w:t xml:space="preserve"> </w:t>
      </w:r>
      <w:proofErr w:type="spellStart"/>
      <w:r w:rsidRPr="009D7C10">
        <w:rPr>
          <w:sz w:val="24"/>
          <w:szCs w:val="24"/>
        </w:rPr>
        <w:t>Alliu</w:t>
      </w:r>
      <w:proofErr w:type="spellEnd"/>
      <w:r w:rsidRPr="009D7C10">
        <w:rPr>
          <w:sz w:val="24"/>
          <w:szCs w:val="24"/>
        </w:rPr>
        <w:t xml:space="preserve"> nuk ka mjet të regjistruar në këtë institucion.</w:t>
      </w:r>
    </w:p>
    <w:p w14:paraId="51C2B7C0" w14:textId="4EC4F21F" w:rsidR="00650DF7" w:rsidRPr="009D7C10" w:rsidRDefault="00C300F0" w:rsidP="006A66B5">
      <w:pPr>
        <w:pStyle w:val="ListParagraph"/>
        <w:numPr>
          <w:ilvl w:val="0"/>
          <w:numId w:val="6"/>
        </w:numPr>
        <w:tabs>
          <w:tab w:val="left" w:pos="284"/>
        </w:tabs>
        <w:spacing w:line="276" w:lineRule="auto"/>
        <w:ind w:left="270" w:hanging="270"/>
        <w:jc w:val="both"/>
        <w:rPr>
          <w:sz w:val="24"/>
          <w:szCs w:val="24"/>
        </w:rPr>
      </w:pPr>
      <w:r w:rsidRPr="009D7C10">
        <w:rPr>
          <w:sz w:val="24"/>
          <w:szCs w:val="24"/>
        </w:rPr>
        <w:t>Qendra</w:t>
      </w:r>
      <w:r w:rsidR="00650DF7" w:rsidRPr="009D7C10">
        <w:rPr>
          <w:sz w:val="24"/>
          <w:szCs w:val="24"/>
        </w:rPr>
        <w:t xml:space="preserve"> Kombëtare e Biznesit, përmes shkresës nr.5581 </w:t>
      </w:r>
      <w:proofErr w:type="spellStart"/>
      <w:r w:rsidR="00650DF7" w:rsidRPr="009D7C10">
        <w:rPr>
          <w:sz w:val="24"/>
          <w:szCs w:val="24"/>
        </w:rPr>
        <w:t>prot</w:t>
      </w:r>
      <w:proofErr w:type="spellEnd"/>
      <w:r w:rsidR="00650DF7" w:rsidRPr="009D7C10">
        <w:rPr>
          <w:sz w:val="24"/>
          <w:szCs w:val="24"/>
        </w:rPr>
        <w:t xml:space="preserve">. datë 10.06.2021 informon se </w:t>
      </w:r>
      <w:r w:rsidR="00846F8B" w:rsidRPr="009D7C10">
        <w:rPr>
          <w:sz w:val="24"/>
          <w:szCs w:val="24"/>
        </w:rPr>
        <w:t>z</w:t>
      </w:r>
      <w:r w:rsidR="00650DF7" w:rsidRPr="009D7C10">
        <w:rPr>
          <w:sz w:val="24"/>
          <w:szCs w:val="24"/>
        </w:rPr>
        <w:t>.</w:t>
      </w:r>
      <w:r>
        <w:rPr>
          <w:sz w:val="24"/>
          <w:szCs w:val="24"/>
        </w:rPr>
        <w:t xml:space="preserve"> </w:t>
      </w:r>
      <w:proofErr w:type="spellStart"/>
      <w:r w:rsidR="00650DF7" w:rsidRPr="009D7C10">
        <w:rPr>
          <w:sz w:val="24"/>
          <w:szCs w:val="24"/>
        </w:rPr>
        <w:t>Alliu</w:t>
      </w:r>
      <w:proofErr w:type="spellEnd"/>
      <w:r w:rsidR="00650DF7" w:rsidRPr="009D7C10">
        <w:rPr>
          <w:sz w:val="24"/>
          <w:szCs w:val="24"/>
        </w:rPr>
        <w:t xml:space="preserve"> nuk figuron i regjistruar në regjistrin tregtar.</w:t>
      </w:r>
    </w:p>
    <w:p w14:paraId="0B7C8132" w14:textId="35DCAA33" w:rsidR="00793764" w:rsidRDefault="00650DF7" w:rsidP="00793764">
      <w:pPr>
        <w:pStyle w:val="ListParagraph"/>
        <w:numPr>
          <w:ilvl w:val="0"/>
          <w:numId w:val="6"/>
        </w:numPr>
        <w:tabs>
          <w:tab w:val="left" w:pos="284"/>
        </w:tabs>
        <w:spacing w:line="276" w:lineRule="auto"/>
        <w:ind w:left="270" w:hanging="270"/>
        <w:jc w:val="both"/>
        <w:rPr>
          <w:sz w:val="24"/>
          <w:szCs w:val="24"/>
        </w:rPr>
      </w:pPr>
      <w:r w:rsidRPr="009D7C10">
        <w:rPr>
          <w:sz w:val="24"/>
          <w:szCs w:val="24"/>
        </w:rPr>
        <w:t>ASHK</w:t>
      </w:r>
      <w:r w:rsidRPr="009D7C10">
        <w:rPr>
          <w:vertAlign w:val="superscript"/>
        </w:rPr>
        <w:footnoteReference w:id="5"/>
      </w:r>
      <w:r w:rsidRPr="009D7C10">
        <w:rPr>
          <w:sz w:val="24"/>
          <w:szCs w:val="24"/>
        </w:rPr>
        <w:t xml:space="preserve"> informon se Saimir </w:t>
      </w:r>
      <w:proofErr w:type="spellStart"/>
      <w:r w:rsidRPr="009D7C10">
        <w:rPr>
          <w:sz w:val="24"/>
          <w:szCs w:val="24"/>
        </w:rPr>
        <w:t>Alliu</w:t>
      </w:r>
      <w:proofErr w:type="spellEnd"/>
      <w:r w:rsidRPr="009D7C10">
        <w:rPr>
          <w:sz w:val="24"/>
          <w:szCs w:val="24"/>
        </w:rPr>
        <w:t xml:space="preserve"> ka në pronësi Apartament nr.</w:t>
      </w:r>
      <w:r w:rsidR="00C300F0">
        <w:rPr>
          <w:sz w:val="24"/>
          <w:szCs w:val="24"/>
        </w:rPr>
        <w:t xml:space="preserve"> </w:t>
      </w:r>
      <w:r w:rsidRPr="009D7C10">
        <w:rPr>
          <w:sz w:val="24"/>
          <w:szCs w:val="24"/>
        </w:rPr>
        <w:t xml:space="preserve">pasurie 3/491 +4-18 me </w:t>
      </w:r>
      <w:proofErr w:type="spellStart"/>
      <w:r w:rsidRPr="009D7C10">
        <w:rPr>
          <w:sz w:val="24"/>
          <w:szCs w:val="24"/>
        </w:rPr>
        <w:t>sip</w:t>
      </w:r>
      <w:proofErr w:type="spellEnd"/>
      <w:r w:rsidRPr="009D7C10">
        <w:rPr>
          <w:sz w:val="24"/>
          <w:szCs w:val="24"/>
        </w:rPr>
        <w:t>.</w:t>
      </w:r>
      <w:r w:rsidR="00370076">
        <w:rPr>
          <w:sz w:val="24"/>
          <w:szCs w:val="24"/>
        </w:rPr>
        <w:t xml:space="preserve"> </w:t>
      </w:r>
      <w:r w:rsidRPr="009D7C10">
        <w:rPr>
          <w:sz w:val="24"/>
          <w:szCs w:val="24"/>
        </w:rPr>
        <w:t>80.3</w:t>
      </w:r>
      <w:r w:rsidR="00370076">
        <w:rPr>
          <w:sz w:val="24"/>
          <w:szCs w:val="24"/>
        </w:rPr>
        <w:t xml:space="preserve"> </w:t>
      </w:r>
      <w:r w:rsidRPr="009D7C10">
        <w:rPr>
          <w:sz w:val="24"/>
          <w:szCs w:val="24"/>
        </w:rPr>
        <w:t>m</w:t>
      </w:r>
      <w:r w:rsidRPr="009D7C10">
        <w:rPr>
          <w:sz w:val="24"/>
          <w:szCs w:val="24"/>
          <w:vertAlign w:val="superscript"/>
        </w:rPr>
        <w:t>2</w:t>
      </w:r>
      <w:r w:rsidRPr="009D7C10">
        <w:rPr>
          <w:sz w:val="24"/>
          <w:szCs w:val="24"/>
        </w:rPr>
        <w:t xml:space="preserve"> dhe Garazh nr.</w:t>
      </w:r>
      <w:r w:rsidR="00846F8B" w:rsidRPr="009D7C10">
        <w:rPr>
          <w:sz w:val="24"/>
          <w:szCs w:val="24"/>
        </w:rPr>
        <w:t xml:space="preserve"> </w:t>
      </w:r>
      <w:r w:rsidRPr="009D7C10">
        <w:rPr>
          <w:sz w:val="24"/>
          <w:szCs w:val="24"/>
        </w:rPr>
        <w:t>pasurie 3/491-G68 me sip.13.1</w:t>
      </w:r>
      <w:r w:rsidR="00370076">
        <w:rPr>
          <w:sz w:val="24"/>
          <w:szCs w:val="24"/>
        </w:rPr>
        <w:t xml:space="preserve"> </w:t>
      </w:r>
      <w:r w:rsidRPr="009D7C10">
        <w:rPr>
          <w:sz w:val="24"/>
          <w:szCs w:val="24"/>
        </w:rPr>
        <w:t>m</w:t>
      </w:r>
      <w:r w:rsidRPr="009D7C10">
        <w:rPr>
          <w:sz w:val="24"/>
          <w:szCs w:val="24"/>
          <w:vertAlign w:val="superscript"/>
        </w:rPr>
        <w:t>2</w:t>
      </w:r>
      <w:r w:rsidRPr="009D7C10">
        <w:rPr>
          <w:sz w:val="24"/>
          <w:szCs w:val="24"/>
        </w:rPr>
        <w:t>, të përfituar me kontratë shitblerje nr.</w:t>
      </w:r>
      <w:r w:rsidR="00370076">
        <w:rPr>
          <w:sz w:val="24"/>
          <w:szCs w:val="24"/>
        </w:rPr>
        <w:t xml:space="preserve"> </w:t>
      </w:r>
      <w:r w:rsidRPr="009D7C10">
        <w:rPr>
          <w:sz w:val="24"/>
          <w:szCs w:val="24"/>
        </w:rPr>
        <w:t>2797/1001, dat</w:t>
      </w:r>
      <w:r w:rsidRPr="009D7C10">
        <w:rPr>
          <w:sz w:val="24"/>
          <w:szCs w:val="24"/>
          <w:lang w:eastAsia="ja-JP"/>
        </w:rPr>
        <w:t>ë</w:t>
      </w:r>
      <w:r w:rsidRPr="009D7C10">
        <w:rPr>
          <w:sz w:val="24"/>
          <w:szCs w:val="24"/>
        </w:rPr>
        <w:t xml:space="preserve"> 15.09.2020.</w:t>
      </w:r>
    </w:p>
    <w:p w14:paraId="65913889" w14:textId="77777777" w:rsidR="006B7287" w:rsidRPr="006B7287" w:rsidRDefault="006B7287" w:rsidP="006B7287">
      <w:pPr>
        <w:pStyle w:val="ListParagraph"/>
        <w:tabs>
          <w:tab w:val="left" w:pos="284"/>
        </w:tabs>
        <w:spacing w:line="276" w:lineRule="auto"/>
        <w:ind w:left="270"/>
        <w:jc w:val="both"/>
        <w:rPr>
          <w:sz w:val="16"/>
          <w:szCs w:val="16"/>
        </w:rPr>
      </w:pPr>
    </w:p>
    <w:p w14:paraId="2726F584" w14:textId="209EE9D0" w:rsidR="006514BE" w:rsidRPr="009D7C10" w:rsidRDefault="00BF2978" w:rsidP="00370076">
      <w:pPr>
        <w:pStyle w:val="ListParagraph"/>
        <w:numPr>
          <w:ilvl w:val="0"/>
          <w:numId w:val="5"/>
        </w:numPr>
        <w:tabs>
          <w:tab w:val="left" w:pos="426"/>
        </w:tabs>
        <w:spacing w:after="120" w:line="276" w:lineRule="auto"/>
        <w:ind w:left="0" w:hanging="270"/>
        <w:contextualSpacing w:val="0"/>
        <w:jc w:val="both"/>
        <w:rPr>
          <w:b/>
          <w:bCs/>
          <w:color w:val="000000" w:themeColor="text1"/>
          <w:sz w:val="24"/>
          <w:szCs w:val="24"/>
        </w:rPr>
      </w:pPr>
      <w:r>
        <w:rPr>
          <w:b/>
          <w:bCs/>
          <w:sz w:val="24"/>
          <w:szCs w:val="24"/>
        </w:rPr>
        <w:t xml:space="preserve"> </w:t>
      </w:r>
      <w:r w:rsidR="00576EF3" w:rsidRPr="009D7C10">
        <w:rPr>
          <w:b/>
          <w:bCs/>
          <w:sz w:val="24"/>
          <w:szCs w:val="24"/>
        </w:rPr>
        <w:t xml:space="preserve">Analiza </w:t>
      </w:r>
      <w:r w:rsidR="00576EF3" w:rsidRPr="009D7C10">
        <w:rPr>
          <w:b/>
          <w:bCs/>
          <w:color w:val="000000" w:themeColor="text1"/>
          <w:sz w:val="24"/>
          <w:szCs w:val="24"/>
        </w:rPr>
        <w:t xml:space="preserve">në lidhje me burimin e ligjshëm të ardhurave të huadhënësit, z. Saimir </w:t>
      </w:r>
      <w:proofErr w:type="spellStart"/>
      <w:r w:rsidR="00576EF3" w:rsidRPr="009D7C10">
        <w:rPr>
          <w:b/>
          <w:bCs/>
          <w:color w:val="000000" w:themeColor="text1"/>
          <w:sz w:val="24"/>
          <w:szCs w:val="24"/>
        </w:rPr>
        <w:t>Alliu</w:t>
      </w:r>
      <w:proofErr w:type="spellEnd"/>
      <w:r w:rsidR="00576EF3" w:rsidRPr="009D7C10">
        <w:rPr>
          <w:b/>
          <w:bCs/>
          <w:color w:val="000000" w:themeColor="text1"/>
          <w:sz w:val="24"/>
          <w:szCs w:val="24"/>
        </w:rPr>
        <w:t>:</w:t>
      </w:r>
    </w:p>
    <w:p w14:paraId="67584EC2" w14:textId="0C1CED05" w:rsidR="00E17F62" w:rsidRDefault="00204B2E" w:rsidP="0006333E">
      <w:pPr>
        <w:pStyle w:val="ListParagraph"/>
        <w:numPr>
          <w:ilvl w:val="1"/>
          <w:numId w:val="5"/>
        </w:numPr>
        <w:spacing w:before="120" w:after="120" w:line="276" w:lineRule="auto"/>
        <w:ind w:left="0" w:firstLine="0"/>
        <w:jc w:val="both"/>
        <w:rPr>
          <w:bCs/>
          <w:i/>
          <w:iCs/>
          <w:color w:val="000000" w:themeColor="text1"/>
          <w:sz w:val="24"/>
          <w:szCs w:val="24"/>
        </w:rPr>
      </w:pPr>
      <w:r w:rsidRPr="00E17F62">
        <w:rPr>
          <w:b/>
          <w:color w:val="000000" w:themeColor="text1"/>
          <w:sz w:val="24"/>
          <w:szCs w:val="24"/>
        </w:rPr>
        <w:t>Komisioni</w:t>
      </w:r>
      <w:r w:rsidRPr="00E17F62">
        <w:rPr>
          <w:bCs/>
          <w:color w:val="000000" w:themeColor="text1"/>
          <w:sz w:val="24"/>
          <w:szCs w:val="24"/>
        </w:rPr>
        <w:t xml:space="preserve"> në vendim ka arsyetuar se “</w:t>
      </w:r>
      <w:r w:rsidRPr="00E17F62">
        <w:rPr>
          <w:bCs/>
          <w:i/>
          <w:iCs/>
          <w:color w:val="000000" w:themeColor="text1"/>
          <w:sz w:val="24"/>
          <w:szCs w:val="24"/>
        </w:rPr>
        <w:t xml:space="preserve">është e vërtetë që Kolegji orienton Komisionin që analiza financiare e huadhënësit të shtrihet vetëm për shumën e dhënë hua pa u shtrirë ky detyrim mbi të gjitha pasuritë që kanë personat e tjerë të lidhur. Por, nga ana tjetër, Kolegji orienton se </w:t>
      </w:r>
      <w:r w:rsidRPr="00E17F62">
        <w:rPr>
          <w:bCs/>
          <w:i/>
          <w:iCs/>
          <w:color w:val="000000" w:themeColor="text1"/>
          <w:sz w:val="24"/>
          <w:szCs w:val="24"/>
        </w:rPr>
        <w:lastRenderedPageBreak/>
        <w:t xml:space="preserve">vlerësimi duhet të bëhet referuar rasteve konkrete e rrethanave specifike të tyre. Në rastin konkret, Komisioni vlerësoi të mos i marrë në konsideratë pretendimet e subjektit referuar faktit se likuiditetet kanë ekzistuar në bankë në emër te huadhënësit në momentin e dhënies së huas. Për këtë shkak ato u vlerësuan të jenë pjesë e analizës së tij financiare, e cila pasqyron mundësinë financiare të huadhënësit në momentin e dhënies së huas. Sa i takon shumës prej 3.100.000 lekë përfituar nga babai i huadhënësit 12 vite më parë se dhënia e huas, referuar periudhës se largët të përfitimit të kësaj shume, nuk është e besueshme e, për rrjedhojë, nuk mund të çmohet që kjo shumë është përdorur për dhënien e huas. Për më tepër, nuk u vërtetua që këto të ardhura i përfitoi tërësisht huadhënësi. Për pasojë, në përfundim të procesit, u vlerësua që huadhënësi nuk ka pasur të ardhura të mjaftueshme për të dhënë huan në vlerën 1.200.000 lekë në vitin 2012, sipas parashikimit të pikës 3 të nenit D të aneksit të Kushtetutës.  </w:t>
      </w:r>
    </w:p>
    <w:p w14:paraId="7309C7E5" w14:textId="77777777" w:rsidR="00E17F62" w:rsidRPr="00E17F62" w:rsidRDefault="00E17F62" w:rsidP="00E17F62">
      <w:pPr>
        <w:pStyle w:val="ListParagraph"/>
        <w:spacing w:before="120" w:after="120" w:line="276" w:lineRule="auto"/>
        <w:ind w:left="0"/>
        <w:jc w:val="both"/>
        <w:rPr>
          <w:bCs/>
          <w:i/>
          <w:iCs/>
          <w:color w:val="000000" w:themeColor="text1"/>
          <w:sz w:val="12"/>
          <w:szCs w:val="12"/>
        </w:rPr>
      </w:pPr>
    </w:p>
    <w:p w14:paraId="5FC81141" w14:textId="389ADF71" w:rsidR="00A23A64" w:rsidRPr="00A23A64" w:rsidRDefault="00C45849" w:rsidP="00E17F62">
      <w:pPr>
        <w:pStyle w:val="ListParagraph"/>
        <w:numPr>
          <w:ilvl w:val="1"/>
          <w:numId w:val="5"/>
        </w:numPr>
        <w:spacing w:before="120" w:after="120" w:line="276" w:lineRule="auto"/>
        <w:ind w:left="0" w:firstLine="0"/>
        <w:jc w:val="both"/>
        <w:rPr>
          <w:bCs/>
          <w:color w:val="000000" w:themeColor="text1"/>
          <w:sz w:val="24"/>
          <w:szCs w:val="24"/>
        </w:rPr>
      </w:pPr>
      <w:r w:rsidRPr="00C45849">
        <w:rPr>
          <w:bCs/>
          <w:color w:val="000000" w:themeColor="text1"/>
          <w:sz w:val="24"/>
          <w:szCs w:val="24"/>
        </w:rPr>
        <w:t>Për më tepër</w:t>
      </w:r>
      <w:r w:rsidR="00176461">
        <w:rPr>
          <w:bCs/>
          <w:color w:val="000000" w:themeColor="text1"/>
          <w:sz w:val="24"/>
          <w:szCs w:val="24"/>
        </w:rPr>
        <w:t>,</w:t>
      </w:r>
      <w:r w:rsidR="00A23A64" w:rsidRPr="00E17F62">
        <w:rPr>
          <w:bCs/>
          <w:color w:val="000000" w:themeColor="text1"/>
          <w:sz w:val="24"/>
          <w:szCs w:val="24"/>
        </w:rPr>
        <w:t xml:space="preserve"> referuar akteve të administruara në dosjen e hetimit administrativ dhe burimeve të hapura të informacionit, konstatohet se bashkëshortja e subjektit të rivlerësimit, </w:t>
      </w:r>
      <w:proofErr w:type="spellStart"/>
      <w:r w:rsidR="00A23A64" w:rsidRPr="00E17F62">
        <w:rPr>
          <w:bCs/>
          <w:color w:val="000000" w:themeColor="text1"/>
          <w:sz w:val="24"/>
          <w:szCs w:val="24"/>
        </w:rPr>
        <w:t>znj</w:t>
      </w:r>
      <w:proofErr w:type="spellEnd"/>
      <w:r w:rsidR="00A23A64" w:rsidRPr="00E17F62">
        <w:rPr>
          <w:bCs/>
          <w:color w:val="000000" w:themeColor="text1"/>
          <w:sz w:val="24"/>
          <w:szCs w:val="24"/>
        </w:rPr>
        <w:t xml:space="preserve">. </w:t>
      </w:r>
      <w:proofErr w:type="spellStart"/>
      <w:r w:rsidR="00A23A64" w:rsidRPr="00E17F62">
        <w:rPr>
          <w:bCs/>
          <w:color w:val="000000" w:themeColor="text1"/>
          <w:sz w:val="24"/>
          <w:szCs w:val="24"/>
        </w:rPr>
        <w:t>Elfrida</w:t>
      </w:r>
      <w:proofErr w:type="spellEnd"/>
      <w:r w:rsidR="00A23A64" w:rsidRPr="00E17F62">
        <w:rPr>
          <w:bCs/>
          <w:color w:val="000000" w:themeColor="text1"/>
          <w:sz w:val="24"/>
          <w:szCs w:val="24"/>
        </w:rPr>
        <w:t xml:space="preserve"> </w:t>
      </w:r>
      <w:proofErr w:type="spellStart"/>
      <w:r w:rsidR="00A23A64" w:rsidRPr="00E17F62">
        <w:rPr>
          <w:bCs/>
          <w:color w:val="000000" w:themeColor="text1"/>
          <w:sz w:val="24"/>
          <w:szCs w:val="24"/>
        </w:rPr>
        <w:t>Brag</w:t>
      </w:r>
      <w:r w:rsidR="00A23A64" w:rsidRPr="00A23A64">
        <w:rPr>
          <w:bCs/>
          <w:color w:val="000000" w:themeColor="text1"/>
          <w:sz w:val="24"/>
          <w:szCs w:val="24"/>
        </w:rPr>
        <w:t>ova</w:t>
      </w:r>
      <w:proofErr w:type="spellEnd"/>
      <w:r w:rsidR="00A23A64" w:rsidRPr="00A23A64">
        <w:rPr>
          <w:bCs/>
          <w:color w:val="000000" w:themeColor="text1"/>
          <w:sz w:val="24"/>
          <w:szCs w:val="24"/>
        </w:rPr>
        <w:t xml:space="preserve">, i është nënshtruar procesit të rivlerësimit kalimtar. Me vendimin nr. 524, datë 08.04.2022, Komisioni ka arritur në përfundimin se huadhënësi ka pasur të ardhura të ligjshme të mjaftueshme për dhënien e huas në vlerën 1.200.000 lekë. Këto të ardhura janë përfshirë në analizën financiare si një nga burimet për blerjen e apartamentit, dhe ky burim nuk është </w:t>
      </w:r>
      <w:proofErr w:type="spellStart"/>
      <w:r w:rsidR="00A23A64" w:rsidRPr="00A23A64">
        <w:rPr>
          <w:bCs/>
          <w:color w:val="000000" w:themeColor="text1"/>
          <w:sz w:val="24"/>
          <w:szCs w:val="24"/>
        </w:rPr>
        <w:t>ankimuar</w:t>
      </w:r>
      <w:proofErr w:type="spellEnd"/>
      <w:r w:rsidR="00A23A64" w:rsidRPr="00A23A64">
        <w:rPr>
          <w:bCs/>
          <w:color w:val="000000" w:themeColor="text1"/>
          <w:sz w:val="24"/>
          <w:szCs w:val="24"/>
        </w:rPr>
        <w:t xml:space="preserve"> nga Komisioneri Publik. Në analizën e Komisionit për aftësinë financiare të huadhënësit për të siguruar këtë shumë, janë përfshirë të gjitha të ardhurat e realizuara prej tij dhe familjarëve të tij. Gjithashtu, në këtë analizë është përfshirë edhe shuma prej 3.100.000 lekësh e përfituar nga babai i Saimir </w:t>
      </w:r>
      <w:proofErr w:type="spellStart"/>
      <w:r w:rsidR="00A23A64" w:rsidRPr="00A23A64">
        <w:rPr>
          <w:bCs/>
          <w:color w:val="000000" w:themeColor="text1"/>
          <w:sz w:val="24"/>
          <w:szCs w:val="24"/>
        </w:rPr>
        <w:t>Alliut</w:t>
      </w:r>
      <w:proofErr w:type="spellEnd"/>
      <w:r w:rsidR="00A23A64" w:rsidRPr="00A23A64">
        <w:rPr>
          <w:bCs/>
          <w:color w:val="000000" w:themeColor="text1"/>
          <w:sz w:val="24"/>
          <w:szCs w:val="24"/>
        </w:rPr>
        <w:t xml:space="preserve"> nga shitja e dy pasurive në vitet 2000 dhe 2002.</w:t>
      </w:r>
    </w:p>
    <w:p w14:paraId="56D8D333" w14:textId="77777777" w:rsidR="00470A3C" w:rsidRPr="00470A3C" w:rsidRDefault="00470A3C" w:rsidP="00470A3C">
      <w:pPr>
        <w:pStyle w:val="ListParagraph"/>
        <w:spacing w:before="120" w:after="120" w:line="276" w:lineRule="auto"/>
        <w:ind w:left="0"/>
        <w:jc w:val="both"/>
        <w:rPr>
          <w:bCs/>
          <w:i/>
          <w:iCs/>
          <w:color w:val="000000" w:themeColor="text1"/>
          <w:sz w:val="12"/>
          <w:szCs w:val="12"/>
        </w:rPr>
      </w:pPr>
    </w:p>
    <w:p w14:paraId="7C61CD7F" w14:textId="24203BF1" w:rsidR="00A91D51" w:rsidRPr="00370076" w:rsidRDefault="00A91D51" w:rsidP="00470A3C">
      <w:pPr>
        <w:pStyle w:val="ListParagraph"/>
        <w:numPr>
          <w:ilvl w:val="1"/>
          <w:numId w:val="5"/>
        </w:numPr>
        <w:spacing w:before="120" w:after="120" w:line="276" w:lineRule="auto"/>
        <w:ind w:left="0" w:firstLine="0"/>
        <w:jc w:val="both"/>
        <w:rPr>
          <w:rFonts w:eastAsia="Calibri"/>
          <w:iCs/>
          <w:color w:val="000000" w:themeColor="text1"/>
          <w:sz w:val="24"/>
          <w:szCs w:val="24"/>
        </w:rPr>
      </w:pPr>
      <w:r w:rsidRPr="00370076">
        <w:rPr>
          <w:rFonts w:eastAsia="Calibri"/>
          <w:iCs/>
          <w:color w:val="000000" w:themeColor="text1"/>
          <w:sz w:val="24"/>
          <w:szCs w:val="24"/>
        </w:rPr>
        <w:t xml:space="preserve">Në prapësime dhe në ankim  subjekti ka shpjeguar se shuma e dhënë hua nga z. </w:t>
      </w:r>
      <w:proofErr w:type="spellStart"/>
      <w:r w:rsidRPr="00370076">
        <w:rPr>
          <w:rFonts w:eastAsia="Calibri"/>
          <w:iCs/>
          <w:color w:val="000000" w:themeColor="text1"/>
          <w:sz w:val="24"/>
          <w:szCs w:val="24"/>
        </w:rPr>
        <w:t>Alliu</w:t>
      </w:r>
      <w:proofErr w:type="spellEnd"/>
      <w:r w:rsidRPr="00370076">
        <w:rPr>
          <w:rFonts w:eastAsia="Calibri"/>
          <w:iCs/>
          <w:color w:val="000000" w:themeColor="text1"/>
          <w:sz w:val="24"/>
          <w:szCs w:val="24"/>
        </w:rPr>
        <w:t xml:space="preserve"> ka si burim të ardhurat e tij nga paga, të cilat janë tërhequr dhe janë mbajtur </w:t>
      </w:r>
      <w:proofErr w:type="spellStart"/>
      <w:r w:rsidRPr="00370076">
        <w:rPr>
          <w:rFonts w:eastAsia="Calibri"/>
          <w:i/>
          <w:color w:val="000000" w:themeColor="text1"/>
          <w:sz w:val="24"/>
          <w:szCs w:val="24"/>
        </w:rPr>
        <w:t>cash</w:t>
      </w:r>
      <w:proofErr w:type="spellEnd"/>
      <w:r w:rsidRPr="00370076">
        <w:rPr>
          <w:rFonts w:eastAsia="Calibri"/>
          <w:iCs/>
          <w:color w:val="000000" w:themeColor="text1"/>
          <w:sz w:val="24"/>
          <w:szCs w:val="24"/>
        </w:rPr>
        <w:t xml:space="preserve"> prej tij. </w:t>
      </w:r>
      <w:r w:rsidR="00D6310F" w:rsidRPr="00D6310F">
        <w:rPr>
          <w:rFonts w:eastAsia="Calibri"/>
          <w:iCs/>
          <w:color w:val="000000" w:themeColor="text1"/>
          <w:sz w:val="24"/>
          <w:szCs w:val="24"/>
        </w:rPr>
        <w:t xml:space="preserve">Gjithashtu, </w:t>
      </w:r>
      <w:r w:rsidR="00D6310F">
        <w:rPr>
          <w:rFonts w:eastAsia="Calibri"/>
          <w:iCs/>
          <w:color w:val="000000" w:themeColor="text1"/>
          <w:sz w:val="24"/>
          <w:szCs w:val="24"/>
        </w:rPr>
        <w:t xml:space="preserve">subjekti ka </w:t>
      </w:r>
      <w:r w:rsidR="00D6310F" w:rsidRPr="00D6310F">
        <w:rPr>
          <w:rFonts w:eastAsia="Calibri"/>
          <w:iCs/>
          <w:color w:val="000000" w:themeColor="text1"/>
          <w:sz w:val="24"/>
          <w:szCs w:val="24"/>
        </w:rPr>
        <w:t>shpjeguar se gjatë vitit 2011 huadhënësi ka hapur dy llogari bankare në shkurt të atij viti, me vlera përkatësisht 2.750.000 lekë dhe 5.200 euro. Burimi i këtyre llogarive bankare janë kursimet e anëtarëve të familjes së tij, të cilat janë siguruar nga të ardhurat e tyre, të detajuara më poshtë:</w:t>
      </w:r>
    </w:p>
    <w:p w14:paraId="4F156CCF" w14:textId="32F933EB" w:rsidR="00A91D51" w:rsidRPr="00370076" w:rsidRDefault="00A91D51" w:rsidP="00A91D51">
      <w:pPr>
        <w:pStyle w:val="ListParagraph"/>
        <w:numPr>
          <w:ilvl w:val="0"/>
          <w:numId w:val="15"/>
        </w:numPr>
        <w:spacing w:before="120" w:after="120" w:line="276" w:lineRule="auto"/>
        <w:ind w:left="270" w:hanging="270"/>
        <w:jc w:val="both"/>
        <w:rPr>
          <w:rFonts w:eastAsia="Calibri"/>
          <w:iCs/>
          <w:color w:val="000000" w:themeColor="text1"/>
          <w:sz w:val="24"/>
          <w:szCs w:val="24"/>
        </w:rPr>
      </w:pPr>
      <w:r w:rsidRPr="00370076">
        <w:rPr>
          <w:rFonts w:eastAsia="Calibri"/>
          <w:iCs/>
          <w:color w:val="000000" w:themeColor="text1"/>
          <w:sz w:val="24"/>
          <w:szCs w:val="24"/>
        </w:rPr>
        <w:t xml:space="preserve">Të ardhura nga emigracioni i vëllait të huadhënësit Blerim </w:t>
      </w:r>
      <w:proofErr w:type="spellStart"/>
      <w:r w:rsidRPr="00DB1E1F">
        <w:rPr>
          <w:rFonts w:eastAsia="Calibri"/>
          <w:iCs/>
          <w:sz w:val="24"/>
          <w:szCs w:val="24"/>
        </w:rPr>
        <w:t>Alliu</w:t>
      </w:r>
      <w:proofErr w:type="spellEnd"/>
      <w:r w:rsidRPr="00DB1E1F">
        <w:rPr>
          <w:rFonts w:eastAsia="Calibri"/>
          <w:iCs/>
          <w:sz w:val="24"/>
          <w:szCs w:val="24"/>
        </w:rPr>
        <w:t xml:space="preserve">, </w:t>
      </w:r>
      <w:r w:rsidRPr="00370076">
        <w:rPr>
          <w:rFonts w:eastAsia="Calibri"/>
          <w:iCs/>
          <w:color w:val="000000" w:themeColor="text1"/>
          <w:sz w:val="24"/>
          <w:szCs w:val="24"/>
        </w:rPr>
        <w:t xml:space="preserve">për të cilat ai ka </w:t>
      </w:r>
      <w:r w:rsidR="00E30635">
        <w:rPr>
          <w:rFonts w:eastAsia="Calibri"/>
          <w:iCs/>
          <w:color w:val="000000" w:themeColor="text1"/>
          <w:sz w:val="24"/>
          <w:szCs w:val="24"/>
        </w:rPr>
        <w:t>paraqitur</w:t>
      </w:r>
      <w:r w:rsidRPr="00370076">
        <w:rPr>
          <w:rFonts w:eastAsia="Calibri"/>
          <w:iCs/>
          <w:color w:val="000000" w:themeColor="text1"/>
          <w:sz w:val="24"/>
          <w:szCs w:val="24"/>
        </w:rPr>
        <w:t xml:space="preserve"> dokumentacionin e plotë provues. </w:t>
      </w:r>
    </w:p>
    <w:p w14:paraId="03FC1BCB" w14:textId="77777777" w:rsidR="00A91D51" w:rsidRPr="00370076" w:rsidRDefault="00A91D51" w:rsidP="00A91D51">
      <w:pPr>
        <w:pStyle w:val="ListParagraph"/>
        <w:numPr>
          <w:ilvl w:val="0"/>
          <w:numId w:val="15"/>
        </w:numPr>
        <w:spacing w:before="120" w:after="120" w:line="276" w:lineRule="auto"/>
        <w:ind w:left="270" w:hanging="270"/>
        <w:jc w:val="both"/>
        <w:rPr>
          <w:rFonts w:eastAsia="Calibri"/>
          <w:iCs/>
          <w:color w:val="000000" w:themeColor="text1"/>
          <w:sz w:val="24"/>
          <w:szCs w:val="24"/>
        </w:rPr>
      </w:pPr>
      <w:r w:rsidRPr="00370076">
        <w:rPr>
          <w:rFonts w:eastAsia="Calibri"/>
          <w:iCs/>
          <w:color w:val="000000" w:themeColor="text1"/>
          <w:sz w:val="24"/>
          <w:szCs w:val="24"/>
        </w:rPr>
        <w:t xml:space="preserve">Aktiviteti tregtar restorant – nga viti 1991, babai i tij Fatmir </w:t>
      </w:r>
      <w:proofErr w:type="spellStart"/>
      <w:r w:rsidRPr="00370076">
        <w:rPr>
          <w:rFonts w:eastAsia="Calibri"/>
          <w:iCs/>
          <w:color w:val="000000" w:themeColor="text1"/>
          <w:sz w:val="24"/>
          <w:szCs w:val="24"/>
        </w:rPr>
        <w:t>Alliu</w:t>
      </w:r>
      <w:proofErr w:type="spellEnd"/>
      <w:r w:rsidRPr="00370076">
        <w:rPr>
          <w:rFonts w:eastAsia="Calibri"/>
          <w:iCs/>
          <w:color w:val="000000" w:themeColor="text1"/>
          <w:sz w:val="24"/>
          <w:szCs w:val="24"/>
        </w:rPr>
        <w:t xml:space="preserve"> ka pasur një aktivitet tregtar restorant në vendin e quajtur Agjencia Librazhd, i cili ka qenë në pronësi të familjes. </w:t>
      </w:r>
    </w:p>
    <w:p w14:paraId="79C2DF02" w14:textId="77777777" w:rsidR="00A91D51" w:rsidRDefault="00A91D51" w:rsidP="00A91D51">
      <w:pPr>
        <w:pStyle w:val="ListParagraph"/>
        <w:numPr>
          <w:ilvl w:val="0"/>
          <w:numId w:val="15"/>
        </w:numPr>
        <w:spacing w:before="120" w:after="120" w:line="276" w:lineRule="auto"/>
        <w:ind w:left="270" w:hanging="270"/>
        <w:jc w:val="both"/>
        <w:rPr>
          <w:rFonts w:eastAsia="Calibri"/>
          <w:iCs/>
          <w:color w:val="000000" w:themeColor="text1"/>
          <w:sz w:val="24"/>
          <w:szCs w:val="24"/>
        </w:rPr>
      </w:pPr>
      <w:r w:rsidRPr="00370076">
        <w:rPr>
          <w:rFonts w:eastAsia="Calibri"/>
          <w:iCs/>
          <w:color w:val="000000" w:themeColor="text1"/>
          <w:sz w:val="24"/>
          <w:szCs w:val="24"/>
        </w:rPr>
        <w:t xml:space="preserve">Të ardhurat nga shitja e dy pasurive të paluajtshme në vitet 2000-2002 në shumën totale 3.100.000 lekë. </w:t>
      </w:r>
    </w:p>
    <w:p w14:paraId="5AAA0518" w14:textId="77777777" w:rsidR="00DA2D68" w:rsidRDefault="00DA2D68" w:rsidP="00DA2D68">
      <w:pPr>
        <w:pStyle w:val="ListParagraph"/>
        <w:spacing w:before="120" w:after="120" w:line="276" w:lineRule="auto"/>
        <w:ind w:left="270"/>
        <w:jc w:val="both"/>
        <w:rPr>
          <w:rFonts w:eastAsia="Calibri"/>
          <w:iCs/>
          <w:color w:val="000000" w:themeColor="text1"/>
          <w:sz w:val="24"/>
          <w:szCs w:val="24"/>
        </w:rPr>
      </w:pPr>
    </w:p>
    <w:p w14:paraId="14AAC654" w14:textId="1EE0408A" w:rsidR="00576EF3" w:rsidRPr="00DB1E1F" w:rsidRDefault="00DA2D68" w:rsidP="00BF2978">
      <w:pPr>
        <w:pStyle w:val="ListParagraph"/>
        <w:numPr>
          <w:ilvl w:val="0"/>
          <w:numId w:val="16"/>
        </w:numPr>
        <w:ind w:left="360" w:hanging="360"/>
        <w:jc w:val="both"/>
        <w:rPr>
          <w:i/>
          <w:iCs/>
          <w:sz w:val="24"/>
          <w:szCs w:val="24"/>
        </w:rPr>
      </w:pPr>
      <w:r>
        <w:rPr>
          <w:i/>
          <w:iCs/>
          <w:color w:val="000000" w:themeColor="text1"/>
          <w:sz w:val="24"/>
          <w:szCs w:val="24"/>
        </w:rPr>
        <w:t>Analiza në lidhje me</w:t>
      </w:r>
      <w:r w:rsidR="006514BE" w:rsidRPr="00DB1E1F">
        <w:rPr>
          <w:i/>
          <w:iCs/>
          <w:color w:val="000000" w:themeColor="text1"/>
          <w:sz w:val="24"/>
          <w:szCs w:val="24"/>
        </w:rPr>
        <w:t xml:space="preserve"> t</w:t>
      </w:r>
      <w:r w:rsidR="00C300F0" w:rsidRPr="00DB1E1F">
        <w:rPr>
          <w:i/>
          <w:iCs/>
          <w:color w:val="000000" w:themeColor="text1"/>
          <w:sz w:val="24"/>
          <w:szCs w:val="24"/>
        </w:rPr>
        <w:t>ë</w:t>
      </w:r>
      <w:r w:rsidR="00DB1E1F" w:rsidRPr="00DB1E1F">
        <w:rPr>
          <w:i/>
          <w:iCs/>
          <w:color w:val="000000" w:themeColor="text1"/>
          <w:sz w:val="24"/>
          <w:szCs w:val="24"/>
        </w:rPr>
        <w:t xml:space="preserve"> ardhurat </w:t>
      </w:r>
      <w:r w:rsidR="00DB1E1F" w:rsidRPr="00DB1E1F">
        <w:rPr>
          <w:rFonts w:eastAsia="Calibri"/>
          <w:i/>
          <w:iCs/>
          <w:sz w:val="24"/>
          <w:szCs w:val="24"/>
        </w:rPr>
        <w:t xml:space="preserve">nga emigracioni i vëllait të huadhënësit z. Blerim </w:t>
      </w:r>
      <w:proofErr w:type="spellStart"/>
      <w:r w:rsidR="00DB1E1F" w:rsidRPr="00DB1E1F">
        <w:rPr>
          <w:rFonts w:eastAsia="Calibri"/>
          <w:i/>
          <w:iCs/>
          <w:sz w:val="24"/>
          <w:szCs w:val="24"/>
        </w:rPr>
        <w:t>Alliu</w:t>
      </w:r>
      <w:proofErr w:type="spellEnd"/>
      <w:r w:rsidR="00DB1E1F" w:rsidRPr="00DB1E1F">
        <w:rPr>
          <w:rFonts w:eastAsia="Calibri"/>
          <w:i/>
          <w:iCs/>
          <w:sz w:val="24"/>
          <w:szCs w:val="24"/>
        </w:rPr>
        <w:t>:</w:t>
      </w:r>
    </w:p>
    <w:p w14:paraId="70BF440B" w14:textId="09475510" w:rsidR="00C203F1" w:rsidRDefault="001B158C" w:rsidP="00486D15">
      <w:pPr>
        <w:spacing w:before="120" w:after="120" w:line="276" w:lineRule="auto"/>
        <w:jc w:val="both"/>
        <w:rPr>
          <w:bCs/>
          <w:color w:val="000000" w:themeColor="text1"/>
          <w:sz w:val="24"/>
          <w:szCs w:val="24"/>
        </w:rPr>
      </w:pPr>
      <w:r w:rsidRPr="00F84E4C">
        <w:rPr>
          <w:bCs/>
          <w:sz w:val="24"/>
          <w:szCs w:val="24"/>
        </w:rPr>
        <w:t>Re</w:t>
      </w:r>
      <w:r w:rsidR="009712F3" w:rsidRPr="00F84E4C">
        <w:rPr>
          <w:bCs/>
          <w:sz w:val="24"/>
          <w:szCs w:val="24"/>
        </w:rPr>
        <w:t xml:space="preserve">feruar </w:t>
      </w:r>
      <w:r w:rsidRPr="00F84E4C">
        <w:rPr>
          <w:bCs/>
          <w:sz w:val="24"/>
          <w:szCs w:val="24"/>
        </w:rPr>
        <w:t xml:space="preserve">dokumentacionit </w:t>
      </w:r>
      <w:r w:rsidR="00F83F46" w:rsidRPr="00F84E4C">
        <w:rPr>
          <w:bCs/>
          <w:sz w:val="24"/>
          <w:szCs w:val="24"/>
        </w:rPr>
        <w:t>t</w:t>
      </w:r>
      <w:r w:rsidR="00576EF3" w:rsidRPr="00F84E4C">
        <w:rPr>
          <w:bCs/>
          <w:sz w:val="24"/>
          <w:szCs w:val="24"/>
        </w:rPr>
        <w:t>ë</w:t>
      </w:r>
      <w:r w:rsidR="00F83F46" w:rsidRPr="00F84E4C">
        <w:rPr>
          <w:bCs/>
          <w:sz w:val="24"/>
          <w:szCs w:val="24"/>
        </w:rPr>
        <w:t xml:space="preserve"> </w:t>
      </w:r>
      <w:r w:rsidR="00E77D45" w:rsidRPr="00F84E4C">
        <w:rPr>
          <w:bCs/>
          <w:sz w:val="24"/>
          <w:szCs w:val="24"/>
        </w:rPr>
        <w:t>administruar</w:t>
      </w:r>
      <w:r w:rsidR="00F83F46" w:rsidRPr="00F84E4C">
        <w:rPr>
          <w:bCs/>
          <w:sz w:val="24"/>
          <w:szCs w:val="24"/>
        </w:rPr>
        <w:t xml:space="preserve"> n</w:t>
      </w:r>
      <w:r w:rsidR="00576EF3" w:rsidRPr="00F84E4C">
        <w:rPr>
          <w:bCs/>
          <w:sz w:val="24"/>
          <w:szCs w:val="24"/>
        </w:rPr>
        <w:t>ë</w:t>
      </w:r>
      <w:r w:rsidR="00F83F46" w:rsidRPr="00F84E4C">
        <w:rPr>
          <w:bCs/>
          <w:sz w:val="24"/>
          <w:szCs w:val="24"/>
        </w:rPr>
        <w:t xml:space="preserve"> dosje rezulton se të ardhurat </w:t>
      </w:r>
      <w:r w:rsidR="00F83F46" w:rsidRPr="009D7C10">
        <w:rPr>
          <w:bCs/>
          <w:color w:val="000000" w:themeColor="text1"/>
          <w:sz w:val="24"/>
          <w:szCs w:val="24"/>
        </w:rPr>
        <w:t xml:space="preserve">e ligjshme të përfituara nga vëllai i </w:t>
      </w:r>
      <w:r w:rsidR="00454E93" w:rsidRPr="009D7C10">
        <w:rPr>
          <w:bCs/>
          <w:color w:val="000000" w:themeColor="text1"/>
          <w:sz w:val="24"/>
          <w:szCs w:val="24"/>
        </w:rPr>
        <w:t>huadhënësit</w:t>
      </w:r>
      <w:r w:rsidR="00DB27EE" w:rsidRPr="009D7C10">
        <w:rPr>
          <w:bCs/>
          <w:color w:val="000000" w:themeColor="text1"/>
          <w:sz w:val="24"/>
          <w:szCs w:val="24"/>
        </w:rPr>
        <w:t xml:space="preserve"> z. Blerim </w:t>
      </w:r>
      <w:proofErr w:type="spellStart"/>
      <w:r w:rsidR="00DB27EE" w:rsidRPr="00F84E4C">
        <w:rPr>
          <w:bCs/>
          <w:sz w:val="24"/>
          <w:szCs w:val="24"/>
        </w:rPr>
        <w:t>Alliu</w:t>
      </w:r>
      <w:proofErr w:type="spellEnd"/>
      <w:r w:rsidR="00F83F46" w:rsidRPr="00F84E4C">
        <w:rPr>
          <w:bCs/>
          <w:sz w:val="24"/>
          <w:szCs w:val="24"/>
        </w:rPr>
        <w:t xml:space="preserve"> </w:t>
      </w:r>
      <w:bookmarkStart w:id="2" w:name="_Hlk200441922"/>
      <w:r w:rsidR="00F83F46" w:rsidRPr="00F84E4C">
        <w:rPr>
          <w:bCs/>
          <w:sz w:val="24"/>
          <w:szCs w:val="24"/>
        </w:rPr>
        <w:t xml:space="preserve">për periudhën </w:t>
      </w:r>
      <w:r w:rsidR="00F84E4C" w:rsidRPr="00F84E4C">
        <w:rPr>
          <w:bCs/>
          <w:sz w:val="24"/>
          <w:szCs w:val="24"/>
        </w:rPr>
        <w:t>03.09.2007-30.06.2012</w:t>
      </w:r>
      <w:r w:rsidR="00F84E4C">
        <w:rPr>
          <w:bCs/>
          <w:sz w:val="24"/>
          <w:szCs w:val="24"/>
        </w:rPr>
        <w:t xml:space="preserve"> </w:t>
      </w:r>
      <w:r w:rsidR="00224AA2" w:rsidRPr="00F84E4C">
        <w:rPr>
          <w:bCs/>
          <w:sz w:val="24"/>
          <w:szCs w:val="24"/>
        </w:rPr>
        <w:t>përllogariten</w:t>
      </w:r>
      <w:r w:rsidR="00F83F46" w:rsidRPr="00F84E4C">
        <w:rPr>
          <w:bCs/>
          <w:sz w:val="24"/>
          <w:szCs w:val="24"/>
        </w:rPr>
        <w:t xml:space="preserve"> </w:t>
      </w:r>
      <w:r w:rsidR="00F83F46" w:rsidRPr="009D7C10">
        <w:rPr>
          <w:bCs/>
          <w:color w:val="000000" w:themeColor="text1"/>
          <w:sz w:val="24"/>
          <w:szCs w:val="24"/>
        </w:rPr>
        <w:t>n</w:t>
      </w:r>
      <w:r w:rsidR="00576EF3" w:rsidRPr="009D7C10">
        <w:rPr>
          <w:bCs/>
          <w:color w:val="000000" w:themeColor="text1"/>
          <w:sz w:val="24"/>
          <w:szCs w:val="24"/>
        </w:rPr>
        <w:t>ë</w:t>
      </w:r>
      <w:r w:rsidR="00F83F46" w:rsidRPr="009D7C10">
        <w:rPr>
          <w:bCs/>
          <w:color w:val="000000" w:themeColor="text1"/>
          <w:sz w:val="24"/>
          <w:szCs w:val="24"/>
        </w:rPr>
        <w:t xml:space="preserve"> vlerën totale prej 61.698 eurosh</w:t>
      </w:r>
      <w:bookmarkEnd w:id="2"/>
      <w:r w:rsidR="00F83F46" w:rsidRPr="009D7C10">
        <w:rPr>
          <w:bCs/>
          <w:color w:val="000000" w:themeColor="text1"/>
          <w:sz w:val="24"/>
          <w:szCs w:val="24"/>
        </w:rPr>
        <w:t xml:space="preserve">. </w:t>
      </w:r>
    </w:p>
    <w:p w14:paraId="41724AF4" w14:textId="77777777" w:rsidR="00D664ED" w:rsidRDefault="00AF6451" w:rsidP="00D056E6">
      <w:pPr>
        <w:spacing w:before="120" w:after="120" w:line="276" w:lineRule="auto"/>
        <w:jc w:val="both"/>
        <w:rPr>
          <w:bCs/>
          <w:color w:val="000000" w:themeColor="text1"/>
          <w:sz w:val="24"/>
          <w:szCs w:val="24"/>
        </w:rPr>
      </w:pPr>
      <w:r w:rsidRPr="00AF6451">
        <w:rPr>
          <w:bCs/>
          <w:color w:val="000000" w:themeColor="text1"/>
          <w:sz w:val="24"/>
          <w:szCs w:val="24"/>
        </w:rPr>
        <w:t xml:space="preserve">Referuar ekstraktit bankar të z. Saimir </w:t>
      </w:r>
      <w:proofErr w:type="spellStart"/>
      <w:r w:rsidRPr="00AF6451">
        <w:rPr>
          <w:bCs/>
          <w:color w:val="000000" w:themeColor="text1"/>
          <w:sz w:val="24"/>
          <w:szCs w:val="24"/>
        </w:rPr>
        <w:t>Alliu</w:t>
      </w:r>
      <w:proofErr w:type="spellEnd"/>
      <w:r w:rsidRPr="00AF6451">
        <w:rPr>
          <w:bCs/>
          <w:color w:val="000000" w:themeColor="text1"/>
          <w:sz w:val="24"/>
          <w:szCs w:val="24"/>
        </w:rPr>
        <w:t xml:space="preserve">, të dorëzuar nga subjekti së bashku me deklaratën </w:t>
      </w:r>
      <w:r w:rsidR="00725B93" w:rsidRPr="00F84E4C">
        <w:rPr>
          <w:bCs/>
          <w:i/>
          <w:iCs/>
          <w:sz w:val="24"/>
          <w:szCs w:val="24"/>
        </w:rPr>
        <w:t>vetting</w:t>
      </w:r>
      <w:r w:rsidRPr="00AF6451">
        <w:rPr>
          <w:bCs/>
          <w:color w:val="000000" w:themeColor="text1"/>
          <w:sz w:val="24"/>
          <w:szCs w:val="24"/>
        </w:rPr>
        <w:t xml:space="preserve">, rezulton se më datë 01.02.2011 janë depozituar në llogarinë e tij shumat prej 2.750.000 lekësh dhe 5.200 euro në formë </w:t>
      </w:r>
      <w:proofErr w:type="spellStart"/>
      <w:r w:rsidR="00725B93" w:rsidRPr="00725B93">
        <w:rPr>
          <w:bCs/>
          <w:i/>
          <w:iCs/>
          <w:color w:val="000000" w:themeColor="text1"/>
          <w:sz w:val="24"/>
          <w:szCs w:val="24"/>
        </w:rPr>
        <w:t>cash</w:t>
      </w:r>
      <w:proofErr w:type="spellEnd"/>
      <w:r w:rsidRPr="00AF6451">
        <w:rPr>
          <w:bCs/>
          <w:color w:val="000000" w:themeColor="text1"/>
          <w:sz w:val="24"/>
          <w:szCs w:val="24"/>
        </w:rPr>
        <w:t xml:space="preserve">. Këto </w:t>
      </w:r>
      <w:r w:rsidR="0002639A">
        <w:rPr>
          <w:bCs/>
          <w:color w:val="000000" w:themeColor="text1"/>
          <w:sz w:val="24"/>
          <w:szCs w:val="24"/>
        </w:rPr>
        <w:t>shuma</w:t>
      </w:r>
      <w:r w:rsidRPr="00AF6451">
        <w:rPr>
          <w:bCs/>
          <w:color w:val="000000" w:themeColor="text1"/>
          <w:sz w:val="24"/>
          <w:szCs w:val="24"/>
        </w:rPr>
        <w:t xml:space="preserve"> janë investuar më pas në depozita bankare dhe janë tërhequr në vitin 2013 nga huadhënësi, po ashtu në formë </w:t>
      </w:r>
      <w:proofErr w:type="spellStart"/>
      <w:r w:rsidR="00725B93" w:rsidRPr="00725B93">
        <w:rPr>
          <w:bCs/>
          <w:i/>
          <w:iCs/>
          <w:color w:val="000000" w:themeColor="text1"/>
          <w:sz w:val="24"/>
          <w:szCs w:val="24"/>
        </w:rPr>
        <w:t>cash</w:t>
      </w:r>
      <w:proofErr w:type="spellEnd"/>
      <w:r w:rsidRPr="00AF6451">
        <w:rPr>
          <w:bCs/>
          <w:color w:val="000000" w:themeColor="text1"/>
          <w:sz w:val="24"/>
          <w:szCs w:val="24"/>
        </w:rPr>
        <w:t xml:space="preserve">. </w:t>
      </w:r>
    </w:p>
    <w:p w14:paraId="0182AD2D" w14:textId="1C59F0A9" w:rsidR="00D056E6" w:rsidRPr="00D664ED" w:rsidRDefault="00D056E6" w:rsidP="00D056E6">
      <w:pPr>
        <w:spacing w:before="120" w:after="120" w:line="276" w:lineRule="auto"/>
        <w:jc w:val="both"/>
        <w:rPr>
          <w:bCs/>
          <w:color w:val="000000" w:themeColor="text1"/>
          <w:sz w:val="24"/>
          <w:szCs w:val="24"/>
        </w:rPr>
      </w:pPr>
      <w:r w:rsidRPr="00D056E6">
        <w:rPr>
          <w:bCs/>
          <w:color w:val="000000" w:themeColor="text1"/>
          <w:sz w:val="24"/>
          <w:szCs w:val="24"/>
        </w:rPr>
        <w:lastRenderedPageBreak/>
        <w:t xml:space="preserve">Nga verifikimi i </w:t>
      </w:r>
      <w:r w:rsidRPr="00D664ED">
        <w:rPr>
          <w:bCs/>
          <w:color w:val="000000" w:themeColor="text1"/>
          <w:sz w:val="24"/>
          <w:szCs w:val="24"/>
        </w:rPr>
        <w:t xml:space="preserve">dokumentacionit të administruar nuk rezulton të ekzistojnë transaksione apo të dhëna që vërtetojnë origjinën e këtyre shumave si të përfituara nga z. Blerim </w:t>
      </w:r>
      <w:proofErr w:type="spellStart"/>
      <w:r w:rsidRPr="00D664ED">
        <w:rPr>
          <w:bCs/>
          <w:color w:val="000000" w:themeColor="text1"/>
          <w:sz w:val="24"/>
          <w:szCs w:val="24"/>
        </w:rPr>
        <w:t>Alliu</w:t>
      </w:r>
      <w:proofErr w:type="spellEnd"/>
      <w:r w:rsidRPr="00D664ED">
        <w:rPr>
          <w:bCs/>
          <w:color w:val="000000" w:themeColor="text1"/>
          <w:sz w:val="24"/>
          <w:szCs w:val="24"/>
        </w:rPr>
        <w:t>.</w:t>
      </w:r>
    </w:p>
    <w:p w14:paraId="39A56C3F" w14:textId="79F77C4B" w:rsidR="00C203F1" w:rsidRPr="009D7C10" w:rsidRDefault="00C203F1" w:rsidP="00D056E6">
      <w:pPr>
        <w:spacing w:before="120" w:after="120" w:line="276" w:lineRule="auto"/>
        <w:jc w:val="both"/>
        <w:rPr>
          <w:bCs/>
          <w:iCs/>
          <w:color w:val="000000" w:themeColor="text1"/>
          <w:sz w:val="24"/>
          <w:szCs w:val="24"/>
        </w:rPr>
      </w:pPr>
      <w:r w:rsidRPr="00D664ED">
        <w:rPr>
          <w:rFonts w:eastAsia="Calibri"/>
          <w:iCs/>
          <w:color w:val="000000" w:themeColor="text1"/>
          <w:sz w:val="24"/>
          <w:szCs w:val="24"/>
        </w:rPr>
        <w:t>Për  periudhën përpara vitit 2007 nuk ka siguruar dokumentacion provues</w:t>
      </w:r>
      <w:r w:rsidR="00D664ED" w:rsidRPr="00D664ED">
        <w:rPr>
          <w:rFonts w:eastAsia="Calibri"/>
          <w:iCs/>
          <w:color w:val="000000" w:themeColor="text1"/>
          <w:sz w:val="24"/>
          <w:szCs w:val="24"/>
        </w:rPr>
        <w:t>.</w:t>
      </w:r>
    </w:p>
    <w:p w14:paraId="4B6DB86A" w14:textId="1E0EF985" w:rsidR="00C203F1" w:rsidRDefault="00B17C45" w:rsidP="00C203F1">
      <w:pPr>
        <w:spacing w:before="120" w:after="120" w:line="276" w:lineRule="auto"/>
        <w:rPr>
          <w:bCs/>
          <w:color w:val="000000" w:themeColor="text1"/>
          <w:sz w:val="24"/>
          <w:szCs w:val="24"/>
        </w:rPr>
      </w:pPr>
      <w:r w:rsidRPr="009D7C10">
        <w:rPr>
          <w:bCs/>
          <w:color w:val="000000" w:themeColor="text1"/>
          <w:sz w:val="24"/>
          <w:szCs w:val="24"/>
        </w:rPr>
        <w:t>S</w:t>
      </w:r>
      <w:r w:rsidR="00F83F46" w:rsidRPr="009D7C10">
        <w:rPr>
          <w:bCs/>
          <w:color w:val="000000" w:themeColor="text1"/>
          <w:sz w:val="24"/>
          <w:szCs w:val="24"/>
        </w:rPr>
        <w:t>hpenzimet p</w:t>
      </w:r>
      <w:r w:rsidR="00576EF3" w:rsidRPr="009D7C10">
        <w:rPr>
          <w:bCs/>
          <w:color w:val="000000" w:themeColor="text1"/>
          <w:sz w:val="24"/>
          <w:szCs w:val="24"/>
        </w:rPr>
        <w:t>ë</w:t>
      </w:r>
      <w:r w:rsidR="00F83F46" w:rsidRPr="009D7C10">
        <w:rPr>
          <w:bCs/>
          <w:color w:val="000000" w:themeColor="text1"/>
          <w:sz w:val="24"/>
          <w:szCs w:val="24"/>
        </w:rPr>
        <w:t xml:space="preserve">r minimumin jetik të një personi </w:t>
      </w:r>
      <w:r w:rsidR="009334CD" w:rsidRPr="009D7C10">
        <w:rPr>
          <w:bCs/>
          <w:color w:val="000000" w:themeColor="text1"/>
          <w:sz w:val="24"/>
          <w:szCs w:val="24"/>
        </w:rPr>
        <w:t>janë</w:t>
      </w:r>
      <w:r w:rsidRPr="009D7C10">
        <w:rPr>
          <w:bCs/>
          <w:color w:val="000000" w:themeColor="text1"/>
          <w:sz w:val="24"/>
          <w:szCs w:val="24"/>
        </w:rPr>
        <w:t xml:space="preserve"> </w:t>
      </w:r>
      <w:r w:rsidR="00F71205" w:rsidRPr="009D7C10">
        <w:rPr>
          <w:bCs/>
          <w:color w:val="000000" w:themeColor="text1"/>
          <w:sz w:val="24"/>
          <w:szCs w:val="24"/>
        </w:rPr>
        <w:t>përllogarit</w:t>
      </w:r>
      <w:r w:rsidRPr="009D7C10">
        <w:rPr>
          <w:bCs/>
          <w:color w:val="000000" w:themeColor="text1"/>
          <w:sz w:val="24"/>
          <w:szCs w:val="24"/>
        </w:rPr>
        <w:t>ur sipas t</w:t>
      </w:r>
      <w:r w:rsidR="00C300F0">
        <w:rPr>
          <w:bCs/>
          <w:color w:val="000000" w:themeColor="text1"/>
          <w:sz w:val="24"/>
          <w:szCs w:val="24"/>
        </w:rPr>
        <w:t>ë</w:t>
      </w:r>
      <w:r w:rsidRPr="009D7C10">
        <w:rPr>
          <w:bCs/>
          <w:color w:val="000000" w:themeColor="text1"/>
          <w:sz w:val="24"/>
          <w:szCs w:val="24"/>
        </w:rPr>
        <w:t xml:space="preserve"> </w:t>
      </w:r>
      <w:r w:rsidR="009334CD" w:rsidRPr="009D7C10">
        <w:rPr>
          <w:bCs/>
          <w:color w:val="000000" w:themeColor="text1"/>
          <w:sz w:val="24"/>
          <w:szCs w:val="24"/>
        </w:rPr>
        <w:t>dhënave</w:t>
      </w:r>
      <w:r w:rsidRPr="009D7C10">
        <w:rPr>
          <w:bCs/>
          <w:color w:val="000000" w:themeColor="text1"/>
          <w:sz w:val="24"/>
          <w:szCs w:val="24"/>
        </w:rPr>
        <w:t xml:space="preserve"> t</w:t>
      </w:r>
      <w:r w:rsidR="00C300F0">
        <w:rPr>
          <w:bCs/>
          <w:color w:val="000000" w:themeColor="text1"/>
          <w:sz w:val="24"/>
          <w:szCs w:val="24"/>
        </w:rPr>
        <w:t>ë</w:t>
      </w:r>
      <w:r w:rsidRPr="009D7C10">
        <w:rPr>
          <w:bCs/>
          <w:color w:val="000000" w:themeColor="text1"/>
          <w:sz w:val="24"/>
          <w:szCs w:val="24"/>
        </w:rPr>
        <w:t xml:space="preserve"> Eurostat</w:t>
      </w:r>
      <w:r w:rsidR="00C203F1" w:rsidRPr="009D7C10">
        <w:rPr>
          <w:rStyle w:val="FootnoteReference"/>
          <w:bCs/>
          <w:color w:val="000000" w:themeColor="text1"/>
          <w:sz w:val="24"/>
          <w:szCs w:val="24"/>
        </w:rPr>
        <w:footnoteReference w:id="6"/>
      </w:r>
      <w:r w:rsidR="00F83F46" w:rsidRPr="009D7C10">
        <w:rPr>
          <w:bCs/>
          <w:color w:val="000000" w:themeColor="text1"/>
          <w:sz w:val="24"/>
          <w:szCs w:val="24"/>
        </w:rPr>
        <w:t xml:space="preserve">. </w:t>
      </w:r>
    </w:p>
    <w:p w14:paraId="342B7ECD" w14:textId="3FED4E9F" w:rsidR="00312F06" w:rsidRPr="00CE7970" w:rsidRDefault="00312F06" w:rsidP="00C203F1">
      <w:pPr>
        <w:spacing w:before="120" w:after="120" w:line="276" w:lineRule="auto"/>
        <w:rPr>
          <w:b/>
          <w:color w:val="000000" w:themeColor="text1"/>
          <w:sz w:val="22"/>
          <w:szCs w:val="22"/>
        </w:rPr>
      </w:pPr>
      <w:r w:rsidRPr="00CE7970">
        <w:rPr>
          <w:b/>
          <w:color w:val="000000" w:themeColor="text1"/>
          <w:sz w:val="22"/>
          <w:szCs w:val="22"/>
        </w:rPr>
        <w:t xml:space="preserve">Tabela1: </w:t>
      </w:r>
      <w:r w:rsidR="00CE7970" w:rsidRPr="00CE7970">
        <w:rPr>
          <w:b/>
          <w:color w:val="000000" w:themeColor="text1"/>
          <w:sz w:val="22"/>
          <w:szCs w:val="22"/>
        </w:rPr>
        <w:t xml:space="preserve">Mundësia për të kursyer e z. Blerim </w:t>
      </w:r>
      <w:proofErr w:type="spellStart"/>
      <w:r w:rsidR="00CE7970" w:rsidRPr="00CE7970">
        <w:rPr>
          <w:b/>
          <w:color w:val="000000" w:themeColor="text1"/>
          <w:sz w:val="22"/>
          <w:szCs w:val="22"/>
        </w:rPr>
        <w:t>Alliu</w:t>
      </w:r>
      <w:proofErr w:type="spellEnd"/>
      <w:r w:rsidR="00CE7970" w:rsidRPr="00CE7970">
        <w:rPr>
          <w:b/>
          <w:color w:val="000000" w:themeColor="text1"/>
          <w:sz w:val="22"/>
          <w:szCs w:val="22"/>
        </w:rPr>
        <w:t xml:space="preserve"> (vëllai i huadhënësit)</w:t>
      </w:r>
      <w:r w:rsidR="00CE7970">
        <w:rPr>
          <w:b/>
          <w:color w:val="000000" w:themeColor="text1"/>
          <w:sz w:val="22"/>
          <w:szCs w:val="22"/>
        </w:rPr>
        <w:t>:</w:t>
      </w:r>
    </w:p>
    <w:tbl>
      <w:tblPr>
        <w:tblW w:w="9642" w:type="dxa"/>
        <w:tblInd w:w="-5" w:type="dxa"/>
        <w:tblLook w:val="04A0" w:firstRow="1" w:lastRow="0" w:firstColumn="1" w:lastColumn="0" w:noHBand="0" w:noVBand="1"/>
      </w:tblPr>
      <w:tblGrid>
        <w:gridCol w:w="2160"/>
        <w:gridCol w:w="2790"/>
        <w:gridCol w:w="2396"/>
        <w:gridCol w:w="2296"/>
      </w:tblGrid>
      <w:tr w:rsidR="00CD493B" w:rsidRPr="009D7C10" w14:paraId="426227ED" w14:textId="77777777" w:rsidTr="00312F06">
        <w:trPr>
          <w:trHeight w:val="288"/>
        </w:trPr>
        <w:tc>
          <w:tcPr>
            <w:tcW w:w="21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013AF8" w14:textId="77777777" w:rsidR="00CD493B" w:rsidRPr="004C2B20" w:rsidRDefault="00CD493B" w:rsidP="004C2B20">
            <w:pPr>
              <w:jc w:val="center"/>
              <w:rPr>
                <w:rFonts w:ascii="Calibri Light" w:hAnsi="Calibri Light" w:cs="Calibri Light"/>
                <w:b/>
                <w:bCs/>
                <w:color w:val="000000"/>
                <w:sz w:val="18"/>
                <w:szCs w:val="18"/>
                <w:lang w:eastAsia="sq-AL"/>
                <w14:ligatures w14:val="none"/>
              </w:rPr>
            </w:pPr>
            <w:r w:rsidRPr="004C2B20">
              <w:rPr>
                <w:rFonts w:ascii="Calibri Light" w:hAnsi="Calibri Light" w:cs="Calibri Light"/>
                <w:b/>
                <w:bCs/>
                <w:color w:val="000000"/>
                <w:sz w:val="18"/>
                <w:szCs w:val="18"/>
                <w:lang w:eastAsia="sq-AL"/>
                <w14:ligatures w14:val="none"/>
              </w:rPr>
              <w:t>Periudha</w:t>
            </w:r>
          </w:p>
        </w:tc>
        <w:tc>
          <w:tcPr>
            <w:tcW w:w="2790" w:type="dxa"/>
            <w:tcBorders>
              <w:top w:val="single" w:sz="4" w:space="0" w:color="auto"/>
              <w:left w:val="nil"/>
              <w:bottom w:val="single" w:sz="4" w:space="0" w:color="auto"/>
              <w:right w:val="single" w:sz="4" w:space="0" w:color="auto"/>
            </w:tcBorders>
            <w:shd w:val="clear" w:color="000000" w:fill="FFFFFF"/>
            <w:noWrap/>
            <w:vAlign w:val="center"/>
            <w:hideMark/>
          </w:tcPr>
          <w:p w14:paraId="09C10A8A" w14:textId="3AC55175" w:rsidR="00CD493B" w:rsidRPr="004C2B20" w:rsidRDefault="00CD493B" w:rsidP="004C2B20">
            <w:pPr>
              <w:jc w:val="center"/>
              <w:rPr>
                <w:rFonts w:ascii="Calibri Light" w:hAnsi="Calibri Light" w:cs="Calibri Light"/>
                <w:b/>
                <w:bCs/>
                <w:color w:val="000000"/>
                <w:sz w:val="18"/>
                <w:szCs w:val="18"/>
                <w:lang w:eastAsia="sq-AL"/>
                <w14:ligatures w14:val="none"/>
              </w:rPr>
            </w:pPr>
            <w:r w:rsidRPr="004C2B20">
              <w:rPr>
                <w:rFonts w:ascii="Calibri Light" w:hAnsi="Calibri Light" w:cs="Calibri Light"/>
                <w:b/>
                <w:bCs/>
                <w:color w:val="000000"/>
                <w:sz w:val="18"/>
                <w:szCs w:val="18"/>
                <w:lang w:eastAsia="sq-AL"/>
                <w14:ligatures w14:val="none"/>
              </w:rPr>
              <w:t xml:space="preserve"> Totali I te ardhurave  </w:t>
            </w:r>
            <w:r w:rsidRPr="009D7C10">
              <w:rPr>
                <w:rFonts w:ascii="Calibri Light" w:hAnsi="Calibri Light" w:cs="Calibri Light"/>
                <w:b/>
                <w:bCs/>
                <w:color w:val="000000"/>
                <w:sz w:val="18"/>
                <w:szCs w:val="18"/>
                <w:lang w:eastAsia="sq-AL"/>
                <w14:ligatures w14:val="none"/>
              </w:rPr>
              <w:t>(</w:t>
            </w:r>
            <w:r w:rsidR="007E448B">
              <w:rPr>
                <w:rFonts w:ascii="Calibri Light" w:hAnsi="Calibri Light" w:cs="Calibri Light"/>
                <w:b/>
                <w:bCs/>
                <w:color w:val="000000"/>
                <w:sz w:val="18"/>
                <w:szCs w:val="18"/>
                <w:lang w:eastAsia="sq-AL"/>
                <w14:ligatures w14:val="none"/>
              </w:rPr>
              <w:t>€</w:t>
            </w:r>
            <w:r w:rsidRPr="009D7C10">
              <w:rPr>
                <w:rFonts w:ascii="Calibri Light" w:hAnsi="Calibri Light" w:cs="Calibri Light"/>
                <w:b/>
                <w:bCs/>
                <w:color w:val="000000"/>
                <w:sz w:val="18"/>
                <w:szCs w:val="18"/>
                <w:lang w:eastAsia="sq-AL"/>
                <w14:ligatures w14:val="none"/>
              </w:rPr>
              <w:t xml:space="preserve">) </w:t>
            </w:r>
          </w:p>
        </w:tc>
        <w:tc>
          <w:tcPr>
            <w:tcW w:w="2396" w:type="dxa"/>
            <w:tcBorders>
              <w:top w:val="single" w:sz="4" w:space="0" w:color="auto"/>
              <w:left w:val="nil"/>
              <w:bottom w:val="single" w:sz="4" w:space="0" w:color="auto"/>
              <w:right w:val="single" w:sz="4" w:space="0" w:color="auto"/>
            </w:tcBorders>
            <w:shd w:val="clear" w:color="000000" w:fill="FFFFFF"/>
            <w:vAlign w:val="center"/>
            <w:hideMark/>
          </w:tcPr>
          <w:p w14:paraId="4DBE0D80" w14:textId="21AD0FD7" w:rsidR="00CD493B" w:rsidRPr="00CE7970" w:rsidRDefault="00CD493B" w:rsidP="004C2B20">
            <w:pPr>
              <w:jc w:val="center"/>
              <w:rPr>
                <w:rFonts w:ascii="Calibri Light" w:hAnsi="Calibri Light" w:cs="Calibri Light"/>
                <w:b/>
                <w:bCs/>
                <w:color w:val="000000"/>
                <w:sz w:val="18"/>
                <w:szCs w:val="18"/>
                <w:lang w:eastAsia="sq-AL"/>
                <w14:ligatures w14:val="none"/>
              </w:rPr>
            </w:pPr>
            <w:r w:rsidRPr="00CE7970">
              <w:rPr>
                <w:rFonts w:ascii="Calibri Light" w:hAnsi="Calibri Light" w:cs="Calibri Light"/>
                <w:b/>
                <w:bCs/>
                <w:color w:val="000000"/>
                <w:sz w:val="18"/>
                <w:szCs w:val="18"/>
                <w:lang w:eastAsia="sq-AL"/>
                <w14:ligatures w14:val="none"/>
              </w:rPr>
              <w:t xml:space="preserve">Shpenzimet e </w:t>
            </w:r>
            <w:r w:rsidR="00E77D45" w:rsidRPr="00CE7970">
              <w:rPr>
                <w:rFonts w:ascii="Calibri Light" w:hAnsi="Calibri Light" w:cs="Calibri Light"/>
                <w:b/>
                <w:bCs/>
                <w:color w:val="000000"/>
                <w:sz w:val="18"/>
                <w:szCs w:val="18"/>
                <w:lang w:eastAsia="sq-AL"/>
                <w14:ligatures w14:val="none"/>
              </w:rPr>
              <w:t>jetesës</w:t>
            </w:r>
            <w:r w:rsidRPr="00CE7970">
              <w:rPr>
                <w:rFonts w:ascii="Calibri Light" w:hAnsi="Calibri Light" w:cs="Calibri Light"/>
                <w:b/>
                <w:bCs/>
                <w:color w:val="000000"/>
                <w:sz w:val="18"/>
                <w:szCs w:val="18"/>
                <w:lang w:eastAsia="sq-AL"/>
                <w14:ligatures w14:val="none"/>
              </w:rPr>
              <w:t xml:space="preserve"> </w:t>
            </w:r>
            <w:r w:rsidR="00E77D45" w:rsidRPr="00CE7970">
              <w:rPr>
                <w:rFonts w:ascii="Calibri Light" w:hAnsi="Calibri Light" w:cs="Calibri Light"/>
                <w:b/>
                <w:bCs/>
                <w:color w:val="000000"/>
                <w:sz w:val="18"/>
                <w:szCs w:val="18"/>
                <w:lang w:eastAsia="sq-AL"/>
                <w14:ligatures w14:val="none"/>
              </w:rPr>
              <w:t>për</w:t>
            </w:r>
            <w:r w:rsidRPr="00CE7970">
              <w:rPr>
                <w:rFonts w:ascii="Calibri Light" w:hAnsi="Calibri Light" w:cs="Calibri Light"/>
                <w:b/>
                <w:bCs/>
                <w:color w:val="000000"/>
                <w:sz w:val="18"/>
                <w:szCs w:val="18"/>
                <w:lang w:eastAsia="sq-AL"/>
                <w14:ligatures w14:val="none"/>
              </w:rPr>
              <w:t xml:space="preserve"> 1 person</w:t>
            </w:r>
            <w:r w:rsidR="007E448B" w:rsidRPr="009D7C10">
              <w:rPr>
                <w:rFonts w:ascii="Calibri Light" w:hAnsi="Calibri Light" w:cs="Calibri Light"/>
                <w:b/>
                <w:bCs/>
                <w:color w:val="000000"/>
                <w:sz w:val="18"/>
                <w:szCs w:val="18"/>
                <w:lang w:eastAsia="sq-AL"/>
                <w14:ligatures w14:val="none"/>
              </w:rPr>
              <w:t>(</w:t>
            </w:r>
            <w:r w:rsidR="007E448B">
              <w:rPr>
                <w:rFonts w:ascii="Calibri Light" w:hAnsi="Calibri Light" w:cs="Calibri Light"/>
                <w:b/>
                <w:bCs/>
                <w:color w:val="000000"/>
                <w:sz w:val="18"/>
                <w:szCs w:val="18"/>
                <w:lang w:eastAsia="sq-AL"/>
                <w14:ligatures w14:val="none"/>
              </w:rPr>
              <w:t>€</w:t>
            </w:r>
            <w:r w:rsidR="007E448B" w:rsidRPr="009D7C10">
              <w:rPr>
                <w:rFonts w:ascii="Calibri Light" w:hAnsi="Calibri Light" w:cs="Calibri Light"/>
                <w:b/>
                <w:bCs/>
                <w:color w:val="000000"/>
                <w:sz w:val="18"/>
                <w:szCs w:val="18"/>
                <w:lang w:eastAsia="sq-AL"/>
                <w14:ligatures w14:val="none"/>
              </w:rPr>
              <w:t>)</w:t>
            </w:r>
          </w:p>
        </w:tc>
        <w:tc>
          <w:tcPr>
            <w:tcW w:w="2296" w:type="dxa"/>
            <w:tcBorders>
              <w:top w:val="single" w:sz="4" w:space="0" w:color="auto"/>
              <w:left w:val="nil"/>
              <w:bottom w:val="single" w:sz="4" w:space="0" w:color="auto"/>
              <w:right w:val="single" w:sz="4" w:space="0" w:color="auto"/>
            </w:tcBorders>
            <w:shd w:val="clear" w:color="auto" w:fill="auto"/>
            <w:vAlign w:val="center"/>
            <w:hideMark/>
          </w:tcPr>
          <w:p w14:paraId="0F18B847" w14:textId="22BCE84A" w:rsidR="00CD493B" w:rsidRPr="00CE7970" w:rsidRDefault="00CD493B" w:rsidP="004C2B20">
            <w:pPr>
              <w:jc w:val="center"/>
              <w:rPr>
                <w:rFonts w:ascii="Calibri Light" w:hAnsi="Calibri Light" w:cs="Calibri Light"/>
                <w:b/>
                <w:bCs/>
                <w:color w:val="000000"/>
                <w:sz w:val="18"/>
                <w:szCs w:val="18"/>
                <w:lang w:eastAsia="sq-AL"/>
                <w14:ligatures w14:val="none"/>
              </w:rPr>
            </w:pPr>
            <w:r w:rsidRPr="00CE7970">
              <w:rPr>
                <w:rFonts w:ascii="Calibri Light" w:hAnsi="Calibri Light" w:cs="Calibri Light"/>
                <w:b/>
                <w:bCs/>
                <w:color w:val="000000"/>
                <w:sz w:val="18"/>
                <w:szCs w:val="18"/>
                <w:lang w:eastAsia="sq-AL"/>
                <w14:ligatures w14:val="none"/>
              </w:rPr>
              <w:t xml:space="preserve">Mundësia </w:t>
            </w:r>
            <w:r w:rsidR="00E77D45" w:rsidRPr="00CE7970">
              <w:rPr>
                <w:rFonts w:ascii="Calibri Light" w:hAnsi="Calibri Light" w:cs="Calibri Light"/>
                <w:b/>
                <w:bCs/>
                <w:color w:val="000000"/>
                <w:sz w:val="18"/>
                <w:szCs w:val="18"/>
                <w:lang w:eastAsia="sq-AL"/>
                <w14:ligatures w14:val="none"/>
              </w:rPr>
              <w:t>për</w:t>
            </w:r>
            <w:r w:rsidRPr="00CE7970">
              <w:rPr>
                <w:rFonts w:ascii="Calibri Light" w:hAnsi="Calibri Light" w:cs="Calibri Light"/>
                <w:b/>
                <w:bCs/>
                <w:color w:val="000000"/>
                <w:sz w:val="18"/>
                <w:szCs w:val="18"/>
                <w:lang w:eastAsia="sq-AL"/>
                <w14:ligatures w14:val="none"/>
              </w:rPr>
              <w:t xml:space="preserve"> Kursime</w:t>
            </w:r>
            <w:r w:rsidR="007E448B" w:rsidRPr="009D7C10">
              <w:rPr>
                <w:rFonts w:ascii="Calibri Light" w:hAnsi="Calibri Light" w:cs="Calibri Light"/>
                <w:b/>
                <w:bCs/>
                <w:color w:val="000000"/>
                <w:sz w:val="18"/>
                <w:szCs w:val="18"/>
                <w:lang w:eastAsia="sq-AL"/>
                <w14:ligatures w14:val="none"/>
              </w:rPr>
              <w:t>(</w:t>
            </w:r>
            <w:r w:rsidR="007E448B">
              <w:rPr>
                <w:rFonts w:ascii="Calibri Light" w:hAnsi="Calibri Light" w:cs="Calibri Light"/>
                <w:b/>
                <w:bCs/>
                <w:color w:val="000000"/>
                <w:sz w:val="18"/>
                <w:szCs w:val="18"/>
                <w:lang w:eastAsia="sq-AL"/>
                <w14:ligatures w14:val="none"/>
              </w:rPr>
              <w:t>€</w:t>
            </w:r>
            <w:r w:rsidR="007E448B" w:rsidRPr="009D7C10">
              <w:rPr>
                <w:rFonts w:ascii="Calibri Light" w:hAnsi="Calibri Light" w:cs="Calibri Light"/>
                <w:b/>
                <w:bCs/>
                <w:color w:val="000000"/>
                <w:sz w:val="18"/>
                <w:szCs w:val="18"/>
                <w:lang w:eastAsia="sq-AL"/>
                <w14:ligatures w14:val="none"/>
              </w:rPr>
              <w:t>)</w:t>
            </w:r>
          </w:p>
        </w:tc>
      </w:tr>
      <w:tr w:rsidR="00CD493B" w:rsidRPr="009D7C10" w14:paraId="5AB926D9" w14:textId="77777777" w:rsidTr="00312F06">
        <w:trPr>
          <w:trHeight w:val="288"/>
        </w:trPr>
        <w:tc>
          <w:tcPr>
            <w:tcW w:w="2160" w:type="dxa"/>
            <w:tcBorders>
              <w:top w:val="nil"/>
              <w:left w:val="single" w:sz="4" w:space="0" w:color="auto"/>
              <w:bottom w:val="single" w:sz="4" w:space="0" w:color="auto"/>
              <w:right w:val="single" w:sz="4" w:space="0" w:color="auto"/>
            </w:tcBorders>
            <w:shd w:val="clear" w:color="000000" w:fill="FFFFFF"/>
            <w:noWrap/>
            <w:vAlign w:val="bottom"/>
            <w:hideMark/>
          </w:tcPr>
          <w:p w14:paraId="4AA28869" w14:textId="77777777" w:rsidR="00CD493B" w:rsidRPr="004C2B20" w:rsidRDefault="00CD493B" w:rsidP="00F05B53">
            <w:pPr>
              <w:jc w:val="center"/>
              <w:rPr>
                <w:rFonts w:ascii="Calibri Light" w:hAnsi="Calibri Light" w:cs="Calibri Light"/>
                <w:color w:val="000000"/>
                <w:sz w:val="18"/>
                <w:szCs w:val="18"/>
                <w:lang w:eastAsia="sq-AL"/>
                <w14:ligatures w14:val="none"/>
              </w:rPr>
            </w:pPr>
            <w:r w:rsidRPr="004C2B20">
              <w:rPr>
                <w:rFonts w:ascii="Calibri Light" w:hAnsi="Calibri Light" w:cs="Calibri Light"/>
                <w:color w:val="000000"/>
                <w:sz w:val="18"/>
                <w:szCs w:val="18"/>
                <w:lang w:eastAsia="sq-AL"/>
                <w14:ligatures w14:val="none"/>
              </w:rPr>
              <w:t>03.09.2007-31.12.2007</w:t>
            </w:r>
          </w:p>
        </w:tc>
        <w:tc>
          <w:tcPr>
            <w:tcW w:w="2790" w:type="dxa"/>
            <w:tcBorders>
              <w:top w:val="nil"/>
              <w:left w:val="nil"/>
              <w:bottom w:val="single" w:sz="4" w:space="0" w:color="auto"/>
              <w:right w:val="single" w:sz="4" w:space="0" w:color="auto"/>
            </w:tcBorders>
            <w:shd w:val="clear" w:color="000000" w:fill="FFFFFF"/>
            <w:noWrap/>
            <w:vAlign w:val="bottom"/>
            <w:hideMark/>
          </w:tcPr>
          <w:p w14:paraId="45AE5C14" w14:textId="2F65FD5F" w:rsidR="00CD493B" w:rsidRPr="004C2B20" w:rsidRDefault="00CD493B" w:rsidP="00F05B53">
            <w:pPr>
              <w:jc w:val="center"/>
              <w:rPr>
                <w:rFonts w:ascii="Calibri Light" w:hAnsi="Calibri Light" w:cs="Calibri Light"/>
                <w:color w:val="000000"/>
                <w:sz w:val="18"/>
                <w:szCs w:val="18"/>
                <w:lang w:eastAsia="sq-AL"/>
                <w14:ligatures w14:val="none"/>
              </w:rPr>
            </w:pPr>
            <w:r w:rsidRPr="004C2B20">
              <w:rPr>
                <w:rFonts w:ascii="Calibri Light" w:hAnsi="Calibri Light" w:cs="Calibri Light"/>
                <w:color w:val="000000"/>
                <w:sz w:val="18"/>
                <w:szCs w:val="18"/>
                <w:lang w:eastAsia="sq-AL"/>
                <w14:ligatures w14:val="none"/>
              </w:rPr>
              <w:t>5,263</w:t>
            </w:r>
          </w:p>
        </w:tc>
        <w:tc>
          <w:tcPr>
            <w:tcW w:w="2396" w:type="dxa"/>
            <w:tcBorders>
              <w:top w:val="nil"/>
              <w:left w:val="nil"/>
              <w:bottom w:val="single" w:sz="4" w:space="0" w:color="auto"/>
              <w:right w:val="single" w:sz="4" w:space="0" w:color="auto"/>
            </w:tcBorders>
            <w:shd w:val="clear" w:color="000000" w:fill="FFFFFF"/>
            <w:noWrap/>
            <w:vAlign w:val="bottom"/>
            <w:hideMark/>
          </w:tcPr>
          <w:p w14:paraId="4D0F36DE" w14:textId="75093650" w:rsidR="00CD493B" w:rsidRPr="004C2B20" w:rsidRDefault="00CD493B" w:rsidP="00F05B53">
            <w:pPr>
              <w:jc w:val="center"/>
              <w:rPr>
                <w:rFonts w:ascii="Calibri Light" w:hAnsi="Calibri Light" w:cs="Calibri Light"/>
                <w:color w:val="000000"/>
                <w:sz w:val="18"/>
                <w:szCs w:val="18"/>
                <w:lang w:eastAsia="sq-AL"/>
                <w14:ligatures w14:val="none"/>
              </w:rPr>
            </w:pPr>
            <w:r w:rsidRPr="004C2B20">
              <w:rPr>
                <w:rFonts w:ascii="Calibri Light" w:hAnsi="Calibri Light" w:cs="Calibri Light"/>
                <w:color w:val="000000"/>
                <w:sz w:val="18"/>
                <w:szCs w:val="18"/>
                <w:lang w:eastAsia="sq-AL"/>
                <w14:ligatures w14:val="none"/>
              </w:rPr>
              <w:t>3,021</w:t>
            </w:r>
          </w:p>
        </w:tc>
        <w:tc>
          <w:tcPr>
            <w:tcW w:w="2296" w:type="dxa"/>
            <w:tcBorders>
              <w:top w:val="nil"/>
              <w:left w:val="nil"/>
              <w:bottom w:val="single" w:sz="4" w:space="0" w:color="auto"/>
              <w:right w:val="single" w:sz="4" w:space="0" w:color="auto"/>
            </w:tcBorders>
            <w:shd w:val="clear" w:color="auto" w:fill="auto"/>
            <w:noWrap/>
            <w:vAlign w:val="bottom"/>
            <w:hideMark/>
          </w:tcPr>
          <w:p w14:paraId="5BB8C70D" w14:textId="3214C39A" w:rsidR="00CD493B" w:rsidRPr="004C2B20" w:rsidRDefault="00CD493B" w:rsidP="00F05B53">
            <w:pPr>
              <w:jc w:val="center"/>
              <w:rPr>
                <w:rFonts w:ascii="Calibri Light" w:hAnsi="Calibri Light" w:cs="Calibri Light"/>
                <w:color w:val="000000"/>
                <w:sz w:val="18"/>
                <w:szCs w:val="18"/>
                <w:lang w:eastAsia="sq-AL"/>
                <w14:ligatures w14:val="none"/>
              </w:rPr>
            </w:pPr>
            <w:r w:rsidRPr="004C2B20">
              <w:rPr>
                <w:rFonts w:ascii="Calibri Light" w:hAnsi="Calibri Light" w:cs="Calibri Light"/>
                <w:color w:val="000000"/>
                <w:sz w:val="18"/>
                <w:szCs w:val="18"/>
                <w:lang w:eastAsia="sq-AL"/>
                <w14:ligatures w14:val="none"/>
              </w:rPr>
              <w:t>2,242</w:t>
            </w:r>
          </w:p>
        </w:tc>
      </w:tr>
      <w:tr w:rsidR="00CD493B" w:rsidRPr="009D7C10" w14:paraId="7D648BD1" w14:textId="77777777" w:rsidTr="00312F06">
        <w:trPr>
          <w:trHeight w:val="288"/>
        </w:trPr>
        <w:tc>
          <w:tcPr>
            <w:tcW w:w="2160" w:type="dxa"/>
            <w:tcBorders>
              <w:top w:val="nil"/>
              <w:left w:val="single" w:sz="4" w:space="0" w:color="auto"/>
              <w:bottom w:val="single" w:sz="4" w:space="0" w:color="auto"/>
              <w:right w:val="single" w:sz="4" w:space="0" w:color="auto"/>
            </w:tcBorders>
            <w:shd w:val="clear" w:color="000000" w:fill="FFFFFF"/>
            <w:noWrap/>
            <w:vAlign w:val="bottom"/>
            <w:hideMark/>
          </w:tcPr>
          <w:p w14:paraId="0C14269B" w14:textId="77777777" w:rsidR="00CD493B" w:rsidRPr="004C2B20" w:rsidRDefault="00CD493B" w:rsidP="00F05B53">
            <w:pPr>
              <w:jc w:val="center"/>
              <w:rPr>
                <w:rFonts w:ascii="Calibri Light" w:hAnsi="Calibri Light" w:cs="Calibri Light"/>
                <w:color w:val="000000"/>
                <w:sz w:val="18"/>
                <w:szCs w:val="18"/>
                <w:lang w:eastAsia="sq-AL"/>
                <w14:ligatures w14:val="none"/>
              </w:rPr>
            </w:pPr>
            <w:r w:rsidRPr="004C2B20">
              <w:rPr>
                <w:rFonts w:ascii="Calibri Light" w:hAnsi="Calibri Light" w:cs="Calibri Light"/>
                <w:color w:val="000000"/>
                <w:sz w:val="18"/>
                <w:szCs w:val="18"/>
                <w:lang w:eastAsia="sq-AL"/>
                <w14:ligatures w14:val="none"/>
              </w:rPr>
              <w:t>01.01.2008-31.05.2008</w:t>
            </w:r>
          </w:p>
        </w:tc>
        <w:tc>
          <w:tcPr>
            <w:tcW w:w="2790" w:type="dxa"/>
            <w:tcBorders>
              <w:top w:val="nil"/>
              <w:left w:val="nil"/>
              <w:bottom w:val="single" w:sz="4" w:space="0" w:color="auto"/>
              <w:right w:val="single" w:sz="4" w:space="0" w:color="auto"/>
            </w:tcBorders>
            <w:shd w:val="clear" w:color="000000" w:fill="FFFFFF"/>
            <w:noWrap/>
            <w:vAlign w:val="bottom"/>
            <w:hideMark/>
          </w:tcPr>
          <w:p w14:paraId="02B31AC8" w14:textId="4A1DFB78" w:rsidR="00CD493B" w:rsidRPr="004C2B20" w:rsidRDefault="00CD493B" w:rsidP="00F05B53">
            <w:pPr>
              <w:jc w:val="center"/>
              <w:rPr>
                <w:rFonts w:ascii="Calibri Light" w:hAnsi="Calibri Light" w:cs="Calibri Light"/>
                <w:color w:val="000000"/>
                <w:sz w:val="18"/>
                <w:szCs w:val="18"/>
                <w:lang w:eastAsia="sq-AL"/>
                <w14:ligatures w14:val="none"/>
              </w:rPr>
            </w:pPr>
            <w:r w:rsidRPr="004C2B20">
              <w:rPr>
                <w:rFonts w:ascii="Calibri Light" w:hAnsi="Calibri Light" w:cs="Calibri Light"/>
                <w:color w:val="000000"/>
                <w:sz w:val="18"/>
                <w:szCs w:val="18"/>
                <w:lang w:eastAsia="sq-AL"/>
                <w14:ligatures w14:val="none"/>
              </w:rPr>
              <w:t>6,778</w:t>
            </w:r>
          </w:p>
        </w:tc>
        <w:tc>
          <w:tcPr>
            <w:tcW w:w="239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C171A89" w14:textId="5B50C99C" w:rsidR="00CD493B" w:rsidRPr="004C2B20" w:rsidRDefault="00CD493B" w:rsidP="00F05B53">
            <w:pPr>
              <w:jc w:val="center"/>
              <w:rPr>
                <w:rFonts w:ascii="Calibri Light" w:hAnsi="Calibri Light" w:cs="Calibri Light"/>
                <w:color w:val="000000"/>
                <w:sz w:val="18"/>
                <w:szCs w:val="18"/>
                <w:lang w:eastAsia="sq-AL"/>
                <w14:ligatures w14:val="none"/>
              </w:rPr>
            </w:pPr>
            <w:r w:rsidRPr="004C2B20">
              <w:rPr>
                <w:rFonts w:ascii="Calibri Light" w:hAnsi="Calibri Light" w:cs="Calibri Light"/>
                <w:color w:val="000000"/>
                <w:sz w:val="18"/>
                <w:szCs w:val="18"/>
                <w:lang w:eastAsia="sq-AL"/>
                <w14:ligatures w14:val="none"/>
              </w:rPr>
              <w:t>9,384</w:t>
            </w:r>
          </w:p>
        </w:tc>
        <w:tc>
          <w:tcPr>
            <w:tcW w:w="2296" w:type="dxa"/>
            <w:vMerge w:val="restart"/>
            <w:tcBorders>
              <w:top w:val="nil"/>
              <w:left w:val="single" w:sz="4" w:space="0" w:color="auto"/>
              <w:bottom w:val="single" w:sz="4" w:space="0" w:color="000000"/>
              <w:right w:val="single" w:sz="4" w:space="0" w:color="auto"/>
            </w:tcBorders>
            <w:shd w:val="clear" w:color="auto" w:fill="auto"/>
            <w:vAlign w:val="bottom"/>
            <w:hideMark/>
          </w:tcPr>
          <w:p w14:paraId="1E7C65CA" w14:textId="44A30FB5" w:rsidR="00CD493B" w:rsidRPr="009D7C10" w:rsidRDefault="00CD493B" w:rsidP="00F05B53">
            <w:pPr>
              <w:jc w:val="center"/>
              <w:rPr>
                <w:rFonts w:ascii="Calibri Light" w:hAnsi="Calibri Light" w:cs="Calibri Light"/>
                <w:color w:val="000000"/>
                <w:sz w:val="18"/>
                <w:szCs w:val="18"/>
                <w:lang w:eastAsia="sq-AL"/>
                <w14:ligatures w14:val="none"/>
              </w:rPr>
            </w:pPr>
            <w:r w:rsidRPr="004C2B20">
              <w:rPr>
                <w:rFonts w:ascii="Calibri Light" w:hAnsi="Calibri Light" w:cs="Calibri Light"/>
                <w:color w:val="000000"/>
                <w:sz w:val="18"/>
                <w:szCs w:val="18"/>
                <w:lang w:eastAsia="sq-AL"/>
                <w14:ligatures w14:val="none"/>
              </w:rPr>
              <w:t>2,854</w:t>
            </w:r>
          </w:p>
          <w:p w14:paraId="0D61D63D" w14:textId="4EABCB93" w:rsidR="00F05B53" w:rsidRPr="004C2B20" w:rsidRDefault="00F05B53" w:rsidP="00F05B53">
            <w:pPr>
              <w:jc w:val="center"/>
              <w:rPr>
                <w:rFonts w:ascii="Calibri Light" w:hAnsi="Calibri Light" w:cs="Calibri Light"/>
                <w:color w:val="000000"/>
                <w:sz w:val="12"/>
                <w:szCs w:val="12"/>
                <w:lang w:eastAsia="sq-AL"/>
                <w14:ligatures w14:val="none"/>
              </w:rPr>
            </w:pPr>
          </w:p>
        </w:tc>
      </w:tr>
      <w:tr w:rsidR="00CD493B" w:rsidRPr="009D7C10" w14:paraId="2D786C15" w14:textId="77777777" w:rsidTr="00312F06">
        <w:trPr>
          <w:trHeight w:val="288"/>
        </w:trPr>
        <w:tc>
          <w:tcPr>
            <w:tcW w:w="2160" w:type="dxa"/>
            <w:tcBorders>
              <w:top w:val="nil"/>
              <w:left w:val="single" w:sz="4" w:space="0" w:color="auto"/>
              <w:bottom w:val="single" w:sz="4" w:space="0" w:color="auto"/>
              <w:right w:val="single" w:sz="4" w:space="0" w:color="auto"/>
            </w:tcBorders>
            <w:shd w:val="clear" w:color="000000" w:fill="FFFFFF"/>
            <w:noWrap/>
            <w:vAlign w:val="bottom"/>
            <w:hideMark/>
          </w:tcPr>
          <w:p w14:paraId="1554D0D5" w14:textId="77777777" w:rsidR="00CD493B" w:rsidRPr="004C2B20" w:rsidRDefault="00CD493B" w:rsidP="00F05B53">
            <w:pPr>
              <w:jc w:val="center"/>
              <w:rPr>
                <w:rFonts w:ascii="Calibri Light" w:hAnsi="Calibri Light" w:cs="Calibri Light"/>
                <w:color w:val="000000"/>
                <w:sz w:val="18"/>
                <w:szCs w:val="18"/>
                <w:lang w:eastAsia="sq-AL"/>
                <w14:ligatures w14:val="none"/>
              </w:rPr>
            </w:pPr>
            <w:r w:rsidRPr="004C2B20">
              <w:rPr>
                <w:rFonts w:ascii="Calibri Light" w:hAnsi="Calibri Light" w:cs="Calibri Light"/>
                <w:color w:val="000000"/>
                <w:sz w:val="18"/>
                <w:szCs w:val="18"/>
                <w:lang w:eastAsia="sq-AL"/>
                <w14:ligatures w14:val="none"/>
              </w:rPr>
              <w:t>01.06.2008-31.12.2008</w:t>
            </w:r>
          </w:p>
        </w:tc>
        <w:tc>
          <w:tcPr>
            <w:tcW w:w="2790" w:type="dxa"/>
            <w:tcBorders>
              <w:top w:val="nil"/>
              <w:left w:val="nil"/>
              <w:bottom w:val="single" w:sz="4" w:space="0" w:color="auto"/>
              <w:right w:val="single" w:sz="4" w:space="0" w:color="auto"/>
            </w:tcBorders>
            <w:shd w:val="clear" w:color="000000" w:fill="FFFFFF"/>
            <w:noWrap/>
            <w:vAlign w:val="bottom"/>
            <w:hideMark/>
          </w:tcPr>
          <w:p w14:paraId="275A5518" w14:textId="6F7C982E" w:rsidR="00CD493B" w:rsidRPr="004C2B20" w:rsidRDefault="00CD493B" w:rsidP="00F05B53">
            <w:pPr>
              <w:jc w:val="center"/>
              <w:rPr>
                <w:rFonts w:ascii="Calibri Light" w:hAnsi="Calibri Light" w:cs="Calibri Light"/>
                <w:color w:val="000000"/>
                <w:sz w:val="18"/>
                <w:szCs w:val="18"/>
                <w:lang w:eastAsia="sq-AL"/>
                <w14:ligatures w14:val="none"/>
              </w:rPr>
            </w:pPr>
            <w:r w:rsidRPr="004C2B20">
              <w:rPr>
                <w:rFonts w:ascii="Calibri Light" w:hAnsi="Calibri Light" w:cs="Calibri Light"/>
                <w:color w:val="000000"/>
                <w:sz w:val="18"/>
                <w:szCs w:val="18"/>
                <w:lang w:eastAsia="sq-AL"/>
                <w14:ligatures w14:val="none"/>
              </w:rPr>
              <w:t>5,459</w:t>
            </w:r>
          </w:p>
        </w:tc>
        <w:tc>
          <w:tcPr>
            <w:tcW w:w="2396" w:type="dxa"/>
            <w:vMerge/>
            <w:tcBorders>
              <w:top w:val="nil"/>
              <w:left w:val="single" w:sz="4" w:space="0" w:color="auto"/>
              <w:bottom w:val="single" w:sz="4" w:space="0" w:color="000000"/>
              <w:right w:val="single" w:sz="4" w:space="0" w:color="auto"/>
            </w:tcBorders>
            <w:vAlign w:val="center"/>
            <w:hideMark/>
          </w:tcPr>
          <w:p w14:paraId="4F7F4279" w14:textId="77777777" w:rsidR="00CD493B" w:rsidRPr="004C2B20" w:rsidRDefault="00CD493B" w:rsidP="00F05B53">
            <w:pPr>
              <w:jc w:val="center"/>
              <w:rPr>
                <w:rFonts w:ascii="Calibri Light" w:hAnsi="Calibri Light" w:cs="Calibri Light"/>
                <w:color w:val="000000"/>
                <w:sz w:val="18"/>
                <w:szCs w:val="18"/>
                <w:lang w:eastAsia="sq-AL"/>
                <w14:ligatures w14:val="none"/>
              </w:rPr>
            </w:pPr>
          </w:p>
        </w:tc>
        <w:tc>
          <w:tcPr>
            <w:tcW w:w="2296" w:type="dxa"/>
            <w:vMerge/>
            <w:tcBorders>
              <w:top w:val="nil"/>
              <w:left w:val="single" w:sz="4" w:space="0" w:color="auto"/>
              <w:bottom w:val="single" w:sz="4" w:space="0" w:color="000000"/>
              <w:right w:val="single" w:sz="4" w:space="0" w:color="auto"/>
            </w:tcBorders>
            <w:vAlign w:val="center"/>
            <w:hideMark/>
          </w:tcPr>
          <w:p w14:paraId="6026041B" w14:textId="77777777" w:rsidR="00CD493B" w:rsidRPr="004C2B20" w:rsidRDefault="00CD493B" w:rsidP="00F05B53">
            <w:pPr>
              <w:jc w:val="center"/>
              <w:rPr>
                <w:rFonts w:ascii="Calibri Light" w:hAnsi="Calibri Light" w:cs="Calibri Light"/>
                <w:color w:val="000000"/>
                <w:sz w:val="18"/>
                <w:szCs w:val="18"/>
                <w:lang w:eastAsia="sq-AL"/>
                <w14:ligatures w14:val="none"/>
              </w:rPr>
            </w:pPr>
          </w:p>
        </w:tc>
      </w:tr>
      <w:tr w:rsidR="00CD493B" w:rsidRPr="009D7C10" w14:paraId="782C098B" w14:textId="77777777" w:rsidTr="00312F06">
        <w:trPr>
          <w:trHeight w:val="288"/>
        </w:trPr>
        <w:tc>
          <w:tcPr>
            <w:tcW w:w="2160" w:type="dxa"/>
            <w:tcBorders>
              <w:top w:val="nil"/>
              <w:left w:val="single" w:sz="4" w:space="0" w:color="auto"/>
              <w:bottom w:val="single" w:sz="4" w:space="0" w:color="auto"/>
              <w:right w:val="single" w:sz="4" w:space="0" w:color="auto"/>
            </w:tcBorders>
            <w:shd w:val="clear" w:color="000000" w:fill="FFFFFF"/>
            <w:noWrap/>
            <w:vAlign w:val="bottom"/>
            <w:hideMark/>
          </w:tcPr>
          <w:p w14:paraId="7FD72729" w14:textId="77777777" w:rsidR="00CD493B" w:rsidRPr="004C2B20" w:rsidRDefault="00CD493B" w:rsidP="00F05B53">
            <w:pPr>
              <w:jc w:val="center"/>
              <w:rPr>
                <w:rFonts w:ascii="Calibri Light" w:hAnsi="Calibri Light" w:cs="Calibri Light"/>
                <w:color w:val="000000"/>
                <w:sz w:val="18"/>
                <w:szCs w:val="18"/>
                <w:lang w:eastAsia="sq-AL"/>
                <w14:ligatures w14:val="none"/>
              </w:rPr>
            </w:pPr>
            <w:r w:rsidRPr="004C2B20">
              <w:rPr>
                <w:rFonts w:ascii="Calibri Light" w:hAnsi="Calibri Light" w:cs="Calibri Light"/>
                <w:color w:val="000000"/>
                <w:sz w:val="18"/>
                <w:szCs w:val="18"/>
                <w:lang w:eastAsia="sq-AL"/>
                <w14:ligatures w14:val="none"/>
              </w:rPr>
              <w:t>01.01.2009-31.12.2009</w:t>
            </w:r>
          </w:p>
        </w:tc>
        <w:tc>
          <w:tcPr>
            <w:tcW w:w="2790" w:type="dxa"/>
            <w:tcBorders>
              <w:top w:val="nil"/>
              <w:left w:val="nil"/>
              <w:bottom w:val="single" w:sz="4" w:space="0" w:color="auto"/>
              <w:right w:val="single" w:sz="4" w:space="0" w:color="auto"/>
            </w:tcBorders>
            <w:shd w:val="clear" w:color="000000" w:fill="FFFFFF"/>
            <w:noWrap/>
            <w:vAlign w:val="bottom"/>
            <w:hideMark/>
          </w:tcPr>
          <w:p w14:paraId="16B7BDCD" w14:textId="1B406681" w:rsidR="00CD493B" w:rsidRPr="004C2B20" w:rsidRDefault="00CD493B" w:rsidP="00F05B53">
            <w:pPr>
              <w:jc w:val="center"/>
              <w:rPr>
                <w:rFonts w:ascii="Calibri Light" w:hAnsi="Calibri Light" w:cs="Calibri Light"/>
                <w:color w:val="000000"/>
                <w:sz w:val="18"/>
                <w:szCs w:val="18"/>
                <w:lang w:eastAsia="sq-AL"/>
                <w14:ligatures w14:val="none"/>
              </w:rPr>
            </w:pPr>
            <w:r w:rsidRPr="004C2B20">
              <w:rPr>
                <w:rFonts w:ascii="Calibri Light" w:hAnsi="Calibri Light" w:cs="Calibri Light"/>
                <w:color w:val="000000"/>
                <w:sz w:val="18"/>
                <w:szCs w:val="18"/>
                <w:lang w:eastAsia="sq-AL"/>
                <w14:ligatures w14:val="none"/>
              </w:rPr>
              <w:t>12,752</w:t>
            </w:r>
          </w:p>
        </w:tc>
        <w:tc>
          <w:tcPr>
            <w:tcW w:w="2396" w:type="dxa"/>
            <w:tcBorders>
              <w:top w:val="nil"/>
              <w:left w:val="nil"/>
              <w:bottom w:val="single" w:sz="4" w:space="0" w:color="auto"/>
              <w:right w:val="single" w:sz="4" w:space="0" w:color="auto"/>
            </w:tcBorders>
            <w:shd w:val="clear" w:color="000000" w:fill="FFFFFF"/>
            <w:noWrap/>
            <w:vAlign w:val="bottom"/>
            <w:hideMark/>
          </w:tcPr>
          <w:p w14:paraId="21F91DF1" w14:textId="52BDC115" w:rsidR="00CD493B" w:rsidRPr="004C2B20" w:rsidRDefault="00CD493B" w:rsidP="00F05B53">
            <w:pPr>
              <w:jc w:val="center"/>
              <w:rPr>
                <w:rFonts w:ascii="Calibri Light" w:hAnsi="Calibri Light" w:cs="Calibri Light"/>
                <w:color w:val="000000"/>
                <w:sz w:val="18"/>
                <w:szCs w:val="18"/>
                <w:lang w:eastAsia="sq-AL"/>
                <w14:ligatures w14:val="none"/>
              </w:rPr>
            </w:pPr>
            <w:r w:rsidRPr="004C2B20">
              <w:rPr>
                <w:rFonts w:ascii="Calibri Light" w:hAnsi="Calibri Light" w:cs="Calibri Light"/>
                <w:color w:val="000000"/>
                <w:sz w:val="18"/>
                <w:szCs w:val="18"/>
                <w:lang w:eastAsia="sq-AL"/>
                <w14:ligatures w14:val="none"/>
              </w:rPr>
              <w:t>9,363</w:t>
            </w:r>
          </w:p>
        </w:tc>
        <w:tc>
          <w:tcPr>
            <w:tcW w:w="2296" w:type="dxa"/>
            <w:tcBorders>
              <w:top w:val="nil"/>
              <w:left w:val="nil"/>
              <w:bottom w:val="single" w:sz="4" w:space="0" w:color="auto"/>
              <w:right w:val="single" w:sz="4" w:space="0" w:color="auto"/>
            </w:tcBorders>
            <w:shd w:val="clear" w:color="auto" w:fill="auto"/>
            <w:noWrap/>
            <w:vAlign w:val="bottom"/>
            <w:hideMark/>
          </w:tcPr>
          <w:p w14:paraId="6CFE706D" w14:textId="05668139" w:rsidR="00CD493B" w:rsidRPr="004C2B20" w:rsidRDefault="00CD493B" w:rsidP="00F05B53">
            <w:pPr>
              <w:jc w:val="center"/>
              <w:rPr>
                <w:rFonts w:ascii="Calibri Light" w:hAnsi="Calibri Light" w:cs="Calibri Light"/>
                <w:color w:val="000000"/>
                <w:sz w:val="18"/>
                <w:szCs w:val="18"/>
                <w:lang w:eastAsia="sq-AL"/>
                <w14:ligatures w14:val="none"/>
              </w:rPr>
            </w:pPr>
            <w:r w:rsidRPr="004C2B20">
              <w:rPr>
                <w:rFonts w:ascii="Calibri Light" w:hAnsi="Calibri Light" w:cs="Calibri Light"/>
                <w:color w:val="000000"/>
                <w:sz w:val="18"/>
                <w:szCs w:val="18"/>
                <w:lang w:eastAsia="sq-AL"/>
                <w14:ligatures w14:val="none"/>
              </w:rPr>
              <w:t>3,389</w:t>
            </w:r>
          </w:p>
        </w:tc>
      </w:tr>
      <w:tr w:rsidR="00CD493B" w:rsidRPr="009D7C10" w14:paraId="656BCB43" w14:textId="77777777" w:rsidTr="00312F06">
        <w:trPr>
          <w:trHeight w:val="288"/>
        </w:trPr>
        <w:tc>
          <w:tcPr>
            <w:tcW w:w="2160" w:type="dxa"/>
            <w:tcBorders>
              <w:top w:val="nil"/>
              <w:left w:val="single" w:sz="4" w:space="0" w:color="auto"/>
              <w:bottom w:val="single" w:sz="4" w:space="0" w:color="auto"/>
              <w:right w:val="single" w:sz="4" w:space="0" w:color="auto"/>
            </w:tcBorders>
            <w:shd w:val="clear" w:color="000000" w:fill="FFFFFF"/>
            <w:noWrap/>
            <w:vAlign w:val="bottom"/>
            <w:hideMark/>
          </w:tcPr>
          <w:p w14:paraId="4C7714C1" w14:textId="77777777" w:rsidR="00CD493B" w:rsidRPr="004C2B20" w:rsidRDefault="00CD493B" w:rsidP="00F05B53">
            <w:pPr>
              <w:jc w:val="center"/>
              <w:rPr>
                <w:rFonts w:ascii="Calibri Light" w:hAnsi="Calibri Light" w:cs="Calibri Light"/>
                <w:color w:val="000000"/>
                <w:sz w:val="18"/>
                <w:szCs w:val="18"/>
                <w:lang w:eastAsia="sq-AL"/>
                <w14:ligatures w14:val="none"/>
              </w:rPr>
            </w:pPr>
            <w:r w:rsidRPr="004C2B20">
              <w:rPr>
                <w:rFonts w:ascii="Calibri Light" w:hAnsi="Calibri Light" w:cs="Calibri Light"/>
                <w:color w:val="000000"/>
                <w:sz w:val="18"/>
                <w:szCs w:val="18"/>
                <w:lang w:eastAsia="sq-AL"/>
                <w14:ligatures w14:val="none"/>
              </w:rPr>
              <w:t>01.01.2010-31.12.2010</w:t>
            </w:r>
          </w:p>
        </w:tc>
        <w:tc>
          <w:tcPr>
            <w:tcW w:w="2790" w:type="dxa"/>
            <w:tcBorders>
              <w:top w:val="nil"/>
              <w:left w:val="nil"/>
              <w:bottom w:val="single" w:sz="4" w:space="0" w:color="auto"/>
              <w:right w:val="single" w:sz="4" w:space="0" w:color="auto"/>
            </w:tcBorders>
            <w:shd w:val="clear" w:color="000000" w:fill="FFFFFF"/>
            <w:noWrap/>
            <w:vAlign w:val="bottom"/>
            <w:hideMark/>
          </w:tcPr>
          <w:p w14:paraId="0AB97482" w14:textId="7C720A06" w:rsidR="00CD493B" w:rsidRPr="004C2B20" w:rsidRDefault="00CD493B" w:rsidP="00F05B53">
            <w:pPr>
              <w:jc w:val="center"/>
              <w:rPr>
                <w:rFonts w:ascii="Calibri Light" w:hAnsi="Calibri Light" w:cs="Calibri Light"/>
                <w:color w:val="000000"/>
                <w:sz w:val="18"/>
                <w:szCs w:val="18"/>
                <w:lang w:eastAsia="sq-AL"/>
                <w14:ligatures w14:val="none"/>
              </w:rPr>
            </w:pPr>
            <w:r w:rsidRPr="004C2B20">
              <w:rPr>
                <w:rFonts w:ascii="Calibri Light" w:hAnsi="Calibri Light" w:cs="Calibri Light"/>
                <w:color w:val="000000"/>
                <w:sz w:val="18"/>
                <w:szCs w:val="18"/>
                <w:lang w:eastAsia="sq-AL"/>
                <w14:ligatures w14:val="none"/>
              </w:rPr>
              <w:t>12,740</w:t>
            </w:r>
          </w:p>
        </w:tc>
        <w:tc>
          <w:tcPr>
            <w:tcW w:w="2396" w:type="dxa"/>
            <w:tcBorders>
              <w:top w:val="nil"/>
              <w:left w:val="nil"/>
              <w:bottom w:val="single" w:sz="4" w:space="0" w:color="auto"/>
              <w:right w:val="single" w:sz="4" w:space="0" w:color="auto"/>
            </w:tcBorders>
            <w:shd w:val="clear" w:color="000000" w:fill="FFFFFF"/>
            <w:noWrap/>
            <w:vAlign w:val="bottom"/>
            <w:hideMark/>
          </w:tcPr>
          <w:p w14:paraId="07B7509C" w14:textId="5AA4F944" w:rsidR="00CD493B" w:rsidRPr="004C2B20" w:rsidRDefault="00CD493B" w:rsidP="00F05B53">
            <w:pPr>
              <w:jc w:val="center"/>
              <w:rPr>
                <w:rFonts w:ascii="Calibri Light" w:hAnsi="Calibri Light" w:cs="Calibri Light"/>
                <w:color w:val="000000"/>
                <w:sz w:val="18"/>
                <w:szCs w:val="18"/>
                <w:lang w:eastAsia="sq-AL"/>
                <w14:ligatures w14:val="none"/>
              </w:rPr>
            </w:pPr>
            <w:r w:rsidRPr="004C2B20">
              <w:rPr>
                <w:rFonts w:ascii="Calibri Light" w:hAnsi="Calibri Light" w:cs="Calibri Light"/>
                <w:color w:val="000000"/>
                <w:sz w:val="18"/>
                <w:szCs w:val="18"/>
                <w:lang w:eastAsia="sq-AL"/>
                <w14:ligatures w14:val="none"/>
              </w:rPr>
              <w:t>9,578</w:t>
            </w:r>
          </w:p>
        </w:tc>
        <w:tc>
          <w:tcPr>
            <w:tcW w:w="2296" w:type="dxa"/>
            <w:tcBorders>
              <w:top w:val="nil"/>
              <w:left w:val="nil"/>
              <w:bottom w:val="single" w:sz="4" w:space="0" w:color="auto"/>
              <w:right w:val="single" w:sz="4" w:space="0" w:color="auto"/>
            </w:tcBorders>
            <w:shd w:val="clear" w:color="auto" w:fill="auto"/>
            <w:noWrap/>
            <w:vAlign w:val="bottom"/>
            <w:hideMark/>
          </w:tcPr>
          <w:p w14:paraId="1E9C18B0" w14:textId="2EA6D7BD" w:rsidR="00CD493B" w:rsidRPr="004C2B20" w:rsidRDefault="00CD493B" w:rsidP="00F05B53">
            <w:pPr>
              <w:jc w:val="center"/>
              <w:rPr>
                <w:rFonts w:ascii="Calibri Light" w:hAnsi="Calibri Light" w:cs="Calibri Light"/>
                <w:color w:val="000000"/>
                <w:sz w:val="18"/>
                <w:szCs w:val="18"/>
                <w:lang w:eastAsia="sq-AL"/>
                <w14:ligatures w14:val="none"/>
              </w:rPr>
            </w:pPr>
            <w:r w:rsidRPr="004C2B20">
              <w:rPr>
                <w:rFonts w:ascii="Calibri Light" w:hAnsi="Calibri Light" w:cs="Calibri Light"/>
                <w:color w:val="000000"/>
                <w:sz w:val="18"/>
                <w:szCs w:val="18"/>
                <w:lang w:eastAsia="sq-AL"/>
                <w14:ligatures w14:val="none"/>
              </w:rPr>
              <w:t>3,162</w:t>
            </w:r>
          </w:p>
        </w:tc>
      </w:tr>
      <w:tr w:rsidR="00CD493B" w:rsidRPr="009D7C10" w14:paraId="5BD4D57D" w14:textId="77777777" w:rsidTr="00312F06">
        <w:trPr>
          <w:trHeight w:val="288"/>
        </w:trPr>
        <w:tc>
          <w:tcPr>
            <w:tcW w:w="2160" w:type="dxa"/>
            <w:tcBorders>
              <w:top w:val="nil"/>
              <w:left w:val="single" w:sz="4" w:space="0" w:color="auto"/>
              <w:bottom w:val="single" w:sz="4" w:space="0" w:color="auto"/>
              <w:right w:val="single" w:sz="4" w:space="0" w:color="auto"/>
            </w:tcBorders>
            <w:shd w:val="clear" w:color="000000" w:fill="FFFFFF"/>
            <w:noWrap/>
            <w:vAlign w:val="bottom"/>
            <w:hideMark/>
          </w:tcPr>
          <w:p w14:paraId="7361B36F" w14:textId="77777777" w:rsidR="00CD493B" w:rsidRPr="004C2B20" w:rsidRDefault="00CD493B" w:rsidP="00F05B53">
            <w:pPr>
              <w:jc w:val="center"/>
              <w:rPr>
                <w:rFonts w:ascii="Calibri Light" w:hAnsi="Calibri Light" w:cs="Calibri Light"/>
                <w:color w:val="000000"/>
                <w:sz w:val="18"/>
                <w:szCs w:val="18"/>
                <w:lang w:eastAsia="sq-AL"/>
                <w14:ligatures w14:val="none"/>
              </w:rPr>
            </w:pPr>
            <w:r w:rsidRPr="004C2B20">
              <w:rPr>
                <w:rFonts w:ascii="Calibri Light" w:hAnsi="Calibri Light" w:cs="Calibri Light"/>
                <w:color w:val="000000"/>
                <w:sz w:val="18"/>
                <w:szCs w:val="18"/>
                <w:lang w:eastAsia="sq-AL"/>
                <w14:ligatures w14:val="none"/>
              </w:rPr>
              <w:t>01.01.2011-31.12.2011</w:t>
            </w:r>
          </w:p>
        </w:tc>
        <w:tc>
          <w:tcPr>
            <w:tcW w:w="2790" w:type="dxa"/>
            <w:tcBorders>
              <w:top w:val="nil"/>
              <w:left w:val="nil"/>
              <w:bottom w:val="single" w:sz="4" w:space="0" w:color="auto"/>
              <w:right w:val="single" w:sz="4" w:space="0" w:color="auto"/>
            </w:tcBorders>
            <w:shd w:val="clear" w:color="000000" w:fill="FFFFFF"/>
            <w:noWrap/>
            <w:vAlign w:val="bottom"/>
            <w:hideMark/>
          </w:tcPr>
          <w:p w14:paraId="21F86458" w14:textId="7BA335BB" w:rsidR="00CD493B" w:rsidRPr="004C2B20" w:rsidRDefault="00CD493B" w:rsidP="00F05B53">
            <w:pPr>
              <w:jc w:val="center"/>
              <w:rPr>
                <w:rFonts w:ascii="Calibri Light" w:hAnsi="Calibri Light" w:cs="Calibri Light"/>
                <w:color w:val="000000"/>
                <w:sz w:val="18"/>
                <w:szCs w:val="18"/>
                <w:lang w:eastAsia="sq-AL"/>
                <w14:ligatures w14:val="none"/>
              </w:rPr>
            </w:pPr>
            <w:r w:rsidRPr="004C2B20">
              <w:rPr>
                <w:rFonts w:ascii="Calibri Light" w:hAnsi="Calibri Light" w:cs="Calibri Light"/>
                <w:color w:val="000000"/>
                <w:sz w:val="18"/>
                <w:szCs w:val="18"/>
                <w:lang w:eastAsia="sq-AL"/>
                <w14:ligatures w14:val="none"/>
              </w:rPr>
              <w:t>13,049</w:t>
            </w:r>
          </w:p>
        </w:tc>
        <w:tc>
          <w:tcPr>
            <w:tcW w:w="2396" w:type="dxa"/>
            <w:tcBorders>
              <w:top w:val="nil"/>
              <w:left w:val="nil"/>
              <w:bottom w:val="single" w:sz="4" w:space="0" w:color="auto"/>
              <w:right w:val="single" w:sz="4" w:space="0" w:color="auto"/>
            </w:tcBorders>
            <w:shd w:val="clear" w:color="000000" w:fill="FFFFFF"/>
            <w:noWrap/>
            <w:vAlign w:val="bottom"/>
            <w:hideMark/>
          </w:tcPr>
          <w:p w14:paraId="512E375E" w14:textId="32AA95D3" w:rsidR="00CD493B" w:rsidRPr="004C2B20" w:rsidRDefault="00CD493B" w:rsidP="00F05B53">
            <w:pPr>
              <w:jc w:val="center"/>
              <w:rPr>
                <w:rFonts w:ascii="Calibri Light" w:hAnsi="Calibri Light" w:cs="Calibri Light"/>
                <w:color w:val="000000"/>
                <w:sz w:val="18"/>
                <w:szCs w:val="18"/>
                <w:lang w:eastAsia="sq-AL"/>
                <w14:ligatures w14:val="none"/>
              </w:rPr>
            </w:pPr>
            <w:r w:rsidRPr="004C2B20">
              <w:rPr>
                <w:rFonts w:ascii="Calibri Light" w:hAnsi="Calibri Light" w:cs="Calibri Light"/>
                <w:color w:val="000000"/>
                <w:sz w:val="18"/>
                <w:szCs w:val="18"/>
                <w:lang w:eastAsia="sq-AL"/>
                <w14:ligatures w14:val="none"/>
              </w:rPr>
              <w:t>9,582</w:t>
            </w:r>
          </w:p>
        </w:tc>
        <w:tc>
          <w:tcPr>
            <w:tcW w:w="2296" w:type="dxa"/>
            <w:tcBorders>
              <w:top w:val="nil"/>
              <w:left w:val="nil"/>
              <w:bottom w:val="single" w:sz="4" w:space="0" w:color="auto"/>
              <w:right w:val="single" w:sz="4" w:space="0" w:color="auto"/>
            </w:tcBorders>
            <w:shd w:val="clear" w:color="auto" w:fill="auto"/>
            <w:noWrap/>
            <w:vAlign w:val="bottom"/>
            <w:hideMark/>
          </w:tcPr>
          <w:p w14:paraId="750F0236" w14:textId="18B46C21" w:rsidR="00CD493B" w:rsidRPr="004C2B20" w:rsidRDefault="00CD493B" w:rsidP="00F05B53">
            <w:pPr>
              <w:jc w:val="center"/>
              <w:rPr>
                <w:rFonts w:ascii="Calibri Light" w:hAnsi="Calibri Light" w:cs="Calibri Light"/>
                <w:color w:val="000000"/>
                <w:sz w:val="18"/>
                <w:szCs w:val="18"/>
                <w:lang w:eastAsia="sq-AL"/>
                <w14:ligatures w14:val="none"/>
              </w:rPr>
            </w:pPr>
            <w:r w:rsidRPr="004C2B20">
              <w:rPr>
                <w:rFonts w:ascii="Calibri Light" w:hAnsi="Calibri Light" w:cs="Calibri Light"/>
                <w:color w:val="000000"/>
                <w:sz w:val="18"/>
                <w:szCs w:val="18"/>
                <w:lang w:eastAsia="sq-AL"/>
                <w14:ligatures w14:val="none"/>
              </w:rPr>
              <w:t>3,467</w:t>
            </w:r>
          </w:p>
        </w:tc>
      </w:tr>
      <w:tr w:rsidR="00CD493B" w:rsidRPr="009D7C10" w14:paraId="7728ED52" w14:textId="77777777" w:rsidTr="00312F06">
        <w:trPr>
          <w:trHeight w:val="288"/>
        </w:trPr>
        <w:tc>
          <w:tcPr>
            <w:tcW w:w="2160" w:type="dxa"/>
            <w:tcBorders>
              <w:top w:val="nil"/>
              <w:left w:val="single" w:sz="4" w:space="0" w:color="auto"/>
              <w:bottom w:val="single" w:sz="4" w:space="0" w:color="auto"/>
              <w:right w:val="single" w:sz="4" w:space="0" w:color="auto"/>
            </w:tcBorders>
            <w:shd w:val="clear" w:color="000000" w:fill="FFFFFF"/>
            <w:noWrap/>
            <w:vAlign w:val="bottom"/>
            <w:hideMark/>
          </w:tcPr>
          <w:p w14:paraId="0F0F10A1" w14:textId="4DEB6EAA" w:rsidR="00CD493B" w:rsidRPr="004C2B20" w:rsidRDefault="00CD493B" w:rsidP="00F05B53">
            <w:pPr>
              <w:jc w:val="center"/>
              <w:rPr>
                <w:rFonts w:ascii="Calibri Light" w:hAnsi="Calibri Light" w:cs="Calibri Light"/>
                <w:color w:val="000000"/>
                <w:sz w:val="18"/>
                <w:szCs w:val="18"/>
                <w:lang w:eastAsia="sq-AL"/>
                <w14:ligatures w14:val="none"/>
              </w:rPr>
            </w:pPr>
            <w:r w:rsidRPr="004C2B20">
              <w:rPr>
                <w:rFonts w:ascii="Calibri Light" w:hAnsi="Calibri Light" w:cs="Calibri Light"/>
                <w:color w:val="000000"/>
                <w:sz w:val="18"/>
                <w:szCs w:val="18"/>
                <w:lang w:eastAsia="sq-AL"/>
                <w14:ligatures w14:val="none"/>
              </w:rPr>
              <w:t>01.01.2012-</w:t>
            </w:r>
            <w:bookmarkStart w:id="3" w:name="_Hlk202263854"/>
            <w:r w:rsidR="005353E8" w:rsidRPr="009D7C10">
              <w:rPr>
                <w:rFonts w:ascii="Calibri Light" w:hAnsi="Calibri Light" w:cs="Calibri Light"/>
                <w:color w:val="000000"/>
                <w:sz w:val="18"/>
                <w:szCs w:val="18"/>
                <w:lang w:eastAsia="sq-AL"/>
                <w14:ligatures w14:val="none"/>
              </w:rPr>
              <w:t>30.06</w:t>
            </w:r>
            <w:r w:rsidRPr="004C2B20">
              <w:rPr>
                <w:rFonts w:ascii="Calibri Light" w:hAnsi="Calibri Light" w:cs="Calibri Light"/>
                <w:color w:val="000000"/>
                <w:sz w:val="18"/>
                <w:szCs w:val="18"/>
                <w:lang w:eastAsia="sq-AL"/>
                <w14:ligatures w14:val="none"/>
              </w:rPr>
              <w:t>.2012</w:t>
            </w:r>
            <w:bookmarkEnd w:id="3"/>
          </w:p>
        </w:tc>
        <w:tc>
          <w:tcPr>
            <w:tcW w:w="2790" w:type="dxa"/>
            <w:tcBorders>
              <w:top w:val="nil"/>
              <w:left w:val="nil"/>
              <w:bottom w:val="single" w:sz="4" w:space="0" w:color="auto"/>
              <w:right w:val="single" w:sz="4" w:space="0" w:color="auto"/>
            </w:tcBorders>
            <w:shd w:val="clear" w:color="000000" w:fill="FFFFFF"/>
            <w:noWrap/>
            <w:vAlign w:val="bottom"/>
            <w:hideMark/>
          </w:tcPr>
          <w:p w14:paraId="4EF2BEA3" w14:textId="0B88E412" w:rsidR="00CD493B" w:rsidRPr="004C2B20" w:rsidRDefault="00CD493B" w:rsidP="00F05B53">
            <w:pPr>
              <w:jc w:val="center"/>
              <w:rPr>
                <w:rFonts w:ascii="Calibri Light" w:hAnsi="Calibri Light" w:cs="Calibri Light"/>
                <w:color w:val="000000"/>
                <w:sz w:val="18"/>
                <w:szCs w:val="18"/>
                <w:lang w:eastAsia="sq-AL"/>
                <w14:ligatures w14:val="none"/>
              </w:rPr>
            </w:pPr>
            <w:r w:rsidRPr="004C2B20">
              <w:rPr>
                <w:rFonts w:ascii="Calibri Light" w:hAnsi="Calibri Light" w:cs="Calibri Light"/>
                <w:color w:val="000000"/>
                <w:sz w:val="18"/>
                <w:szCs w:val="18"/>
                <w:lang w:eastAsia="sq-AL"/>
                <w14:ligatures w14:val="none"/>
              </w:rPr>
              <w:t>5,654</w:t>
            </w:r>
          </w:p>
        </w:tc>
        <w:tc>
          <w:tcPr>
            <w:tcW w:w="2396" w:type="dxa"/>
            <w:tcBorders>
              <w:top w:val="nil"/>
              <w:left w:val="nil"/>
              <w:bottom w:val="single" w:sz="4" w:space="0" w:color="auto"/>
              <w:right w:val="single" w:sz="4" w:space="0" w:color="auto"/>
            </w:tcBorders>
            <w:shd w:val="clear" w:color="000000" w:fill="FFFFFF"/>
            <w:noWrap/>
            <w:vAlign w:val="bottom"/>
            <w:hideMark/>
          </w:tcPr>
          <w:p w14:paraId="51885239" w14:textId="3C5256D1" w:rsidR="00CD493B" w:rsidRPr="004C2B20" w:rsidRDefault="00CD493B" w:rsidP="00F05B53">
            <w:pPr>
              <w:jc w:val="center"/>
              <w:rPr>
                <w:rFonts w:ascii="Calibri Light" w:hAnsi="Calibri Light" w:cs="Calibri Light"/>
                <w:color w:val="000000"/>
                <w:sz w:val="18"/>
                <w:szCs w:val="18"/>
                <w:lang w:eastAsia="sq-AL"/>
                <w14:ligatures w14:val="none"/>
              </w:rPr>
            </w:pPr>
            <w:r w:rsidRPr="004C2B20">
              <w:rPr>
                <w:rFonts w:ascii="Calibri Light" w:hAnsi="Calibri Light" w:cs="Calibri Light"/>
                <w:color w:val="000000"/>
                <w:sz w:val="18"/>
                <w:szCs w:val="18"/>
                <w:lang w:eastAsia="sq-AL"/>
                <w14:ligatures w14:val="none"/>
              </w:rPr>
              <w:t>4,793</w:t>
            </w:r>
          </w:p>
        </w:tc>
        <w:tc>
          <w:tcPr>
            <w:tcW w:w="2296" w:type="dxa"/>
            <w:tcBorders>
              <w:top w:val="nil"/>
              <w:left w:val="nil"/>
              <w:bottom w:val="single" w:sz="4" w:space="0" w:color="auto"/>
              <w:right w:val="single" w:sz="4" w:space="0" w:color="auto"/>
            </w:tcBorders>
            <w:shd w:val="clear" w:color="auto" w:fill="auto"/>
            <w:noWrap/>
            <w:vAlign w:val="bottom"/>
            <w:hideMark/>
          </w:tcPr>
          <w:p w14:paraId="75C73AD5" w14:textId="00D78277" w:rsidR="00CD493B" w:rsidRPr="004C2B20" w:rsidRDefault="00CD493B" w:rsidP="00F05B53">
            <w:pPr>
              <w:jc w:val="center"/>
              <w:rPr>
                <w:rFonts w:ascii="Calibri Light" w:hAnsi="Calibri Light" w:cs="Calibri Light"/>
                <w:color w:val="000000"/>
                <w:sz w:val="18"/>
                <w:szCs w:val="18"/>
                <w:lang w:eastAsia="sq-AL"/>
                <w14:ligatures w14:val="none"/>
              </w:rPr>
            </w:pPr>
            <w:r w:rsidRPr="004C2B20">
              <w:rPr>
                <w:rFonts w:ascii="Calibri Light" w:hAnsi="Calibri Light" w:cs="Calibri Light"/>
                <w:color w:val="000000"/>
                <w:sz w:val="18"/>
                <w:szCs w:val="18"/>
                <w:lang w:eastAsia="sq-AL"/>
                <w14:ligatures w14:val="none"/>
              </w:rPr>
              <w:t>861</w:t>
            </w:r>
          </w:p>
        </w:tc>
      </w:tr>
      <w:tr w:rsidR="00CD493B" w:rsidRPr="009D7C10" w14:paraId="5D68A7AA" w14:textId="77777777" w:rsidTr="00312F06">
        <w:trPr>
          <w:trHeight w:val="288"/>
        </w:trPr>
        <w:tc>
          <w:tcPr>
            <w:tcW w:w="2160" w:type="dxa"/>
            <w:tcBorders>
              <w:top w:val="nil"/>
              <w:left w:val="single" w:sz="4" w:space="0" w:color="auto"/>
              <w:bottom w:val="single" w:sz="4" w:space="0" w:color="auto"/>
              <w:right w:val="single" w:sz="4" w:space="0" w:color="auto"/>
            </w:tcBorders>
            <w:shd w:val="clear" w:color="000000" w:fill="FFFFFF"/>
            <w:noWrap/>
            <w:vAlign w:val="bottom"/>
            <w:hideMark/>
          </w:tcPr>
          <w:p w14:paraId="78254B03" w14:textId="77777777" w:rsidR="00CD493B" w:rsidRPr="004C2B20" w:rsidRDefault="00CD493B" w:rsidP="00F05B53">
            <w:pPr>
              <w:jc w:val="center"/>
              <w:rPr>
                <w:rFonts w:ascii="Calibri Light" w:hAnsi="Calibri Light" w:cs="Calibri Light"/>
                <w:b/>
                <w:bCs/>
                <w:color w:val="000000"/>
                <w:sz w:val="18"/>
                <w:szCs w:val="18"/>
                <w:lang w:eastAsia="sq-AL"/>
                <w14:ligatures w14:val="none"/>
              </w:rPr>
            </w:pPr>
            <w:r w:rsidRPr="004C2B20">
              <w:rPr>
                <w:rFonts w:ascii="Calibri Light" w:hAnsi="Calibri Light" w:cs="Calibri Light"/>
                <w:b/>
                <w:bCs/>
                <w:color w:val="000000"/>
                <w:sz w:val="18"/>
                <w:szCs w:val="18"/>
                <w:lang w:eastAsia="sq-AL"/>
                <w14:ligatures w14:val="none"/>
              </w:rPr>
              <w:t>Totali</w:t>
            </w:r>
          </w:p>
        </w:tc>
        <w:tc>
          <w:tcPr>
            <w:tcW w:w="2790" w:type="dxa"/>
            <w:tcBorders>
              <w:top w:val="nil"/>
              <w:left w:val="nil"/>
              <w:bottom w:val="single" w:sz="4" w:space="0" w:color="auto"/>
              <w:right w:val="single" w:sz="4" w:space="0" w:color="auto"/>
            </w:tcBorders>
            <w:shd w:val="clear" w:color="000000" w:fill="FFFFFF"/>
            <w:noWrap/>
            <w:vAlign w:val="bottom"/>
            <w:hideMark/>
          </w:tcPr>
          <w:p w14:paraId="3EC54F3D" w14:textId="7B4FD631" w:rsidR="00CD493B" w:rsidRPr="004C2B20" w:rsidRDefault="00CD493B" w:rsidP="00F05B53">
            <w:pPr>
              <w:jc w:val="center"/>
              <w:rPr>
                <w:rFonts w:ascii="Calibri Light" w:hAnsi="Calibri Light" w:cs="Calibri Light"/>
                <w:b/>
                <w:bCs/>
                <w:color w:val="000000"/>
                <w:sz w:val="18"/>
                <w:szCs w:val="18"/>
                <w:lang w:eastAsia="sq-AL"/>
                <w14:ligatures w14:val="none"/>
              </w:rPr>
            </w:pPr>
            <w:r w:rsidRPr="004C2B20">
              <w:rPr>
                <w:rFonts w:ascii="Calibri Light" w:hAnsi="Calibri Light" w:cs="Calibri Light"/>
                <w:b/>
                <w:bCs/>
                <w:color w:val="000000"/>
                <w:sz w:val="18"/>
                <w:szCs w:val="18"/>
                <w:lang w:eastAsia="sq-AL"/>
                <w14:ligatures w14:val="none"/>
              </w:rPr>
              <w:t>61,698</w:t>
            </w:r>
          </w:p>
        </w:tc>
        <w:tc>
          <w:tcPr>
            <w:tcW w:w="2396" w:type="dxa"/>
            <w:tcBorders>
              <w:top w:val="nil"/>
              <w:left w:val="nil"/>
              <w:bottom w:val="single" w:sz="4" w:space="0" w:color="auto"/>
              <w:right w:val="single" w:sz="4" w:space="0" w:color="auto"/>
            </w:tcBorders>
            <w:shd w:val="clear" w:color="000000" w:fill="FFFFFF"/>
            <w:noWrap/>
            <w:vAlign w:val="bottom"/>
            <w:hideMark/>
          </w:tcPr>
          <w:p w14:paraId="327DA370" w14:textId="54F50A94" w:rsidR="00CD493B" w:rsidRPr="004C2B20" w:rsidRDefault="00CD493B" w:rsidP="00F05B53">
            <w:pPr>
              <w:jc w:val="center"/>
              <w:rPr>
                <w:rFonts w:ascii="Calibri Light" w:hAnsi="Calibri Light" w:cs="Calibri Light"/>
                <w:b/>
                <w:bCs/>
                <w:color w:val="000000"/>
                <w:sz w:val="18"/>
                <w:szCs w:val="18"/>
                <w:lang w:eastAsia="sq-AL"/>
                <w14:ligatures w14:val="none"/>
              </w:rPr>
            </w:pPr>
            <w:r w:rsidRPr="004C2B20">
              <w:rPr>
                <w:rFonts w:ascii="Calibri Light" w:hAnsi="Calibri Light" w:cs="Calibri Light"/>
                <w:b/>
                <w:bCs/>
                <w:color w:val="000000"/>
                <w:sz w:val="18"/>
                <w:szCs w:val="18"/>
                <w:lang w:eastAsia="sq-AL"/>
                <w14:ligatures w14:val="none"/>
              </w:rPr>
              <w:t>45,721</w:t>
            </w:r>
          </w:p>
        </w:tc>
        <w:tc>
          <w:tcPr>
            <w:tcW w:w="2296" w:type="dxa"/>
            <w:tcBorders>
              <w:top w:val="nil"/>
              <w:left w:val="nil"/>
              <w:bottom w:val="single" w:sz="4" w:space="0" w:color="auto"/>
              <w:right w:val="single" w:sz="4" w:space="0" w:color="auto"/>
            </w:tcBorders>
            <w:shd w:val="clear" w:color="auto" w:fill="auto"/>
            <w:noWrap/>
            <w:vAlign w:val="bottom"/>
            <w:hideMark/>
          </w:tcPr>
          <w:p w14:paraId="18F3D615" w14:textId="45C93C69" w:rsidR="00CD493B" w:rsidRPr="004C2B20" w:rsidRDefault="00CD493B" w:rsidP="00F05B53">
            <w:pPr>
              <w:jc w:val="center"/>
              <w:rPr>
                <w:rFonts w:ascii="Calibri Light" w:hAnsi="Calibri Light" w:cs="Calibri Light"/>
                <w:b/>
                <w:bCs/>
                <w:color w:val="000000"/>
                <w:sz w:val="18"/>
                <w:szCs w:val="18"/>
                <w:lang w:eastAsia="sq-AL"/>
                <w14:ligatures w14:val="none"/>
              </w:rPr>
            </w:pPr>
            <w:r w:rsidRPr="004C2B20">
              <w:rPr>
                <w:rFonts w:ascii="Calibri Light" w:hAnsi="Calibri Light" w:cs="Calibri Light"/>
                <w:b/>
                <w:bCs/>
                <w:color w:val="000000"/>
                <w:sz w:val="18"/>
                <w:szCs w:val="18"/>
                <w:lang w:eastAsia="sq-AL"/>
                <w14:ligatures w14:val="none"/>
              </w:rPr>
              <w:t>15,976</w:t>
            </w:r>
          </w:p>
        </w:tc>
      </w:tr>
    </w:tbl>
    <w:p w14:paraId="4B5614C6" w14:textId="4067D6CE" w:rsidR="00F84E4C" w:rsidRDefault="00E3406A" w:rsidP="00F84E4C">
      <w:pPr>
        <w:spacing w:before="120" w:after="120" w:line="276" w:lineRule="auto"/>
        <w:ind w:left="-11"/>
        <w:jc w:val="both"/>
        <w:rPr>
          <w:bCs/>
          <w:color w:val="000000" w:themeColor="text1"/>
          <w:sz w:val="24"/>
          <w:szCs w:val="24"/>
        </w:rPr>
      </w:pPr>
      <w:r w:rsidRPr="00E3406A">
        <w:rPr>
          <w:bCs/>
          <w:color w:val="000000" w:themeColor="text1"/>
          <w:sz w:val="24"/>
          <w:szCs w:val="24"/>
        </w:rPr>
        <w:t xml:space="preserve">Rezulton se, për periudhën 03.09.2007 deri më 30.06.2012, z. Blerim </w:t>
      </w:r>
      <w:proofErr w:type="spellStart"/>
      <w:r w:rsidRPr="00E3406A">
        <w:rPr>
          <w:bCs/>
          <w:color w:val="000000" w:themeColor="text1"/>
          <w:sz w:val="24"/>
          <w:szCs w:val="24"/>
        </w:rPr>
        <w:t>Alliu</w:t>
      </w:r>
      <w:proofErr w:type="spellEnd"/>
      <w:r w:rsidRPr="00E3406A">
        <w:rPr>
          <w:bCs/>
          <w:color w:val="000000" w:themeColor="text1"/>
          <w:sz w:val="24"/>
          <w:szCs w:val="24"/>
        </w:rPr>
        <w:t xml:space="preserve"> ka pasur mundësi të kursejë shumën prej 15</w:t>
      </w:r>
      <w:r>
        <w:rPr>
          <w:bCs/>
          <w:color w:val="000000" w:themeColor="text1"/>
          <w:sz w:val="24"/>
          <w:szCs w:val="24"/>
        </w:rPr>
        <w:t>.</w:t>
      </w:r>
      <w:r w:rsidRPr="00E3406A">
        <w:rPr>
          <w:bCs/>
          <w:color w:val="000000" w:themeColor="text1"/>
          <w:sz w:val="24"/>
          <w:szCs w:val="24"/>
        </w:rPr>
        <w:t>976</w:t>
      </w:r>
      <w:r>
        <w:rPr>
          <w:bCs/>
          <w:color w:val="000000" w:themeColor="text1"/>
          <w:sz w:val="24"/>
          <w:szCs w:val="24"/>
        </w:rPr>
        <w:t xml:space="preserve"> </w:t>
      </w:r>
      <w:r w:rsidRPr="00E3406A">
        <w:rPr>
          <w:bCs/>
          <w:color w:val="000000" w:themeColor="text1"/>
          <w:sz w:val="24"/>
          <w:szCs w:val="24"/>
        </w:rPr>
        <w:t>euro</w:t>
      </w:r>
      <w:r>
        <w:rPr>
          <w:bCs/>
          <w:color w:val="000000" w:themeColor="text1"/>
          <w:sz w:val="24"/>
          <w:szCs w:val="24"/>
        </w:rPr>
        <w:t>sh</w:t>
      </w:r>
      <w:r w:rsidRPr="00E3406A">
        <w:rPr>
          <w:bCs/>
          <w:color w:val="000000" w:themeColor="text1"/>
          <w:sz w:val="24"/>
          <w:szCs w:val="24"/>
        </w:rPr>
        <w:t xml:space="preserve"> ose ekuivalentin prej 2</w:t>
      </w:r>
      <w:r w:rsidR="004C7A04">
        <w:rPr>
          <w:bCs/>
          <w:color w:val="000000" w:themeColor="text1"/>
          <w:sz w:val="24"/>
          <w:szCs w:val="24"/>
        </w:rPr>
        <w:t>.</w:t>
      </w:r>
      <w:r w:rsidRPr="00E3406A">
        <w:rPr>
          <w:bCs/>
          <w:color w:val="000000" w:themeColor="text1"/>
          <w:sz w:val="24"/>
          <w:szCs w:val="24"/>
        </w:rPr>
        <w:t>108</w:t>
      </w:r>
      <w:r w:rsidR="004C7A04">
        <w:rPr>
          <w:bCs/>
          <w:color w:val="000000" w:themeColor="text1"/>
          <w:sz w:val="24"/>
          <w:szCs w:val="24"/>
        </w:rPr>
        <w:t>.</w:t>
      </w:r>
      <w:r w:rsidRPr="00E3406A">
        <w:rPr>
          <w:bCs/>
          <w:color w:val="000000" w:themeColor="text1"/>
          <w:sz w:val="24"/>
          <w:szCs w:val="24"/>
        </w:rPr>
        <w:t>890 lekësh</w:t>
      </w:r>
      <w:r w:rsidR="00D549A5" w:rsidRPr="009D7C10">
        <w:rPr>
          <w:rStyle w:val="FootnoteReference"/>
          <w:bCs/>
          <w:color w:val="000000" w:themeColor="text1"/>
          <w:sz w:val="24"/>
          <w:szCs w:val="24"/>
        </w:rPr>
        <w:footnoteReference w:id="7"/>
      </w:r>
      <w:r w:rsidR="009D7C10">
        <w:rPr>
          <w:bCs/>
          <w:color w:val="000000" w:themeColor="text1"/>
          <w:sz w:val="24"/>
          <w:szCs w:val="24"/>
        </w:rPr>
        <w:t>.</w:t>
      </w:r>
    </w:p>
    <w:p w14:paraId="4E985D8F" w14:textId="66E74068" w:rsidR="00DB1E1F" w:rsidRPr="00F84E4C" w:rsidRDefault="00DA2D68" w:rsidP="00DB1E1F">
      <w:pPr>
        <w:pStyle w:val="ListParagraph"/>
        <w:numPr>
          <w:ilvl w:val="0"/>
          <w:numId w:val="16"/>
        </w:numPr>
        <w:ind w:left="360" w:hanging="360"/>
        <w:jc w:val="both"/>
        <w:rPr>
          <w:i/>
          <w:iCs/>
          <w:color w:val="000000" w:themeColor="text1"/>
          <w:sz w:val="24"/>
          <w:szCs w:val="24"/>
        </w:rPr>
      </w:pPr>
      <w:r>
        <w:rPr>
          <w:i/>
          <w:iCs/>
          <w:color w:val="000000" w:themeColor="text1"/>
          <w:sz w:val="24"/>
          <w:szCs w:val="24"/>
        </w:rPr>
        <w:t>Analiza në lidhje me</w:t>
      </w:r>
      <w:r w:rsidRPr="00DB1E1F">
        <w:rPr>
          <w:i/>
          <w:iCs/>
          <w:color w:val="000000" w:themeColor="text1"/>
          <w:sz w:val="24"/>
          <w:szCs w:val="24"/>
        </w:rPr>
        <w:t xml:space="preserve"> </w:t>
      </w:r>
      <w:r w:rsidR="00DB1E1F" w:rsidRPr="00F84E4C">
        <w:rPr>
          <w:i/>
          <w:iCs/>
          <w:color w:val="000000" w:themeColor="text1"/>
          <w:sz w:val="24"/>
          <w:szCs w:val="24"/>
        </w:rPr>
        <w:t xml:space="preserve">të </w:t>
      </w:r>
      <w:r w:rsidR="00F84E4C">
        <w:rPr>
          <w:i/>
          <w:iCs/>
          <w:color w:val="000000" w:themeColor="text1"/>
          <w:sz w:val="24"/>
          <w:szCs w:val="24"/>
        </w:rPr>
        <w:t>ardhurat nga a</w:t>
      </w:r>
      <w:r w:rsidR="00DB1E1F" w:rsidRPr="00F84E4C">
        <w:rPr>
          <w:i/>
          <w:iCs/>
          <w:color w:val="000000" w:themeColor="text1"/>
          <w:sz w:val="24"/>
          <w:szCs w:val="24"/>
        </w:rPr>
        <w:t xml:space="preserve">ktiviteti tregtar </w:t>
      </w:r>
      <w:r w:rsidR="00F84E4C">
        <w:rPr>
          <w:i/>
          <w:iCs/>
          <w:color w:val="000000" w:themeColor="text1"/>
          <w:sz w:val="24"/>
          <w:szCs w:val="24"/>
        </w:rPr>
        <w:t>i babait të huadhënësit, z. Fatmir</w:t>
      </w:r>
      <w:r w:rsidR="00F84E4C" w:rsidRPr="00F84E4C">
        <w:rPr>
          <w:i/>
          <w:iCs/>
          <w:color w:val="000000" w:themeColor="text1"/>
          <w:sz w:val="24"/>
          <w:szCs w:val="24"/>
        </w:rPr>
        <w:t xml:space="preserve"> </w:t>
      </w:r>
      <w:proofErr w:type="spellStart"/>
      <w:r w:rsidR="00DB1E1F" w:rsidRPr="00F84E4C">
        <w:rPr>
          <w:i/>
          <w:iCs/>
          <w:color w:val="000000" w:themeColor="text1"/>
          <w:sz w:val="24"/>
          <w:szCs w:val="24"/>
        </w:rPr>
        <w:t>Alliu</w:t>
      </w:r>
      <w:proofErr w:type="spellEnd"/>
      <w:r w:rsidR="00DB1E1F" w:rsidRPr="00F84E4C">
        <w:rPr>
          <w:i/>
          <w:iCs/>
          <w:color w:val="000000" w:themeColor="text1"/>
          <w:sz w:val="24"/>
          <w:szCs w:val="24"/>
        </w:rPr>
        <w:t>:</w:t>
      </w:r>
    </w:p>
    <w:p w14:paraId="1A3983B0" w14:textId="6D902664" w:rsidR="00143935" w:rsidRDefault="005A312C" w:rsidP="00224BD8">
      <w:pPr>
        <w:spacing w:before="120" w:after="120" w:line="276" w:lineRule="auto"/>
        <w:ind w:left="-11"/>
        <w:jc w:val="both"/>
        <w:rPr>
          <w:bCs/>
          <w:color w:val="000000" w:themeColor="text1"/>
          <w:sz w:val="24"/>
          <w:szCs w:val="24"/>
        </w:rPr>
      </w:pPr>
      <w:r w:rsidRPr="009D7C10">
        <w:rPr>
          <w:bCs/>
          <w:color w:val="000000" w:themeColor="text1"/>
          <w:sz w:val="24"/>
          <w:szCs w:val="24"/>
        </w:rPr>
        <w:t>Për</w:t>
      </w:r>
      <w:r w:rsidR="00196E97" w:rsidRPr="009D7C10">
        <w:rPr>
          <w:bCs/>
          <w:color w:val="000000" w:themeColor="text1"/>
          <w:sz w:val="24"/>
          <w:szCs w:val="24"/>
        </w:rPr>
        <w:t xml:space="preserve"> </w:t>
      </w:r>
      <w:r w:rsidR="00E2452F" w:rsidRPr="009D7C10">
        <w:rPr>
          <w:bCs/>
          <w:color w:val="000000" w:themeColor="text1"/>
          <w:sz w:val="24"/>
          <w:szCs w:val="24"/>
        </w:rPr>
        <w:t>t</w:t>
      </w:r>
      <w:r w:rsidR="00D77830" w:rsidRPr="009D7C10">
        <w:rPr>
          <w:bCs/>
          <w:color w:val="000000" w:themeColor="text1"/>
          <w:sz w:val="24"/>
          <w:szCs w:val="24"/>
        </w:rPr>
        <w:t>ë</w:t>
      </w:r>
      <w:r w:rsidR="00E2452F" w:rsidRPr="009D7C10">
        <w:rPr>
          <w:bCs/>
          <w:color w:val="000000" w:themeColor="text1"/>
          <w:sz w:val="24"/>
          <w:szCs w:val="24"/>
        </w:rPr>
        <w:t xml:space="preserve"> ardhurat e </w:t>
      </w:r>
      <w:r w:rsidR="00196E97" w:rsidRPr="009D7C10">
        <w:rPr>
          <w:bCs/>
          <w:color w:val="000000" w:themeColor="text1"/>
          <w:sz w:val="24"/>
          <w:szCs w:val="24"/>
        </w:rPr>
        <w:t>bab</w:t>
      </w:r>
      <w:r w:rsidR="00D60DA9" w:rsidRPr="009D7C10">
        <w:rPr>
          <w:bCs/>
          <w:color w:val="000000" w:themeColor="text1"/>
          <w:sz w:val="24"/>
          <w:szCs w:val="24"/>
        </w:rPr>
        <w:t>a</w:t>
      </w:r>
      <w:r w:rsidR="00196E97" w:rsidRPr="009D7C10">
        <w:rPr>
          <w:bCs/>
          <w:color w:val="000000" w:themeColor="text1"/>
          <w:sz w:val="24"/>
          <w:szCs w:val="24"/>
        </w:rPr>
        <w:t>i</w:t>
      </w:r>
      <w:r w:rsidR="00E2452F" w:rsidRPr="009D7C10">
        <w:rPr>
          <w:bCs/>
          <w:color w:val="000000" w:themeColor="text1"/>
          <w:sz w:val="24"/>
          <w:szCs w:val="24"/>
        </w:rPr>
        <w:t>t t</w:t>
      </w:r>
      <w:r w:rsidR="00D77830" w:rsidRPr="009D7C10">
        <w:rPr>
          <w:bCs/>
          <w:color w:val="000000" w:themeColor="text1"/>
          <w:sz w:val="24"/>
          <w:szCs w:val="24"/>
        </w:rPr>
        <w:t>ë</w:t>
      </w:r>
      <w:r w:rsidR="00E2452F" w:rsidRPr="009D7C10">
        <w:rPr>
          <w:bCs/>
          <w:color w:val="000000" w:themeColor="text1"/>
          <w:sz w:val="24"/>
          <w:szCs w:val="24"/>
        </w:rPr>
        <w:t xml:space="preserve"> </w:t>
      </w:r>
      <w:r w:rsidR="00F83F46" w:rsidRPr="009D7C10">
        <w:rPr>
          <w:bCs/>
          <w:color w:val="000000" w:themeColor="text1"/>
          <w:sz w:val="24"/>
          <w:szCs w:val="24"/>
        </w:rPr>
        <w:t>huadh</w:t>
      </w:r>
      <w:r w:rsidR="00576EF3" w:rsidRPr="009D7C10">
        <w:rPr>
          <w:bCs/>
          <w:color w:val="000000" w:themeColor="text1"/>
          <w:sz w:val="24"/>
          <w:szCs w:val="24"/>
        </w:rPr>
        <w:t>ë</w:t>
      </w:r>
      <w:r w:rsidR="00F83F46" w:rsidRPr="009D7C10">
        <w:rPr>
          <w:bCs/>
          <w:color w:val="000000" w:themeColor="text1"/>
          <w:sz w:val="24"/>
          <w:szCs w:val="24"/>
        </w:rPr>
        <w:t>n</w:t>
      </w:r>
      <w:r w:rsidR="00576EF3" w:rsidRPr="009D7C10">
        <w:rPr>
          <w:bCs/>
          <w:color w:val="000000" w:themeColor="text1"/>
          <w:sz w:val="24"/>
          <w:szCs w:val="24"/>
        </w:rPr>
        <w:t>ë</w:t>
      </w:r>
      <w:r w:rsidR="00F83F46" w:rsidRPr="009D7C10">
        <w:rPr>
          <w:bCs/>
          <w:color w:val="000000" w:themeColor="text1"/>
          <w:sz w:val="24"/>
          <w:szCs w:val="24"/>
        </w:rPr>
        <w:t>sit</w:t>
      </w:r>
      <w:r w:rsidR="00D77830" w:rsidRPr="009D7C10">
        <w:rPr>
          <w:bCs/>
          <w:color w:val="000000" w:themeColor="text1"/>
          <w:sz w:val="24"/>
          <w:szCs w:val="24"/>
        </w:rPr>
        <w:t>, subjekti</w:t>
      </w:r>
      <w:r w:rsidR="00196E97" w:rsidRPr="009D7C10">
        <w:rPr>
          <w:bCs/>
          <w:color w:val="000000" w:themeColor="text1"/>
          <w:sz w:val="24"/>
          <w:szCs w:val="24"/>
        </w:rPr>
        <w:t xml:space="preserve"> ka </w:t>
      </w:r>
      <w:r w:rsidR="00196E97" w:rsidRPr="00C03981">
        <w:rPr>
          <w:bCs/>
          <w:sz w:val="24"/>
          <w:szCs w:val="24"/>
        </w:rPr>
        <w:t xml:space="preserve">paraqitur </w:t>
      </w:r>
      <w:r w:rsidR="00D60DA9" w:rsidRPr="00C03981">
        <w:rPr>
          <w:bCs/>
          <w:sz w:val="24"/>
          <w:szCs w:val="24"/>
        </w:rPr>
        <w:t xml:space="preserve">shkresën </w:t>
      </w:r>
      <w:r w:rsidR="00486D15" w:rsidRPr="00C03981">
        <w:rPr>
          <w:bCs/>
          <w:sz w:val="24"/>
          <w:szCs w:val="24"/>
        </w:rPr>
        <w:t>e</w:t>
      </w:r>
      <w:r w:rsidR="00D60DA9" w:rsidRPr="00C03981">
        <w:rPr>
          <w:bCs/>
          <w:sz w:val="24"/>
          <w:szCs w:val="24"/>
        </w:rPr>
        <w:t xml:space="preserve"> DRT-</w:t>
      </w:r>
      <w:r w:rsidRPr="00C03981">
        <w:rPr>
          <w:bCs/>
          <w:sz w:val="24"/>
          <w:szCs w:val="24"/>
        </w:rPr>
        <w:t>Elbasan</w:t>
      </w:r>
      <w:r w:rsidR="00D60DA9" w:rsidRPr="00C03981">
        <w:rPr>
          <w:bCs/>
          <w:sz w:val="24"/>
          <w:szCs w:val="24"/>
        </w:rPr>
        <w:t xml:space="preserve"> </w:t>
      </w:r>
      <w:r w:rsidR="00D60DA9" w:rsidRPr="009D7C10">
        <w:rPr>
          <w:bCs/>
          <w:color w:val="000000" w:themeColor="text1"/>
          <w:sz w:val="24"/>
          <w:szCs w:val="24"/>
        </w:rPr>
        <w:t>e cila n</w:t>
      </w:r>
      <w:r w:rsidRPr="009D7C10">
        <w:rPr>
          <w:bCs/>
          <w:color w:val="000000" w:themeColor="text1"/>
          <w:sz w:val="24"/>
          <w:szCs w:val="24"/>
        </w:rPr>
        <w:t>ë</w:t>
      </w:r>
      <w:r w:rsidR="00D60DA9" w:rsidRPr="009D7C10">
        <w:rPr>
          <w:bCs/>
          <w:color w:val="000000" w:themeColor="text1"/>
          <w:sz w:val="24"/>
          <w:szCs w:val="24"/>
        </w:rPr>
        <w:t xml:space="preserve"> përgjigje t</w:t>
      </w:r>
      <w:r w:rsidRPr="009D7C10">
        <w:rPr>
          <w:bCs/>
          <w:color w:val="000000" w:themeColor="text1"/>
          <w:sz w:val="24"/>
          <w:szCs w:val="24"/>
        </w:rPr>
        <w:t>ë</w:t>
      </w:r>
      <w:r w:rsidR="00D60DA9" w:rsidRPr="009D7C10">
        <w:rPr>
          <w:bCs/>
          <w:color w:val="000000" w:themeColor="text1"/>
          <w:sz w:val="24"/>
          <w:szCs w:val="24"/>
        </w:rPr>
        <w:t xml:space="preserve"> k</w:t>
      </w:r>
      <w:r w:rsidRPr="009D7C10">
        <w:rPr>
          <w:bCs/>
          <w:color w:val="000000" w:themeColor="text1"/>
          <w:sz w:val="24"/>
          <w:szCs w:val="24"/>
        </w:rPr>
        <w:t>ë</w:t>
      </w:r>
      <w:r w:rsidR="00D60DA9" w:rsidRPr="009D7C10">
        <w:rPr>
          <w:bCs/>
          <w:color w:val="000000" w:themeColor="text1"/>
          <w:sz w:val="24"/>
          <w:szCs w:val="24"/>
        </w:rPr>
        <w:t>rkes</w:t>
      </w:r>
      <w:r w:rsidRPr="009D7C10">
        <w:rPr>
          <w:bCs/>
          <w:color w:val="000000" w:themeColor="text1"/>
          <w:sz w:val="24"/>
          <w:szCs w:val="24"/>
        </w:rPr>
        <w:t>ë</w:t>
      </w:r>
      <w:r w:rsidR="00D60DA9" w:rsidRPr="009D7C10">
        <w:rPr>
          <w:bCs/>
          <w:color w:val="000000" w:themeColor="text1"/>
          <w:sz w:val="24"/>
          <w:szCs w:val="24"/>
        </w:rPr>
        <w:t>s s</w:t>
      </w:r>
      <w:r w:rsidRPr="009D7C10">
        <w:rPr>
          <w:bCs/>
          <w:color w:val="000000" w:themeColor="text1"/>
          <w:sz w:val="24"/>
          <w:szCs w:val="24"/>
        </w:rPr>
        <w:t>ë</w:t>
      </w:r>
      <w:r w:rsidR="00D60DA9" w:rsidRPr="009D7C10">
        <w:rPr>
          <w:bCs/>
          <w:color w:val="000000" w:themeColor="text1"/>
          <w:sz w:val="24"/>
          <w:szCs w:val="24"/>
        </w:rPr>
        <w:t xml:space="preserve"> Saimir </w:t>
      </w:r>
      <w:proofErr w:type="spellStart"/>
      <w:r w:rsidR="00D60DA9" w:rsidRPr="009D7C10">
        <w:rPr>
          <w:bCs/>
          <w:color w:val="000000" w:themeColor="text1"/>
          <w:sz w:val="24"/>
          <w:szCs w:val="24"/>
        </w:rPr>
        <w:t>Alliut</w:t>
      </w:r>
      <w:proofErr w:type="spellEnd"/>
      <w:r w:rsidR="00D60DA9" w:rsidRPr="009D7C10">
        <w:rPr>
          <w:bCs/>
          <w:color w:val="000000" w:themeColor="text1"/>
          <w:sz w:val="24"/>
          <w:szCs w:val="24"/>
        </w:rPr>
        <w:t xml:space="preserve"> ka </w:t>
      </w:r>
      <w:r w:rsidR="006C0D3F" w:rsidRPr="009D7C10">
        <w:rPr>
          <w:bCs/>
          <w:color w:val="000000" w:themeColor="text1"/>
          <w:sz w:val="24"/>
          <w:szCs w:val="24"/>
        </w:rPr>
        <w:t xml:space="preserve">konfirmuar se Fatmir </w:t>
      </w:r>
      <w:proofErr w:type="spellStart"/>
      <w:r w:rsidR="006C0D3F" w:rsidRPr="009D7C10">
        <w:rPr>
          <w:bCs/>
          <w:color w:val="000000" w:themeColor="text1"/>
          <w:sz w:val="24"/>
          <w:szCs w:val="24"/>
        </w:rPr>
        <w:t>Alliu</w:t>
      </w:r>
      <w:proofErr w:type="spellEnd"/>
      <w:r w:rsidR="006C0D3F" w:rsidRPr="009D7C10">
        <w:rPr>
          <w:bCs/>
          <w:color w:val="000000" w:themeColor="text1"/>
          <w:sz w:val="24"/>
          <w:szCs w:val="24"/>
        </w:rPr>
        <w:t xml:space="preserve"> </w:t>
      </w:r>
      <w:r w:rsidRPr="009D7C10">
        <w:rPr>
          <w:bCs/>
          <w:color w:val="000000" w:themeColor="text1"/>
          <w:sz w:val="24"/>
          <w:szCs w:val="24"/>
        </w:rPr>
        <w:t>rezulton</w:t>
      </w:r>
      <w:r w:rsidR="000F603A" w:rsidRPr="009D7C10">
        <w:rPr>
          <w:bCs/>
          <w:color w:val="000000" w:themeColor="text1"/>
          <w:sz w:val="24"/>
          <w:szCs w:val="24"/>
        </w:rPr>
        <w:t xml:space="preserve"> se </w:t>
      </w:r>
      <w:r w:rsidRPr="009D7C10">
        <w:rPr>
          <w:bCs/>
          <w:color w:val="000000" w:themeColor="text1"/>
          <w:sz w:val="24"/>
          <w:szCs w:val="24"/>
        </w:rPr>
        <w:t>ë</w:t>
      </w:r>
      <w:r w:rsidR="000F603A" w:rsidRPr="009D7C10">
        <w:rPr>
          <w:bCs/>
          <w:color w:val="000000" w:themeColor="text1"/>
          <w:sz w:val="24"/>
          <w:szCs w:val="24"/>
        </w:rPr>
        <w:t>sht</w:t>
      </w:r>
      <w:r w:rsidRPr="009D7C10">
        <w:rPr>
          <w:bCs/>
          <w:color w:val="000000" w:themeColor="text1"/>
          <w:sz w:val="24"/>
          <w:szCs w:val="24"/>
        </w:rPr>
        <w:t>ë</w:t>
      </w:r>
      <w:r w:rsidR="000F603A" w:rsidRPr="009D7C10">
        <w:rPr>
          <w:bCs/>
          <w:color w:val="000000" w:themeColor="text1"/>
          <w:sz w:val="24"/>
          <w:szCs w:val="24"/>
        </w:rPr>
        <w:t xml:space="preserve"> regjistruar pran</w:t>
      </w:r>
      <w:r w:rsidRPr="009D7C10">
        <w:rPr>
          <w:bCs/>
          <w:color w:val="000000" w:themeColor="text1"/>
          <w:sz w:val="24"/>
          <w:szCs w:val="24"/>
        </w:rPr>
        <w:t>ë</w:t>
      </w:r>
      <w:r w:rsidR="000F603A" w:rsidRPr="009D7C10">
        <w:rPr>
          <w:bCs/>
          <w:color w:val="000000" w:themeColor="text1"/>
          <w:sz w:val="24"/>
          <w:szCs w:val="24"/>
        </w:rPr>
        <w:t xml:space="preserve"> ish Deg</w:t>
      </w:r>
      <w:r w:rsidRPr="009D7C10">
        <w:rPr>
          <w:bCs/>
          <w:color w:val="000000" w:themeColor="text1"/>
          <w:sz w:val="24"/>
          <w:szCs w:val="24"/>
        </w:rPr>
        <w:t>ë</w:t>
      </w:r>
      <w:r w:rsidR="000F603A" w:rsidRPr="009D7C10">
        <w:rPr>
          <w:bCs/>
          <w:color w:val="000000" w:themeColor="text1"/>
          <w:sz w:val="24"/>
          <w:szCs w:val="24"/>
        </w:rPr>
        <w:t>s s</w:t>
      </w:r>
      <w:r w:rsidRPr="009D7C10">
        <w:rPr>
          <w:bCs/>
          <w:color w:val="000000" w:themeColor="text1"/>
          <w:sz w:val="24"/>
          <w:szCs w:val="24"/>
        </w:rPr>
        <w:t>ë</w:t>
      </w:r>
      <w:r w:rsidR="000F603A" w:rsidRPr="009D7C10">
        <w:rPr>
          <w:bCs/>
          <w:color w:val="000000" w:themeColor="text1"/>
          <w:sz w:val="24"/>
          <w:szCs w:val="24"/>
        </w:rPr>
        <w:t xml:space="preserve"> Tatimeve Librazhd </w:t>
      </w:r>
      <w:r w:rsidRPr="009D7C10">
        <w:rPr>
          <w:bCs/>
          <w:color w:val="000000" w:themeColor="text1"/>
          <w:sz w:val="24"/>
          <w:szCs w:val="24"/>
        </w:rPr>
        <w:t>me leje tatimpaguese nr. 440</w:t>
      </w:r>
      <w:r w:rsidR="00D015A1">
        <w:rPr>
          <w:bCs/>
          <w:color w:val="000000" w:themeColor="text1"/>
          <w:sz w:val="24"/>
          <w:szCs w:val="24"/>
        </w:rPr>
        <w:t>,</w:t>
      </w:r>
      <w:r w:rsidRPr="009D7C10">
        <w:rPr>
          <w:bCs/>
          <w:color w:val="000000" w:themeColor="text1"/>
          <w:sz w:val="24"/>
          <w:szCs w:val="24"/>
        </w:rPr>
        <w:t xml:space="preserve"> datë 19.02.1993 regjistruar </w:t>
      </w:r>
      <w:r w:rsidR="000F603A" w:rsidRPr="009D7C10">
        <w:rPr>
          <w:bCs/>
          <w:color w:val="000000" w:themeColor="text1"/>
          <w:sz w:val="24"/>
          <w:szCs w:val="24"/>
        </w:rPr>
        <w:t>sipas vendimit t</w:t>
      </w:r>
      <w:r w:rsidRPr="009D7C10">
        <w:rPr>
          <w:bCs/>
          <w:color w:val="000000" w:themeColor="text1"/>
          <w:sz w:val="24"/>
          <w:szCs w:val="24"/>
        </w:rPr>
        <w:t>ë</w:t>
      </w:r>
      <w:r w:rsidR="000F603A" w:rsidRPr="009D7C10">
        <w:rPr>
          <w:bCs/>
          <w:color w:val="000000" w:themeColor="text1"/>
          <w:sz w:val="24"/>
          <w:szCs w:val="24"/>
        </w:rPr>
        <w:t xml:space="preserve"> gjykat</w:t>
      </w:r>
      <w:r w:rsidRPr="009D7C10">
        <w:rPr>
          <w:bCs/>
          <w:color w:val="000000" w:themeColor="text1"/>
          <w:sz w:val="24"/>
          <w:szCs w:val="24"/>
        </w:rPr>
        <w:t>ë</w:t>
      </w:r>
      <w:r w:rsidR="000F603A" w:rsidRPr="009D7C10">
        <w:rPr>
          <w:bCs/>
          <w:color w:val="000000" w:themeColor="text1"/>
          <w:sz w:val="24"/>
          <w:szCs w:val="24"/>
        </w:rPr>
        <w:t xml:space="preserve">s nr. 138 </w:t>
      </w:r>
      <w:proofErr w:type="spellStart"/>
      <w:r w:rsidR="000F603A" w:rsidRPr="009D7C10">
        <w:rPr>
          <w:bCs/>
          <w:color w:val="000000" w:themeColor="text1"/>
          <w:sz w:val="24"/>
          <w:szCs w:val="24"/>
        </w:rPr>
        <w:t>prot</w:t>
      </w:r>
      <w:proofErr w:type="spellEnd"/>
      <w:r w:rsidR="00E30635">
        <w:rPr>
          <w:bCs/>
          <w:color w:val="000000" w:themeColor="text1"/>
          <w:sz w:val="24"/>
          <w:szCs w:val="24"/>
        </w:rPr>
        <w:t>.,</w:t>
      </w:r>
      <w:r w:rsidR="000F603A" w:rsidRPr="009D7C10">
        <w:rPr>
          <w:bCs/>
          <w:color w:val="000000" w:themeColor="text1"/>
          <w:sz w:val="24"/>
          <w:szCs w:val="24"/>
        </w:rPr>
        <w:t xml:space="preserve"> dat</w:t>
      </w:r>
      <w:r w:rsidRPr="009D7C10">
        <w:rPr>
          <w:bCs/>
          <w:color w:val="000000" w:themeColor="text1"/>
          <w:sz w:val="24"/>
          <w:szCs w:val="24"/>
        </w:rPr>
        <w:t>ë</w:t>
      </w:r>
      <w:r w:rsidR="000F603A" w:rsidRPr="009D7C10">
        <w:rPr>
          <w:bCs/>
          <w:color w:val="000000" w:themeColor="text1"/>
          <w:sz w:val="24"/>
          <w:szCs w:val="24"/>
        </w:rPr>
        <w:t xml:space="preserve"> 21.11.1991</w:t>
      </w:r>
      <w:r w:rsidRPr="009D7C10">
        <w:rPr>
          <w:bCs/>
          <w:color w:val="000000" w:themeColor="text1"/>
          <w:sz w:val="24"/>
          <w:szCs w:val="24"/>
        </w:rPr>
        <w:t xml:space="preserve"> me</w:t>
      </w:r>
      <w:r w:rsidR="006C0D3F" w:rsidRPr="009D7C10">
        <w:rPr>
          <w:bCs/>
          <w:color w:val="000000" w:themeColor="text1"/>
          <w:sz w:val="24"/>
          <w:szCs w:val="24"/>
        </w:rPr>
        <w:t xml:space="preserve"> aktivitet Restorant </w:t>
      </w:r>
      <w:r w:rsidR="00A75D46" w:rsidRPr="009D7C10">
        <w:rPr>
          <w:bCs/>
          <w:color w:val="000000" w:themeColor="text1"/>
          <w:sz w:val="24"/>
          <w:szCs w:val="24"/>
        </w:rPr>
        <w:t xml:space="preserve">dhe se nuk </w:t>
      </w:r>
      <w:r w:rsidRPr="009D7C10">
        <w:rPr>
          <w:bCs/>
          <w:color w:val="000000" w:themeColor="text1"/>
          <w:sz w:val="24"/>
          <w:szCs w:val="24"/>
        </w:rPr>
        <w:t>ë</w:t>
      </w:r>
      <w:r w:rsidR="00A75D46" w:rsidRPr="009D7C10">
        <w:rPr>
          <w:bCs/>
          <w:color w:val="000000" w:themeColor="text1"/>
          <w:sz w:val="24"/>
          <w:szCs w:val="24"/>
        </w:rPr>
        <w:t>sht</w:t>
      </w:r>
      <w:r w:rsidRPr="009D7C10">
        <w:rPr>
          <w:bCs/>
          <w:color w:val="000000" w:themeColor="text1"/>
          <w:sz w:val="24"/>
          <w:szCs w:val="24"/>
        </w:rPr>
        <w:t>ë</w:t>
      </w:r>
      <w:r w:rsidR="00A75D46" w:rsidRPr="009D7C10">
        <w:rPr>
          <w:bCs/>
          <w:color w:val="000000" w:themeColor="text1"/>
          <w:sz w:val="24"/>
          <w:szCs w:val="24"/>
        </w:rPr>
        <w:t xml:space="preserve"> debitor</w:t>
      </w:r>
      <w:r w:rsidRPr="009D7C10">
        <w:rPr>
          <w:bCs/>
          <w:color w:val="000000" w:themeColor="text1"/>
          <w:sz w:val="24"/>
          <w:szCs w:val="24"/>
        </w:rPr>
        <w:t>ë</w:t>
      </w:r>
      <w:r w:rsidR="00A75D46" w:rsidRPr="009D7C10">
        <w:rPr>
          <w:bCs/>
          <w:color w:val="000000" w:themeColor="text1"/>
          <w:sz w:val="24"/>
          <w:szCs w:val="24"/>
        </w:rPr>
        <w:t xml:space="preserve"> pranë ish deg</w:t>
      </w:r>
      <w:r w:rsidRPr="009D7C10">
        <w:rPr>
          <w:bCs/>
          <w:color w:val="000000" w:themeColor="text1"/>
          <w:sz w:val="24"/>
          <w:szCs w:val="24"/>
        </w:rPr>
        <w:t>ë</w:t>
      </w:r>
      <w:r w:rsidR="00A75D46" w:rsidRPr="009D7C10">
        <w:rPr>
          <w:bCs/>
          <w:color w:val="000000" w:themeColor="text1"/>
          <w:sz w:val="24"/>
          <w:szCs w:val="24"/>
        </w:rPr>
        <w:t>s s</w:t>
      </w:r>
      <w:r w:rsidRPr="009D7C10">
        <w:rPr>
          <w:bCs/>
          <w:color w:val="000000" w:themeColor="text1"/>
          <w:sz w:val="24"/>
          <w:szCs w:val="24"/>
        </w:rPr>
        <w:t>ë</w:t>
      </w:r>
      <w:r w:rsidR="00A75D46" w:rsidRPr="009D7C10">
        <w:rPr>
          <w:bCs/>
          <w:color w:val="000000" w:themeColor="text1"/>
          <w:sz w:val="24"/>
          <w:szCs w:val="24"/>
        </w:rPr>
        <w:t xml:space="preserve"> tatimeve Librazhd.</w:t>
      </w:r>
    </w:p>
    <w:p w14:paraId="5EDD4C00" w14:textId="48F80921" w:rsidR="003D38A0" w:rsidRPr="00486D15" w:rsidRDefault="003D38A0" w:rsidP="00224BD8">
      <w:pPr>
        <w:spacing w:before="120" w:after="120" w:line="276" w:lineRule="auto"/>
        <w:ind w:left="-11"/>
        <w:jc w:val="both"/>
        <w:rPr>
          <w:bCs/>
          <w:color w:val="EE0000"/>
          <w:sz w:val="24"/>
          <w:szCs w:val="24"/>
        </w:rPr>
      </w:pPr>
      <w:r w:rsidRPr="009D7C10">
        <w:rPr>
          <w:bCs/>
          <w:color w:val="000000" w:themeColor="text1"/>
          <w:sz w:val="24"/>
          <w:szCs w:val="24"/>
        </w:rPr>
        <w:t>Nga k</w:t>
      </w:r>
      <w:r w:rsidR="006F2F4F" w:rsidRPr="009D7C10">
        <w:rPr>
          <w:bCs/>
          <w:color w:val="000000" w:themeColor="text1"/>
          <w:sz w:val="24"/>
          <w:szCs w:val="24"/>
        </w:rPr>
        <w:t>ë</w:t>
      </w:r>
      <w:r w:rsidRPr="009D7C10">
        <w:rPr>
          <w:bCs/>
          <w:color w:val="000000" w:themeColor="text1"/>
          <w:sz w:val="24"/>
          <w:szCs w:val="24"/>
        </w:rPr>
        <w:t>rkimi me em</w:t>
      </w:r>
      <w:r w:rsidR="006F2F4F" w:rsidRPr="009D7C10">
        <w:rPr>
          <w:bCs/>
          <w:color w:val="000000" w:themeColor="text1"/>
          <w:sz w:val="24"/>
          <w:szCs w:val="24"/>
        </w:rPr>
        <w:t>ë</w:t>
      </w:r>
      <w:r w:rsidRPr="009D7C10">
        <w:rPr>
          <w:bCs/>
          <w:color w:val="000000" w:themeColor="text1"/>
          <w:sz w:val="24"/>
          <w:szCs w:val="24"/>
        </w:rPr>
        <w:t>r mbiem</w:t>
      </w:r>
      <w:r w:rsidR="006F2F4F" w:rsidRPr="009D7C10">
        <w:rPr>
          <w:bCs/>
          <w:color w:val="000000" w:themeColor="text1"/>
          <w:sz w:val="24"/>
          <w:szCs w:val="24"/>
        </w:rPr>
        <w:t>ë</w:t>
      </w:r>
      <w:r w:rsidRPr="009D7C10">
        <w:rPr>
          <w:bCs/>
          <w:color w:val="000000" w:themeColor="text1"/>
          <w:sz w:val="24"/>
          <w:szCs w:val="24"/>
        </w:rPr>
        <w:t>r n</w:t>
      </w:r>
      <w:r w:rsidR="006F2F4F" w:rsidRPr="009D7C10">
        <w:rPr>
          <w:bCs/>
          <w:color w:val="000000" w:themeColor="text1"/>
          <w:sz w:val="24"/>
          <w:szCs w:val="24"/>
        </w:rPr>
        <w:t>ë</w:t>
      </w:r>
      <w:r w:rsidRPr="009D7C10">
        <w:rPr>
          <w:bCs/>
          <w:color w:val="000000" w:themeColor="text1"/>
          <w:sz w:val="24"/>
          <w:szCs w:val="24"/>
        </w:rPr>
        <w:t xml:space="preserve"> faqen zyrtare t</w:t>
      </w:r>
      <w:r w:rsidR="006F2F4F" w:rsidRPr="009D7C10">
        <w:rPr>
          <w:bCs/>
          <w:color w:val="000000" w:themeColor="text1"/>
          <w:sz w:val="24"/>
          <w:szCs w:val="24"/>
        </w:rPr>
        <w:t>ë</w:t>
      </w:r>
      <w:r w:rsidRPr="009D7C10">
        <w:rPr>
          <w:bCs/>
          <w:color w:val="000000" w:themeColor="text1"/>
          <w:sz w:val="24"/>
          <w:szCs w:val="24"/>
        </w:rPr>
        <w:t xml:space="preserve"> QKB-s</w:t>
      </w:r>
      <w:r w:rsidR="006F2F4F" w:rsidRPr="009D7C10">
        <w:rPr>
          <w:bCs/>
          <w:color w:val="000000" w:themeColor="text1"/>
          <w:sz w:val="24"/>
          <w:szCs w:val="24"/>
        </w:rPr>
        <w:t>ë</w:t>
      </w:r>
      <w:r w:rsidRPr="009D7C10">
        <w:rPr>
          <w:bCs/>
          <w:color w:val="000000" w:themeColor="text1"/>
          <w:sz w:val="24"/>
          <w:szCs w:val="24"/>
        </w:rPr>
        <w:t xml:space="preserve"> nuk rezulton asnj</w:t>
      </w:r>
      <w:r w:rsidR="006F2F4F" w:rsidRPr="009D7C10">
        <w:rPr>
          <w:bCs/>
          <w:color w:val="000000" w:themeColor="text1"/>
          <w:sz w:val="24"/>
          <w:szCs w:val="24"/>
        </w:rPr>
        <w:t>ë</w:t>
      </w:r>
      <w:r w:rsidRPr="009D7C10">
        <w:rPr>
          <w:bCs/>
          <w:color w:val="000000" w:themeColor="text1"/>
          <w:sz w:val="24"/>
          <w:szCs w:val="24"/>
        </w:rPr>
        <w:t xml:space="preserve"> subjekt i regjistruar</w:t>
      </w:r>
      <w:r w:rsidR="00486D15">
        <w:rPr>
          <w:bCs/>
          <w:color w:val="000000" w:themeColor="text1"/>
          <w:sz w:val="24"/>
          <w:szCs w:val="24"/>
        </w:rPr>
        <w:t xml:space="preserve"> </w:t>
      </w:r>
      <w:r w:rsidR="00486D15" w:rsidRPr="00C03981">
        <w:rPr>
          <w:bCs/>
          <w:sz w:val="24"/>
          <w:szCs w:val="24"/>
        </w:rPr>
        <w:t xml:space="preserve">në emër të z. Fatmir </w:t>
      </w:r>
      <w:proofErr w:type="spellStart"/>
      <w:r w:rsidR="00486D15" w:rsidRPr="00C03981">
        <w:rPr>
          <w:bCs/>
          <w:sz w:val="24"/>
          <w:szCs w:val="24"/>
        </w:rPr>
        <w:t>Alliu</w:t>
      </w:r>
      <w:proofErr w:type="spellEnd"/>
      <w:r w:rsidRPr="00C03981">
        <w:rPr>
          <w:bCs/>
          <w:sz w:val="24"/>
          <w:szCs w:val="24"/>
        </w:rPr>
        <w:t xml:space="preserve">. </w:t>
      </w:r>
    </w:p>
    <w:p w14:paraId="092F2259" w14:textId="704555CB" w:rsidR="00560474" w:rsidRDefault="00E11DD5" w:rsidP="00DB27EE">
      <w:pPr>
        <w:spacing w:before="120" w:after="120" w:line="276" w:lineRule="auto"/>
        <w:ind w:left="-11"/>
        <w:jc w:val="both"/>
        <w:rPr>
          <w:bCs/>
          <w:color w:val="000000" w:themeColor="text1"/>
          <w:sz w:val="24"/>
          <w:szCs w:val="24"/>
        </w:rPr>
      </w:pPr>
      <w:r w:rsidRPr="00E11DD5">
        <w:rPr>
          <w:bCs/>
          <w:color w:val="000000" w:themeColor="text1"/>
          <w:sz w:val="24"/>
          <w:szCs w:val="24"/>
        </w:rPr>
        <w:t xml:space="preserve">Në përfundim, edhe pse subjekti ka paraqitur një vërtetim mbi regjistrimin tatimor të babait të huadhënësit në vitin 1993, ky fakt nuk shoqërohet me asnjë dokument që të provojë periudhën e ushtrimit të aktivitetit, nivelin e të ardhurave apo pagesën e detyrimeve përkatëse. </w:t>
      </w:r>
      <w:r w:rsidR="00560474" w:rsidRPr="00560474">
        <w:rPr>
          <w:bCs/>
          <w:color w:val="000000" w:themeColor="text1"/>
          <w:sz w:val="24"/>
          <w:szCs w:val="24"/>
        </w:rPr>
        <w:t>Në mungesë të dokumentacionit të plotë që provon jo vetëm ekzistencën e aktivitetit, por edhe të ardhurat reale të përfituara dhe ligjshmërinë e tyre, këto të ardhura nuk mund të përfshihen në analizën financiare si të ligjshme</w:t>
      </w:r>
      <w:r w:rsidR="00560474">
        <w:rPr>
          <w:bCs/>
          <w:color w:val="000000" w:themeColor="text1"/>
          <w:sz w:val="24"/>
          <w:szCs w:val="24"/>
        </w:rPr>
        <w:t>.</w:t>
      </w:r>
    </w:p>
    <w:p w14:paraId="093B7C69" w14:textId="3D8B9AC8" w:rsidR="00DB1E1F" w:rsidRPr="00C03981" w:rsidRDefault="00C03981" w:rsidP="00DB1E1F">
      <w:pPr>
        <w:pStyle w:val="ListParagraph"/>
        <w:numPr>
          <w:ilvl w:val="0"/>
          <w:numId w:val="16"/>
        </w:numPr>
        <w:ind w:left="360" w:hanging="360"/>
        <w:jc w:val="both"/>
        <w:rPr>
          <w:i/>
          <w:iCs/>
          <w:color w:val="000000" w:themeColor="text1"/>
          <w:sz w:val="24"/>
          <w:szCs w:val="24"/>
        </w:rPr>
      </w:pPr>
      <w:r>
        <w:rPr>
          <w:i/>
          <w:iCs/>
          <w:color w:val="000000" w:themeColor="text1"/>
          <w:sz w:val="24"/>
          <w:szCs w:val="24"/>
        </w:rPr>
        <w:t>Për t</w:t>
      </w:r>
      <w:r w:rsidR="00DB1E1F" w:rsidRPr="00C03981">
        <w:rPr>
          <w:i/>
          <w:iCs/>
          <w:color w:val="000000" w:themeColor="text1"/>
          <w:sz w:val="24"/>
          <w:szCs w:val="24"/>
        </w:rPr>
        <w:t>ë ardhurat nga shitja e dy pasurive të paluajtshme në vitet 2000-2002 në shumën totale 3.100.000 lekë</w:t>
      </w:r>
      <w:r>
        <w:rPr>
          <w:i/>
          <w:iCs/>
          <w:color w:val="000000" w:themeColor="text1"/>
          <w:sz w:val="24"/>
          <w:szCs w:val="24"/>
        </w:rPr>
        <w:t>:</w:t>
      </w:r>
    </w:p>
    <w:p w14:paraId="5BDEF8CF" w14:textId="5DCF91EA" w:rsidR="00634958" w:rsidRPr="00C03981" w:rsidRDefault="00634958" w:rsidP="0001535E">
      <w:pPr>
        <w:spacing w:before="120" w:after="120" w:line="276" w:lineRule="auto"/>
        <w:ind w:left="-11"/>
        <w:jc w:val="both"/>
        <w:rPr>
          <w:bCs/>
          <w:sz w:val="24"/>
          <w:szCs w:val="24"/>
        </w:rPr>
      </w:pPr>
      <w:r w:rsidRPr="00C03981">
        <w:rPr>
          <w:bCs/>
          <w:sz w:val="24"/>
          <w:szCs w:val="24"/>
        </w:rPr>
        <w:t xml:space="preserve">Sa i përket pretendimit të subjektit të rivlerësimit për përfshirjen në analizën financiare të shumës prej 3.100.000 lekësh si të ardhur të përfituar nga shitja e pasurive të paluajtshme nga babai i huadhënësit, </w:t>
      </w:r>
      <w:proofErr w:type="spellStart"/>
      <w:r w:rsidRPr="00C03981">
        <w:rPr>
          <w:bCs/>
          <w:sz w:val="24"/>
          <w:szCs w:val="24"/>
        </w:rPr>
        <w:t>NjShL</w:t>
      </w:r>
      <w:proofErr w:type="spellEnd"/>
      <w:r w:rsidRPr="00C03981">
        <w:rPr>
          <w:bCs/>
          <w:sz w:val="24"/>
          <w:szCs w:val="24"/>
        </w:rPr>
        <w:t xml:space="preserve">-ja vlerëson, në të njëjtën linjë me Komisionin, se megjithëse ekzistojnë të dhëna që tregojnë realizimin e kësaj shume nga shitja e dy pasurive të paluajtshme, këto të ardhura janë përfituar shumë kohë përpara dhënies së huas. Gjithashtu, </w:t>
      </w:r>
      <w:r w:rsidR="00C03981" w:rsidRPr="00C03981">
        <w:rPr>
          <w:bCs/>
          <w:sz w:val="24"/>
          <w:szCs w:val="24"/>
        </w:rPr>
        <w:t>ë</w:t>
      </w:r>
      <w:r w:rsidR="00714E02" w:rsidRPr="00C03981">
        <w:rPr>
          <w:bCs/>
          <w:sz w:val="24"/>
          <w:szCs w:val="24"/>
        </w:rPr>
        <w:t>sht</w:t>
      </w:r>
      <w:r w:rsidR="00C03981" w:rsidRPr="00C03981">
        <w:rPr>
          <w:bCs/>
          <w:sz w:val="24"/>
          <w:szCs w:val="24"/>
        </w:rPr>
        <w:t>ë</w:t>
      </w:r>
      <w:r w:rsidR="00714E02" w:rsidRPr="00C03981">
        <w:rPr>
          <w:bCs/>
          <w:sz w:val="24"/>
          <w:szCs w:val="24"/>
        </w:rPr>
        <w:t xml:space="preserve"> e paqart</w:t>
      </w:r>
      <w:r w:rsidR="00C03981" w:rsidRPr="00C03981">
        <w:rPr>
          <w:bCs/>
          <w:sz w:val="24"/>
          <w:szCs w:val="24"/>
        </w:rPr>
        <w:t>ë</w:t>
      </w:r>
      <w:r w:rsidRPr="00C03981">
        <w:rPr>
          <w:bCs/>
          <w:sz w:val="24"/>
          <w:szCs w:val="24"/>
        </w:rPr>
        <w:t xml:space="preserve"> nëse vetë </w:t>
      </w:r>
      <w:r w:rsidRPr="00C03981">
        <w:rPr>
          <w:bCs/>
          <w:sz w:val="24"/>
          <w:szCs w:val="24"/>
        </w:rPr>
        <w:lastRenderedPageBreak/>
        <w:t>huadhënësi ka përfituar realisht nga këto të ardhura dhe në çfarë mase, çka e bën të pamundur përfshirjen e tyre në analizën financiare.</w:t>
      </w:r>
    </w:p>
    <w:p w14:paraId="1615E15D" w14:textId="13C8F60D" w:rsidR="006514BE" w:rsidRPr="002E3B48" w:rsidRDefault="000559A9" w:rsidP="000559A9">
      <w:pPr>
        <w:pStyle w:val="ListParagraph"/>
        <w:numPr>
          <w:ilvl w:val="0"/>
          <w:numId w:val="5"/>
        </w:numPr>
        <w:tabs>
          <w:tab w:val="left" w:pos="426"/>
        </w:tabs>
        <w:spacing w:after="120" w:line="276" w:lineRule="auto"/>
        <w:ind w:left="0" w:hanging="270"/>
        <w:contextualSpacing w:val="0"/>
        <w:jc w:val="both"/>
        <w:rPr>
          <w:i/>
          <w:iCs/>
          <w:color w:val="000000" w:themeColor="text1"/>
          <w:sz w:val="24"/>
          <w:szCs w:val="24"/>
        </w:rPr>
      </w:pPr>
      <w:r>
        <w:rPr>
          <w:b/>
          <w:bCs/>
          <w:sz w:val="24"/>
          <w:szCs w:val="24"/>
        </w:rPr>
        <w:t>N</w:t>
      </w:r>
      <w:r w:rsidR="00166A4F" w:rsidRPr="00166A4F">
        <w:rPr>
          <w:b/>
          <w:bCs/>
          <w:sz w:val="24"/>
          <w:szCs w:val="24"/>
        </w:rPr>
        <w:t>ë</w:t>
      </w:r>
      <w:r>
        <w:rPr>
          <w:b/>
          <w:bCs/>
          <w:sz w:val="24"/>
          <w:szCs w:val="24"/>
        </w:rPr>
        <w:t xml:space="preserve"> lidhje me mund</w:t>
      </w:r>
      <w:r w:rsidR="00166A4F" w:rsidRPr="00166A4F">
        <w:rPr>
          <w:b/>
          <w:bCs/>
          <w:sz w:val="24"/>
          <w:szCs w:val="24"/>
        </w:rPr>
        <w:t>ë</w:t>
      </w:r>
      <w:r>
        <w:rPr>
          <w:b/>
          <w:bCs/>
          <w:sz w:val="24"/>
          <w:szCs w:val="24"/>
        </w:rPr>
        <w:t>sin</w:t>
      </w:r>
      <w:r w:rsidR="00166A4F" w:rsidRPr="00166A4F">
        <w:rPr>
          <w:b/>
          <w:bCs/>
          <w:sz w:val="24"/>
          <w:szCs w:val="24"/>
        </w:rPr>
        <w:t>ë</w:t>
      </w:r>
      <w:r>
        <w:rPr>
          <w:b/>
          <w:bCs/>
          <w:sz w:val="24"/>
          <w:szCs w:val="24"/>
        </w:rPr>
        <w:t xml:space="preserve"> e</w:t>
      </w:r>
      <w:r w:rsidR="00C03981" w:rsidRPr="000559A9">
        <w:rPr>
          <w:b/>
          <w:bCs/>
          <w:sz w:val="24"/>
          <w:szCs w:val="24"/>
        </w:rPr>
        <w:t xml:space="preserve"> </w:t>
      </w:r>
      <w:r w:rsidR="00143935" w:rsidRPr="000559A9">
        <w:rPr>
          <w:b/>
          <w:bCs/>
          <w:sz w:val="24"/>
          <w:szCs w:val="24"/>
        </w:rPr>
        <w:t xml:space="preserve">z. Saimir </w:t>
      </w:r>
      <w:proofErr w:type="spellStart"/>
      <w:r w:rsidR="00143935" w:rsidRPr="000559A9">
        <w:rPr>
          <w:b/>
          <w:bCs/>
          <w:sz w:val="24"/>
          <w:szCs w:val="24"/>
        </w:rPr>
        <w:t>Alliu</w:t>
      </w:r>
      <w:proofErr w:type="spellEnd"/>
      <w:r>
        <w:rPr>
          <w:b/>
          <w:bCs/>
          <w:sz w:val="24"/>
          <w:szCs w:val="24"/>
        </w:rPr>
        <w:t xml:space="preserve"> p</w:t>
      </w:r>
      <w:r w:rsidR="00166A4F" w:rsidRPr="00166A4F">
        <w:rPr>
          <w:b/>
          <w:bCs/>
          <w:sz w:val="24"/>
          <w:szCs w:val="24"/>
        </w:rPr>
        <w:t>ë</w:t>
      </w:r>
      <w:r>
        <w:rPr>
          <w:b/>
          <w:bCs/>
          <w:sz w:val="24"/>
          <w:szCs w:val="24"/>
        </w:rPr>
        <w:t>r t</w:t>
      </w:r>
      <w:r w:rsidR="00166A4F" w:rsidRPr="00166A4F">
        <w:rPr>
          <w:b/>
          <w:bCs/>
          <w:sz w:val="24"/>
          <w:szCs w:val="24"/>
        </w:rPr>
        <w:t>ë</w:t>
      </w:r>
      <w:r>
        <w:rPr>
          <w:b/>
          <w:bCs/>
          <w:sz w:val="24"/>
          <w:szCs w:val="24"/>
        </w:rPr>
        <w:t xml:space="preserve"> krijuar shum</w:t>
      </w:r>
      <w:r w:rsidR="00166A4F" w:rsidRPr="00166A4F">
        <w:rPr>
          <w:b/>
          <w:bCs/>
          <w:sz w:val="24"/>
          <w:szCs w:val="24"/>
        </w:rPr>
        <w:t>ë</w:t>
      </w:r>
      <w:r>
        <w:rPr>
          <w:b/>
          <w:bCs/>
          <w:sz w:val="24"/>
          <w:szCs w:val="24"/>
        </w:rPr>
        <w:t>n 1.200.000 lek</w:t>
      </w:r>
      <w:r w:rsidR="00166A4F" w:rsidRPr="00166A4F">
        <w:rPr>
          <w:b/>
          <w:bCs/>
          <w:sz w:val="24"/>
          <w:szCs w:val="24"/>
        </w:rPr>
        <w:t>ë</w:t>
      </w:r>
      <w:r>
        <w:rPr>
          <w:b/>
          <w:bCs/>
          <w:sz w:val="24"/>
          <w:szCs w:val="24"/>
        </w:rPr>
        <w:t xml:space="preserve"> dh</w:t>
      </w:r>
      <w:r w:rsidR="00166A4F" w:rsidRPr="00166A4F">
        <w:rPr>
          <w:b/>
          <w:bCs/>
          <w:sz w:val="24"/>
          <w:szCs w:val="24"/>
        </w:rPr>
        <w:t>ë</w:t>
      </w:r>
      <w:r>
        <w:rPr>
          <w:b/>
          <w:bCs/>
          <w:sz w:val="24"/>
          <w:szCs w:val="24"/>
        </w:rPr>
        <w:t>n</w:t>
      </w:r>
      <w:r w:rsidR="00166A4F" w:rsidRPr="00166A4F">
        <w:rPr>
          <w:b/>
          <w:bCs/>
          <w:sz w:val="24"/>
          <w:szCs w:val="24"/>
        </w:rPr>
        <w:t>ë</w:t>
      </w:r>
      <w:r>
        <w:rPr>
          <w:b/>
          <w:bCs/>
          <w:sz w:val="24"/>
          <w:szCs w:val="24"/>
        </w:rPr>
        <w:t xml:space="preserve"> hua </w:t>
      </w:r>
      <w:r w:rsidRPr="002E3B48">
        <w:rPr>
          <w:b/>
          <w:bCs/>
          <w:sz w:val="24"/>
          <w:szCs w:val="24"/>
        </w:rPr>
        <w:t>subjektit n</w:t>
      </w:r>
      <w:r w:rsidR="00166A4F" w:rsidRPr="002E3B48">
        <w:rPr>
          <w:b/>
          <w:bCs/>
          <w:sz w:val="24"/>
          <w:szCs w:val="24"/>
        </w:rPr>
        <w:t>ë</w:t>
      </w:r>
      <w:r w:rsidRPr="002E3B48">
        <w:rPr>
          <w:b/>
          <w:bCs/>
          <w:sz w:val="24"/>
          <w:szCs w:val="24"/>
        </w:rPr>
        <w:t xml:space="preserve"> dat</w:t>
      </w:r>
      <w:r w:rsidR="00166A4F" w:rsidRPr="002E3B48">
        <w:rPr>
          <w:b/>
          <w:bCs/>
          <w:sz w:val="24"/>
          <w:szCs w:val="24"/>
        </w:rPr>
        <w:t>ë</w:t>
      </w:r>
      <w:r w:rsidRPr="002E3B48">
        <w:rPr>
          <w:b/>
          <w:bCs/>
          <w:sz w:val="24"/>
          <w:szCs w:val="24"/>
        </w:rPr>
        <w:t xml:space="preserve"> </w:t>
      </w:r>
      <w:r w:rsidR="00166A4F" w:rsidRPr="002E3B48">
        <w:rPr>
          <w:b/>
          <w:bCs/>
          <w:sz w:val="24"/>
          <w:szCs w:val="24"/>
        </w:rPr>
        <w:t>01.07.2012:</w:t>
      </w:r>
    </w:p>
    <w:p w14:paraId="17B59A5D" w14:textId="6DCE2451" w:rsidR="0024544F" w:rsidRPr="002E3B48" w:rsidRDefault="005D1DAA" w:rsidP="003A5D32">
      <w:pPr>
        <w:pStyle w:val="ListParagraph"/>
        <w:numPr>
          <w:ilvl w:val="1"/>
          <w:numId w:val="5"/>
        </w:numPr>
        <w:tabs>
          <w:tab w:val="left" w:pos="630"/>
        </w:tabs>
        <w:spacing w:after="120" w:line="276" w:lineRule="auto"/>
        <w:ind w:left="0" w:firstLine="0"/>
        <w:contextualSpacing w:val="0"/>
        <w:jc w:val="both"/>
        <w:rPr>
          <w:sz w:val="24"/>
          <w:szCs w:val="24"/>
        </w:rPr>
      </w:pPr>
      <w:r w:rsidRPr="002E3B48">
        <w:rPr>
          <w:sz w:val="24"/>
          <w:szCs w:val="24"/>
        </w:rPr>
        <w:t>Për</w:t>
      </w:r>
      <w:r w:rsidR="00DE0A6B" w:rsidRPr="002E3B48">
        <w:rPr>
          <w:sz w:val="24"/>
          <w:szCs w:val="24"/>
        </w:rPr>
        <w:t xml:space="preserve"> të kryer analizën financiare për vlerësimin e mundësisë së huamarrësit për të krijuar shumën prej 1.200.000 lekësh në datën 01.07.2012, fillimisht është e nevojshme përcaktimi i kufijve të </w:t>
      </w:r>
      <w:r w:rsidR="00D015A1">
        <w:rPr>
          <w:sz w:val="24"/>
          <w:szCs w:val="24"/>
        </w:rPr>
        <w:t>verifikimit</w:t>
      </w:r>
      <w:r w:rsidR="00DE0A6B" w:rsidRPr="002E3B48">
        <w:rPr>
          <w:sz w:val="24"/>
          <w:szCs w:val="24"/>
        </w:rPr>
        <w:t xml:space="preserve"> </w:t>
      </w:r>
      <w:r w:rsidR="00D015A1">
        <w:rPr>
          <w:sz w:val="24"/>
          <w:szCs w:val="24"/>
        </w:rPr>
        <w:t>t</w:t>
      </w:r>
      <w:r w:rsidR="00DE0A6B" w:rsidRPr="002E3B48">
        <w:rPr>
          <w:sz w:val="24"/>
          <w:szCs w:val="24"/>
        </w:rPr>
        <w:t>ë burimeve financiare të personave të lidhur, në përputhje me jurisprudencën e Kolegji</w:t>
      </w:r>
      <w:r w:rsidR="00FE3024">
        <w:rPr>
          <w:sz w:val="24"/>
          <w:szCs w:val="24"/>
        </w:rPr>
        <w:t>t</w:t>
      </w:r>
      <w:r w:rsidR="00DE0A6B" w:rsidRPr="002E3B48">
        <w:rPr>
          <w:sz w:val="24"/>
          <w:szCs w:val="24"/>
        </w:rPr>
        <w:t>.</w:t>
      </w:r>
      <w:r w:rsidR="0024544F" w:rsidRPr="002E3B48">
        <w:rPr>
          <w:sz w:val="24"/>
          <w:szCs w:val="24"/>
        </w:rPr>
        <w:t xml:space="preserve"> </w:t>
      </w:r>
    </w:p>
    <w:p w14:paraId="20293CBA" w14:textId="0FCDF7B7" w:rsidR="00DE0A6B" w:rsidRDefault="00EE0F30" w:rsidP="00F678ED">
      <w:pPr>
        <w:pStyle w:val="ListParagraph"/>
        <w:numPr>
          <w:ilvl w:val="1"/>
          <w:numId w:val="5"/>
        </w:numPr>
        <w:tabs>
          <w:tab w:val="left" w:pos="630"/>
        </w:tabs>
        <w:spacing w:after="120" w:line="276" w:lineRule="auto"/>
        <w:ind w:left="0" w:firstLine="0"/>
        <w:contextualSpacing w:val="0"/>
        <w:jc w:val="both"/>
        <w:rPr>
          <w:sz w:val="24"/>
          <w:szCs w:val="24"/>
        </w:rPr>
      </w:pPr>
      <w:r w:rsidRPr="004E46BE">
        <w:rPr>
          <w:sz w:val="24"/>
          <w:szCs w:val="24"/>
        </w:rPr>
        <w:t>Referuar arsyetimit të këshilltares ligjore dhe jurisprudencës së Kolegjit, vlerësohet se subjekti i rivlerësimit mban barrën e provës për ligjshmërinë e burimit të krijimit të asaj pasurie që i jepet apo dhurohet nga një person tjetër i lidhur. Analiza dhe vlerësimi i pasurisë së huadhënësit bëhet brenda kufijve të shumës së dhënë hua, për sa kohë që Komisioni, në bazë të rrethanave konkrete të çështjes, nuk ka ngritur dyshime për fshehje të pasurisë apo deklarim të rremë nga ana e subjektit.</w:t>
      </w:r>
      <w:r w:rsidR="004E46BE">
        <w:rPr>
          <w:sz w:val="24"/>
          <w:szCs w:val="24"/>
        </w:rPr>
        <w:t xml:space="preserve"> </w:t>
      </w:r>
      <w:r w:rsidRPr="004E46BE">
        <w:rPr>
          <w:sz w:val="24"/>
          <w:szCs w:val="24"/>
        </w:rPr>
        <w:t xml:space="preserve">Në këtë kuadër, NJSHL-ja e vlerëson të drejtë pretendimin e subjektit se kontrolli i pasurisë së huadhënësit, z. Saimir </w:t>
      </w:r>
      <w:proofErr w:type="spellStart"/>
      <w:r w:rsidRPr="004E46BE">
        <w:rPr>
          <w:sz w:val="24"/>
          <w:szCs w:val="24"/>
        </w:rPr>
        <w:t>Alliu</w:t>
      </w:r>
      <w:proofErr w:type="spellEnd"/>
      <w:r w:rsidRPr="004E46BE">
        <w:rPr>
          <w:sz w:val="24"/>
          <w:szCs w:val="24"/>
        </w:rPr>
        <w:t xml:space="preserve">, duhet të bëhet sipas standardit orientues të jurisprudencës së Kolegjit, duke marrë parasysh se shpenzimet për investimet e kryera mund të jenë financuar nga burime të tjera, të cilat edhe pse subjekti nuk ka arritur t’i dokumentojë plotësisht sipas standardit të </w:t>
      </w:r>
      <w:proofErr w:type="spellStart"/>
      <w:r w:rsidRPr="004E46BE">
        <w:rPr>
          <w:sz w:val="24"/>
          <w:szCs w:val="24"/>
        </w:rPr>
        <w:t>të</w:t>
      </w:r>
      <w:proofErr w:type="spellEnd"/>
      <w:r w:rsidRPr="004E46BE">
        <w:rPr>
          <w:sz w:val="24"/>
          <w:szCs w:val="24"/>
        </w:rPr>
        <w:t xml:space="preserve"> ardhurave të ligjshme, provohet që kanë ekzistuar.</w:t>
      </w:r>
    </w:p>
    <w:p w14:paraId="0076F8D7" w14:textId="6B113537" w:rsidR="003D09FF" w:rsidRPr="004E46BE" w:rsidRDefault="00DC6DA5" w:rsidP="00F678ED">
      <w:pPr>
        <w:pStyle w:val="ListParagraph"/>
        <w:numPr>
          <w:ilvl w:val="1"/>
          <w:numId w:val="5"/>
        </w:numPr>
        <w:tabs>
          <w:tab w:val="left" w:pos="630"/>
        </w:tabs>
        <w:spacing w:after="120" w:line="276" w:lineRule="auto"/>
        <w:ind w:left="0" w:firstLine="0"/>
        <w:contextualSpacing w:val="0"/>
        <w:jc w:val="both"/>
        <w:rPr>
          <w:sz w:val="24"/>
          <w:szCs w:val="24"/>
        </w:rPr>
      </w:pPr>
      <w:r>
        <w:rPr>
          <w:sz w:val="24"/>
          <w:szCs w:val="24"/>
        </w:rPr>
        <w:t>D</w:t>
      </w:r>
      <w:r w:rsidRPr="00DC6DA5">
        <w:rPr>
          <w:sz w:val="24"/>
          <w:szCs w:val="24"/>
        </w:rPr>
        <w:t xml:space="preserve">uke u </w:t>
      </w:r>
      <w:r w:rsidR="00157ABA" w:rsidRPr="00157ABA">
        <w:rPr>
          <w:sz w:val="24"/>
          <w:szCs w:val="24"/>
        </w:rPr>
        <w:t xml:space="preserve">bazuar </w:t>
      </w:r>
      <w:r w:rsidRPr="00DC6DA5">
        <w:rPr>
          <w:sz w:val="24"/>
          <w:szCs w:val="24"/>
        </w:rPr>
        <w:t xml:space="preserve">në arsyetimin ligjor </w:t>
      </w:r>
      <w:r w:rsidR="00157ABA" w:rsidRPr="00157ABA">
        <w:rPr>
          <w:sz w:val="24"/>
          <w:szCs w:val="24"/>
        </w:rPr>
        <w:t>të përmendur më sipër</w:t>
      </w:r>
      <w:r>
        <w:rPr>
          <w:sz w:val="24"/>
          <w:szCs w:val="24"/>
        </w:rPr>
        <w:t>,</w:t>
      </w:r>
      <w:r w:rsidRPr="00DC6DA5">
        <w:rPr>
          <w:sz w:val="24"/>
          <w:szCs w:val="24"/>
        </w:rPr>
        <w:t xml:space="preserve"> vlerësohet se ndryshimi në gjendjen e likuiditetit bankar të huadhënësit nuk duhet të përfshihet në analizën financiare të </w:t>
      </w:r>
      <w:r w:rsidR="00157ABA">
        <w:rPr>
          <w:sz w:val="24"/>
          <w:szCs w:val="24"/>
        </w:rPr>
        <w:t>huadhënësit</w:t>
      </w:r>
      <w:r w:rsidRPr="00DC6DA5">
        <w:rPr>
          <w:sz w:val="24"/>
          <w:szCs w:val="24"/>
        </w:rPr>
        <w:t xml:space="preserve">. Në këto kushte, analiza paraqitet si </w:t>
      </w:r>
      <w:r w:rsidR="00714D82">
        <w:rPr>
          <w:sz w:val="24"/>
          <w:szCs w:val="24"/>
        </w:rPr>
        <w:t>n</w:t>
      </w:r>
      <w:r w:rsidRPr="00DC6DA5">
        <w:rPr>
          <w:sz w:val="24"/>
          <w:szCs w:val="24"/>
        </w:rPr>
        <w:t xml:space="preserve">ë </w:t>
      </w:r>
      <w:r w:rsidR="00714D82">
        <w:rPr>
          <w:sz w:val="24"/>
          <w:szCs w:val="24"/>
        </w:rPr>
        <w:t xml:space="preserve">tabelën nr. </w:t>
      </w:r>
      <w:r w:rsidR="00883DCC">
        <w:rPr>
          <w:sz w:val="24"/>
          <w:szCs w:val="24"/>
        </w:rPr>
        <w:t>2</w:t>
      </w:r>
      <w:r w:rsidRPr="00DC6DA5">
        <w:rPr>
          <w:sz w:val="24"/>
          <w:szCs w:val="24"/>
        </w:rPr>
        <w:t>.</w:t>
      </w:r>
      <w:r w:rsidR="00A539D6">
        <w:rPr>
          <w:sz w:val="24"/>
          <w:szCs w:val="24"/>
        </w:rPr>
        <w:t xml:space="preserve"> </w:t>
      </w:r>
    </w:p>
    <w:p w14:paraId="54FAF963" w14:textId="654791F4" w:rsidR="003215EA" w:rsidRPr="003215EA" w:rsidRDefault="003215EA" w:rsidP="003215EA">
      <w:pPr>
        <w:spacing w:before="120" w:line="276" w:lineRule="auto"/>
        <w:ind w:left="-11"/>
        <w:jc w:val="both"/>
        <w:rPr>
          <w:b/>
          <w:color w:val="000000" w:themeColor="text1"/>
          <w:sz w:val="22"/>
          <w:szCs w:val="22"/>
        </w:rPr>
      </w:pPr>
      <w:r w:rsidRPr="003215EA">
        <w:rPr>
          <w:b/>
          <w:color w:val="000000" w:themeColor="text1"/>
          <w:sz w:val="22"/>
          <w:szCs w:val="22"/>
        </w:rPr>
        <w:t xml:space="preserve">Tabela </w:t>
      </w:r>
      <w:r w:rsidR="00883DCC">
        <w:rPr>
          <w:b/>
          <w:color w:val="000000" w:themeColor="text1"/>
          <w:sz w:val="22"/>
          <w:szCs w:val="22"/>
        </w:rPr>
        <w:t>2</w:t>
      </w:r>
      <w:r w:rsidRPr="003215EA">
        <w:rPr>
          <w:b/>
          <w:color w:val="000000" w:themeColor="text1"/>
          <w:sz w:val="22"/>
          <w:szCs w:val="22"/>
        </w:rPr>
        <w:t>: Mundësia financiare e huadhënësit për të krijuar shumën 1.200.000 lekë:</w:t>
      </w:r>
    </w:p>
    <w:tbl>
      <w:tblPr>
        <w:tblW w:w="9445" w:type="dxa"/>
        <w:tbl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insideH w:val="dotted" w:sz="4" w:space="0" w:color="A6A6A6" w:themeColor="background1" w:themeShade="A6"/>
          <w:insideV w:val="dotted" w:sz="4" w:space="0" w:color="A6A6A6" w:themeColor="background1" w:themeShade="A6"/>
        </w:tblBorders>
        <w:tblLook w:val="04A0" w:firstRow="1" w:lastRow="0" w:firstColumn="1" w:lastColumn="0" w:noHBand="0" w:noVBand="1"/>
      </w:tblPr>
      <w:tblGrid>
        <w:gridCol w:w="3055"/>
        <w:gridCol w:w="2251"/>
        <w:gridCol w:w="1979"/>
        <w:gridCol w:w="2160"/>
      </w:tblGrid>
      <w:tr w:rsidR="00E9641A" w:rsidRPr="00E9641A" w14:paraId="6A33A3F0" w14:textId="77777777" w:rsidTr="00D03E2B">
        <w:trPr>
          <w:trHeight w:val="230"/>
        </w:trPr>
        <w:tc>
          <w:tcPr>
            <w:tcW w:w="3055" w:type="dxa"/>
            <w:shd w:val="clear" w:color="auto" w:fill="D9F2D0" w:themeFill="accent6" w:themeFillTint="33"/>
            <w:noWrap/>
            <w:vAlign w:val="center"/>
            <w:hideMark/>
          </w:tcPr>
          <w:p w14:paraId="456EC14C" w14:textId="7738BC06" w:rsidR="00E05441" w:rsidRPr="00E05441" w:rsidRDefault="00E05441" w:rsidP="00E05441">
            <w:pPr>
              <w:rPr>
                <w:rFonts w:ascii="Calibri Light" w:hAnsi="Calibri Light" w:cs="Calibri Light"/>
                <w:b/>
                <w:bCs/>
                <w:i/>
                <w:iCs/>
                <w:color w:val="000000"/>
                <w:sz w:val="18"/>
                <w:szCs w:val="18"/>
                <w:lang w:eastAsia="sq-AL"/>
                <w14:ligatures w14:val="none"/>
              </w:rPr>
            </w:pPr>
          </w:p>
        </w:tc>
        <w:tc>
          <w:tcPr>
            <w:tcW w:w="2251" w:type="dxa"/>
            <w:shd w:val="clear" w:color="auto" w:fill="D9F2D0" w:themeFill="accent6" w:themeFillTint="33"/>
            <w:noWrap/>
            <w:vAlign w:val="center"/>
            <w:hideMark/>
          </w:tcPr>
          <w:p w14:paraId="44FA4744" w14:textId="77777777" w:rsidR="00E05441" w:rsidRPr="00E05441" w:rsidRDefault="00E05441" w:rsidP="00E05441">
            <w:pPr>
              <w:rPr>
                <w:rFonts w:ascii="Calibri Light" w:hAnsi="Calibri Light" w:cs="Calibri Light"/>
                <w:b/>
                <w:bCs/>
                <w:color w:val="000000"/>
                <w:sz w:val="18"/>
                <w:szCs w:val="18"/>
                <w:lang w:eastAsia="sq-AL"/>
                <w14:ligatures w14:val="none"/>
              </w:rPr>
            </w:pPr>
            <w:r w:rsidRPr="00E05441">
              <w:rPr>
                <w:rFonts w:ascii="Calibri Light" w:hAnsi="Calibri Light" w:cs="Calibri Light"/>
                <w:b/>
                <w:bCs/>
                <w:color w:val="000000"/>
                <w:sz w:val="18"/>
                <w:szCs w:val="18"/>
                <w:lang w:eastAsia="sq-AL"/>
                <w14:ligatures w14:val="none"/>
              </w:rPr>
              <w:t xml:space="preserve">Komisioni </w:t>
            </w:r>
          </w:p>
        </w:tc>
        <w:tc>
          <w:tcPr>
            <w:tcW w:w="1979" w:type="dxa"/>
            <w:shd w:val="clear" w:color="auto" w:fill="D9F2D0" w:themeFill="accent6" w:themeFillTint="33"/>
            <w:vAlign w:val="center"/>
            <w:hideMark/>
          </w:tcPr>
          <w:p w14:paraId="508CE08E" w14:textId="77777777" w:rsidR="00E05441" w:rsidRPr="00E05441" w:rsidRDefault="00E05441" w:rsidP="00E05441">
            <w:pPr>
              <w:rPr>
                <w:rFonts w:ascii="Calibri Light" w:hAnsi="Calibri Light" w:cs="Calibri Light"/>
                <w:b/>
                <w:bCs/>
                <w:color w:val="000000"/>
                <w:sz w:val="18"/>
                <w:szCs w:val="18"/>
                <w:lang w:eastAsia="sq-AL"/>
                <w14:ligatures w14:val="none"/>
              </w:rPr>
            </w:pPr>
            <w:r w:rsidRPr="00E05441">
              <w:rPr>
                <w:rFonts w:ascii="Calibri Light" w:hAnsi="Calibri Light" w:cs="Calibri Light"/>
                <w:b/>
                <w:bCs/>
                <w:color w:val="000000"/>
                <w:sz w:val="18"/>
                <w:szCs w:val="18"/>
                <w:lang w:eastAsia="sq-AL"/>
                <w14:ligatures w14:val="none"/>
              </w:rPr>
              <w:t>Subjekti</w:t>
            </w:r>
          </w:p>
        </w:tc>
        <w:tc>
          <w:tcPr>
            <w:tcW w:w="2160" w:type="dxa"/>
            <w:shd w:val="clear" w:color="auto" w:fill="D9F2D0" w:themeFill="accent6" w:themeFillTint="33"/>
            <w:noWrap/>
            <w:vAlign w:val="center"/>
            <w:hideMark/>
          </w:tcPr>
          <w:p w14:paraId="478F9428" w14:textId="04D386BA" w:rsidR="00E05441" w:rsidRPr="00E05441" w:rsidRDefault="00E9641A" w:rsidP="00E05441">
            <w:pPr>
              <w:rPr>
                <w:rFonts w:ascii="Calibri Light" w:hAnsi="Calibri Light" w:cs="Calibri Light"/>
                <w:b/>
                <w:bCs/>
                <w:color w:val="000000"/>
                <w:sz w:val="18"/>
                <w:szCs w:val="18"/>
                <w:lang w:eastAsia="sq-AL"/>
                <w14:ligatures w14:val="none"/>
              </w:rPr>
            </w:pPr>
            <w:r w:rsidRPr="00E05441">
              <w:rPr>
                <w:rFonts w:ascii="Calibri Light" w:hAnsi="Calibri Light" w:cs="Calibri Light"/>
                <w:b/>
                <w:bCs/>
                <w:color w:val="000000"/>
                <w:sz w:val="18"/>
                <w:szCs w:val="18"/>
                <w:lang w:eastAsia="sq-AL"/>
                <w14:ligatures w14:val="none"/>
              </w:rPr>
              <w:t>Kolegji</w:t>
            </w:r>
            <w:r w:rsidR="00E05441" w:rsidRPr="00E05441">
              <w:rPr>
                <w:rFonts w:ascii="Calibri Light" w:hAnsi="Calibri Light" w:cs="Calibri Light"/>
                <w:b/>
                <w:bCs/>
                <w:color w:val="000000"/>
                <w:sz w:val="18"/>
                <w:szCs w:val="18"/>
                <w:lang w:eastAsia="sq-AL"/>
                <w14:ligatures w14:val="none"/>
              </w:rPr>
              <w:t xml:space="preserve"> </w:t>
            </w:r>
          </w:p>
        </w:tc>
      </w:tr>
      <w:tr w:rsidR="00E9641A" w:rsidRPr="00E9641A" w14:paraId="0DE3E282" w14:textId="77777777" w:rsidTr="00D03E2B">
        <w:trPr>
          <w:trHeight w:val="404"/>
        </w:trPr>
        <w:tc>
          <w:tcPr>
            <w:tcW w:w="3055" w:type="dxa"/>
            <w:shd w:val="clear" w:color="000000" w:fill="FFFFFF"/>
            <w:noWrap/>
            <w:vAlign w:val="center"/>
            <w:hideMark/>
          </w:tcPr>
          <w:p w14:paraId="5A250D1F" w14:textId="5467474F" w:rsidR="00E05441" w:rsidRPr="00E05441" w:rsidRDefault="00D0627D" w:rsidP="00E05441">
            <w:pPr>
              <w:rPr>
                <w:rFonts w:ascii="Calibri Light" w:hAnsi="Calibri Light" w:cs="Calibri Light"/>
                <w:b/>
                <w:bCs/>
                <w:color w:val="000000"/>
                <w:sz w:val="18"/>
                <w:szCs w:val="18"/>
                <w:lang w:eastAsia="sq-AL"/>
                <w14:ligatures w14:val="none"/>
              </w:rPr>
            </w:pPr>
            <w:r w:rsidRPr="00E9641A">
              <w:rPr>
                <w:rFonts w:ascii="Calibri Light" w:hAnsi="Calibri Light" w:cs="Calibri Light"/>
                <w:b/>
                <w:bCs/>
                <w:i/>
                <w:iCs/>
                <w:sz w:val="18"/>
                <w:szCs w:val="18"/>
                <w:lang w:eastAsia="sq-AL"/>
                <w14:ligatures w14:val="none"/>
              </w:rPr>
              <w:t>Përshkrimi</w:t>
            </w:r>
            <w:r w:rsidR="00E9641A" w:rsidRPr="00E9641A">
              <w:rPr>
                <w:rFonts w:ascii="Calibri Light" w:hAnsi="Calibri Light" w:cs="Calibri Light"/>
                <w:b/>
                <w:bCs/>
                <w:i/>
                <w:iCs/>
                <w:sz w:val="18"/>
                <w:szCs w:val="18"/>
                <w:lang w:eastAsia="sq-AL"/>
                <w14:ligatures w14:val="none"/>
              </w:rPr>
              <w:t xml:space="preserve"> / Periudha</w:t>
            </w:r>
          </w:p>
        </w:tc>
        <w:tc>
          <w:tcPr>
            <w:tcW w:w="2251" w:type="dxa"/>
            <w:shd w:val="clear" w:color="000000" w:fill="FFFFFF"/>
            <w:noWrap/>
            <w:vAlign w:val="center"/>
            <w:hideMark/>
          </w:tcPr>
          <w:p w14:paraId="5A753D6B" w14:textId="77777777" w:rsidR="00E05441" w:rsidRPr="00E05441" w:rsidRDefault="00E05441" w:rsidP="00E05441">
            <w:pPr>
              <w:jc w:val="cente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01.01.2007-01.07.2012</w:t>
            </w:r>
          </w:p>
        </w:tc>
        <w:tc>
          <w:tcPr>
            <w:tcW w:w="1979" w:type="dxa"/>
            <w:shd w:val="clear" w:color="000000" w:fill="FFFFFF"/>
            <w:vAlign w:val="center"/>
            <w:hideMark/>
          </w:tcPr>
          <w:p w14:paraId="5EC225EF" w14:textId="77777777" w:rsidR="00E05441" w:rsidRPr="00E05441" w:rsidRDefault="00E05441" w:rsidP="00E05441">
            <w:pPr>
              <w:jc w:val="cente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01.01.2007-01.07.2012</w:t>
            </w:r>
          </w:p>
        </w:tc>
        <w:tc>
          <w:tcPr>
            <w:tcW w:w="2160" w:type="dxa"/>
            <w:shd w:val="clear" w:color="000000" w:fill="FFFFFF"/>
            <w:noWrap/>
            <w:vAlign w:val="center"/>
            <w:hideMark/>
          </w:tcPr>
          <w:p w14:paraId="59362986" w14:textId="77777777" w:rsidR="00E05441" w:rsidRPr="00E05441" w:rsidRDefault="00E05441" w:rsidP="00E05441">
            <w:pPr>
              <w:jc w:val="cente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01.01.2007-01.07.2012</w:t>
            </w:r>
          </w:p>
        </w:tc>
      </w:tr>
      <w:tr w:rsidR="00E9641A" w:rsidRPr="00E9641A" w14:paraId="102D2DC8" w14:textId="77777777" w:rsidTr="00D03E2B">
        <w:trPr>
          <w:trHeight w:val="230"/>
        </w:trPr>
        <w:tc>
          <w:tcPr>
            <w:tcW w:w="3055" w:type="dxa"/>
            <w:shd w:val="clear" w:color="000000" w:fill="D9D9D9"/>
            <w:noWrap/>
            <w:vAlign w:val="center"/>
            <w:hideMark/>
          </w:tcPr>
          <w:p w14:paraId="7A754D1F" w14:textId="77777777" w:rsidR="00E05441" w:rsidRPr="00E05441" w:rsidRDefault="00E05441" w:rsidP="00E05441">
            <w:pPr>
              <w:rPr>
                <w:rFonts w:ascii="Calibri Light" w:hAnsi="Calibri Light" w:cs="Calibri Light"/>
                <w:b/>
                <w:bCs/>
                <w:color w:val="000000"/>
                <w:sz w:val="18"/>
                <w:szCs w:val="18"/>
                <w:lang w:eastAsia="sq-AL"/>
                <w14:ligatures w14:val="none"/>
              </w:rPr>
            </w:pPr>
            <w:r w:rsidRPr="00E05441">
              <w:rPr>
                <w:rFonts w:ascii="Calibri Light" w:hAnsi="Calibri Light" w:cs="Calibri Light"/>
                <w:b/>
                <w:bCs/>
                <w:sz w:val="18"/>
                <w:szCs w:val="18"/>
                <w:lang w:eastAsia="sq-AL"/>
                <w14:ligatures w14:val="none"/>
              </w:rPr>
              <w:t xml:space="preserve">Pasuri </w:t>
            </w:r>
          </w:p>
        </w:tc>
        <w:tc>
          <w:tcPr>
            <w:tcW w:w="2251" w:type="dxa"/>
            <w:shd w:val="clear" w:color="000000" w:fill="D9D9D9"/>
            <w:noWrap/>
            <w:vAlign w:val="center"/>
            <w:hideMark/>
          </w:tcPr>
          <w:p w14:paraId="011C8B70" w14:textId="5D54A690" w:rsidR="00E05441" w:rsidRPr="00E05441" w:rsidRDefault="00E05441" w:rsidP="00D0627D">
            <w:pPr>
              <w:jc w:val="center"/>
              <w:rPr>
                <w:rFonts w:ascii="Calibri Light" w:hAnsi="Calibri Light" w:cs="Calibri Light"/>
                <w:b/>
                <w:bCs/>
                <w:color w:val="000000"/>
                <w:sz w:val="18"/>
                <w:szCs w:val="18"/>
                <w:lang w:eastAsia="sq-AL"/>
                <w14:ligatures w14:val="none"/>
              </w:rPr>
            </w:pPr>
            <w:r w:rsidRPr="00E05441">
              <w:rPr>
                <w:rFonts w:ascii="Calibri Light" w:hAnsi="Calibri Light" w:cs="Calibri Light"/>
                <w:b/>
                <w:bCs/>
                <w:sz w:val="18"/>
                <w:szCs w:val="18"/>
                <w:lang w:eastAsia="sq-AL"/>
                <w14:ligatures w14:val="none"/>
              </w:rPr>
              <w:t>3</w:t>
            </w:r>
            <w:r w:rsidR="00D0627D" w:rsidRPr="00D0627D">
              <w:rPr>
                <w:rFonts w:ascii="Calibri Light" w:hAnsi="Calibri Light" w:cs="Calibri Light"/>
                <w:b/>
                <w:bCs/>
                <w:sz w:val="18"/>
                <w:szCs w:val="18"/>
                <w:lang w:eastAsia="sq-AL"/>
                <w14:ligatures w14:val="none"/>
              </w:rPr>
              <w:t>.</w:t>
            </w:r>
            <w:r w:rsidRPr="00E05441">
              <w:rPr>
                <w:rFonts w:ascii="Calibri Light" w:hAnsi="Calibri Light" w:cs="Calibri Light"/>
                <w:b/>
                <w:bCs/>
                <w:sz w:val="18"/>
                <w:szCs w:val="18"/>
                <w:lang w:eastAsia="sq-AL"/>
                <w14:ligatures w14:val="none"/>
              </w:rPr>
              <w:t>704</w:t>
            </w:r>
            <w:r w:rsidR="00D0627D" w:rsidRPr="00D0627D">
              <w:rPr>
                <w:rFonts w:ascii="Calibri Light" w:hAnsi="Calibri Light" w:cs="Calibri Light"/>
                <w:b/>
                <w:bCs/>
                <w:sz w:val="18"/>
                <w:szCs w:val="18"/>
                <w:lang w:eastAsia="sq-AL"/>
                <w14:ligatures w14:val="none"/>
              </w:rPr>
              <w:t>.</w:t>
            </w:r>
            <w:r w:rsidRPr="00E05441">
              <w:rPr>
                <w:rFonts w:ascii="Calibri Light" w:hAnsi="Calibri Light" w:cs="Calibri Light"/>
                <w:b/>
                <w:bCs/>
                <w:sz w:val="18"/>
                <w:szCs w:val="18"/>
                <w:lang w:eastAsia="sq-AL"/>
                <w14:ligatures w14:val="none"/>
              </w:rPr>
              <w:t>677</w:t>
            </w:r>
          </w:p>
        </w:tc>
        <w:tc>
          <w:tcPr>
            <w:tcW w:w="1979" w:type="dxa"/>
            <w:shd w:val="clear" w:color="000000" w:fill="D9D9D9"/>
            <w:vAlign w:val="center"/>
            <w:hideMark/>
          </w:tcPr>
          <w:p w14:paraId="3F1DEDD4" w14:textId="77777777" w:rsidR="00E05441" w:rsidRPr="00E05441" w:rsidRDefault="00E05441" w:rsidP="00D0627D">
            <w:pPr>
              <w:jc w:val="center"/>
              <w:rPr>
                <w:rFonts w:ascii="Calibri Light" w:hAnsi="Calibri Light" w:cs="Calibri Light"/>
                <w:b/>
                <w:bCs/>
                <w:color w:val="000000"/>
                <w:sz w:val="18"/>
                <w:szCs w:val="18"/>
                <w:lang w:eastAsia="sq-AL"/>
                <w14:ligatures w14:val="none"/>
              </w:rPr>
            </w:pPr>
            <w:r w:rsidRPr="00E05441">
              <w:rPr>
                <w:rFonts w:ascii="Calibri Light" w:hAnsi="Calibri Light" w:cs="Calibri Light"/>
                <w:b/>
                <w:bCs/>
                <w:sz w:val="18"/>
                <w:szCs w:val="18"/>
                <w:lang w:eastAsia="sq-AL"/>
                <w14:ligatures w14:val="none"/>
              </w:rPr>
              <w:t>0</w:t>
            </w:r>
          </w:p>
        </w:tc>
        <w:tc>
          <w:tcPr>
            <w:tcW w:w="2160" w:type="dxa"/>
            <w:shd w:val="clear" w:color="000000" w:fill="D9D9D9"/>
            <w:noWrap/>
            <w:vAlign w:val="center"/>
            <w:hideMark/>
          </w:tcPr>
          <w:p w14:paraId="7A39A2F3" w14:textId="77777777" w:rsidR="00E05441" w:rsidRPr="00E05441" w:rsidRDefault="00E05441" w:rsidP="00D0627D">
            <w:pPr>
              <w:jc w:val="center"/>
              <w:rPr>
                <w:rFonts w:ascii="Calibri Light" w:hAnsi="Calibri Light" w:cs="Calibri Light"/>
                <w:b/>
                <w:bCs/>
                <w:color w:val="000000"/>
                <w:sz w:val="18"/>
                <w:szCs w:val="18"/>
                <w:lang w:eastAsia="sq-AL"/>
                <w14:ligatures w14:val="none"/>
              </w:rPr>
            </w:pPr>
            <w:r w:rsidRPr="00E05441">
              <w:rPr>
                <w:rFonts w:ascii="Calibri Light" w:hAnsi="Calibri Light" w:cs="Calibri Light"/>
                <w:b/>
                <w:bCs/>
                <w:sz w:val="18"/>
                <w:szCs w:val="18"/>
                <w:lang w:eastAsia="sq-AL"/>
                <w14:ligatures w14:val="none"/>
              </w:rPr>
              <w:t>0</w:t>
            </w:r>
          </w:p>
        </w:tc>
      </w:tr>
      <w:tr w:rsidR="00D03E2B" w:rsidRPr="00E05441" w14:paraId="2B225E19" w14:textId="77777777" w:rsidTr="00D03E2B">
        <w:trPr>
          <w:trHeight w:val="230"/>
        </w:trPr>
        <w:tc>
          <w:tcPr>
            <w:tcW w:w="3055" w:type="dxa"/>
            <w:shd w:val="clear" w:color="000000" w:fill="FFFFFF"/>
            <w:noWrap/>
            <w:vAlign w:val="center"/>
            <w:hideMark/>
          </w:tcPr>
          <w:p w14:paraId="3041FB8B" w14:textId="77777777" w:rsidR="00E05441" w:rsidRPr="00E05441" w:rsidRDefault="00E05441" w:rsidP="00E05441">
            <w:pPr>
              <w:rPr>
                <w:rFonts w:ascii="Calibri Light" w:hAnsi="Calibri Light" w:cs="Calibri Light"/>
                <w:i/>
                <w:iCs/>
                <w:color w:val="000000"/>
                <w:sz w:val="18"/>
                <w:szCs w:val="18"/>
                <w:lang w:eastAsia="sq-AL"/>
                <w14:ligatures w14:val="none"/>
              </w:rPr>
            </w:pPr>
            <w:r w:rsidRPr="00E05441">
              <w:rPr>
                <w:rFonts w:ascii="Calibri Light" w:hAnsi="Calibri Light" w:cs="Calibri Light"/>
                <w:i/>
                <w:iCs/>
                <w:sz w:val="18"/>
                <w:szCs w:val="18"/>
                <w:lang w:eastAsia="sq-AL"/>
                <w14:ligatures w14:val="none"/>
              </w:rPr>
              <w:t xml:space="preserve">Ndryshim Likuiditeti </w:t>
            </w:r>
          </w:p>
        </w:tc>
        <w:tc>
          <w:tcPr>
            <w:tcW w:w="2251" w:type="dxa"/>
            <w:shd w:val="clear" w:color="auto" w:fill="auto"/>
            <w:noWrap/>
            <w:vAlign w:val="bottom"/>
            <w:hideMark/>
          </w:tcPr>
          <w:p w14:paraId="6E5BCB93" w14:textId="6A000002" w:rsidR="00E05441" w:rsidRPr="00E05441" w:rsidRDefault="00E05441" w:rsidP="00D0627D">
            <w:pPr>
              <w:jc w:val="cente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3</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704</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677</w:t>
            </w:r>
          </w:p>
        </w:tc>
        <w:tc>
          <w:tcPr>
            <w:tcW w:w="1979" w:type="dxa"/>
            <w:shd w:val="clear" w:color="000000" w:fill="FFFFFF"/>
            <w:vAlign w:val="center"/>
            <w:hideMark/>
          </w:tcPr>
          <w:p w14:paraId="529DBC90" w14:textId="77777777" w:rsidR="00E05441" w:rsidRPr="00E05441" w:rsidRDefault="00E05441" w:rsidP="00D0627D">
            <w:pPr>
              <w:jc w:val="cente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0</w:t>
            </w:r>
          </w:p>
        </w:tc>
        <w:tc>
          <w:tcPr>
            <w:tcW w:w="2160" w:type="dxa"/>
            <w:shd w:val="clear" w:color="auto" w:fill="auto"/>
            <w:noWrap/>
            <w:vAlign w:val="bottom"/>
            <w:hideMark/>
          </w:tcPr>
          <w:p w14:paraId="0857CB64" w14:textId="77777777" w:rsidR="00E05441" w:rsidRPr="00E05441" w:rsidRDefault="00E05441" w:rsidP="00D0627D">
            <w:pPr>
              <w:jc w:val="cente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0</w:t>
            </w:r>
          </w:p>
        </w:tc>
      </w:tr>
      <w:tr w:rsidR="00E9641A" w:rsidRPr="00E9641A" w14:paraId="228B8995" w14:textId="77777777" w:rsidTr="00D03E2B">
        <w:trPr>
          <w:trHeight w:val="230"/>
        </w:trPr>
        <w:tc>
          <w:tcPr>
            <w:tcW w:w="3055" w:type="dxa"/>
            <w:shd w:val="clear" w:color="000000" w:fill="D9D9D9"/>
            <w:noWrap/>
            <w:vAlign w:val="center"/>
            <w:hideMark/>
          </w:tcPr>
          <w:p w14:paraId="6080A359" w14:textId="4127A6C2" w:rsidR="00E05441" w:rsidRPr="00E05441" w:rsidRDefault="00E05441" w:rsidP="00E05441">
            <w:pPr>
              <w:rPr>
                <w:rFonts w:ascii="Calibri Light" w:hAnsi="Calibri Light" w:cs="Calibri Light"/>
                <w:b/>
                <w:bCs/>
                <w:color w:val="000000"/>
                <w:sz w:val="18"/>
                <w:szCs w:val="18"/>
                <w:lang w:eastAsia="sq-AL"/>
                <w14:ligatures w14:val="none"/>
              </w:rPr>
            </w:pPr>
            <w:r w:rsidRPr="00E05441">
              <w:rPr>
                <w:rFonts w:ascii="Calibri Light" w:hAnsi="Calibri Light" w:cs="Calibri Light"/>
                <w:b/>
                <w:bCs/>
                <w:sz w:val="18"/>
                <w:szCs w:val="18"/>
                <w:lang w:eastAsia="sq-AL"/>
                <w14:ligatures w14:val="none"/>
              </w:rPr>
              <w:t>T</w:t>
            </w:r>
            <w:r w:rsidR="00BB3432" w:rsidRPr="00BB3432">
              <w:rPr>
                <w:rFonts w:ascii="Calibri Light" w:hAnsi="Calibri Light" w:cs="Calibri Light"/>
                <w:b/>
                <w:bCs/>
                <w:sz w:val="18"/>
                <w:szCs w:val="18"/>
                <w:lang w:eastAsia="sq-AL"/>
                <w14:ligatures w14:val="none"/>
              </w:rPr>
              <w:t>ë</w:t>
            </w:r>
            <w:r w:rsidRPr="00E05441">
              <w:rPr>
                <w:rFonts w:ascii="Calibri Light" w:hAnsi="Calibri Light" w:cs="Calibri Light"/>
                <w:b/>
                <w:bCs/>
                <w:sz w:val="18"/>
                <w:szCs w:val="18"/>
                <w:lang w:eastAsia="sq-AL"/>
                <w14:ligatures w14:val="none"/>
              </w:rPr>
              <w:t xml:space="preserve"> ardhura </w:t>
            </w:r>
          </w:p>
        </w:tc>
        <w:tc>
          <w:tcPr>
            <w:tcW w:w="2251" w:type="dxa"/>
            <w:shd w:val="clear" w:color="000000" w:fill="D9D9D9"/>
            <w:noWrap/>
            <w:vAlign w:val="center"/>
            <w:hideMark/>
          </w:tcPr>
          <w:p w14:paraId="42076500" w14:textId="00625EF9" w:rsidR="00E05441" w:rsidRPr="00E05441" w:rsidRDefault="00E05441" w:rsidP="00D0627D">
            <w:pPr>
              <w:jc w:val="center"/>
              <w:rPr>
                <w:rFonts w:ascii="Calibri Light" w:hAnsi="Calibri Light" w:cs="Calibri Light"/>
                <w:b/>
                <w:bCs/>
                <w:color w:val="000000"/>
                <w:sz w:val="18"/>
                <w:szCs w:val="18"/>
                <w:lang w:eastAsia="sq-AL"/>
                <w14:ligatures w14:val="none"/>
              </w:rPr>
            </w:pPr>
            <w:r w:rsidRPr="00E05441">
              <w:rPr>
                <w:rFonts w:ascii="Calibri Light" w:hAnsi="Calibri Light" w:cs="Calibri Light"/>
                <w:b/>
                <w:bCs/>
                <w:sz w:val="18"/>
                <w:szCs w:val="18"/>
                <w:lang w:eastAsia="sq-AL"/>
                <w14:ligatures w14:val="none"/>
              </w:rPr>
              <w:t>3</w:t>
            </w:r>
            <w:r w:rsidR="00D0627D" w:rsidRPr="00D0627D">
              <w:rPr>
                <w:rFonts w:ascii="Calibri Light" w:hAnsi="Calibri Light" w:cs="Calibri Light"/>
                <w:b/>
                <w:bCs/>
                <w:sz w:val="18"/>
                <w:szCs w:val="18"/>
                <w:lang w:eastAsia="sq-AL"/>
                <w14:ligatures w14:val="none"/>
              </w:rPr>
              <w:t>.</w:t>
            </w:r>
            <w:r w:rsidRPr="00E05441">
              <w:rPr>
                <w:rFonts w:ascii="Calibri Light" w:hAnsi="Calibri Light" w:cs="Calibri Light"/>
                <w:b/>
                <w:bCs/>
                <w:sz w:val="18"/>
                <w:szCs w:val="18"/>
                <w:lang w:eastAsia="sq-AL"/>
                <w14:ligatures w14:val="none"/>
              </w:rPr>
              <w:t>950</w:t>
            </w:r>
            <w:r w:rsidR="00D0627D" w:rsidRPr="00D0627D">
              <w:rPr>
                <w:rFonts w:ascii="Calibri Light" w:hAnsi="Calibri Light" w:cs="Calibri Light"/>
                <w:b/>
                <w:bCs/>
                <w:sz w:val="18"/>
                <w:szCs w:val="18"/>
                <w:lang w:eastAsia="sq-AL"/>
                <w14:ligatures w14:val="none"/>
              </w:rPr>
              <w:t>.</w:t>
            </w:r>
            <w:r w:rsidRPr="00E05441">
              <w:rPr>
                <w:rFonts w:ascii="Calibri Light" w:hAnsi="Calibri Light" w:cs="Calibri Light"/>
                <w:b/>
                <w:bCs/>
                <w:sz w:val="18"/>
                <w:szCs w:val="18"/>
                <w:lang w:eastAsia="sq-AL"/>
                <w14:ligatures w14:val="none"/>
              </w:rPr>
              <w:t>656</w:t>
            </w:r>
          </w:p>
        </w:tc>
        <w:tc>
          <w:tcPr>
            <w:tcW w:w="1979" w:type="dxa"/>
            <w:shd w:val="clear" w:color="000000" w:fill="D9D9D9"/>
            <w:vAlign w:val="center"/>
            <w:hideMark/>
          </w:tcPr>
          <w:p w14:paraId="30BA7868" w14:textId="1EB53636" w:rsidR="00E05441" w:rsidRPr="00E05441" w:rsidRDefault="00E05441" w:rsidP="00D0627D">
            <w:pPr>
              <w:jc w:val="center"/>
              <w:rPr>
                <w:rFonts w:ascii="Calibri Light" w:hAnsi="Calibri Light" w:cs="Calibri Light"/>
                <w:b/>
                <w:bCs/>
                <w:color w:val="000000"/>
                <w:sz w:val="18"/>
                <w:szCs w:val="18"/>
                <w:lang w:eastAsia="sq-AL"/>
                <w14:ligatures w14:val="none"/>
              </w:rPr>
            </w:pPr>
            <w:r w:rsidRPr="00E05441">
              <w:rPr>
                <w:rFonts w:ascii="Calibri Light" w:hAnsi="Calibri Light" w:cs="Calibri Light"/>
                <w:b/>
                <w:bCs/>
                <w:sz w:val="18"/>
                <w:szCs w:val="18"/>
                <w:lang w:eastAsia="sq-AL"/>
                <w14:ligatures w14:val="none"/>
              </w:rPr>
              <w:t>3</w:t>
            </w:r>
            <w:r w:rsidR="00D0627D" w:rsidRPr="00D0627D">
              <w:rPr>
                <w:rFonts w:ascii="Calibri Light" w:hAnsi="Calibri Light" w:cs="Calibri Light"/>
                <w:b/>
                <w:bCs/>
                <w:sz w:val="18"/>
                <w:szCs w:val="18"/>
                <w:lang w:eastAsia="sq-AL"/>
                <w14:ligatures w14:val="none"/>
              </w:rPr>
              <w:t>.</w:t>
            </w:r>
            <w:r w:rsidRPr="00E05441">
              <w:rPr>
                <w:rFonts w:ascii="Calibri Light" w:hAnsi="Calibri Light" w:cs="Calibri Light"/>
                <w:b/>
                <w:bCs/>
                <w:sz w:val="18"/>
                <w:szCs w:val="18"/>
                <w:lang w:eastAsia="sq-AL"/>
                <w14:ligatures w14:val="none"/>
              </w:rPr>
              <w:t>950</w:t>
            </w:r>
            <w:r w:rsidR="00D0627D" w:rsidRPr="00D0627D">
              <w:rPr>
                <w:rFonts w:ascii="Calibri Light" w:hAnsi="Calibri Light" w:cs="Calibri Light"/>
                <w:b/>
                <w:bCs/>
                <w:sz w:val="18"/>
                <w:szCs w:val="18"/>
                <w:lang w:eastAsia="sq-AL"/>
                <w14:ligatures w14:val="none"/>
              </w:rPr>
              <w:t>.</w:t>
            </w:r>
            <w:r w:rsidRPr="00E05441">
              <w:rPr>
                <w:rFonts w:ascii="Calibri Light" w:hAnsi="Calibri Light" w:cs="Calibri Light"/>
                <w:b/>
                <w:bCs/>
                <w:sz w:val="18"/>
                <w:szCs w:val="18"/>
                <w:lang w:eastAsia="sq-AL"/>
                <w14:ligatures w14:val="none"/>
              </w:rPr>
              <w:t>656</w:t>
            </w:r>
          </w:p>
        </w:tc>
        <w:tc>
          <w:tcPr>
            <w:tcW w:w="2160" w:type="dxa"/>
            <w:shd w:val="clear" w:color="000000" w:fill="D9D9D9"/>
            <w:noWrap/>
            <w:vAlign w:val="center"/>
            <w:hideMark/>
          </w:tcPr>
          <w:p w14:paraId="7CAA0B97" w14:textId="408516E0" w:rsidR="00E05441" w:rsidRPr="00E05441" w:rsidRDefault="00E05441" w:rsidP="00D0627D">
            <w:pPr>
              <w:jc w:val="center"/>
              <w:rPr>
                <w:rFonts w:ascii="Calibri Light" w:hAnsi="Calibri Light" w:cs="Calibri Light"/>
                <w:b/>
                <w:bCs/>
                <w:color w:val="000000"/>
                <w:sz w:val="18"/>
                <w:szCs w:val="18"/>
                <w:lang w:eastAsia="sq-AL"/>
                <w14:ligatures w14:val="none"/>
              </w:rPr>
            </w:pPr>
            <w:r w:rsidRPr="00E05441">
              <w:rPr>
                <w:rFonts w:ascii="Calibri Light" w:hAnsi="Calibri Light" w:cs="Calibri Light"/>
                <w:b/>
                <w:bCs/>
                <w:sz w:val="18"/>
                <w:szCs w:val="18"/>
                <w:lang w:eastAsia="sq-AL"/>
                <w14:ligatures w14:val="none"/>
              </w:rPr>
              <w:t>3</w:t>
            </w:r>
            <w:r w:rsidR="00D0627D" w:rsidRPr="00D0627D">
              <w:rPr>
                <w:rFonts w:ascii="Calibri Light" w:hAnsi="Calibri Light" w:cs="Calibri Light"/>
                <w:b/>
                <w:bCs/>
                <w:sz w:val="18"/>
                <w:szCs w:val="18"/>
                <w:lang w:eastAsia="sq-AL"/>
                <w14:ligatures w14:val="none"/>
              </w:rPr>
              <w:t>.</w:t>
            </w:r>
            <w:r w:rsidRPr="00E05441">
              <w:rPr>
                <w:rFonts w:ascii="Calibri Light" w:hAnsi="Calibri Light" w:cs="Calibri Light"/>
                <w:b/>
                <w:bCs/>
                <w:sz w:val="18"/>
                <w:szCs w:val="18"/>
                <w:lang w:eastAsia="sq-AL"/>
                <w14:ligatures w14:val="none"/>
              </w:rPr>
              <w:t>950</w:t>
            </w:r>
            <w:r w:rsidR="00D0627D" w:rsidRPr="00D0627D">
              <w:rPr>
                <w:rFonts w:ascii="Calibri Light" w:hAnsi="Calibri Light" w:cs="Calibri Light"/>
                <w:b/>
                <w:bCs/>
                <w:sz w:val="18"/>
                <w:szCs w:val="18"/>
                <w:lang w:eastAsia="sq-AL"/>
                <w14:ligatures w14:val="none"/>
              </w:rPr>
              <w:t>.</w:t>
            </w:r>
            <w:r w:rsidRPr="00E05441">
              <w:rPr>
                <w:rFonts w:ascii="Calibri Light" w:hAnsi="Calibri Light" w:cs="Calibri Light"/>
                <w:b/>
                <w:bCs/>
                <w:sz w:val="18"/>
                <w:szCs w:val="18"/>
                <w:lang w:eastAsia="sq-AL"/>
                <w14:ligatures w14:val="none"/>
              </w:rPr>
              <w:t>656</w:t>
            </w:r>
          </w:p>
        </w:tc>
      </w:tr>
      <w:tr w:rsidR="00E9641A" w:rsidRPr="00E9641A" w14:paraId="2A269654" w14:textId="77777777" w:rsidTr="00D03E2B">
        <w:trPr>
          <w:trHeight w:val="230"/>
        </w:trPr>
        <w:tc>
          <w:tcPr>
            <w:tcW w:w="3055" w:type="dxa"/>
            <w:shd w:val="clear" w:color="000000" w:fill="FFFFFF"/>
            <w:noWrap/>
            <w:vAlign w:val="center"/>
            <w:hideMark/>
          </w:tcPr>
          <w:p w14:paraId="5E29D7FE" w14:textId="77777777" w:rsidR="00E05441" w:rsidRPr="00E05441" w:rsidRDefault="00E05441" w:rsidP="00E05441">
            <w:pP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 xml:space="preserve">Shtator 2006- korrik 2007 në ABSC sipas </w:t>
            </w:r>
            <w:proofErr w:type="spellStart"/>
            <w:r w:rsidRPr="00E05441">
              <w:rPr>
                <w:rFonts w:ascii="Calibri Light" w:hAnsi="Calibri Light" w:cs="Calibri Light"/>
                <w:sz w:val="18"/>
                <w:szCs w:val="18"/>
                <w:lang w:eastAsia="sq-AL"/>
                <w14:ligatures w14:val="none"/>
              </w:rPr>
              <w:t>vërt</w:t>
            </w:r>
            <w:proofErr w:type="spellEnd"/>
            <w:r w:rsidRPr="00E05441">
              <w:rPr>
                <w:rFonts w:ascii="Calibri Light" w:hAnsi="Calibri Light" w:cs="Calibri Light"/>
                <w:sz w:val="18"/>
                <w:szCs w:val="18"/>
                <w:lang w:eastAsia="sq-AL"/>
                <w14:ligatures w14:val="none"/>
              </w:rPr>
              <w:t xml:space="preserve">. të ISSH </w:t>
            </w:r>
          </w:p>
        </w:tc>
        <w:tc>
          <w:tcPr>
            <w:tcW w:w="2251" w:type="dxa"/>
            <w:shd w:val="clear" w:color="000000" w:fill="FFFFFF"/>
            <w:noWrap/>
            <w:vAlign w:val="center"/>
            <w:hideMark/>
          </w:tcPr>
          <w:p w14:paraId="06501454" w14:textId="335F2B58" w:rsidR="00E05441" w:rsidRPr="00E05441" w:rsidRDefault="00E05441" w:rsidP="00D0627D">
            <w:pPr>
              <w:jc w:val="cente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104</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760</w:t>
            </w:r>
          </w:p>
        </w:tc>
        <w:tc>
          <w:tcPr>
            <w:tcW w:w="1979" w:type="dxa"/>
            <w:shd w:val="clear" w:color="000000" w:fill="FFFFFF"/>
            <w:vAlign w:val="center"/>
            <w:hideMark/>
          </w:tcPr>
          <w:p w14:paraId="492880F4" w14:textId="7A24D045" w:rsidR="00E05441" w:rsidRPr="00E05441" w:rsidRDefault="00E05441" w:rsidP="00D0627D">
            <w:pPr>
              <w:jc w:val="cente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104</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760</w:t>
            </w:r>
          </w:p>
        </w:tc>
        <w:tc>
          <w:tcPr>
            <w:tcW w:w="2160" w:type="dxa"/>
            <w:shd w:val="clear" w:color="000000" w:fill="FFFFFF"/>
            <w:noWrap/>
            <w:vAlign w:val="center"/>
            <w:hideMark/>
          </w:tcPr>
          <w:p w14:paraId="31E7F173" w14:textId="2E159243" w:rsidR="00E05441" w:rsidRPr="00E05441" w:rsidRDefault="00E05441" w:rsidP="00D0627D">
            <w:pPr>
              <w:jc w:val="cente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104</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760</w:t>
            </w:r>
          </w:p>
        </w:tc>
      </w:tr>
      <w:tr w:rsidR="00E9641A" w:rsidRPr="00E9641A" w14:paraId="066DACA0" w14:textId="77777777" w:rsidTr="00D03E2B">
        <w:trPr>
          <w:trHeight w:val="230"/>
        </w:trPr>
        <w:tc>
          <w:tcPr>
            <w:tcW w:w="3055" w:type="dxa"/>
            <w:shd w:val="clear" w:color="000000" w:fill="FFFFFF"/>
            <w:noWrap/>
            <w:vAlign w:val="center"/>
            <w:hideMark/>
          </w:tcPr>
          <w:p w14:paraId="2561EE48" w14:textId="77777777" w:rsidR="00E05441" w:rsidRPr="00E05441" w:rsidRDefault="00E05441" w:rsidP="00E05441">
            <w:pP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07.12.2007-31.12.2007 (paga ne BKT )</w:t>
            </w:r>
          </w:p>
        </w:tc>
        <w:tc>
          <w:tcPr>
            <w:tcW w:w="2251" w:type="dxa"/>
            <w:shd w:val="clear" w:color="000000" w:fill="FFFFFF"/>
            <w:noWrap/>
            <w:vAlign w:val="center"/>
            <w:hideMark/>
          </w:tcPr>
          <w:p w14:paraId="38FF0ADC" w14:textId="6149B424" w:rsidR="00E05441" w:rsidRPr="00E05441" w:rsidRDefault="00E05441" w:rsidP="00D0627D">
            <w:pPr>
              <w:jc w:val="cente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102</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000</w:t>
            </w:r>
          </w:p>
        </w:tc>
        <w:tc>
          <w:tcPr>
            <w:tcW w:w="1979" w:type="dxa"/>
            <w:shd w:val="clear" w:color="000000" w:fill="FFFFFF"/>
            <w:vAlign w:val="center"/>
            <w:hideMark/>
          </w:tcPr>
          <w:p w14:paraId="2B50776F" w14:textId="41450655" w:rsidR="00E05441" w:rsidRPr="00E05441" w:rsidRDefault="00E05441" w:rsidP="00D0627D">
            <w:pPr>
              <w:jc w:val="cente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102</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000</w:t>
            </w:r>
          </w:p>
        </w:tc>
        <w:tc>
          <w:tcPr>
            <w:tcW w:w="2160" w:type="dxa"/>
            <w:shd w:val="clear" w:color="000000" w:fill="FFFFFF"/>
            <w:noWrap/>
            <w:vAlign w:val="center"/>
            <w:hideMark/>
          </w:tcPr>
          <w:p w14:paraId="4902AB2D" w14:textId="6F268F34" w:rsidR="00E05441" w:rsidRPr="00E05441" w:rsidRDefault="00E05441" w:rsidP="00D0627D">
            <w:pPr>
              <w:jc w:val="cente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102</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000</w:t>
            </w:r>
          </w:p>
        </w:tc>
      </w:tr>
      <w:tr w:rsidR="00E9641A" w:rsidRPr="00E9641A" w14:paraId="35C2F2A3" w14:textId="77777777" w:rsidTr="00D03E2B">
        <w:trPr>
          <w:trHeight w:val="230"/>
        </w:trPr>
        <w:tc>
          <w:tcPr>
            <w:tcW w:w="3055" w:type="dxa"/>
            <w:shd w:val="clear" w:color="000000" w:fill="FFFFFF"/>
            <w:noWrap/>
            <w:vAlign w:val="center"/>
            <w:hideMark/>
          </w:tcPr>
          <w:p w14:paraId="38843058" w14:textId="77777777" w:rsidR="00E05441" w:rsidRPr="00E05441" w:rsidRDefault="00E05441" w:rsidP="00E05441">
            <w:pP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 xml:space="preserve">06.06.2008-07.11.2008 ICTS ALBANIA </w:t>
            </w:r>
          </w:p>
        </w:tc>
        <w:tc>
          <w:tcPr>
            <w:tcW w:w="2251" w:type="dxa"/>
            <w:shd w:val="clear" w:color="000000" w:fill="FFFFFF"/>
            <w:noWrap/>
            <w:vAlign w:val="center"/>
            <w:hideMark/>
          </w:tcPr>
          <w:p w14:paraId="423F7EFA" w14:textId="714F61DE" w:rsidR="00E05441" w:rsidRPr="00E05441" w:rsidRDefault="00E05441" w:rsidP="00D0627D">
            <w:pPr>
              <w:jc w:val="cente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173</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957</w:t>
            </w:r>
          </w:p>
        </w:tc>
        <w:tc>
          <w:tcPr>
            <w:tcW w:w="1979" w:type="dxa"/>
            <w:shd w:val="clear" w:color="000000" w:fill="FFFFFF"/>
            <w:vAlign w:val="center"/>
            <w:hideMark/>
          </w:tcPr>
          <w:p w14:paraId="18F722F3" w14:textId="45726E81" w:rsidR="00E05441" w:rsidRPr="00E05441" w:rsidRDefault="00E05441" w:rsidP="00D0627D">
            <w:pPr>
              <w:jc w:val="cente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173</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957</w:t>
            </w:r>
          </w:p>
        </w:tc>
        <w:tc>
          <w:tcPr>
            <w:tcW w:w="2160" w:type="dxa"/>
            <w:shd w:val="clear" w:color="000000" w:fill="FFFFFF"/>
            <w:noWrap/>
            <w:vAlign w:val="center"/>
            <w:hideMark/>
          </w:tcPr>
          <w:p w14:paraId="5C048DDB" w14:textId="4F0E9255" w:rsidR="00E05441" w:rsidRPr="00E05441" w:rsidRDefault="00E05441" w:rsidP="00D0627D">
            <w:pPr>
              <w:jc w:val="cente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173</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957</w:t>
            </w:r>
          </w:p>
        </w:tc>
      </w:tr>
      <w:tr w:rsidR="00E9641A" w:rsidRPr="00E9641A" w14:paraId="21BDF7A9" w14:textId="77777777" w:rsidTr="00D03E2B">
        <w:trPr>
          <w:trHeight w:val="230"/>
        </w:trPr>
        <w:tc>
          <w:tcPr>
            <w:tcW w:w="3055" w:type="dxa"/>
            <w:shd w:val="clear" w:color="000000" w:fill="FFFFFF"/>
            <w:noWrap/>
            <w:vAlign w:val="center"/>
            <w:hideMark/>
          </w:tcPr>
          <w:p w14:paraId="12E31628" w14:textId="77777777" w:rsidR="00E05441" w:rsidRPr="00E05441" w:rsidRDefault="00E05441" w:rsidP="00E05441">
            <w:pP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 xml:space="preserve">Nëntor 2009 - dhjetor 2012 punësuar në SGS </w:t>
            </w:r>
            <w:proofErr w:type="spellStart"/>
            <w:r w:rsidRPr="00E05441">
              <w:rPr>
                <w:rFonts w:ascii="Calibri Light" w:hAnsi="Calibri Light" w:cs="Calibri Light"/>
                <w:sz w:val="18"/>
                <w:szCs w:val="18"/>
                <w:lang w:eastAsia="sq-AL"/>
                <w14:ligatures w14:val="none"/>
              </w:rPr>
              <w:t>Albania</w:t>
            </w:r>
            <w:proofErr w:type="spellEnd"/>
          </w:p>
        </w:tc>
        <w:tc>
          <w:tcPr>
            <w:tcW w:w="2251" w:type="dxa"/>
            <w:shd w:val="clear" w:color="000000" w:fill="FFFFFF"/>
            <w:noWrap/>
            <w:vAlign w:val="center"/>
            <w:hideMark/>
          </w:tcPr>
          <w:p w14:paraId="2CD5C630" w14:textId="52D60E75" w:rsidR="00E05441" w:rsidRPr="00E05441" w:rsidRDefault="00E05441" w:rsidP="00D0627D">
            <w:pPr>
              <w:jc w:val="cente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1</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445</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260</w:t>
            </w:r>
          </w:p>
        </w:tc>
        <w:tc>
          <w:tcPr>
            <w:tcW w:w="1979" w:type="dxa"/>
            <w:shd w:val="clear" w:color="000000" w:fill="FFFFFF"/>
            <w:vAlign w:val="center"/>
            <w:hideMark/>
          </w:tcPr>
          <w:p w14:paraId="2020E81F" w14:textId="73E07D18" w:rsidR="00E05441" w:rsidRPr="00E05441" w:rsidRDefault="00E05441" w:rsidP="00D0627D">
            <w:pPr>
              <w:jc w:val="cente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1</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445</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260</w:t>
            </w:r>
          </w:p>
        </w:tc>
        <w:tc>
          <w:tcPr>
            <w:tcW w:w="2160" w:type="dxa"/>
            <w:shd w:val="clear" w:color="000000" w:fill="FFFFFF"/>
            <w:noWrap/>
            <w:vAlign w:val="center"/>
            <w:hideMark/>
          </w:tcPr>
          <w:p w14:paraId="2975A815" w14:textId="29CDDE3F" w:rsidR="00E05441" w:rsidRPr="00E05441" w:rsidRDefault="00E05441" w:rsidP="00D0627D">
            <w:pPr>
              <w:jc w:val="cente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1</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445</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260</w:t>
            </w:r>
          </w:p>
        </w:tc>
      </w:tr>
      <w:tr w:rsidR="00E9641A" w:rsidRPr="00E9641A" w14:paraId="070BD9D8" w14:textId="77777777" w:rsidTr="00D03E2B">
        <w:trPr>
          <w:trHeight w:val="230"/>
        </w:trPr>
        <w:tc>
          <w:tcPr>
            <w:tcW w:w="3055" w:type="dxa"/>
            <w:shd w:val="clear" w:color="000000" w:fill="FFFFFF"/>
            <w:noWrap/>
            <w:vAlign w:val="center"/>
            <w:hideMark/>
          </w:tcPr>
          <w:p w14:paraId="0FD2D38E" w14:textId="77777777" w:rsidR="00E05441" w:rsidRPr="00E05441" w:rsidRDefault="00E05441" w:rsidP="00E05441">
            <w:pP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 xml:space="preserve">Tetor 2009- dhjetor 2011 punësuar në ARMO  </w:t>
            </w:r>
          </w:p>
        </w:tc>
        <w:tc>
          <w:tcPr>
            <w:tcW w:w="2251" w:type="dxa"/>
            <w:shd w:val="clear" w:color="000000" w:fill="FFFFFF"/>
            <w:noWrap/>
            <w:vAlign w:val="center"/>
            <w:hideMark/>
          </w:tcPr>
          <w:p w14:paraId="260ABB2A" w14:textId="1E0EDD27" w:rsidR="00E05441" w:rsidRPr="00E05441" w:rsidRDefault="00E05441" w:rsidP="00D0627D">
            <w:pPr>
              <w:jc w:val="cente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1</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960</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731</w:t>
            </w:r>
          </w:p>
        </w:tc>
        <w:tc>
          <w:tcPr>
            <w:tcW w:w="1979" w:type="dxa"/>
            <w:shd w:val="clear" w:color="000000" w:fill="FFFFFF"/>
            <w:vAlign w:val="center"/>
            <w:hideMark/>
          </w:tcPr>
          <w:p w14:paraId="04BB062A" w14:textId="5A7C7AA8" w:rsidR="00E05441" w:rsidRPr="00E05441" w:rsidRDefault="00E05441" w:rsidP="00D0627D">
            <w:pPr>
              <w:jc w:val="cente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1</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960</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731</w:t>
            </w:r>
          </w:p>
        </w:tc>
        <w:tc>
          <w:tcPr>
            <w:tcW w:w="2160" w:type="dxa"/>
            <w:shd w:val="clear" w:color="000000" w:fill="FFFFFF"/>
            <w:noWrap/>
            <w:vAlign w:val="center"/>
            <w:hideMark/>
          </w:tcPr>
          <w:p w14:paraId="15E82CD0" w14:textId="5A7E76BD" w:rsidR="00E05441" w:rsidRPr="00E05441" w:rsidRDefault="00E05441" w:rsidP="00D0627D">
            <w:pPr>
              <w:jc w:val="cente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1</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960</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731</w:t>
            </w:r>
          </w:p>
        </w:tc>
      </w:tr>
      <w:tr w:rsidR="00E9641A" w:rsidRPr="00E9641A" w14:paraId="6ADF50A6" w14:textId="77777777" w:rsidTr="00D03E2B">
        <w:trPr>
          <w:trHeight w:val="230"/>
        </w:trPr>
        <w:tc>
          <w:tcPr>
            <w:tcW w:w="3055" w:type="dxa"/>
            <w:shd w:val="clear" w:color="000000" w:fill="FFFFFF"/>
            <w:vAlign w:val="center"/>
            <w:hideMark/>
          </w:tcPr>
          <w:p w14:paraId="6CB0E25F" w14:textId="77777777" w:rsidR="00E05441" w:rsidRPr="00E05441" w:rsidRDefault="00E05441" w:rsidP="00E05441">
            <w:pP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 xml:space="preserve">Të ardhura nga Interesat bankare </w:t>
            </w:r>
          </w:p>
        </w:tc>
        <w:tc>
          <w:tcPr>
            <w:tcW w:w="2251" w:type="dxa"/>
            <w:shd w:val="clear" w:color="000000" w:fill="FFFFFF"/>
            <w:noWrap/>
            <w:vAlign w:val="center"/>
            <w:hideMark/>
          </w:tcPr>
          <w:p w14:paraId="58E94B79" w14:textId="0AEB97D4" w:rsidR="00E05441" w:rsidRPr="00E05441" w:rsidRDefault="00E05441" w:rsidP="00D0627D">
            <w:pPr>
              <w:jc w:val="cente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163</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947</w:t>
            </w:r>
          </w:p>
        </w:tc>
        <w:tc>
          <w:tcPr>
            <w:tcW w:w="1979" w:type="dxa"/>
            <w:shd w:val="clear" w:color="000000" w:fill="FFFFFF"/>
            <w:vAlign w:val="center"/>
            <w:hideMark/>
          </w:tcPr>
          <w:p w14:paraId="09014FA1" w14:textId="40D08052" w:rsidR="00E05441" w:rsidRPr="00E05441" w:rsidRDefault="00E05441" w:rsidP="00D0627D">
            <w:pPr>
              <w:jc w:val="cente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163</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947</w:t>
            </w:r>
          </w:p>
        </w:tc>
        <w:tc>
          <w:tcPr>
            <w:tcW w:w="2160" w:type="dxa"/>
            <w:shd w:val="clear" w:color="000000" w:fill="FFFFFF"/>
            <w:noWrap/>
            <w:vAlign w:val="center"/>
            <w:hideMark/>
          </w:tcPr>
          <w:p w14:paraId="125891D5" w14:textId="02569606" w:rsidR="00E05441" w:rsidRPr="00E05441" w:rsidRDefault="00E05441" w:rsidP="00D0627D">
            <w:pPr>
              <w:jc w:val="cente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163</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947</w:t>
            </w:r>
          </w:p>
        </w:tc>
      </w:tr>
      <w:tr w:rsidR="00E9641A" w:rsidRPr="00E9641A" w14:paraId="13CD5D3F" w14:textId="77777777" w:rsidTr="00D03E2B">
        <w:trPr>
          <w:trHeight w:val="230"/>
        </w:trPr>
        <w:tc>
          <w:tcPr>
            <w:tcW w:w="3055" w:type="dxa"/>
            <w:shd w:val="clear" w:color="000000" w:fill="D9D9D9"/>
            <w:noWrap/>
            <w:vAlign w:val="center"/>
            <w:hideMark/>
          </w:tcPr>
          <w:p w14:paraId="1425D9F5" w14:textId="77777777" w:rsidR="00E05441" w:rsidRPr="00E05441" w:rsidRDefault="00E05441" w:rsidP="00E05441">
            <w:pPr>
              <w:rPr>
                <w:rFonts w:ascii="Calibri Light" w:hAnsi="Calibri Light" w:cs="Calibri Light"/>
                <w:b/>
                <w:bCs/>
                <w:color w:val="000000"/>
                <w:sz w:val="18"/>
                <w:szCs w:val="18"/>
                <w:lang w:eastAsia="sq-AL"/>
                <w14:ligatures w14:val="none"/>
              </w:rPr>
            </w:pPr>
            <w:r w:rsidRPr="00E05441">
              <w:rPr>
                <w:rFonts w:ascii="Calibri Light" w:hAnsi="Calibri Light" w:cs="Calibri Light"/>
                <w:b/>
                <w:bCs/>
                <w:sz w:val="18"/>
                <w:szCs w:val="18"/>
                <w:lang w:eastAsia="sq-AL"/>
                <w14:ligatures w14:val="none"/>
              </w:rPr>
              <w:t xml:space="preserve">Shpenzime </w:t>
            </w:r>
          </w:p>
        </w:tc>
        <w:tc>
          <w:tcPr>
            <w:tcW w:w="2251" w:type="dxa"/>
            <w:shd w:val="clear" w:color="000000" w:fill="D9D9D9"/>
            <w:noWrap/>
            <w:vAlign w:val="center"/>
            <w:hideMark/>
          </w:tcPr>
          <w:p w14:paraId="0B2743FB" w14:textId="210A93C2" w:rsidR="00E05441" w:rsidRPr="00E05441" w:rsidRDefault="00E05441" w:rsidP="00D0627D">
            <w:pPr>
              <w:jc w:val="center"/>
              <w:rPr>
                <w:rFonts w:ascii="Calibri Light" w:hAnsi="Calibri Light" w:cs="Calibri Light"/>
                <w:b/>
                <w:bCs/>
                <w:color w:val="000000"/>
                <w:sz w:val="18"/>
                <w:szCs w:val="18"/>
                <w:lang w:eastAsia="sq-AL"/>
                <w14:ligatures w14:val="none"/>
              </w:rPr>
            </w:pPr>
            <w:r w:rsidRPr="00E05441">
              <w:rPr>
                <w:rFonts w:ascii="Calibri Light" w:hAnsi="Calibri Light" w:cs="Calibri Light"/>
                <w:b/>
                <w:bCs/>
                <w:sz w:val="18"/>
                <w:szCs w:val="18"/>
                <w:lang w:eastAsia="sq-AL"/>
                <w14:ligatures w14:val="none"/>
              </w:rPr>
              <w:t>752</w:t>
            </w:r>
            <w:r w:rsidR="00D0627D" w:rsidRPr="00D0627D">
              <w:rPr>
                <w:rFonts w:ascii="Calibri Light" w:hAnsi="Calibri Light" w:cs="Calibri Light"/>
                <w:b/>
                <w:bCs/>
                <w:sz w:val="18"/>
                <w:szCs w:val="18"/>
                <w:lang w:eastAsia="sq-AL"/>
                <w14:ligatures w14:val="none"/>
              </w:rPr>
              <w:t>.</w:t>
            </w:r>
            <w:r w:rsidRPr="00E05441">
              <w:rPr>
                <w:rFonts w:ascii="Calibri Light" w:hAnsi="Calibri Light" w:cs="Calibri Light"/>
                <w:b/>
                <w:bCs/>
                <w:sz w:val="18"/>
                <w:szCs w:val="18"/>
                <w:lang w:eastAsia="sq-AL"/>
                <w14:ligatures w14:val="none"/>
              </w:rPr>
              <w:t>874</w:t>
            </w:r>
          </w:p>
        </w:tc>
        <w:tc>
          <w:tcPr>
            <w:tcW w:w="1979" w:type="dxa"/>
            <w:shd w:val="clear" w:color="000000" w:fill="D9D9D9"/>
            <w:vAlign w:val="center"/>
            <w:hideMark/>
          </w:tcPr>
          <w:p w14:paraId="7C679B98" w14:textId="1D27D382" w:rsidR="00E05441" w:rsidRPr="00E05441" w:rsidRDefault="00E05441" w:rsidP="00D0627D">
            <w:pPr>
              <w:jc w:val="center"/>
              <w:rPr>
                <w:rFonts w:ascii="Calibri Light" w:hAnsi="Calibri Light" w:cs="Calibri Light"/>
                <w:b/>
                <w:bCs/>
                <w:color w:val="000000"/>
                <w:sz w:val="18"/>
                <w:szCs w:val="18"/>
                <w:lang w:eastAsia="sq-AL"/>
                <w14:ligatures w14:val="none"/>
              </w:rPr>
            </w:pPr>
            <w:r w:rsidRPr="00E05441">
              <w:rPr>
                <w:rFonts w:ascii="Calibri Light" w:hAnsi="Calibri Light" w:cs="Calibri Light"/>
                <w:b/>
                <w:bCs/>
                <w:sz w:val="18"/>
                <w:szCs w:val="18"/>
                <w:lang w:eastAsia="sq-AL"/>
                <w14:ligatures w14:val="none"/>
              </w:rPr>
              <w:t>752</w:t>
            </w:r>
            <w:r w:rsidR="00D0627D" w:rsidRPr="00D0627D">
              <w:rPr>
                <w:rFonts w:ascii="Calibri Light" w:hAnsi="Calibri Light" w:cs="Calibri Light"/>
                <w:b/>
                <w:bCs/>
                <w:sz w:val="18"/>
                <w:szCs w:val="18"/>
                <w:lang w:eastAsia="sq-AL"/>
                <w14:ligatures w14:val="none"/>
              </w:rPr>
              <w:t>.</w:t>
            </w:r>
            <w:r w:rsidRPr="00E05441">
              <w:rPr>
                <w:rFonts w:ascii="Calibri Light" w:hAnsi="Calibri Light" w:cs="Calibri Light"/>
                <w:b/>
                <w:bCs/>
                <w:sz w:val="18"/>
                <w:szCs w:val="18"/>
                <w:lang w:eastAsia="sq-AL"/>
                <w14:ligatures w14:val="none"/>
              </w:rPr>
              <w:t>874</w:t>
            </w:r>
          </w:p>
        </w:tc>
        <w:tc>
          <w:tcPr>
            <w:tcW w:w="2160" w:type="dxa"/>
            <w:shd w:val="clear" w:color="000000" w:fill="D9D9D9"/>
            <w:noWrap/>
            <w:vAlign w:val="center"/>
            <w:hideMark/>
          </w:tcPr>
          <w:p w14:paraId="2DC904E4" w14:textId="77336F7A" w:rsidR="00E05441" w:rsidRPr="00E05441" w:rsidRDefault="00E05441" w:rsidP="00D0627D">
            <w:pPr>
              <w:jc w:val="center"/>
              <w:rPr>
                <w:rFonts w:ascii="Calibri Light" w:hAnsi="Calibri Light" w:cs="Calibri Light"/>
                <w:b/>
                <w:bCs/>
                <w:color w:val="000000"/>
                <w:sz w:val="18"/>
                <w:szCs w:val="18"/>
                <w:lang w:eastAsia="sq-AL"/>
                <w14:ligatures w14:val="none"/>
              </w:rPr>
            </w:pPr>
            <w:r w:rsidRPr="00E05441">
              <w:rPr>
                <w:rFonts w:ascii="Calibri Light" w:hAnsi="Calibri Light" w:cs="Calibri Light"/>
                <w:b/>
                <w:bCs/>
                <w:sz w:val="18"/>
                <w:szCs w:val="18"/>
                <w:lang w:eastAsia="sq-AL"/>
                <w14:ligatures w14:val="none"/>
              </w:rPr>
              <w:t>752</w:t>
            </w:r>
            <w:r w:rsidR="00D0627D" w:rsidRPr="00D0627D">
              <w:rPr>
                <w:rFonts w:ascii="Calibri Light" w:hAnsi="Calibri Light" w:cs="Calibri Light"/>
                <w:b/>
                <w:bCs/>
                <w:sz w:val="18"/>
                <w:szCs w:val="18"/>
                <w:lang w:eastAsia="sq-AL"/>
                <w14:ligatures w14:val="none"/>
              </w:rPr>
              <w:t>.</w:t>
            </w:r>
            <w:r w:rsidRPr="00E05441">
              <w:rPr>
                <w:rFonts w:ascii="Calibri Light" w:hAnsi="Calibri Light" w:cs="Calibri Light"/>
                <w:b/>
                <w:bCs/>
                <w:sz w:val="18"/>
                <w:szCs w:val="18"/>
                <w:lang w:eastAsia="sq-AL"/>
                <w14:ligatures w14:val="none"/>
              </w:rPr>
              <w:t>874</w:t>
            </w:r>
          </w:p>
        </w:tc>
      </w:tr>
      <w:tr w:rsidR="00E9641A" w:rsidRPr="00E9641A" w14:paraId="04389790" w14:textId="77777777" w:rsidTr="00D03E2B">
        <w:trPr>
          <w:trHeight w:val="230"/>
        </w:trPr>
        <w:tc>
          <w:tcPr>
            <w:tcW w:w="3055" w:type="dxa"/>
            <w:shd w:val="clear" w:color="000000" w:fill="FFFFFF"/>
            <w:noWrap/>
            <w:vAlign w:val="center"/>
            <w:hideMark/>
          </w:tcPr>
          <w:p w14:paraId="487EF920" w14:textId="77777777" w:rsidR="00E05441" w:rsidRPr="00E05441" w:rsidRDefault="00E05441" w:rsidP="00E05441">
            <w:pP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Shpenzime jetike</w:t>
            </w:r>
          </w:p>
        </w:tc>
        <w:tc>
          <w:tcPr>
            <w:tcW w:w="2251" w:type="dxa"/>
            <w:shd w:val="clear" w:color="000000" w:fill="FFFFFF"/>
            <w:noWrap/>
            <w:vAlign w:val="center"/>
            <w:hideMark/>
          </w:tcPr>
          <w:p w14:paraId="4A282627" w14:textId="7CF04513" w:rsidR="00E05441" w:rsidRPr="00E05441" w:rsidRDefault="00E05441" w:rsidP="00D0627D">
            <w:pPr>
              <w:jc w:val="cente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752</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874</w:t>
            </w:r>
          </w:p>
        </w:tc>
        <w:tc>
          <w:tcPr>
            <w:tcW w:w="1979" w:type="dxa"/>
            <w:shd w:val="clear" w:color="000000" w:fill="FFFFFF"/>
            <w:vAlign w:val="center"/>
            <w:hideMark/>
          </w:tcPr>
          <w:p w14:paraId="014C84BB" w14:textId="3EF392E6" w:rsidR="00E05441" w:rsidRPr="00E05441" w:rsidRDefault="00E05441" w:rsidP="00D0627D">
            <w:pPr>
              <w:jc w:val="cente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752</w:t>
            </w:r>
            <w:r w:rsidR="00D0627D" w:rsidRPr="00D03E2B">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874</w:t>
            </w:r>
          </w:p>
        </w:tc>
        <w:tc>
          <w:tcPr>
            <w:tcW w:w="2160" w:type="dxa"/>
            <w:shd w:val="clear" w:color="000000" w:fill="FFFFFF"/>
            <w:noWrap/>
            <w:vAlign w:val="center"/>
            <w:hideMark/>
          </w:tcPr>
          <w:p w14:paraId="6F8CB640" w14:textId="31680BB3" w:rsidR="00E05441" w:rsidRPr="00E05441" w:rsidRDefault="00E05441" w:rsidP="00D0627D">
            <w:pPr>
              <w:jc w:val="center"/>
              <w:rPr>
                <w:rFonts w:ascii="Calibri Light" w:hAnsi="Calibri Light" w:cs="Calibri Light"/>
                <w:color w:val="000000"/>
                <w:sz w:val="18"/>
                <w:szCs w:val="18"/>
                <w:lang w:eastAsia="sq-AL"/>
                <w14:ligatures w14:val="none"/>
              </w:rPr>
            </w:pPr>
            <w:r w:rsidRPr="00E05441">
              <w:rPr>
                <w:rFonts w:ascii="Calibri Light" w:hAnsi="Calibri Light" w:cs="Calibri Light"/>
                <w:sz w:val="18"/>
                <w:szCs w:val="18"/>
                <w:lang w:eastAsia="sq-AL"/>
                <w14:ligatures w14:val="none"/>
              </w:rPr>
              <w:t>752</w:t>
            </w:r>
            <w:r w:rsidR="00D0627D" w:rsidRPr="00D0627D">
              <w:rPr>
                <w:rFonts w:ascii="Calibri Light" w:hAnsi="Calibri Light" w:cs="Calibri Light"/>
                <w:sz w:val="18"/>
                <w:szCs w:val="18"/>
                <w:lang w:eastAsia="sq-AL"/>
                <w14:ligatures w14:val="none"/>
              </w:rPr>
              <w:t>.</w:t>
            </w:r>
            <w:r w:rsidRPr="00E05441">
              <w:rPr>
                <w:rFonts w:ascii="Calibri Light" w:hAnsi="Calibri Light" w:cs="Calibri Light"/>
                <w:sz w:val="18"/>
                <w:szCs w:val="18"/>
                <w:lang w:eastAsia="sq-AL"/>
                <w14:ligatures w14:val="none"/>
              </w:rPr>
              <w:t>874</w:t>
            </w:r>
          </w:p>
        </w:tc>
      </w:tr>
      <w:tr w:rsidR="00E9641A" w:rsidRPr="00E9641A" w14:paraId="5954688D" w14:textId="77777777" w:rsidTr="00D03E2B">
        <w:trPr>
          <w:trHeight w:val="230"/>
        </w:trPr>
        <w:tc>
          <w:tcPr>
            <w:tcW w:w="3055" w:type="dxa"/>
            <w:shd w:val="clear" w:color="auto" w:fill="DAE9F7" w:themeFill="text2" w:themeFillTint="1A"/>
            <w:noWrap/>
            <w:vAlign w:val="center"/>
            <w:hideMark/>
          </w:tcPr>
          <w:p w14:paraId="0A1B13F5" w14:textId="77777777" w:rsidR="00E05441" w:rsidRPr="00E05441" w:rsidRDefault="00E05441" w:rsidP="00E05441">
            <w:pPr>
              <w:rPr>
                <w:rFonts w:ascii="Calibri Light" w:hAnsi="Calibri Light" w:cs="Calibri Light"/>
                <w:b/>
                <w:bCs/>
                <w:i/>
                <w:iCs/>
                <w:color w:val="000000"/>
                <w:sz w:val="18"/>
                <w:szCs w:val="18"/>
                <w:lang w:eastAsia="sq-AL"/>
                <w14:ligatures w14:val="none"/>
              </w:rPr>
            </w:pPr>
            <w:r w:rsidRPr="00E05441">
              <w:rPr>
                <w:rFonts w:ascii="Calibri Light" w:hAnsi="Calibri Light" w:cs="Calibri Light"/>
                <w:b/>
                <w:bCs/>
                <w:i/>
                <w:iCs/>
                <w:sz w:val="18"/>
                <w:szCs w:val="18"/>
                <w:lang w:eastAsia="sq-AL"/>
                <w14:ligatures w14:val="none"/>
              </w:rPr>
              <w:t xml:space="preserve">Mundësi për kursime </w:t>
            </w:r>
          </w:p>
        </w:tc>
        <w:tc>
          <w:tcPr>
            <w:tcW w:w="2251" w:type="dxa"/>
            <w:shd w:val="clear" w:color="auto" w:fill="DAE9F7" w:themeFill="text2" w:themeFillTint="1A"/>
            <w:noWrap/>
            <w:vAlign w:val="center"/>
            <w:hideMark/>
          </w:tcPr>
          <w:p w14:paraId="4BD94AA9" w14:textId="281541AE" w:rsidR="00E05441" w:rsidRPr="00E05441" w:rsidRDefault="00E05441" w:rsidP="00D0627D">
            <w:pPr>
              <w:jc w:val="center"/>
              <w:rPr>
                <w:rFonts w:ascii="Calibri Light" w:hAnsi="Calibri Light" w:cs="Calibri Light"/>
                <w:b/>
                <w:bCs/>
                <w:i/>
                <w:iCs/>
                <w:color w:val="000000"/>
                <w:sz w:val="18"/>
                <w:szCs w:val="18"/>
                <w:lang w:eastAsia="sq-AL"/>
                <w14:ligatures w14:val="none"/>
              </w:rPr>
            </w:pPr>
            <w:r w:rsidRPr="00E05441">
              <w:rPr>
                <w:rFonts w:ascii="Calibri Light" w:hAnsi="Calibri Light" w:cs="Calibri Light"/>
                <w:b/>
                <w:bCs/>
                <w:i/>
                <w:iCs/>
                <w:color w:val="EE0000"/>
                <w:sz w:val="18"/>
                <w:szCs w:val="18"/>
                <w:lang w:eastAsia="sq-AL"/>
                <w14:ligatures w14:val="none"/>
              </w:rPr>
              <w:t>-506</w:t>
            </w:r>
            <w:r w:rsidR="00D0627D" w:rsidRPr="00D0627D">
              <w:rPr>
                <w:rFonts w:ascii="Calibri Light" w:hAnsi="Calibri Light" w:cs="Calibri Light"/>
                <w:b/>
                <w:bCs/>
                <w:color w:val="EE0000"/>
                <w:sz w:val="18"/>
                <w:szCs w:val="18"/>
                <w:lang w:eastAsia="sq-AL"/>
                <w14:ligatures w14:val="none"/>
              </w:rPr>
              <w:t>.</w:t>
            </w:r>
            <w:r w:rsidRPr="00E05441">
              <w:rPr>
                <w:rFonts w:ascii="Calibri Light" w:hAnsi="Calibri Light" w:cs="Calibri Light"/>
                <w:b/>
                <w:bCs/>
                <w:i/>
                <w:iCs/>
                <w:color w:val="EE0000"/>
                <w:sz w:val="18"/>
                <w:szCs w:val="18"/>
                <w:lang w:eastAsia="sq-AL"/>
                <w14:ligatures w14:val="none"/>
              </w:rPr>
              <w:t>896</w:t>
            </w:r>
          </w:p>
        </w:tc>
        <w:tc>
          <w:tcPr>
            <w:tcW w:w="1979" w:type="dxa"/>
            <w:shd w:val="clear" w:color="auto" w:fill="DAE9F7" w:themeFill="text2" w:themeFillTint="1A"/>
            <w:vAlign w:val="center"/>
            <w:hideMark/>
          </w:tcPr>
          <w:p w14:paraId="6A12191F" w14:textId="77777777" w:rsidR="00E05441" w:rsidRPr="00E05441" w:rsidRDefault="00E05441" w:rsidP="00D0627D">
            <w:pPr>
              <w:jc w:val="center"/>
              <w:rPr>
                <w:rFonts w:ascii="Calibri Light" w:hAnsi="Calibri Light" w:cs="Calibri Light"/>
                <w:b/>
                <w:bCs/>
                <w:i/>
                <w:iCs/>
                <w:color w:val="000000"/>
                <w:sz w:val="18"/>
                <w:szCs w:val="18"/>
                <w:lang w:eastAsia="sq-AL"/>
                <w14:ligatures w14:val="none"/>
              </w:rPr>
            </w:pPr>
            <w:r w:rsidRPr="00E05441">
              <w:rPr>
                <w:rFonts w:ascii="Calibri Light" w:hAnsi="Calibri Light" w:cs="Calibri Light"/>
                <w:b/>
                <w:bCs/>
                <w:i/>
                <w:iCs/>
                <w:sz w:val="18"/>
                <w:szCs w:val="18"/>
                <w:lang w:eastAsia="sq-AL"/>
                <w14:ligatures w14:val="none"/>
              </w:rPr>
              <w:t>3.197.782</w:t>
            </w:r>
          </w:p>
        </w:tc>
        <w:tc>
          <w:tcPr>
            <w:tcW w:w="2160" w:type="dxa"/>
            <w:shd w:val="clear" w:color="auto" w:fill="DAE9F7" w:themeFill="text2" w:themeFillTint="1A"/>
            <w:noWrap/>
            <w:vAlign w:val="center"/>
            <w:hideMark/>
          </w:tcPr>
          <w:p w14:paraId="535AB166" w14:textId="164FC4D3" w:rsidR="00E05441" w:rsidRPr="00E05441" w:rsidRDefault="00E05441" w:rsidP="00D0627D">
            <w:pPr>
              <w:jc w:val="center"/>
              <w:rPr>
                <w:rFonts w:ascii="Calibri Light" w:hAnsi="Calibri Light" w:cs="Calibri Light"/>
                <w:b/>
                <w:bCs/>
                <w:i/>
                <w:iCs/>
                <w:color w:val="000000"/>
                <w:sz w:val="18"/>
                <w:szCs w:val="18"/>
                <w:lang w:eastAsia="sq-AL"/>
                <w14:ligatures w14:val="none"/>
              </w:rPr>
            </w:pPr>
            <w:r w:rsidRPr="00E05441">
              <w:rPr>
                <w:rFonts w:ascii="Calibri Light" w:hAnsi="Calibri Light" w:cs="Calibri Light"/>
                <w:b/>
                <w:bCs/>
                <w:i/>
                <w:iCs/>
                <w:sz w:val="18"/>
                <w:szCs w:val="18"/>
                <w:lang w:eastAsia="sq-AL"/>
                <w14:ligatures w14:val="none"/>
              </w:rPr>
              <w:t>3</w:t>
            </w:r>
            <w:r w:rsidR="00D0627D" w:rsidRPr="00D0627D">
              <w:rPr>
                <w:rFonts w:ascii="Calibri Light" w:hAnsi="Calibri Light" w:cs="Calibri Light"/>
                <w:b/>
                <w:bCs/>
                <w:sz w:val="18"/>
                <w:szCs w:val="18"/>
                <w:lang w:eastAsia="sq-AL"/>
                <w14:ligatures w14:val="none"/>
              </w:rPr>
              <w:t>.</w:t>
            </w:r>
            <w:r w:rsidRPr="00E05441">
              <w:rPr>
                <w:rFonts w:ascii="Calibri Light" w:hAnsi="Calibri Light" w:cs="Calibri Light"/>
                <w:b/>
                <w:bCs/>
                <w:i/>
                <w:iCs/>
                <w:sz w:val="18"/>
                <w:szCs w:val="18"/>
                <w:lang w:eastAsia="sq-AL"/>
                <w14:ligatures w14:val="none"/>
              </w:rPr>
              <w:t>197</w:t>
            </w:r>
            <w:r w:rsidR="00D0627D" w:rsidRPr="00D0627D">
              <w:rPr>
                <w:rFonts w:ascii="Calibri Light" w:hAnsi="Calibri Light" w:cs="Calibri Light"/>
                <w:b/>
                <w:bCs/>
                <w:sz w:val="18"/>
                <w:szCs w:val="18"/>
                <w:lang w:eastAsia="sq-AL"/>
                <w14:ligatures w14:val="none"/>
              </w:rPr>
              <w:t>.</w:t>
            </w:r>
            <w:r w:rsidRPr="00E05441">
              <w:rPr>
                <w:rFonts w:ascii="Calibri Light" w:hAnsi="Calibri Light" w:cs="Calibri Light"/>
                <w:b/>
                <w:bCs/>
                <w:i/>
                <w:iCs/>
                <w:sz w:val="18"/>
                <w:szCs w:val="18"/>
                <w:lang w:eastAsia="sq-AL"/>
                <w14:ligatures w14:val="none"/>
              </w:rPr>
              <w:t>782</w:t>
            </w:r>
          </w:p>
        </w:tc>
      </w:tr>
    </w:tbl>
    <w:p w14:paraId="06A32D31" w14:textId="557E4143" w:rsidR="00714D82" w:rsidRDefault="00714D82" w:rsidP="00714D82">
      <w:pPr>
        <w:pStyle w:val="ListParagraph"/>
        <w:tabs>
          <w:tab w:val="left" w:pos="630"/>
        </w:tabs>
        <w:spacing w:after="120" w:line="276" w:lineRule="auto"/>
        <w:ind w:left="0"/>
        <w:contextualSpacing w:val="0"/>
        <w:jc w:val="both"/>
        <w:rPr>
          <w:bCs/>
          <w:color w:val="000000" w:themeColor="text1"/>
          <w:sz w:val="24"/>
          <w:szCs w:val="24"/>
        </w:rPr>
      </w:pPr>
    </w:p>
    <w:p w14:paraId="298DF44E" w14:textId="434BB091" w:rsidR="00714D82" w:rsidRDefault="00714D82" w:rsidP="00714D82">
      <w:pPr>
        <w:pStyle w:val="ListParagraph"/>
        <w:tabs>
          <w:tab w:val="left" w:pos="630"/>
        </w:tabs>
        <w:spacing w:after="120" w:line="276" w:lineRule="auto"/>
        <w:ind w:left="0"/>
        <w:contextualSpacing w:val="0"/>
        <w:jc w:val="both"/>
        <w:rPr>
          <w:bCs/>
          <w:color w:val="000000" w:themeColor="text1"/>
          <w:sz w:val="24"/>
          <w:szCs w:val="24"/>
        </w:rPr>
      </w:pPr>
      <w:r>
        <w:rPr>
          <w:bCs/>
          <w:color w:val="000000" w:themeColor="text1"/>
          <w:sz w:val="24"/>
          <w:szCs w:val="24"/>
        </w:rPr>
        <w:t xml:space="preserve">- </w:t>
      </w:r>
      <w:r w:rsidRPr="002E3B48">
        <w:rPr>
          <w:bCs/>
          <w:color w:val="000000" w:themeColor="text1"/>
          <w:sz w:val="24"/>
          <w:szCs w:val="24"/>
        </w:rPr>
        <w:t xml:space="preserve">Nga </w:t>
      </w:r>
      <w:r w:rsidRPr="002E3B48">
        <w:rPr>
          <w:sz w:val="24"/>
          <w:szCs w:val="24"/>
        </w:rPr>
        <w:t>dokumentacioni</w:t>
      </w:r>
      <w:r w:rsidRPr="002E3B48">
        <w:rPr>
          <w:bCs/>
          <w:color w:val="000000" w:themeColor="text1"/>
          <w:sz w:val="24"/>
          <w:szCs w:val="24"/>
        </w:rPr>
        <w:t xml:space="preserve"> i administruar në dosje rezulton se të ardhurat e z. Saimir </w:t>
      </w:r>
      <w:proofErr w:type="spellStart"/>
      <w:r w:rsidRPr="002E3B48">
        <w:rPr>
          <w:bCs/>
          <w:color w:val="000000" w:themeColor="text1"/>
          <w:sz w:val="24"/>
          <w:szCs w:val="24"/>
        </w:rPr>
        <w:t>Alliut</w:t>
      </w:r>
      <w:proofErr w:type="spellEnd"/>
      <w:r w:rsidRPr="002E3B48">
        <w:rPr>
          <w:bCs/>
          <w:color w:val="000000" w:themeColor="text1"/>
          <w:sz w:val="24"/>
          <w:szCs w:val="24"/>
        </w:rPr>
        <w:t xml:space="preserve"> për të gjithë periudhën e analizuar, shtator 2006 – korrik 2012, përllogariten të jenë në vlerën</w:t>
      </w:r>
      <w:r w:rsidRPr="009D7C10">
        <w:rPr>
          <w:bCs/>
          <w:color w:val="000000" w:themeColor="text1"/>
          <w:sz w:val="24"/>
          <w:szCs w:val="24"/>
        </w:rPr>
        <w:t xml:space="preserve"> 3.9</w:t>
      </w:r>
      <w:r>
        <w:rPr>
          <w:bCs/>
          <w:color w:val="000000" w:themeColor="text1"/>
          <w:sz w:val="24"/>
          <w:szCs w:val="24"/>
        </w:rPr>
        <w:t>50.656</w:t>
      </w:r>
      <w:r w:rsidRPr="009D7C10">
        <w:rPr>
          <w:bCs/>
          <w:color w:val="000000" w:themeColor="text1"/>
          <w:sz w:val="24"/>
          <w:szCs w:val="24"/>
        </w:rPr>
        <w:t xml:space="preserve"> lekë, vlerë kjo e njëjtë me Komisionin dhe me analizën e paraqitur nga vete subjekti në prapësime pas rezultateve të hetimit.</w:t>
      </w:r>
    </w:p>
    <w:p w14:paraId="7FEEEEE1" w14:textId="1D9B896F" w:rsidR="00714D82" w:rsidRDefault="00714D82" w:rsidP="00714D82">
      <w:pPr>
        <w:spacing w:before="120" w:after="120" w:line="276" w:lineRule="auto"/>
        <w:ind w:left="-11"/>
        <w:jc w:val="both"/>
        <w:rPr>
          <w:bCs/>
          <w:color w:val="000000" w:themeColor="text1"/>
          <w:sz w:val="24"/>
          <w:szCs w:val="24"/>
        </w:rPr>
      </w:pPr>
      <w:r>
        <w:rPr>
          <w:bCs/>
          <w:color w:val="000000" w:themeColor="text1"/>
          <w:sz w:val="24"/>
          <w:szCs w:val="24"/>
        </w:rPr>
        <w:lastRenderedPageBreak/>
        <w:t xml:space="preserve">- </w:t>
      </w:r>
      <w:r w:rsidRPr="00B10010">
        <w:rPr>
          <w:bCs/>
          <w:color w:val="000000" w:themeColor="text1"/>
          <w:sz w:val="24"/>
          <w:szCs w:val="24"/>
        </w:rPr>
        <w:t>Analiza është nisur nga viti 2007, pasi të ardhurat e vitit 2006 nuk ishin të mjaftueshme për të përballuar shpenzimet jetike të atij viti.</w:t>
      </w:r>
      <w:r>
        <w:rPr>
          <w:bCs/>
          <w:color w:val="000000" w:themeColor="text1"/>
          <w:sz w:val="24"/>
          <w:szCs w:val="24"/>
        </w:rPr>
        <w:t xml:space="preserve"> </w:t>
      </w:r>
    </w:p>
    <w:p w14:paraId="7C6F4B8C" w14:textId="0B694AEB" w:rsidR="00BB3432" w:rsidRPr="00714D82" w:rsidRDefault="00957D42" w:rsidP="00B02217">
      <w:pPr>
        <w:spacing w:before="120" w:after="120" w:line="276" w:lineRule="auto"/>
        <w:ind w:left="-11"/>
        <w:jc w:val="both"/>
        <w:rPr>
          <w:b/>
          <w:color w:val="000000" w:themeColor="text1"/>
          <w:sz w:val="24"/>
          <w:szCs w:val="24"/>
        </w:rPr>
      </w:pPr>
      <w:r w:rsidRPr="00714D82">
        <w:rPr>
          <w:b/>
          <w:color w:val="000000" w:themeColor="text1"/>
          <w:sz w:val="24"/>
          <w:szCs w:val="24"/>
        </w:rPr>
        <w:t>Nga analiza financiare rezulton se, duke përjashtuar ndryshimet në gjendjen e llogarive bankare të huadhënësit, ky i fundit ka një bilanc pozitiv prej 3.197.782 lekësh</w:t>
      </w:r>
      <w:r w:rsidR="00935BC4" w:rsidRPr="00714D82">
        <w:rPr>
          <w:b/>
          <w:color w:val="000000" w:themeColor="text1"/>
          <w:sz w:val="24"/>
          <w:szCs w:val="24"/>
        </w:rPr>
        <w:t xml:space="preserve">, </w:t>
      </w:r>
      <w:r w:rsidR="00B02217" w:rsidRPr="00714D82">
        <w:rPr>
          <w:b/>
          <w:sz w:val="24"/>
          <w:szCs w:val="24"/>
        </w:rPr>
        <w:t xml:space="preserve">çka nënkupton mundësinë e </w:t>
      </w:r>
      <w:proofErr w:type="spellStart"/>
      <w:r w:rsidR="00B02217" w:rsidRPr="00714D82">
        <w:rPr>
          <w:b/>
          <w:sz w:val="24"/>
          <w:szCs w:val="24"/>
        </w:rPr>
        <w:t>disponimit</w:t>
      </w:r>
      <w:proofErr w:type="spellEnd"/>
      <w:r w:rsidR="00B02217" w:rsidRPr="00714D82">
        <w:rPr>
          <w:b/>
          <w:sz w:val="24"/>
          <w:szCs w:val="24"/>
        </w:rPr>
        <w:t xml:space="preserve"> të burimeve financiare të ligjshme për dhënien e huasë </w:t>
      </w:r>
      <w:r w:rsidR="00935BC4" w:rsidRPr="00714D82">
        <w:rPr>
          <w:b/>
          <w:sz w:val="24"/>
          <w:szCs w:val="24"/>
        </w:rPr>
        <w:t xml:space="preserve">në shumën 1.200.000 lekë </w:t>
      </w:r>
      <w:r w:rsidR="00B02217" w:rsidRPr="00714D82">
        <w:rPr>
          <w:b/>
          <w:sz w:val="24"/>
          <w:szCs w:val="24"/>
        </w:rPr>
        <w:t>më datë 01.07.2012</w:t>
      </w:r>
      <w:r w:rsidR="00935BC4" w:rsidRPr="00714D82">
        <w:rPr>
          <w:b/>
          <w:sz w:val="24"/>
          <w:szCs w:val="24"/>
        </w:rPr>
        <w:t xml:space="preserve"> </w:t>
      </w:r>
      <w:r w:rsidR="004E6A5C" w:rsidRPr="00714D82">
        <w:rPr>
          <w:b/>
          <w:sz w:val="24"/>
          <w:szCs w:val="24"/>
        </w:rPr>
        <w:t>subjektit</w:t>
      </w:r>
      <w:r w:rsidR="00935BC4" w:rsidRPr="00714D82">
        <w:rPr>
          <w:b/>
          <w:sz w:val="24"/>
          <w:szCs w:val="24"/>
        </w:rPr>
        <w:t xml:space="preserve"> të rivlerësimit. </w:t>
      </w:r>
    </w:p>
    <w:p w14:paraId="570ACDAD" w14:textId="3EFF8FBD" w:rsidR="003352DF" w:rsidRDefault="003352DF" w:rsidP="00653E03">
      <w:pPr>
        <w:spacing w:before="120" w:after="120" w:line="276" w:lineRule="auto"/>
        <w:ind w:left="-11"/>
        <w:jc w:val="both"/>
        <w:rPr>
          <w:bCs/>
          <w:color w:val="000000" w:themeColor="text1"/>
          <w:sz w:val="24"/>
          <w:szCs w:val="24"/>
        </w:rPr>
      </w:pPr>
      <w:r w:rsidRPr="00F04F9F">
        <w:rPr>
          <w:bCs/>
          <w:color w:val="000000" w:themeColor="text1"/>
          <w:sz w:val="24"/>
          <w:szCs w:val="24"/>
        </w:rPr>
        <w:t>Në rast se analiza do të kryhej duke përfshirë edhe ndryshimet në gjendjen e llogarive bankare të huadhënësit</w:t>
      </w:r>
      <w:r w:rsidRPr="003352DF">
        <w:rPr>
          <w:bCs/>
          <w:color w:val="000000" w:themeColor="text1"/>
          <w:sz w:val="24"/>
          <w:szCs w:val="24"/>
        </w:rPr>
        <w:t xml:space="preserve">, rezultati do të përputhej me atë të Komisionit. Sipas kësaj analize, z. Saimir </w:t>
      </w:r>
      <w:proofErr w:type="spellStart"/>
      <w:r w:rsidRPr="003352DF">
        <w:rPr>
          <w:bCs/>
          <w:color w:val="000000" w:themeColor="text1"/>
          <w:sz w:val="24"/>
          <w:szCs w:val="24"/>
        </w:rPr>
        <w:t>Alliu</w:t>
      </w:r>
      <w:proofErr w:type="spellEnd"/>
      <w:r w:rsidRPr="003352DF">
        <w:rPr>
          <w:bCs/>
          <w:color w:val="000000" w:themeColor="text1"/>
          <w:sz w:val="24"/>
          <w:szCs w:val="24"/>
        </w:rPr>
        <w:t xml:space="preserve">, më datë 01.07.2012, nuk ka pasur mundësi të sigurojë shumën prej 1.200.000 lekësh, të cilën ia ka dhënë hua subjektit, nga burime të ligjshme financiare. Kjo, pasi rezulton me një mungesë prej (-) 506.896 lekësh. Në këto kushte, ashtu siç është vlerësuar edhe nga Komisioni, kjo shumë nuk mund të konsiderohet si </w:t>
      </w:r>
      <w:r>
        <w:rPr>
          <w:bCs/>
          <w:color w:val="000000" w:themeColor="text1"/>
          <w:sz w:val="24"/>
          <w:szCs w:val="24"/>
        </w:rPr>
        <w:t>nj</w:t>
      </w:r>
      <w:r w:rsidR="00A05256">
        <w:rPr>
          <w:bCs/>
          <w:color w:val="000000" w:themeColor="text1"/>
          <w:sz w:val="24"/>
          <w:szCs w:val="24"/>
        </w:rPr>
        <w:t>ë</w:t>
      </w:r>
      <w:r>
        <w:rPr>
          <w:bCs/>
          <w:color w:val="000000" w:themeColor="text1"/>
          <w:sz w:val="24"/>
          <w:szCs w:val="24"/>
        </w:rPr>
        <w:t xml:space="preserve"> nd</w:t>
      </w:r>
      <w:r w:rsidR="00A05256">
        <w:rPr>
          <w:bCs/>
          <w:color w:val="000000" w:themeColor="text1"/>
          <w:sz w:val="24"/>
          <w:szCs w:val="24"/>
        </w:rPr>
        <w:t>ë</w:t>
      </w:r>
      <w:r>
        <w:rPr>
          <w:bCs/>
          <w:color w:val="000000" w:themeColor="text1"/>
          <w:sz w:val="24"/>
          <w:szCs w:val="24"/>
        </w:rPr>
        <w:t xml:space="preserve">r </w:t>
      </w:r>
      <w:r w:rsidRPr="003352DF">
        <w:rPr>
          <w:bCs/>
          <w:color w:val="000000" w:themeColor="text1"/>
          <w:sz w:val="24"/>
          <w:szCs w:val="24"/>
        </w:rPr>
        <w:t>burim</w:t>
      </w:r>
      <w:r>
        <w:rPr>
          <w:bCs/>
          <w:color w:val="000000" w:themeColor="text1"/>
          <w:sz w:val="24"/>
          <w:szCs w:val="24"/>
        </w:rPr>
        <w:t>et</w:t>
      </w:r>
      <w:r w:rsidRPr="003352DF">
        <w:rPr>
          <w:bCs/>
          <w:color w:val="000000" w:themeColor="text1"/>
          <w:sz w:val="24"/>
          <w:szCs w:val="24"/>
        </w:rPr>
        <w:t xml:space="preserve"> </w:t>
      </w:r>
      <w:r>
        <w:rPr>
          <w:bCs/>
          <w:color w:val="000000" w:themeColor="text1"/>
          <w:sz w:val="24"/>
          <w:szCs w:val="24"/>
        </w:rPr>
        <w:t>e</w:t>
      </w:r>
      <w:r w:rsidRPr="003352DF">
        <w:rPr>
          <w:bCs/>
          <w:color w:val="000000" w:themeColor="text1"/>
          <w:sz w:val="24"/>
          <w:szCs w:val="24"/>
        </w:rPr>
        <w:t xml:space="preserve"> </w:t>
      </w:r>
      <w:r w:rsidRPr="003352DF">
        <w:rPr>
          <w:bCs/>
          <w:color w:val="000000" w:themeColor="text1"/>
          <w:sz w:val="24"/>
          <w:szCs w:val="24"/>
        </w:rPr>
        <w:t>ligjshme</w:t>
      </w:r>
      <w:r w:rsidRPr="003352DF">
        <w:rPr>
          <w:bCs/>
          <w:color w:val="000000" w:themeColor="text1"/>
          <w:sz w:val="24"/>
          <w:szCs w:val="24"/>
        </w:rPr>
        <w:t xml:space="preserve"> për blerjen e apartamentit në vitin 2012. Si rrjedhojë, analiza për </w:t>
      </w:r>
      <w:r w:rsidR="00CE17B8">
        <w:rPr>
          <w:bCs/>
          <w:color w:val="000000" w:themeColor="text1"/>
          <w:sz w:val="24"/>
          <w:szCs w:val="24"/>
        </w:rPr>
        <w:t>vitin 2012</w:t>
      </w:r>
      <w:r w:rsidRPr="003352DF">
        <w:rPr>
          <w:bCs/>
          <w:color w:val="000000" w:themeColor="text1"/>
          <w:sz w:val="24"/>
          <w:szCs w:val="24"/>
        </w:rPr>
        <w:t xml:space="preserve"> do të </w:t>
      </w:r>
      <w:r>
        <w:rPr>
          <w:bCs/>
          <w:color w:val="000000" w:themeColor="text1"/>
          <w:sz w:val="24"/>
          <w:szCs w:val="24"/>
        </w:rPr>
        <w:t>rezultonte</w:t>
      </w:r>
      <w:r w:rsidRPr="003352DF">
        <w:rPr>
          <w:bCs/>
          <w:color w:val="000000" w:themeColor="text1"/>
          <w:sz w:val="24"/>
          <w:szCs w:val="24"/>
        </w:rPr>
        <w:t xml:space="preserve"> me një balancë </w:t>
      </w:r>
      <w:r w:rsidR="00CE17B8">
        <w:rPr>
          <w:bCs/>
          <w:color w:val="000000" w:themeColor="text1"/>
          <w:sz w:val="24"/>
          <w:szCs w:val="24"/>
        </w:rPr>
        <w:t>negative prej</w:t>
      </w:r>
      <w:r w:rsidRPr="003352DF">
        <w:rPr>
          <w:bCs/>
          <w:color w:val="000000" w:themeColor="text1"/>
          <w:sz w:val="24"/>
          <w:szCs w:val="24"/>
        </w:rPr>
        <w:t xml:space="preserve"> </w:t>
      </w:r>
      <w:r w:rsidR="00EF096E">
        <w:rPr>
          <w:bCs/>
          <w:color w:val="000000" w:themeColor="text1"/>
          <w:sz w:val="24"/>
          <w:szCs w:val="24"/>
        </w:rPr>
        <w:t>(-)</w:t>
      </w:r>
      <w:r w:rsidR="00EF096E" w:rsidRPr="009D7C10">
        <w:rPr>
          <w:bCs/>
          <w:sz w:val="24"/>
          <w:szCs w:val="24"/>
        </w:rPr>
        <w:t>736.659</w:t>
      </w:r>
      <w:r w:rsidR="00EF096E">
        <w:rPr>
          <w:bCs/>
          <w:sz w:val="24"/>
          <w:szCs w:val="24"/>
        </w:rPr>
        <w:t xml:space="preserve"> </w:t>
      </w:r>
      <w:r w:rsidRPr="003352DF">
        <w:rPr>
          <w:bCs/>
          <w:color w:val="000000" w:themeColor="text1"/>
          <w:sz w:val="24"/>
          <w:szCs w:val="24"/>
        </w:rPr>
        <w:t>lekë</w:t>
      </w:r>
      <w:r w:rsidR="00CE17B8">
        <w:rPr>
          <w:bCs/>
          <w:color w:val="000000" w:themeColor="text1"/>
          <w:sz w:val="24"/>
          <w:szCs w:val="24"/>
        </w:rPr>
        <w:t>sh</w:t>
      </w:r>
      <w:r w:rsidRPr="003352DF">
        <w:rPr>
          <w:bCs/>
          <w:color w:val="000000" w:themeColor="text1"/>
          <w:sz w:val="24"/>
          <w:szCs w:val="24"/>
        </w:rPr>
        <w:t>,</w:t>
      </w:r>
      <w:r w:rsidR="00CE17B8" w:rsidRPr="00CE17B8">
        <w:t xml:space="preserve"> </w:t>
      </w:r>
      <w:r w:rsidR="00CE17B8" w:rsidRPr="00CE17B8">
        <w:rPr>
          <w:bCs/>
          <w:color w:val="000000" w:themeColor="text1"/>
          <w:sz w:val="24"/>
          <w:szCs w:val="24"/>
        </w:rPr>
        <w:t>për mbulimin e shpenzimeve dhe realizimin e investimeve,</w:t>
      </w:r>
      <w:r w:rsidRPr="003352DF">
        <w:rPr>
          <w:bCs/>
          <w:color w:val="000000" w:themeColor="text1"/>
          <w:sz w:val="24"/>
          <w:szCs w:val="24"/>
        </w:rPr>
        <w:t xml:space="preserve"> e njëjtë me atë të konstatuar nga Komisioni.</w:t>
      </w:r>
    </w:p>
    <w:p w14:paraId="5F5354CB" w14:textId="5B998523" w:rsidR="00F84D24" w:rsidRDefault="003D1694" w:rsidP="00224BD8">
      <w:pPr>
        <w:spacing w:before="120" w:after="120" w:line="276" w:lineRule="auto"/>
        <w:ind w:left="-11"/>
        <w:jc w:val="both"/>
        <w:rPr>
          <w:bCs/>
          <w:sz w:val="24"/>
          <w:szCs w:val="24"/>
        </w:rPr>
      </w:pPr>
      <w:r w:rsidRPr="003D1694">
        <w:rPr>
          <w:bCs/>
          <w:sz w:val="24"/>
          <w:szCs w:val="24"/>
        </w:rPr>
        <w:t>Po ashtu, në rast se analiza do të kryhet duke përfshirë të ardhurat e familjarëve të huadhënësit, si dhe të ardhurat nga shitja e dy pasurive të paluajtshme në vitet 2000 dhe 2002, në shumën totale prej 3</w:t>
      </w:r>
      <w:r w:rsidR="000D7B4C">
        <w:rPr>
          <w:bCs/>
          <w:sz w:val="24"/>
          <w:szCs w:val="24"/>
        </w:rPr>
        <w:t>.</w:t>
      </w:r>
      <w:r w:rsidRPr="003D1694">
        <w:rPr>
          <w:bCs/>
          <w:sz w:val="24"/>
          <w:szCs w:val="24"/>
        </w:rPr>
        <w:t>100</w:t>
      </w:r>
      <w:r w:rsidR="000D7B4C">
        <w:rPr>
          <w:bCs/>
          <w:sz w:val="24"/>
          <w:szCs w:val="24"/>
        </w:rPr>
        <w:t>.</w:t>
      </w:r>
      <w:r w:rsidRPr="003D1694">
        <w:rPr>
          <w:bCs/>
          <w:sz w:val="24"/>
          <w:szCs w:val="24"/>
        </w:rPr>
        <w:t>000 lekësh, huadhënësi rezulton me një balancë pozitive, që tregon disponueshmërinë e burimeve financiare të ligjshme për dhënien e huasë më datë 01.07.2012.</w:t>
      </w:r>
    </w:p>
    <w:p w14:paraId="100ECF1D" w14:textId="77777777" w:rsidR="005B13F7" w:rsidRPr="009D7C10" w:rsidRDefault="005B13F7" w:rsidP="00224BD8">
      <w:pPr>
        <w:spacing w:before="120" w:after="120" w:line="276" w:lineRule="auto"/>
        <w:ind w:left="-11"/>
        <w:jc w:val="both"/>
        <w:rPr>
          <w:bCs/>
          <w:color w:val="80340D" w:themeColor="accent2" w:themeShade="80"/>
          <w:sz w:val="24"/>
          <w:szCs w:val="24"/>
        </w:rPr>
      </w:pPr>
    </w:p>
    <w:p w14:paraId="5711CF0F" w14:textId="77777777" w:rsidR="00224BD8" w:rsidRPr="009D7C10" w:rsidRDefault="00224BD8" w:rsidP="00224BD8">
      <w:pPr>
        <w:spacing w:before="120" w:after="120" w:line="276" w:lineRule="auto"/>
        <w:ind w:left="-11"/>
        <w:jc w:val="both"/>
        <w:rPr>
          <w:bCs/>
          <w:color w:val="000000" w:themeColor="text1"/>
          <w:sz w:val="24"/>
          <w:szCs w:val="24"/>
        </w:rPr>
      </w:pPr>
    </w:p>
    <w:p w14:paraId="24B61AEA" w14:textId="1B6249F4" w:rsidR="00224BD8" w:rsidRPr="00883A4A" w:rsidRDefault="00883A4A" w:rsidP="00224BD8">
      <w:pPr>
        <w:spacing w:before="120" w:after="120" w:line="276" w:lineRule="auto"/>
        <w:ind w:left="-11"/>
        <w:jc w:val="both"/>
        <w:rPr>
          <w:b/>
          <w:color w:val="000000" w:themeColor="text1"/>
          <w:sz w:val="24"/>
          <w:szCs w:val="24"/>
        </w:rPr>
      </w:pPr>
      <w:r w:rsidRPr="00883A4A">
        <w:rPr>
          <w:b/>
          <w:color w:val="000000" w:themeColor="text1"/>
          <w:sz w:val="24"/>
          <w:szCs w:val="24"/>
        </w:rPr>
        <w:t xml:space="preserve">Këshilltare Ekonomike </w:t>
      </w:r>
    </w:p>
    <w:p w14:paraId="1B3C6B11" w14:textId="1F64E975" w:rsidR="00883A4A" w:rsidRPr="00883A4A" w:rsidRDefault="00883A4A" w:rsidP="00224BD8">
      <w:pPr>
        <w:spacing w:before="120" w:after="120" w:line="276" w:lineRule="auto"/>
        <w:ind w:left="-11"/>
        <w:jc w:val="both"/>
        <w:rPr>
          <w:b/>
          <w:color w:val="000000" w:themeColor="text1"/>
          <w:sz w:val="24"/>
          <w:szCs w:val="24"/>
        </w:rPr>
      </w:pPr>
      <w:r w:rsidRPr="00883A4A">
        <w:rPr>
          <w:b/>
          <w:color w:val="000000" w:themeColor="text1"/>
          <w:sz w:val="24"/>
          <w:szCs w:val="24"/>
        </w:rPr>
        <w:t>Aida Mergjyli</w:t>
      </w:r>
    </w:p>
    <w:p w14:paraId="3F086A56" w14:textId="77777777" w:rsidR="00224BD8" w:rsidRPr="009D7C10" w:rsidRDefault="00224BD8" w:rsidP="00224BD8">
      <w:pPr>
        <w:spacing w:before="120" w:after="120" w:line="276" w:lineRule="auto"/>
        <w:ind w:left="-11"/>
        <w:jc w:val="both"/>
        <w:rPr>
          <w:bCs/>
          <w:color w:val="000000" w:themeColor="text1"/>
          <w:sz w:val="24"/>
          <w:szCs w:val="24"/>
        </w:rPr>
      </w:pPr>
    </w:p>
    <w:p w14:paraId="0FC7D522" w14:textId="77777777" w:rsidR="00224BD8" w:rsidRPr="009D7C10" w:rsidRDefault="00224BD8" w:rsidP="00224BD8">
      <w:pPr>
        <w:spacing w:before="120" w:after="120" w:line="276" w:lineRule="auto"/>
        <w:ind w:left="-11"/>
        <w:jc w:val="both"/>
        <w:rPr>
          <w:bCs/>
          <w:color w:val="000000" w:themeColor="text1"/>
          <w:sz w:val="24"/>
          <w:szCs w:val="24"/>
        </w:rPr>
      </w:pPr>
    </w:p>
    <w:p w14:paraId="6A26671E" w14:textId="77777777" w:rsidR="00224BD8" w:rsidRPr="009D7C10" w:rsidRDefault="00224BD8" w:rsidP="00224BD8">
      <w:pPr>
        <w:spacing w:before="120" w:after="120" w:line="276" w:lineRule="auto"/>
        <w:ind w:left="-11"/>
        <w:jc w:val="both"/>
        <w:rPr>
          <w:bCs/>
          <w:color w:val="000000" w:themeColor="text1"/>
          <w:sz w:val="24"/>
          <w:szCs w:val="24"/>
        </w:rPr>
      </w:pPr>
    </w:p>
    <w:sectPr w:rsidR="00224BD8" w:rsidRPr="009D7C10" w:rsidSect="00564698">
      <w:footerReference w:type="default" r:id="rId8"/>
      <w:headerReference w:type="first" r:id="rId9"/>
      <w:pgSz w:w="12240" w:h="15840"/>
      <w:pgMar w:top="540" w:right="1440" w:bottom="1440" w:left="1440" w:header="5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BE8D3" w14:textId="77777777" w:rsidR="00B55479" w:rsidRPr="009D7C10" w:rsidRDefault="00B55479" w:rsidP="008806FD">
      <w:r w:rsidRPr="009D7C10">
        <w:separator/>
      </w:r>
    </w:p>
  </w:endnote>
  <w:endnote w:type="continuationSeparator" w:id="0">
    <w:p w14:paraId="09EA7BAB" w14:textId="77777777" w:rsidR="00B55479" w:rsidRPr="009D7C10" w:rsidRDefault="00B55479" w:rsidP="008806FD">
      <w:r w:rsidRPr="009D7C1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42223"/>
      <w:docPartObj>
        <w:docPartGallery w:val="Page Numbers (Top of Page)"/>
        <w:docPartUnique/>
      </w:docPartObj>
    </w:sdtPr>
    <w:sdtContent>
      <w:p w14:paraId="635570C3" w14:textId="77777777" w:rsidR="00847262" w:rsidRPr="009D7C10" w:rsidRDefault="00847262" w:rsidP="00847262">
        <w:pPr>
          <w:pStyle w:val="Footer"/>
          <w:tabs>
            <w:tab w:val="center" w:pos="4680"/>
            <w:tab w:val="right" w:pos="9360"/>
          </w:tabs>
          <w:jc w:val="right"/>
        </w:pPr>
        <w:r w:rsidRPr="009D7C10">
          <w:t xml:space="preserve">Faqja </w:t>
        </w:r>
        <w:r w:rsidRPr="009D7C10">
          <w:rPr>
            <w:b/>
            <w:bCs/>
          </w:rPr>
          <w:fldChar w:fldCharType="begin"/>
        </w:r>
        <w:r w:rsidRPr="009D7C10">
          <w:rPr>
            <w:b/>
            <w:bCs/>
          </w:rPr>
          <w:instrText xml:space="preserve"> PAGE </w:instrText>
        </w:r>
        <w:r w:rsidRPr="009D7C10">
          <w:rPr>
            <w:b/>
            <w:bCs/>
          </w:rPr>
          <w:fldChar w:fldCharType="separate"/>
        </w:r>
        <w:r w:rsidRPr="009D7C10">
          <w:rPr>
            <w:b/>
            <w:bCs/>
          </w:rPr>
          <w:t>1</w:t>
        </w:r>
        <w:r w:rsidRPr="009D7C10">
          <w:rPr>
            <w:b/>
            <w:bCs/>
          </w:rPr>
          <w:fldChar w:fldCharType="end"/>
        </w:r>
        <w:r w:rsidRPr="009D7C10">
          <w:t xml:space="preserve"> nga </w:t>
        </w:r>
        <w:r w:rsidRPr="009D7C10">
          <w:rPr>
            <w:b/>
            <w:bCs/>
          </w:rPr>
          <w:fldChar w:fldCharType="begin"/>
        </w:r>
        <w:r w:rsidRPr="009D7C10">
          <w:rPr>
            <w:b/>
            <w:bCs/>
          </w:rPr>
          <w:instrText xml:space="preserve"> NUMPAGES  </w:instrText>
        </w:r>
        <w:r w:rsidRPr="009D7C10">
          <w:rPr>
            <w:b/>
            <w:bCs/>
          </w:rPr>
          <w:fldChar w:fldCharType="separate"/>
        </w:r>
        <w:r w:rsidRPr="009D7C10">
          <w:rPr>
            <w:b/>
            <w:bCs/>
          </w:rPr>
          <w:t>35</w:t>
        </w:r>
        <w:r w:rsidRPr="009D7C10">
          <w:rPr>
            <w:b/>
            <w:bCs/>
          </w:rPr>
          <w:fldChar w:fldCharType="end"/>
        </w:r>
      </w:p>
    </w:sdtContent>
  </w:sdt>
  <w:p w14:paraId="6106DCD6" w14:textId="77777777" w:rsidR="00847262" w:rsidRPr="009D7C10" w:rsidRDefault="00847262" w:rsidP="008472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8CF24" w14:textId="77777777" w:rsidR="00B55479" w:rsidRPr="009D7C10" w:rsidRDefault="00B55479" w:rsidP="008806FD">
      <w:r w:rsidRPr="009D7C10">
        <w:separator/>
      </w:r>
    </w:p>
  </w:footnote>
  <w:footnote w:type="continuationSeparator" w:id="0">
    <w:p w14:paraId="2AA245CE" w14:textId="77777777" w:rsidR="00B55479" w:rsidRPr="009D7C10" w:rsidRDefault="00B55479" w:rsidP="008806FD">
      <w:r w:rsidRPr="009D7C10">
        <w:continuationSeparator/>
      </w:r>
    </w:p>
  </w:footnote>
  <w:footnote w:id="1">
    <w:p w14:paraId="540A9820" w14:textId="073576E4" w:rsidR="002A6292" w:rsidRPr="009D7C10" w:rsidRDefault="002A6292">
      <w:pPr>
        <w:pStyle w:val="FootnoteText"/>
        <w:rPr>
          <w:rFonts w:ascii="Times New Roman" w:hAnsi="Times New Roman"/>
          <w:i/>
          <w:iCs/>
        </w:rPr>
      </w:pPr>
      <w:r w:rsidRPr="009D7C10">
        <w:rPr>
          <w:rStyle w:val="FootnoteReference"/>
          <w:rFonts w:ascii="Times New Roman" w:hAnsi="Times New Roman"/>
          <w:i/>
          <w:iCs/>
        </w:rPr>
        <w:footnoteRef/>
      </w:r>
      <w:r w:rsidRPr="009D7C10">
        <w:rPr>
          <w:rFonts w:ascii="Times New Roman" w:hAnsi="Times New Roman"/>
          <w:i/>
          <w:iCs/>
        </w:rPr>
        <w:t xml:space="preserve"> Shiko paragrafin nr. 87, faqe 29 </w:t>
      </w:r>
      <w:r w:rsidR="004358E3" w:rsidRPr="009D7C10">
        <w:rPr>
          <w:rFonts w:ascii="Times New Roman" w:hAnsi="Times New Roman"/>
          <w:i/>
          <w:iCs/>
        </w:rPr>
        <w:t xml:space="preserve">të </w:t>
      </w:r>
      <w:r w:rsidRPr="009D7C10">
        <w:rPr>
          <w:rFonts w:ascii="Times New Roman" w:hAnsi="Times New Roman"/>
          <w:i/>
          <w:iCs/>
        </w:rPr>
        <w:t xml:space="preserve"> vendimit.</w:t>
      </w:r>
    </w:p>
  </w:footnote>
  <w:footnote w:id="2">
    <w:p w14:paraId="71D40BFC" w14:textId="30893106" w:rsidR="0039688B" w:rsidRPr="00110202" w:rsidRDefault="0039688B">
      <w:pPr>
        <w:pStyle w:val="FootnoteText"/>
        <w:rPr>
          <w:rFonts w:ascii="Times New Roman" w:hAnsi="Times New Roman"/>
          <w:i/>
          <w:iCs/>
        </w:rPr>
      </w:pPr>
      <w:r>
        <w:rPr>
          <w:rStyle w:val="FootnoteReference"/>
        </w:rPr>
        <w:footnoteRef/>
      </w:r>
      <w:r>
        <w:t xml:space="preserve"> </w:t>
      </w:r>
      <w:r w:rsidRPr="0039688B">
        <w:rPr>
          <w:rFonts w:ascii="Times New Roman" w:hAnsi="Times New Roman"/>
          <w:i/>
          <w:iCs/>
        </w:rPr>
        <w:t>Mungesa prej (-)736.659 lekësh, e konstatuar nga Komisioni, rezulton nga analiza financiare për vitin 2012, vit në të cilin është realizuar blerja</w:t>
      </w:r>
      <w:r w:rsidRPr="00110202">
        <w:rPr>
          <w:rFonts w:ascii="Times New Roman" w:hAnsi="Times New Roman"/>
          <w:i/>
          <w:iCs/>
        </w:rPr>
        <w:t xml:space="preserve"> e apartamentit. </w:t>
      </w:r>
      <w:r w:rsidR="00110202">
        <w:rPr>
          <w:rFonts w:ascii="Times New Roman" w:hAnsi="Times New Roman"/>
          <w:i/>
          <w:iCs/>
        </w:rPr>
        <w:t>Rezulton se</w:t>
      </w:r>
      <w:r w:rsidRPr="00110202">
        <w:rPr>
          <w:rFonts w:ascii="Times New Roman" w:hAnsi="Times New Roman"/>
          <w:i/>
          <w:iCs/>
        </w:rPr>
        <w:t xml:space="preserve"> Komisioni nuk ka kryer analizën financiare në momentin e kryerjes së kësaj blerjeje.</w:t>
      </w:r>
    </w:p>
  </w:footnote>
  <w:footnote w:id="3">
    <w:p w14:paraId="0AEF2CB1" w14:textId="2671C808" w:rsidR="009A56AF" w:rsidRPr="009D7C10" w:rsidRDefault="009A56AF" w:rsidP="009A56AF">
      <w:pPr>
        <w:pStyle w:val="FootnoteText"/>
        <w:jc w:val="both"/>
        <w:rPr>
          <w:rFonts w:ascii="Times New Roman" w:hAnsi="Times New Roman"/>
          <w:i/>
          <w:iCs/>
        </w:rPr>
      </w:pPr>
      <w:r w:rsidRPr="009D7C10">
        <w:rPr>
          <w:rStyle w:val="FootnoteReference"/>
          <w:rFonts w:ascii="Times New Roman" w:hAnsi="Times New Roman"/>
          <w:i/>
          <w:iCs/>
        </w:rPr>
        <w:footnoteRef/>
      </w:r>
      <w:r w:rsidRPr="009D7C10">
        <w:rPr>
          <w:rFonts w:ascii="Times New Roman" w:hAnsi="Times New Roman"/>
          <w:i/>
          <w:iCs/>
        </w:rPr>
        <w:t xml:space="preserve"> Proces-Verbal i mbajtur nga ILDKPKI-ja n</w:t>
      </w:r>
      <w:r w:rsidR="00576EF3" w:rsidRPr="009D7C10">
        <w:rPr>
          <w:rFonts w:ascii="Times New Roman" w:hAnsi="Times New Roman"/>
          <w:i/>
          <w:iCs/>
        </w:rPr>
        <w:t>ë</w:t>
      </w:r>
      <w:r w:rsidRPr="009D7C10">
        <w:rPr>
          <w:rFonts w:ascii="Times New Roman" w:hAnsi="Times New Roman"/>
          <w:i/>
          <w:iCs/>
        </w:rPr>
        <w:t xml:space="preserve"> dat</w:t>
      </w:r>
      <w:r w:rsidR="00576EF3" w:rsidRPr="009D7C10">
        <w:rPr>
          <w:rFonts w:ascii="Times New Roman" w:hAnsi="Times New Roman"/>
          <w:i/>
          <w:iCs/>
        </w:rPr>
        <w:t>ë</w:t>
      </w:r>
      <w:r w:rsidRPr="009D7C10">
        <w:rPr>
          <w:rFonts w:ascii="Times New Roman" w:hAnsi="Times New Roman"/>
          <w:i/>
          <w:iCs/>
        </w:rPr>
        <w:t xml:space="preserve"> 25.03.2016.  </w:t>
      </w:r>
    </w:p>
  </w:footnote>
  <w:footnote w:id="4">
    <w:p w14:paraId="435CBACB" w14:textId="77777777" w:rsidR="009A56AF" w:rsidRPr="009D7C10" w:rsidRDefault="009A56AF" w:rsidP="009A56AF">
      <w:pPr>
        <w:pStyle w:val="FootnoteText"/>
        <w:jc w:val="both"/>
        <w:rPr>
          <w:rFonts w:ascii="Times New Roman" w:hAnsi="Times New Roman"/>
          <w:i/>
          <w:iCs/>
        </w:rPr>
      </w:pPr>
      <w:r w:rsidRPr="009D7C10">
        <w:rPr>
          <w:rStyle w:val="FootnoteReference"/>
          <w:rFonts w:ascii="Times New Roman" w:hAnsi="Times New Roman"/>
          <w:i/>
          <w:iCs/>
        </w:rPr>
        <w:footnoteRef/>
      </w:r>
      <w:r w:rsidRPr="009D7C10">
        <w:rPr>
          <w:rFonts w:ascii="Times New Roman" w:hAnsi="Times New Roman"/>
          <w:i/>
          <w:iCs/>
        </w:rPr>
        <w:t xml:space="preserve"> Shih përgjigjet e pyetësorit të datës 20.09.2021 në dosjen e SR </w:t>
      </w:r>
      <w:proofErr w:type="spellStart"/>
      <w:r w:rsidRPr="009D7C10">
        <w:rPr>
          <w:rFonts w:ascii="Times New Roman" w:hAnsi="Times New Roman"/>
          <w:i/>
          <w:iCs/>
        </w:rPr>
        <w:t>Elfrida</w:t>
      </w:r>
      <w:proofErr w:type="spellEnd"/>
      <w:r w:rsidRPr="009D7C10">
        <w:rPr>
          <w:rFonts w:ascii="Times New Roman" w:hAnsi="Times New Roman"/>
          <w:i/>
          <w:iCs/>
        </w:rPr>
        <w:t xml:space="preserve"> </w:t>
      </w:r>
      <w:proofErr w:type="spellStart"/>
      <w:r w:rsidRPr="009D7C10">
        <w:rPr>
          <w:rFonts w:ascii="Times New Roman" w:hAnsi="Times New Roman"/>
          <w:i/>
          <w:iCs/>
        </w:rPr>
        <w:t>Bregova</w:t>
      </w:r>
      <w:proofErr w:type="spellEnd"/>
      <w:r w:rsidRPr="009D7C10">
        <w:rPr>
          <w:rFonts w:ascii="Times New Roman" w:hAnsi="Times New Roman"/>
          <w:i/>
          <w:iCs/>
        </w:rPr>
        <w:t>.</w:t>
      </w:r>
    </w:p>
  </w:footnote>
  <w:footnote w:id="5">
    <w:p w14:paraId="2645BC1B" w14:textId="2D3E34B5" w:rsidR="0086504D" w:rsidRDefault="00650DF7" w:rsidP="00650DF7">
      <w:pPr>
        <w:pStyle w:val="FootnoteText"/>
        <w:rPr>
          <w:rFonts w:ascii="Times New Roman" w:hAnsi="Times New Roman"/>
          <w:i/>
          <w:iCs/>
        </w:rPr>
      </w:pPr>
      <w:r w:rsidRPr="009D7C10">
        <w:rPr>
          <w:rStyle w:val="FootnoteReference"/>
          <w:rFonts w:ascii="Times New Roman" w:hAnsi="Times New Roman"/>
          <w:i/>
          <w:iCs/>
        </w:rPr>
        <w:footnoteRef/>
      </w:r>
      <w:r w:rsidRPr="009D7C10">
        <w:rPr>
          <w:rFonts w:ascii="Times New Roman" w:hAnsi="Times New Roman"/>
          <w:i/>
          <w:iCs/>
        </w:rPr>
        <w:t xml:space="preserve"> Aplikim në portalin elektronik të ASHK nr.37951 datë 12.07.2021; kthim përgjigje ASHK nr.7127 </w:t>
      </w:r>
      <w:proofErr w:type="spellStart"/>
      <w:r w:rsidRPr="009D7C10">
        <w:rPr>
          <w:rFonts w:ascii="Times New Roman" w:hAnsi="Times New Roman"/>
          <w:i/>
          <w:iCs/>
        </w:rPr>
        <w:t>prot</w:t>
      </w:r>
      <w:proofErr w:type="spellEnd"/>
      <w:r w:rsidRPr="009D7C10">
        <w:rPr>
          <w:rFonts w:ascii="Times New Roman" w:hAnsi="Times New Roman"/>
          <w:i/>
          <w:iCs/>
        </w:rPr>
        <w:t>. datë 20.10.2021</w:t>
      </w:r>
      <w:r w:rsidR="00083FFC" w:rsidRPr="009D7C10">
        <w:rPr>
          <w:rFonts w:ascii="Times New Roman" w:hAnsi="Times New Roman"/>
          <w:i/>
          <w:iCs/>
        </w:rPr>
        <w:t>.</w:t>
      </w:r>
    </w:p>
    <w:p w14:paraId="6AEE7DDC" w14:textId="77777777" w:rsidR="00831E5D" w:rsidRPr="009D7C10" w:rsidRDefault="00831E5D" w:rsidP="00650DF7">
      <w:pPr>
        <w:pStyle w:val="FootnoteText"/>
        <w:rPr>
          <w:rFonts w:ascii="Times New Roman" w:hAnsi="Times New Roman"/>
          <w:i/>
          <w:iCs/>
          <w:vanish/>
          <w:specVanish/>
        </w:rPr>
      </w:pPr>
    </w:p>
  </w:footnote>
  <w:footnote w:id="6">
    <w:p w14:paraId="43FF10AD" w14:textId="6A77E9D9" w:rsidR="00C203F1" w:rsidRPr="00A13674" w:rsidRDefault="00C203F1">
      <w:pPr>
        <w:pStyle w:val="FootnoteText"/>
        <w:rPr>
          <w:rFonts w:ascii="Times New Roman" w:hAnsi="Times New Roman"/>
          <w:i/>
          <w:iCs/>
        </w:rPr>
      </w:pPr>
      <w:r w:rsidRPr="009D7C10">
        <w:rPr>
          <w:rStyle w:val="FootnoteReference"/>
        </w:rPr>
        <w:footnoteRef/>
      </w:r>
      <w:r w:rsidRPr="009D7C10">
        <w:t xml:space="preserve"> </w:t>
      </w:r>
      <w:hyperlink r:id="rId1" w:history="1">
        <w:r w:rsidR="004E6A5C" w:rsidRPr="00A13674">
          <w:rPr>
            <w:rStyle w:val="Hyperlink"/>
            <w:rFonts w:ascii="Times New Roman" w:hAnsi="Times New Roman"/>
            <w:i/>
            <w:iCs/>
          </w:rPr>
          <w:t>https://ec.europa.eu/eurostat/databrowser/view/ilc_li01__custom_17021921/default/table?lang=en</w:t>
        </w:r>
      </w:hyperlink>
    </w:p>
  </w:footnote>
  <w:footnote w:id="7">
    <w:p w14:paraId="35971A4C" w14:textId="10CE9798" w:rsidR="00D549A5" w:rsidRPr="009D7C10" w:rsidRDefault="00D549A5">
      <w:pPr>
        <w:pStyle w:val="FootnoteText"/>
      </w:pPr>
      <w:r w:rsidRPr="00A13674">
        <w:rPr>
          <w:rStyle w:val="FootnoteReference"/>
          <w:rFonts w:ascii="Times New Roman" w:hAnsi="Times New Roman"/>
          <w:i/>
          <w:iCs/>
        </w:rPr>
        <w:footnoteRef/>
      </w:r>
      <w:r w:rsidRPr="00A13674">
        <w:rPr>
          <w:rFonts w:ascii="Times New Roman" w:hAnsi="Times New Roman"/>
          <w:i/>
          <w:iCs/>
        </w:rPr>
        <w:t xml:space="preserve"> Sipas kursit mesatar</w:t>
      </w:r>
      <w:r w:rsidR="00486D15" w:rsidRPr="00A13674">
        <w:rPr>
          <w:rFonts w:ascii="Times New Roman" w:hAnsi="Times New Roman"/>
          <w:i/>
          <w:iCs/>
        </w:rPr>
        <w:t xml:space="preserve"> të këmbimit</w:t>
      </w:r>
      <w:r w:rsidRPr="00A13674">
        <w:rPr>
          <w:rFonts w:ascii="Times New Roman" w:hAnsi="Times New Roman"/>
          <w:i/>
          <w:iCs/>
        </w:rPr>
        <w:t xml:space="preserve"> </w:t>
      </w:r>
      <w:r w:rsidR="009D7C10" w:rsidRPr="00A13674">
        <w:rPr>
          <w:rFonts w:ascii="Times New Roman" w:hAnsi="Times New Roman"/>
          <w:i/>
          <w:iCs/>
        </w:rPr>
        <w:t xml:space="preserve">të Bankës së Shqipërisë </w:t>
      </w:r>
      <w:r w:rsidRPr="00A13674">
        <w:rPr>
          <w:rFonts w:ascii="Times New Roman" w:hAnsi="Times New Roman"/>
          <w:i/>
          <w:iCs/>
        </w:rPr>
        <w:t>p</w:t>
      </w:r>
      <w:r w:rsidR="009D7C10" w:rsidRPr="00A13674">
        <w:rPr>
          <w:rFonts w:ascii="Times New Roman" w:hAnsi="Times New Roman"/>
          <w:i/>
          <w:iCs/>
        </w:rPr>
        <w:t>ë</w:t>
      </w:r>
      <w:r w:rsidRPr="00A13674">
        <w:rPr>
          <w:rFonts w:ascii="Times New Roman" w:hAnsi="Times New Roman"/>
          <w:i/>
          <w:iCs/>
        </w:rPr>
        <w:t>r periudh</w:t>
      </w:r>
      <w:r w:rsidR="009D7C10" w:rsidRPr="00A13674">
        <w:rPr>
          <w:rFonts w:ascii="Times New Roman" w:hAnsi="Times New Roman"/>
          <w:i/>
          <w:iCs/>
        </w:rPr>
        <w:t>ë</w:t>
      </w:r>
      <w:r w:rsidRPr="00A13674">
        <w:rPr>
          <w:rFonts w:ascii="Times New Roman" w:hAnsi="Times New Roman"/>
          <w:i/>
          <w:iCs/>
        </w:rPr>
        <w:t>n e analizuar</w:t>
      </w:r>
      <w:r w:rsidR="009D7C10" w:rsidRPr="009D7C10">
        <w:rPr>
          <w:rFonts w:ascii="Times New Roman" w:hAnsi="Times New Roman"/>
          <w:i/>
          <w:i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391C7" w14:textId="77777777" w:rsidR="00952DBF" w:rsidRPr="009D7C10" w:rsidRDefault="00952DBF" w:rsidP="00952DBF">
    <w:pPr>
      <w:tabs>
        <w:tab w:val="center" w:pos="4680"/>
        <w:tab w:val="right" w:pos="9360"/>
      </w:tabs>
      <w:ind w:left="20" w:hanging="10"/>
      <w:jc w:val="center"/>
      <w:rPr>
        <w:b/>
        <w:color w:val="000000"/>
        <w:sz w:val="24"/>
        <w:szCs w:val="24"/>
      </w:rPr>
    </w:pPr>
    <w:bookmarkStart w:id="4" w:name="_Hlk199403798"/>
    <w:bookmarkStart w:id="5" w:name="_Hlk199403799"/>
    <w:r w:rsidRPr="009D7C10">
      <w:rPr>
        <w:rFonts w:eastAsia="Calibri"/>
        <w:b/>
        <w:noProof/>
        <w:color w:val="000000"/>
        <w:sz w:val="24"/>
      </w:rPr>
      <w:drawing>
        <wp:anchor distT="0" distB="0" distL="114300" distR="114300" simplePos="0" relativeHeight="251659264" behindDoc="0" locked="0" layoutInCell="1" allowOverlap="1" wp14:anchorId="79E3F78C" wp14:editId="629A25C9">
          <wp:simplePos x="0" y="0"/>
          <wp:positionH relativeFrom="margin">
            <wp:posOffset>273050</wp:posOffset>
          </wp:positionH>
          <wp:positionV relativeFrom="paragraph">
            <wp:posOffset>31750</wp:posOffset>
          </wp:positionV>
          <wp:extent cx="5629275" cy="921385"/>
          <wp:effectExtent l="0" t="0" r="9525" b="0"/>
          <wp:wrapSquare wrapText="bothSides"/>
          <wp:docPr id="1563257013" name="Picture 1563257013"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29275" cy="9213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D7C10">
      <w:rPr>
        <w:b/>
        <w:color w:val="000000"/>
        <w:sz w:val="24"/>
        <w:szCs w:val="24"/>
      </w:rPr>
      <w:t>GJYKATA KUSHTETUESE</w:t>
    </w:r>
  </w:p>
  <w:p w14:paraId="16EC4EDF" w14:textId="77777777" w:rsidR="00952DBF" w:rsidRPr="009D7C10" w:rsidRDefault="00952DBF" w:rsidP="00952DBF">
    <w:pPr>
      <w:tabs>
        <w:tab w:val="center" w:pos="4680"/>
        <w:tab w:val="right" w:pos="9360"/>
      </w:tabs>
      <w:ind w:left="20" w:hanging="10"/>
      <w:jc w:val="center"/>
      <w:rPr>
        <w:b/>
        <w:color w:val="000000"/>
        <w:sz w:val="23"/>
        <w:szCs w:val="23"/>
      </w:rPr>
    </w:pPr>
    <w:r w:rsidRPr="009D7C10">
      <w:rPr>
        <w:b/>
        <w:color w:val="000000"/>
        <w:sz w:val="23"/>
        <w:szCs w:val="23"/>
      </w:rPr>
      <w:t>KOLEGJI I POSAÇËM I APELIMIT</w:t>
    </w:r>
  </w:p>
  <w:p w14:paraId="029A70BF" w14:textId="77777777" w:rsidR="00952DBF" w:rsidRPr="009D7C10" w:rsidRDefault="00952DBF" w:rsidP="00952DBF">
    <w:pPr>
      <w:tabs>
        <w:tab w:val="center" w:pos="4680"/>
        <w:tab w:val="right" w:pos="9360"/>
      </w:tabs>
      <w:ind w:left="20" w:hanging="10"/>
      <w:jc w:val="center"/>
      <w:rPr>
        <w:b/>
        <w:color w:val="000000"/>
      </w:rPr>
    </w:pPr>
    <w:r w:rsidRPr="009D7C10">
      <w:rPr>
        <w:b/>
        <w:color w:val="000000"/>
      </w:rPr>
      <w:t>NJËSIA E SHËRBIMIT LIGJOR</w:t>
    </w:r>
    <w:bookmarkEnd w:id="4"/>
    <w:bookmarkEnd w:id="5"/>
  </w:p>
  <w:p w14:paraId="5399D95B" w14:textId="51B1DE8C" w:rsidR="00847262" w:rsidRPr="009D7C10" w:rsidRDefault="008472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32B2B"/>
    <w:multiLevelType w:val="hybridMultilevel"/>
    <w:tmpl w:val="3B1E3812"/>
    <w:lvl w:ilvl="0" w:tplc="7610D838">
      <w:start w:val="1"/>
      <w:numFmt w:val="bullet"/>
      <w:lvlText w:val=""/>
      <w:lvlJc w:val="left"/>
      <w:pPr>
        <w:ind w:left="720" w:hanging="360"/>
      </w:pPr>
      <w:rPr>
        <w:rFonts w:ascii="Symbol" w:hAnsi="Symbol" w:hint="default"/>
        <w:sz w:val="20"/>
        <w:szCs w:val="20"/>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 w15:restartNumberingAfterBreak="0">
    <w:nsid w:val="18E40CB8"/>
    <w:multiLevelType w:val="hybridMultilevel"/>
    <w:tmpl w:val="52225E9C"/>
    <w:lvl w:ilvl="0" w:tplc="F124B7C6">
      <w:start w:val="1"/>
      <w:numFmt w:val="lowerRoman"/>
      <w:lvlText w:val="%1."/>
      <w:lvlJc w:val="left"/>
      <w:pPr>
        <w:ind w:left="1080" w:hanging="720"/>
      </w:pPr>
      <w:rPr>
        <w:rFonts w:hint="default"/>
        <w:b/>
        <w:bCs/>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 w15:restartNumberingAfterBreak="0">
    <w:nsid w:val="1A5D25ED"/>
    <w:multiLevelType w:val="multilevel"/>
    <w:tmpl w:val="AD065CE8"/>
    <w:lvl w:ilvl="0">
      <w:start w:val="4"/>
      <w:numFmt w:val="decimal"/>
      <w:lvlText w:val="%1."/>
      <w:lvlJc w:val="left"/>
      <w:pPr>
        <w:ind w:left="360" w:hanging="360"/>
      </w:pPr>
      <w:rPr>
        <w:rFonts w:hint="default"/>
        <w:b/>
        <w:bCs w:val="0"/>
        <w:i w:val="0"/>
        <w:iCs/>
        <w:sz w:val="20"/>
        <w:szCs w:val="20"/>
      </w:rPr>
    </w:lvl>
    <w:lvl w:ilvl="1">
      <w:start w:val="1"/>
      <w:numFmt w:val="decimal"/>
      <w:lvlText w:val="%1.%2."/>
      <w:lvlJc w:val="left"/>
      <w:pPr>
        <w:ind w:left="360" w:hanging="360"/>
      </w:pPr>
      <w:rPr>
        <w:rFonts w:hint="default"/>
        <w:b w:val="0"/>
        <w:bCs w:val="0"/>
        <w:i/>
        <w:color w:val="auto"/>
        <w:sz w:val="20"/>
        <w:szCs w:val="20"/>
      </w:rPr>
    </w:lvl>
    <w:lvl w:ilvl="2">
      <w:start w:val="1"/>
      <w:numFmt w:val="decimal"/>
      <w:lvlText w:val="%1.%2.%3."/>
      <w:lvlJc w:val="left"/>
      <w:pPr>
        <w:ind w:left="1146" w:hanging="720"/>
      </w:pPr>
      <w:rPr>
        <w:rFonts w:hint="default"/>
        <w:i/>
        <w:sz w:val="20"/>
        <w:szCs w:val="20"/>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3" w15:restartNumberingAfterBreak="0">
    <w:nsid w:val="24F90EE0"/>
    <w:multiLevelType w:val="hybridMultilevel"/>
    <w:tmpl w:val="94F27294"/>
    <w:lvl w:ilvl="0" w:tplc="0AF6BBCE">
      <w:start w:val="1"/>
      <w:numFmt w:val="bullet"/>
      <w:lvlText w:val="-"/>
      <w:lvlJc w:val="left"/>
      <w:pPr>
        <w:ind w:left="1080" w:hanging="360"/>
      </w:pPr>
      <w:rPr>
        <w:rFonts w:ascii="Times New Roman" w:eastAsia="MS Mincho" w:hAnsi="Times New Roman" w:cs="Times New Roman" w:hint="default"/>
      </w:rPr>
    </w:lvl>
    <w:lvl w:ilvl="1" w:tplc="041C0003" w:tentative="1">
      <w:start w:val="1"/>
      <w:numFmt w:val="bullet"/>
      <w:lvlText w:val="o"/>
      <w:lvlJc w:val="left"/>
      <w:pPr>
        <w:ind w:left="1800" w:hanging="360"/>
      </w:pPr>
      <w:rPr>
        <w:rFonts w:ascii="Courier New" w:hAnsi="Courier New" w:cs="Courier New" w:hint="default"/>
      </w:rPr>
    </w:lvl>
    <w:lvl w:ilvl="2" w:tplc="041C0005" w:tentative="1">
      <w:start w:val="1"/>
      <w:numFmt w:val="bullet"/>
      <w:lvlText w:val=""/>
      <w:lvlJc w:val="left"/>
      <w:pPr>
        <w:ind w:left="2520" w:hanging="360"/>
      </w:pPr>
      <w:rPr>
        <w:rFonts w:ascii="Wingdings" w:hAnsi="Wingdings" w:hint="default"/>
      </w:rPr>
    </w:lvl>
    <w:lvl w:ilvl="3" w:tplc="041C0001" w:tentative="1">
      <w:start w:val="1"/>
      <w:numFmt w:val="bullet"/>
      <w:lvlText w:val=""/>
      <w:lvlJc w:val="left"/>
      <w:pPr>
        <w:ind w:left="3240" w:hanging="360"/>
      </w:pPr>
      <w:rPr>
        <w:rFonts w:ascii="Symbol" w:hAnsi="Symbol" w:hint="default"/>
      </w:rPr>
    </w:lvl>
    <w:lvl w:ilvl="4" w:tplc="041C0003" w:tentative="1">
      <w:start w:val="1"/>
      <w:numFmt w:val="bullet"/>
      <w:lvlText w:val="o"/>
      <w:lvlJc w:val="left"/>
      <w:pPr>
        <w:ind w:left="3960" w:hanging="360"/>
      </w:pPr>
      <w:rPr>
        <w:rFonts w:ascii="Courier New" w:hAnsi="Courier New" w:cs="Courier New" w:hint="default"/>
      </w:rPr>
    </w:lvl>
    <w:lvl w:ilvl="5" w:tplc="041C0005" w:tentative="1">
      <w:start w:val="1"/>
      <w:numFmt w:val="bullet"/>
      <w:lvlText w:val=""/>
      <w:lvlJc w:val="left"/>
      <w:pPr>
        <w:ind w:left="4680" w:hanging="360"/>
      </w:pPr>
      <w:rPr>
        <w:rFonts w:ascii="Wingdings" w:hAnsi="Wingdings" w:hint="default"/>
      </w:rPr>
    </w:lvl>
    <w:lvl w:ilvl="6" w:tplc="041C0001" w:tentative="1">
      <w:start w:val="1"/>
      <w:numFmt w:val="bullet"/>
      <w:lvlText w:val=""/>
      <w:lvlJc w:val="left"/>
      <w:pPr>
        <w:ind w:left="5400" w:hanging="360"/>
      </w:pPr>
      <w:rPr>
        <w:rFonts w:ascii="Symbol" w:hAnsi="Symbol" w:hint="default"/>
      </w:rPr>
    </w:lvl>
    <w:lvl w:ilvl="7" w:tplc="041C0003" w:tentative="1">
      <w:start w:val="1"/>
      <w:numFmt w:val="bullet"/>
      <w:lvlText w:val="o"/>
      <w:lvlJc w:val="left"/>
      <w:pPr>
        <w:ind w:left="6120" w:hanging="360"/>
      </w:pPr>
      <w:rPr>
        <w:rFonts w:ascii="Courier New" w:hAnsi="Courier New" w:cs="Courier New" w:hint="default"/>
      </w:rPr>
    </w:lvl>
    <w:lvl w:ilvl="8" w:tplc="041C0005" w:tentative="1">
      <w:start w:val="1"/>
      <w:numFmt w:val="bullet"/>
      <w:lvlText w:val=""/>
      <w:lvlJc w:val="left"/>
      <w:pPr>
        <w:ind w:left="6840" w:hanging="360"/>
      </w:pPr>
      <w:rPr>
        <w:rFonts w:ascii="Wingdings" w:hAnsi="Wingdings" w:hint="default"/>
      </w:rPr>
    </w:lvl>
  </w:abstractNum>
  <w:abstractNum w:abstractNumId="4" w15:restartNumberingAfterBreak="0">
    <w:nsid w:val="2EEA0CDC"/>
    <w:multiLevelType w:val="hybridMultilevel"/>
    <w:tmpl w:val="A58C71EE"/>
    <w:lvl w:ilvl="0" w:tplc="2460EE56">
      <w:start w:val="2"/>
      <w:numFmt w:val="decimal"/>
      <w:lvlText w:val="%1."/>
      <w:lvlJc w:val="left"/>
      <w:pPr>
        <w:ind w:left="720" w:hanging="360"/>
      </w:pPr>
      <w:rPr>
        <w:rFonts w:eastAsiaTheme="minorHAnsi" w:hint="default"/>
        <w:b/>
        <w:bCs w:val="0"/>
        <w:i w:val="0"/>
        <w:iCs w:val="0"/>
        <w:color w:val="000000"/>
        <w:sz w:val="20"/>
        <w:szCs w:val="20"/>
      </w:rPr>
    </w:lvl>
    <w:lvl w:ilvl="1" w:tplc="9EA82042">
      <w:start w:val="1"/>
      <w:numFmt w:val="lowerRoman"/>
      <w:lvlText w:val="%2."/>
      <w:lvlJc w:val="left"/>
      <w:pPr>
        <w:ind w:left="1800" w:hanging="720"/>
      </w:pPr>
      <w:rPr>
        <w:rFonts w:hint="default"/>
      </w:rPr>
    </w:lvl>
    <w:lvl w:ilvl="2" w:tplc="0409001B">
      <w:start w:val="1"/>
      <w:numFmt w:val="lowerRoman"/>
      <w:lvlText w:val="%3."/>
      <w:lvlJc w:val="right"/>
      <w:pPr>
        <w:ind w:left="2160" w:hanging="180"/>
      </w:pPr>
    </w:lvl>
    <w:lvl w:ilvl="3" w:tplc="85B041C2">
      <w:start w:val="1"/>
      <w:numFmt w:val="lowerLetter"/>
      <w:lvlText w:val="%4."/>
      <w:lvlJc w:val="left"/>
      <w:pPr>
        <w:ind w:left="2880" w:hanging="360"/>
      </w:pPr>
      <w:rPr>
        <w:rFonts w:hint="default"/>
      </w:rPr>
    </w:lvl>
    <w:lvl w:ilvl="4" w:tplc="D214E8E4">
      <w:start w:val="1"/>
      <w:numFmt w:val="lowerLetter"/>
      <w:lvlText w:val="%5."/>
      <w:lvlJc w:val="left"/>
      <w:pPr>
        <w:ind w:left="3600" w:hanging="360"/>
      </w:pPr>
      <w:rPr>
        <w:b/>
        <w:bCs w:val="0"/>
      </w:rPr>
    </w:lvl>
    <w:lvl w:ilvl="5" w:tplc="FCF4C55E">
      <w:start w:val="1"/>
      <w:numFmt w:val="lowerRoman"/>
      <w:lvlText w:val="(%6)"/>
      <w:lvlJc w:val="left"/>
      <w:pPr>
        <w:ind w:left="4860" w:hanging="720"/>
      </w:pPr>
      <w:rPr>
        <w:rFonts w:hint="default"/>
        <w:i w:val="0"/>
      </w:rPr>
    </w:lvl>
    <w:lvl w:ilvl="6" w:tplc="431024E2">
      <w:start w:val="1"/>
      <w:numFmt w:val="lowerRoman"/>
      <w:lvlText w:val="%7)"/>
      <w:lvlJc w:val="left"/>
      <w:pPr>
        <w:ind w:left="5400" w:hanging="720"/>
      </w:pPr>
      <w:rPr>
        <w:rFonts w:hint="default"/>
        <w:sz w:val="20"/>
        <w:szCs w:val="20"/>
      </w:rPr>
    </w:lvl>
    <w:lvl w:ilvl="7" w:tplc="62583356">
      <w:start w:val="7"/>
      <w:numFmt w:val="bullet"/>
      <w:lvlText w:val=""/>
      <w:lvlJc w:val="left"/>
      <w:pPr>
        <w:ind w:left="5760" w:hanging="360"/>
      </w:pPr>
      <w:rPr>
        <w:rFonts w:ascii="Symbol" w:eastAsiaTheme="minorHAnsi" w:hAnsi="Symbol" w:cs="Times New Roman" w:hint="default"/>
        <w:i/>
      </w:rPr>
    </w:lvl>
    <w:lvl w:ilvl="8" w:tplc="0409001B" w:tentative="1">
      <w:start w:val="1"/>
      <w:numFmt w:val="lowerRoman"/>
      <w:lvlText w:val="%9."/>
      <w:lvlJc w:val="right"/>
      <w:pPr>
        <w:ind w:left="6480" w:hanging="180"/>
      </w:pPr>
    </w:lvl>
  </w:abstractNum>
  <w:abstractNum w:abstractNumId="5" w15:restartNumberingAfterBreak="0">
    <w:nsid w:val="34CF35EC"/>
    <w:multiLevelType w:val="hybridMultilevel"/>
    <w:tmpl w:val="BAF283F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8475CC"/>
    <w:multiLevelType w:val="multilevel"/>
    <w:tmpl w:val="BFCC6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C904A2"/>
    <w:multiLevelType w:val="hybridMultilevel"/>
    <w:tmpl w:val="FD125E1C"/>
    <w:lvl w:ilvl="0" w:tplc="DA56A226">
      <w:start w:val="1"/>
      <w:numFmt w:val="lowerRoman"/>
      <w:lvlText w:val="%1."/>
      <w:lvlJc w:val="left"/>
      <w:pPr>
        <w:ind w:left="2700" w:hanging="720"/>
      </w:pPr>
      <w:rPr>
        <w:rFonts w:hint="default"/>
        <w:b/>
        <w:bCs/>
        <w:sz w:val="20"/>
        <w:szCs w:val="2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8" w15:restartNumberingAfterBreak="0">
    <w:nsid w:val="411E6F10"/>
    <w:multiLevelType w:val="hybridMultilevel"/>
    <w:tmpl w:val="FD125E1C"/>
    <w:lvl w:ilvl="0" w:tplc="FFFFFFFF">
      <w:start w:val="1"/>
      <w:numFmt w:val="lowerRoman"/>
      <w:lvlText w:val="%1."/>
      <w:lvlJc w:val="left"/>
      <w:pPr>
        <w:ind w:left="2700" w:hanging="720"/>
      </w:pPr>
      <w:rPr>
        <w:rFonts w:hint="default"/>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5EA2C24"/>
    <w:multiLevelType w:val="multilevel"/>
    <w:tmpl w:val="7CA40DCE"/>
    <w:lvl w:ilvl="0">
      <w:start w:val="1"/>
      <w:numFmt w:val="decimal"/>
      <w:lvlText w:val="%1."/>
      <w:lvlJc w:val="left"/>
      <w:pPr>
        <w:ind w:left="720" w:hanging="360"/>
      </w:pPr>
      <w:rPr>
        <w:rFonts w:eastAsiaTheme="minorHAnsi" w:hint="default"/>
        <w:b/>
        <w:bCs w:val="0"/>
        <w:i w:val="0"/>
        <w:iCs w:val="0"/>
        <w:color w:val="000000"/>
        <w:sz w:val="20"/>
        <w:szCs w:val="20"/>
      </w:rPr>
    </w:lvl>
    <w:lvl w:ilvl="1">
      <w:start w:val="1"/>
      <w:numFmt w:val="decimal"/>
      <w:isLgl/>
      <w:lvlText w:val="%1.%2."/>
      <w:lvlJc w:val="left"/>
      <w:pPr>
        <w:ind w:left="720" w:hanging="360"/>
      </w:pPr>
      <w:rPr>
        <w:rFonts w:hint="default"/>
        <w:b/>
        <w:bCs w:val="0"/>
        <w:i/>
        <w:sz w:val="20"/>
        <w:szCs w:val="2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0" w15:restartNumberingAfterBreak="0">
    <w:nsid w:val="656D5CE9"/>
    <w:multiLevelType w:val="hybridMultilevel"/>
    <w:tmpl w:val="70AAA916"/>
    <w:lvl w:ilvl="0" w:tplc="345AE32E">
      <w:start w:val="1"/>
      <w:numFmt w:val="bullet"/>
      <w:lvlText w:val="-"/>
      <w:lvlJc w:val="left"/>
      <w:pPr>
        <w:ind w:left="720" w:hanging="360"/>
      </w:pPr>
      <w:rPr>
        <w:rFonts w:ascii="Times New Roman" w:eastAsia="MS Mincho"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4E11DD"/>
    <w:multiLevelType w:val="hybridMultilevel"/>
    <w:tmpl w:val="C410314C"/>
    <w:lvl w:ilvl="0" w:tplc="253A9C54">
      <w:start w:val="1"/>
      <w:numFmt w:val="upperRoman"/>
      <w:lvlText w:val="%1."/>
      <w:lvlJc w:val="left"/>
      <w:pPr>
        <w:ind w:left="1080" w:hanging="720"/>
      </w:pPr>
      <w:rPr>
        <w:rFonts w:hint="default"/>
        <w:b/>
      </w:rPr>
    </w:lvl>
    <w:lvl w:ilvl="1" w:tplc="B5DA0C98">
      <w:start w:val="1"/>
      <w:numFmt w:val="lowerRoman"/>
      <w:lvlText w:val="(%2)"/>
      <w:lvlJc w:val="left"/>
      <w:pPr>
        <w:ind w:left="1800" w:hanging="720"/>
      </w:pPr>
      <w:rPr>
        <w:rFonts w:hint="default"/>
        <w:i/>
        <w:iCs/>
        <w:sz w:val="20"/>
        <w:szCs w:val="20"/>
      </w:rPr>
    </w:lvl>
    <w:lvl w:ilvl="2" w:tplc="AF10A804">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5BD8DD38">
      <w:start w:val="1"/>
      <w:numFmt w:val="lowerLetter"/>
      <w:lvlText w:val="%8."/>
      <w:lvlJc w:val="left"/>
      <w:pPr>
        <w:ind w:left="5760" w:hanging="360"/>
      </w:pPr>
      <w:rPr>
        <w:b/>
        <w:bCs w:val="0"/>
        <w:color w:val="auto"/>
        <w:sz w:val="20"/>
        <w:szCs w:val="20"/>
      </w:rPr>
    </w:lvl>
    <w:lvl w:ilvl="8" w:tplc="0409001B" w:tentative="1">
      <w:start w:val="1"/>
      <w:numFmt w:val="lowerRoman"/>
      <w:lvlText w:val="%9."/>
      <w:lvlJc w:val="right"/>
      <w:pPr>
        <w:ind w:left="6480" w:hanging="180"/>
      </w:pPr>
    </w:lvl>
  </w:abstractNum>
  <w:abstractNum w:abstractNumId="12" w15:restartNumberingAfterBreak="0">
    <w:nsid w:val="6B185209"/>
    <w:multiLevelType w:val="multilevel"/>
    <w:tmpl w:val="CDBC2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835D94"/>
    <w:multiLevelType w:val="hybridMultilevel"/>
    <w:tmpl w:val="E1AABB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361C52"/>
    <w:multiLevelType w:val="hybridMultilevel"/>
    <w:tmpl w:val="DAF6C9F8"/>
    <w:lvl w:ilvl="0" w:tplc="3182C18E">
      <w:start w:val="1"/>
      <w:numFmt w:val="lowerRoman"/>
      <w:lvlText w:val="%1."/>
      <w:lvlJc w:val="left"/>
      <w:pPr>
        <w:ind w:left="769" w:hanging="720"/>
      </w:pPr>
      <w:rPr>
        <w:rFonts w:hint="default"/>
      </w:rPr>
    </w:lvl>
    <w:lvl w:ilvl="1" w:tplc="041C0019" w:tentative="1">
      <w:start w:val="1"/>
      <w:numFmt w:val="lowerLetter"/>
      <w:lvlText w:val="%2."/>
      <w:lvlJc w:val="left"/>
      <w:pPr>
        <w:ind w:left="1129" w:hanging="360"/>
      </w:pPr>
    </w:lvl>
    <w:lvl w:ilvl="2" w:tplc="041C001B" w:tentative="1">
      <w:start w:val="1"/>
      <w:numFmt w:val="lowerRoman"/>
      <w:lvlText w:val="%3."/>
      <w:lvlJc w:val="right"/>
      <w:pPr>
        <w:ind w:left="1849" w:hanging="180"/>
      </w:pPr>
    </w:lvl>
    <w:lvl w:ilvl="3" w:tplc="041C000F" w:tentative="1">
      <w:start w:val="1"/>
      <w:numFmt w:val="decimal"/>
      <w:lvlText w:val="%4."/>
      <w:lvlJc w:val="left"/>
      <w:pPr>
        <w:ind w:left="2569" w:hanging="360"/>
      </w:pPr>
    </w:lvl>
    <w:lvl w:ilvl="4" w:tplc="041C0019" w:tentative="1">
      <w:start w:val="1"/>
      <w:numFmt w:val="lowerLetter"/>
      <w:lvlText w:val="%5."/>
      <w:lvlJc w:val="left"/>
      <w:pPr>
        <w:ind w:left="3289" w:hanging="360"/>
      </w:pPr>
    </w:lvl>
    <w:lvl w:ilvl="5" w:tplc="041C001B" w:tentative="1">
      <w:start w:val="1"/>
      <w:numFmt w:val="lowerRoman"/>
      <w:lvlText w:val="%6."/>
      <w:lvlJc w:val="right"/>
      <w:pPr>
        <w:ind w:left="4009" w:hanging="180"/>
      </w:pPr>
    </w:lvl>
    <w:lvl w:ilvl="6" w:tplc="041C000F" w:tentative="1">
      <w:start w:val="1"/>
      <w:numFmt w:val="decimal"/>
      <w:lvlText w:val="%7."/>
      <w:lvlJc w:val="left"/>
      <w:pPr>
        <w:ind w:left="4729" w:hanging="360"/>
      </w:pPr>
    </w:lvl>
    <w:lvl w:ilvl="7" w:tplc="041C0019" w:tentative="1">
      <w:start w:val="1"/>
      <w:numFmt w:val="lowerLetter"/>
      <w:lvlText w:val="%8."/>
      <w:lvlJc w:val="left"/>
      <w:pPr>
        <w:ind w:left="5449" w:hanging="360"/>
      </w:pPr>
    </w:lvl>
    <w:lvl w:ilvl="8" w:tplc="041C001B" w:tentative="1">
      <w:start w:val="1"/>
      <w:numFmt w:val="lowerRoman"/>
      <w:lvlText w:val="%9."/>
      <w:lvlJc w:val="right"/>
      <w:pPr>
        <w:ind w:left="6169" w:hanging="180"/>
      </w:pPr>
    </w:lvl>
  </w:abstractNum>
  <w:abstractNum w:abstractNumId="15" w15:restartNumberingAfterBreak="0">
    <w:nsid w:val="6EEB7110"/>
    <w:multiLevelType w:val="multilevel"/>
    <w:tmpl w:val="8F564BC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val="0"/>
        <w:bCs/>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20D1B6F"/>
    <w:multiLevelType w:val="hybridMultilevel"/>
    <w:tmpl w:val="617087E4"/>
    <w:lvl w:ilvl="0" w:tplc="39D4FA68">
      <w:start w:val="2"/>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7" w15:restartNumberingAfterBreak="0">
    <w:nsid w:val="784F4964"/>
    <w:multiLevelType w:val="hybridMultilevel"/>
    <w:tmpl w:val="1F3A6F16"/>
    <w:lvl w:ilvl="0" w:tplc="11927E98">
      <w:start w:val="1"/>
      <w:numFmt w:val="decimal"/>
      <w:lvlText w:val="%1."/>
      <w:lvlJc w:val="left"/>
      <w:pPr>
        <w:ind w:left="349" w:hanging="360"/>
      </w:pPr>
      <w:rPr>
        <w:rFonts w:hint="default"/>
      </w:rPr>
    </w:lvl>
    <w:lvl w:ilvl="1" w:tplc="041C0019" w:tentative="1">
      <w:start w:val="1"/>
      <w:numFmt w:val="lowerLetter"/>
      <w:lvlText w:val="%2."/>
      <w:lvlJc w:val="left"/>
      <w:pPr>
        <w:ind w:left="1069" w:hanging="360"/>
      </w:pPr>
    </w:lvl>
    <w:lvl w:ilvl="2" w:tplc="041C001B" w:tentative="1">
      <w:start w:val="1"/>
      <w:numFmt w:val="lowerRoman"/>
      <w:lvlText w:val="%3."/>
      <w:lvlJc w:val="right"/>
      <w:pPr>
        <w:ind w:left="1789" w:hanging="180"/>
      </w:pPr>
    </w:lvl>
    <w:lvl w:ilvl="3" w:tplc="041C000F" w:tentative="1">
      <w:start w:val="1"/>
      <w:numFmt w:val="decimal"/>
      <w:lvlText w:val="%4."/>
      <w:lvlJc w:val="left"/>
      <w:pPr>
        <w:ind w:left="2509" w:hanging="360"/>
      </w:pPr>
    </w:lvl>
    <w:lvl w:ilvl="4" w:tplc="041C0019" w:tentative="1">
      <w:start w:val="1"/>
      <w:numFmt w:val="lowerLetter"/>
      <w:lvlText w:val="%5."/>
      <w:lvlJc w:val="left"/>
      <w:pPr>
        <w:ind w:left="3229" w:hanging="360"/>
      </w:pPr>
    </w:lvl>
    <w:lvl w:ilvl="5" w:tplc="041C001B" w:tentative="1">
      <w:start w:val="1"/>
      <w:numFmt w:val="lowerRoman"/>
      <w:lvlText w:val="%6."/>
      <w:lvlJc w:val="right"/>
      <w:pPr>
        <w:ind w:left="3949" w:hanging="180"/>
      </w:pPr>
    </w:lvl>
    <w:lvl w:ilvl="6" w:tplc="041C000F" w:tentative="1">
      <w:start w:val="1"/>
      <w:numFmt w:val="decimal"/>
      <w:lvlText w:val="%7."/>
      <w:lvlJc w:val="left"/>
      <w:pPr>
        <w:ind w:left="4669" w:hanging="360"/>
      </w:pPr>
    </w:lvl>
    <w:lvl w:ilvl="7" w:tplc="041C0019" w:tentative="1">
      <w:start w:val="1"/>
      <w:numFmt w:val="lowerLetter"/>
      <w:lvlText w:val="%8."/>
      <w:lvlJc w:val="left"/>
      <w:pPr>
        <w:ind w:left="5389" w:hanging="360"/>
      </w:pPr>
    </w:lvl>
    <w:lvl w:ilvl="8" w:tplc="041C001B" w:tentative="1">
      <w:start w:val="1"/>
      <w:numFmt w:val="lowerRoman"/>
      <w:lvlText w:val="%9."/>
      <w:lvlJc w:val="right"/>
      <w:pPr>
        <w:ind w:left="6109" w:hanging="180"/>
      </w:pPr>
    </w:lvl>
  </w:abstractNum>
  <w:num w:numId="1" w16cid:durableId="1597012635">
    <w:abstractNumId w:val="4"/>
  </w:num>
  <w:num w:numId="2" w16cid:durableId="78866298">
    <w:abstractNumId w:val="15"/>
  </w:num>
  <w:num w:numId="3" w16cid:durableId="141045572">
    <w:abstractNumId w:val="11"/>
  </w:num>
  <w:num w:numId="4" w16cid:durableId="961224519">
    <w:abstractNumId w:val="2"/>
  </w:num>
  <w:num w:numId="5" w16cid:durableId="238829260">
    <w:abstractNumId w:val="9"/>
  </w:num>
  <w:num w:numId="6" w16cid:durableId="491872932">
    <w:abstractNumId w:val="0"/>
  </w:num>
  <w:num w:numId="7" w16cid:durableId="62142801">
    <w:abstractNumId w:val="3"/>
  </w:num>
  <w:num w:numId="8" w16cid:durableId="1434202567">
    <w:abstractNumId w:val="10"/>
  </w:num>
  <w:num w:numId="9" w16cid:durableId="1945069388">
    <w:abstractNumId w:val="13"/>
  </w:num>
  <w:num w:numId="10" w16cid:durableId="265238602">
    <w:abstractNumId w:val="6"/>
  </w:num>
  <w:num w:numId="11" w16cid:durableId="1129086209">
    <w:abstractNumId w:val="12"/>
  </w:num>
  <w:num w:numId="12" w16cid:durableId="1517381979">
    <w:abstractNumId w:val="17"/>
  </w:num>
  <w:num w:numId="13" w16cid:durableId="621612032">
    <w:abstractNumId w:val="14"/>
  </w:num>
  <w:num w:numId="14" w16cid:durableId="196941108">
    <w:abstractNumId w:val="16"/>
  </w:num>
  <w:num w:numId="15" w16cid:durableId="1195313283">
    <w:abstractNumId w:val="7"/>
  </w:num>
  <w:num w:numId="16" w16cid:durableId="2090612725">
    <w:abstractNumId w:val="1"/>
  </w:num>
  <w:num w:numId="17" w16cid:durableId="1732847818">
    <w:abstractNumId w:val="5"/>
  </w:num>
  <w:num w:numId="18" w16cid:durableId="3925127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6FD"/>
    <w:rsid w:val="000136B8"/>
    <w:rsid w:val="0001463E"/>
    <w:rsid w:val="0001535E"/>
    <w:rsid w:val="00016FE0"/>
    <w:rsid w:val="000215A3"/>
    <w:rsid w:val="0002639A"/>
    <w:rsid w:val="0003226C"/>
    <w:rsid w:val="00035E2C"/>
    <w:rsid w:val="000400D0"/>
    <w:rsid w:val="000407DE"/>
    <w:rsid w:val="00043E5B"/>
    <w:rsid w:val="000440F1"/>
    <w:rsid w:val="000464BB"/>
    <w:rsid w:val="0004703D"/>
    <w:rsid w:val="00052FD3"/>
    <w:rsid w:val="000559A9"/>
    <w:rsid w:val="00056B8D"/>
    <w:rsid w:val="000658D3"/>
    <w:rsid w:val="00072A80"/>
    <w:rsid w:val="00075905"/>
    <w:rsid w:val="0007621E"/>
    <w:rsid w:val="00076724"/>
    <w:rsid w:val="00076D53"/>
    <w:rsid w:val="00083FFC"/>
    <w:rsid w:val="00085FF9"/>
    <w:rsid w:val="00095F95"/>
    <w:rsid w:val="000A72F3"/>
    <w:rsid w:val="000B138F"/>
    <w:rsid w:val="000B78E1"/>
    <w:rsid w:val="000C2DAB"/>
    <w:rsid w:val="000C7E1E"/>
    <w:rsid w:val="000D7B4C"/>
    <w:rsid w:val="000F0677"/>
    <w:rsid w:val="000F4837"/>
    <w:rsid w:val="000F603A"/>
    <w:rsid w:val="00100FF9"/>
    <w:rsid w:val="00110202"/>
    <w:rsid w:val="00111921"/>
    <w:rsid w:val="00111ECE"/>
    <w:rsid w:val="0011383B"/>
    <w:rsid w:val="00116C20"/>
    <w:rsid w:val="00120F04"/>
    <w:rsid w:val="0012154B"/>
    <w:rsid w:val="00125C20"/>
    <w:rsid w:val="0012689D"/>
    <w:rsid w:val="00130FCB"/>
    <w:rsid w:val="00131F34"/>
    <w:rsid w:val="00143935"/>
    <w:rsid w:val="00144226"/>
    <w:rsid w:val="00145C81"/>
    <w:rsid w:val="00152254"/>
    <w:rsid w:val="0015360A"/>
    <w:rsid w:val="00157ABA"/>
    <w:rsid w:val="001659D9"/>
    <w:rsid w:val="00166A4F"/>
    <w:rsid w:val="00176461"/>
    <w:rsid w:val="00181CFF"/>
    <w:rsid w:val="00182B77"/>
    <w:rsid w:val="00182CC9"/>
    <w:rsid w:val="0018385A"/>
    <w:rsid w:val="0018392C"/>
    <w:rsid w:val="0019492C"/>
    <w:rsid w:val="00196E97"/>
    <w:rsid w:val="001A00B9"/>
    <w:rsid w:val="001A08E1"/>
    <w:rsid w:val="001A4AFE"/>
    <w:rsid w:val="001A72B2"/>
    <w:rsid w:val="001B158C"/>
    <w:rsid w:val="001B645A"/>
    <w:rsid w:val="001D1004"/>
    <w:rsid w:val="001D4092"/>
    <w:rsid w:val="001E3D7D"/>
    <w:rsid w:val="001E3EAD"/>
    <w:rsid w:val="001E4C0B"/>
    <w:rsid w:val="001E7A23"/>
    <w:rsid w:val="001F1053"/>
    <w:rsid w:val="001F3156"/>
    <w:rsid w:val="00201025"/>
    <w:rsid w:val="00203B83"/>
    <w:rsid w:val="00204B2E"/>
    <w:rsid w:val="00204C38"/>
    <w:rsid w:val="00212340"/>
    <w:rsid w:val="002220A4"/>
    <w:rsid w:val="00223953"/>
    <w:rsid w:val="00224AA2"/>
    <w:rsid w:val="00224BD8"/>
    <w:rsid w:val="00227715"/>
    <w:rsid w:val="002316BE"/>
    <w:rsid w:val="00240644"/>
    <w:rsid w:val="00244852"/>
    <w:rsid w:val="0024544F"/>
    <w:rsid w:val="00255701"/>
    <w:rsid w:val="002606F5"/>
    <w:rsid w:val="00280D28"/>
    <w:rsid w:val="00284BE0"/>
    <w:rsid w:val="002914B8"/>
    <w:rsid w:val="002958BF"/>
    <w:rsid w:val="002A53DA"/>
    <w:rsid w:val="002A6292"/>
    <w:rsid w:val="002C1A6C"/>
    <w:rsid w:val="002C2BA2"/>
    <w:rsid w:val="002C63F6"/>
    <w:rsid w:val="002D3140"/>
    <w:rsid w:val="002D4403"/>
    <w:rsid w:val="002E3B48"/>
    <w:rsid w:val="002E78B1"/>
    <w:rsid w:val="002E7A61"/>
    <w:rsid w:val="003034DD"/>
    <w:rsid w:val="003114D3"/>
    <w:rsid w:val="00311EFE"/>
    <w:rsid w:val="003120E3"/>
    <w:rsid w:val="00312F06"/>
    <w:rsid w:val="003170BF"/>
    <w:rsid w:val="003215EA"/>
    <w:rsid w:val="00322660"/>
    <w:rsid w:val="00324B2B"/>
    <w:rsid w:val="0033102D"/>
    <w:rsid w:val="003334DB"/>
    <w:rsid w:val="0033421C"/>
    <w:rsid w:val="003352DF"/>
    <w:rsid w:val="00347ED4"/>
    <w:rsid w:val="003546C8"/>
    <w:rsid w:val="0036434B"/>
    <w:rsid w:val="00370076"/>
    <w:rsid w:val="00373EE5"/>
    <w:rsid w:val="00375989"/>
    <w:rsid w:val="00375CE3"/>
    <w:rsid w:val="003833D4"/>
    <w:rsid w:val="0039688B"/>
    <w:rsid w:val="003A1010"/>
    <w:rsid w:val="003A5D32"/>
    <w:rsid w:val="003A70D5"/>
    <w:rsid w:val="003B0509"/>
    <w:rsid w:val="003B2AE2"/>
    <w:rsid w:val="003B41DB"/>
    <w:rsid w:val="003C47B5"/>
    <w:rsid w:val="003C5B24"/>
    <w:rsid w:val="003C5ED7"/>
    <w:rsid w:val="003C6BDB"/>
    <w:rsid w:val="003D09FF"/>
    <w:rsid w:val="003D1694"/>
    <w:rsid w:val="003D3231"/>
    <w:rsid w:val="003D38A0"/>
    <w:rsid w:val="003D6EAE"/>
    <w:rsid w:val="003E11D8"/>
    <w:rsid w:val="003E30FC"/>
    <w:rsid w:val="003F3E04"/>
    <w:rsid w:val="00401EE4"/>
    <w:rsid w:val="0040219C"/>
    <w:rsid w:val="00403EF4"/>
    <w:rsid w:val="00406222"/>
    <w:rsid w:val="00412C14"/>
    <w:rsid w:val="004221B8"/>
    <w:rsid w:val="00422DDC"/>
    <w:rsid w:val="00430434"/>
    <w:rsid w:val="00430DC1"/>
    <w:rsid w:val="004358E3"/>
    <w:rsid w:val="004446F1"/>
    <w:rsid w:val="004471E4"/>
    <w:rsid w:val="00451F7E"/>
    <w:rsid w:val="00454E93"/>
    <w:rsid w:val="00460E20"/>
    <w:rsid w:val="00463968"/>
    <w:rsid w:val="00470A3C"/>
    <w:rsid w:val="00471247"/>
    <w:rsid w:val="00471613"/>
    <w:rsid w:val="004766A1"/>
    <w:rsid w:val="00482689"/>
    <w:rsid w:val="00486D15"/>
    <w:rsid w:val="00487311"/>
    <w:rsid w:val="004937E7"/>
    <w:rsid w:val="004B0E4C"/>
    <w:rsid w:val="004B6061"/>
    <w:rsid w:val="004C2B20"/>
    <w:rsid w:val="004C7A04"/>
    <w:rsid w:val="004D1EDF"/>
    <w:rsid w:val="004E16C3"/>
    <w:rsid w:val="004E46BE"/>
    <w:rsid w:val="004E6A5C"/>
    <w:rsid w:val="00503389"/>
    <w:rsid w:val="00521D38"/>
    <w:rsid w:val="00524F00"/>
    <w:rsid w:val="00525F69"/>
    <w:rsid w:val="005353E8"/>
    <w:rsid w:val="00546EA6"/>
    <w:rsid w:val="005523DC"/>
    <w:rsid w:val="0055240F"/>
    <w:rsid w:val="00560474"/>
    <w:rsid w:val="00563189"/>
    <w:rsid w:val="005642A8"/>
    <w:rsid w:val="00564698"/>
    <w:rsid w:val="0056584B"/>
    <w:rsid w:val="0056732C"/>
    <w:rsid w:val="00572156"/>
    <w:rsid w:val="00576CB3"/>
    <w:rsid w:val="00576EF3"/>
    <w:rsid w:val="005854F1"/>
    <w:rsid w:val="00592133"/>
    <w:rsid w:val="005A312C"/>
    <w:rsid w:val="005B019E"/>
    <w:rsid w:val="005B13F7"/>
    <w:rsid w:val="005B2606"/>
    <w:rsid w:val="005B3816"/>
    <w:rsid w:val="005B6ECC"/>
    <w:rsid w:val="005C0CF8"/>
    <w:rsid w:val="005C42FE"/>
    <w:rsid w:val="005D0E15"/>
    <w:rsid w:val="005D1DAA"/>
    <w:rsid w:val="005F2BF2"/>
    <w:rsid w:val="005F4E7F"/>
    <w:rsid w:val="006008E8"/>
    <w:rsid w:val="00600D0B"/>
    <w:rsid w:val="00612B62"/>
    <w:rsid w:val="00621C3E"/>
    <w:rsid w:val="00622FDF"/>
    <w:rsid w:val="0063488D"/>
    <w:rsid w:val="00634958"/>
    <w:rsid w:val="00641465"/>
    <w:rsid w:val="00642E97"/>
    <w:rsid w:val="00650DF7"/>
    <w:rsid w:val="006514BE"/>
    <w:rsid w:val="00653E03"/>
    <w:rsid w:val="0065641A"/>
    <w:rsid w:val="0065705C"/>
    <w:rsid w:val="00661893"/>
    <w:rsid w:val="00697CD6"/>
    <w:rsid w:val="006A1A2A"/>
    <w:rsid w:val="006A37EE"/>
    <w:rsid w:val="006A66B5"/>
    <w:rsid w:val="006A7EF0"/>
    <w:rsid w:val="006B2AD1"/>
    <w:rsid w:val="006B3041"/>
    <w:rsid w:val="006B7287"/>
    <w:rsid w:val="006C06F8"/>
    <w:rsid w:val="006C0D3F"/>
    <w:rsid w:val="006C49E9"/>
    <w:rsid w:val="006D07CD"/>
    <w:rsid w:val="006D4CEB"/>
    <w:rsid w:val="006E25A9"/>
    <w:rsid w:val="006F1740"/>
    <w:rsid w:val="006F191D"/>
    <w:rsid w:val="006F24C5"/>
    <w:rsid w:val="006F2F4F"/>
    <w:rsid w:val="006F4363"/>
    <w:rsid w:val="006F49DC"/>
    <w:rsid w:val="007066F9"/>
    <w:rsid w:val="007104E7"/>
    <w:rsid w:val="00712C2B"/>
    <w:rsid w:val="00714D82"/>
    <w:rsid w:val="00714E02"/>
    <w:rsid w:val="00716311"/>
    <w:rsid w:val="00722655"/>
    <w:rsid w:val="00725B93"/>
    <w:rsid w:val="007418F2"/>
    <w:rsid w:val="0074233B"/>
    <w:rsid w:val="00745A16"/>
    <w:rsid w:val="00765D41"/>
    <w:rsid w:val="00767141"/>
    <w:rsid w:val="0076771D"/>
    <w:rsid w:val="0077006E"/>
    <w:rsid w:val="00771625"/>
    <w:rsid w:val="00772289"/>
    <w:rsid w:val="00773646"/>
    <w:rsid w:val="007738FF"/>
    <w:rsid w:val="0077524D"/>
    <w:rsid w:val="00775B79"/>
    <w:rsid w:val="0078032C"/>
    <w:rsid w:val="0078315B"/>
    <w:rsid w:val="00791C8B"/>
    <w:rsid w:val="00793764"/>
    <w:rsid w:val="007972F3"/>
    <w:rsid w:val="007A6C82"/>
    <w:rsid w:val="007B4A4C"/>
    <w:rsid w:val="007C15EF"/>
    <w:rsid w:val="007C3135"/>
    <w:rsid w:val="007C3D7C"/>
    <w:rsid w:val="007C5451"/>
    <w:rsid w:val="007C6A41"/>
    <w:rsid w:val="007C7768"/>
    <w:rsid w:val="007D20DE"/>
    <w:rsid w:val="007E2B64"/>
    <w:rsid w:val="007E3B58"/>
    <w:rsid w:val="007E448B"/>
    <w:rsid w:val="007F2844"/>
    <w:rsid w:val="00802607"/>
    <w:rsid w:val="00807C2A"/>
    <w:rsid w:val="00816BE5"/>
    <w:rsid w:val="00821F9D"/>
    <w:rsid w:val="00823CF8"/>
    <w:rsid w:val="00826B35"/>
    <w:rsid w:val="00831E5D"/>
    <w:rsid w:val="0083286E"/>
    <w:rsid w:val="00840CC5"/>
    <w:rsid w:val="00842037"/>
    <w:rsid w:val="00843545"/>
    <w:rsid w:val="00846F8B"/>
    <w:rsid w:val="00847262"/>
    <w:rsid w:val="008600A5"/>
    <w:rsid w:val="00862284"/>
    <w:rsid w:val="0086504D"/>
    <w:rsid w:val="008678FF"/>
    <w:rsid w:val="00870F24"/>
    <w:rsid w:val="0087333B"/>
    <w:rsid w:val="008806FD"/>
    <w:rsid w:val="0088255F"/>
    <w:rsid w:val="00883A4A"/>
    <w:rsid w:val="00883DCC"/>
    <w:rsid w:val="00891B86"/>
    <w:rsid w:val="00895EFA"/>
    <w:rsid w:val="008A0F80"/>
    <w:rsid w:val="008A563F"/>
    <w:rsid w:val="008A7B73"/>
    <w:rsid w:val="008B02F6"/>
    <w:rsid w:val="008B304C"/>
    <w:rsid w:val="008C08C2"/>
    <w:rsid w:val="008C125C"/>
    <w:rsid w:val="008E08A9"/>
    <w:rsid w:val="008E310E"/>
    <w:rsid w:val="008E44F0"/>
    <w:rsid w:val="008E46C6"/>
    <w:rsid w:val="008F4AF3"/>
    <w:rsid w:val="00906422"/>
    <w:rsid w:val="009177E5"/>
    <w:rsid w:val="00922E8C"/>
    <w:rsid w:val="009334CD"/>
    <w:rsid w:val="00935BC4"/>
    <w:rsid w:val="009437D9"/>
    <w:rsid w:val="009478C5"/>
    <w:rsid w:val="009513BA"/>
    <w:rsid w:val="00952DBF"/>
    <w:rsid w:val="00954D79"/>
    <w:rsid w:val="00957D42"/>
    <w:rsid w:val="009712F3"/>
    <w:rsid w:val="00975C68"/>
    <w:rsid w:val="009839C4"/>
    <w:rsid w:val="00983F8D"/>
    <w:rsid w:val="0098458A"/>
    <w:rsid w:val="009848EA"/>
    <w:rsid w:val="009A0F07"/>
    <w:rsid w:val="009A56AF"/>
    <w:rsid w:val="009A6CF5"/>
    <w:rsid w:val="009B2A6C"/>
    <w:rsid w:val="009B31DC"/>
    <w:rsid w:val="009B6144"/>
    <w:rsid w:val="009C6EC7"/>
    <w:rsid w:val="009D0F96"/>
    <w:rsid w:val="009D6604"/>
    <w:rsid w:val="009D7C10"/>
    <w:rsid w:val="009E32B6"/>
    <w:rsid w:val="009E38C0"/>
    <w:rsid w:val="009F1672"/>
    <w:rsid w:val="009F1E96"/>
    <w:rsid w:val="009F4AF8"/>
    <w:rsid w:val="009F6035"/>
    <w:rsid w:val="009F6869"/>
    <w:rsid w:val="00A02DC6"/>
    <w:rsid w:val="00A0346D"/>
    <w:rsid w:val="00A05256"/>
    <w:rsid w:val="00A12934"/>
    <w:rsid w:val="00A13674"/>
    <w:rsid w:val="00A1527B"/>
    <w:rsid w:val="00A23A64"/>
    <w:rsid w:val="00A34B13"/>
    <w:rsid w:val="00A415E0"/>
    <w:rsid w:val="00A42651"/>
    <w:rsid w:val="00A46C2C"/>
    <w:rsid w:val="00A50E4F"/>
    <w:rsid w:val="00A5245C"/>
    <w:rsid w:val="00A53009"/>
    <w:rsid w:val="00A539D6"/>
    <w:rsid w:val="00A5413A"/>
    <w:rsid w:val="00A60BEB"/>
    <w:rsid w:val="00A62E7C"/>
    <w:rsid w:val="00A6547C"/>
    <w:rsid w:val="00A72A53"/>
    <w:rsid w:val="00A75D46"/>
    <w:rsid w:val="00A8228E"/>
    <w:rsid w:val="00A9029B"/>
    <w:rsid w:val="00A905AD"/>
    <w:rsid w:val="00A91D51"/>
    <w:rsid w:val="00AA699A"/>
    <w:rsid w:val="00AD7441"/>
    <w:rsid w:val="00AE09A4"/>
    <w:rsid w:val="00AE337A"/>
    <w:rsid w:val="00AE5147"/>
    <w:rsid w:val="00AF02B9"/>
    <w:rsid w:val="00AF6451"/>
    <w:rsid w:val="00AF7E6D"/>
    <w:rsid w:val="00B01975"/>
    <w:rsid w:val="00B02217"/>
    <w:rsid w:val="00B054EA"/>
    <w:rsid w:val="00B10010"/>
    <w:rsid w:val="00B1477A"/>
    <w:rsid w:val="00B17885"/>
    <w:rsid w:val="00B17C45"/>
    <w:rsid w:val="00B327E0"/>
    <w:rsid w:val="00B55479"/>
    <w:rsid w:val="00B56079"/>
    <w:rsid w:val="00B63644"/>
    <w:rsid w:val="00B64CB8"/>
    <w:rsid w:val="00B678B6"/>
    <w:rsid w:val="00B6790E"/>
    <w:rsid w:val="00B70D5C"/>
    <w:rsid w:val="00B741EF"/>
    <w:rsid w:val="00B800AC"/>
    <w:rsid w:val="00B860D7"/>
    <w:rsid w:val="00B969C3"/>
    <w:rsid w:val="00BA4B6C"/>
    <w:rsid w:val="00BB3432"/>
    <w:rsid w:val="00BB3519"/>
    <w:rsid w:val="00BB786D"/>
    <w:rsid w:val="00BC3AE2"/>
    <w:rsid w:val="00BD09C6"/>
    <w:rsid w:val="00BE0CE4"/>
    <w:rsid w:val="00BE63BB"/>
    <w:rsid w:val="00BE7A44"/>
    <w:rsid w:val="00BF09C4"/>
    <w:rsid w:val="00BF1FA0"/>
    <w:rsid w:val="00BF2978"/>
    <w:rsid w:val="00BF3E19"/>
    <w:rsid w:val="00C03981"/>
    <w:rsid w:val="00C0600F"/>
    <w:rsid w:val="00C203F1"/>
    <w:rsid w:val="00C2153D"/>
    <w:rsid w:val="00C23478"/>
    <w:rsid w:val="00C25D1E"/>
    <w:rsid w:val="00C300F0"/>
    <w:rsid w:val="00C45849"/>
    <w:rsid w:val="00C726B4"/>
    <w:rsid w:val="00C73B19"/>
    <w:rsid w:val="00C82980"/>
    <w:rsid w:val="00C917B5"/>
    <w:rsid w:val="00C93F5D"/>
    <w:rsid w:val="00C97A42"/>
    <w:rsid w:val="00CA57EA"/>
    <w:rsid w:val="00CB2587"/>
    <w:rsid w:val="00CB4DA3"/>
    <w:rsid w:val="00CB587B"/>
    <w:rsid w:val="00CD0D5F"/>
    <w:rsid w:val="00CD0EF5"/>
    <w:rsid w:val="00CD493B"/>
    <w:rsid w:val="00CE17B8"/>
    <w:rsid w:val="00CE40BE"/>
    <w:rsid w:val="00CE7970"/>
    <w:rsid w:val="00D015A1"/>
    <w:rsid w:val="00D01D62"/>
    <w:rsid w:val="00D03E2B"/>
    <w:rsid w:val="00D056E6"/>
    <w:rsid w:val="00D0627D"/>
    <w:rsid w:val="00D131BA"/>
    <w:rsid w:val="00D138E8"/>
    <w:rsid w:val="00D2035B"/>
    <w:rsid w:val="00D23BAC"/>
    <w:rsid w:val="00D258D0"/>
    <w:rsid w:val="00D25C7C"/>
    <w:rsid w:val="00D301FD"/>
    <w:rsid w:val="00D37CC9"/>
    <w:rsid w:val="00D549A5"/>
    <w:rsid w:val="00D60DA9"/>
    <w:rsid w:val="00D61AD6"/>
    <w:rsid w:val="00D62364"/>
    <w:rsid w:val="00D6310F"/>
    <w:rsid w:val="00D65D57"/>
    <w:rsid w:val="00D664ED"/>
    <w:rsid w:val="00D77830"/>
    <w:rsid w:val="00D77BC4"/>
    <w:rsid w:val="00D80B1E"/>
    <w:rsid w:val="00D83E66"/>
    <w:rsid w:val="00D85A23"/>
    <w:rsid w:val="00D867E5"/>
    <w:rsid w:val="00D86B21"/>
    <w:rsid w:val="00D871B9"/>
    <w:rsid w:val="00D90A3F"/>
    <w:rsid w:val="00DA2D68"/>
    <w:rsid w:val="00DA33B2"/>
    <w:rsid w:val="00DB1E1F"/>
    <w:rsid w:val="00DB27EE"/>
    <w:rsid w:val="00DB3E7E"/>
    <w:rsid w:val="00DC3FBA"/>
    <w:rsid w:val="00DC6646"/>
    <w:rsid w:val="00DC6DA5"/>
    <w:rsid w:val="00DC7BE7"/>
    <w:rsid w:val="00DD40E5"/>
    <w:rsid w:val="00DE0A6B"/>
    <w:rsid w:val="00DE1E3E"/>
    <w:rsid w:val="00DE74C9"/>
    <w:rsid w:val="00DE7687"/>
    <w:rsid w:val="00DF2CB2"/>
    <w:rsid w:val="00DF5587"/>
    <w:rsid w:val="00DF7255"/>
    <w:rsid w:val="00E05441"/>
    <w:rsid w:val="00E11DD5"/>
    <w:rsid w:val="00E16102"/>
    <w:rsid w:val="00E1733A"/>
    <w:rsid w:val="00E17F62"/>
    <w:rsid w:val="00E22496"/>
    <w:rsid w:val="00E2452F"/>
    <w:rsid w:val="00E27C00"/>
    <w:rsid w:val="00E30635"/>
    <w:rsid w:val="00E3406A"/>
    <w:rsid w:val="00E50782"/>
    <w:rsid w:val="00E554CA"/>
    <w:rsid w:val="00E61B0A"/>
    <w:rsid w:val="00E756AB"/>
    <w:rsid w:val="00E765C6"/>
    <w:rsid w:val="00E77D45"/>
    <w:rsid w:val="00E837B1"/>
    <w:rsid w:val="00E86749"/>
    <w:rsid w:val="00E86FFA"/>
    <w:rsid w:val="00E9641A"/>
    <w:rsid w:val="00EA7F03"/>
    <w:rsid w:val="00EB08F6"/>
    <w:rsid w:val="00EB6D50"/>
    <w:rsid w:val="00ED2F51"/>
    <w:rsid w:val="00EE0F30"/>
    <w:rsid w:val="00EE10DC"/>
    <w:rsid w:val="00EE1B10"/>
    <w:rsid w:val="00EE29D0"/>
    <w:rsid w:val="00EF096E"/>
    <w:rsid w:val="00EF71C0"/>
    <w:rsid w:val="00EF7EFD"/>
    <w:rsid w:val="00F04EA3"/>
    <w:rsid w:val="00F04F9F"/>
    <w:rsid w:val="00F05B53"/>
    <w:rsid w:val="00F05F0B"/>
    <w:rsid w:val="00F118E7"/>
    <w:rsid w:val="00F215F9"/>
    <w:rsid w:val="00F225F5"/>
    <w:rsid w:val="00F33870"/>
    <w:rsid w:val="00F34017"/>
    <w:rsid w:val="00F446C7"/>
    <w:rsid w:val="00F46752"/>
    <w:rsid w:val="00F53285"/>
    <w:rsid w:val="00F560CC"/>
    <w:rsid w:val="00F62BD2"/>
    <w:rsid w:val="00F669C2"/>
    <w:rsid w:val="00F71205"/>
    <w:rsid w:val="00F71A27"/>
    <w:rsid w:val="00F73DE3"/>
    <w:rsid w:val="00F76005"/>
    <w:rsid w:val="00F813BC"/>
    <w:rsid w:val="00F83F46"/>
    <w:rsid w:val="00F84D24"/>
    <w:rsid w:val="00F84E4C"/>
    <w:rsid w:val="00F9293D"/>
    <w:rsid w:val="00F94467"/>
    <w:rsid w:val="00F97D82"/>
    <w:rsid w:val="00FA085C"/>
    <w:rsid w:val="00FA1C24"/>
    <w:rsid w:val="00FA1D2F"/>
    <w:rsid w:val="00FA2417"/>
    <w:rsid w:val="00FA2687"/>
    <w:rsid w:val="00FA7D5A"/>
    <w:rsid w:val="00FB4BF3"/>
    <w:rsid w:val="00FE30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3DFC7"/>
  <w15:chartTrackingRefBased/>
  <w15:docId w15:val="{75EECC92-C5B8-44BC-8D63-BBEA8E434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q-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A4A"/>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880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0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6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6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6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6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6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06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6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6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6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6FD"/>
    <w:rPr>
      <w:rFonts w:eastAsiaTheme="majorEastAsia" w:cstheme="majorBidi"/>
      <w:color w:val="272727" w:themeColor="text1" w:themeTint="D8"/>
    </w:rPr>
  </w:style>
  <w:style w:type="paragraph" w:styleId="Title">
    <w:name w:val="Title"/>
    <w:basedOn w:val="Normal"/>
    <w:next w:val="Normal"/>
    <w:link w:val="TitleChar"/>
    <w:uiPriority w:val="10"/>
    <w:qFormat/>
    <w:rsid w:val="008806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6FD"/>
    <w:pPr>
      <w:spacing w:before="160"/>
      <w:jc w:val="center"/>
    </w:pPr>
    <w:rPr>
      <w:i/>
      <w:iCs/>
      <w:color w:val="404040" w:themeColor="text1" w:themeTint="BF"/>
    </w:rPr>
  </w:style>
  <w:style w:type="character" w:customStyle="1" w:styleId="QuoteChar">
    <w:name w:val="Quote Char"/>
    <w:basedOn w:val="DefaultParagraphFont"/>
    <w:link w:val="Quote"/>
    <w:uiPriority w:val="29"/>
    <w:rsid w:val="008806FD"/>
    <w:rPr>
      <w:i/>
      <w:iCs/>
      <w:color w:val="404040" w:themeColor="text1" w:themeTint="BF"/>
    </w:rPr>
  </w:style>
  <w:style w:type="paragraph" w:styleId="ListParagraph">
    <w:name w:val="List Paragraph"/>
    <w:aliases w:val="List Paragraph2,Bullet 2,List Paragraph1,List Paragraph11,Annex,Citation List,본문(내용),List Paragraph (numbered (a)),Akapit z listą BS,Bullet1,Bullets,Report Para,Number Bullets,WinDForce-Letter,Heading 2_sj,En tête 1,Resume Title"/>
    <w:basedOn w:val="Normal"/>
    <w:link w:val="ListParagraphChar"/>
    <w:uiPriority w:val="34"/>
    <w:qFormat/>
    <w:rsid w:val="008806FD"/>
    <w:pPr>
      <w:ind w:left="720"/>
      <w:contextualSpacing/>
    </w:pPr>
  </w:style>
  <w:style w:type="character" w:styleId="IntenseEmphasis">
    <w:name w:val="Intense Emphasis"/>
    <w:basedOn w:val="DefaultParagraphFont"/>
    <w:uiPriority w:val="21"/>
    <w:qFormat/>
    <w:rsid w:val="008806FD"/>
    <w:rPr>
      <w:i/>
      <w:iCs/>
      <w:color w:val="0F4761" w:themeColor="accent1" w:themeShade="BF"/>
    </w:rPr>
  </w:style>
  <w:style w:type="paragraph" w:styleId="IntenseQuote">
    <w:name w:val="Intense Quote"/>
    <w:basedOn w:val="Normal"/>
    <w:next w:val="Normal"/>
    <w:link w:val="IntenseQuoteChar"/>
    <w:uiPriority w:val="30"/>
    <w:qFormat/>
    <w:rsid w:val="00880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6FD"/>
    <w:rPr>
      <w:i/>
      <w:iCs/>
      <w:color w:val="0F4761" w:themeColor="accent1" w:themeShade="BF"/>
    </w:rPr>
  </w:style>
  <w:style w:type="character" w:styleId="IntenseReference">
    <w:name w:val="Intense Reference"/>
    <w:basedOn w:val="DefaultParagraphFont"/>
    <w:uiPriority w:val="32"/>
    <w:qFormat/>
    <w:rsid w:val="008806FD"/>
    <w:rPr>
      <w:b/>
      <w:bCs/>
      <w:smallCaps/>
      <w:color w:val="0F4761" w:themeColor="accent1" w:themeShade="BF"/>
      <w:spacing w:val="5"/>
    </w:rPr>
  </w:style>
  <w:style w:type="character" w:customStyle="1" w:styleId="ListParagraphChar">
    <w:name w:val="List Paragraph Char"/>
    <w:aliases w:val="List Paragraph2 Char,Bullet 2 Char,List Paragraph1 Char,List Paragraph11 Char,Annex Char,Citation List Char,본문(내용) Char,List Paragraph (numbered (a)) Char,Akapit z listą BS Char,Bullet1 Char,Bullets Char,Report Para Char"/>
    <w:link w:val="ListParagraph"/>
    <w:uiPriority w:val="34"/>
    <w:qFormat/>
    <w:rsid w:val="008806FD"/>
  </w:style>
  <w:style w:type="paragraph" w:styleId="FootnoteText">
    <w:name w:val="footnote text"/>
    <w:aliases w:val="Char Char,Footnote Text Char1 Char Char Char,Footnote Text Char Char Char Char Char,single space,footnote text,fn,FOOTNOTES,Footnote Text Char2 Char,Footnote Text Char1 Char Char,Footnote Text Char2 Char Char Char,Car,Footnote Text1,Char"/>
    <w:basedOn w:val="Normal"/>
    <w:link w:val="FootnoteTextChar"/>
    <w:uiPriority w:val="99"/>
    <w:unhideWhenUsed/>
    <w:qFormat/>
    <w:rsid w:val="008806FD"/>
    <w:rPr>
      <w:rFonts w:ascii="Calibri" w:eastAsia="Calibri" w:hAnsi="Calibri"/>
      <w:lang w:eastAsia="x-none"/>
    </w:rPr>
  </w:style>
  <w:style w:type="character" w:customStyle="1" w:styleId="FootnoteTextChar">
    <w:name w:val="Footnote Text Char"/>
    <w:aliases w:val="Char Char Char,Footnote Text Char1 Char Char Char Char,Footnote Text Char Char Char Char Char Char,single space Char,footnote text Char,fn Char,FOOTNOTES Char,Footnote Text Char2 Char Char,Footnote Text Char1 Char Char Char1,Car Char"/>
    <w:basedOn w:val="DefaultParagraphFont"/>
    <w:link w:val="FootnoteText"/>
    <w:uiPriority w:val="99"/>
    <w:qFormat/>
    <w:rsid w:val="008806FD"/>
    <w:rPr>
      <w:rFonts w:ascii="Calibri" w:eastAsia="Calibri" w:hAnsi="Calibri" w:cs="Times New Roman"/>
      <w:sz w:val="20"/>
      <w:szCs w:val="20"/>
      <w:lang w:eastAsia="x-none"/>
    </w:rPr>
  </w:style>
  <w:style w:type="character" w:styleId="FootnoteReference">
    <w:name w:val="footnote reference"/>
    <w:aliases w:val="fr,Rimando nota a piè di pagina2,BVI fnr,Footnote symbol,Footnote Reference Arial,Car Char Car Char Car Char Char Char Char Char Char Char,Footnote Refernece Char Char,Footnote Refernece Char,ftref,callout,BVI fnr Char"/>
    <w:link w:val="Char2"/>
    <w:uiPriority w:val="99"/>
    <w:unhideWhenUsed/>
    <w:qFormat/>
    <w:rsid w:val="008806FD"/>
    <w:rPr>
      <w:vertAlign w:val="superscript"/>
    </w:rPr>
  </w:style>
  <w:style w:type="paragraph" w:customStyle="1" w:styleId="Char2">
    <w:name w:val="Char2"/>
    <w:basedOn w:val="Normal"/>
    <w:link w:val="FootnoteReference"/>
    <w:uiPriority w:val="99"/>
    <w:rsid w:val="008806FD"/>
    <w:pPr>
      <w:spacing w:after="160" w:line="240" w:lineRule="exact"/>
    </w:pPr>
    <w:rPr>
      <w:rFonts w:asciiTheme="minorHAnsi" w:eastAsiaTheme="minorHAnsi" w:hAnsiTheme="minorHAnsi" w:cstheme="minorBidi"/>
      <w:sz w:val="24"/>
      <w:szCs w:val="24"/>
      <w:vertAlign w:val="superscript"/>
    </w:rPr>
  </w:style>
  <w:style w:type="paragraph" w:styleId="Header">
    <w:name w:val="header"/>
    <w:basedOn w:val="Normal"/>
    <w:link w:val="HeaderChar"/>
    <w:uiPriority w:val="99"/>
    <w:unhideWhenUsed/>
    <w:rsid w:val="00847262"/>
    <w:pPr>
      <w:tabs>
        <w:tab w:val="center" w:pos="4513"/>
        <w:tab w:val="right" w:pos="9026"/>
      </w:tabs>
    </w:pPr>
  </w:style>
  <w:style w:type="character" w:customStyle="1" w:styleId="HeaderChar">
    <w:name w:val="Header Char"/>
    <w:basedOn w:val="DefaultParagraphFont"/>
    <w:link w:val="Header"/>
    <w:uiPriority w:val="99"/>
    <w:rsid w:val="00847262"/>
    <w:rPr>
      <w:rFonts w:ascii="Times New Roman" w:eastAsia="Times New Roman" w:hAnsi="Times New Roman" w:cs="Times New Roman"/>
      <w:noProof/>
      <w:sz w:val="20"/>
      <w:szCs w:val="20"/>
    </w:rPr>
  </w:style>
  <w:style w:type="paragraph" w:styleId="Footer">
    <w:name w:val="footer"/>
    <w:basedOn w:val="Normal"/>
    <w:link w:val="FooterChar"/>
    <w:uiPriority w:val="99"/>
    <w:unhideWhenUsed/>
    <w:rsid w:val="00847262"/>
    <w:pPr>
      <w:tabs>
        <w:tab w:val="center" w:pos="4513"/>
        <w:tab w:val="right" w:pos="9026"/>
      </w:tabs>
    </w:pPr>
  </w:style>
  <w:style w:type="character" w:customStyle="1" w:styleId="FooterChar">
    <w:name w:val="Footer Char"/>
    <w:basedOn w:val="DefaultParagraphFont"/>
    <w:link w:val="Footer"/>
    <w:uiPriority w:val="99"/>
    <w:rsid w:val="00847262"/>
    <w:rPr>
      <w:rFonts w:ascii="Times New Roman" w:eastAsia="Times New Roman" w:hAnsi="Times New Roman" w:cs="Times New Roman"/>
      <w:noProof/>
      <w:sz w:val="20"/>
      <w:szCs w:val="20"/>
    </w:rPr>
  </w:style>
  <w:style w:type="table" w:styleId="TableGrid">
    <w:name w:val="Table Grid"/>
    <w:basedOn w:val="TableNormal"/>
    <w:uiPriority w:val="39"/>
    <w:rsid w:val="00DC66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7621E"/>
    <w:pPr>
      <w:spacing w:before="100" w:beforeAutospacing="1" w:after="100" w:afterAutospacing="1"/>
    </w:pPr>
    <w:rPr>
      <w:sz w:val="24"/>
      <w:szCs w:val="24"/>
      <w:lang w:eastAsia="sq-AL"/>
      <w14:ligatures w14:val="none"/>
    </w:rPr>
  </w:style>
  <w:style w:type="character" w:styleId="Strong">
    <w:name w:val="Strong"/>
    <w:basedOn w:val="DefaultParagraphFont"/>
    <w:uiPriority w:val="22"/>
    <w:qFormat/>
    <w:rsid w:val="0007621E"/>
    <w:rPr>
      <w:b/>
      <w:bCs/>
    </w:rPr>
  </w:style>
  <w:style w:type="character" w:styleId="Hyperlink">
    <w:name w:val="Hyperlink"/>
    <w:basedOn w:val="DefaultParagraphFont"/>
    <w:uiPriority w:val="99"/>
    <w:unhideWhenUsed/>
    <w:rsid w:val="00C203F1"/>
    <w:rPr>
      <w:color w:val="467886" w:themeColor="hyperlink"/>
      <w:u w:val="single"/>
    </w:rPr>
  </w:style>
  <w:style w:type="character" w:styleId="UnresolvedMention">
    <w:name w:val="Unresolved Mention"/>
    <w:basedOn w:val="DefaultParagraphFont"/>
    <w:uiPriority w:val="99"/>
    <w:semiHidden/>
    <w:unhideWhenUsed/>
    <w:rsid w:val="00C203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81944">
      <w:bodyDiv w:val="1"/>
      <w:marLeft w:val="0"/>
      <w:marRight w:val="0"/>
      <w:marTop w:val="0"/>
      <w:marBottom w:val="0"/>
      <w:divBdr>
        <w:top w:val="none" w:sz="0" w:space="0" w:color="auto"/>
        <w:left w:val="none" w:sz="0" w:space="0" w:color="auto"/>
        <w:bottom w:val="none" w:sz="0" w:space="0" w:color="auto"/>
        <w:right w:val="none" w:sz="0" w:space="0" w:color="auto"/>
      </w:divBdr>
    </w:div>
    <w:div w:id="108815859">
      <w:bodyDiv w:val="1"/>
      <w:marLeft w:val="0"/>
      <w:marRight w:val="0"/>
      <w:marTop w:val="0"/>
      <w:marBottom w:val="0"/>
      <w:divBdr>
        <w:top w:val="none" w:sz="0" w:space="0" w:color="auto"/>
        <w:left w:val="none" w:sz="0" w:space="0" w:color="auto"/>
        <w:bottom w:val="none" w:sz="0" w:space="0" w:color="auto"/>
        <w:right w:val="none" w:sz="0" w:space="0" w:color="auto"/>
      </w:divBdr>
    </w:div>
    <w:div w:id="187644671">
      <w:bodyDiv w:val="1"/>
      <w:marLeft w:val="0"/>
      <w:marRight w:val="0"/>
      <w:marTop w:val="0"/>
      <w:marBottom w:val="0"/>
      <w:divBdr>
        <w:top w:val="none" w:sz="0" w:space="0" w:color="auto"/>
        <w:left w:val="none" w:sz="0" w:space="0" w:color="auto"/>
        <w:bottom w:val="none" w:sz="0" w:space="0" w:color="auto"/>
        <w:right w:val="none" w:sz="0" w:space="0" w:color="auto"/>
      </w:divBdr>
    </w:div>
    <w:div w:id="247467355">
      <w:bodyDiv w:val="1"/>
      <w:marLeft w:val="0"/>
      <w:marRight w:val="0"/>
      <w:marTop w:val="0"/>
      <w:marBottom w:val="0"/>
      <w:divBdr>
        <w:top w:val="none" w:sz="0" w:space="0" w:color="auto"/>
        <w:left w:val="none" w:sz="0" w:space="0" w:color="auto"/>
        <w:bottom w:val="none" w:sz="0" w:space="0" w:color="auto"/>
        <w:right w:val="none" w:sz="0" w:space="0" w:color="auto"/>
      </w:divBdr>
    </w:div>
    <w:div w:id="437332349">
      <w:bodyDiv w:val="1"/>
      <w:marLeft w:val="0"/>
      <w:marRight w:val="0"/>
      <w:marTop w:val="0"/>
      <w:marBottom w:val="0"/>
      <w:divBdr>
        <w:top w:val="none" w:sz="0" w:space="0" w:color="auto"/>
        <w:left w:val="none" w:sz="0" w:space="0" w:color="auto"/>
        <w:bottom w:val="none" w:sz="0" w:space="0" w:color="auto"/>
        <w:right w:val="none" w:sz="0" w:space="0" w:color="auto"/>
      </w:divBdr>
    </w:div>
    <w:div w:id="758911968">
      <w:bodyDiv w:val="1"/>
      <w:marLeft w:val="0"/>
      <w:marRight w:val="0"/>
      <w:marTop w:val="0"/>
      <w:marBottom w:val="0"/>
      <w:divBdr>
        <w:top w:val="none" w:sz="0" w:space="0" w:color="auto"/>
        <w:left w:val="none" w:sz="0" w:space="0" w:color="auto"/>
        <w:bottom w:val="none" w:sz="0" w:space="0" w:color="auto"/>
        <w:right w:val="none" w:sz="0" w:space="0" w:color="auto"/>
      </w:divBdr>
    </w:div>
    <w:div w:id="807283654">
      <w:bodyDiv w:val="1"/>
      <w:marLeft w:val="0"/>
      <w:marRight w:val="0"/>
      <w:marTop w:val="0"/>
      <w:marBottom w:val="0"/>
      <w:divBdr>
        <w:top w:val="none" w:sz="0" w:space="0" w:color="auto"/>
        <w:left w:val="none" w:sz="0" w:space="0" w:color="auto"/>
        <w:bottom w:val="none" w:sz="0" w:space="0" w:color="auto"/>
        <w:right w:val="none" w:sz="0" w:space="0" w:color="auto"/>
      </w:divBdr>
    </w:div>
    <w:div w:id="878207076">
      <w:bodyDiv w:val="1"/>
      <w:marLeft w:val="0"/>
      <w:marRight w:val="0"/>
      <w:marTop w:val="0"/>
      <w:marBottom w:val="0"/>
      <w:divBdr>
        <w:top w:val="none" w:sz="0" w:space="0" w:color="auto"/>
        <w:left w:val="none" w:sz="0" w:space="0" w:color="auto"/>
        <w:bottom w:val="none" w:sz="0" w:space="0" w:color="auto"/>
        <w:right w:val="none" w:sz="0" w:space="0" w:color="auto"/>
      </w:divBdr>
    </w:div>
    <w:div w:id="1084956366">
      <w:bodyDiv w:val="1"/>
      <w:marLeft w:val="0"/>
      <w:marRight w:val="0"/>
      <w:marTop w:val="0"/>
      <w:marBottom w:val="0"/>
      <w:divBdr>
        <w:top w:val="none" w:sz="0" w:space="0" w:color="auto"/>
        <w:left w:val="none" w:sz="0" w:space="0" w:color="auto"/>
        <w:bottom w:val="none" w:sz="0" w:space="0" w:color="auto"/>
        <w:right w:val="none" w:sz="0" w:space="0" w:color="auto"/>
      </w:divBdr>
    </w:div>
    <w:div w:id="1154876495">
      <w:bodyDiv w:val="1"/>
      <w:marLeft w:val="0"/>
      <w:marRight w:val="0"/>
      <w:marTop w:val="0"/>
      <w:marBottom w:val="0"/>
      <w:divBdr>
        <w:top w:val="none" w:sz="0" w:space="0" w:color="auto"/>
        <w:left w:val="none" w:sz="0" w:space="0" w:color="auto"/>
        <w:bottom w:val="none" w:sz="0" w:space="0" w:color="auto"/>
        <w:right w:val="none" w:sz="0" w:space="0" w:color="auto"/>
      </w:divBdr>
    </w:div>
    <w:div w:id="1227686253">
      <w:bodyDiv w:val="1"/>
      <w:marLeft w:val="0"/>
      <w:marRight w:val="0"/>
      <w:marTop w:val="0"/>
      <w:marBottom w:val="0"/>
      <w:divBdr>
        <w:top w:val="none" w:sz="0" w:space="0" w:color="auto"/>
        <w:left w:val="none" w:sz="0" w:space="0" w:color="auto"/>
        <w:bottom w:val="none" w:sz="0" w:space="0" w:color="auto"/>
        <w:right w:val="none" w:sz="0" w:space="0" w:color="auto"/>
      </w:divBdr>
    </w:div>
    <w:div w:id="1339966033">
      <w:bodyDiv w:val="1"/>
      <w:marLeft w:val="0"/>
      <w:marRight w:val="0"/>
      <w:marTop w:val="0"/>
      <w:marBottom w:val="0"/>
      <w:divBdr>
        <w:top w:val="none" w:sz="0" w:space="0" w:color="auto"/>
        <w:left w:val="none" w:sz="0" w:space="0" w:color="auto"/>
        <w:bottom w:val="none" w:sz="0" w:space="0" w:color="auto"/>
        <w:right w:val="none" w:sz="0" w:space="0" w:color="auto"/>
      </w:divBdr>
    </w:div>
    <w:div w:id="1344669113">
      <w:bodyDiv w:val="1"/>
      <w:marLeft w:val="0"/>
      <w:marRight w:val="0"/>
      <w:marTop w:val="0"/>
      <w:marBottom w:val="0"/>
      <w:divBdr>
        <w:top w:val="none" w:sz="0" w:space="0" w:color="auto"/>
        <w:left w:val="none" w:sz="0" w:space="0" w:color="auto"/>
        <w:bottom w:val="none" w:sz="0" w:space="0" w:color="auto"/>
        <w:right w:val="none" w:sz="0" w:space="0" w:color="auto"/>
      </w:divBdr>
    </w:div>
    <w:div w:id="1565287515">
      <w:bodyDiv w:val="1"/>
      <w:marLeft w:val="0"/>
      <w:marRight w:val="0"/>
      <w:marTop w:val="0"/>
      <w:marBottom w:val="0"/>
      <w:divBdr>
        <w:top w:val="none" w:sz="0" w:space="0" w:color="auto"/>
        <w:left w:val="none" w:sz="0" w:space="0" w:color="auto"/>
        <w:bottom w:val="none" w:sz="0" w:space="0" w:color="auto"/>
        <w:right w:val="none" w:sz="0" w:space="0" w:color="auto"/>
      </w:divBdr>
    </w:div>
    <w:div w:id="1644776814">
      <w:bodyDiv w:val="1"/>
      <w:marLeft w:val="0"/>
      <w:marRight w:val="0"/>
      <w:marTop w:val="0"/>
      <w:marBottom w:val="0"/>
      <w:divBdr>
        <w:top w:val="none" w:sz="0" w:space="0" w:color="auto"/>
        <w:left w:val="none" w:sz="0" w:space="0" w:color="auto"/>
        <w:bottom w:val="none" w:sz="0" w:space="0" w:color="auto"/>
        <w:right w:val="none" w:sz="0" w:space="0" w:color="auto"/>
      </w:divBdr>
    </w:div>
    <w:div w:id="2005695834">
      <w:bodyDiv w:val="1"/>
      <w:marLeft w:val="0"/>
      <w:marRight w:val="0"/>
      <w:marTop w:val="0"/>
      <w:marBottom w:val="0"/>
      <w:divBdr>
        <w:top w:val="none" w:sz="0" w:space="0" w:color="auto"/>
        <w:left w:val="none" w:sz="0" w:space="0" w:color="auto"/>
        <w:bottom w:val="none" w:sz="0" w:space="0" w:color="auto"/>
        <w:right w:val="none" w:sz="0" w:space="0" w:color="auto"/>
      </w:divBdr>
    </w:div>
    <w:div w:id="2007395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ec.europa.eu/eurostat/databrowser/view/ilc_li01__custom_17021921/default/table?lang=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BE4D8-04F9-4882-8EE6-EFD9D2675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3211</Words>
  <Characters>18306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 Mergjyli</dc:creator>
  <cp:keywords/>
  <dc:description/>
  <cp:lastModifiedBy>Aida Mergjyli</cp:lastModifiedBy>
  <cp:revision>3</cp:revision>
  <cp:lastPrinted>2025-07-01T11:47:00Z</cp:lastPrinted>
  <dcterms:created xsi:type="dcterms:W3CDTF">2025-07-01T12:32:00Z</dcterms:created>
  <dcterms:modified xsi:type="dcterms:W3CDTF">2025-07-02T07:23:00Z</dcterms:modified>
</cp:coreProperties>
</file>