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572D9" w14:textId="77777777" w:rsidR="004E6DDC" w:rsidRPr="00F65242" w:rsidRDefault="004E6DDC" w:rsidP="00A400B3">
      <w:pPr>
        <w:spacing w:after="0" w:line="256" w:lineRule="auto"/>
        <w:ind w:right="27"/>
        <w:jc w:val="center"/>
        <w:rPr>
          <w:rFonts w:ascii="Times New Roman" w:eastAsia="Calibri" w:hAnsi="Times New Roman"/>
          <w:noProof w:val="0"/>
          <w:sz w:val="24"/>
          <w:szCs w:val="24"/>
          <w:lang w:val="en-GB"/>
        </w:rPr>
      </w:pPr>
      <w:r w:rsidRPr="00F65242">
        <w:rPr>
          <w:rFonts w:eastAsia="Calibri"/>
          <w:noProof w:val="0"/>
          <w:lang w:val="en-GB"/>
        </w:rPr>
        <w:drawing>
          <wp:anchor distT="0" distB="0" distL="114300" distR="114300" simplePos="0" relativeHeight="251659264" behindDoc="0" locked="0" layoutInCell="1" allowOverlap="1" wp14:anchorId="7F20931A" wp14:editId="6E41F898">
            <wp:simplePos x="0" y="0"/>
            <wp:positionH relativeFrom="column">
              <wp:posOffset>-204470</wp:posOffset>
            </wp:positionH>
            <wp:positionV relativeFrom="paragraph">
              <wp:posOffset>0</wp:posOffset>
            </wp:positionV>
            <wp:extent cx="729615" cy="1156970"/>
            <wp:effectExtent l="0" t="0" r="0" b="5080"/>
            <wp:wrapSquare wrapText="bothSides"/>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9615" cy="1156970"/>
                    </a:xfrm>
                    <a:prstGeom prst="rect">
                      <a:avLst/>
                    </a:prstGeom>
                    <a:noFill/>
                  </pic:spPr>
                </pic:pic>
              </a:graphicData>
            </a:graphic>
            <wp14:sizeRelH relativeFrom="page">
              <wp14:pctWidth>0</wp14:pctWidth>
            </wp14:sizeRelH>
            <wp14:sizeRelV relativeFrom="page">
              <wp14:pctHeight>0</wp14:pctHeight>
            </wp14:sizeRelV>
          </wp:anchor>
        </w:drawing>
      </w:r>
      <w:r w:rsidRPr="00F65242">
        <w:rPr>
          <w:rFonts w:ascii="Times New Roman" w:eastAsia="Calibri" w:hAnsi="Times New Roman"/>
          <w:noProof w:val="0"/>
          <w:sz w:val="24"/>
          <w:szCs w:val="24"/>
          <w:lang w:val="en-GB"/>
        </w:rPr>
        <w:drawing>
          <wp:inline distT="0" distB="0" distL="0" distR="0" wp14:anchorId="7E8C1503" wp14:editId="5F0F1E1B">
            <wp:extent cx="5035496" cy="739087"/>
            <wp:effectExtent l="0" t="0" r="0"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8065" cy="749738"/>
                    </a:xfrm>
                    <a:prstGeom prst="rect">
                      <a:avLst/>
                    </a:prstGeom>
                    <a:noFill/>
                    <a:ln>
                      <a:noFill/>
                    </a:ln>
                  </pic:spPr>
                </pic:pic>
              </a:graphicData>
            </a:graphic>
          </wp:inline>
        </w:drawing>
      </w:r>
    </w:p>
    <w:p w14:paraId="2B0DA485" w14:textId="77777777" w:rsidR="009F1AE4" w:rsidRPr="00EE6D12" w:rsidRDefault="009F1AE4" w:rsidP="009F1AE4">
      <w:pPr>
        <w:spacing w:after="0"/>
        <w:ind w:left="20" w:hanging="10"/>
        <w:jc w:val="center"/>
        <w:rPr>
          <w:rFonts w:ascii="Times New Roman" w:eastAsia="Times New Roman" w:hAnsi="Times New Roman"/>
          <w:b/>
          <w:noProof w:val="0"/>
          <w:color w:val="000000"/>
          <w:lang w:val="en-GB"/>
        </w:rPr>
      </w:pPr>
      <w:r w:rsidRPr="00EE6D12">
        <w:rPr>
          <w:rFonts w:ascii="Times New Roman" w:eastAsia="Times New Roman" w:hAnsi="Times New Roman"/>
          <w:b/>
          <w:noProof w:val="0"/>
          <w:color w:val="000000"/>
          <w:lang w:val="en-GB"/>
        </w:rPr>
        <w:t>CONSTITUTIONAL COURT</w:t>
      </w:r>
    </w:p>
    <w:p w14:paraId="456D4142" w14:textId="77777777" w:rsidR="009F1AE4" w:rsidRPr="00EE6D12" w:rsidRDefault="009F1AE4" w:rsidP="009F1AE4">
      <w:pPr>
        <w:tabs>
          <w:tab w:val="center" w:pos="2610"/>
          <w:tab w:val="right" w:pos="9360"/>
        </w:tabs>
        <w:spacing w:after="0"/>
        <w:ind w:left="20" w:hanging="10"/>
        <w:jc w:val="center"/>
        <w:rPr>
          <w:rFonts w:ascii="Times New Roman" w:eastAsia="Times New Roman" w:hAnsi="Times New Roman"/>
          <w:b/>
          <w:noProof w:val="0"/>
          <w:color w:val="000000"/>
          <w:lang w:val="en-GB"/>
        </w:rPr>
      </w:pPr>
      <w:r w:rsidRPr="00EE6D12">
        <w:rPr>
          <w:rFonts w:ascii="Times New Roman" w:eastAsia="Times New Roman" w:hAnsi="Times New Roman"/>
          <w:b/>
          <w:noProof w:val="0"/>
          <w:color w:val="000000"/>
          <w:lang w:val="en-GB"/>
        </w:rPr>
        <w:t>SPECIAL APPEAL CHAMBER</w:t>
      </w:r>
    </w:p>
    <w:p w14:paraId="0B6D4AA2" w14:textId="77777777" w:rsidR="009F1AE4" w:rsidRPr="00EE6D12" w:rsidRDefault="009F1AE4" w:rsidP="009F1AE4">
      <w:pPr>
        <w:tabs>
          <w:tab w:val="center" w:pos="4680"/>
          <w:tab w:val="right" w:pos="9360"/>
        </w:tabs>
        <w:spacing w:after="0"/>
        <w:ind w:left="20" w:hanging="10"/>
        <w:jc w:val="center"/>
        <w:rPr>
          <w:rFonts w:ascii="Times New Roman" w:eastAsia="Times New Roman" w:hAnsi="Times New Roman"/>
          <w:b/>
          <w:noProof w:val="0"/>
          <w:color w:val="000000"/>
          <w:lang w:val="en-GB"/>
        </w:rPr>
      </w:pPr>
      <w:r w:rsidRPr="00EE6D12">
        <w:rPr>
          <w:rFonts w:ascii="Times New Roman" w:eastAsia="Times New Roman" w:hAnsi="Times New Roman"/>
          <w:b/>
          <w:noProof w:val="0"/>
          <w:lang w:val="en-GB"/>
        </w:rPr>
        <w:t>LEGAL SERVICE UNIT</w:t>
      </w:r>
    </w:p>
    <w:p w14:paraId="16637959" w14:textId="77777777" w:rsidR="009A3601" w:rsidRPr="00EE6D12" w:rsidRDefault="009A3601" w:rsidP="00C85A69">
      <w:pPr>
        <w:tabs>
          <w:tab w:val="left" w:pos="8910"/>
        </w:tabs>
        <w:spacing w:before="120" w:line="240" w:lineRule="auto"/>
        <w:ind w:left="6480" w:right="115"/>
        <w:jc w:val="right"/>
        <w:rPr>
          <w:rFonts w:ascii="Times New Roman" w:eastAsia="Times New Roman" w:hAnsi="Times New Roman"/>
          <w:noProof w:val="0"/>
          <w:color w:val="000000"/>
          <w:lang w:val="en-GB"/>
        </w:rPr>
      </w:pPr>
    </w:p>
    <w:p w14:paraId="4366A5DD" w14:textId="63567A97" w:rsidR="0084407A" w:rsidRPr="00EE6D12" w:rsidRDefault="009F1AE4" w:rsidP="00C85A69">
      <w:pPr>
        <w:tabs>
          <w:tab w:val="left" w:pos="8910"/>
        </w:tabs>
        <w:spacing w:before="120" w:line="240" w:lineRule="auto"/>
        <w:ind w:left="6480" w:right="115"/>
        <w:jc w:val="right"/>
        <w:rPr>
          <w:rFonts w:ascii="Times New Roman" w:eastAsia="Times New Roman" w:hAnsi="Times New Roman"/>
          <w:noProof w:val="0"/>
          <w:color w:val="305250"/>
          <w:lang w:val="en-GB"/>
        </w:rPr>
      </w:pPr>
      <w:r w:rsidRPr="00EE6D12">
        <w:rPr>
          <w:rFonts w:ascii="Times New Roman" w:eastAsia="Times New Roman" w:hAnsi="Times New Roman"/>
          <w:noProof w:val="0"/>
          <w:lang w:val="en-GB"/>
        </w:rPr>
        <w:t xml:space="preserve">Tirana, on </w:t>
      </w:r>
      <w:r w:rsidR="00FB2F08" w:rsidRPr="00EE6D12">
        <w:rPr>
          <w:rFonts w:ascii="Times New Roman" w:eastAsia="Times New Roman" w:hAnsi="Times New Roman"/>
          <w:noProof w:val="0"/>
          <w:lang w:val="en-GB"/>
        </w:rPr>
        <w:t>24.02.2025</w:t>
      </w:r>
    </w:p>
    <w:p w14:paraId="53F5EB25" w14:textId="787EB5DD" w:rsidR="00645D01" w:rsidRPr="00EE6D12" w:rsidRDefault="009F1AE4" w:rsidP="009A3601">
      <w:pPr>
        <w:spacing w:before="240" w:after="240" w:line="240" w:lineRule="auto"/>
        <w:ind w:left="2160" w:firstLine="432"/>
        <w:jc w:val="both"/>
        <w:rPr>
          <w:rFonts w:ascii="Times New Roman" w:hAnsi="Times New Roman"/>
          <w:b/>
          <w:noProof w:val="0"/>
          <w:lang w:val="en-GB"/>
        </w:rPr>
      </w:pPr>
      <w:r w:rsidRPr="00EE6D12">
        <w:rPr>
          <w:rFonts w:ascii="Times New Roman" w:hAnsi="Times New Roman"/>
          <w:b/>
          <w:noProof w:val="0"/>
          <w:lang w:val="en-GB"/>
        </w:rPr>
        <w:t xml:space="preserve">ECONOMIC-FINANCIAL REPORT </w:t>
      </w:r>
      <w:r w:rsidR="00645D01" w:rsidRPr="00EE6D12">
        <w:rPr>
          <w:rFonts w:ascii="Times New Roman" w:hAnsi="Times New Roman"/>
          <w:b/>
          <w:noProof w:val="0"/>
          <w:lang w:val="en-GB"/>
        </w:rPr>
        <w:t xml:space="preserve"> </w:t>
      </w:r>
    </w:p>
    <w:tbl>
      <w:tblPr>
        <w:tblW w:w="5434" w:type="pct"/>
        <w:jc w:val="center"/>
        <w:tblBorders>
          <w:insideV w:val="dotted" w:sz="4" w:space="0" w:color="auto"/>
        </w:tblBorders>
        <w:tblLayout w:type="fixed"/>
        <w:tblLook w:val="04A0" w:firstRow="1" w:lastRow="0" w:firstColumn="1" w:lastColumn="0" w:noHBand="0" w:noVBand="1"/>
      </w:tblPr>
      <w:tblGrid>
        <w:gridCol w:w="3418"/>
        <w:gridCol w:w="5402"/>
        <w:gridCol w:w="991"/>
      </w:tblGrid>
      <w:tr w:rsidR="00645D01" w:rsidRPr="00EE6D12" w14:paraId="16883EB4" w14:textId="77777777" w:rsidTr="00FB6A11">
        <w:trPr>
          <w:gridAfter w:val="1"/>
          <w:wAfter w:w="505" w:type="pct"/>
          <w:trHeight w:val="20"/>
          <w:jc w:val="center"/>
        </w:trPr>
        <w:tc>
          <w:tcPr>
            <w:tcW w:w="1742" w:type="pct"/>
            <w:shd w:val="clear" w:color="auto" w:fill="auto"/>
            <w:noWrap/>
            <w:vAlign w:val="bottom"/>
            <w:hideMark/>
          </w:tcPr>
          <w:p w14:paraId="1C4ADECF" w14:textId="5DD19626" w:rsidR="00645D01" w:rsidRPr="00EE6D12" w:rsidRDefault="009F1AE4"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ECONOMIC ADVISOR</w:t>
            </w:r>
            <w:r w:rsidR="00645D01" w:rsidRPr="00EE6D12">
              <w:rPr>
                <w:rFonts w:ascii="Times New Roman" w:eastAsia="Times New Roman" w:hAnsi="Times New Roman"/>
                <w:b/>
                <w:noProof w:val="0"/>
                <w:lang w:val="en-GB"/>
              </w:rPr>
              <w:t>:</w:t>
            </w:r>
          </w:p>
        </w:tc>
        <w:tc>
          <w:tcPr>
            <w:tcW w:w="2753" w:type="pct"/>
            <w:shd w:val="clear" w:color="auto" w:fill="auto"/>
            <w:noWrap/>
            <w:vAlign w:val="bottom"/>
            <w:hideMark/>
          </w:tcPr>
          <w:p w14:paraId="7F52620B" w14:textId="77777777" w:rsidR="00645D01" w:rsidRPr="00EE6D12" w:rsidRDefault="00645D01"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LINDITA VARESI</w:t>
            </w:r>
          </w:p>
        </w:tc>
      </w:tr>
      <w:tr w:rsidR="00645D01" w:rsidRPr="00EE6D12" w14:paraId="33577A6F" w14:textId="77777777" w:rsidTr="00FB6A11">
        <w:trPr>
          <w:gridAfter w:val="1"/>
          <w:wAfter w:w="505" w:type="pct"/>
          <w:trHeight w:val="20"/>
          <w:jc w:val="center"/>
        </w:trPr>
        <w:tc>
          <w:tcPr>
            <w:tcW w:w="1742" w:type="pct"/>
            <w:shd w:val="clear" w:color="auto" w:fill="auto"/>
            <w:noWrap/>
            <w:vAlign w:val="bottom"/>
            <w:hideMark/>
          </w:tcPr>
          <w:p w14:paraId="03DA38DD" w14:textId="77777777" w:rsidR="00645D01" w:rsidRPr="00EE6D12" w:rsidRDefault="00645D01" w:rsidP="00645D01">
            <w:pPr>
              <w:spacing w:after="0" w:line="240" w:lineRule="auto"/>
              <w:jc w:val="both"/>
              <w:rPr>
                <w:rFonts w:ascii="Times New Roman" w:eastAsia="Times New Roman" w:hAnsi="Times New Roman"/>
                <w:b/>
                <w:noProof w:val="0"/>
                <w:lang w:val="en-GB"/>
              </w:rPr>
            </w:pPr>
          </w:p>
        </w:tc>
        <w:tc>
          <w:tcPr>
            <w:tcW w:w="2753" w:type="pct"/>
            <w:shd w:val="clear" w:color="auto" w:fill="auto"/>
            <w:noWrap/>
            <w:vAlign w:val="bottom"/>
            <w:hideMark/>
          </w:tcPr>
          <w:p w14:paraId="65C435F9" w14:textId="77777777" w:rsidR="00645D01" w:rsidRPr="00EE6D12" w:rsidRDefault="00645D01" w:rsidP="00645D01">
            <w:pPr>
              <w:spacing w:after="0" w:line="240" w:lineRule="auto"/>
              <w:jc w:val="both"/>
              <w:rPr>
                <w:rFonts w:ascii="Times New Roman" w:eastAsia="Times New Roman" w:hAnsi="Times New Roman"/>
                <w:b/>
                <w:noProof w:val="0"/>
                <w:lang w:val="en-GB"/>
              </w:rPr>
            </w:pPr>
          </w:p>
        </w:tc>
      </w:tr>
      <w:tr w:rsidR="00645D01" w:rsidRPr="00EE6D12" w14:paraId="3C90FD0B" w14:textId="77777777" w:rsidTr="00FB6A11">
        <w:trPr>
          <w:gridAfter w:val="1"/>
          <w:wAfter w:w="505" w:type="pct"/>
          <w:trHeight w:val="20"/>
          <w:jc w:val="center"/>
        </w:trPr>
        <w:tc>
          <w:tcPr>
            <w:tcW w:w="1742" w:type="pct"/>
            <w:shd w:val="clear" w:color="auto" w:fill="auto"/>
            <w:noWrap/>
            <w:vAlign w:val="bottom"/>
          </w:tcPr>
          <w:p w14:paraId="3E00BA28" w14:textId="4B24975E" w:rsidR="00645D01" w:rsidRPr="00EE6D12" w:rsidRDefault="00206258"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 xml:space="preserve">ON THE CASES OF: </w:t>
            </w:r>
          </w:p>
        </w:tc>
        <w:tc>
          <w:tcPr>
            <w:tcW w:w="2753" w:type="pct"/>
            <w:shd w:val="clear" w:color="auto" w:fill="auto"/>
            <w:noWrap/>
            <w:vAlign w:val="bottom"/>
          </w:tcPr>
          <w:p w14:paraId="3CF27576" w14:textId="7771C21D" w:rsidR="00645D01" w:rsidRPr="00EE6D12" w:rsidRDefault="00663284" w:rsidP="00B6738F">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w:t>
            </w:r>
            <w:r w:rsidR="003E6772" w:rsidRPr="00EE6D12">
              <w:rPr>
                <w:rFonts w:ascii="Times New Roman" w:eastAsia="Times New Roman" w:hAnsi="Times New Roman"/>
                <w:b/>
                <w:noProof w:val="0"/>
                <w:lang w:val="en-GB"/>
              </w:rPr>
              <w:t>R</w:t>
            </w:r>
            <w:r w:rsidRPr="00EE6D12">
              <w:rPr>
                <w:rFonts w:ascii="Times New Roman" w:eastAsia="Times New Roman" w:hAnsi="Times New Roman"/>
                <w:b/>
                <w:noProof w:val="0"/>
                <w:lang w:val="en-GB"/>
              </w:rPr>
              <w:t xml:space="preserve">J) </w:t>
            </w:r>
            <w:r w:rsidR="00AF52E1" w:rsidRPr="00EE6D12">
              <w:rPr>
                <w:rFonts w:ascii="Times New Roman" w:eastAsia="Times New Roman" w:hAnsi="Times New Roman"/>
                <w:b/>
                <w:noProof w:val="0"/>
                <w:lang w:val="en-GB"/>
              </w:rPr>
              <w:t>no</w:t>
            </w:r>
            <w:r w:rsidR="00645D01" w:rsidRPr="00EE6D12">
              <w:rPr>
                <w:rFonts w:ascii="Times New Roman" w:eastAsia="Times New Roman" w:hAnsi="Times New Roman"/>
                <w:b/>
                <w:noProof w:val="0"/>
                <w:lang w:val="en-GB"/>
              </w:rPr>
              <w:t xml:space="preserve">. </w:t>
            </w:r>
            <w:r w:rsidR="006B10FE" w:rsidRPr="00EE6D12">
              <w:rPr>
                <w:rFonts w:ascii="Times New Roman" w:eastAsia="Times New Roman" w:hAnsi="Times New Roman"/>
                <w:b/>
                <w:noProof w:val="0"/>
                <w:lang w:val="en-GB"/>
              </w:rPr>
              <w:t>44</w:t>
            </w:r>
            <w:r w:rsidR="00645D01" w:rsidRPr="00EE6D12">
              <w:rPr>
                <w:rFonts w:ascii="Times New Roman" w:eastAsia="Times New Roman" w:hAnsi="Times New Roman"/>
                <w:b/>
                <w:noProof w:val="0"/>
                <w:lang w:val="en-GB"/>
              </w:rPr>
              <w:t>/202</w:t>
            </w:r>
            <w:r w:rsidR="006B10FE" w:rsidRPr="00EE6D12">
              <w:rPr>
                <w:rFonts w:ascii="Times New Roman" w:eastAsia="Times New Roman" w:hAnsi="Times New Roman"/>
                <w:b/>
                <w:noProof w:val="0"/>
                <w:lang w:val="en-GB"/>
              </w:rPr>
              <w:t>2</w:t>
            </w:r>
            <w:r w:rsidR="00645D01" w:rsidRPr="00EE6D12">
              <w:rPr>
                <w:rFonts w:ascii="Times New Roman" w:eastAsia="Times New Roman" w:hAnsi="Times New Roman"/>
                <w:b/>
                <w:noProof w:val="0"/>
                <w:lang w:val="en-GB"/>
              </w:rPr>
              <w:t>, dat</w:t>
            </w:r>
            <w:r w:rsidR="00206258" w:rsidRPr="00EE6D12">
              <w:rPr>
                <w:rFonts w:ascii="Times New Roman" w:eastAsia="Times New Roman" w:hAnsi="Times New Roman"/>
                <w:b/>
                <w:noProof w:val="0"/>
                <w:lang w:val="en-GB"/>
              </w:rPr>
              <w:t xml:space="preserve">ed </w:t>
            </w:r>
            <w:r w:rsidR="006B10FE" w:rsidRPr="00EE6D12">
              <w:rPr>
                <w:rFonts w:ascii="Times New Roman" w:eastAsia="Times New Roman" w:hAnsi="Times New Roman"/>
                <w:b/>
                <w:noProof w:val="0"/>
                <w:lang w:val="en-GB"/>
              </w:rPr>
              <w:t>04</w:t>
            </w:r>
            <w:r w:rsidR="00645D01" w:rsidRPr="00EE6D12">
              <w:rPr>
                <w:rFonts w:ascii="Times New Roman" w:eastAsia="Times New Roman" w:hAnsi="Times New Roman"/>
                <w:b/>
                <w:noProof w:val="0"/>
                <w:lang w:val="en-GB"/>
              </w:rPr>
              <w:t>.</w:t>
            </w:r>
            <w:r w:rsidR="00B6738F" w:rsidRPr="00EE6D12">
              <w:rPr>
                <w:rFonts w:ascii="Times New Roman" w:eastAsia="Times New Roman" w:hAnsi="Times New Roman"/>
                <w:b/>
                <w:noProof w:val="0"/>
                <w:lang w:val="en-GB"/>
              </w:rPr>
              <w:t>1</w:t>
            </w:r>
            <w:r w:rsidR="006B10FE" w:rsidRPr="00EE6D12">
              <w:rPr>
                <w:rFonts w:ascii="Times New Roman" w:eastAsia="Times New Roman" w:hAnsi="Times New Roman"/>
                <w:b/>
                <w:noProof w:val="0"/>
                <w:lang w:val="en-GB"/>
              </w:rPr>
              <w:t>0</w:t>
            </w:r>
            <w:r w:rsidR="00645D01" w:rsidRPr="00EE6D12">
              <w:rPr>
                <w:rFonts w:ascii="Times New Roman" w:eastAsia="Times New Roman" w:hAnsi="Times New Roman"/>
                <w:b/>
                <w:noProof w:val="0"/>
                <w:lang w:val="en-GB"/>
              </w:rPr>
              <w:t>.202</w:t>
            </w:r>
            <w:r w:rsidR="006B10FE" w:rsidRPr="00EE6D12">
              <w:rPr>
                <w:rFonts w:ascii="Times New Roman" w:eastAsia="Times New Roman" w:hAnsi="Times New Roman"/>
                <w:b/>
                <w:noProof w:val="0"/>
                <w:lang w:val="en-GB"/>
              </w:rPr>
              <w:t>2</w:t>
            </w:r>
          </w:p>
        </w:tc>
      </w:tr>
      <w:tr w:rsidR="00645D01" w:rsidRPr="00EE6D12" w14:paraId="2365E1DF" w14:textId="77777777" w:rsidTr="00FB6A11">
        <w:trPr>
          <w:gridAfter w:val="1"/>
          <w:wAfter w:w="505" w:type="pct"/>
          <w:trHeight w:val="20"/>
          <w:jc w:val="center"/>
        </w:trPr>
        <w:tc>
          <w:tcPr>
            <w:tcW w:w="1742" w:type="pct"/>
            <w:shd w:val="clear" w:color="auto" w:fill="auto"/>
            <w:noWrap/>
            <w:vAlign w:val="bottom"/>
          </w:tcPr>
          <w:p w14:paraId="21486C49" w14:textId="77777777" w:rsidR="00645D01" w:rsidRPr="00EE6D12" w:rsidRDefault="00645D01" w:rsidP="00645D01">
            <w:pPr>
              <w:spacing w:after="0" w:line="240" w:lineRule="auto"/>
              <w:jc w:val="both"/>
              <w:rPr>
                <w:rFonts w:ascii="Times New Roman" w:eastAsia="Times New Roman" w:hAnsi="Times New Roman"/>
                <w:b/>
                <w:noProof w:val="0"/>
                <w:lang w:val="en-GB"/>
              </w:rPr>
            </w:pPr>
          </w:p>
        </w:tc>
        <w:tc>
          <w:tcPr>
            <w:tcW w:w="2753" w:type="pct"/>
            <w:shd w:val="clear" w:color="auto" w:fill="auto"/>
            <w:noWrap/>
            <w:vAlign w:val="bottom"/>
          </w:tcPr>
          <w:p w14:paraId="726EE576" w14:textId="77777777" w:rsidR="00645D01" w:rsidRPr="00EE6D12" w:rsidRDefault="00645D01" w:rsidP="00645D01">
            <w:pPr>
              <w:spacing w:after="0" w:line="240" w:lineRule="auto"/>
              <w:jc w:val="both"/>
              <w:rPr>
                <w:rFonts w:ascii="Times New Roman" w:hAnsi="Times New Roman"/>
                <w:b/>
                <w:noProof w:val="0"/>
                <w:lang w:val="en-GB"/>
              </w:rPr>
            </w:pPr>
          </w:p>
        </w:tc>
      </w:tr>
      <w:tr w:rsidR="00FB6A11" w:rsidRPr="00EE6D12" w14:paraId="6147FC73" w14:textId="77777777" w:rsidTr="00A400B3">
        <w:trPr>
          <w:trHeight w:val="297"/>
          <w:jc w:val="center"/>
        </w:trPr>
        <w:tc>
          <w:tcPr>
            <w:tcW w:w="1742" w:type="pct"/>
            <w:shd w:val="clear" w:color="auto" w:fill="auto"/>
            <w:noWrap/>
            <w:vAlign w:val="center"/>
          </w:tcPr>
          <w:p w14:paraId="1696E12F" w14:textId="3AE121CD" w:rsidR="00FB6A11" w:rsidRPr="00EE6D12" w:rsidRDefault="00206258" w:rsidP="00FB6A11">
            <w:pPr>
              <w:spacing w:after="0" w:line="240" w:lineRule="auto"/>
              <w:rPr>
                <w:rFonts w:ascii="Times New Roman" w:eastAsia="Times New Roman" w:hAnsi="Times New Roman"/>
                <w:b/>
                <w:noProof w:val="0"/>
                <w:lang w:val="en-GB"/>
              </w:rPr>
            </w:pPr>
            <w:r w:rsidRPr="00EE6D12">
              <w:rPr>
                <w:rFonts w:ascii="Times New Roman" w:eastAsia="Times New Roman" w:hAnsi="Times New Roman"/>
                <w:b/>
                <w:noProof w:val="0"/>
                <w:lang w:val="en-GB"/>
              </w:rPr>
              <w:t>ADDRESSED TO</w:t>
            </w:r>
            <w:r w:rsidR="00FB6A11" w:rsidRPr="00EE6D12">
              <w:rPr>
                <w:rFonts w:ascii="Times New Roman" w:eastAsia="Times New Roman" w:hAnsi="Times New Roman"/>
                <w:b/>
                <w:noProof w:val="0"/>
                <w:lang w:val="en-GB"/>
              </w:rPr>
              <w:t>:</w:t>
            </w:r>
          </w:p>
        </w:tc>
        <w:tc>
          <w:tcPr>
            <w:tcW w:w="3258" w:type="pct"/>
            <w:gridSpan w:val="2"/>
            <w:shd w:val="clear" w:color="auto" w:fill="auto"/>
            <w:noWrap/>
          </w:tcPr>
          <w:p w14:paraId="627C9AB5" w14:textId="743C65FA" w:rsidR="00FB6A11" w:rsidRPr="00EE6D12" w:rsidRDefault="00FB6A11" w:rsidP="00FB6A11">
            <w:pPr>
              <w:spacing w:after="0" w:line="240" w:lineRule="auto"/>
              <w:jc w:val="both"/>
              <w:rPr>
                <w:rFonts w:ascii="Times New Roman" w:eastAsia="Times New Roman" w:hAnsi="Times New Roman"/>
                <w:b/>
                <w:noProof w:val="0"/>
                <w:lang w:val="en-GB"/>
              </w:rPr>
            </w:pPr>
            <w:r w:rsidRPr="00EE6D12">
              <w:rPr>
                <w:rFonts w:ascii="Times New Roman" w:hAnsi="Times New Roman"/>
                <w:b/>
                <w:noProof w:val="0"/>
                <w:lang w:val="en-GB"/>
              </w:rPr>
              <w:t xml:space="preserve">- </w:t>
            </w:r>
            <w:r w:rsidR="003E6772" w:rsidRPr="00EE6D12">
              <w:rPr>
                <w:rFonts w:ascii="Times New Roman" w:hAnsi="Times New Roman"/>
                <w:b/>
                <w:noProof w:val="0"/>
                <w:lang w:val="en-GB"/>
              </w:rPr>
              <w:t xml:space="preserve">JUDGE RAPPORTEUR, </w:t>
            </w:r>
            <w:r w:rsidRPr="00EE6D12">
              <w:rPr>
                <w:rFonts w:ascii="Times New Roman" w:hAnsi="Times New Roman"/>
                <w:b/>
                <w:noProof w:val="0"/>
                <w:lang w:val="en-GB"/>
              </w:rPr>
              <w:t xml:space="preserve">NATASHA MULAJ </w:t>
            </w:r>
          </w:p>
        </w:tc>
      </w:tr>
      <w:tr w:rsidR="00FB6A11" w:rsidRPr="00EE6D12" w14:paraId="20FE1332" w14:textId="77777777" w:rsidTr="00FB6A11">
        <w:trPr>
          <w:trHeight w:val="20"/>
          <w:jc w:val="center"/>
        </w:trPr>
        <w:tc>
          <w:tcPr>
            <w:tcW w:w="1742" w:type="pct"/>
            <w:shd w:val="clear" w:color="auto" w:fill="auto"/>
            <w:noWrap/>
            <w:vAlign w:val="bottom"/>
          </w:tcPr>
          <w:p w14:paraId="21ACBACB" w14:textId="77777777" w:rsidR="00FB6A11" w:rsidRPr="00EE6D12" w:rsidRDefault="00FB6A11" w:rsidP="00FB6A11">
            <w:pPr>
              <w:spacing w:after="0" w:line="240" w:lineRule="auto"/>
              <w:jc w:val="both"/>
              <w:rPr>
                <w:rFonts w:ascii="Times New Roman" w:eastAsia="Times New Roman" w:hAnsi="Times New Roman"/>
                <w:b/>
                <w:noProof w:val="0"/>
                <w:lang w:val="en-GB"/>
              </w:rPr>
            </w:pPr>
          </w:p>
        </w:tc>
        <w:tc>
          <w:tcPr>
            <w:tcW w:w="3258" w:type="pct"/>
            <w:gridSpan w:val="2"/>
            <w:shd w:val="clear" w:color="auto" w:fill="auto"/>
            <w:noWrap/>
          </w:tcPr>
          <w:p w14:paraId="7A86D09D" w14:textId="582549F1" w:rsidR="00FB6A11" w:rsidRPr="00EE6D12" w:rsidRDefault="00FB6A11" w:rsidP="00FB6A11">
            <w:pPr>
              <w:spacing w:after="0" w:line="240" w:lineRule="auto"/>
              <w:jc w:val="both"/>
              <w:rPr>
                <w:rFonts w:ascii="Times New Roman" w:hAnsi="Times New Roman"/>
                <w:b/>
                <w:noProof w:val="0"/>
                <w:lang w:val="en-GB"/>
              </w:rPr>
            </w:pPr>
            <w:r w:rsidRPr="00EE6D12">
              <w:rPr>
                <w:rFonts w:ascii="Times New Roman" w:hAnsi="Times New Roman"/>
                <w:b/>
                <w:noProof w:val="0"/>
                <w:lang w:val="en-GB"/>
              </w:rPr>
              <w:t>- T</w:t>
            </w:r>
            <w:r w:rsidR="003E6772" w:rsidRPr="00EE6D12">
              <w:rPr>
                <w:rFonts w:ascii="Times New Roman" w:hAnsi="Times New Roman"/>
                <w:b/>
                <w:noProof w:val="0"/>
                <w:lang w:val="en-GB"/>
              </w:rPr>
              <w:t xml:space="preserve">HE TRIAL PANEL OF THE SPECIAL APPEAL CHAMBER, </w:t>
            </w:r>
            <w:r w:rsidR="008A4A74" w:rsidRPr="00EE6D12">
              <w:rPr>
                <w:rFonts w:ascii="Times New Roman" w:hAnsi="Times New Roman"/>
                <w:b/>
                <w:noProof w:val="0"/>
                <w:lang w:val="en-GB"/>
              </w:rPr>
              <w:t>composed of:</w:t>
            </w:r>
          </w:p>
        </w:tc>
      </w:tr>
      <w:tr w:rsidR="00E11F5C" w:rsidRPr="00EE6D12" w14:paraId="3CBFD6BC" w14:textId="77777777" w:rsidTr="00296D1D">
        <w:trPr>
          <w:gridAfter w:val="1"/>
          <w:wAfter w:w="505" w:type="pct"/>
          <w:trHeight w:val="324"/>
          <w:jc w:val="center"/>
        </w:trPr>
        <w:tc>
          <w:tcPr>
            <w:tcW w:w="1742" w:type="pct"/>
            <w:shd w:val="clear" w:color="auto" w:fill="auto"/>
            <w:noWrap/>
            <w:vAlign w:val="bottom"/>
          </w:tcPr>
          <w:p w14:paraId="4E3317E4" w14:textId="77777777" w:rsidR="00E11F5C" w:rsidRPr="00EE6D12" w:rsidRDefault="00E11F5C" w:rsidP="00645D01">
            <w:pPr>
              <w:spacing w:after="0" w:line="240" w:lineRule="auto"/>
              <w:jc w:val="both"/>
              <w:rPr>
                <w:rFonts w:ascii="Times New Roman" w:eastAsia="Times New Roman" w:hAnsi="Times New Roman"/>
                <w:b/>
                <w:noProof w:val="0"/>
                <w:lang w:val="en-GB"/>
              </w:rPr>
            </w:pPr>
          </w:p>
        </w:tc>
        <w:tc>
          <w:tcPr>
            <w:tcW w:w="2753" w:type="pct"/>
            <w:shd w:val="clear" w:color="auto" w:fill="auto"/>
            <w:noWrap/>
          </w:tcPr>
          <w:p w14:paraId="19285E8C" w14:textId="603E90D0" w:rsidR="00FB6A11" w:rsidRPr="00EE6D12" w:rsidRDefault="00FB6A11" w:rsidP="003E6772">
            <w:pPr>
              <w:spacing w:after="0" w:line="240" w:lineRule="auto"/>
              <w:jc w:val="both"/>
              <w:rPr>
                <w:rFonts w:ascii="Times New Roman" w:hAnsi="Times New Roman"/>
                <w:b/>
                <w:noProof w:val="0"/>
                <w:lang w:val="en-GB"/>
              </w:rPr>
            </w:pPr>
            <w:r w:rsidRPr="00EE6D12">
              <w:rPr>
                <w:rFonts w:ascii="Times New Roman" w:eastAsia="Times New Roman" w:hAnsi="Times New Roman"/>
                <w:b/>
                <w:noProof w:val="0"/>
                <w:lang w:val="en-GB"/>
              </w:rPr>
              <w:t xml:space="preserve">  </w:t>
            </w:r>
          </w:p>
        </w:tc>
      </w:tr>
      <w:tr w:rsidR="00645D01" w:rsidRPr="00EE6D12" w14:paraId="583B97C4" w14:textId="77777777" w:rsidTr="00FB6A11">
        <w:trPr>
          <w:gridAfter w:val="1"/>
          <w:wAfter w:w="505" w:type="pct"/>
          <w:trHeight w:val="20"/>
          <w:jc w:val="center"/>
        </w:trPr>
        <w:tc>
          <w:tcPr>
            <w:tcW w:w="1742" w:type="pct"/>
            <w:shd w:val="clear" w:color="auto" w:fill="auto"/>
            <w:noWrap/>
            <w:vAlign w:val="bottom"/>
          </w:tcPr>
          <w:p w14:paraId="269DB4C7" w14:textId="5F7D0A4D" w:rsidR="00645D01" w:rsidRPr="00EE6D12" w:rsidRDefault="00645D01" w:rsidP="00645D01">
            <w:pPr>
              <w:spacing w:after="0" w:line="240" w:lineRule="auto"/>
              <w:jc w:val="both"/>
              <w:rPr>
                <w:rFonts w:ascii="Times New Roman" w:eastAsia="Times New Roman" w:hAnsi="Times New Roman"/>
                <w:b/>
                <w:noProof w:val="0"/>
                <w:lang w:val="en-GB"/>
              </w:rPr>
            </w:pPr>
          </w:p>
        </w:tc>
        <w:tc>
          <w:tcPr>
            <w:tcW w:w="2753" w:type="pct"/>
            <w:shd w:val="clear" w:color="auto" w:fill="auto"/>
            <w:noWrap/>
            <w:vAlign w:val="bottom"/>
          </w:tcPr>
          <w:p w14:paraId="0B2CFEE7" w14:textId="7797AD82" w:rsidR="00645D01" w:rsidRPr="00EE6D12" w:rsidRDefault="00B6738F" w:rsidP="00D703C5">
            <w:pPr>
              <w:spacing w:after="0" w:line="240" w:lineRule="auto"/>
              <w:ind w:left="167" w:hanging="90"/>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ALBANA SHTYLLA</w:t>
            </w:r>
            <w:r w:rsidR="003E6772" w:rsidRPr="00EE6D12">
              <w:rPr>
                <w:rFonts w:ascii="Times New Roman" w:eastAsia="Times New Roman" w:hAnsi="Times New Roman"/>
                <w:b/>
                <w:noProof w:val="0"/>
                <w:lang w:val="en-GB"/>
              </w:rPr>
              <w:t xml:space="preserve">            </w:t>
            </w:r>
            <w:r w:rsidR="003E6772" w:rsidRPr="00EE6D12">
              <w:rPr>
                <w:rFonts w:ascii="Times New Roman" w:eastAsia="Times New Roman" w:hAnsi="Times New Roman"/>
                <w:b/>
                <w:bCs/>
                <w:noProof w:val="0"/>
                <w:color w:val="000000"/>
                <w:lang w:val="en-GB"/>
              </w:rPr>
              <w:t>Presiding Judge</w:t>
            </w:r>
            <w:r w:rsidR="003E6772" w:rsidRPr="00EE6D12">
              <w:rPr>
                <w:rFonts w:ascii="Times New Roman" w:eastAsia="Times New Roman" w:hAnsi="Times New Roman"/>
                <w:b/>
                <w:noProof w:val="0"/>
                <w:lang w:val="en-GB"/>
              </w:rPr>
              <w:t xml:space="preserve">   </w:t>
            </w:r>
            <w:r w:rsidR="00007F2D" w:rsidRPr="00EE6D12">
              <w:rPr>
                <w:rFonts w:ascii="Times New Roman" w:eastAsia="Times New Roman" w:hAnsi="Times New Roman"/>
                <w:b/>
                <w:noProof w:val="0"/>
                <w:lang w:val="en-GB"/>
              </w:rPr>
              <w:t xml:space="preserve">   </w:t>
            </w:r>
          </w:p>
        </w:tc>
      </w:tr>
      <w:tr w:rsidR="00645D01" w:rsidRPr="00EE6D12" w14:paraId="325AA997" w14:textId="77777777" w:rsidTr="00FB6A11">
        <w:trPr>
          <w:gridAfter w:val="1"/>
          <w:wAfter w:w="505" w:type="pct"/>
          <w:trHeight w:val="20"/>
          <w:jc w:val="center"/>
        </w:trPr>
        <w:tc>
          <w:tcPr>
            <w:tcW w:w="1742" w:type="pct"/>
            <w:shd w:val="clear" w:color="auto" w:fill="auto"/>
            <w:noWrap/>
            <w:vAlign w:val="bottom"/>
          </w:tcPr>
          <w:p w14:paraId="013A2EB9" w14:textId="77777777" w:rsidR="00645D01" w:rsidRPr="00EE6D12" w:rsidRDefault="00645D01" w:rsidP="00645D01">
            <w:pPr>
              <w:spacing w:after="0" w:line="240" w:lineRule="auto"/>
              <w:jc w:val="both"/>
              <w:rPr>
                <w:rFonts w:ascii="Times New Roman" w:eastAsia="Times New Roman" w:hAnsi="Times New Roman"/>
                <w:b/>
                <w:noProof w:val="0"/>
                <w:lang w:val="en-GB"/>
              </w:rPr>
            </w:pPr>
          </w:p>
        </w:tc>
        <w:tc>
          <w:tcPr>
            <w:tcW w:w="2753" w:type="pct"/>
            <w:shd w:val="clear" w:color="auto" w:fill="auto"/>
            <w:noWrap/>
            <w:vAlign w:val="bottom"/>
          </w:tcPr>
          <w:p w14:paraId="301F0DA1" w14:textId="1C284EC0" w:rsidR="00645D01" w:rsidRPr="00EE6D12" w:rsidRDefault="00645D01" w:rsidP="00D703C5">
            <w:pPr>
              <w:spacing w:after="0" w:line="240" w:lineRule="auto"/>
              <w:ind w:left="167" w:hanging="90"/>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NATASHA MULAJ</w:t>
            </w:r>
            <w:r w:rsidR="003E6772" w:rsidRPr="00EE6D12">
              <w:rPr>
                <w:rFonts w:ascii="Times New Roman" w:eastAsia="Times New Roman" w:hAnsi="Times New Roman"/>
                <w:b/>
                <w:noProof w:val="0"/>
                <w:lang w:val="en-GB"/>
              </w:rPr>
              <w:t xml:space="preserve">            </w:t>
            </w:r>
            <w:r w:rsidR="00C71EBE" w:rsidRPr="00EE6D12">
              <w:rPr>
                <w:rFonts w:ascii="Times New Roman" w:eastAsia="Times New Roman" w:hAnsi="Times New Roman"/>
                <w:b/>
                <w:noProof w:val="0"/>
                <w:lang w:val="en-GB"/>
              </w:rPr>
              <w:t xml:space="preserve"> </w:t>
            </w:r>
            <w:r w:rsidR="003E6772" w:rsidRPr="00EE6D12">
              <w:rPr>
                <w:rFonts w:ascii="Times New Roman" w:eastAsia="Times New Roman" w:hAnsi="Times New Roman"/>
                <w:b/>
                <w:noProof w:val="0"/>
                <w:lang w:val="en-GB"/>
              </w:rPr>
              <w:t xml:space="preserve"> Judge Rapporteur</w:t>
            </w:r>
          </w:p>
        </w:tc>
      </w:tr>
      <w:tr w:rsidR="00645D01" w:rsidRPr="00EE6D12" w14:paraId="5EC02022" w14:textId="77777777" w:rsidTr="00FB6A11">
        <w:trPr>
          <w:gridAfter w:val="1"/>
          <w:wAfter w:w="505" w:type="pct"/>
          <w:trHeight w:val="20"/>
          <w:jc w:val="center"/>
        </w:trPr>
        <w:tc>
          <w:tcPr>
            <w:tcW w:w="1742" w:type="pct"/>
            <w:shd w:val="clear" w:color="auto" w:fill="auto"/>
            <w:noWrap/>
            <w:vAlign w:val="bottom"/>
          </w:tcPr>
          <w:p w14:paraId="5B28CB80" w14:textId="77777777" w:rsidR="00645D01" w:rsidRPr="00EE6D12" w:rsidRDefault="00645D01" w:rsidP="00645D01">
            <w:pPr>
              <w:spacing w:after="0" w:line="240" w:lineRule="auto"/>
              <w:jc w:val="both"/>
              <w:rPr>
                <w:rFonts w:ascii="Times New Roman" w:eastAsia="Times New Roman" w:hAnsi="Times New Roman"/>
                <w:b/>
                <w:noProof w:val="0"/>
                <w:lang w:val="en-GB"/>
              </w:rPr>
            </w:pPr>
          </w:p>
        </w:tc>
        <w:tc>
          <w:tcPr>
            <w:tcW w:w="2753" w:type="pct"/>
            <w:shd w:val="clear" w:color="auto" w:fill="FFFFFF"/>
            <w:noWrap/>
            <w:vAlign w:val="bottom"/>
          </w:tcPr>
          <w:p w14:paraId="4713D430" w14:textId="517CAA9B" w:rsidR="00645D01" w:rsidRPr="00EE6D12" w:rsidRDefault="006B10FE" w:rsidP="00D703C5">
            <w:pPr>
              <w:spacing w:after="0" w:line="240" w:lineRule="auto"/>
              <w:ind w:left="167" w:hanging="90"/>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MIMOZA TASI</w:t>
            </w:r>
            <w:r w:rsidR="003E6772" w:rsidRPr="00EE6D12">
              <w:rPr>
                <w:rFonts w:ascii="Times New Roman" w:eastAsia="Times New Roman" w:hAnsi="Times New Roman"/>
                <w:b/>
                <w:noProof w:val="0"/>
                <w:lang w:val="en-GB"/>
              </w:rPr>
              <w:t xml:space="preserve">                     Judge    </w:t>
            </w:r>
          </w:p>
        </w:tc>
      </w:tr>
      <w:tr w:rsidR="00645D01" w:rsidRPr="00EE6D12" w14:paraId="0D747D9D" w14:textId="77777777" w:rsidTr="00FB6A11">
        <w:trPr>
          <w:gridAfter w:val="1"/>
          <w:wAfter w:w="505" w:type="pct"/>
          <w:trHeight w:val="20"/>
          <w:jc w:val="center"/>
        </w:trPr>
        <w:tc>
          <w:tcPr>
            <w:tcW w:w="1742" w:type="pct"/>
            <w:shd w:val="clear" w:color="auto" w:fill="auto"/>
            <w:noWrap/>
            <w:vAlign w:val="bottom"/>
          </w:tcPr>
          <w:p w14:paraId="0B9DAB5F" w14:textId="77777777" w:rsidR="00645D01" w:rsidRPr="00EE6D12" w:rsidRDefault="00645D01"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 xml:space="preserve"> </w:t>
            </w:r>
          </w:p>
        </w:tc>
        <w:tc>
          <w:tcPr>
            <w:tcW w:w="2753" w:type="pct"/>
            <w:shd w:val="clear" w:color="auto" w:fill="FFFFFF"/>
            <w:noWrap/>
            <w:vAlign w:val="bottom"/>
          </w:tcPr>
          <w:p w14:paraId="3AC40805" w14:textId="44E25371" w:rsidR="00645D01" w:rsidRPr="00EE6D12" w:rsidRDefault="00B6738F" w:rsidP="00D703C5">
            <w:pPr>
              <w:spacing w:after="0" w:line="240" w:lineRule="auto"/>
              <w:ind w:left="167" w:hanging="90"/>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REZARTA SCHUETZ</w:t>
            </w:r>
            <w:r w:rsidR="003E6772" w:rsidRPr="00EE6D12">
              <w:rPr>
                <w:rFonts w:ascii="Times New Roman" w:eastAsia="Times New Roman" w:hAnsi="Times New Roman"/>
                <w:b/>
                <w:noProof w:val="0"/>
                <w:lang w:val="en-GB"/>
              </w:rPr>
              <w:t xml:space="preserve">         Judge</w:t>
            </w:r>
          </w:p>
        </w:tc>
      </w:tr>
      <w:tr w:rsidR="00645D01" w:rsidRPr="00EE6D12" w14:paraId="2A1E18EF" w14:textId="77777777" w:rsidTr="00FB6A11">
        <w:trPr>
          <w:gridAfter w:val="1"/>
          <w:wAfter w:w="505" w:type="pct"/>
          <w:trHeight w:val="20"/>
          <w:jc w:val="center"/>
        </w:trPr>
        <w:tc>
          <w:tcPr>
            <w:tcW w:w="1742" w:type="pct"/>
            <w:shd w:val="clear" w:color="auto" w:fill="auto"/>
            <w:noWrap/>
            <w:vAlign w:val="bottom"/>
          </w:tcPr>
          <w:p w14:paraId="4903A2B0" w14:textId="77777777" w:rsidR="00645D01" w:rsidRPr="00EE6D12" w:rsidRDefault="00645D01" w:rsidP="00645D01">
            <w:pPr>
              <w:spacing w:after="0" w:line="240" w:lineRule="auto"/>
              <w:jc w:val="both"/>
              <w:rPr>
                <w:rFonts w:ascii="Times New Roman" w:eastAsia="Times New Roman" w:hAnsi="Times New Roman"/>
                <w:b/>
                <w:noProof w:val="0"/>
                <w:lang w:val="en-GB"/>
              </w:rPr>
            </w:pPr>
          </w:p>
        </w:tc>
        <w:tc>
          <w:tcPr>
            <w:tcW w:w="2753" w:type="pct"/>
            <w:shd w:val="clear" w:color="auto" w:fill="FFFFFF"/>
            <w:noWrap/>
            <w:vAlign w:val="bottom"/>
          </w:tcPr>
          <w:p w14:paraId="2B850BB0" w14:textId="5E55DAF2" w:rsidR="00645D01" w:rsidRPr="00EE6D12" w:rsidRDefault="00B6738F" w:rsidP="00D703C5">
            <w:pPr>
              <w:tabs>
                <w:tab w:val="left" w:pos="1333"/>
                <w:tab w:val="left" w:pos="1423"/>
                <w:tab w:val="left" w:pos="1543"/>
                <w:tab w:val="left" w:pos="2323"/>
                <w:tab w:val="left" w:pos="2533"/>
              </w:tabs>
              <w:spacing w:line="240" w:lineRule="auto"/>
              <w:ind w:left="167" w:hanging="90"/>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SOKOL ÇOMO</w:t>
            </w:r>
            <w:r w:rsidR="003E6772" w:rsidRPr="00EE6D12">
              <w:rPr>
                <w:rFonts w:ascii="Times New Roman" w:eastAsia="Times New Roman" w:hAnsi="Times New Roman"/>
                <w:b/>
                <w:noProof w:val="0"/>
                <w:lang w:val="en-GB"/>
              </w:rPr>
              <w:t xml:space="preserve">                     </w:t>
            </w:r>
            <w:r w:rsidR="007F5C9A" w:rsidRPr="00EE6D12">
              <w:rPr>
                <w:rFonts w:ascii="Times New Roman" w:eastAsia="Times New Roman" w:hAnsi="Times New Roman"/>
                <w:b/>
                <w:noProof w:val="0"/>
                <w:lang w:val="en-GB"/>
              </w:rPr>
              <w:t>Judge</w:t>
            </w:r>
          </w:p>
        </w:tc>
      </w:tr>
      <w:tr w:rsidR="001768F7" w:rsidRPr="00EE6D12" w14:paraId="2364A49E" w14:textId="77777777" w:rsidTr="00FB6A11">
        <w:trPr>
          <w:gridAfter w:val="1"/>
          <w:wAfter w:w="505" w:type="pct"/>
          <w:trHeight w:val="20"/>
          <w:jc w:val="center"/>
        </w:trPr>
        <w:tc>
          <w:tcPr>
            <w:tcW w:w="1742" w:type="pct"/>
            <w:shd w:val="clear" w:color="auto" w:fill="auto"/>
            <w:noWrap/>
            <w:vAlign w:val="bottom"/>
          </w:tcPr>
          <w:p w14:paraId="0BAED6F1" w14:textId="670BF8C5" w:rsidR="001768F7" w:rsidRPr="00EE6D12" w:rsidRDefault="001768F7" w:rsidP="00482E54">
            <w:pPr>
              <w:spacing w:after="0" w:line="240" w:lineRule="auto"/>
              <w:jc w:val="both"/>
              <w:rPr>
                <w:rFonts w:ascii="Times New Roman" w:eastAsia="Times New Roman" w:hAnsi="Times New Roman"/>
                <w:b/>
                <w:noProof w:val="0"/>
                <w:lang w:val="en-GB"/>
              </w:rPr>
            </w:pPr>
          </w:p>
        </w:tc>
        <w:tc>
          <w:tcPr>
            <w:tcW w:w="2753" w:type="pct"/>
            <w:shd w:val="clear" w:color="auto" w:fill="auto"/>
            <w:noWrap/>
            <w:vAlign w:val="bottom"/>
          </w:tcPr>
          <w:p w14:paraId="4D7883C9" w14:textId="77777777" w:rsidR="001768F7" w:rsidRPr="00EE6D12" w:rsidRDefault="001768F7" w:rsidP="00482E54">
            <w:pPr>
              <w:spacing w:after="0" w:line="240" w:lineRule="auto"/>
              <w:jc w:val="both"/>
              <w:rPr>
                <w:rFonts w:ascii="Times New Roman" w:eastAsia="Times New Roman" w:hAnsi="Times New Roman"/>
                <w:b/>
                <w:noProof w:val="0"/>
                <w:lang w:val="en-GB"/>
              </w:rPr>
            </w:pPr>
          </w:p>
        </w:tc>
      </w:tr>
      <w:tr w:rsidR="00645D01" w:rsidRPr="00EE6D12" w14:paraId="6B73A94F" w14:textId="77777777" w:rsidTr="00FB6A11">
        <w:trPr>
          <w:gridAfter w:val="1"/>
          <w:wAfter w:w="505" w:type="pct"/>
          <w:trHeight w:val="20"/>
          <w:jc w:val="center"/>
        </w:trPr>
        <w:tc>
          <w:tcPr>
            <w:tcW w:w="1742" w:type="pct"/>
            <w:shd w:val="clear" w:color="auto" w:fill="auto"/>
            <w:noWrap/>
            <w:vAlign w:val="bottom"/>
          </w:tcPr>
          <w:p w14:paraId="5FAF52ED" w14:textId="17D76DAF" w:rsidR="00645D01" w:rsidRPr="00EE6D12" w:rsidRDefault="00206258"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 xml:space="preserve">ATTN: </w:t>
            </w:r>
          </w:p>
        </w:tc>
        <w:tc>
          <w:tcPr>
            <w:tcW w:w="2753" w:type="pct"/>
            <w:shd w:val="clear" w:color="auto" w:fill="FFFFFF"/>
            <w:noWrap/>
            <w:vAlign w:val="bottom"/>
          </w:tcPr>
          <w:p w14:paraId="640D4096" w14:textId="24C36EBF" w:rsidR="00645D01" w:rsidRPr="00EE6D12" w:rsidRDefault="00981FC6"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 xml:space="preserve">INTERNATIONAL MONITORING OPERATION </w:t>
            </w:r>
          </w:p>
        </w:tc>
      </w:tr>
      <w:tr w:rsidR="00CA4CAF" w:rsidRPr="00EE6D12" w14:paraId="409BBD32" w14:textId="77777777" w:rsidTr="00FB6A11">
        <w:trPr>
          <w:gridAfter w:val="1"/>
          <w:wAfter w:w="505" w:type="pct"/>
          <w:trHeight w:val="20"/>
          <w:jc w:val="center"/>
        </w:trPr>
        <w:tc>
          <w:tcPr>
            <w:tcW w:w="1742" w:type="pct"/>
            <w:shd w:val="clear" w:color="auto" w:fill="auto"/>
            <w:noWrap/>
            <w:vAlign w:val="bottom"/>
          </w:tcPr>
          <w:p w14:paraId="2F8463DF" w14:textId="3BA688AB" w:rsidR="00CA4CAF" w:rsidRPr="00EE6D12" w:rsidRDefault="00206258"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INTERNATIONAL OBSERVER:</w:t>
            </w:r>
          </w:p>
        </w:tc>
        <w:tc>
          <w:tcPr>
            <w:tcW w:w="2753" w:type="pct"/>
            <w:shd w:val="clear" w:color="auto" w:fill="FFFFFF"/>
            <w:noWrap/>
            <w:vAlign w:val="bottom"/>
          </w:tcPr>
          <w:p w14:paraId="04F831D0" w14:textId="3703CD21" w:rsidR="00CA4CAF" w:rsidRPr="00EE6D12" w:rsidRDefault="00981FC6" w:rsidP="00645D01">
            <w:pPr>
              <w:spacing w:after="0" w:line="240" w:lineRule="auto"/>
              <w:jc w:val="both"/>
              <w:rPr>
                <w:rFonts w:ascii="Times New Roman" w:eastAsia="Times New Roman" w:hAnsi="Times New Roman"/>
                <w:b/>
                <w:noProof w:val="0"/>
                <w:lang w:val="en-GB"/>
              </w:rPr>
            </w:pPr>
            <w:r w:rsidRPr="00EE6D12">
              <w:rPr>
                <w:rFonts w:ascii="Times New Roman" w:eastAsia="Times New Roman" w:hAnsi="Times New Roman"/>
                <w:b/>
                <w:noProof w:val="0"/>
                <w:lang w:val="en-GB"/>
              </w:rPr>
              <w:t xml:space="preserve">Mr. </w:t>
            </w:r>
            <w:r w:rsidR="006B10FE" w:rsidRPr="00EE6D12">
              <w:rPr>
                <w:rFonts w:ascii="Times New Roman" w:eastAsia="Times New Roman" w:hAnsi="Times New Roman"/>
                <w:b/>
                <w:noProof w:val="0"/>
                <w:lang w:val="en-GB"/>
              </w:rPr>
              <w:t>GERRIT SPRENGER</w:t>
            </w:r>
          </w:p>
        </w:tc>
      </w:tr>
      <w:tr w:rsidR="001768F7" w:rsidRPr="00EE6D12" w14:paraId="64784691" w14:textId="77777777" w:rsidTr="00FB6A11">
        <w:trPr>
          <w:gridAfter w:val="1"/>
          <w:wAfter w:w="505" w:type="pct"/>
          <w:trHeight w:val="20"/>
          <w:jc w:val="center"/>
        </w:trPr>
        <w:tc>
          <w:tcPr>
            <w:tcW w:w="1742" w:type="pct"/>
            <w:shd w:val="clear" w:color="auto" w:fill="auto"/>
            <w:noWrap/>
            <w:vAlign w:val="bottom"/>
          </w:tcPr>
          <w:p w14:paraId="2B8AFA4E" w14:textId="77777777" w:rsidR="001768F7" w:rsidRPr="00EE6D12" w:rsidRDefault="001768F7" w:rsidP="00645D01">
            <w:pPr>
              <w:spacing w:after="0" w:line="240" w:lineRule="auto"/>
              <w:jc w:val="both"/>
              <w:rPr>
                <w:rFonts w:ascii="Times New Roman" w:eastAsia="Times New Roman" w:hAnsi="Times New Roman"/>
                <w:b/>
                <w:noProof w:val="0"/>
                <w:lang w:val="en-GB"/>
              </w:rPr>
            </w:pPr>
          </w:p>
        </w:tc>
        <w:tc>
          <w:tcPr>
            <w:tcW w:w="2753" w:type="pct"/>
            <w:shd w:val="clear" w:color="auto" w:fill="FFFFFF"/>
            <w:noWrap/>
            <w:vAlign w:val="bottom"/>
          </w:tcPr>
          <w:p w14:paraId="0DB14387" w14:textId="77777777" w:rsidR="001768F7" w:rsidRPr="00EE6D12" w:rsidRDefault="001768F7" w:rsidP="00645D01">
            <w:pPr>
              <w:spacing w:after="0" w:line="240" w:lineRule="auto"/>
              <w:jc w:val="both"/>
              <w:rPr>
                <w:rFonts w:ascii="Times New Roman" w:eastAsia="Times New Roman" w:hAnsi="Times New Roman"/>
                <w:b/>
                <w:noProof w:val="0"/>
                <w:lang w:val="en-GB"/>
              </w:rPr>
            </w:pPr>
          </w:p>
        </w:tc>
      </w:tr>
      <w:tr w:rsidR="00645D01" w:rsidRPr="00EE6D12" w14:paraId="4D3BDC11" w14:textId="77777777" w:rsidTr="00FB6A11">
        <w:trPr>
          <w:gridAfter w:val="1"/>
          <w:wAfter w:w="505" w:type="pct"/>
          <w:trHeight w:val="927"/>
          <w:jc w:val="center"/>
        </w:trPr>
        <w:tc>
          <w:tcPr>
            <w:tcW w:w="1742" w:type="pct"/>
            <w:shd w:val="clear" w:color="auto" w:fill="auto"/>
            <w:noWrap/>
          </w:tcPr>
          <w:p w14:paraId="23F6FE58" w14:textId="4E9C5AE8" w:rsidR="00645D01" w:rsidRPr="00EE6D12" w:rsidRDefault="00206258" w:rsidP="00645D01">
            <w:pPr>
              <w:spacing w:before="120" w:after="80" w:line="240" w:lineRule="auto"/>
              <w:jc w:val="both"/>
              <w:rPr>
                <w:rFonts w:ascii="Times New Roman" w:eastAsia="Times New Roman" w:hAnsi="Times New Roman"/>
                <w:b/>
                <w:noProof w:val="0"/>
                <w:lang w:val="en-GB"/>
              </w:rPr>
            </w:pPr>
            <w:r w:rsidRPr="00EE6D12">
              <w:rPr>
                <w:rFonts w:ascii="Times New Roman" w:eastAsia="Times New Roman" w:hAnsi="Times New Roman"/>
                <w:b/>
                <w:bCs/>
                <w:noProof w:val="0"/>
                <w:color w:val="000000"/>
                <w:lang w:val="en-GB"/>
              </w:rPr>
              <w:t>APPELLANT</w:t>
            </w:r>
            <w:r w:rsidR="00645D01" w:rsidRPr="00EE6D12">
              <w:rPr>
                <w:rFonts w:ascii="Times New Roman" w:eastAsia="Times New Roman" w:hAnsi="Times New Roman"/>
                <w:b/>
                <w:noProof w:val="0"/>
                <w:lang w:val="en-GB"/>
              </w:rPr>
              <w:t>:</w:t>
            </w:r>
          </w:p>
        </w:tc>
        <w:tc>
          <w:tcPr>
            <w:tcW w:w="2753" w:type="pct"/>
            <w:shd w:val="clear" w:color="auto" w:fill="FFFFFF"/>
            <w:noWrap/>
          </w:tcPr>
          <w:p w14:paraId="674B4250" w14:textId="4CE6DB99" w:rsidR="00A00CE3" w:rsidRPr="00EE6D12" w:rsidRDefault="00AF52E1" w:rsidP="00636BF5">
            <w:pPr>
              <w:spacing w:line="240" w:lineRule="auto"/>
              <w:jc w:val="both"/>
              <w:rPr>
                <w:rFonts w:ascii="Times New Roman" w:eastAsia="Times New Roman" w:hAnsi="Times New Roman"/>
                <w:b/>
                <w:noProof w:val="0"/>
                <w:color w:val="395555"/>
                <w:lang w:val="en-GB"/>
              </w:rPr>
            </w:pPr>
            <w:r w:rsidRPr="00EE6D12">
              <w:rPr>
                <w:rFonts w:ascii="Times New Roman" w:eastAsia="Times New Roman" w:hAnsi="Times New Roman"/>
                <w:b/>
                <w:noProof w:val="0"/>
                <w:lang w:val="en-GB"/>
              </w:rPr>
              <w:t>THE ASSESSEE</w:t>
            </w:r>
            <w:r w:rsidR="00645D01" w:rsidRPr="00EE6D12">
              <w:rPr>
                <w:rFonts w:ascii="Times New Roman" w:eastAsia="Times New Roman" w:hAnsi="Times New Roman"/>
                <w:b/>
                <w:noProof w:val="0"/>
                <w:lang w:val="en-GB"/>
              </w:rPr>
              <w:t xml:space="preserve"> </w:t>
            </w:r>
            <w:r w:rsidR="006B10FE" w:rsidRPr="00EE6D12">
              <w:rPr>
                <w:rFonts w:ascii="Times New Roman" w:eastAsia="Times New Roman" w:hAnsi="Times New Roman"/>
                <w:b/>
                <w:noProof w:val="0"/>
                <w:lang w:val="en-GB"/>
              </w:rPr>
              <w:t>ARBEN SHARRA</w:t>
            </w:r>
            <w:r w:rsidR="005E081C" w:rsidRPr="00EE6D12">
              <w:rPr>
                <w:rFonts w:ascii="Times New Roman" w:eastAsia="Times New Roman" w:hAnsi="Times New Roman"/>
                <w:b/>
                <w:noProof w:val="0"/>
                <w:lang w:val="en-GB"/>
              </w:rPr>
              <w:t>,</w:t>
            </w:r>
            <w:r w:rsidR="00FB7393" w:rsidRPr="00EE6D12">
              <w:rPr>
                <w:rFonts w:ascii="Times New Roman" w:eastAsia="Times New Roman" w:hAnsi="Times New Roman"/>
                <w:b/>
                <w:noProof w:val="0"/>
                <w:lang w:val="en-GB"/>
              </w:rPr>
              <w:t xml:space="preserve"> </w:t>
            </w:r>
            <w:r w:rsidR="00981FC6" w:rsidRPr="00EE6D12">
              <w:rPr>
                <w:rFonts w:ascii="Times New Roman" w:eastAsia="Times New Roman" w:hAnsi="Times New Roman"/>
                <w:noProof w:val="0"/>
                <w:color w:val="000000"/>
                <w:lang w:val="en-GB"/>
              </w:rPr>
              <w:t xml:space="preserve">prosecutor at the Prosecution Office attached to </w:t>
            </w:r>
            <w:r w:rsidR="00981FC6" w:rsidRPr="00EE6D12">
              <w:rPr>
                <w:rFonts w:ascii="Times New Roman" w:hAnsi="Times New Roman"/>
                <w:noProof w:val="0"/>
                <w:lang w:val="en-GB"/>
              </w:rPr>
              <w:t>Durrës</w:t>
            </w:r>
            <w:r w:rsidR="00981FC6" w:rsidRPr="00EE6D12">
              <w:rPr>
                <w:rFonts w:ascii="Times New Roman" w:eastAsia="Times New Roman" w:hAnsi="Times New Roman"/>
                <w:noProof w:val="0"/>
                <w:color w:val="000000"/>
                <w:lang w:val="en-GB"/>
              </w:rPr>
              <w:t xml:space="preserve"> Court of First Instance.</w:t>
            </w:r>
          </w:p>
        </w:tc>
      </w:tr>
      <w:tr w:rsidR="001768F7" w:rsidRPr="00EE6D12" w14:paraId="26C2D31D" w14:textId="77777777" w:rsidTr="00FB6A11">
        <w:trPr>
          <w:gridAfter w:val="1"/>
          <w:wAfter w:w="505" w:type="pct"/>
          <w:trHeight w:val="20"/>
          <w:jc w:val="center"/>
        </w:trPr>
        <w:tc>
          <w:tcPr>
            <w:tcW w:w="1742" w:type="pct"/>
            <w:shd w:val="clear" w:color="auto" w:fill="auto"/>
            <w:noWrap/>
          </w:tcPr>
          <w:p w14:paraId="3A584553" w14:textId="06885F81" w:rsidR="001768F7" w:rsidRPr="00EE6D12" w:rsidRDefault="00206258" w:rsidP="00830DBF">
            <w:pPr>
              <w:spacing w:after="0" w:line="240" w:lineRule="auto"/>
              <w:rPr>
                <w:rFonts w:ascii="Times New Roman" w:eastAsia="Times New Roman" w:hAnsi="Times New Roman"/>
                <w:b/>
                <w:noProof w:val="0"/>
                <w:lang w:val="en-GB"/>
              </w:rPr>
            </w:pPr>
            <w:r w:rsidRPr="00EE6D12">
              <w:rPr>
                <w:rFonts w:ascii="Times New Roman" w:eastAsia="Times New Roman" w:hAnsi="Times New Roman"/>
                <w:b/>
                <w:bCs/>
                <w:noProof w:val="0"/>
                <w:color w:val="000000"/>
                <w:lang w:val="en-GB"/>
              </w:rPr>
              <w:t>SUBJECT MATTER</w:t>
            </w:r>
            <w:r w:rsidR="00830DBF" w:rsidRPr="00EE6D12">
              <w:rPr>
                <w:rFonts w:ascii="Times New Roman" w:eastAsia="Times New Roman" w:hAnsi="Times New Roman"/>
                <w:b/>
                <w:noProof w:val="0"/>
                <w:lang w:val="en-GB"/>
              </w:rPr>
              <w:t>:</w:t>
            </w:r>
          </w:p>
        </w:tc>
        <w:tc>
          <w:tcPr>
            <w:tcW w:w="2753" w:type="pct"/>
            <w:shd w:val="clear" w:color="auto" w:fill="auto"/>
            <w:noWrap/>
          </w:tcPr>
          <w:p w14:paraId="676848EE" w14:textId="30DC5ABC" w:rsidR="001768F7" w:rsidRPr="00EE6D12" w:rsidRDefault="00981FC6" w:rsidP="00636BF5">
            <w:pPr>
              <w:spacing w:after="0" w:line="240" w:lineRule="auto"/>
              <w:jc w:val="both"/>
              <w:rPr>
                <w:rFonts w:ascii="Times New Roman" w:eastAsia="Times New Roman" w:hAnsi="Times New Roman"/>
                <w:noProof w:val="0"/>
                <w:lang w:val="en-GB"/>
              </w:rPr>
            </w:pPr>
            <w:r w:rsidRPr="00EE6D12">
              <w:rPr>
                <w:rFonts w:ascii="Times New Roman" w:eastAsia="Times New Roman" w:hAnsi="Times New Roman"/>
                <w:noProof w:val="0"/>
                <w:lang w:val="en-GB"/>
              </w:rPr>
              <w:t xml:space="preserve">Review of Decision </w:t>
            </w:r>
            <w:r w:rsidR="00AF52E1" w:rsidRPr="00EE6D12">
              <w:rPr>
                <w:rFonts w:ascii="Times New Roman" w:eastAsia="Times New Roman" w:hAnsi="Times New Roman"/>
                <w:noProof w:val="0"/>
                <w:lang w:val="en-GB"/>
              </w:rPr>
              <w:t>no</w:t>
            </w:r>
            <w:r w:rsidR="00830DBF" w:rsidRPr="00EE6D12">
              <w:rPr>
                <w:rFonts w:ascii="Times New Roman" w:eastAsia="Times New Roman" w:hAnsi="Times New Roman"/>
                <w:noProof w:val="0"/>
                <w:lang w:val="en-GB"/>
              </w:rPr>
              <w:t xml:space="preserve">. </w:t>
            </w:r>
            <w:r w:rsidR="006B10FE" w:rsidRPr="00EE6D12">
              <w:rPr>
                <w:rFonts w:ascii="Times New Roman" w:eastAsia="Times New Roman" w:hAnsi="Times New Roman"/>
                <w:noProof w:val="0"/>
                <w:lang w:val="en-GB"/>
              </w:rPr>
              <w:t>546</w:t>
            </w:r>
            <w:r w:rsidR="00830DBF" w:rsidRPr="00EE6D12">
              <w:rPr>
                <w:rFonts w:ascii="Times New Roman" w:eastAsia="Times New Roman" w:hAnsi="Times New Roman"/>
                <w:noProof w:val="0"/>
                <w:lang w:val="en-GB"/>
              </w:rPr>
              <w:t>, dat</w:t>
            </w:r>
            <w:r w:rsidRPr="00EE6D12">
              <w:rPr>
                <w:rFonts w:ascii="Times New Roman" w:eastAsia="Times New Roman" w:hAnsi="Times New Roman"/>
                <w:noProof w:val="0"/>
                <w:lang w:val="en-GB"/>
              </w:rPr>
              <w:t xml:space="preserve">ed </w:t>
            </w:r>
            <w:r w:rsidR="006B10FE" w:rsidRPr="00EE6D12">
              <w:rPr>
                <w:rFonts w:ascii="Times New Roman" w:eastAsia="Times New Roman" w:hAnsi="Times New Roman"/>
                <w:noProof w:val="0"/>
                <w:lang w:val="en-GB"/>
              </w:rPr>
              <w:t>30</w:t>
            </w:r>
            <w:r w:rsidR="00830DBF" w:rsidRPr="00EE6D12">
              <w:rPr>
                <w:rFonts w:ascii="Times New Roman" w:eastAsia="Times New Roman" w:hAnsi="Times New Roman"/>
                <w:noProof w:val="0"/>
                <w:lang w:val="en-GB"/>
              </w:rPr>
              <w:t>.0</w:t>
            </w:r>
            <w:r w:rsidR="006B10FE" w:rsidRPr="00EE6D12">
              <w:rPr>
                <w:rFonts w:ascii="Times New Roman" w:eastAsia="Times New Roman" w:hAnsi="Times New Roman"/>
                <w:noProof w:val="0"/>
                <w:lang w:val="en-GB"/>
              </w:rPr>
              <w:t>6</w:t>
            </w:r>
            <w:r w:rsidR="00830DBF" w:rsidRPr="00EE6D12">
              <w:rPr>
                <w:rFonts w:ascii="Times New Roman" w:eastAsia="Times New Roman" w:hAnsi="Times New Roman"/>
                <w:noProof w:val="0"/>
                <w:lang w:val="en-GB"/>
              </w:rPr>
              <w:t>.202</w:t>
            </w:r>
            <w:r w:rsidR="006B10FE" w:rsidRPr="00EE6D12">
              <w:rPr>
                <w:rFonts w:ascii="Times New Roman" w:eastAsia="Times New Roman" w:hAnsi="Times New Roman"/>
                <w:noProof w:val="0"/>
                <w:lang w:val="en-GB"/>
              </w:rPr>
              <w:t>2</w:t>
            </w:r>
            <w:r w:rsidRPr="00EE6D12">
              <w:rPr>
                <w:rFonts w:ascii="Times New Roman" w:eastAsia="Times New Roman" w:hAnsi="Times New Roman"/>
                <w:noProof w:val="0"/>
                <w:lang w:val="en-GB"/>
              </w:rPr>
              <w:t xml:space="preserve">, of the Independent Qualification Commission </w:t>
            </w:r>
            <w:r w:rsidR="009A3601" w:rsidRPr="00EE6D12">
              <w:rPr>
                <w:rFonts w:ascii="Times New Roman" w:eastAsia="Times New Roman" w:hAnsi="Times New Roman"/>
                <w:noProof w:val="0"/>
                <w:lang w:val="en-GB"/>
              </w:rPr>
              <w:t xml:space="preserve"> </w:t>
            </w:r>
          </w:p>
        </w:tc>
      </w:tr>
      <w:tr w:rsidR="001768F7" w:rsidRPr="00EE6D12" w14:paraId="2492A75D" w14:textId="77777777" w:rsidTr="00FB6A11">
        <w:trPr>
          <w:gridAfter w:val="1"/>
          <w:wAfter w:w="505" w:type="pct"/>
          <w:trHeight w:val="20"/>
          <w:jc w:val="center"/>
        </w:trPr>
        <w:tc>
          <w:tcPr>
            <w:tcW w:w="1742" w:type="pct"/>
            <w:shd w:val="clear" w:color="auto" w:fill="auto"/>
            <w:noWrap/>
            <w:vAlign w:val="bottom"/>
          </w:tcPr>
          <w:p w14:paraId="019560BA" w14:textId="77777777" w:rsidR="001768F7" w:rsidRPr="00EE6D12" w:rsidRDefault="001768F7" w:rsidP="00482E54">
            <w:pPr>
              <w:spacing w:after="0" w:line="240" w:lineRule="auto"/>
              <w:jc w:val="both"/>
              <w:rPr>
                <w:rFonts w:ascii="Times New Roman" w:eastAsia="Times New Roman" w:hAnsi="Times New Roman"/>
                <w:b/>
                <w:noProof w:val="0"/>
                <w:lang w:val="en-GB"/>
              </w:rPr>
            </w:pPr>
          </w:p>
        </w:tc>
        <w:tc>
          <w:tcPr>
            <w:tcW w:w="2753" w:type="pct"/>
            <w:shd w:val="clear" w:color="auto" w:fill="auto"/>
            <w:noWrap/>
            <w:vAlign w:val="bottom"/>
          </w:tcPr>
          <w:p w14:paraId="5AAC71B2" w14:textId="77777777" w:rsidR="001768F7" w:rsidRPr="00EE6D12" w:rsidRDefault="001768F7" w:rsidP="00636BF5">
            <w:pPr>
              <w:spacing w:after="0" w:line="240" w:lineRule="auto"/>
              <w:jc w:val="both"/>
              <w:rPr>
                <w:rFonts w:ascii="Times New Roman" w:eastAsia="Times New Roman" w:hAnsi="Times New Roman"/>
                <w:b/>
                <w:noProof w:val="0"/>
                <w:lang w:val="en-GB"/>
              </w:rPr>
            </w:pPr>
          </w:p>
        </w:tc>
      </w:tr>
      <w:tr w:rsidR="001768F7" w:rsidRPr="00EE6D12" w14:paraId="2FD24C2B" w14:textId="77777777" w:rsidTr="00FB6A11">
        <w:trPr>
          <w:gridAfter w:val="1"/>
          <w:wAfter w:w="505" w:type="pct"/>
          <w:trHeight w:val="20"/>
          <w:jc w:val="center"/>
        </w:trPr>
        <w:tc>
          <w:tcPr>
            <w:tcW w:w="1742" w:type="pct"/>
            <w:shd w:val="clear" w:color="auto" w:fill="auto"/>
            <w:noWrap/>
          </w:tcPr>
          <w:p w14:paraId="4F02C366" w14:textId="41D08D19" w:rsidR="001768F7" w:rsidRPr="00EE6D12" w:rsidRDefault="00206258" w:rsidP="00A549A1">
            <w:pPr>
              <w:spacing w:after="0" w:line="240" w:lineRule="auto"/>
              <w:rPr>
                <w:rFonts w:ascii="Times New Roman" w:eastAsia="Times New Roman" w:hAnsi="Times New Roman"/>
                <w:b/>
                <w:noProof w:val="0"/>
                <w:lang w:val="en-GB"/>
              </w:rPr>
            </w:pPr>
            <w:r w:rsidRPr="00EE6D12">
              <w:rPr>
                <w:rFonts w:ascii="Times New Roman" w:eastAsia="Times New Roman" w:hAnsi="Times New Roman"/>
                <w:b/>
                <w:bCs/>
                <w:noProof w:val="0"/>
                <w:color w:val="000000"/>
                <w:lang w:val="en-GB"/>
              </w:rPr>
              <w:t>LEGAL BASIS</w:t>
            </w:r>
            <w:r w:rsidR="00A549A1" w:rsidRPr="00EE6D12">
              <w:rPr>
                <w:rFonts w:ascii="Times New Roman" w:eastAsia="Times New Roman" w:hAnsi="Times New Roman"/>
                <w:b/>
                <w:noProof w:val="0"/>
                <w:lang w:val="en-GB"/>
              </w:rPr>
              <w:t xml:space="preserve">: </w:t>
            </w:r>
          </w:p>
        </w:tc>
        <w:tc>
          <w:tcPr>
            <w:tcW w:w="2753" w:type="pct"/>
            <w:shd w:val="clear" w:color="auto" w:fill="auto"/>
            <w:noWrap/>
          </w:tcPr>
          <w:p w14:paraId="2D3CC568" w14:textId="77777777" w:rsidR="00981FC6" w:rsidRPr="00EE6D12" w:rsidRDefault="00981FC6" w:rsidP="00036042">
            <w:pPr>
              <w:pStyle w:val="ListParagraph"/>
              <w:numPr>
                <w:ilvl w:val="0"/>
                <w:numId w:val="20"/>
              </w:numPr>
              <w:spacing w:after="0" w:line="240" w:lineRule="auto"/>
              <w:ind w:left="0" w:hanging="106"/>
              <w:jc w:val="both"/>
              <w:rPr>
                <w:rFonts w:ascii="Times New Roman" w:eastAsia="Times New Roman" w:hAnsi="Times New Roman"/>
                <w:noProof w:val="0"/>
                <w:lang w:val="en-GB"/>
              </w:rPr>
            </w:pPr>
            <w:r w:rsidRPr="00EE6D12">
              <w:rPr>
                <w:rFonts w:ascii="Times New Roman" w:eastAsia="Times New Roman" w:hAnsi="Times New Roman"/>
                <w:noProof w:val="0"/>
                <w:color w:val="000000"/>
                <w:lang w:val="en-GB"/>
              </w:rPr>
              <w:t>Article F of the Annex to the Constitution</w:t>
            </w:r>
            <w:r w:rsidRPr="00EE6D12">
              <w:rPr>
                <w:rFonts w:ascii="Times New Roman" w:eastAsia="Times New Roman" w:hAnsi="Times New Roman"/>
                <w:noProof w:val="0"/>
                <w:lang w:val="en-GB"/>
              </w:rPr>
              <w:t xml:space="preserve"> of the Republic of Albania; </w:t>
            </w:r>
          </w:p>
          <w:p w14:paraId="406BCB58" w14:textId="4A7E8278" w:rsidR="00636BF5" w:rsidRPr="00EE6D12" w:rsidRDefault="00AF52E1" w:rsidP="00036042">
            <w:pPr>
              <w:pStyle w:val="ListParagraph"/>
              <w:numPr>
                <w:ilvl w:val="0"/>
                <w:numId w:val="20"/>
              </w:numPr>
              <w:spacing w:after="0" w:line="240" w:lineRule="auto"/>
              <w:ind w:left="0" w:hanging="106"/>
              <w:jc w:val="both"/>
              <w:rPr>
                <w:rFonts w:ascii="Times New Roman" w:eastAsia="Times New Roman" w:hAnsi="Times New Roman"/>
                <w:noProof w:val="0"/>
                <w:lang w:val="en-GB"/>
              </w:rPr>
            </w:pPr>
            <w:r w:rsidRPr="00EE6D12">
              <w:rPr>
                <w:rFonts w:ascii="Times New Roman" w:eastAsia="Times New Roman" w:hAnsi="Times New Roman"/>
                <w:noProof w:val="0"/>
                <w:lang w:val="en-GB"/>
              </w:rPr>
              <w:t>Articles</w:t>
            </w:r>
            <w:r w:rsidR="009A3601" w:rsidRPr="00EE6D12">
              <w:rPr>
                <w:rFonts w:ascii="Times New Roman" w:eastAsia="Times New Roman" w:hAnsi="Times New Roman"/>
                <w:noProof w:val="0"/>
                <w:lang w:val="en-GB"/>
              </w:rPr>
              <w:t xml:space="preserve"> 42</w:t>
            </w:r>
            <w:r w:rsidR="00426FA9" w:rsidRPr="00EE6D12">
              <w:rPr>
                <w:rFonts w:ascii="Times New Roman" w:eastAsia="Times New Roman" w:hAnsi="Times New Roman"/>
                <w:noProof w:val="0"/>
                <w:lang w:val="en-GB"/>
              </w:rPr>
              <w:t xml:space="preserve"> and </w:t>
            </w:r>
            <w:r w:rsidR="009A3601" w:rsidRPr="00EE6D12">
              <w:rPr>
                <w:rFonts w:ascii="Times New Roman" w:eastAsia="Times New Roman" w:hAnsi="Times New Roman"/>
                <w:noProof w:val="0"/>
                <w:lang w:val="en-GB"/>
              </w:rPr>
              <w:t xml:space="preserve">179/b </w:t>
            </w:r>
            <w:r w:rsidR="00426FA9" w:rsidRPr="00EE6D12">
              <w:rPr>
                <w:rFonts w:ascii="Times New Roman" w:eastAsia="Times New Roman" w:hAnsi="Times New Roman"/>
                <w:noProof w:val="0"/>
                <w:lang w:val="en-GB"/>
              </w:rPr>
              <w:t>para.</w:t>
            </w:r>
            <w:r w:rsidR="009A3601" w:rsidRPr="00EE6D12">
              <w:rPr>
                <w:rFonts w:ascii="Times New Roman" w:eastAsia="Times New Roman" w:hAnsi="Times New Roman"/>
                <w:noProof w:val="0"/>
                <w:lang w:val="en-GB"/>
              </w:rPr>
              <w:t xml:space="preserve"> 5 </w:t>
            </w:r>
            <w:r w:rsidR="00297E87" w:rsidRPr="00EE6D12">
              <w:rPr>
                <w:rFonts w:ascii="Times New Roman" w:eastAsia="Times New Roman" w:hAnsi="Times New Roman"/>
                <w:noProof w:val="0"/>
                <w:color w:val="000000"/>
                <w:lang w:val="en-GB"/>
              </w:rPr>
              <w:t>of the Constitution of the Republic of Albania</w:t>
            </w:r>
            <w:r w:rsidR="00636BF5" w:rsidRPr="00EE6D12">
              <w:rPr>
                <w:rFonts w:ascii="Times New Roman" w:eastAsia="Times New Roman" w:hAnsi="Times New Roman"/>
                <w:noProof w:val="0"/>
                <w:lang w:val="en-GB"/>
              </w:rPr>
              <w:t>;</w:t>
            </w:r>
          </w:p>
          <w:p w14:paraId="0361BF9C" w14:textId="698A473F" w:rsidR="001768F7" w:rsidRPr="00EE6D12" w:rsidRDefault="00AF52E1" w:rsidP="00947F64">
            <w:pPr>
              <w:pStyle w:val="ListParagraph"/>
              <w:numPr>
                <w:ilvl w:val="0"/>
                <w:numId w:val="20"/>
              </w:numPr>
              <w:spacing w:after="0" w:line="240" w:lineRule="auto"/>
              <w:ind w:left="0" w:hanging="106"/>
              <w:jc w:val="both"/>
              <w:rPr>
                <w:rFonts w:ascii="Times New Roman" w:eastAsia="Times New Roman" w:hAnsi="Times New Roman"/>
                <w:noProof w:val="0"/>
                <w:lang w:val="en-GB"/>
              </w:rPr>
            </w:pPr>
            <w:r w:rsidRPr="00EE6D12">
              <w:rPr>
                <w:rFonts w:ascii="Times New Roman" w:eastAsia="Times New Roman" w:hAnsi="Times New Roman"/>
                <w:noProof w:val="0"/>
                <w:lang w:val="en-GB"/>
              </w:rPr>
              <w:t>Articles</w:t>
            </w:r>
            <w:r w:rsidR="006B10FE" w:rsidRPr="00EE6D12">
              <w:rPr>
                <w:rFonts w:ascii="Times New Roman" w:eastAsia="Times New Roman" w:hAnsi="Times New Roman"/>
                <w:noProof w:val="0"/>
                <w:lang w:val="en-GB"/>
              </w:rPr>
              <w:t xml:space="preserve"> 1, 2, 62,</w:t>
            </w:r>
            <w:r w:rsidR="009A3601" w:rsidRPr="00EE6D12">
              <w:rPr>
                <w:rFonts w:ascii="Times New Roman" w:eastAsia="Times New Roman" w:hAnsi="Times New Roman"/>
                <w:noProof w:val="0"/>
                <w:lang w:val="en-GB"/>
              </w:rPr>
              <w:t xml:space="preserve"> 63</w:t>
            </w:r>
            <w:r w:rsidR="00426FA9" w:rsidRPr="00EE6D12">
              <w:rPr>
                <w:rFonts w:ascii="Times New Roman" w:eastAsia="Times New Roman" w:hAnsi="Times New Roman"/>
                <w:noProof w:val="0"/>
                <w:lang w:val="en-GB"/>
              </w:rPr>
              <w:t xml:space="preserve"> and </w:t>
            </w:r>
            <w:r w:rsidR="006B10FE" w:rsidRPr="00EE6D12">
              <w:rPr>
                <w:rFonts w:ascii="Times New Roman" w:eastAsia="Times New Roman" w:hAnsi="Times New Roman"/>
                <w:noProof w:val="0"/>
                <w:lang w:val="en-GB"/>
              </w:rPr>
              <w:t xml:space="preserve">66, </w:t>
            </w:r>
            <w:r w:rsidR="00426FA9" w:rsidRPr="00EE6D12">
              <w:rPr>
                <w:rFonts w:ascii="Times New Roman" w:eastAsia="Times New Roman" w:hAnsi="Times New Roman"/>
                <w:noProof w:val="0"/>
                <w:lang w:val="en-GB"/>
              </w:rPr>
              <w:t>para.</w:t>
            </w:r>
            <w:r w:rsidR="006B10FE" w:rsidRPr="00EE6D12">
              <w:rPr>
                <w:rFonts w:ascii="Times New Roman" w:eastAsia="Times New Roman" w:hAnsi="Times New Roman"/>
                <w:noProof w:val="0"/>
                <w:lang w:val="en-GB"/>
              </w:rPr>
              <w:t xml:space="preserve"> 1</w:t>
            </w:r>
            <w:r w:rsidR="00426FA9" w:rsidRPr="00EE6D12">
              <w:rPr>
                <w:rFonts w:ascii="Times New Roman" w:eastAsia="Times New Roman" w:hAnsi="Times New Roman"/>
                <w:noProof w:val="0"/>
                <w:lang w:val="en-GB"/>
              </w:rPr>
              <w:t xml:space="preserve">/b </w:t>
            </w:r>
            <w:r w:rsidR="00E04538" w:rsidRPr="00EE6D12">
              <w:rPr>
                <w:rFonts w:ascii="Times New Roman" w:eastAsia="Times New Roman" w:hAnsi="Times New Roman"/>
                <w:noProof w:val="0"/>
                <w:lang w:val="en-GB"/>
              </w:rPr>
              <w:t>of Law no</w:t>
            </w:r>
            <w:r w:rsidR="009A3601" w:rsidRPr="00EE6D12">
              <w:rPr>
                <w:rFonts w:ascii="Times New Roman" w:eastAsia="Times New Roman" w:hAnsi="Times New Roman"/>
                <w:noProof w:val="0"/>
                <w:lang w:val="en-GB"/>
              </w:rPr>
              <w:t xml:space="preserve">. </w:t>
            </w:r>
            <w:r w:rsidR="00A549A1" w:rsidRPr="00EE6D12">
              <w:rPr>
                <w:rFonts w:ascii="Times New Roman" w:eastAsia="Times New Roman" w:hAnsi="Times New Roman"/>
                <w:noProof w:val="0"/>
                <w:lang w:val="en-GB"/>
              </w:rPr>
              <w:t>84/2016, “</w:t>
            </w:r>
            <w:r w:rsidR="00297E87" w:rsidRPr="00EE6D12">
              <w:rPr>
                <w:rFonts w:ascii="Times New Roman" w:eastAsia="Times New Roman" w:hAnsi="Times New Roman"/>
                <w:noProof w:val="0"/>
                <w:color w:val="000000"/>
                <w:lang w:val="en-GB"/>
              </w:rPr>
              <w:t>On the transitional re-evaluation of judges and prosecutors in the Republic of Albania</w:t>
            </w:r>
            <w:r w:rsidR="00636BF5" w:rsidRPr="00EE6D12">
              <w:rPr>
                <w:rFonts w:ascii="Times New Roman" w:eastAsia="Times New Roman" w:hAnsi="Times New Roman"/>
                <w:noProof w:val="0"/>
                <w:lang w:val="en-GB"/>
              </w:rPr>
              <w:t>”;</w:t>
            </w:r>
          </w:p>
          <w:p w14:paraId="59FD8D6D" w14:textId="133D9563" w:rsidR="009A3601" w:rsidRPr="00EE6D12" w:rsidRDefault="00981FC6" w:rsidP="00947F64">
            <w:pPr>
              <w:pStyle w:val="ListParagraph"/>
              <w:numPr>
                <w:ilvl w:val="0"/>
                <w:numId w:val="20"/>
              </w:numPr>
              <w:spacing w:after="0" w:line="240" w:lineRule="auto"/>
              <w:ind w:left="0" w:hanging="106"/>
              <w:jc w:val="both"/>
              <w:rPr>
                <w:rFonts w:ascii="Times New Roman" w:eastAsia="Times New Roman" w:hAnsi="Times New Roman"/>
                <w:noProof w:val="0"/>
                <w:lang w:val="en-GB"/>
              </w:rPr>
            </w:pPr>
            <w:r w:rsidRPr="00EE6D12">
              <w:rPr>
                <w:rFonts w:ascii="Times New Roman" w:eastAsia="Times New Roman" w:hAnsi="Times New Roman"/>
                <w:noProof w:val="0"/>
                <w:color w:val="000000"/>
                <w:lang w:val="en-GB"/>
              </w:rPr>
              <w:t xml:space="preserve">Article </w:t>
            </w:r>
            <w:r w:rsidR="009A3601" w:rsidRPr="00EE6D12">
              <w:rPr>
                <w:rFonts w:ascii="Times New Roman" w:eastAsia="Times New Roman" w:hAnsi="Times New Roman"/>
                <w:noProof w:val="0"/>
                <w:lang w:val="en-GB"/>
              </w:rPr>
              <w:t xml:space="preserve">6 </w:t>
            </w:r>
            <w:r w:rsidR="007F5C9A" w:rsidRPr="00EE6D12">
              <w:rPr>
                <w:rFonts w:ascii="Times New Roman" w:eastAsia="Times New Roman" w:hAnsi="Times New Roman"/>
                <w:noProof w:val="0"/>
                <w:color w:val="000000"/>
                <w:lang w:val="en-GB"/>
              </w:rPr>
              <w:t xml:space="preserve">of the </w:t>
            </w:r>
            <w:r w:rsidR="00CB20DE" w:rsidRPr="00EE6D12">
              <w:rPr>
                <w:rFonts w:ascii="Times New Roman" w:eastAsia="Times New Roman" w:hAnsi="Times New Roman"/>
                <w:noProof w:val="0"/>
                <w:color w:val="000000"/>
                <w:lang w:val="en-GB"/>
              </w:rPr>
              <w:t>European</w:t>
            </w:r>
            <w:r w:rsidR="007F5C9A" w:rsidRPr="00EE6D12">
              <w:rPr>
                <w:rFonts w:ascii="Times New Roman" w:eastAsia="Times New Roman" w:hAnsi="Times New Roman"/>
                <w:noProof w:val="0"/>
                <w:color w:val="000000"/>
                <w:lang w:val="en-GB"/>
              </w:rPr>
              <w:t xml:space="preserve"> Convention on Human Rights</w:t>
            </w:r>
            <w:r w:rsidR="00636BF5" w:rsidRPr="00EE6D12">
              <w:rPr>
                <w:rFonts w:ascii="Times New Roman" w:eastAsia="Times New Roman" w:hAnsi="Times New Roman"/>
                <w:noProof w:val="0"/>
                <w:lang w:val="en-GB"/>
              </w:rPr>
              <w:t>;</w:t>
            </w:r>
            <w:r w:rsidR="009A3601" w:rsidRPr="00EE6D12">
              <w:rPr>
                <w:rFonts w:ascii="Times New Roman" w:eastAsia="Times New Roman" w:hAnsi="Times New Roman"/>
                <w:noProof w:val="0"/>
                <w:lang w:val="en-GB"/>
              </w:rPr>
              <w:t xml:space="preserve"> </w:t>
            </w:r>
          </w:p>
          <w:p w14:paraId="536CBC64" w14:textId="51028CAB" w:rsidR="009A3601" w:rsidRPr="00EE6D12" w:rsidRDefault="009A3601" w:rsidP="00947F64">
            <w:pPr>
              <w:pStyle w:val="ListParagraph"/>
              <w:numPr>
                <w:ilvl w:val="0"/>
                <w:numId w:val="20"/>
              </w:numPr>
              <w:spacing w:after="0" w:line="240" w:lineRule="auto"/>
              <w:ind w:left="0" w:hanging="106"/>
              <w:jc w:val="both"/>
              <w:rPr>
                <w:rFonts w:ascii="Times New Roman" w:eastAsia="Times New Roman" w:hAnsi="Times New Roman"/>
                <w:noProof w:val="0"/>
                <w:lang w:val="en-GB"/>
              </w:rPr>
            </w:pPr>
            <w:r w:rsidRPr="00EE6D12">
              <w:rPr>
                <w:rFonts w:ascii="Times New Roman" w:eastAsia="Times New Roman" w:hAnsi="Times New Roman"/>
                <w:noProof w:val="0"/>
                <w:lang w:val="en-GB"/>
              </w:rPr>
              <w:t>L</w:t>
            </w:r>
            <w:r w:rsidR="007F5C9A" w:rsidRPr="00EE6D12">
              <w:rPr>
                <w:rFonts w:ascii="Times New Roman" w:eastAsia="Times New Roman" w:hAnsi="Times New Roman"/>
                <w:noProof w:val="0"/>
                <w:lang w:val="en-GB"/>
              </w:rPr>
              <w:t>aw</w:t>
            </w:r>
            <w:r w:rsidRPr="00EE6D12">
              <w:rPr>
                <w:rFonts w:ascii="Times New Roman" w:eastAsia="Times New Roman" w:hAnsi="Times New Roman"/>
                <w:noProof w:val="0"/>
                <w:lang w:val="en-GB"/>
              </w:rPr>
              <w:t xml:space="preserve"> </w:t>
            </w:r>
            <w:r w:rsidR="00AF52E1" w:rsidRPr="00EE6D12">
              <w:rPr>
                <w:rFonts w:ascii="Times New Roman" w:eastAsia="Times New Roman" w:hAnsi="Times New Roman"/>
                <w:noProof w:val="0"/>
                <w:lang w:val="en-GB"/>
              </w:rPr>
              <w:t>no</w:t>
            </w:r>
            <w:r w:rsidRPr="00EE6D12">
              <w:rPr>
                <w:rFonts w:ascii="Times New Roman" w:eastAsia="Times New Roman" w:hAnsi="Times New Roman"/>
                <w:noProof w:val="0"/>
                <w:lang w:val="en-GB"/>
              </w:rPr>
              <w:t>. 44/2015 “</w:t>
            </w:r>
            <w:r w:rsidR="007F5C9A" w:rsidRPr="00EE6D12">
              <w:rPr>
                <w:rFonts w:ascii="Times New Roman" w:eastAsia="Times New Roman" w:hAnsi="Times New Roman"/>
                <w:noProof w:val="0"/>
                <w:lang w:val="en-GB"/>
              </w:rPr>
              <w:t>A</w:t>
            </w:r>
            <w:r w:rsidR="007F5C9A" w:rsidRPr="00EE6D12">
              <w:rPr>
                <w:rFonts w:ascii="Times New Roman" w:eastAsia="Times New Roman" w:hAnsi="Times New Roman"/>
                <w:noProof w:val="0"/>
                <w:color w:val="000000"/>
                <w:lang w:val="en-GB"/>
              </w:rPr>
              <w:t>dministrative Procedure Code of the Republic of Albania</w:t>
            </w:r>
            <w:r w:rsidRPr="00EE6D12">
              <w:rPr>
                <w:rFonts w:ascii="Times New Roman" w:eastAsia="Times New Roman" w:hAnsi="Times New Roman"/>
                <w:noProof w:val="0"/>
                <w:lang w:val="en-GB"/>
              </w:rPr>
              <w:t>”</w:t>
            </w:r>
            <w:r w:rsidR="00636BF5" w:rsidRPr="00EE6D12">
              <w:rPr>
                <w:rFonts w:ascii="Times New Roman" w:eastAsia="Times New Roman" w:hAnsi="Times New Roman"/>
                <w:noProof w:val="0"/>
                <w:lang w:val="en-GB"/>
              </w:rPr>
              <w:t>;</w:t>
            </w:r>
          </w:p>
          <w:p w14:paraId="22585BF7" w14:textId="2B85E30D" w:rsidR="009A3601" w:rsidRPr="00EE6D12" w:rsidRDefault="00E04538" w:rsidP="00947F64">
            <w:pPr>
              <w:pStyle w:val="ListParagraph"/>
              <w:numPr>
                <w:ilvl w:val="0"/>
                <w:numId w:val="20"/>
              </w:numPr>
              <w:spacing w:after="0" w:line="240" w:lineRule="auto"/>
              <w:ind w:left="0" w:hanging="106"/>
              <w:jc w:val="both"/>
              <w:rPr>
                <w:rFonts w:ascii="Times New Roman" w:eastAsia="Times New Roman" w:hAnsi="Times New Roman"/>
                <w:noProof w:val="0"/>
                <w:lang w:val="en-GB"/>
              </w:rPr>
            </w:pPr>
            <w:r w:rsidRPr="00EE6D12">
              <w:rPr>
                <w:rFonts w:ascii="Times New Roman" w:eastAsia="Times New Roman" w:hAnsi="Times New Roman"/>
                <w:noProof w:val="0"/>
                <w:lang w:val="en-GB"/>
              </w:rPr>
              <w:t>Article</w:t>
            </w:r>
            <w:r w:rsidR="006B10FE" w:rsidRPr="00EE6D12">
              <w:rPr>
                <w:rFonts w:ascii="Times New Roman" w:eastAsia="Times New Roman" w:hAnsi="Times New Roman"/>
                <w:noProof w:val="0"/>
                <w:lang w:val="en-GB"/>
              </w:rPr>
              <w:t xml:space="preserve"> 46 </w:t>
            </w:r>
            <w:r w:rsidR="007F5C9A" w:rsidRPr="00EE6D12">
              <w:rPr>
                <w:rFonts w:ascii="Times New Roman" w:eastAsia="Times New Roman" w:hAnsi="Times New Roman"/>
                <w:noProof w:val="0"/>
                <w:lang w:val="en-GB"/>
              </w:rPr>
              <w:t xml:space="preserve">et. seq. of </w:t>
            </w:r>
            <w:r w:rsidRPr="00EE6D12">
              <w:rPr>
                <w:rFonts w:ascii="Times New Roman" w:eastAsia="Times New Roman" w:hAnsi="Times New Roman"/>
                <w:noProof w:val="0"/>
                <w:lang w:val="en-GB"/>
              </w:rPr>
              <w:t>Law no</w:t>
            </w:r>
            <w:r w:rsidR="009A3601" w:rsidRPr="00EE6D12">
              <w:rPr>
                <w:rFonts w:ascii="Times New Roman" w:eastAsia="Times New Roman" w:hAnsi="Times New Roman"/>
                <w:noProof w:val="0"/>
                <w:lang w:val="en-GB"/>
              </w:rPr>
              <w:t>. 49/2012 “</w:t>
            </w:r>
            <w:r w:rsidR="007F5C9A" w:rsidRPr="00EE6D12">
              <w:rPr>
                <w:rFonts w:ascii="Times New Roman" w:eastAsia="Times New Roman" w:hAnsi="Times New Roman"/>
                <w:noProof w:val="0"/>
                <w:color w:val="000000"/>
                <w:lang w:val="en-GB"/>
              </w:rPr>
              <w:t>On administrative courts and adjudication of administrative disputes</w:t>
            </w:r>
            <w:r w:rsidR="00636BF5" w:rsidRPr="00EE6D12">
              <w:rPr>
                <w:rFonts w:ascii="Times New Roman" w:eastAsia="Times New Roman" w:hAnsi="Times New Roman"/>
                <w:noProof w:val="0"/>
                <w:lang w:val="en-GB"/>
              </w:rPr>
              <w:t xml:space="preserve">”, </w:t>
            </w:r>
            <w:r w:rsidR="007F5C9A" w:rsidRPr="00EE6D12">
              <w:rPr>
                <w:rFonts w:ascii="Times New Roman" w:eastAsia="Times New Roman" w:hAnsi="Times New Roman"/>
                <w:noProof w:val="0"/>
                <w:color w:val="000000"/>
                <w:lang w:val="en-GB"/>
              </w:rPr>
              <w:t>as amended;</w:t>
            </w:r>
          </w:p>
          <w:p w14:paraId="380EEE21" w14:textId="201BF344" w:rsidR="009A3601" w:rsidRPr="00EE6D12" w:rsidRDefault="007F5C9A" w:rsidP="00947F64">
            <w:pPr>
              <w:pStyle w:val="ListParagraph"/>
              <w:numPr>
                <w:ilvl w:val="0"/>
                <w:numId w:val="20"/>
              </w:numPr>
              <w:spacing w:after="0" w:line="240" w:lineRule="auto"/>
              <w:ind w:left="0" w:hanging="106"/>
              <w:jc w:val="both"/>
              <w:rPr>
                <w:rFonts w:ascii="Times New Roman" w:eastAsia="Times New Roman" w:hAnsi="Times New Roman"/>
                <w:noProof w:val="0"/>
                <w:lang w:val="en-GB"/>
              </w:rPr>
            </w:pPr>
            <w:r w:rsidRPr="00EE6D12">
              <w:rPr>
                <w:rFonts w:ascii="Times New Roman" w:eastAsia="Times New Roman" w:hAnsi="Times New Roman"/>
                <w:noProof w:val="0"/>
                <w:color w:val="000000"/>
                <w:lang w:val="en-GB"/>
              </w:rPr>
              <w:t>The Civil Procedure Code of the Republic of Albania</w:t>
            </w:r>
            <w:r w:rsidR="006B10FE" w:rsidRPr="00EE6D12">
              <w:rPr>
                <w:rFonts w:ascii="Times New Roman" w:eastAsia="Times New Roman" w:hAnsi="Times New Roman"/>
                <w:noProof w:val="0"/>
                <w:lang w:val="en-GB"/>
              </w:rPr>
              <w:t>.</w:t>
            </w:r>
          </w:p>
        </w:tc>
      </w:tr>
      <w:tr w:rsidR="00A549A1" w:rsidRPr="00F65242" w14:paraId="624B202D" w14:textId="77777777" w:rsidTr="008205CB">
        <w:trPr>
          <w:gridAfter w:val="1"/>
          <w:wAfter w:w="505" w:type="pct"/>
          <w:trHeight w:val="126"/>
          <w:jc w:val="center"/>
        </w:trPr>
        <w:tc>
          <w:tcPr>
            <w:tcW w:w="1742" w:type="pct"/>
            <w:shd w:val="clear" w:color="auto" w:fill="auto"/>
            <w:noWrap/>
            <w:vAlign w:val="bottom"/>
          </w:tcPr>
          <w:p w14:paraId="67B64188" w14:textId="0264C7EA" w:rsidR="00A549A1" w:rsidRPr="00F65242" w:rsidRDefault="00A549A1" w:rsidP="00482E54">
            <w:pPr>
              <w:spacing w:after="0" w:line="240" w:lineRule="auto"/>
              <w:jc w:val="both"/>
              <w:rPr>
                <w:rFonts w:ascii="Times New Roman" w:eastAsia="Times New Roman" w:hAnsi="Times New Roman"/>
                <w:b/>
                <w:noProof w:val="0"/>
                <w:sz w:val="20"/>
                <w:szCs w:val="20"/>
                <w:lang w:val="en-GB"/>
              </w:rPr>
            </w:pPr>
          </w:p>
        </w:tc>
        <w:tc>
          <w:tcPr>
            <w:tcW w:w="2753" w:type="pct"/>
            <w:shd w:val="clear" w:color="auto" w:fill="auto"/>
            <w:noWrap/>
            <w:vAlign w:val="bottom"/>
          </w:tcPr>
          <w:p w14:paraId="55FCE788" w14:textId="77777777" w:rsidR="00A549A1" w:rsidRPr="00F65242" w:rsidRDefault="00A549A1" w:rsidP="00482E54">
            <w:pPr>
              <w:spacing w:after="0" w:line="240" w:lineRule="auto"/>
              <w:jc w:val="both"/>
              <w:rPr>
                <w:rFonts w:ascii="Times New Roman" w:eastAsia="Times New Roman" w:hAnsi="Times New Roman"/>
                <w:noProof w:val="0"/>
                <w:sz w:val="24"/>
                <w:szCs w:val="24"/>
                <w:lang w:val="en-GB"/>
              </w:rPr>
            </w:pPr>
          </w:p>
        </w:tc>
      </w:tr>
    </w:tbl>
    <w:p w14:paraId="59B903D0" w14:textId="77777777" w:rsidR="00AF393F" w:rsidRPr="00F65242" w:rsidRDefault="00AF393F" w:rsidP="004521A0">
      <w:pPr>
        <w:pStyle w:val="ListParagraph"/>
        <w:numPr>
          <w:ilvl w:val="0"/>
          <w:numId w:val="1"/>
        </w:numPr>
        <w:spacing w:after="160" w:line="240" w:lineRule="auto"/>
        <w:ind w:hanging="86"/>
        <w:contextualSpacing w:val="0"/>
        <w:jc w:val="both"/>
        <w:rPr>
          <w:rFonts w:ascii="Times New Roman" w:hAnsi="Times New Roman"/>
          <w:b/>
          <w:noProof w:val="0"/>
          <w:color w:val="305250"/>
          <w:lang w:val="en-GB"/>
        </w:rPr>
        <w:sectPr w:rsidR="00AF393F" w:rsidRPr="00F65242" w:rsidSect="004E6DDC">
          <w:headerReference w:type="default" r:id="rId10"/>
          <w:footerReference w:type="default" r:id="rId11"/>
          <w:footerReference w:type="first" r:id="rId12"/>
          <w:type w:val="nextColumn"/>
          <w:pgSz w:w="11907" w:h="16839" w:code="9"/>
          <w:pgMar w:top="1260" w:right="1440" w:bottom="1440" w:left="1440" w:header="706" w:footer="864" w:gutter="0"/>
          <w:cols w:space="720"/>
          <w:titlePg/>
          <w:docGrid w:linePitch="360"/>
        </w:sectPr>
      </w:pPr>
    </w:p>
    <w:p w14:paraId="29D42565" w14:textId="568F2FF0" w:rsidR="007C0B46" w:rsidRPr="00F65242" w:rsidRDefault="009A11E9" w:rsidP="00E76455">
      <w:pPr>
        <w:numPr>
          <w:ilvl w:val="0"/>
          <w:numId w:val="8"/>
        </w:numPr>
        <w:spacing w:before="240" w:line="240" w:lineRule="auto"/>
        <w:ind w:hanging="86"/>
        <w:jc w:val="both"/>
        <w:rPr>
          <w:rFonts w:ascii="Times New Roman" w:hAnsi="Times New Roman"/>
          <w:b/>
          <w:noProof w:val="0"/>
          <w:color w:val="556F66"/>
          <w:sz w:val="20"/>
          <w:szCs w:val="20"/>
          <w:lang w:val="en-GB"/>
        </w:rPr>
      </w:pPr>
      <w:r w:rsidRPr="00F65242">
        <w:rPr>
          <w:rFonts w:ascii="Times New Roman" w:hAnsi="Times New Roman"/>
          <w:b/>
          <w:noProof w:val="0"/>
          <w:color w:val="556F66"/>
          <w:sz w:val="20"/>
          <w:szCs w:val="20"/>
          <w:lang w:val="en-GB"/>
        </w:rPr>
        <w:lastRenderedPageBreak/>
        <w:t xml:space="preserve">THE CONCLUSIONS OF THE INDEPENDENT QUALIFICATION COMMISSION, IN THE DECISION UNDER REVIEW, ON THE ASSETS ASSESSMENT COMPONENT, ASSESSEE ARBEN SHARRA. </w:t>
      </w:r>
    </w:p>
    <w:p w14:paraId="5598B020" w14:textId="7A22A838" w:rsidR="00521102" w:rsidRPr="00F65242" w:rsidRDefault="007C0B46" w:rsidP="00E76455">
      <w:pPr>
        <w:numPr>
          <w:ilvl w:val="1"/>
          <w:numId w:val="17"/>
        </w:numPr>
        <w:tabs>
          <w:tab w:val="left" w:pos="630"/>
          <w:tab w:val="left" w:pos="720"/>
        </w:tabs>
        <w:spacing w:after="0" w:line="240" w:lineRule="auto"/>
        <w:ind w:firstLine="0"/>
        <w:jc w:val="both"/>
        <w:rPr>
          <w:rFonts w:ascii="Times New Roman" w:hAnsi="Times New Roman"/>
          <w:i/>
          <w:noProof w:val="0"/>
          <w:sz w:val="24"/>
          <w:szCs w:val="24"/>
          <w:lang w:val="en-GB"/>
        </w:rPr>
      </w:pPr>
      <w:r w:rsidRPr="00F65242">
        <w:rPr>
          <w:rFonts w:ascii="Times New Roman" w:hAnsi="Times New Roman"/>
          <w:noProof w:val="0"/>
          <w:sz w:val="24"/>
          <w:szCs w:val="24"/>
          <w:lang w:val="en-GB"/>
        </w:rPr>
        <w:t>T</w:t>
      </w:r>
      <w:r w:rsidR="00F229FC" w:rsidRPr="00F65242">
        <w:rPr>
          <w:rFonts w:ascii="Times New Roman" w:hAnsi="Times New Roman"/>
          <w:noProof w:val="0"/>
          <w:sz w:val="24"/>
          <w:szCs w:val="24"/>
          <w:lang w:val="en-GB"/>
        </w:rPr>
        <w:t xml:space="preserve">he trial panel of </w:t>
      </w:r>
      <w:r w:rsidR="00BB173C" w:rsidRPr="00F65242">
        <w:rPr>
          <w:rFonts w:ascii="Times New Roman" w:hAnsi="Times New Roman"/>
          <w:noProof w:val="0"/>
          <w:sz w:val="24"/>
          <w:szCs w:val="24"/>
          <w:lang w:val="en-GB"/>
        </w:rPr>
        <w:t>the Independent Qualification Commission</w:t>
      </w:r>
      <w:r w:rsidRPr="00F65242">
        <w:rPr>
          <w:rFonts w:ascii="Times New Roman" w:hAnsi="Times New Roman"/>
          <w:noProof w:val="0"/>
          <w:sz w:val="24"/>
          <w:szCs w:val="24"/>
          <w:vertAlign w:val="superscript"/>
          <w:lang w:val="en-GB"/>
        </w:rPr>
        <w:footnoteReference w:id="1"/>
      </w:r>
      <w:r w:rsidRPr="00F65242">
        <w:rPr>
          <w:rFonts w:ascii="Times New Roman" w:hAnsi="Times New Roman"/>
          <w:noProof w:val="0"/>
          <w:sz w:val="24"/>
          <w:szCs w:val="24"/>
          <w:lang w:val="en-GB"/>
        </w:rPr>
        <w:t xml:space="preserve">, </w:t>
      </w:r>
      <w:r w:rsidR="00F229FC" w:rsidRPr="00F65242">
        <w:rPr>
          <w:rFonts w:ascii="Times New Roman" w:hAnsi="Times New Roman"/>
          <w:noProof w:val="0"/>
          <w:sz w:val="24"/>
          <w:szCs w:val="24"/>
          <w:lang w:val="en-GB"/>
        </w:rPr>
        <w:t xml:space="preserve">upon completion of the examination of the case on </w:t>
      </w:r>
      <w:r w:rsidR="00AF52E1" w:rsidRPr="00F65242">
        <w:rPr>
          <w:rFonts w:ascii="Times New Roman" w:hAnsi="Times New Roman"/>
          <w:noProof w:val="0"/>
          <w:sz w:val="24"/>
          <w:szCs w:val="24"/>
          <w:lang w:val="en-GB"/>
        </w:rPr>
        <w:t>the assessee</w:t>
      </w:r>
      <w:r w:rsidRPr="00F65242">
        <w:rPr>
          <w:rFonts w:ascii="Times New Roman" w:hAnsi="Times New Roman"/>
          <w:noProof w:val="0"/>
          <w:sz w:val="24"/>
          <w:szCs w:val="24"/>
          <w:lang w:val="en-GB"/>
        </w:rPr>
        <w:t xml:space="preserve"> </w:t>
      </w:r>
      <w:r w:rsidR="00C85BDD" w:rsidRPr="00F65242">
        <w:rPr>
          <w:rFonts w:ascii="Times New Roman" w:hAnsi="Times New Roman"/>
          <w:noProof w:val="0"/>
          <w:sz w:val="24"/>
          <w:szCs w:val="24"/>
          <w:lang w:val="en-GB"/>
        </w:rPr>
        <w:t>Arben Sharra</w:t>
      </w:r>
      <w:r w:rsidR="00080DBA" w:rsidRPr="00F65242">
        <w:rPr>
          <w:rFonts w:ascii="Times New Roman" w:hAnsi="Times New Roman"/>
          <w:noProof w:val="0"/>
          <w:sz w:val="24"/>
          <w:szCs w:val="24"/>
          <w:lang w:val="en-GB"/>
        </w:rPr>
        <w:t xml:space="preserve">, </w:t>
      </w:r>
      <w:r w:rsidR="00EB442E" w:rsidRPr="00F65242">
        <w:rPr>
          <w:rFonts w:ascii="Times New Roman" w:hAnsi="Times New Roman"/>
          <w:noProof w:val="0"/>
          <w:sz w:val="24"/>
          <w:szCs w:val="24"/>
          <w:lang w:val="en-GB"/>
        </w:rPr>
        <w:t>incumbent</w:t>
      </w:r>
      <w:r w:rsidR="00F229FC" w:rsidRPr="00F65242">
        <w:rPr>
          <w:rFonts w:ascii="Times New Roman" w:hAnsi="Times New Roman"/>
          <w:noProof w:val="0"/>
          <w:sz w:val="24"/>
          <w:szCs w:val="24"/>
          <w:lang w:val="en-GB"/>
        </w:rPr>
        <w:t xml:space="preserve"> </w:t>
      </w:r>
      <w:r w:rsidR="00EB442E" w:rsidRPr="00F65242">
        <w:rPr>
          <w:rFonts w:ascii="Times New Roman" w:hAnsi="Times New Roman"/>
          <w:noProof w:val="0"/>
          <w:sz w:val="24"/>
          <w:szCs w:val="24"/>
          <w:lang w:val="en-GB"/>
        </w:rPr>
        <w:t xml:space="preserve">prosecutor at the Prosecution Office attached to </w:t>
      </w:r>
      <w:r w:rsidR="001A0DCA" w:rsidRPr="00F65242">
        <w:rPr>
          <w:rFonts w:ascii="Times New Roman" w:hAnsi="Times New Roman"/>
          <w:noProof w:val="0"/>
          <w:sz w:val="24"/>
          <w:szCs w:val="24"/>
          <w:lang w:val="en-GB"/>
        </w:rPr>
        <w:t>Durrës</w:t>
      </w:r>
      <w:r w:rsidR="00EB442E" w:rsidRPr="00F65242">
        <w:rPr>
          <w:rFonts w:ascii="Times New Roman" w:hAnsi="Times New Roman"/>
          <w:noProof w:val="0"/>
          <w:sz w:val="24"/>
          <w:szCs w:val="24"/>
          <w:lang w:val="en-GB"/>
        </w:rPr>
        <w:t xml:space="preserve"> Judicial District Court</w:t>
      </w:r>
      <w:r w:rsidRPr="00F65242">
        <w:rPr>
          <w:rFonts w:ascii="Times New Roman" w:hAnsi="Times New Roman"/>
          <w:noProof w:val="0"/>
          <w:sz w:val="24"/>
          <w:szCs w:val="24"/>
          <w:vertAlign w:val="superscript"/>
          <w:lang w:val="en-GB"/>
        </w:rPr>
        <w:footnoteReference w:id="2"/>
      </w:r>
      <w:r w:rsidR="00133470" w:rsidRPr="00F65242">
        <w:rPr>
          <w:rFonts w:ascii="Times New Roman" w:hAnsi="Times New Roman"/>
          <w:noProof w:val="0"/>
          <w:sz w:val="24"/>
          <w:szCs w:val="24"/>
          <w:lang w:val="en-GB"/>
        </w:rPr>
        <w:t>,</w:t>
      </w:r>
      <w:r w:rsidRPr="00F65242">
        <w:rPr>
          <w:rFonts w:ascii="Times New Roman" w:hAnsi="Times New Roman"/>
          <w:noProof w:val="0"/>
          <w:sz w:val="24"/>
          <w:szCs w:val="24"/>
          <w:lang w:val="en-GB"/>
        </w:rPr>
        <w:t xml:space="preserve"> </w:t>
      </w:r>
      <w:r w:rsidR="00A55627" w:rsidRPr="00F65242">
        <w:rPr>
          <w:rFonts w:ascii="Times New Roman" w:hAnsi="Times New Roman"/>
          <w:noProof w:val="0"/>
          <w:sz w:val="24"/>
          <w:szCs w:val="24"/>
          <w:lang w:val="en-GB"/>
        </w:rPr>
        <w:t>ba</w:t>
      </w:r>
      <w:r w:rsidR="00EB442E" w:rsidRPr="00F65242">
        <w:rPr>
          <w:rFonts w:ascii="Times New Roman" w:hAnsi="Times New Roman"/>
          <w:noProof w:val="0"/>
          <w:sz w:val="24"/>
          <w:szCs w:val="24"/>
          <w:lang w:val="en-GB"/>
        </w:rPr>
        <w:t>sed on the investigation conducted on one component</w:t>
      </w:r>
      <w:r w:rsidR="00874CF9" w:rsidRPr="00F65242">
        <w:rPr>
          <w:rFonts w:ascii="Times New Roman" w:hAnsi="Times New Roman"/>
          <w:noProof w:val="0"/>
          <w:sz w:val="24"/>
          <w:szCs w:val="24"/>
          <w:lang w:val="en-GB"/>
        </w:rPr>
        <w:t xml:space="preserve">, </w:t>
      </w:r>
      <w:r w:rsidR="00874CF9" w:rsidRPr="00F65242">
        <w:rPr>
          <w:rFonts w:ascii="Times New Roman" w:hAnsi="Times New Roman"/>
          <w:b/>
          <w:i/>
          <w:noProof w:val="0"/>
          <w:sz w:val="24"/>
          <w:szCs w:val="24"/>
          <w:lang w:val="en-GB"/>
        </w:rPr>
        <w:t xml:space="preserve">the assets assessment component, </w:t>
      </w:r>
      <w:r w:rsidR="00874CF9" w:rsidRPr="00F65242">
        <w:rPr>
          <w:rFonts w:ascii="Times New Roman" w:hAnsi="Times New Roman"/>
          <w:noProof w:val="0"/>
          <w:sz w:val="24"/>
          <w:szCs w:val="24"/>
          <w:lang w:val="en-GB"/>
        </w:rPr>
        <w:t xml:space="preserve">concludes as follows: </w:t>
      </w:r>
    </w:p>
    <w:p w14:paraId="10F24520" w14:textId="4708965D" w:rsidR="00AA26F5" w:rsidRPr="00F65242" w:rsidRDefault="00AF52E1"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the assessee</w:t>
      </w:r>
      <w:r w:rsidR="00AA26F5" w:rsidRPr="00F65242">
        <w:rPr>
          <w:rFonts w:ascii="Times New Roman" w:hAnsi="Times New Roman"/>
          <w:i/>
          <w:noProof w:val="0"/>
          <w:sz w:val="24"/>
          <w:szCs w:val="24"/>
          <w:lang w:val="en-GB"/>
        </w:rPr>
        <w:t xml:space="preserve"> </w:t>
      </w:r>
      <w:r w:rsidR="00874CF9" w:rsidRPr="00F65242">
        <w:rPr>
          <w:rFonts w:ascii="Times New Roman" w:hAnsi="Times New Roman"/>
          <w:i/>
          <w:noProof w:val="0"/>
          <w:sz w:val="24"/>
          <w:szCs w:val="24"/>
          <w:lang w:val="en-GB"/>
        </w:rPr>
        <w:t>has</w:t>
      </w:r>
      <w:r w:rsidR="00CB7B00" w:rsidRPr="00F65242">
        <w:rPr>
          <w:rFonts w:ascii="Times New Roman" w:hAnsi="Times New Roman"/>
          <w:i/>
          <w:noProof w:val="0"/>
          <w:sz w:val="24"/>
          <w:szCs w:val="24"/>
          <w:lang w:val="en-GB"/>
        </w:rPr>
        <w:t xml:space="preserve"> made inaccurate declaration of the assets </w:t>
      </w:r>
      <w:r w:rsidR="00426FA9" w:rsidRPr="00F65242">
        <w:rPr>
          <w:rFonts w:ascii="Times New Roman" w:hAnsi="Times New Roman"/>
          <w:i/>
          <w:noProof w:val="0"/>
          <w:sz w:val="24"/>
          <w:szCs w:val="24"/>
          <w:lang w:val="en-GB"/>
        </w:rPr>
        <w:t xml:space="preserve">and </w:t>
      </w:r>
      <w:r w:rsidR="00CB7B00" w:rsidRPr="00F65242">
        <w:rPr>
          <w:rFonts w:ascii="Times New Roman" w:hAnsi="Times New Roman"/>
          <w:i/>
          <w:noProof w:val="0"/>
          <w:sz w:val="24"/>
          <w:szCs w:val="24"/>
          <w:lang w:val="en-GB"/>
        </w:rPr>
        <w:t xml:space="preserve">of the lawful sources thereof, </w:t>
      </w:r>
      <w:r w:rsidR="008C1586" w:rsidRPr="00F65242">
        <w:rPr>
          <w:rFonts w:ascii="Times New Roman" w:hAnsi="Times New Roman"/>
          <w:i/>
          <w:noProof w:val="0"/>
          <w:sz w:val="24"/>
          <w:szCs w:val="24"/>
          <w:lang w:val="en-GB"/>
        </w:rPr>
        <w:t>in the Vetting Declaration of Assets</w:t>
      </w:r>
      <w:r w:rsidR="00AA26F5" w:rsidRPr="00F65242">
        <w:rPr>
          <w:rFonts w:ascii="Times New Roman" w:hAnsi="Times New Roman"/>
          <w:i/>
          <w:noProof w:val="0"/>
          <w:sz w:val="24"/>
          <w:szCs w:val="24"/>
          <w:lang w:val="en-GB"/>
        </w:rPr>
        <w:t xml:space="preserve">, </w:t>
      </w:r>
      <w:r w:rsidR="00CB7B00" w:rsidRPr="00F65242">
        <w:rPr>
          <w:rFonts w:ascii="Times New Roman" w:hAnsi="Times New Roman"/>
          <w:i/>
          <w:noProof w:val="0"/>
          <w:sz w:val="24"/>
          <w:szCs w:val="24"/>
          <w:lang w:val="en-GB"/>
        </w:rPr>
        <w:t xml:space="preserve">as provided for </w:t>
      </w:r>
      <w:r w:rsidR="00173396" w:rsidRPr="00F65242">
        <w:rPr>
          <w:rFonts w:ascii="Times New Roman" w:hAnsi="Times New Roman"/>
          <w:i/>
          <w:noProof w:val="0"/>
          <w:sz w:val="24"/>
          <w:szCs w:val="24"/>
          <w:lang w:val="en-GB"/>
        </w:rPr>
        <w:t xml:space="preserve">by </w:t>
      </w:r>
      <w:r w:rsidR="00E04538" w:rsidRPr="00F65242">
        <w:rPr>
          <w:rFonts w:ascii="Times New Roman" w:hAnsi="Times New Roman"/>
          <w:i/>
          <w:noProof w:val="0"/>
          <w:sz w:val="24"/>
          <w:szCs w:val="24"/>
          <w:lang w:val="en-GB"/>
        </w:rPr>
        <w:t>Article</w:t>
      </w:r>
      <w:r w:rsidR="00AA26F5" w:rsidRPr="00F65242">
        <w:rPr>
          <w:rFonts w:ascii="Times New Roman" w:hAnsi="Times New Roman"/>
          <w:i/>
          <w:noProof w:val="0"/>
          <w:sz w:val="24"/>
          <w:szCs w:val="24"/>
          <w:lang w:val="en-GB"/>
        </w:rPr>
        <w:t xml:space="preserve"> 33, </w:t>
      </w:r>
      <w:r w:rsidR="00426FA9" w:rsidRPr="00F65242">
        <w:rPr>
          <w:rFonts w:ascii="Times New Roman" w:hAnsi="Times New Roman"/>
          <w:i/>
          <w:noProof w:val="0"/>
          <w:sz w:val="24"/>
          <w:szCs w:val="24"/>
          <w:lang w:val="en-GB"/>
        </w:rPr>
        <w:t>para.</w:t>
      </w:r>
      <w:r w:rsidR="00AA26F5" w:rsidRPr="00F65242">
        <w:rPr>
          <w:rFonts w:ascii="Times New Roman" w:hAnsi="Times New Roman"/>
          <w:i/>
          <w:noProof w:val="0"/>
          <w:sz w:val="24"/>
          <w:szCs w:val="24"/>
          <w:lang w:val="en-GB"/>
        </w:rPr>
        <w:t xml:space="preserve"> 5</w:t>
      </w:r>
      <w:r w:rsidR="00CB7B00" w:rsidRPr="00F65242">
        <w:rPr>
          <w:rFonts w:ascii="Times New Roman" w:hAnsi="Times New Roman"/>
          <w:i/>
          <w:noProof w:val="0"/>
          <w:sz w:val="24"/>
          <w:szCs w:val="24"/>
          <w:lang w:val="en-GB"/>
        </w:rPr>
        <w:t xml:space="preserve">/a </w:t>
      </w:r>
      <w:r w:rsidR="00E04538" w:rsidRPr="00F65242">
        <w:rPr>
          <w:rFonts w:ascii="Times New Roman" w:hAnsi="Times New Roman"/>
          <w:i/>
          <w:noProof w:val="0"/>
          <w:sz w:val="24"/>
          <w:szCs w:val="24"/>
          <w:lang w:val="en-GB"/>
        </w:rPr>
        <w:t>of Law no</w:t>
      </w:r>
      <w:r w:rsidR="00AA26F5" w:rsidRPr="00F65242">
        <w:rPr>
          <w:rFonts w:ascii="Times New Roman" w:hAnsi="Times New Roman"/>
          <w:i/>
          <w:noProof w:val="0"/>
          <w:sz w:val="24"/>
          <w:szCs w:val="24"/>
          <w:lang w:val="en-GB"/>
        </w:rPr>
        <w:t>. 84/2016,</w:t>
      </w:r>
    </w:p>
    <w:p w14:paraId="60438AC4" w14:textId="500AEECF" w:rsidR="006250C4" w:rsidRPr="00F65242" w:rsidRDefault="00AF52E1"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noProof w:val="0"/>
          <w:sz w:val="24"/>
          <w:szCs w:val="24"/>
          <w:lang w:val="en-GB"/>
        </w:rPr>
      </w:pPr>
      <w:r w:rsidRPr="00F65242">
        <w:rPr>
          <w:rFonts w:ascii="Times New Roman" w:hAnsi="Times New Roman"/>
          <w:i/>
          <w:noProof w:val="0"/>
          <w:sz w:val="24"/>
          <w:szCs w:val="24"/>
          <w:lang w:val="en-GB"/>
        </w:rPr>
        <w:t>the assessee</w:t>
      </w:r>
      <w:r w:rsidR="00AA26F5" w:rsidRPr="00F65242">
        <w:rPr>
          <w:rFonts w:ascii="Times New Roman" w:hAnsi="Times New Roman"/>
          <w:i/>
          <w:noProof w:val="0"/>
          <w:sz w:val="24"/>
          <w:szCs w:val="24"/>
          <w:lang w:val="en-GB"/>
        </w:rPr>
        <w:t xml:space="preserve"> </w:t>
      </w:r>
      <w:r w:rsidR="00173396" w:rsidRPr="00F65242">
        <w:rPr>
          <w:rFonts w:ascii="Times New Roman" w:hAnsi="Times New Roman"/>
          <w:i/>
          <w:noProof w:val="0"/>
          <w:sz w:val="24"/>
          <w:szCs w:val="24"/>
          <w:lang w:val="en-GB"/>
        </w:rPr>
        <w:t>has a shortage of lawful financial sources for the creation of assets, for the creation of assets</w:t>
      </w:r>
      <w:r w:rsidR="00AA26F5" w:rsidRPr="00F65242">
        <w:rPr>
          <w:rFonts w:ascii="Times New Roman" w:hAnsi="Times New Roman"/>
          <w:i/>
          <w:noProof w:val="0"/>
          <w:sz w:val="24"/>
          <w:szCs w:val="24"/>
          <w:lang w:val="en-GB"/>
        </w:rPr>
        <w:t xml:space="preserve">, </w:t>
      </w:r>
      <w:r w:rsidR="00173396" w:rsidRPr="00F65242">
        <w:rPr>
          <w:rFonts w:ascii="Times New Roman" w:hAnsi="Times New Roman"/>
          <w:i/>
          <w:noProof w:val="0"/>
          <w:sz w:val="24"/>
          <w:szCs w:val="24"/>
          <w:lang w:val="en-GB"/>
        </w:rPr>
        <w:t xml:space="preserve">as provided for by </w:t>
      </w:r>
      <w:r w:rsidR="00E04538" w:rsidRPr="00F65242">
        <w:rPr>
          <w:rFonts w:ascii="Times New Roman" w:hAnsi="Times New Roman"/>
          <w:i/>
          <w:noProof w:val="0"/>
          <w:sz w:val="24"/>
          <w:szCs w:val="24"/>
          <w:lang w:val="en-GB"/>
        </w:rPr>
        <w:t>Article</w:t>
      </w:r>
      <w:r w:rsidR="00AA26F5" w:rsidRPr="00F65242">
        <w:rPr>
          <w:rFonts w:ascii="Times New Roman" w:hAnsi="Times New Roman"/>
          <w:i/>
          <w:noProof w:val="0"/>
          <w:sz w:val="24"/>
          <w:szCs w:val="24"/>
          <w:lang w:val="en-GB"/>
        </w:rPr>
        <w:t xml:space="preserve"> 33, </w:t>
      </w:r>
      <w:r w:rsidR="00426FA9" w:rsidRPr="00F65242">
        <w:rPr>
          <w:rFonts w:ascii="Times New Roman" w:hAnsi="Times New Roman"/>
          <w:i/>
          <w:noProof w:val="0"/>
          <w:sz w:val="24"/>
          <w:szCs w:val="24"/>
          <w:lang w:val="en-GB"/>
        </w:rPr>
        <w:t>para.</w:t>
      </w:r>
      <w:r w:rsidR="00AA26F5" w:rsidRPr="00F65242">
        <w:rPr>
          <w:rFonts w:ascii="Times New Roman" w:hAnsi="Times New Roman"/>
          <w:i/>
          <w:noProof w:val="0"/>
          <w:sz w:val="24"/>
          <w:szCs w:val="24"/>
          <w:lang w:val="en-GB"/>
        </w:rPr>
        <w:t xml:space="preserve"> 5</w:t>
      </w:r>
      <w:r w:rsidR="00173396" w:rsidRPr="00F65242">
        <w:rPr>
          <w:rFonts w:ascii="Times New Roman" w:hAnsi="Times New Roman"/>
          <w:i/>
          <w:noProof w:val="0"/>
          <w:sz w:val="24"/>
          <w:szCs w:val="24"/>
          <w:lang w:val="en-GB"/>
        </w:rPr>
        <w:t xml:space="preserve">/b </w:t>
      </w:r>
      <w:r w:rsidR="00E04538" w:rsidRPr="00F65242">
        <w:rPr>
          <w:rFonts w:ascii="Times New Roman" w:hAnsi="Times New Roman"/>
          <w:i/>
          <w:noProof w:val="0"/>
          <w:sz w:val="24"/>
          <w:szCs w:val="24"/>
          <w:lang w:val="en-GB"/>
        </w:rPr>
        <w:t>of Law no</w:t>
      </w:r>
      <w:r w:rsidR="00AA26F5" w:rsidRPr="00F65242">
        <w:rPr>
          <w:rFonts w:ascii="Times New Roman" w:hAnsi="Times New Roman"/>
          <w:i/>
          <w:noProof w:val="0"/>
          <w:sz w:val="24"/>
          <w:szCs w:val="24"/>
          <w:lang w:val="en-GB"/>
        </w:rPr>
        <w:t>. 84/2016,</w:t>
      </w:r>
    </w:p>
    <w:p w14:paraId="43A6DDB0" w14:textId="611525B7" w:rsidR="00AA26F5" w:rsidRPr="00F65242" w:rsidRDefault="00AF52E1"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the assessee</w:t>
      </w:r>
      <w:r w:rsidR="00AA26F5" w:rsidRPr="00F65242">
        <w:rPr>
          <w:rFonts w:ascii="Times New Roman" w:hAnsi="Times New Roman"/>
          <w:i/>
          <w:iCs/>
          <w:noProof w:val="0"/>
          <w:sz w:val="24"/>
          <w:szCs w:val="24"/>
          <w:lang w:val="en-GB"/>
        </w:rPr>
        <w:t xml:space="preserve"> </w:t>
      </w:r>
      <w:r w:rsidR="00173396" w:rsidRPr="00F65242">
        <w:rPr>
          <w:rFonts w:ascii="Times New Roman" w:hAnsi="Times New Roman"/>
          <w:i/>
          <w:iCs/>
          <w:noProof w:val="0"/>
          <w:sz w:val="24"/>
          <w:szCs w:val="24"/>
          <w:lang w:val="en-GB"/>
        </w:rPr>
        <w:t>has attempted to hide or inaccurate disclose assets in ownership, possession, or use</w:t>
      </w:r>
      <w:r w:rsidR="00AA26F5" w:rsidRPr="00F65242">
        <w:rPr>
          <w:rFonts w:ascii="Times New Roman" w:hAnsi="Times New Roman"/>
          <w:i/>
          <w:iCs/>
          <w:noProof w:val="0"/>
          <w:sz w:val="24"/>
          <w:szCs w:val="24"/>
          <w:lang w:val="en-GB"/>
        </w:rPr>
        <w:t xml:space="preserve">, </w:t>
      </w:r>
      <w:r w:rsidR="00173396" w:rsidRPr="00F65242">
        <w:rPr>
          <w:rFonts w:ascii="Times New Roman" w:hAnsi="Times New Roman"/>
          <w:i/>
          <w:noProof w:val="0"/>
          <w:sz w:val="24"/>
          <w:szCs w:val="24"/>
          <w:lang w:val="en-GB"/>
        </w:rPr>
        <w:t xml:space="preserve">as provided for by </w:t>
      </w:r>
      <w:r w:rsidR="00426FA9" w:rsidRPr="00F65242">
        <w:rPr>
          <w:rFonts w:ascii="Times New Roman" w:hAnsi="Times New Roman"/>
          <w:i/>
          <w:iCs/>
          <w:noProof w:val="0"/>
          <w:sz w:val="24"/>
          <w:szCs w:val="24"/>
          <w:lang w:val="en-GB"/>
        </w:rPr>
        <w:t>para.</w:t>
      </w:r>
      <w:r w:rsidR="00AA26F5" w:rsidRPr="00F65242">
        <w:rPr>
          <w:rFonts w:ascii="Times New Roman" w:hAnsi="Times New Roman"/>
          <w:i/>
          <w:iCs/>
          <w:noProof w:val="0"/>
          <w:sz w:val="24"/>
          <w:szCs w:val="24"/>
          <w:lang w:val="en-GB"/>
        </w:rPr>
        <w:t xml:space="preserve"> 5 </w:t>
      </w:r>
      <w:r w:rsidR="00173396" w:rsidRPr="00F65242">
        <w:rPr>
          <w:rFonts w:ascii="Times New Roman" w:hAnsi="Times New Roman"/>
          <w:i/>
          <w:iCs/>
          <w:noProof w:val="0"/>
          <w:sz w:val="24"/>
          <w:szCs w:val="24"/>
          <w:lang w:val="en-GB"/>
        </w:rPr>
        <w:t xml:space="preserve">of Annex </w:t>
      </w:r>
      <w:r w:rsidR="00AA26F5" w:rsidRPr="00F65242">
        <w:rPr>
          <w:rFonts w:ascii="Times New Roman" w:hAnsi="Times New Roman"/>
          <w:i/>
          <w:iCs/>
          <w:noProof w:val="0"/>
          <w:sz w:val="24"/>
          <w:szCs w:val="24"/>
          <w:lang w:val="en-GB"/>
        </w:rPr>
        <w:t xml:space="preserve">D </w:t>
      </w:r>
      <w:r w:rsidR="00297E87" w:rsidRPr="00F65242">
        <w:rPr>
          <w:rFonts w:ascii="Times New Roman" w:hAnsi="Times New Roman"/>
          <w:i/>
          <w:iCs/>
          <w:noProof w:val="0"/>
          <w:sz w:val="24"/>
          <w:szCs w:val="24"/>
          <w:lang w:val="en-GB"/>
        </w:rPr>
        <w:t xml:space="preserve">of </w:t>
      </w:r>
      <w:r w:rsidR="00297E87" w:rsidRPr="00F65242">
        <w:rPr>
          <w:rFonts w:ascii="Times New Roman" w:eastAsia="Times New Roman" w:hAnsi="Times New Roman"/>
          <w:i/>
          <w:iCs/>
          <w:noProof w:val="0"/>
          <w:color w:val="000000"/>
          <w:lang w:val="en-GB"/>
        </w:rPr>
        <w:t>the Constitution of the Republic of Albania</w:t>
      </w:r>
      <w:r w:rsidR="00AA26F5" w:rsidRPr="00F65242">
        <w:rPr>
          <w:rFonts w:ascii="Times New Roman" w:hAnsi="Times New Roman"/>
          <w:i/>
          <w:iCs/>
          <w:noProof w:val="0"/>
          <w:sz w:val="24"/>
          <w:szCs w:val="24"/>
          <w:lang w:val="en-GB"/>
        </w:rPr>
        <w:t xml:space="preserve">, </w:t>
      </w:r>
      <w:r w:rsidR="00173396" w:rsidRPr="00F65242">
        <w:rPr>
          <w:rFonts w:ascii="Times New Roman" w:hAnsi="Times New Roman"/>
          <w:i/>
          <w:iCs/>
          <w:noProof w:val="0"/>
          <w:sz w:val="24"/>
          <w:szCs w:val="24"/>
          <w:lang w:val="en-GB"/>
        </w:rPr>
        <w:t xml:space="preserve"> </w:t>
      </w:r>
    </w:p>
    <w:p w14:paraId="10BAF47A" w14:textId="065F9FA0" w:rsidR="000925BD" w:rsidRPr="00F65242" w:rsidRDefault="00AF52E1"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the assessee</w:t>
      </w:r>
      <w:r w:rsidR="00AA26F5" w:rsidRPr="00F65242">
        <w:rPr>
          <w:rFonts w:ascii="Times New Roman" w:hAnsi="Times New Roman"/>
          <w:i/>
          <w:iCs/>
          <w:noProof w:val="0"/>
          <w:sz w:val="24"/>
          <w:szCs w:val="24"/>
          <w:lang w:val="en-GB"/>
        </w:rPr>
        <w:t xml:space="preserve"> </w:t>
      </w:r>
      <w:r w:rsidR="00AC6BC7" w:rsidRPr="00F65242">
        <w:rPr>
          <w:rFonts w:ascii="Times New Roman" w:hAnsi="Times New Roman"/>
          <w:i/>
          <w:iCs/>
          <w:noProof w:val="0"/>
          <w:sz w:val="24"/>
          <w:szCs w:val="24"/>
          <w:lang w:val="en-GB"/>
        </w:rPr>
        <w:t xml:space="preserve">has concealed assets in ownership/possession/use, under Annex </w:t>
      </w:r>
      <w:r w:rsidR="00AA26F5" w:rsidRPr="00F65242">
        <w:rPr>
          <w:rFonts w:ascii="Times New Roman" w:hAnsi="Times New Roman"/>
          <w:i/>
          <w:iCs/>
          <w:noProof w:val="0"/>
          <w:sz w:val="24"/>
          <w:szCs w:val="24"/>
          <w:lang w:val="en-GB"/>
        </w:rPr>
        <w:t xml:space="preserve">D/5 </w:t>
      </w:r>
      <w:r w:rsidR="00297E87" w:rsidRPr="00F65242">
        <w:rPr>
          <w:rFonts w:ascii="Times New Roman" w:hAnsi="Times New Roman"/>
          <w:i/>
          <w:iCs/>
          <w:noProof w:val="0"/>
          <w:sz w:val="24"/>
          <w:szCs w:val="24"/>
          <w:lang w:val="en-GB"/>
        </w:rPr>
        <w:t xml:space="preserve">of </w:t>
      </w:r>
      <w:r w:rsidR="00297E87" w:rsidRPr="00F65242">
        <w:rPr>
          <w:rFonts w:ascii="Times New Roman" w:eastAsia="Times New Roman" w:hAnsi="Times New Roman"/>
          <w:i/>
          <w:iCs/>
          <w:noProof w:val="0"/>
          <w:color w:val="000000"/>
          <w:lang w:val="en-GB"/>
        </w:rPr>
        <w:t>the Constitution of the Republic of Albania</w:t>
      </w:r>
      <w:r w:rsidR="00297E87" w:rsidRPr="00F65242">
        <w:rPr>
          <w:rFonts w:ascii="Times New Roman" w:hAnsi="Times New Roman"/>
          <w:i/>
          <w:iCs/>
          <w:noProof w:val="0"/>
          <w:sz w:val="24"/>
          <w:szCs w:val="24"/>
          <w:lang w:val="en-GB"/>
        </w:rPr>
        <w:t xml:space="preserve"> </w:t>
      </w:r>
      <w:r w:rsidR="00426FA9" w:rsidRPr="00F65242">
        <w:rPr>
          <w:rFonts w:ascii="Times New Roman" w:hAnsi="Times New Roman"/>
          <w:i/>
          <w:iCs/>
          <w:noProof w:val="0"/>
          <w:sz w:val="24"/>
          <w:szCs w:val="24"/>
          <w:lang w:val="en-GB"/>
        </w:rPr>
        <w:t xml:space="preserve">and </w:t>
      </w:r>
      <w:r w:rsidR="00E04538" w:rsidRPr="00F65242">
        <w:rPr>
          <w:rFonts w:ascii="Times New Roman" w:hAnsi="Times New Roman"/>
          <w:i/>
          <w:iCs/>
          <w:noProof w:val="0"/>
          <w:sz w:val="24"/>
          <w:szCs w:val="24"/>
          <w:lang w:val="en-GB"/>
        </w:rPr>
        <w:t>Article</w:t>
      </w:r>
      <w:r w:rsidR="00AA26F5" w:rsidRPr="00F65242">
        <w:rPr>
          <w:rFonts w:ascii="Times New Roman" w:hAnsi="Times New Roman"/>
          <w:i/>
          <w:iCs/>
          <w:noProof w:val="0"/>
          <w:sz w:val="24"/>
          <w:szCs w:val="24"/>
          <w:lang w:val="en-GB"/>
        </w:rPr>
        <w:t xml:space="preserve"> 33, </w:t>
      </w:r>
      <w:r w:rsidR="00426FA9" w:rsidRPr="00F65242">
        <w:rPr>
          <w:rFonts w:ascii="Times New Roman" w:hAnsi="Times New Roman"/>
          <w:i/>
          <w:iCs/>
          <w:noProof w:val="0"/>
          <w:sz w:val="24"/>
          <w:szCs w:val="24"/>
          <w:lang w:val="en-GB"/>
        </w:rPr>
        <w:t>para.</w:t>
      </w:r>
      <w:r w:rsidR="00AA26F5" w:rsidRPr="00F65242">
        <w:rPr>
          <w:rFonts w:ascii="Times New Roman" w:hAnsi="Times New Roman"/>
          <w:i/>
          <w:iCs/>
          <w:noProof w:val="0"/>
          <w:sz w:val="24"/>
          <w:szCs w:val="24"/>
          <w:lang w:val="en-GB"/>
        </w:rPr>
        <w:t xml:space="preserve"> 5</w:t>
      </w:r>
      <w:r w:rsidR="00AC6BC7" w:rsidRPr="00F65242">
        <w:rPr>
          <w:rFonts w:ascii="Times New Roman" w:hAnsi="Times New Roman"/>
          <w:i/>
          <w:iCs/>
          <w:noProof w:val="0"/>
          <w:sz w:val="24"/>
          <w:szCs w:val="24"/>
          <w:lang w:val="en-GB"/>
        </w:rPr>
        <w:t xml:space="preserve">/c </w:t>
      </w:r>
      <w:r w:rsidR="00E04538" w:rsidRPr="00F65242">
        <w:rPr>
          <w:rFonts w:ascii="Times New Roman" w:hAnsi="Times New Roman"/>
          <w:i/>
          <w:iCs/>
          <w:noProof w:val="0"/>
          <w:sz w:val="24"/>
          <w:szCs w:val="24"/>
          <w:lang w:val="en-GB"/>
        </w:rPr>
        <w:t>of Law no</w:t>
      </w:r>
      <w:r w:rsidR="00AA26F5" w:rsidRPr="00F65242">
        <w:rPr>
          <w:rFonts w:ascii="Times New Roman" w:hAnsi="Times New Roman"/>
          <w:i/>
          <w:iCs/>
          <w:noProof w:val="0"/>
          <w:sz w:val="24"/>
          <w:szCs w:val="24"/>
          <w:lang w:val="en-GB"/>
        </w:rPr>
        <w:t>. 84/2016</w:t>
      </w:r>
      <w:r w:rsidR="000925BD" w:rsidRPr="00F65242">
        <w:rPr>
          <w:rFonts w:ascii="Times New Roman" w:hAnsi="Times New Roman"/>
          <w:i/>
          <w:iCs/>
          <w:noProof w:val="0"/>
          <w:sz w:val="24"/>
          <w:szCs w:val="24"/>
          <w:lang w:val="en-GB"/>
        </w:rPr>
        <w:t xml:space="preserve">. </w:t>
      </w:r>
      <w:r w:rsidR="00AA26F5" w:rsidRPr="00F65242">
        <w:rPr>
          <w:rFonts w:ascii="Times New Roman" w:hAnsi="Times New Roman"/>
          <w:i/>
          <w:iCs/>
          <w:noProof w:val="0"/>
          <w:sz w:val="24"/>
          <w:szCs w:val="24"/>
          <w:lang w:val="en-GB"/>
        </w:rPr>
        <w:t xml:space="preserve"> </w:t>
      </w:r>
    </w:p>
    <w:p w14:paraId="40874122" w14:textId="1FBD23F6" w:rsidR="007C0B46" w:rsidRPr="00F65242" w:rsidRDefault="00AC6BC7" w:rsidP="00E76455">
      <w:pPr>
        <w:pStyle w:val="ListParagraph"/>
        <w:numPr>
          <w:ilvl w:val="0"/>
          <w:numId w:val="18"/>
        </w:numPr>
        <w:tabs>
          <w:tab w:val="left" w:pos="360"/>
          <w:tab w:val="left" w:pos="630"/>
          <w:tab w:val="left" w:pos="720"/>
          <w:tab w:val="left" w:pos="900"/>
          <w:tab w:val="left" w:pos="1080"/>
          <w:tab w:val="left" w:pos="5490"/>
          <w:tab w:val="left" w:pos="5670"/>
          <w:tab w:val="left" w:pos="5760"/>
        </w:tabs>
        <w:spacing w:before="40" w:after="40" w:line="240" w:lineRule="auto"/>
        <w:ind w:left="360" w:firstLine="0"/>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As a final conclusion: </w:t>
      </w:r>
      <w:r w:rsidR="00955D0B" w:rsidRPr="00F65242">
        <w:rPr>
          <w:rFonts w:ascii="Times New Roman" w:hAnsi="Times New Roman"/>
          <w:i/>
          <w:iCs/>
          <w:noProof w:val="0"/>
          <w:color w:val="556F66"/>
          <w:lang w:val="en-GB"/>
        </w:rPr>
        <w:t>(</w:t>
      </w:r>
      <w:proofErr w:type="spellStart"/>
      <w:r w:rsidR="00955D0B" w:rsidRPr="00F65242">
        <w:rPr>
          <w:rFonts w:ascii="Times New Roman" w:hAnsi="Times New Roman"/>
          <w:i/>
          <w:iCs/>
          <w:noProof w:val="0"/>
          <w:color w:val="556F66"/>
          <w:lang w:val="en-GB"/>
        </w:rPr>
        <w:t>i</w:t>
      </w:r>
      <w:proofErr w:type="spellEnd"/>
      <w:r w:rsidR="00955D0B" w:rsidRPr="00F65242">
        <w:rPr>
          <w:rFonts w:ascii="Times New Roman" w:hAnsi="Times New Roman"/>
          <w:i/>
          <w:iCs/>
          <w:noProof w:val="0"/>
          <w:color w:val="556F66"/>
          <w:lang w:val="en-GB"/>
        </w:rPr>
        <w:t>)</w:t>
      </w:r>
      <w:r w:rsidR="00955D0B" w:rsidRPr="00F65242">
        <w:rPr>
          <w:rFonts w:ascii="Times New Roman" w:hAnsi="Times New Roman"/>
          <w:i/>
          <w:iCs/>
          <w:noProof w:val="0"/>
          <w:color w:val="556F66"/>
          <w:sz w:val="20"/>
          <w:szCs w:val="20"/>
          <w:lang w:val="en-GB"/>
        </w:rPr>
        <w:t xml:space="preserve"> </w:t>
      </w:r>
      <w:r w:rsidR="00AF52E1" w:rsidRPr="00F65242">
        <w:rPr>
          <w:rFonts w:ascii="Times New Roman" w:hAnsi="Times New Roman"/>
          <w:i/>
          <w:iCs/>
          <w:noProof w:val="0"/>
          <w:sz w:val="24"/>
          <w:szCs w:val="24"/>
          <w:lang w:val="en-GB"/>
        </w:rPr>
        <w:t>The assessee</w:t>
      </w:r>
      <w:r w:rsidRPr="00F65242">
        <w:rPr>
          <w:rFonts w:ascii="Times New Roman" w:hAnsi="Times New Roman"/>
          <w:i/>
          <w:iCs/>
          <w:noProof w:val="0"/>
          <w:sz w:val="24"/>
          <w:szCs w:val="24"/>
          <w:lang w:val="en-GB"/>
        </w:rPr>
        <w:t xml:space="preserve"> has made an insufficient declaration on the assets assessment, under the provisions of articles </w:t>
      </w:r>
      <w:r w:rsidR="00955D0B" w:rsidRPr="00F65242">
        <w:rPr>
          <w:rFonts w:ascii="Times New Roman" w:hAnsi="Times New Roman"/>
          <w:i/>
          <w:iCs/>
          <w:noProof w:val="0"/>
          <w:sz w:val="24"/>
          <w:szCs w:val="24"/>
          <w:lang w:val="en-GB"/>
        </w:rPr>
        <w:t>39</w:t>
      </w:r>
      <w:r w:rsidR="00426FA9" w:rsidRPr="00F65242">
        <w:rPr>
          <w:rFonts w:ascii="Times New Roman" w:hAnsi="Times New Roman"/>
          <w:i/>
          <w:iCs/>
          <w:noProof w:val="0"/>
          <w:sz w:val="24"/>
          <w:szCs w:val="24"/>
          <w:lang w:val="en-GB"/>
        </w:rPr>
        <w:t xml:space="preserve"> and </w:t>
      </w:r>
      <w:r w:rsidR="00955D0B" w:rsidRPr="00F65242">
        <w:rPr>
          <w:rFonts w:ascii="Times New Roman" w:hAnsi="Times New Roman"/>
          <w:i/>
          <w:iCs/>
          <w:noProof w:val="0"/>
          <w:sz w:val="24"/>
          <w:szCs w:val="24"/>
          <w:lang w:val="en-GB"/>
        </w:rPr>
        <w:t xml:space="preserve">33 </w:t>
      </w:r>
      <w:r w:rsidR="00E04538" w:rsidRPr="00F65242">
        <w:rPr>
          <w:rFonts w:ascii="Times New Roman" w:hAnsi="Times New Roman"/>
          <w:i/>
          <w:iCs/>
          <w:noProof w:val="0"/>
          <w:sz w:val="24"/>
          <w:szCs w:val="24"/>
          <w:lang w:val="en-GB"/>
        </w:rPr>
        <w:t>of Law no</w:t>
      </w:r>
      <w:r w:rsidR="00955D0B" w:rsidRPr="00F65242">
        <w:rPr>
          <w:rFonts w:ascii="Times New Roman" w:hAnsi="Times New Roman"/>
          <w:i/>
          <w:iCs/>
          <w:noProof w:val="0"/>
          <w:sz w:val="24"/>
          <w:szCs w:val="24"/>
          <w:lang w:val="en-GB"/>
        </w:rPr>
        <w:t>. 84/2016; (ii)</w:t>
      </w:r>
      <w:r w:rsidR="00392E4A"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in an overall assessment, under </w:t>
      </w:r>
      <w:r w:rsidR="00E04538" w:rsidRPr="00F65242">
        <w:rPr>
          <w:rFonts w:ascii="Times New Roman" w:hAnsi="Times New Roman"/>
          <w:i/>
          <w:iCs/>
          <w:noProof w:val="0"/>
          <w:sz w:val="24"/>
          <w:szCs w:val="24"/>
          <w:lang w:val="en-GB"/>
        </w:rPr>
        <w:t>Article</w:t>
      </w:r>
      <w:r w:rsidR="00AA26F5" w:rsidRPr="00F65242">
        <w:rPr>
          <w:rFonts w:ascii="Times New Roman" w:hAnsi="Times New Roman"/>
          <w:i/>
          <w:iCs/>
          <w:noProof w:val="0"/>
          <w:sz w:val="24"/>
          <w:szCs w:val="24"/>
          <w:lang w:val="en-GB"/>
        </w:rPr>
        <w:t xml:space="preserve"> 4, </w:t>
      </w:r>
      <w:r w:rsidR="00426FA9" w:rsidRPr="00F65242">
        <w:rPr>
          <w:rFonts w:ascii="Times New Roman" w:hAnsi="Times New Roman"/>
          <w:i/>
          <w:iCs/>
          <w:noProof w:val="0"/>
          <w:sz w:val="24"/>
          <w:szCs w:val="24"/>
          <w:lang w:val="en-GB"/>
        </w:rPr>
        <w:t>para.</w:t>
      </w:r>
      <w:r w:rsidR="00AA26F5" w:rsidRPr="00F65242">
        <w:rPr>
          <w:rFonts w:ascii="Times New Roman" w:hAnsi="Times New Roman"/>
          <w:i/>
          <w:iCs/>
          <w:noProof w:val="0"/>
          <w:sz w:val="24"/>
          <w:szCs w:val="24"/>
          <w:lang w:val="en-GB"/>
        </w:rPr>
        <w:t xml:space="preserve"> 2 </w:t>
      </w:r>
      <w:r w:rsidR="00E04538" w:rsidRPr="00F65242">
        <w:rPr>
          <w:rFonts w:ascii="Times New Roman" w:hAnsi="Times New Roman"/>
          <w:i/>
          <w:iCs/>
          <w:noProof w:val="0"/>
          <w:sz w:val="24"/>
          <w:szCs w:val="24"/>
          <w:lang w:val="en-GB"/>
        </w:rPr>
        <w:t>of Law no</w:t>
      </w:r>
      <w:r w:rsidR="00AA26F5" w:rsidRPr="00F65242">
        <w:rPr>
          <w:rFonts w:ascii="Times New Roman" w:hAnsi="Times New Roman"/>
          <w:i/>
          <w:iCs/>
          <w:noProof w:val="0"/>
          <w:sz w:val="24"/>
          <w:szCs w:val="24"/>
          <w:lang w:val="en-GB"/>
        </w:rPr>
        <w:t xml:space="preserve">. 84/2016, </w:t>
      </w:r>
      <w:r w:rsidRPr="00F65242">
        <w:rPr>
          <w:rFonts w:ascii="Times New Roman" w:hAnsi="Times New Roman"/>
          <w:i/>
          <w:iCs/>
          <w:noProof w:val="0"/>
          <w:sz w:val="24"/>
          <w:szCs w:val="24"/>
          <w:lang w:val="en-GB"/>
        </w:rPr>
        <w:t xml:space="preserve">it is established that the </w:t>
      </w:r>
      <w:r w:rsidR="00AF52E1" w:rsidRPr="00F65242">
        <w:rPr>
          <w:rFonts w:ascii="Times New Roman" w:hAnsi="Times New Roman"/>
          <w:i/>
          <w:iCs/>
          <w:noProof w:val="0"/>
          <w:sz w:val="24"/>
          <w:szCs w:val="24"/>
          <w:lang w:val="en-GB"/>
        </w:rPr>
        <w:t>assessee</w:t>
      </w:r>
      <w:r w:rsidR="00AA26F5"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has undermined the public trust in the justice system. </w:t>
      </w:r>
      <w:r w:rsidRPr="00F65242">
        <w:rPr>
          <w:rFonts w:ascii="Times New Roman" w:hAnsi="Times New Roman"/>
          <w:noProof w:val="0"/>
          <w:sz w:val="24"/>
          <w:szCs w:val="24"/>
          <w:lang w:val="en-GB"/>
        </w:rPr>
        <w:t xml:space="preserve">Based on the above conclusions, with reference to </w:t>
      </w:r>
      <w:r w:rsidR="00E04538" w:rsidRPr="00F65242">
        <w:rPr>
          <w:rFonts w:ascii="Times New Roman" w:hAnsi="Times New Roman"/>
          <w:noProof w:val="0"/>
          <w:sz w:val="24"/>
          <w:szCs w:val="24"/>
          <w:lang w:val="en-GB"/>
        </w:rPr>
        <w:t>Article</w:t>
      </w:r>
      <w:r w:rsidR="00AA26F5" w:rsidRPr="00F65242">
        <w:rPr>
          <w:rFonts w:ascii="Times New Roman" w:hAnsi="Times New Roman"/>
          <w:noProof w:val="0"/>
          <w:sz w:val="24"/>
          <w:szCs w:val="24"/>
          <w:lang w:val="en-GB"/>
        </w:rPr>
        <w:t xml:space="preserve"> 61, </w:t>
      </w:r>
      <w:r w:rsidR="00426FA9" w:rsidRPr="00F65242">
        <w:rPr>
          <w:rFonts w:ascii="Times New Roman" w:hAnsi="Times New Roman"/>
          <w:noProof w:val="0"/>
          <w:sz w:val="24"/>
          <w:szCs w:val="24"/>
          <w:lang w:val="en-GB"/>
        </w:rPr>
        <w:t>para.</w:t>
      </w:r>
      <w:r w:rsidR="009A11E9" w:rsidRPr="00F65242">
        <w:rPr>
          <w:rFonts w:ascii="Times New Roman" w:hAnsi="Times New Roman"/>
          <w:noProof w:val="0"/>
          <w:sz w:val="24"/>
          <w:szCs w:val="24"/>
          <w:lang w:val="en-GB"/>
        </w:rPr>
        <w:t xml:space="preserve"> </w:t>
      </w:r>
      <w:r w:rsidR="00AA26F5" w:rsidRPr="00F65242">
        <w:rPr>
          <w:rFonts w:ascii="Times New Roman" w:hAnsi="Times New Roman"/>
          <w:noProof w:val="0"/>
          <w:sz w:val="24"/>
          <w:szCs w:val="24"/>
          <w:lang w:val="en-GB"/>
        </w:rPr>
        <w:t>3</w:t>
      </w:r>
      <w:r w:rsidR="00426FA9" w:rsidRPr="00F65242">
        <w:rPr>
          <w:rFonts w:ascii="Times New Roman" w:hAnsi="Times New Roman"/>
          <w:noProof w:val="0"/>
          <w:sz w:val="24"/>
          <w:szCs w:val="24"/>
          <w:lang w:val="en-GB"/>
        </w:rPr>
        <w:t xml:space="preserve"> and </w:t>
      </w:r>
      <w:r w:rsidR="00AA26F5" w:rsidRPr="00F65242">
        <w:rPr>
          <w:rFonts w:ascii="Times New Roman" w:hAnsi="Times New Roman"/>
          <w:noProof w:val="0"/>
          <w:sz w:val="24"/>
          <w:szCs w:val="24"/>
          <w:lang w:val="en-GB"/>
        </w:rPr>
        <w:t xml:space="preserve">5 </w:t>
      </w:r>
      <w:r w:rsidR="00E04538" w:rsidRPr="00F65242">
        <w:rPr>
          <w:rFonts w:ascii="Times New Roman" w:hAnsi="Times New Roman"/>
          <w:noProof w:val="0"/>
          <w:sz w:val="24"/>
          <w:szCs w:val="24"/>
          <w:lang w:val="en-GB"/>
        </w:rPr>
        <w:t>of Law no</w:t>
      </w:r>
      <w:r w:rsidR="00AA26F5" w:rsidRPr="00F65242">
        <w:rPr>
          <w:rFonts w:ascii="Times New Roman" w:hAnsi="Times New Roman"/>
          <w:noProof w:val="0"/>
          <w:sz w:val="24"/>
          <w:szCs w:val="24"/>
          <w:lang w:val="en-GB"/>
        </w:rPr>
        <w:t xml:space="preserve">. 84/2016, </w:t>
      </w:r>
      <w:r w:rsidR="009A11E9" w:rsidRPr="00F65242">
        <w:rPr>
          <w:rFonts w:ascii="Times New Roman" w:hAnsi="Times New Roman"/>
          <w:noProof w:val="0"/>
          <w:sz w:val="24"/>
          <w:szCs w:val="24"/>
          <w:lang w:val="en-GB"/>
        </w:rPr>
        <w:t xml:space="preserve">the IQC decided to </w:t>
      </w:r>
      <w:r w:rsidR="009A11E9" w:rsidRPr="00F65242">
        <w:rPr>
          <w:rFonts w:ascii="Times New Roman" w:hAnsi="Times New Roman"/>
          <w:i/>
          <w:iCs/>
          <w:noProof w:val="0"/>
          <w:sz w:val="24"/>
          <w:szCs w:val="24"/>
          <w:lang w:val="en-GB"/>
        </w:rPr>
        <w:t xml:space="preserve">dismiss from office </w:t>
      </w:r>
      <w:r w:rsidR="0020387C" w:rsidRPr="00F65242">
        <w:rPr>
          <w:rFonts w:ascii="Times New Roman" w:hAnsi="Times New Roman"/>
          <w:i/>
          <w:noProof w:val="0"/>
          <w:sz w:val="24"/>
          <w:szCs w:val="24"/>
          <w:lang w:val="en-GB"/>
        </w:rPr>
        <w:t>the assessee</w:t>
      </w:r>
      <w:r w:rsidR="00F229FC" w:rsidRPr="00F65242">
        <w:rPr>
          <w:rFonts w:ascii="Times New Roman" w:hAnsi="Times New Roman"/>
          <w:i/>
          <w:noProof w:val="0"/>
          <w:sz w:val="24"/>
          <w:szCs w:val="24"/>
          <w:lang w:val="en-GB"/>
        </w:rPr>
        <w:t xml:space="preserve">, Mr. </w:t>
      </w:r>
      <w:r w:rsidR="00AA26F5" w:rsidRPr="00F65242">
        <w:rPr>
          <w:rFonts w:ascii="Times New Roman" w:hAnsi="Times New Roman"/>
          <w:i/>
          <w:noProof w:val="0"/>
          <w:sz w:val="24"/>
          <w:szCs w:val="24"/>
          <w:lang w:val="en-GB"/>
        </w:rPr>
        <w:t>Arben Sharra, pro</w:t>
      </w:r>
      <w:r w:rsidR="009A11E9" w:rsidRPr="00F65242">
        <w:rPr>
          <w:rFonts w:ascii="Times New Roman" w:hAnsi="Times New Roman"/>
          <w:i/>
          <w:noProof w:val="0"/>
          <w:sz w:val="24"/>
          <w:szCs w:val="24"/>
          <w:lang w:val="en-GB"/>
        </w:rPr>
        <w:t xml:space="preserve">secutor at the Prosecution Office attached to </w:t>
      </w:r>
      <w:r w:rsidR="00AA26F5" w:rsidRPr="00F65242">
        <w:rPr>
          <w:rFonts w:ascii="Times New Roman" w:hAnsi="Times New Roman"/>
          <w:i/>
          <w:noProof w:val="0"/>
          <w:sz w:val="24"/>
          <w:szCs w:val="24"/>
          <w:lang w:val="en-GB"/>
        </w:rPr>
        <w:t>Durrës</w:t>
      </w:r>
      <w:r w:rsidR="009A11E9" w:rsidRPr="00F65242">
        <w:rPr>
          <w:rFonts w:ascii="Times New Roman" w:hAnsi="Times New Roman"/>
          <w:i/>
          <w:noProof w:val="0"/>
          <w:sz w:val="24"/>
          <w:szCs w:val="24"/>
          <w:lang w:val="en-GB"/>
        </w:rPr>
        <w:t xml:space="preserve"> Judicial District Court</w:t>
      </w:r>
      <w:r w:rsidR="00AA26F5" w:rsidRPr="00F65242">
        <w:rPr>
          <w:rFonts w:ascii="Times New Roman" w:hAnsi="Times New Roman"/>
          <w:i/>
          <w:noProof w:val="0"/>
          <w:sz w:val="24"/>
          <w:szCs w:val="24"/>
          <w:lang w:val="en-GB"/>
        </w:rPr>
        <w:t>.</w:t>
      </w:r>
    </w:p>
    <w:p w14:paraId="1FDA90D7" w14:textId="36A85DFB" w:rsidR="007C0B46" w:rsidRPr="00F65242" w:rsidRDefault="008B3BA3" w:rsidP="00E76455">
      <w:pPr>
        <w:numPr>
          <w:ilvl w:val="0"/>
          <w:numId w:val="8"/>
        </w:numPr>
        <w:spacing w:before="240" w:line="240" w:lineRule="auto"/>
        <w:ind w:hanging="86"/>
        <w:jc w:val="both"/>
        <w:rPr>
          <w:rFonts w:ascii="Times New Roman" w:hAnsi="Times New Roman"/>
          <w:b/>
          <w:noProof w:val="0"/>
          <w:color w:val="556F66"/>
          <w:sz w:val="20"/>
          <w:szCs w:val="20"/>
          <w:u w:val="single"/>
          <w:lang w:val="en-GB"/>
        </w:rPr>
      </w:pPr>
      <w:r w:rsidRPr="00F65242">
        <w:rPr>
          <w:rFonts w:ascii="Times New Roman" w:hAnsi="Times New Roman"/>
          <w:b/>
          <w:noProof w:val="0"/>
          <w:color w:val="556F66"/>
          <w:sz w:val="20"/>
          <w:szCs w:val="20"/>
          <w:u w:val="single"/>
          <w:lang w:val="en-GB"/>
        </w:rPr>
        <w:t xml:space="preserve">THE APPEAL FILED </w:t>
      </w:r>
      <w:r w:rsidR="007C0B46" w:rsidRPr="00F65242">
        <w:rPr>
          <w:rFonts w:ascii="Times New Roman" w:hAnsi="Times New Roman"/>
          <w:b/>
          <w:noProof w:val="0"/>
          <w:color w:val="556F66"/>
          <w:sz w:val="20"/>
          <w:szCs w:val="20"/>
          <w:u w:val="single"/>
          <w:lang w:val="en-GB"/>
        </w:rPr>
        <w:t xml:space="preserve"> </w:t>
      </w:r>
    </w:p>
    <w:p w14:paraId="682EA8D3" w14:textId="086E0869" w:rsidR="00955D0B" w:rsidRPr="00F65242" w:rsidRDefault="00470AE6" w:rsidP="00E76455">
      <w:pPr>
        <w:numPr>
          <w:ilvl w:val="1"/>
          <w:numId w:val="9"/>
        </w:numPr>
        <w:tabs>
          <w:tab w:val="left" w:pos="630"/>
          <w:tab w:val="left" w:pos="720"/>
        </w:tabs>
        <w:spacing w:before="120" w:after="60" w:line="240" w:lineRule="auto"/>
        <w:ind w:firstLine="0"/>
        <w:jc w:val="both"/>
        <w:rPr>
          <w:rFonts w:ascii="Times New Roman" w:eastAsia="Times New Roman" w:hAnsi="Times New Roman"/>
          <w:i/>
          <w:iCs/>
          <w:noProof w:val="0"/>
          <w:sz w:val="24"/>
          <w:szCs w:val="24"/>
          <w:lang w:val="en-GB"/>
        </w:rPr>
      </w:pPr>
      <w:r w:rsidRPr="00F65242">
        <w:rPr>
          <w:rFonts w:ascii="Times New Roman" w:hAnsi="Times New Roman"/>
          <w:noProof w:val="0"/>
          <w:sz w:val="24"/>
          <w:szCs w:val="24"/>
          <w:lang w:val="en-GB"/>
        </w:rPr>
        <w:t xml:space="preserve"> </w:t>
      </w:r>
      <w:r w:rsidR="009A11E9" w:rsidRPr="00F65242">
        <w:rPr>
          <w:rFonts w:ascii="Times New Roman" w:hAnsi="Times New Roman"/>
          <w:noProof w:val="0"/>
          <w:sz w:val="24"/>
          <w:szCs w:val="24"/>
          <w:lang w:val="en-GB"/>
        </w:rPr>
        <w:t>The assessee</w:t>
      </w:r>
      <w:r w:rsidR="009A11E9" w:rsidRPr="00F65242">
        <w:rPr>
          <w:rFonts w:ascii="Times New Roman" w:hAnsi="Times New Roman"/>
          <w:b/>
          <w:noProof w:val="0"/>
          <w:sz w:val="24"/>
          <w:szCs w:val="24"/>
          <w:lang w:val="en-GB"/>
        </w:rPr>
        <w:t xml:space="preserve"> Arben Sharra</w:t>
      </w:r>
      <w:r w:rsidR="009A11E9" w:rsidRPr="00F65242">
        <w:rPr>
          <w:rFonts w:ascii="Times New Roman" w:hAnsi="Times New Roman"/>
          <w:noProof w:val="0"/>
          <w:sz w:val="24"/>
          <w:szCs w:val="24"/>
          <w:lang w:val="en-GB"/>
        </w:rPr>
        <w:t xml:space="preserve"> has filed </w:t>
      </w:r>
      <w:r w:rsidR="003F7E23" w:rsidRPr="00F65242">
        <w:rPr>
          <w:rFonts w:ascii="Times New Roman" w:hAnsi="Times New Roman"/>
          <w:noProof w:val="0"/>
          <w:sz w:val="24"/>
          <w:szCs w:val="24"/>
          <w:lang w:val="en-GB"/>
        </w:rPr>
        <w:t xml:space="preserve">an </w:t>
      </w:r>
      <w:r w:rsidR="003F7E23" w:rsidRPr="00F65242">
        <w:rPr>
          <w:rFonts w:ascii="Times New Roman" w:hAnsi="Times New Roman"/>
          <w:b/>
          <w:noProof w:val="0"/>
          <w:sz w:val="24"/>
          <w:szCs w:val="24"/>
          <w:lang w:val="en-GB"/>
        </w:rPr>
        <w:t xml:space="preserve">Appeal, </w:t>
      </w:r>
      <w:r w:rsidR="003F7E23" w:rsidRPr="00F65242">
        <w:rPr>
          <w:rFonts w:ascii="Times New Roman" w:hAnsi="Times New Roman"/>
          <w:bCs/>
          <w:noProof w:val="0"/>
          <w:sz w:val="24"/>
          <w:szCs w:val="24"/>
          <w:lang w:val="en-GB"/>
        </w:rPr>
        <w:t xml:space="preserve">dated </w:t>
      </w:r>
      <w:r w:rsidR="003F7E23" w:rsidRPr="00F65242">
        <w:rPr>
          <w:rFonts w:ascii="Times New Roman" w:hAnsi="Times New Roman"/>
          <w:noProof w:val="0"/>
          <w:sz w:val="24"/>
          <w:szCs w:val="24"/>
          <w:lang w:val="en-GB"/>
        </w:rPr>
        <w:t xml:space="preserve">28.09.2022 [prot. no. 2681/4] against </w:t>
      </w:r>
      <w:r w:rsidR="009564CE" w:rsidRPr="00F65242">
        <w:rPr>
          <w:rFonts w:ascii="Times New Roman" w:hAnsi="Times New Roman"/>
          <w:noProof w:val="0"/>
          <w:sz w:val="24"/>
          <w:szCs w:val="24"/>
          <w:lang w:val="en-GB"/>
        </w:rPr>
        <w:t xml:space="preserve">the IQC Decision </w:t>
      </w:r>
      <w:r w:rsidR="00AF52E1" w:rsidRPr="00F65242">
        <w:rPr>
          <w:rFonts w:ascii="Times New Roman" w:hAnsi="Times New Roman"/>
          <w:noProof w:val="0"/>
          <w:sz w:val="24"/>
          <w:szCs w:val="24"/>
          <w:lang w:val="en-GB"/>
        </w:rPr>
        <w:t>no</w:t>
      </w:r>
      <w:r w:rsidRPr="00F65242">
        <w:rPr>
          <w:rFonts w:ascii="Times New Roman" w:hAnsi="Times New Roman"/>
          <w:noProof w:val="0"/>
          <w:sz w:val="24"/>
          <w:szCs w:val="24"/>
          <w:lang w:val="en-GB"/>
        </w:rPr>
        <w:t xml:space="preserve">. </w:t>
      </w:r>
      <w:r w:rsidR="00AA26F5" w:rsidRPr="00F65242">
        <w:rPr>
          <w:rFonts w:ascii="Times New Roman" w:hAnsi="Times New Roman"/>
          <w:noProof w:val="0"/>
          <w:sz w:val="24"/>
          <w:szCs w:val="24"/>
          <w:lang w:val="en-GB"/>
        </w:rPr>
        <w:t>546</w:t>
      </w:r>
      <w:r w:rsidR="007C0B46" w:rsidRPr="00F65242">
        <w:rPr>
          <w:rFonts w:ascii="Times New Roman" w:hAnsi="Times New Roman"/>
          <w:noProof w:val="0"/>
          <w:sz w:val="24"/>
          <w:szCs w:val="24"/>
          <w:lang w:val="en-GB"/>
        </w:rPr>
        <w:t>, dat</w:t>
      </w:r>
      <w:r w:rsidR="003F7E23" w:rsidRPr="00F65242">
        <w:rPr>
          <w:rFonts w:ascii="Times New Roman" w:hAnsi="Times New Roman"/>
          <w:noProof w:val="0"/>
          <w:sz w:val="24"/>
          <w:szCs w:val="24"/>
          <w:lang w:val="en-GB"/>
        </w:rPr>
        <w:t>ed</w:t>
      </w:r>
      <w:r w:rsidR="007C0B46" w:rsidRPr="00F65242">
        <w:rPr>
          <w:rFonts w:ascii="Times New Roman" w:hAnsi="Times New Roman"/>
          <w:noProof w:val="0"/>
          <w:sz w:val="24"/>
          <w:szCs w:val="24"/>
          <w:lang w:val="en-GB"/>
        </w:rPr>
        <w:t xml:space="preserve"> </w:t>
      </w:r>
      <w:r w:rsidR="00AA26F5" w:rsidRPr="00F65242">
        <w:rPr>
          <w:rFonts w:ascii="Times New Roman" w:hAnsi="Times New Roman"/>
          <w:noProof w:val="0"/>
          <w:sz w:val="24"/>
          <w:szCs w:val="24"/>
          <w:lang w:val="en-GB"/>
        </w:rPr>
        <w:t>30.06.2022</w:t>
      </w:r>
      <w:r w:rsidR="003F7E23" w:rsidRPr="00F65242">
        <w:rPr>
          <w:rFonts w:ascii="Times New Roman" w:hAnsi="Times New Roman"/>
          <w:noProof w:val="0"/>
          <w:sz w:val="24"/>
          <w:szCs w:val="24"/>
          <w:lang w:val="en-GB"/>
        </w:rPr>
        <w:t>.</w:t>
      </w:r>
    </w:p>
    <w:p w14:paraId="5EA295E5" w14:textId="262087E1" w:rsidR="0003488B" w:rsidRPr="00F65242" w:rsidRDefault="003F7E23" w:rsidP="00B77346">
      <w:pPr>
        <w:numPr>
          <w:ilvl w:val="1"/>
          <w:numId w:val="36"/>
        </w:numPr>
        <w:tabs>
          <w:tab w:val="left" w:pos="630"/>
          <w:tab w:val="left" w:pos="720"/>
        </w:tabs>
        <w:spacing w:before="60" w:after="60" w:line="240" w:lineRule="auto"/>
        <w:ind w:firstLine="0"/>
        <w:jc w:val="both"/>
        <w:rPr>
          <w:rFonts w:ascii="Times New Roman" w:eastAsia="Times New Roman" w:hAnsi="Times New Roman"/>
          <w:i/>
          <w:iCs/>
          <w:noProof w:val="0"/>
          <w:sz w:val="24"/>
          <w:szCs w:val="24"/>
          <w:lang w:val="en-GB"/>
        </w:rPr>
      </w:pPr>
      <w:r w:rsidRPr="00F65242">
        <w:rPr>
          <w:rFonts w:ascii="Times New Roman" w:hAnsi="Times New Roman"/>
          <w:noProof w:val="0"/>
          <w:sz w:val="24"/>
          <w:szCs w:val="24"/>
          <w:lang w:val="en-GB"/>
        </w:rPr>
        <w:t xml:space="preserve">In his appeal, </w:t>
      </w:r>
      <w:r w:rsidR="00AF52E1" w:rsidRPr="00F65242">
        <w:rPr>
          <w:rFonts w:ascii="Times New Roman" w:hAnsi="Times New Roman"/>
          <w:noProof w:val="0"/>
          <w:sz w:val="24"/>
          <w:szCs w:val="24"/>
          <w:lang w:val="en-GB"/>
        </w:rPr>
        <w:t>the assessee</w:t>
      </w:r>
      <w:r w:rsidR="007C0B46" w:rsidRPr="00F65242">
        <w:rPr>
          <w:rFonts w:ascii="Times New Roman" w:hAnsi="Times New Roman"/>
          <w:noProof w:val="0"/>
          <w:vertAlign w:val="superscript"/>
          <w:lang w:val="en-GB"/>
        </w:rPr>
        <w:footnoteReference w:id="3"/>
      </w:r>
      <w:r w:rsidR="007C0B46"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requests from the Special Appeal Chamber</w:t>
      </w:r>
      <w:r w:rsidR="007C0B46" w:rsidRPr="00F65242">
        <w:rPr>
          <w:rStyle w:val="FootnoteReference"/>
          <w:rFonts w:ascii="Times New Roman" w:hAnsi="Times New Roman"/>
          <w:noProof w:val="0"/>
          <w:sz w:val="24"/>
          <w:szCs w:val="24"/>
          <w:lang w:val="en-GB"/>
        </w:rPr>
        <w:footnoteReference w:id="4"/>
      </w:r>
      <w:r w:rsidR="0003488B" w:rsidRPr="00F65242">
        <w:rPr>
          <w:rFonts w:ascii="Times New Roman" w:hAnsi="Times New Roman"/>
          <w:noProof w:val="0"/>
          <w:sz w:val="24"/>
          <w:szCs w:val="24"/>
          <w:lang w:val="en-GB"/>
        </w:rPr>
        <w:t xml:space="preserve">: </w:t>
      </w:r>
      <w:r w:rsidR="00955D0B" w:rsidRPr="00F65242">
        <w:rPr>
          <w:rFonts w:ascii="Times New Roman" w:hAnsi="Times New Roman"/>
          <w:i/>
          <w:iCs/>
          <w:noProof w:val="0"/>
          <w:color w:val="556F66"/>
          <w:sz w:val="20"/>
          <w:szCs w:val="20"/>
          <w:lang w:val="en-GB"/>
        </w:rPr>
        <w:t>(</w:t>
      </w:r>
      <w:proofErr w:type="spellStart"/>
      <w:r w:rsidR="00955D0B" w:rsidRPr="00F65242">
        <w:rPr>
          <w:rFonts w:ascii="Times New Roman" w:hAnsi="Times New Roman"/>
          <w:i/>
          <w:iCs/>
          <w:noProof w:val="0"/>
          <w:color w:val="556F66"/>
          <w:sz w:val="20"/>
          <w:szCs w:val="20"/>
          <w:lang w:val="en-GB"/>
        </w:rPr>
        <w:t>i</w:t>
      </w:r>
      <w:proofErr w:type="spellEnd"/>
      <w:r w:rsidR="00955D0B" w:rsidRPr="00F65242">
        <w:rPr>
          <w:rFonts w:ascii="Times New Roman" w:hAnsi="Times New Roman"/>
          <w:i/>
          <w:iCs/>
          <w:noProof w:val="0"/>
          <w:color w:val="556F66"/>
          <w:sz w:val="20"/>
          <w:szCs w:val="20"/>
          <w:lang w:val="en-GB"/>
        </w:rPr>
        <w:t>)</w:t>
      </w:r>
      <w:r w:rsidR="00955D0B" w:rsidRPr="00F65242">
        <w:rPr>
          <w:rFonts w:ascii="Times New Roman" w:hAnsi="Times New Roman"/>
          <w:noProof w:val="0"/>
          <w:color w:val="556F66"/>
          <w:sz w:val="24"/>
          <w:szCs w:val="24"/>
          <w:lang w:val="en-GB"/>
        </w:rPr>
        <w:t xml:space="preserve"> </w:t>
      </w:r>
      <w:r w:rsidRPr="00F65242">
        <w:rPr>
          <w:rFonts w:ascii="Times New Roman" w:hAnsi="Times New Roman"/>
          <w:i/>
          <w:iCs/>
          <w:noProof w:val="0"/>
          <w:sz w:val="24"/>
          <w:szCs w:val="24"/>
          <w:lang w:val="en-GB"/>
        </w:rPr>
        <w:t>Trial of the case in a public hearing</w:t>
      </w:r>
      <w:r w:rsidR="0003488B" w:rsidRPr="00F65242">
        <w:rPr>
          <w:rFonts w:ascii="Times New Roman" w:hAnsi="Times New Roman"/>
          <w:i/>
          <w:iCs/>
          <w:noProof w:val="0"/>
          <w:sz w:val="24"/>
          <w:szCs w:val="24"/>
          <w:lang w:val="en-GB"/>
        </w:rPr>
        <w:t>,</w:t>
      </w:r>
      <w:r w:rsidR="0003488B" w:rsidRPr="00F65242">
        <w:rPr>
          <w:rFonts w:ascii="Times New Roman" w:hAnsi="Times New Roman"/>
          <w:noProof w:val="0"/>
          <w:sz w:val="24"/>
          <w:szCs w:val="24"/>
          <w:lang w:val="en-GB"/>
        </w:rPr>
        <w:t xml:space="preserve"> </w:t>
      </w:r>
      <w:r w:rsidR="00417600" w:rsidRPr="00F65242">
        <w:rPr>
          <w:rFonts w:ascii="Times New Roman" w:hAnsi="Times New Roman"/>
          <w:i/>
          <w:iCs/>
          <w:noProof w:val="0"/>
          <w:color w:val="556F66"/>
          <w:sz w:val="20"/>
          <w:szCs w:val="20"/>
          <w:lang w:val="en-GB"/>
        </w:rPr>
        <w:t>(ii)</w:t>
      </w:r>
      <w:r w:rsidR="00417600" w:rsidRPr="00F65242">
        <w:rPr>
          <w:rFonts w:ascii="Times New Roman" w:hAnsi="Times New Roman"/>
          <w:noProof w:val="0"/>
          <w:color w:val="556F66"/>
          <w:sz w:val="24"/>
          <w:szCs w:val="24"/>
          <w:lang w:val="en-GB"/>
        </w:rPr>
        <w:t xml:space="preserve"> </w:t>
      </w:r>
      <w:r w:rsidRPr="00F65242">
        <w:rPr>
          <w:rFonts w:ascii="Times New Roman" w:eastAsia="Times New Roman" w:hAnsi="Times New Roman"/>
          <w:i/>
          <w:iCs/>
          <w:noProof w:val="0"/>
          <w:position w:val="2"/>
          <w:sz w:val="24"/>
          <w:szCs w:val="24"/>
          <w:lang w:val="en-GB"/>
        </w:rPr>
        <w:t>opening</w:t>
      </w:r>
      <w:r w:rsidR="007855FA" w:rsidRPr="00F65242">
        <w:rPr>
          <w:rFonts w:ascii="Times New Roman" w:eastAsia="Times New Roman" w:hAnsi="Times New Roman"/>
          <w:i/>
          <w:iCs/>
          <w:noProof w:val="0"/>
          <w:position w:val="2"/>
          <w:sz w:val="24"/>
          <w:szCs w:val="24"/>
          <w:lang w:val="en-GB"/>
        </w:rPr>
        <w:t xml:space="preserve"> of the judicial review by re-conduction judicial investigation, for the purpose of r-examining the evidence presented by the appellant – processed during the investigation for the purpose of fairly establishing the factual situation; </w:t>
      </w:r>
      <w:r w:rsidR="00955D0B" w:rsidRPr="00F65242">
        <w:rPr>
          <w:rFonts w:ascii="Times New Roman" w:hAnsi="Times New Roman"/>
          <w:i/>
          <w:iCs/>
          <w:noProof w:val="0"/>
          <w:color w:val="556F66"/>
          <w:sz w:val="20"/>
          <w:szCs w:val="20"/>
          <w:lang w:val="en-GB"/>
        </w:rPr>
        <w:t>(ii</w:t>
      </w:r>
      <w:r w:rsidR="00417600" w:rsidRPr="00F65242">
        <w:rPr>
          <w:rFonts w:ascii="Times New Roman" w:hAnsi="Times New Roman"/>
          <w:i/>
          <w:iCs/>
          <w:noProof w:val="0"/>
          <w:color w:val="556F66"/>
          <w:sz w:val="20"/>
          <w:szCs w:val="20"/>
          <w:lang w:val="en-GB"/>
        </w:rPr>
        <w:t>i</w:t>
      </w:r>
      <w:r w:rsidR="00955D0B" w:rsidRPr="00F65242">
        <w:rPr>
          <w:rFonts w:ascii="Times New Roman" w:hAnsi="Times New Roman"/>
          <w:i/>
          <w:iCs/>
          <w:noProof w:val="0"/>
          <w:color w:val="556F66"/>
          <w:sz w:val="20"/>
          <w:szCs w:val="20"/>
          <w:lang w:val="en-GB"/>
        </w:rPr>
        <w:t>)</w:t>
      </w:r>
      <w:r w:rsidR="00955D0B" w:rsidRPr="00F65242">
        <w:rPr>
          <w:rFonts w:ascii="Times New Roman" w:hAnsi="Times New Roman"/>
          <w:noProof w:val="0"/>
          <w:color w:val="556F66"/>
          <w:sz w:val="20"/>
          <w:szCs w:val="20"/>
          <w:lang w:val="en-GB"/>
        </w:rPr>
        <w:t xml:space="preserve"> </w:t>
      </w:r>
      <w:r w:rsidR="007855FA" w:rsidRPr="00F65242">
        <w:rPr>
          <w:rFonts w:ascii="Times New Roman" w:hAnsi="Times New Roman"/>
          <w:i/>
          <w:iCs/>
          <w:noProof w:val="0"/>
          <w:sz w:val="24"/>
          <w:szCs w:val="24"/>
          <w:lang w:val="en-GB"/>
        </w:rPr>
        <w:t>Finding of violations of the constitutional rights and those provided for by the ECHR, against</w:t>
      </w:r>
      <w:r w:rsidR="0003488B" w:rsidRPr="00F65242">
        <w:rPr>
          <w:rFonts w:ascii="Times New Roman" w:hAnsi="Times New Roman"/>
          <w:i/>
          <w:iCs/>
          <w:noProof w:val="0"/>
          <w:sz w:val="24"/>
          <w:szCs w:val="24"/>
          <w:lang w:val="en-GB"/>
        </w:rPr>
        <w:t xml:space="preserve"> </w:t>
      </w:r>
      <w:r w:rsidR="0020387C" w:rsidRPr="00F65242">
        <w:rPr>
          <w:rFonts w:ascii="Times New Roman" w:hAnsi="Times New Roman"/>
          <w:i/>
          <w:iCs/>
          <w:noProof w:val="0"/>
          <w:sz w:val="24"/>
          <w:szCs w:val="24"/>
          <w:lang w:val="en-GB"/>
        </w:rPr>
        <w:t>the assessee</w:t>
      </w:r>
      <w:r w:rsidR="0003488B" w:rsidRPr="00F65242">
        <w:rPr>
          <w:rFonts w:ascii="Times New Roman" w:hAnsi="Times New Roman"/>
          <w:noProof w:val="0"/>
          <w:sz w:val="24"/>
          <w:szCs w:val="24"/>
          <w:lang w:val="en-GB"/>
        </w:rPr>
        <w:t xml:space="preserve">, </w:t>
      </w:r>
      <w:r w:rsidR="00955D0B" w:rsidRPr="00F65242">
        <w:rPr>
          <w:rFonts w:ascii="Times New Roman" w:hAnsi="Times New Roman"/>
          <w:i/>
          <w:iCs/>
          <w:noProof w:val="0"/>
          <w:color w:val="556F66"/>
          <w:lang w:val="en-GB"/>
        </w:rPr>
        <w:t>(iii)</w:t>
      </w:r>
      <w:r w:rsidR="00470AE6" w:rsidRPr="00F65242">
        <w:rPr>
          <w:rFonts w:ascii="Times New Roman" w:hAnsi="Times New Roman"/>
          <w:i/>
          <w:noProof w:val="0"/>
          <w:color w:val="556F66"/>
          <w:sz w:val="24"/>
          <w:szCs w:val="24"/>
          <w:lang w:val="en-GB"/>
        </w:rPr>
        <w:t xml:space="preserve"> </w:t>
      </w:r>
      <w:r w:rsidR="007855FA" w:rsidRPr="00F65242">
        <w:rPr>
          <w:rFonts w:ascii="Times New Roman" w:eastAsia="Times New Roman" w:hAnsi="Times New Roman"/>
          <w:i/>
          <w:iCs/>
          <w:noProof w:val="0"/>
          <w:sz w:val="24"/>
          <w:szCs w:val="24"/>
          <w:lang w:val="en-GB"/>
        </w:rPr>
        <w:t>Amendment of</w:t>
      </w:r>
      <w:r w:rsidR="007855FA" w:rsidRPr="00F65242">
        <w:rPr>
          <w:rFonts w:ascii="Times New Roman" w:eastAsia="Times New Roman" w:hAnsi="Times New Roman"/>
          <w:noProof w:val="0"/>
          <w:color w:val="000000"/>
          <w:lang w:val="en-GB"/>
        </w:rPr>
        <w:t xml:space="preserve"> </w:t>
      </w:r>
      <w:r w:rsidR="001561CB" w:rsidRPr="00F65242">
        <w:rPr>
          <w:rFonts w:ascii="Times New Roman" w:eastAsia="Times New Roman" w:hAnsi="Times New Roman"/>
          <w:i/>
          <w:iCs/>
          <w:noProof w:val="0"/>
          <w:sz w:val="24"/>
          <w:szCs w:val="24"/>
          <w:lang w:val="en-GB"/>
        </w:rPr>
        <w:t xml:space="preserve">the IQC Decision </w:t>
      </w:r>
      <w:r w:rsidR="00AF52E1" w:rsidRPr="00F65242">
        <w:rPr>
          <w:rFonts w:ascii="Times New Roman" w:eastAsia="Times New Roman" w:hAnsi="Times New Roman"/>
          <w:i/>
          <w:iCs/>
          <w:noProof w:val="0"/>
          <w:sz w:val="24"/>
          <w:szCs w:val="24"/>
          <w:lang w:val="en-GB"/>
        </w:rPr>
        <w:t>no</w:t>
      </w:r>
      <w:r w:rsidR="0003488B" w:rsidRPr="00F65242">
        <w:rPr>
          <w:rFonts w:ascii="Times New Roman" w:eastAsia="Times New Roman" w:hAnsi="Times New Roman"/>
          <w:i/>
          <w:iCs/>
          <w:noProof w:val="0"/>
          <w:sz w:val="24"/>
          <w:szCs w:val="24"/>
          <w:lang w:val="en-GB"/>
        </w:rPr>
        <w:t>. 546, dat</w:t>
      </w:r>
      <w:r w:rsidR="008B3BA3" w:rsidRPr="00F65242">
        <w:rPr>
          <w:rFonts w:ascii="Times New Roman" w:eastAsia="Times New Roman" w:hAnsi="Times New Roman"/>
          <w:i/>
          <w:iCs/>
          <w:noProof w:val="0"/>
          <w:sz w:val="24"/>
          <w:szCs w:val="24"/>
          <w:lang w:val="en-GB"/>
        </w:rPr>
        <w:t xml:space="preserve">ed </w:t>
      </w:r>
      <w:r w:rsidR="0003488B" w:rsidRPr="00F65242">
        <w:rPr>
          <w:rFonts w:ascii="Times New Roman" w:eastAsia="Times New Roman" w:hAnsi="Times New Roman"/>
          <w:i/>
          <w:iCs/>
          <w:noProof w:val="0"/>
          <w:sz w:val="24"/>
          <w:szCs w:val="24"/>
          <w:lang w:val="en-GB"/>
        </w:rPr>
        <w:t xml:space="preserve">30.06.2022 </w:t>
      </w:r>
      <w:r w:rsidR="008B3BA3" w:rsidRPr="00F65242">
        <w:rPr>
          <w:rFonts w:ascii="Times New Roman" w:eastAsia="Times New Roman" w:hAnsi="Times New Roman"/>
          <w:i/>
          <w:iCs/>
          <w:noProof w:val="0"/>
          <w:sz w:val="24"/>
          <w:szCs w:val="24"/>
          <w:lang w:val="en-GB"/>
        </w:rPr>
        <w:t>ruling for confirmation in office of the</w:t>
      </w:r>
      <w:r w:rsidR="0020387C" w:rsidRPr="00F65242">
        <w:rPr>
          <w:rFonts w:ascii="Times New Roman" w:eastAsia="Times New Roman" w:hAnsi="Times New Roman"/>
          <w:i/>
          <w:iCs/>
          <w:noProof w:val="0"/>
          <w:sz w:val="24"/>
          <w:szCs w:val="24"/>
          <w:lang w:val="en-GB"/>
        </w:rPr>
        <w:t xml:space="preserve"> assessee</w:t>
      </w:r>
      <w:r w:rsidR="0003488B" w:rsidRPr="00F65242">
        <w:rPr>
          <w:rFonts w:ascii="Times New Roman" w:eastAsia="Times New Roman" w:hAnsi="Times New Roman"/>
          <w:i/>
          <w:iCs/>
          <w:noProof w:val="0"/>
          <w:sz w:val="24"/>
          <w:szCs w:val="24"/>
          <w:lang w:val="en-GB"/>
        </w:rPr>
        <w:t xml:space="preserve"> Arben  Sharra</w:t>
      </w:r>
      <w:r w:rsidR="00296D1D" w:rsidRPr="00F65242">
        <w:rPr>
          <w:rFonts w:ascii="Times New Roman" w:eastAsia="Times New Roman" w:hAnsi="Times New Roman"/>
          <w:i/>
          <w:iCs/>
          <w:noProof w:val="0"/>
          <w:sz w:val="24"/>
          <w:szCs w:val="24"/>
          <w:lang w:val="en-GB"/>
        </w:rPr>
        <w:t xml:space="preserve">. </w:t>
      </w:r>
      <w:r w:rsidRPr="00F65242">
        <w:rPr>
          <w:rFonts w:ascii="Times New Roman" w:eastAsia="Times New Roman" w:hAnsi="Times New Roman"/>
          <w:i/>
          <w:iCs/>
          <w:noProof w:val="0"/>
          <w:sz w:val="24"/>
          <w:szCs w:val="24"/>
          <w:lang w:val="en-GB"/>
        </w:rPr>
        <w:t xml:space="preserve"> </w:t>
      </w:r>
    </w:p>
    <w:p w14:paraId="66F39033" w14:textId="33560A84" w:rsidR="0060677A" w:rsidRPr="00F65242" w:rsidRDefault="008B3BA3" w:rsidP="00E76455">
      <w:pPr>
        <w:numPr>
          <w:ilvl w:val="0"/>
          <w:numId w:val="8"/>
        </w:numPr>
        <w:spacing w:before="240" w:line="240" w:lineRule="auto"/>
        <w:ind w:hanging="86"/>
        <w:jc w:val="both"/>
        <w:rPr>
          <w:rFonts w:ascii="Times New Roman" w:hAnsi="Times New Roman"/>
          <w:b/>
          <w:noProof w:val="0"/>
          <w:color w:val="556F66"/>
          <w:sz w:val="20"/>
          <w:szCs w:val="20"/>
          <w:u w:val="single"/>
          <w:lang w:val="en-GB"/>
        </w:rPr>
      </w:pPr>
      <w:r w:rsidRPr="00F65242">
        <w:rPr>
          <w:rFonts w:ascii="Times New Roman" w:hAnsi="Times New Roman"/>
          <w:b/>
          <w:noProof w:val="0"/>
          <w:color w:val="556F66"/>
          <w:sz w:val="20"/>
          <w:szCs w:val="20"/>
          <w:u w:val="single"/>
          <w:lang w:val="en-GB"/>
        </w:rPr>
        <w:t xml:space="preserve">ON THE ASSETS ASSESSMENT COMPONENT </w:t>
      </w:r>
    </w:p>
    <w:p w14:paraId="6ECCB9D6" w14:textId="46D3D2F0" w:rsidR="00E93097" w:rsidRPr="00F65242" w:rsidRDefault="003B7A84" w:rsidP="00057734">
      <w:pPr>
        <w:spacing w:before="120" w:after="60" w:line="240" w:lineRule="auto"/>
        <w:ind w:left="36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Following an examination and analysis of the judicial file received by the Chamber for the case </w:t>
      </w:r>
      <w:r w:rsidR="005F1C9A" w:rsidRPr="00F65242">
        <w:rPr>
          <w:rFonts w:ascii="Times New Roman" w:hAnsi="Times New Roman"/>
          <w:bCs/>
          <w:noProof w:val="0"/>
          <w:sz w:val="24"/>
          <w:szCs w:val="24"/>
          <w:lang w:val="en-GB"/>
        </w:rPr>
        <w:t>(R</w:t>
      </w:r>
      <w:r w:rsidRPr="00F65242">
        <w:rPr>
          <w:rFonts w:ascii="Times New Roman" w:hAnsi="Times New Roman"/>
          <w:bCs/>
          <w:noProof w:val="0"/>
          <w:sz w:val="24"/>
          <w:szCs w:val="24"/>
          <w:lang w:val="en-GB"/>
        </w:rPr>
        <w:t>J</w:t>
      </w:r>
      <w:r w:rsidR="005F1C9A" w:rsidRPr="00F65242">
        <w:rPr>
          <w:rFonts w:ascii="Times New Roman" w:hAnsi="Times New Roman"/>
          <w:bCs/>
          <w:noProof w:val="0"/>
          <w:sz w:val="24"/>
          <w:szCs w:val="24"/>
          <w:lang w:val="en-GB"/>
        </w:rPr>
        <w:t xml:space="preserve">) </w:t>
      </w:r>
      <w:r w:rsidR="00AF52E1" w:rsidRPr="00F65242">
        <w:rPr>
          <w:rFonts w:ascii="Times New Roman" w:hAnsi="Times New Roman"/>
          <w:bCs/>
          <w:noProof w:val="0"/>
          <w:sz w:val="24"/>
          <w:szCs w:val="24"/>
          <w:lang w:val="en-GB"/>
        </w:rPr>
        <w:t>no</w:t>
      </w:r>
      <w:r w:rsidR="005F1C9A" w:rsidRPr="00F65242">
        <w:rPr>
          <w:rFonts w:ascii="Times New Roman" w:hAnsi="Times New Roman"/>
          <w:bCs/>
          <w:noProof w:val="0"/>
          <w:sz w:val="24"/>
          <w:szCs w:val="24"/>
          <w:lang w:val="en-GB"/>
        </w:rPr>
        <w:t>. 44/2022, dat</w:t>
      </w:r>
      <w:r w:rsidRPr="00F65242">
        <w:rPr>
          <w:rFonts w:ascii="Times New Roman" w:hAnsi="Times New Roman"/>
          <w:bCs/>
          <w:noProof w:val="0"/>
          <w:sz w:val="24"/>
          <w:szCs w:val="24"/>
          <w:lang w:val="en-GB"/>
        </w:rPr>
        <w:t>ed</w:t>
      </w:r>
      <w:r w:rsidR="005F1C9A" w:rsidRPr="00F65242">
        <w:rPr>
          <w:rFonts w:ascii="Times New Roman" w:hAnsi="Times New Roman"/>
          <w:bCs/>
          <w:noProof w:val="0"/>
          <w:sz w:val="24"/>
          <w:szCs w:val="24"/>
          <w:lang w:val="en-GB"/>
        </w:rPr>
        <w:t xml:space="preserve"> 04.10.2022 </w:t>
      </w:r>
      <w:r w:rsidRPr="00F65242">
        <w:rPr>
          <w:rFonts w:ascii="Times New Roman" w:hAnsi="Times New Roman"/>
          <w:bCs/>
          <w:noProof w:val="0"/>
          <w:sz w:val="24"/>
          <w:szCs w:val="24"/>
          <w:lang w:val="en-GB"/>
        </w:rPr>
        <w:t xml:space="preserve">pertaining to </w:t>
      </w:r>
      <w:r w:rsidR="0020387C" w:rsidRPr="00F65242">
        <w:rPr>
          <w:rFonts w:ascii="Times New Roman" w:hAnsi="Times New Roman"/>
          <w:bCs/>
          <w:noProof w:val="0"/>
          <w:sz w:val="24"/>
          <w:szCs w:val="24"/>
          <w:lang w:val="en-GB"/>
        </w:rPr>
        <w:t>the assessee</w:t>
      </w:r>
      <w:r w:rsidR="005F1C9A" w:rsidRPr="00F65242">
        <w:rPr>
          <w:rFonts w:ascii="Times New Roman" w:hAnsi="Times New Roman"/>
          <w:bCs/>
          <w:noProof w:val="0"/>
          <w:sz w:val="24"/>
          <w:szCs w:val="24"/>
          <w:lang w:val="en-GB"/>
        </w:rPr>
        <w:t xml:space="preserve"> Arben Sharra, </w:t>
      </w:r>
      <w:r w:rsidRPr="00F65242">
        <w:rPr>
          <w:rFonts w:ascii="Times New Roman" w:hAnsi="Times New Roman"/>
          <w:bCs/>
          <w:noProof w:val="0"/>
          <w:sz w:val="24"/>
          <w:szCs w:val="24"/>
          <w:lang w:val="en-GB"/>
        </w:rPr>
        <w:t xml:space="preserve">pursuant to </w:t>
      </w:r>
      <w:r w:rsidR="00E04538" w:rsidRPr="00F65242">
        <w:rPr>
          <w:rFonts w:ascii="Times New Roman" w:hAnsi="Times New Roman"/>
          <w:bCs/>
          <w:noProof w:val="0"/>
          <w:sz w:val="24"/>
          <w:szCs w:val="24"/>
          <w:lang w:val="en-GB"/>
        </w:rPr>
        <w:t>Article</w:t>
      </w:r>
      <w:r w:rsidR="00D22705" w:rsidRPr="00F65242">
        <w:rPr>
          <w:rFonts w:ascii="Times New Roman" w:hAnsi="Times New Roman"/>
          <w:bCs/>
          <w:noProof w:val="0"/>
          <w:sz w:val="24"/>
          <w:szCs w:val="24"/>
          <w:lang w:val="en-GB"/>
        </w:rPr>
        <w:t xml:space="preserve"> 23, </w:t>
      </w:r>
      <w:r w:rsidR="00426FA9" w:rsidRPr="00F65242">
        <w:rPr>
          <w:rFonts w:ascii="Times New Roman" w:hAnsi="Times New Roman"/>
          <w:bCs/>
          <w:noProof w:val="0"/>
          <w:sz w:val="24"/>
          <w:szCs w:val="24"/>
          <w:lang w:val="en-GB"/>
        </w:rPr>
        <w:t>para.</w:t>
      </w:r>
      <w:r w:rsidR="00D22705" w:rsidRPr="00F65242">
        <w:rPr>
          <w:rFonts w:ascii="Times New Roman" w:hAnsi="Times New Roman"/>
          <w:bCs/>
          <w:noProof w:val="0"/>
          <w:sz w:val="24"/>
          <w:szCs w:val="24"/>
          <w:lang w:val="en-GB"/>
        </w:rPr>
        <w:t xml:space="preserve"> 1, </w:t>
      </w:r>
      <w:r w:rsidRPr="00F65242">
        <w:rPr>
          <w:rFonts w:ascii="Times New Roman" w:hAnsi="Times New Roman"/>
          <w:bCs/>
          <w:noProof w:val="0"/>
          <w:sz w:val="24"/>
          <w:szCs w:val="24"/>
          <w:lang w:val="en-GB"/>
        </w:rPr>
        <w:t xml:space="preserve">letters </w:t>
      </w:r>
      <w:r w:rsidR="00D22705" w:rsidRPr="00F65242">
        <w:rPr>
          <w:rFonts w:ascii="Times New Roman" w:hAnsi="Times New Roman"/>
          <w:bCs/>
          <w:noProof w:val="0"/>
          <w:sz w:val="24"/>
          <w:szCs w:val="24"/>
          <w:lang w:val="en-GB"/>
        </w:rPr>
        <w:t>“a”</w:t>
      </w:r>
      <w:r w:rsidR="00426FA9" w:rsidRPr="00F65242">
        <w:rPr>
          <w:rFonts w:ascii="Times New Roman" w:hAnsi="Times New Roman"/>
          <w:bCs/>
          <w:noProof w:val="0"/>
          <w:sz w:val="24"/>
          <w:szCs w:val="24"/>
          <w:lang w:val="en-GB"/>
        </w:rPr>
        <w:t xml:space="preserve"> and </w:t>
      </w:r>
      <w:r w:rsidR="00D22705" w:rsidRPr="00F65242">
        <w:rPr>
          <w:rFonts w:ascii="Times New Roman" w:hAnsi="Times New Roman"/>
          <w:bCs/>
          <w:noProof w:val="0"/>
          <w:sz w:val="24"/>
          <w:szCs w:val="24"/>
          <w:lang w:val="en-GB"/>
        </w:rPr>
        <w:t xml:space="preserve">“b” </w:t>
      </w:r>
      <w:r w:rsidR="00E04538" w:rsidRPr="00F65242">
        <w:rPr>
          <w:rFonts w:ascii="Times New Roman" w:hAnsi="Times New Roman"/>
          <w:bCs/>
          <w:noProof w:val="0"/>
          <w:sz w:val="24"/>
          <w:szCs w:val="24"/>
          <w:lang w:val="en-GB"/>
        </w:rPr>
        <w:t>of Law no</w:t>
      </w:r>
      <w:r w:rsidR="00D22705" w:rsidRPr="00F65242">
        <w:rPr>
          <w:rFonts w:ascii="Times New Roman" w:hAnsi="Times New Roman"/>
          <w:bCs/>
          <w:noProof w:val="0"/>
          <w:sz w:val="24"/>
          <w:szCs w:val="24"/>
          <w:lang w:val="en-GB"/>
        </w:rPr>
        <w:t xml:space="preserve">. 84/2016, </w:t>
      </w:r>
      <w:r w:rsidRPr="00F65242">
        <w:rPr>
          <w:rFonts w:ascii="Times New Roman" w:hAnsi="Times New Roman"/>
          <w:bCs/>
          <w:noProof w:val="0"/>
          <w:sz w:val="24"/>
          <w:szCs w:val="24"/>
          <w:lang w:val="en-GB"/>
        </w:rPr>
        <w:t xml:space="preserve">in line with para. </w:t>
      </w:r>
      <w:r w:rsidR="00E93097" w:rsidRPr="00F65242">
        <w:rPr>
          <w:rFonts w:ascii="Times New Roman" w:hAnsi="Times New Roman"/>
          <w:bCs/>
          <w:noProof w:val="0"/>
          <w:sz w:val="24"/>
          <w:szCs w:val="24"/>
          <w:lang w:val="en-GB"/>
        </w:rPr>
        <w:t xml:space="preserve">4 </w:t>
      </w:r>
      <w:r w:rsidRPr="00F65242">
        <w:rPr>
          <w:rFonts w:ascii="Times New Roman" w:hAnsi="Times New Roman"/>
          <w:bCs/>
          <w:noProof w:val="0"/>
          <w:sz w:val="24"/>
          <w:szCs w:val="24"/>
          <w:lang w:val="en-GB"/>
        </w:rPr>
        <w:t xml:space="preserve">of </w:t>
      </w:r>
      <w:r w:rsidR="00E04538" w:rsidRPr="00F65242">
        <w:rPr>
          <w:rFonts w:ascii="Times New Roman" w:hAnsi="Times New Roman"/>
          <w:bCs/>
          <w:noProof w:val="0"/>
          <w:sz w:val="24"/>
          <w:szCs w:val="24"/>
          <w:lang w:val="en-GB"/>
        </w:rPr>
        <w:t>Article</w:t>
      </w:r>
      <w:r w:rsidR="00E93097" w:rsidRPr="00F65242">
        <w:rPr>
          <w:rFonts w:ascii="Times New Roman" w:hAnsi="Times New Roman"/>
          <w:bCs/>
          <w:noProof w:val="0"/>
          <w:sz w:val="24"/>
          <w:szCs w:val="24"/>
          <w:lang w:val="en-GB"/>
        </w:rPr>
        <w:t xml:space="preserve"> </w:t>
      </w:r>
      <w:r w:rsidR="00E93097" w:rsidRPr="00F65242">
        <w:rPr>
          <w:rFonts w:ascii="Times New Roman" w:hAnsi="Times New Roman"/>
          <w:bCs/>
          <w:noProof w:val="0"/>
          <w:sz w:val="24"/>
          <w:szCs w:val="24"/>
          <w:lang w:val="en-GB"/>
        </w:rPr>
        <w:lastRenderedPageBreak/>
        <w:t>20</w:t>
      </w:r>
      <w:r w:rsidRPr="00F65242">
        <w:rPr>
          <w:rFonts w:ascii="Times New Roman" w:hAnsi="Times New Roman"/>
          <w:bCs/>
          <w:noProof w:val="0"/>
          <w:sz w:val="24"/>
          <w:szCs w:val="24"/>
          <w:lang w:val="en-GB"/>
        </w:rPr>
        <w:t xml:space="preserve"> of the Regulation </w:t>
      </w:r>
      <w:r w:rsidR="00E93097" w:rsidRPr="00F65242">
        <w:rPr>
          <w:rFonts w:ascii="Times New Roman" w:hAnsi="Times New Roman"/>
          <w:bCs/>
          <w:noProof w:val="0"/>
          <w:sz w:val="24"/>
          <w:szCs w:val="24"/>
          <w:lang w:val="en-GB"/>
        </w:rPr>
        <w:t>“</w:t>
      </w:r>
      <w:r w:rsidRPr="00F65242">
        <w:rPr>
          <w:rFonts w:ascii="Times New Roman" w:hAnsi="Times New Roman"/>
          <w:bCs/>
          <w:noProof w:val="0"/>
          <w:sz w:val="24"/>
          <w:szCs w:val="24"/>
          <w:lang w:val="en-GB"/>
        </w:rPr>
        <w:t>On the activity of the Special Appeal Chamber at the Constitutional Court</w:t>
      </w:r>
      <w:r w:rsidR="00E93097"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as amended, we have prepared the economic-financial report, as follows: </w:t>
      </w:r>
      <w:r w:rsidR="00CE5C31" w:rsidRPr="00F65242">
        <w:rPr>
          <w:rFonts w:ascii="Times New Roman" w:hAnsi="Times New Roman"/>
          <w:bCs/>
          <w:noProof w:val="0"/>
          <w:sz w:val="24"/>
          <w:szCs w:val="24"/>
          <w:lang w:val="en-GB"/>
        </w:rPr>
        <w:t xml:space="preserve"> </w:t>
      </w:r>
    </w:p>
    <w:p w14:paraId="07BA7FAF" w14:textId="427EAE7E" w:rsidR="00057734" w:rsidRPr="00F65242" w:rsidRDefault="003B7A84" w:rsidP="00E76455">
      <w:pPr>
        <w:pStyle w:val="ListParagraph"/>
        <w:numPr>
          <w:ilvl w:val="0"/>
          <w:numId w:val="11"/>
        </w:numPr>
        <w:tabs>
          <w:tab w:val="left" w:pos="630"/>
          <w:tab w:val="left" w:pos="900"/>
        </w:tabs>
        <w:spacing w:before="60" w:after="60" w:line="240" w:lineRule="auto"/>
        <w:ind w:left="806" w:hanging="446"/>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Below is presented a summary of the assets or elements of the evaluation of assets of the </w:t>
      </w:r>
      <w:r w:rsidR="0020387C" w:rsidRPr="00F65242">
        <w:rPr>
          <w:rFonts w:ascii="Times New Roman" w:hAnsi="Times New Roman"/>
          <w:noProof w:val="0"/>
          <w:sz w:val="24"/>
          <w:szCs w:val="24"/>
          <w:lang w:val="en-GB"/>
        </w:rPr>
        <w:t>assessee</w:t>
      </w:r>
      <w:r w:rsidR="00426FA9" w:rsidRPr="00F65242">
        <w:rPr>
          <w:rFonts w:ascii="Times New Roman" w:hAnsi="Times New Roman"/>
          <w:noProof w:val="0"/>
          <w:sz w:val="24"/>
          <w:szCs w:val="24"/>
          <w:lang w:val="en-GB"/>
        </w:rPr>
        <w:t xml:space="preserve"> and </w:t>
      </w:r>
      <w:r w:rsidRPr="00F65242">
        <w:rPr>
          <w:rFonts w:ascii="Times New Roman" w:hAnsi="Times New Roman"/>
          <w:noProof w:val="0"/>
          <w:sz w:val="24"/>
          <w:szCs w:val="24"/>
          <w:lang w:val="en-GB"/>
        </w:rPr>
        <w:t xml:space="preserve">of the related person, on which the IQC has presented conclusions in the decision, and are contested by the </w:t>
      </w:r>
      <w:r w:rsidR="00AF52E1" w:rsidRPr="00F65242">
        <w:rPr>
          <w:rFonts w:ascii="Times New Roman" w:hAnsi="Times New Roman"/>
          <w:noProof w:val="0"/>
          <w:sz w:val="24"/>
          <w:szCs w:val="24"/>
          <w:lang w:val="en-GB"/>
        </w:rPr>
        <w:t>assessee</w:t>
      </w:r>
      <w:r w:rsidR="00057734"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in the appeal, specifically: </w:t>
      </w:r>
      <w:r w:rsidR="00057734" w:rsidRPr="00F65242">
        <w:rPr>
          <w:rFonts w:ascii="Times New Roman" w:hAnsi="Times New Roman"/>
          <w:noProof w:val="0"/>
          <w:sz w:val="24"/>
          <w:szCs w:val="24"/>
          <w:lang w:val="en-GB"/>
        </w:rPr>
        <w:t xml:space="preserve"> </w:t>
      </w:r>
    </w:p>
    <w:p w14:paraId="0109C206" w14:textId="464950A5" w:rsidR="00CA24CD" w:rsidRPr="00F65242" w:rsidRDefault="003B7A84"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noProof w:val="0"/>
          <w:color w:val="597070"/>
          <w:sz w:val="24"/>
          <w:szCs w:val="24"/>
          <w:lang w:val="en-GB"/>
        </w:rPr>
      </w:pPr>
      <w:r w:rsidRPr="00F65242">
        <w:rPr>
          <w:rFonts w:ascii="Times New Roman" w:hAnsi="Times New Roman"/>
          <w:b/>
          <w:noProof w:val="0"/>
          <w:color w:val="597070"/>
          <w:sz w:val="24"/>
          <w:szCs w:val="24"/>
          <w:lang w:val="en-GB"/>
        </w:rPr>
        <w:t xml:space="preserve">House, area of </w:t>
      </w:r>
      <w:r w:rsidR="0003488B" w:rsidRPr="00F65242">
        <w:rPr>
          <w:rFonts w:ascii="Times New Roman" w:hAnsi="Times New Roman"/>
          <w:b/>
          <w:noProof w:val="0"/>
          <w:color w:val="597070"/>
          <w:sz w:val="24"/>
          <w:szCs w:val="24"/>
          <w:lang w:val="en-GB"/>
        </w:rPr>
        <w:t>134.5 m</w:t>
      </w:r>
      <w:r w:rsidR="0003488B" w:rsidRPr="00F65242">
        <w:rPr>
          <w:rFonts w:ascii="Times New Roman" w:hAnsi="Times New Roman"/>
          <w:b/>
          <w:noProof w:val="0"/>
          <w:color w:val="597070"/>
          <w:sz w:val="24"/>
          <w:szCs w:val="24"/>
          <w:vertAlign w:val="superscript"/>
          <w:lang w:val="en-GB"/>
        </w:rPr>
        <w:t>2</w:t>
      </w:r>
      <w:r w:rsidR="0003488B" w:rsidRPr="00F65242">
        <w:rPr>
          <w:rFonts w:ascii="Times New Roman" w:hAnsi="Times New Roman"/>
          <w:b/>
          <w:noProof w:val="0"/>
          <w:color w:val="597070"/>
          <w:sz w:val="24"/>
          <w:szCs w:val="24"/>
          <w:lang w:val="en-GB"/>
        </w:rPr>
        <w:t xml:space="preserve">, </w:t>
      </w:r>
      <w:r w:rsidRPr="00F65242">
        <w:rPr>
          <w:rFonts w:ascii="Times New Roman" w:hAnsi="Times New Roman"/>
          <w:b/>
          <w:noProof w:val="0"/>
          <w:color w:val="597070"/>
          <w:sz w:val="24"/>
          <w:szCs w:val="24"/>
          <w:lang w:val="en-GB"/>
        </w:rPr>
        <w:t xml:space="preserve">in </w:t>
      </w:r>
      <w:r w:rsidR="0003488B" w:rsidRPr="00F65242">
        <w:rPr>
          <w:rFonts w:ascii="Times New Roman" w:hAnsi="Times New Roman"/>
          <w:b/>
          <w:noProof w:val="0"/>
          <w:color w:val="597070"/>
          <w:sz w:val="24"/>
          <w:szCs w:val="24"/>
          <w:lang w:val="en-GB"/>
        </w:rPr>
        <w:t>Kodër</w:t>
      </w:r>
      <w:r w:rsidRPr="00F65242">
        <w:rPr>
          <w:rFonts w:ascii="Times New Roman" w:hAnsi="Times New Roman"/>
          <w:b/>
          <w:noProof w:val="0"/>
          <w:color w:val="597070"/>
          <w:sz w:val="24"/>
          <w:szCs w:val="24"/>
          <w:lang w:val="en-GB"/>
        </w:rPr>
        <w:t xml:space="preserve"> </w:t>
      </w:r>
      <w:r w:rsidR="0003488B" w:rsidRPr="00F65242">
        <w:rPr>
          <w:rFonts w:ascii="Times New Roman" w:hAnsi="Times New Roman"/>
          <w:b/>
          <w:noProof w:val="0"/>
          <w:color w:val="597070"/>
          <w:sz w:val="24"/>
          <w:szCs w:val="24"/>
          <w:lang w:val="en-GB"/>
        </w:rPr>
        <w:t xml:space="preserve">Kamëz, </w:t>
      </w:r>
      <w:r w:rsidR="009564CE" w:rsidRPr="00F65242">
        <w:rPr>
          <w:rFonts w:ascii="Times New Roman" w:hAnsi="Times New Roman"/>
          <w:b/>
          <w:noProof w:val="0"/>
          <w:color w:val="597070"/>
          <w:sz w:val="24"/>
          <w:szCs w:val="24"/>
          <w:lang w:val="en-GB"/>
        </w:rPr>
        <w:t>Tirana</w:t>
      </w:r>
      <w:r w:rsidR="00CA24CD" w:rsidRPr="00F65242">
        <w:rPr>
          <w:rFonts w:ascii="Times New Roman" w:hAnsi="Times New Roman"/>
          <w:b/>
          <w:noProof w:val="0"/>
          <w:color w:val="597070"/>
          <w:sz w:val="24"/>
          <w:szCs w:val="24"/>
          <w:lang w:val="en-GB"/>
        </w:rPr>
        <w:t>;</w:t>
      </w:r>
    </w:p>
    <w:p w14:paraId="5B005CBB" w14:textId="684B9C56" w:rsidR="00533E3B" w:rsidRPr="00F65242" w:rsidRDefault="003B7A84"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noProof w:val="0"/>
          <w:color w:val="597070"/>
          <w:sz w:val="24"/>
          <w:szCs w:val="24"/>
          <w:lang w:val="en-GB"/>
        </w:rPr>
      </w:pPr>
      <w:r w:rsidRPr="00F65242">
        <w:rPr>
          <w:rFonts w:ascii="Times New Roman" w:hAnsi="Times New Roman"/>
          <w:b/>
          <w:noProof w:val="0"/>
          <w:color w:val="597070"/>
          <w:sz w:val="24"/>
          <w:szCs w:val="24"/>
          <w:lang w:val="en-GB"/>
        </w:rPr>
        <w:t xml:space="preserve">Residential apartment, area of </w:t>
      </w:r>
      <w:r w:rsidR="0003488B" w:rsidRPr="00F65242">
        <w:rPr>
          <w:rFonts w:ascii="Times New Roman" w:hAnsi="Times New Roman"/>
          <w:b/>
          <w:noProof w:val="0"/>
          <w:color w:val="597070"/>
          <w:sz w:val="24"/>
          <w:szCs w:val="24"/>
          <w:lang w:val="en-GB"/>
        </w:rPr>
        <w:t>128.1 m</w:t>
      </w:r>
      <w:r w:rsidR="0003488B" w:rsidRPr="00F65242">
        <w:rPr>
          <w:rFonts w:ascii="Times New Roman" w:hAnsi="Times New Roman"/>
          <w:b/>
          <w:noProof w:val="0"/>
          <w:color w:val="597070"/>
          <w:sz w:val="24"/>
          <w:szCs w:val="24"/>
          <w:vertAlign w:val="superscript"/>
          <w:lang w:val="en-GB"/>
        </w:rPr>
        <w:t>2</w:t>
      </w:r>
      <w:r w:rsidRPr="00F65242">
        <w:rPr>
          <w:rFonts w:ascii="Times New Roman" w:hAnsi="Times New Roman"/>
          <w:b/>
          <w:noProof w:val="0"/>
          <w:color w:val="597070"/>
          <w:sz w:val="24"/>
          <w:szCs w:val="24"/>
          <w:lang w:val="en-GB"/>
        </w:rPr>
        <w:t xml:space="preserve">, in </w:t>
      </w:r>
      <w:r w:rsidR="00533E3B" w:rsidRPr="00F65242">
        <w:rPr>
          <w:rFonts w:ascii="Times New Roman" w:hAnsi="Times New Roman"/>
          <w:b/>
          <w:noProof w:val="0"/>
          <w:color w:val="597070"/>
          <w:sz w:val="24"/>
          <w:szCs w:val="24"/>
          <w:lang w:val="en-GB"/>
        </w:rPr>
        <w:t>“Tefta Tashko”</w:t>
      </w:r>
      <w:r w:rsidRPr="00F65242">
        <w:rPr>
          <w:rFonts w:ascii="Times New Roman" w:hAnsi="Times New Roman"/>
          <w:b/>
          <w:noProof w:val="0"/>
          <w:color w:val="597070"/>
          <w:sz w:val="24"/>
          <w:szCs w:val="24"/>
          <w:lang w:val="en-GB"/>
        </w:rPr>
        <w:t xml:space="preserve"> street</w:t>
      </w:r>
      <w:r w:rsidR="00533E3B" w:rsidRPr="00F65242">
        <w:rPr>
          <w:rFonts w:ascii="Times New Roman" w:hAnsi="Times New Roman"/>
          <w:b/>
          <w:noProof w:val="0"/>
          <w:color w:val="597070"/>
          <w:sz w:val="24"/>
          <w:szCs w:val="24"/>
          <w:lang w:val="en-GB"/>
        </w:rPr>
        <w:t xml:space="preserve">, </w:t>
      </w:r>
      <w:r w:rsidR="009564CE" w:rsidRPr="00F65242">
        <w:rPr>
          <w:rFonts w:ascii="Times New Roman" w:hAnsi="Times New Roman"/>
          <w:b/>
          <w:noProof w:val="0"/>
          <w:color w:val="597070"/>
          <w:sz w:val="24"/>
          <w:szCs w:val="24"/>
          <w:lang w:val="en-GB"/>
        </w:rPr>
        <w:t>Tirana</w:t>
      </w:r>
      <w:r w:rsidR="00533E3B" w:rsidRPr="00F65242">
        <w:rPr>
          <w:rFonts w:ascii="Times New Roman" w:hAnsi="Times New Roman"/>
          <w:b/>
          <w:noProof w:val="0"/>
          <w:color w:val="597070"/>
          <w:sz w:val="24"/>
          <w:szCs w:val="24"/>
          <w:lang w:val="en-GB"/>
        </w:rPr>
        <w:t>;</w:t>
      </w:r>
    </w:p>
    <w:p w14:paraId="1C13BC9E" w14:textId="051FFF28" w:rsidR="00095516" w:rsidRPr="00F65242" w:rsidRDefault="003B7A84"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noProof w:val="0"/>
          <w:color w:val="597070"/>
          <w:sz w:val="24"/>
          <w:szCs w:val="24"/>
          <w:lang w:val="en-GB"/>
        </w:rPr>
      </w:pPr>
      <w:r w:rsidRPr="00F65242">
        <w:rPr>
          <w:rFonts w:ascii="Times New Roman" w:hAnsi="Times New Roman"/>
          <w:b/>
          <w:noProof w:val="0"/>
          <w:color w:val="597070"/>
          <w:sz w:val="24"/>
          <w:szCs w:val="24"/>
          <w:lang w:val="en-GB"/>
        </w:rPr>
        <w:t xml:space="preserve">Garage, </w:t>
      </w:r>
      <w:r w:rsidR="003E16C9" w:rsidRPr="00F65242">
        <w:rPr>
          <w:rFonts w:ascii="Times New Roman" w:hAnsi="Times New Roman"/>
          <w:b/>
          <w:noProof w:val="0"/>
          <w:color w:val="597070"/>
          <w:sz w:val="24"/>
          <w:szCs w:val="24"/>
          <w:lang w:val="en-GB"/>
        </w:rPr>
        <w:t xml:space="preserve">area of </w:t>
      </w:r>
      <w:r w:rsidR="00095516" w:rsidRPr="00F65242">
        <w:rPr>
          <w:rFonts w:ascii="Times New Roman" w:hAnsi="Times New Roman"/>
          <w:b/>
          <w:noProof w:val="0"/>
          <w:color w:val="597070"/>
          <w:sz w:val="24"/>
          <w:szCs w:val="24"/>
          <w:lang w:val="en-GB"/>
        </w:rPr>
        <w:t>45 m</w:t>
      </w:r>
      <w:r w:rsidR="00095516" w:rsidRPr="00F65242">
        <w:rPr>
          <w:rFonts w:ascii="Times New Roman" w:hAnsi="Times New Roman"/>
          <w:b/>
          <w:noProof w:val="0"/>
          <w:color w:val="597070"/>
          <w:sz w:val="24"/>
          <w:szCs w:val="24"/>
          <w:vertAlign w:val="superscript"/>
          <w:lang w:val="en-GB"/>
        </w:rPr>
        <w:t xml:space="preserve">2 </w:t>
      </w:r>
      <w:r w:rsidR="003E16C9" w:rsidRPr="00F65242">
        <w:rPr>
          <w:rFonts w:ascii="Times New Roman" w:hAnsi="Times New Roman"/>
          <w:b/>
          <w:noProof w:val="0"/>
          <w:color w:val="597070"/>
          <w:sz w:val="24"/>
          <w:szCs w:val="24"/>
          <w:vertAlign w:val="superscript"/>
          <w:lang w:val="en-GB"/>
        </w:rPr>
        <w:t xml:space="preserve">in </w:t>
      </w:r>
      <w:r w:rsidR="00095516" w:rsidRPr="00F65242">
        <w:rPr>
          <w:rFonts w:ascii="Times New Roman" w:hAnsi="Times New Roman"/>
          <w:b/>
          <w:noProof w:val="0"/>
          <w:color w:val="597070"/>
          <w:sz w:val="24"/>
          <w:szCs w:val="24"/>
          <w:lang w:val="en-GB"/>
        </w:rPr>
        <w:t>“Tefta Tashko”</w:t>
      </w:r>
      <w:r w:rsidR="003E16C9" w:rsidRPr="00F65242">
        <w:rPr>
          <w:rFonts w:ascii="Times New Roman" w:hAnsi="Times New Roman"/>
          <w:b/>
          <w:noProof w:val="0"/>
          <w:color w:val="597070"/>
          <w:sz w:val="24"/>
          <w:szCs w:val="24"/>
          <w:lang w:val="en-GB"/>
        </w:rPr>
        <w:t xml:space="preserve"> street</w:t>
      </w:r>
      <w:r w:rsidR="00095516" w:rsidRPr="00F65242">
        <w:rPr>
          <w:rFonts w:ascii="Times New Roman" w:hAnsi="Times New Roman"/>
          <w:b/>
          <w:noProof w:val="0"/>
          <w:color w:val="597070"/>
          <w:sz w:val="24"/>
          <w:szCs w:val="24"/>
          <w:lang w:val="en-GB"/>
        </w:rPr>
        <w:t xml:space="preserve">, </w:t>
      </w:r>
      <w:r w:rsidR="009564CE" w:rsidRPr="00F65242">
        <w:rPr>
          <w:rFonts w:ascii="Times New Roman" w:hAnsi="Times New Roman"/>
          <w:b/>
          <w:noProof w:val="0"/>
          <w:color w:val="597070"/>
          <w:sz w:val="24"/>
          <w:szCs w:val="24"/>
          <w:lang w:val="en-GB"/>
        </w:rPr>
        <w:t>Tirana</w:t>
      </w:r>
      <w:r w:rsidR="00095516" w:rsidRPr="00F65242">
        <w:rPr>
          <w:rFonts w:ascii="Times New Roman" w:hAnsi="Times New Roman"/>
          <w:b/>
          <w:noProof w:val="0"/>
          <w:color w:val="597070"/>
          <w:sz w:val="24"/>
          <w:szCs w:val="24"/>
          <w:lang w:val="en-GB"/>
        </w:rPr>
        <w:t>;</w:t>
      </w:r>
    </w:p>
    <w:p w14:paraId="2922D0F7" w14:textId="36B675B0" w:rsidR="00095516" w:rsidRPr="00F65242" w:rsidRDefault="003E16C9"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noProof w:val="0"/>
          <w:color w:val="597070"/>
          <w:sz w:val="24"/>
          <w:szCs w:val="24"/>
          <w:lang w:val="en-GB"/>
        </w:rPr>
      </w:pPr>
      <w:r w:rsidRPr="00F65242">
        <w:rPr>
          <w:rFonts w:ascii="Times New Roman" w:hAnsi="Times New Roman"/>
          <w:b/>
          <w:noProof w:val="0"/>
          <w:color w:val="597070"/>
          <w:sz w:val="24"/>
          <w:szCs w:val="24"/>
          <w:lang w:val="en-GB"/>
        </w:rPr>
        <w:t xml:space="preserve">The house of the parents in the village of </w:t>
      </w:r>
      <w:r w:rsidR="00095516" w:rsidRPr="00F65242">
        <w:rPr>
          <w:rFonts w:ascii="Times New Roman" w:hAnsi="Times New Roman"/>
          <w:b/>
          <w:noProof w:val="0"/>
          <w:color w:val="597070"/>
          <w:sz w:val="24"/>
          <w:szCs w:val="24"/>
          <w:lang w:val="en-GB"/>
        </w:rPr>
        <w:t>Shëngjergj</w:t>
      </w:r>
      <w:r w:rsidR="00664ECB" w:rsidRPr="00F65242">
        <w:rPr>
          <w:rFonts w:ascii="Times New Roman" w:hAnsi="Times New Roman"/>
          <w:b/>
          <w:noProof w:val="0"/>
          <w:color w:val="597070"/>
          <w:sz w:val="24"/>
          <w:szCs w:val="24"/>
          <w:lang w:val="en-GB"/>
        </w:rPr>
        <w:t xml:space="preserve"> (</w:t>
      </w:r>
      <w:r w:rsidRPr="00F65242">
        <w:rPr>
          <w:rFonts w:ascii="Times New Roman" w:hAnsi="Times New Roman"/>
          <w:b/>
          <w:noProof w:val="0"/>
          <w:color w:val="597070"/>
          <w:sz w:val="24"/>
          <w:szCs w:val="24"/>
          <w:lang w:val="en-GB"/>
        </w:rPr>
        <w:t>legal assessment</w:t>
      </w:r>
      <w:r w:rsidR="00664ECB" w:rsidRPr="00F65242">
        <w:rPr>
          <w:rFonts w:ascii="Times New Roman" w:hAnsi="Times New Roman"/>
          <w:b/>
          <w:noProof w:val="0"/>
          <w:color w:val="597070"/>
          <w:sz w:val="24"/>
          <w:szCs w:val="24"/>
          <w:lang w:val="en-GB"/>
        </w:rPr>
        <w:t>)</w:t>
      </w:r>
      <w:r w:rsidR="00095516" w:rsidRPr="00F65242">
        <w:rPr>
          <w:rFonts w:ascii="Times New Roman" w:hAnsi="Times New Roman"/>
          <w:b/>
          <w:noProof w:val="0"/>
          <w:color w:val="597070"/>
          <w:sz w:val="24"/>
          <w:szCs w:val="24"/>
          <w:lang w:val="en-GB"/>
        </w:rPr>
        <w:t xml:space="preserve">; </w:t>
      </w:r>
    </w:p>
    <w:p w14:paraId="4AFA7D1B" w14:textId="6DF73200" w:rsidR="00095516" w:rsidRPr="00F65242" w:rsidRDefault="003E16C9"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noProof w:val="0"/>
          <w:color w:val="597070"/>
          <w:sz w:val="24"/>
          <w:szCs w:val="24"/>
          <w:lang w:val="en-GB"/>
        </w:rPr>
      </w:pPr>
      <w:r w:rsidRPr="00F65242">
        <w:rPr>
          <w:rFonts w:ascii="Times New Roman" w:hAnsi="Times New Roman"/>
          <w:b/>
          <w:noProof w:val="0"/>
          <w:color w:val="597070"/>
          <w:sz w:val="24"/>
          <w:szCs w:val="24"/>
          <w:lang w:val="en-GB"/>
        </w:rPr>
        <w:t xml:space="preserve">Economic activity </w:t>
      </w:r>
      <w:r w:rsidR="00664ECB" w:rsidRPr="00F65242">
        <w:rPr>
          <w:rFonts w:ascii="Times New Roman" w:hAnsi="Times New Roman"/>
          <w:b/>
          <w:noProof w:val="0"/>
          <w:color w:val="597070"/>
          <w:sz w:val="24"/>
          <w:szCs w:val="24"/>
          <w:lang w:val="en-GB"/>
        </w:rPr>
        <w:t>(</w:t>
      </w:r>
      <w:r w:rsidRPr="00F65242">
        <w:rPr>
          <w:rFonts w:ascii="Times New Roman" w:hAnsi="Times New Roman"/>
          <w:b/>
          <w:noProof w:val="0"/>
          <w:color w:val="597070"/>
          <w:sz w:val="24"/>
          <w:szCs w:val="24"/>
          <w:lang w:val="en-GB"/>
        </w:rPr>
        <w:t>legal assessment</w:t>
      </w:r>
      <w:r w:rsidR="00664ECB" w:rsidRPr="00F65242">
        <w:rPr>
          <w:rFonts w:ascii="Times New Roman" w:hAnsi="Times New Roman"/>
          <w:b/>
          <w:noProof w:val="0"/>
          <w:color w:val="597070"/>
          <w:sz w:val="24"/>
          <w:szCs w:val="24"/>
          <w:lang w:val="en-GB"/>
        </w:rPr>
        <w:t>)</w:t>
      </w:r>
      <w:r w:rsidR="00095516" w:rsidRPr="00F65242">
        <w:rPr>
          <w:rFonts w:ascii="Times New Roman" w:hAnsi="Times New Roman"/>
          <w:b/>
          <w:noProof w:val="0"/>
          <w:color w:val="597070"/>
          <w:sz w:val="24"/>
          <w:szCs w:val="24"/>
          <w:lang w:val="en-GB"/>
        </w:rPr>
        <w:t>;</w:t>
      </w:r>
    </w:p>
    <w:p w14:paraId="547912CC" w14:textId="4E23C52D" w:rsidR="00095516" w:rsidRPr="00F65242" w:rsidRDefault="005A2D09"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noProof w:val="0"/>
          <w:color w:val="597070"/>
          <w:sz w:val="24"/>
          <w:szCs w:val="24"/>
          <w:lang w:val="en-GB"/>
        </w:rPr>
      </w:pPr>
      <w:r w:rsidRPr="00F65242">
        <w:rPr>
          <w:rFonts w:ascii="Times New Roman" w:hAnsi="Times New Roman"/>
          <w:b/>
          <w:noProof w:val="0"/>
          <w:color w:val="597070"/>
          <w:sz w:val="24"/>
          <w:szCs w:val="24"/>
          <w:lang w:val="en-GB"/>
        </w:rPr>
        <w:t xml:space="preserve">Vehicle, </w:t>
      </w:r>
      <w:r w:rsidR="00095516" w:rsidRPr="00F65242">
        <w:rPr>
          <w:rFonts w:ascii="Times New Roman" w:hAnsi="Times New Roman"/>
          <w:b/>
          <w:noProof w:val="0"/>
          <w:color w:val="597070"/>
          <w:sz w:val="24"/>
          <w:szCs w:val="24"/>
          <w:lang w:val="en-GB"/>
        </w:rPr>
        <w:t>“</w:t>
      </w:r>
      <w:r w:rsidRPr="00F65242">
        <w:rPr>
          <w:rFonts w:ascii="Times New Roman" w:hAnsi="Times New Roman"/>
          <w:b/>
          <w:noProof w:val="0"/>
          <w:color w:val="597070"/>
          <w:sz w:val="24"/>
          <w:szCs w:val="24"/>
          <w:lang w:val="en-GB"/>
        </w:rPr>
        <w:t>Daimler Chrysler</w:t>
      </w:r>
      <w:r w:rsidR="00095516" w:rsidRPr="00F65242">
        <w:rPr>
          <w:rFonts w:ascii="Times New Roman" w:hAnsi="Times New Roman"/>
          <w:b/>
          <w:noProof w:val="0"/>
          <w:color w:val="597070"/>
          <w:sz w:val="24"/>
          <w:szCs w:val="24"/>
          <w:lang w:val="en-GB"/>
        </w:rPr>
        <w:t xml:space="preserve">”, </w:t>
      </w:r>
      <w:r w:rsidRPr="00F65242">
        <w:rPr>
          <w:rFonts w:ascii="Times New Roman" w:hAnsi="Times New Roman"/>
          <w:b/>
          <w:noProof w:val="0"/>
          <w:color w:val="597070"/>
          <w:sz w:val="24"/>
          <w:szCs w:val="24"/>
          <w:lang w:val="en-GB"/>
        </w:rPr>
        <w:t xml:space="preserve">purchased on </w:t>
      </w:r>
      <w:r w:rsidR="00095516" w:rsidRPr="00F65242">
        <w:rPr>
          <w:rFonts w:ascii="Times New Roman" w:hAnsi="Times New Roman"/>
          <w:b/>
          <w:noProof w:val="0"/>
          <w:color w:val="597070"/>
          <w:sz w:val="24"/>
          <w:szCs w:val="24"/>
          <w:lang w:val="en-GB"/>
        </w:rPr>
        <w:t>02.03.2017;</w:t>
      </w:r>
      <w:r w:rsidRPr="00F65242">
        <w:rPr>
          <w:rFonts w:ascii="Times New Roman" w:hAnsi="Times New Roman"/>
          <w:b/>
          <w:noProof w:val="0"/>
          <w:color w:val="597070"/>
          <w:sz w:val="24"/>
          <w:szCs w:val="24"/>
          <w:lang w:val="en-GB"/>
        </w:rPr>
        <w:t xml:space="preserve"> </w:t>
      </w:r>
    </w:p>
    <w:p w14:paraId="20AD834C" w14:textId="439806C2" w:rsidR="00095516" w:rsidRPr="00F65242" w:rsidRDefault="005A2D09"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noProof w:val="0"/>
          <w:color w:val="597070"/>
          <w:sz w:val="24"/>
          <w:szCs w:val="24"/>
          <w:lang w:val="en-GB"/>
        </w:rPr>
      </w:pPr>
      <w:r w:rsidRPr="00F65242">
        <w:rPr>
          <w:rFonts w:ascii="Times New Roman" w:hAnsi="Times New Roman"/>
          <w:b/>
          <w:noProof w:val="0"/>
          <w:color w:val="597070"/>
          <w:sz w:val="24"/>
          <w:szCs w:val="24"/>
          <w:lang w:val="en-GB"/>
        </w:rPr>
        <w:t>Movable a</w:t>
      </w:r>
      <w:r w:rsidR="00426FA9" w:rsidRPr="00F65242">
        <w:rPr>
          <w:rFonts w:ascii="Times New Roman" w:hAnsi="Times New Roman"/>
          <w:b/>
          <w:noProof w:val="0"/>
          <w:color w:val="597070"/>
          <w:sz w:val="24"/>
          <w:szCs w:val="24"/>
          <w:lang w:val="en-GB"/>
        </w:rPr>
        <w:t>nd</w:t>
      </w:r>
      <w:r w:rsidRPr="00F65242">
        <w:rPr>
          <w:rFonts w:ascii="Times New Roman" w:hAnsi="Times New Roman"/>
          <w:b/>
          <w:noProof w:val="0"/>
          <w:color w:val="597070"/>
          <w:sz w:val="24"/>
          <w:szCs w:val="24"/>
          <w:lang w:val="en-GB"/>
        </w:rPr>
        <w:t xml:space="preserve"> immovable assets </w:t>
      </w:r>
      <w:r w:rsidR="00C07E0A" w:rsidRPr="00F65242">
        <w:rPr>
          <w:rFonts w:ascii="Times New Roman" w:hAnsi="Times New Roman"/>
          <w:b/>
          <w:noProof w:val="0"/>
          <w:color w:val="597070"/>
          <w:sz w:val="24"/>
          <w:szCs w:val="24"/>
          <w:lang w:val="en-GB"/>
        </w:rPr>
        <w:t>purchased</w:t>
      </w:r>
      <w:r w:rsidRPr="00F65242">
        <w:rPr>
          <w:rFonts w:ascii="Times New Roman" w:hAnsi="Times New Roman"/>
          <w:b/>
          <w:noProof w:val="0"/>
          <w:color w:val="597070"/>
          <w:sz w:val="24"/>
          <w:szCs w:val="24"/>
          <w:lang w:val="en-GB"/>
        </w:rPr>
        <w:t xml:space="preserve"> by the parents</w:t>
      </w:r>
      <w:r w:rsidR="00664ECB" w:rsidRPr="00F65242">
        <w:rPr>
          <w:rFonts w:ascii="Times New Roman" w:hAnsi="Times New Roman"/>
          <w:b/>
          <w:noProof w:val="0"/>
          <w:color w:val="597070"/>
          <w:sz w:val="24"/>
          <w:szCs w:val="24"/>
          <w:lang w:val="en-GB"/>
        </w:rPr>
        <w:t xml:space="preserve">: </w:t>
      </w:r>
      <w:r w:rsidR="00664ECB" w:rsidRPr="00F65242">
        <w:rPr>
          <w:rFonts w:ascii="Times New Roman" w:hAnsi="Times New Roman"/>
          <w:bCs/>
          <w:noProof w:val="0"/>
          <w:color w:val="597070"/>
          <w:sz w:val="24"/>
          <w:szCs w:val="24"/>
          <w:lang w:val="en-GB"/>
        </w:rPr>
        <w:t xml:space="preserve">a) </w:t>
      </w:r>
      <w:r w:rsidRPr="00F65242">
        <w:rPr>
          <w:rFonts w:ascii="Times New Roman" w:hAnsi="Times New Roman"/>
          <w:bCs/>
          <w:noProof w:val="0"/>
          <w:color w:val="597070"/>
          <w:sz w:val="24"/>
          <w:szCs w:val="24"/>
          <w:lang w:val="en-GB"/>
        </w:rPr>
        <w:t xml:space="preserve">vehicle purchased by his mother, </w:t>
      </w:r>
      <w:r w:rsidR="00095516" w:rsidRPr="00F65242">
        <w:rPr>
          <w:rFonts w:ascii="Times New Roman" w:hAnsi="Times New Roman"/>
          <w:bCs/>
          <w:noProof w:val="0"/>
          <w:color w:val="597070"/>
          <w:sz w:val="24"/>
          <w:szCs w:val="24"/>
          <w:lang w:val="en-GB"/>
        </w:rPr>
        <w:t>Hamide Sharra</w:t>
      </w:r>
      <w:r w:rsidR="00664ECB" w:rsidRPr="00F65242">
        <w:rPr>
          <w:rFonts w:ascii="Times New Roman" w:hAnsi="Times New Roman"/>
          <w:bCs/>
          <w:noProof w:val="0"/>
          <w:color w:val="597070"/>
          <w:sz w:val="24"/>
          <w:szCs w:val="24"/>
          <w:lang w:val="en-GB"/>
        </w:rPr>
        <w:t xml:space="preserve">, b) </w:t>
      </w:r>
      <w:r w:rsidRPr="00F65242">
        <w:rPr>
          <w:rFonts w:ascii="Times New Roman" w:hAnsi="Times New Roman"/>
          <w:bCs/>
          <w:noProof w:val="0"/>
          <w:color w:val="597070"/>
          <w:sz w:val="24"/>
          <w:szCs w:val="24"/>
          <w:lang w:val="en-GB"/>
        </w:rPr>
        <w:t>56.5 m</w:t>
      </w:r>
      <w:r w:rsidRPr="00F65242">
        <w:rPr>
          <w:rFonts w:ascii="Times New Roman" w:hAnsi="Times New Roman"/>
          <w:bCs/>
          <w:noProof w:val="0"/>
          <w:color w:val="597070"/>
          <w:sz w:val="24"/>
          <w:szCs w:val="24"/>
          <w:vertAlign w:val="superscript"/>
          <w:lang w:val="en-GB"/>
        </w:rPr>
        <w:t>2</w:t>
      </w:r>
      <w:r w:rsidRPr="00F65242">
        <w:rPr>
          <w:rFonts w:ascii="Times New Roman" w:hAnsi="Times New Roman"/>
          <w:bCs/>
          <w:noProof w:val="0"/>
          <w:color w:val="597070"/>
          <w:sz w:val="24"/>
          <w:szCs w:val="24"/>
          <w:lang w:val="en-GB"/>
        </w:rPr>
        <w:t xml:space="preserve"> </w:t>
      </w:r>
      <w:r w:rsidR="00CB20DE" w:rsidRPr="00F65242">
        <w:rPr>
          <w:rFonts w:ascii="Times New Roman" w:hAnsi="Times New Roman"/>
          <w:bCs/>
          <w:noProof w:val="0"/>
          <w:color w:val="597070"/>
          <w:sz w:val="24"/>
          <w:szCs w:val="24"/>
          <w:lang w:val="en-GB"/>
        </w:rPr>
        <w:t>apartment,</w:t>
      </w:r>
      <w:r w:rsidRPr="00F65242">
        <w:rPr>
          <w:rFonts w:ascii="Times New Roman" w:hAnsi="Times New Roman"/>
          <w:bCs/>
          <w:noProof w:val="0"/>
          <w:color w:val="597070"/>
          <w:sz w:val="24"/>
          <w:szCs w:val="24"/>
          <w:lang w:val="en-GB"/>
        </w:rPr>
        <w:t xml:space="preserve"> located on the fifth floor, ap. no. </w:t>
      </w:r>
      <w:r w:rsidR="00095516" w:rsidRPr="00F65242">
        <w:rPr>
          <w:rFonts w:ascii="Times New Roman" w:hAnsi="Times New Roman"/>
          <w:bCs/>
          <w:noProof w:val="0"/>
          <w:color w:val="597070"/>
          <w:sz w:val="24"/>
          <w:szCs w:val="24"/>
          <w:lang w:val="en-GB"/>
        </w:rPr>
        <w:t>5/la</w:t>
      </w:r>
      <w:r w:rsidRPr="00F65242">
        <w:rPr>
          <w:rFonts w:ascii="Times New Roman" w:hAnsi="Times New Roman"/>
          <w:bCs/>
          <w:noProof w:val="0"/>
          <w:color w:val="597070"/>
          <w:sz w:val="24"/>
          <w:szCs w:val="24"/>
          <w:lang w:val="en-GB"/>
        </w:rPr>
        <w:t xml:space="preserve">, in block </w:t>
      </w:r>
      <w:r w:rsidR="00AF52E1" w:rsidRPr="00F65242">
        <w:rPr>
          <w:rFonts w:ascii="Times New Roman" w:hAnsi="Times New Roman"/>
          <w:bCs/>
          <w:noProof w:val="0"/>
          <w:color w:val="597070"/>
          <w:sz w:val="24"/>
          <w:szCs w:val="24"/>
          <w:lang w:val="en-GB"/>
        </w:rPr>
        <w:t>no</w:t>
      </w:r>
      <w:r w:rsidR="00095516" w:rsidRPr="00F65242">
        <w:rPr>
          <w:rFonts w:ascii="Times New Roman" w:hAnsi="Times New Roman"/>
          <w:bCs/>
          <w:noProof w:val="0"/>
          <w:color w:val="597070"/>
          <w:sz w:val="24"/>
          <w:szCs w:val="24"/>
          <w:lang w:val="en-GB"/>
        </w:rPr>
        <w:t>. 2, “Fadil Rada”</w:t>
      </w:r>
      <w:r w:rsidRPr="00F65242">
        <w:rPr>
          <w:rFonts w:ascii="Times New Roman" w:hAnsi="Times New Roman"/>
          <w:bCs/>
          <w:noProof w:val="0"/>
          <w:color w:val="597070"/>
          <w:sz w:val="24"/>
          <w:szCs w:val="24"/>
          <w:lang w:val="en-GB"/>
        </w:rPr>
        <w:t xml:space="preserve"> street</w:t>
      </w:r>
      <w:r w:rsidR="00095516" w:rsidRPr="00F65242">
        <w:rPr>
          <w:rFonts w:ascii="Times New Roman" w:hAnsi="Times New Roman"/>
          <w:bCs/>
          <w:noProof w:val="0"/>
          <w:color w:val="597070"/>
          <w:sz w:val="24"/>
          <w:szCs w:val="24"/>
          <w:lang w:val="en-GB"/>
        </w:rPr>
        <w:t xml:space="preserve">, </w:t>
      </w:r>
      <w:r w:rsidR="009564CE" w:rsidRPr="00F65242">
        <w:rPr>
          <w:rFonts w:ascii="Times New Roman" w:hAnsi="Times New Roman"/>
          <w:bCs/>
          <w:noProof w:val="0"/>
          <w:color w:val="597070"/>
          <w:sz w:val="24"/>
          <w:szCs w:val="24"/>
          <w:lang w:val="en-GB"/>
        </w:rPr>
        <w:t>Tirana</w:t>
      </w:r>
      <w:r w:rsidR="00664ECB" w:rsidRPr="00F65242">
        <w:rPr>
          <w:rFonts w:ascii="Times New Roman" w:hAnsi="Times New Roman"/>
          <w:bCs/>
          <w:noProof w:val="0"/>
          <w:color w:val="597070"/>
          <w:sz w:val="24"/>
          <w:szCs w:val="24"/>
          <w:lang w:val="en-GB"/>
        </w:rPr>
        <w:t xml:space="preserve">, c) </w:t>
      </w:r>
      <w:r w:rsidR="00095516" w:rsidRPr="00F65242">
        <w:rPr>
          <w:rFonts w:ascii="Times New Roman" w:hAnsi="Times New Roman"/>
          <w:bCs/>
          <w:noProof w:val="0"/>
          <w:color w:val="597070"/>
          <w:sz w:val="24"/>
          <w:szCs w:val="24"/>
          <w:lang w:val="en-GB"/>
        </w:rPr>
        <w:t>depo</w:t>
      </w:r>
      <w:r w:rsidRPr="00F65242">
        <w:rPr>
          <w:rFonts w:ascii="Times New Roman" w:hAnsi="Times New Roman"/>
          <w:bCs/>
          <w:noProof w:val="0"/>
          <w:color w:val="597070"/>
          <w:sz w:val="24"/>
          <w:szCs w:val="24"/>
          <w:lang w:val="en-GB"/>
        </w:rPr>
        <w:t>sit of USD</w:t>
      </w:r>
      <w:r w:rsidR="00095516" w:rsidRPr="00F65242">
        <w:rPr>
          <w:rFonts w:ascii="Times New Roman" w:hAnsi="Times New Roman"/>
          <w:bCs/>
          <w:noProof w:val="0"/>
          <w:color w:val="597070"/>
          <w:sz w:val="24"/>
          <w:szCs w:val="24"/>
          <w:lang w:val="en-GB"/>
        </w:rPr>
        <w:t xml:space="preserve"> 100,000, </w:t>
      </w:r>
      <w:r w:rsidRPr="00F65242">
        <w:rPr>
          <w:rFonts w:ascii="Times New Roman" w:hAnsi="Times New Roman"/>
          <w:bCs/>
          <w:noProof w:val="0"/>
          <w:color w:val="597070"/>
          <w:sz w:val="24"/>
          <w:szCs w:val="24"/>
          <w:lang w:val="en-GB"/>
        </w:rPr>
        <w:t xml:space="preserve">in </w:t>
      </w:r>
      <w:r w:rsidR="00095516" w:rsidRPr="00F65242">
        <w:rPr>
          <w:rFonts w:ascii="Times New Roman" w:hAnsi="Times New Roman"/>
          <w:bCs/>
          <w:noProof w:val="0"/>
          <w:color w:val="597070"/>
          <w:sz w:val="24"/>
          <w:szCs w:val="24"/>
          <w:lang w:val="en-GB"/>
        </w:rPr>
        <w:t>Raiffeisen Bank</w:t>
      </w:r>
      <w:r w:rsidRPr="00F65242">
        <w:rPr>
          <w:rFonts w:ascii="Times New Roman" w:hAnsi="Times New Roman"/>
          <w:bCs/>
          <w:noProof w:val="0"/>
          <w:color w:val="597070"/>
          <w:sz w:val="24"/>
          <w:szCs w:val="24"/>
          <w:lang w:val="en-GB"/>
        </w:rPr>
        <w:t xml:space="preserve">, with the description </w:t>
      </w:r>
      <w:r w:rsidR="00095516" w:rsidRPr="00F65242">
        <w:rPr>
          <w:rFonts w:ascii="Times New Roman" w:hAnsi="Times New Roman"/>
          <w:bCs/>
          <w:noProof w:val="0"/>
          <w:color w:val="597070"/>
          <w:sz w:val="24"/>
          <w:szCs w:val="24"/>
          <w:lang w:val="en-GB"/>
        </w:rPr>
        <w:t>"</w:t>
      </w:r>
      <w:r w:rsidRPr="00F65242">
        <w:rPr>
          <w:rFonts w:ascii="Times New Roman" w:hAnsi="Times New Roman"/>
          <w:bCs/>
          <w:noProof w:val="0"/>
          <w:color w:val="597070"/>
          <w:sz w:val="24"/>
          <w:szCs w:val="24"/>
          <w:lang w:val="en-GB"/>
        </w:rPr>
        <w:t>savings during lifetime and inheritance from the parents</w:t>
      </w:r>
      <w:r w:rsidR="00095516" w:rsidRPr="00F65242">
        <w:rPr>
          <w:rFonts w:ascii="Times New Roman" w:hAnsi="Times New Roman"/>
          <w:bCs/>
          <w:noProof w:val="0"/>
          <w:color w:val="597070"/>
          <w:sz w:val="24"/>
          <w:szCs w:val="24"/>
          <w:lang w:val="en-GB"/>
        </w:rPr>
        <w:t>".</w:t>
      </w:r>
    </w:p>
    <w:p w14:paraId="6807CD48" w14:textId="4F794EDC" w:rsidR="007C0B46" w:rsidRPr="00F65242" w:rsidRDefault="005A2D09" w:rsidP="00947F64">
      <w:pPr>
        <w:pStyle w:val="ListParagraph"/>
        <w:numPr>
          <w:ilvl w:val="0"/>
          <w:numId w:val="21"/>
        </w:numPr>
        <w:tabs>
          <w:tab w:val="left" w:pos="1170"/>
        </w:tabs>
        <w:spacing w:after="60" w:line="240" w:lineRule="auto"/>
        <w:ind w:left="1253" w:hanging="173"/>
        <w:contextualSpacing w:val="0"/>
        <w:jc w:val="both"/>
        <w:rPr>
          <w:rFonts w:ascii="Times New Roman" w:hAnsi="Times New Roman"/>
          <w:b/>
          <w:noProof w:val="0"/>
          <w:color w:val="556F66"/>
          <w:sz w:val="21"/>
          <w:szCs w:val="21"/>
          <w:lang w:val="en-GB"/>
        </w:rPr>
      </w:pPr>
      <w:r w:rsidRPr="00F65242">
        <w:rPr>
          <w:rFonts w:ascii="Times New Roman" w:hAnsi="Times New Roman"/>
          <w:b/>
          <w:noProof w:val="0"/>
          <w:color w:val="597070"/>
          <w:sz w:val="24"/>
          <w:szCs w:val="24"/>
          <w:lang w:val="en-GB"/>
        </w:rPr>
        <w:t>The financial analysis</w:t>
      </w:r>
      <w:r w:rsidR="00C33A4F" w:rsidRPr="00F65242">
        <w:rPr>
          <w:rFonts w:ascii="Times New Roman" w:hAnsi="Times New Roman"/>
          <w:b/>
          <w:noProof w:val="0"/>
          <w:color w:val="597070"/>
          <w:sz w:val="24"/>
          <w:szCs w:val="24"/>
          <w:lang w:val="en-GB"/>
        </w:rPr>
        <w:t>.</w:t>
      </w:r>
    </w:p>
    <w:p w14:paraId="58EFCEBF" w14:textId="6E9F3443" w:rsidR="007C0B46" w:rsidRPr="00F65242" w:rsidRDefault="007C0B46" w:rsidP="00E76455">
      <w:pPr>
        <w:pStyle w:val="ListParagraph"/>
        <w:numPr>
          <w:ilvl w:val="0"/>
          <w:numId w:val="12"/>
        </w:numPr>
        <w:tabs>
          <w:tab w:val="left" w:pos="630"/>
          <w:tab w:val="left" w:pos="900"/>
        </w:tabs>
        <w:spacing w:before="60" w:after="60" w:line="240" w:lineRule="auto"/>
        <w:ind w:left="810" w:hanging="450"/>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Refer</w:t>
      </w:r>
      <w:r w:rsidR="005A2D09" w:rsidRPr="00F65242">
        <w:rPr>
          <w:rFonts w:ascii="Times New Roman" w:hAnsi="Times New Roman"/>
          <w:noProof w:val="0"/>
          <w:sz w:val="24"/>
          <w:szCs w:val="24"/>
          <w:lang w:val="en-GB"/>
        </w:rPr>
        <w:t xml:space="preserve">ring to the report of </w:t>
      </w:r>
      <w:r w:rsidR="00E04538" w:rsidRPr="00F65242">
        <w:rPr>
          <w:rFonts w:ascii="Times New Roman" w:hAnsi="Times New Roman"/>
          <w:b/>
          <w:noProof w:val="0"/>
          <w:lang w:val="en-GB"/>
        </w:rPr>
        <w:t>HIDAACI</w:t>
      </w:r>
      <w:r w:rsidRPr="00F65242">
        <w:rPr>
          <w:rStyle w:val="FootnoteReference"/>
          <w:rFonts w:ascii="Times New Roman" w:hAnsi="Times New Roman"/>
          <w:noProof w:val="0"/>
          <w:sz w:val="24"/>
          <w:szCs w:val="24"/>
          <w:lang w:val="en-GB"/>
        </w:rPr>
        <w:footnoteReference w:id="5"/>
      </w:r>
      <w:r w:rsidR="00455A82" w:rsidRPr="00F65242">
        <w:rPr>
          <w:rFonts w:ascii="Times New Roman" w:hAnsi="Times New Roman"/>
          <w:b/>
          <w:noProof w:val="0"/>
          <w:lang w:val="en-GB"/>
        </w:rPr>
        <w:t xml:space="preserve"> </w:t>
      </w:r>
      <w:r w:rsidR="005A2D09" w:rsidRPr="00F65242">
        <w:rPr>
          <w:rFonts w:ascii="Times New Roman" w:hAnsi="Times New Roman"/>
          <w:bCs/>
          <w:noProof w:val="0"/>
          <w:lang w:val="en-GB"/>
        </w:rPr>
        <w:t xml:space="preserve">on the </w:t>
      </w:r>
      <w:r w:rsidR="00AF52E1" w:rsidRPr="00F65242">
        <w:rPr>
          <w:rFonts w:ascii="Times New Roman" w:hAnsi="Times New Roman"/>
          <w:noProof w:val="0"/>
          <w:sz w:val="24"/>
          <w:szCs w:val="24"/>
          <w:lang w:val="en-GB"/>
        </w:rPr>
        <w:t>assessee</w:t>
      </w:r>
      <w:r w:rsidRPr="00F65242">
        <w:rPr>
          <w:rFonts w:ascii="Times New Roman" w:hAnsi="Times New Roman"/>
          <w:noProof w:val="0"/>
          <w:sz w:val="24"/>
          <w:szCs w:val="24"/>
          <w:lang w:val="en-GB"/>
        </w:rPr>
        <w:t xml:space="preserve">, </w:t>
      </w:r>
      <w:r w:rsidR="005A2D09" w:rsidRPr="00F65242">
        <w:rPr>
          <w:rFonts w:ascii="Times New Roman" w:hAnsi="Times New Roman"/>
          <w:noProof w:val="0"/>
          <w:sz w:val="24"/>
          <w:szCs w:val="24"/>
          <w:lang w:val="en-GB"/>
        </w:rPr>
        <w:t xml:space="preserve">sent to the IQC </w:t>
      </w:r>
      <w:r w:rsidR="00B31687" w:rsidRPr="00F65242">
        <w:rPr>
          <w:rFonts w:ascii="Times New Roman" w:hAnsi="Times New Roman"/>
          <w:noProof w:val="0"/>
          <w:sz w:val="24"/>
          <w:szCs w:val="24"/>
          <w:lang w:val="en-GB"/>
        </w:rPr>
        <w:t xml:space="preserve">pursuant to </w:t>
      </w:r>
      <w:r w:rsidR="00E04538" w:rsidRPr="00F65242">
        <w:rPr>
          <w:rFonts w:ascii="Times New Roman" w:hAnsi="Times New Roman"/>
          <w:noProof w:val="0"/>
          <w:sz w:val="24"/>
          <w:szCs w:val="24"/>
          <w:lang w:val="en-GB"/>
        </w:rPr>
        <w:t>Article</w:t>
      </w:r>
      <w:r w:rsidRPr="00F65242">
        <w:rPr>
          <w:rFonts w:ascii="Times New Roman" w:hAnsi="Times New Roman"/>
          <w:noProof w:val="0"/>
          <w:sz w:val="24"/>
          <w:szCs w:val="24"/>
          <w:lang w:val="en-GB"/>
        </w:rPr>
        <w:t xml:space="preserve"> 33, </w:t>
      </w:r>
      <w:r w:rsidR="00426FA9" w:rsidRPr="00F65242">
        <w:rPr>
          <w:rFonts w:ascii="Times New Roman" w:hAnsi="Times New Roman"/>
          <w:noProof w:val="0"/>
          <w:sz w:val="24"/>
          <w:szCs w:val="24"/>
          <w:lang w:val="en-GB"/>
        </w:rPr>
        <w:t>para.</w:t>
      </w:r>
      <w:r w:rsidRPr="00F65242">
        <w:rPr>
          <w:rFonts w:ascii="Times New Roman" w:hAnsi="Times New Roman"/>
          <w:noProof w:val="0"/>
          <w:sz w:val="24"/>
          <w:szCs w:val="24"/>
          <w:lang w:val="en-GB"/>
        </w:rPr>
        <w:t xml:space="preserve"> 5 </w:t>
      </w:r>
      <w:r w:rsidR="00E04538" w:rsidRPr="00F65242">
        <w:rPr>
          <w:rFonts w:ascii="Times New Roman" w:hAnsi="Times New Roman"/>
          <w:noProof w:val="0"/>
          <w:sz w:val="24"/>
          <w:szCs w:val="24"/>
          <w:lang w:val="en-GB"/>
        </w:rPr>
        <w:t>of Law no</w:t>
      </w:r>
      <w:r w:rsidRPr="00F65242">
        <w:rPr>
          <w:rFonts w:ascii="Times New Roman" w:hAnsi="Times New Roman"/>
          <w:noProof w:val="0"/>
          <w:sz w:val="24"/>
          <w:szCs w:val="24"/>
          <w:lang w:val="en-GB"/>
        </w:rPr>
        <w:t xml:space="preserve">. 84/2016, </w:t>
      </w:r>
      <w:r w:rsidR="00B31687" w:rsidRPr="00F65242">
        <w:rPr>
          <w:rFonts w:ascii="Times New Roman" w:hAnsi="Times New Roman"/>
          <w:noProof w:val="0"/>
          <w:sz w:val="24"/>
          <w:szCs w:val="24"/>
          <w:lang w:val="en-GB"/>
        </w:rPr>
        <w:t>we find that</w:t>
      </w:r>
      <w:r w:rsidRPr="00F65242">
        <w:rPr>
          <w:rFonts w:ascii="Times New Roman" w:hAnsi="Times New Roman"/>
          <w:noProof w:val="0"/>
          <w:sz w:val="24"/>
          <w:szCs w:val="24"/>
          <w:lang w:val="en-GB"/>
        </w:rPr>
        <w:t xml:space="preserve">: </w:t>
      </w:r>
    </w:p>
    <w:p w14:paraId="349A7D4D" w14:textId="693CB2C7" w:rsidR="007C0B46" w:rsidRPr="00F65242" w:rsidRDefault="00B31687"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 xml:space="preserve">the declaration is not accurate as per </w:t>
      </w:r>
      <w:r w:rsidR="007C0262" w:rsidRPr="00F65242">
        <w:rPr>
          <w:rFonts w:ascii="Times New Roman" w:hAnsi="Times New Roman"/>
          <w:i/>
          <w:noProof w:val="0"/>
          <w:sz w:val="24"/>
          <w:szCs w:val="24"/>
          <w:lang w:val="en-GB"/>
        </w:rPr>
        <w:t>the</w:t>
      </w:r>
      <w:r w:rsidRPr="00F65242">
        <w:rPr>
          <w:rFonts w:ascii="Times New Roman" w:hAnsi="Times New Roman"/>
          <w:i/>
          <w:noProof w:val="0"/>
          <w:sz w:val="24"/>
          <w:szCs w:val="24"/>
          <w:lang w:val="en-GB"/>
        </w:rPr>
        <w:t xml:space="preserve"> law</w:t>
      </w:r>
      <w:r w:rsidR="007C0B46" w:rsidRPr="00F65242">
        <w:rPr>
          <w:rFonts w:ascii="Times New Roman" w:hAnsi="Times New Roman"/>
          <w:i/>
          <w:noProof w:val="0"/>
          <w:sz w:val="24"/>
          <w:szCs w:val="24"/>
          <w:lang w:val="en-GB"/>
        </w:rPr>
        <w:t>;</w:t>
      </w:r>
    </w:p>
    <w:p w14:paraId="25C5C0C1" w14:textId="009EB8A5" w:rsidR="007C0B46" w:rsidRPr="00F65242" w:rsidRDefault="00B31687"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noProof w:val="0"/>
          <w:color w:val="556F66"/>
          <w:sz w:val="24"/>
          <w:szCs w:val="24"/>
          <w:lang w:val="en-GB"/>
        </w:rPr>
      </w:pPr>
      <w:r w:rsidRPr="00F65242">
        <w:rPr>
          <w:rFonts w:ascii="Times New Roman" w:hAnsi="Times New Roman"/>
          <w:i/>
          <w:noProof w:val="0"/>
          <w:sz w:val="24"/>
          <w:szCs w:val="24"/>
          <w:lang w:val="en-GB"/>
        </w:rPr>
        <w:t xml:space="preserve">the assessee lacks lawful </w:t>
      </w:r>
      <w:r w:rsidR="00351648" w:rsidRPr="00F65242">
        <w:rPr>
          <w:rFonts w:ascii="Times New Roman" w:hAnsi="Times New Roman"/>
          <w:i/>
          <w:noProof w:val="0"/>
          <w:sz w:val="24"/>
          <w:szCs w:val="24"/>
          <w:lang w:val="en-GB"/>
        </w:rPr>
        <w:t>financia</w:t>
      </w:r>
      <w:r w:rsidRPr="00F65242">
        <w:rPr>
          <w:rFonts w:ascii="Times New Roman" w:hAnsi="Times New Roman"/>
          <w:i/>
          <w:noProof w:val="0"/>
          <w:sz w:val="24"/>
          <w:szCs w:val="24"/>
          <w:lang w:val="en-GB"/>
        </w:rPr>
        <w:t>l sources to justify the assets</w:t>
      </w:r>
      <w:r w:rsidR="00351648" w:rsidRPr="00F65242">
        <w:rPr>
          <w:rFonts w:ascii="Times New Roman" w:hAnsi="Times New Roman"/>
          <w:i/>
          <w:noProof w:val="0"/>
          <w:sz w:val="24"/>
          <w:szCs w:val="24"/>
          <w:lang w:val="en-GB"/>
        </w:rPr>
        <w:t>;</w:t>
      </w:r>
    </w:p>
    <w:p w14:paraId="2E80650F" w14:textId="6B7448CD" w:rsidR="007C0B46" w:rsidRPr="00F65242" w:rsidRDefault="00B31687"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has concealed assets</w:t>
      </w:r>
      <w:r w:rsidR="007C0B46" w:rsidRPr="00F65242">
        <w:rPr>
          <w:rFonts w:ascii="Times New Roman" w:hAnsi="Times New Roman"/>
          <w:i/>
          <w:noProof w:val="0"/>
          <w:sz w:val="24"/>
          <w:szCs w:val="24"/>
          <w:lang w:val="en-GB"/>
        </w:rPr>
        <w:t xml:space="preserve">; </w:t>
      </w:r>
    </w:p>
    <w:p w14:paraId="0EB1CC17" w14:textId="57B11039" w:rsidR="007C0B46" w:rsidRPr="00F65242" w:rsidRDefault="00B31687"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 xml:space="preserve">has made false declaration, and </w:t>
      </w:r>
      <w:r w:rsidR="00426FA9" w:rsidRPr="00F65242">
        <w:rPr>
          <w:rFonts w:ascii="Times New Roman" w:hAnsi="Times New Roman"/>
          <w:i/>
          <w:noProof w:val="0"/>
          <w:sz w:val="24"/>
          <w:szCs w:val="24"/>
          <w:lang w:val="en-GB"/>
        </w:rPr>
        <w:t xml:space="preserve"> </w:t>
      </w:r>
    </w:p>
    <w:p w14:paraId="55EF4773" w14:textId="27922EAB" w:rsidR="007C0B46" w:rsidRPr="00F65242" w:rsidRDefault="00AF52E1" w:rsidP="007C0B46">
      <w:pPr>
        <w:pStyle w:val="ListParagraph"/>
        <w:numPr>
          <w:ilvl w:val="0"/>
          <w:numId w:val="3"/>
        </w:numPr>
        <w:tabs>
          <w:tab w:val="left" w:pos="810"/>
        </w:tabs>
        <w:spacing w:after="160" w:line="240" w:lineRule="auto"/>
        <w:ind w:left="1181" w:hanging="274"/>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the assessee</w:t>
      </w:r>
      <w:r w:rsidR="007C0B46" w:rsidRPr="00F65242">
        <w:rPr>
          <w:rFonts w:ascii="Times New Roman" w:hAnsi="Times New Roman"/>
          <w:i/>
          <w:noProof w:val="0"/>
          <w:sz w:val="24"/>
          <w:szCs w:val="24"/>
          <w:lang w:val="en-GB"/>
        </w:rPr>
        <w:t xml:space="preserve"> </w:t>
      </w:r>
      <w:r w:rsidR="00B31687" w:rsidRPr="00F65242">
        <w:rPr>
          <w:rFonts w:ascii="Times New Roman" w:hAnsi="Times New Roman"/>
          <w:i/>
          <w:noProof w:val="0"/>
          <w:sz w:val="24"/>
          <w:szCs w:val="24"/>
          <w:lang w:val="en-GB"/>
        </w:rPr>
        <w:t>is not found in any situation of conflict of interest</w:t>
      </w:r>
      <w:r w:rsidR="007C0B46" w:rsidRPr="00F65242">
        <w:rPr>
          <w:rFonts w:ascii="Times New Roman" w:hAnsi="Times New Roman"/>
          <w:i/>
          <w:noProof w:val="0"/>
          <w:sz w:val="24"/>
          <w:szCs w:val="24"/>
          <w:lang w:val="en-GB"/>
        </w:rPr>
        <w:t>.</w:t>
      </w:r>
    </w:p>
    <w:p w14:paraId="5794F05A" w14:textId="013B6B31" w:rsidR="007C0B46" w:rsidRPr="00F65242" w:rsidRDefault="00B31687" w:rsidP="00E76455">
      <w:pPr>
        <w:numPr>
          <w:ilvl w:val="0"/>
          <w:numId w:val="8"/>
        </w:numPr>
        <w:spacing w:before="240" w:after="160" w:line="240" w:lineRule="auto"/>
        <w:ind w:hanging="86"/>
        <w:jc w:val="both"/>
        <w:rPr>
          <w:rFonts w:ascii="Times New Roman" w:hAnsi="Times New Roman"/>
          <w:b/>
          <w:noProof w:val="0"/>
          <w:color w:val="556F66"/>
          <w:lang w:val="en-GB"/>
        </w:rPr>
      </w:pPr>
      <w:r w:rsidRPr="00F65242">
        <w:rPr>
          <w:rFonts w:ascii="Times New Roman" w:hAnsi="Times New Roman"/>
          <w:b/>
          <w:noProof w:val="0"/>
          <w:color w:val="556F66"/>
          <w:lang w:val="en-GB"/>
        </w:rPr>
        <w:t xml:space="preserve">GROUNDS OF THE APPEAL </w:t>
      </w:r>
      <w:r w:rsidR="00426FA9" w:rsidRPr="00F65242">
        <w:rPr>
          <w:rFonts w:ascii="Times New Roman" w:hAnsi="Times New Roman"/>
          <w:b/>
          <w:noProof w:val="0"/>
          <w:color w:val="556F66"/>
          <w:lang w:val="en-GB"/>
        </w:rPr>
        <w:t xml:space="preserve">and </w:t>
      </w:r>
      <w:r w:rsidRPr="00F65242">
        <w:rPr>
          <w:rFonts w:ascii="Times New Roman" w:hAnsi="Times New Roman"/>
          <w:b/>
          <w:noProof w:val="0"/>
          <w:color w:val="556F66"/>
          <w:lang w:val="en-GB"/>
        </w:rPr>
        <w:t xml:space="preserve">THE REASONING IN </w:t>
      </w:r>
      <w:r w:rsidR="007C0B46" w:rsidRPr="00F65242">
        <w:rPr>
          <w:rFonts w:ascii="Times New Roman" w:hAnsi="Times New Roman"/>
          <w:b/>
          <w:noProof w:val="0"/>
          <w:color w:val="556F66"/>
          <w:lang w:val="en-GB"/>
        </w:rPr>
        <w:t>E</w:t>
      </w:r>
      <w:r w:rsidRPr="00F65242">
        <w:rPr>
          <w:rFonts w:ascii="Times New Roman" w:hAnsi="Times New Roman"/>
          <w:b/>
          <w:noProof w:val="0"/>
          <w:color w:val="556F66"/>
          <w:lang w:val="en-GB"/>
        </w:rPr>
        <w:t>CONOMIC-FINANCIAL TERMS</w:t>
      </w:r>
    </w:p>
    <w:p w14:paraId="07D583EA" w14:textId="1C4A4519" w:rsidR="007C0B46" w:rsidRPr="00F65242" w:rsidRDefault="00B31687" w:rsidP="00E76455">
      <w:pPr>
        <w:pStyle w:val="ListParagraph"/>
        <w:numPr>
          <w:ilvl w:val="0"/>
          <w:numId w:val="10"/>
        </w:numPr>
        <w:tabs>
          <w:tab w:val="left" w:pos="450"/>
          <w:tab w:val="left" w:pos="540"/>
          <w:tab w:val="left" w:pos="810"/>
        </w:tabs>
        <w:spacing w:before="60" w:after="60" w:line="240" w:lineRule="auto"/>
        <w:ind w:left="810" w:hanging="540"/>
        <w:contextualSpacing w:val="0"/>
        <w:jc w:val="both"/>
        <w:rPr>
          <w:rFonts w:ascii="Times New Roman" w:hAnsi="Times New Roman"/>
          <w:b/>
          <w:noProof w:val="0"/>
          <w:color w:val="556F66"/>
          <w:sz w:val="26"/>
          <w:szCs w:val="26"/>
          <w:vertAlign w:val="superscript"/>
          <w:lang w:val="en-GB"/>
        </w:rPr>
      </w:pPr>
      <w:r w:rsidRPr="00F65242">
        <w:rPr>
          <w:rFonts w:ascii="Times New Roman" w:hAnsi="Times New Roman"/>
          <w:b/>
          <w:noProof w:val="0"/>
          <w:color w:val="556F66"/>
          <w:sz w:val="26"/>
          <w:szCs w:val="26"/>
          <w:lang w:val="en-GB"/>
        </w:rPr>
        <w:t xml:space="preserve">Regarding the property: </w:t>
      </w:r>
      <w:bookmarkStart w:id="0" w:name="_Hlk182380765"/>
      <w:r w:rsidRPr="00F65242">
        <w:rPr>
          <w:rFonts w:ascii="Times New Roman" w:hAnsi="Times New Roman"/>
          <w:b/>
          <w:noProof w:val="0"/>
          <w:color w:val="556F66"/>
          <w:sz w:val="26"/>
          <w:szCs w:val="26"/>
          <w:lang w:val="en-GB"/>
        </w:rPr>
        <w:t xml:space="preserve">house, area of </w:t>
      </w:r>
      <w:r w:rsidR="00B74F70" w:rsidRPr="00F65242">
        <w:rPr>
          <w:rFonts w:ascii="Times New Roman" w:hAnsi="Times New Roman"/>
          <w:b/>
          <w:noProof w:val="0"/>
          <w:color w:val="556F66"/>
          <w:sz w:val="26"/>
          <w:szCs w:val="26"/>
          <w:lang w:val="en-GB"/>
        </w:rPr>
        <w:t>134.5 m</w:t>
      </w:r>
      <w:r w:rsidR="00B74F70" w:rsidRPr="00F65242">
        <w:rPr>
          <w:rFonts w:ascii="Times New Roman" w:hAnsi="Times New Roman"/>
          <w:b/>
          <w:noProof w:val="0"/>
          <w:color w:val="556F66"/>
          <w:sz w:val="26"/>
          <w:szCs w:val="26"/>
          <w:vertAlign w:val="superscript"/>
          <w:lang w:val="en-GB"/>
        </w:rPr>
        <w:t>2</w:t>
      </w:r>
      <w:r w:rsidR="00B74F70" w:rsidRPr="00F65242">
        <w:rPr>
          <w:rFonts w:ascii="Times New Roman" w:hAnsi="Times New Roman"/>
          <w:b/>
          <w:noProof w:val="0"/>
          <w:color w:val="597070"/>
          <w:sz w:val="24"/>
          <w:szCs w:val="24"/>
          <w:lang w:val="en-GB"/>
        </w:rPr>
        <w:t xml:space="preserve">, </w:t>
      </w:r>
      <w:r w:rsidRPr="00F65242">
        <w:rPr>
          <w:rFonts w:ascii="Times New Roman" w:hAnsi="Times New Roman"/>
          <w:b/>
          <w:noProof w:val="0"/>
          <w:color w:val="556F66"/>
          <w:sz w:val="26"/>
          <w:szCs w:val="26"/>
          <w:lang w:val="en-GB"/>
        </w:rPr>
        <w:t>in</w:t>
      </w:r>
      <w:r w:rsidRPr="00F65242">
        <w:rPr>
          <w:rFonts w:ascii="Times New Roman" w:hAnsi="Times New Roman"/>
          <w:b/>
          <w:noProof w:val="0"/>
          <w:color w:val="597070"/>
          <w:sz w:val="24"/>
          <w:szCs w:val="24"/>
          <w:lang w:val="en-GB"/>
        </w:rPr>
        <w:t xml:space="preserve"> </w:t>
      </w:r>
      <w:r w:rsidR="00B74F70" w:rsidRPr="00F65242">
        <w:rPr>
          <w:rFonts w:ascii="Times New Roman" w:hAnsi="Times New Roman"/>
          <w:b/>
          <w:noProof w:val="0"/>
          <w:color w:val="556F66"/>
          <w:sz w:val="26"/>
          <w:szCs w:val="26"/>
          <w:lang w:val="en-GB"/>
        </w:rPr>
        <w:t xml:space="preserve">Kodër Kamëz, </w:t>
      </w:r>
      <w:r w:rsidR="009564CE" w:rsidRPr="00F65242">
        <w:rPr>
          <w:rFonts w:ascii="Times New Roman" w:hAnsi="Times New Roman"/>
          <w:b/>
          <w:noProof w:val="0"/>
          <w:color w:val="556F66"/>
          <w:sz w:val="26"/>
          <w:szCs w:val="26"/>
          <w:lang w:val="en-GB"/>
        </w:rPr>
        <w:t>Tirana</w:t>
      </w:r>
      <w:r w:rsidR="00236751" w:rsidRPr="00F65242">
        <w:rPr>
          <w:rFonts w:ascii="Times New Roman" w:hAnsi="Times New Roman"/>
          <w:b/>
          <w:noProof w:val="0"/>
          <w:color w:val="556F66"/>
          <w:sz w:val="26"/>
          <w:szCs w:val="26"/>
          <w:lang w:val="en-GB"/>
        </w:rPr>
        <w:t xml:space="preserve"> </w:t>
      </w:r>
      <w:bookmarkEnd w:id="0"/>
    </w:p>
    <w:p w14:paraId="5F2ED9DA" w14:textId="603020C9" w:rsidR="002D0F89" w:rsidRPr="00F65242" w:rsidRDefault="001C6B4B" w:rsidP="00E76455">
      <w:pPr>
        <w:pStyle w:val="ListParagraph"/>
        <w:numPr>
          <w:ilvl w:val="0"/>
          <w:numId w:val="15"/>
        </w:numPr>
        <w:tabs>
          <w:tab w:val="left" w:pos="450"/>
          <w:tab w:val="left" w:pos="630"/>
          <w:tab w:val="left" w:pos="720"/>
          <w:tab w:val="left" w:pos="810"/>
        </w:tabs>
        <w:spacing w:before="60" w:after="60" w:line="240" w:lineRule="auto"/>
        <w:ind w:left="180" w:firstLine="9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 </w:t>
      </w:r>
      <w:r w:rsidR="00B31687" w:rsidRPr="00F65242">
        <w:rPr>
          <w:rFonts w:ascii="Times New Roman" w:hAnsi="Times New Roman"/>
          <w:noProof w:val="0"/>
          <w:color w:val="556F66"/>
          <w:sz w:val="24"/>
          <w:szCs w:val="24"/>
          <w:lang w:val="en-GB"/>
        </w:rPr>
        <w:t>The conclusions of the IQC in its decision, on this asset</w:t>
      </w:r>
    </w:p>
    <w:p w14:paraId="53A0F4BB" w14:textId="14E0E686" w:rsidR="00B31687" w:rsidRPr="00F65242" w:rsidRDefault="00B97B5A" w:rsidP="009F5142">
      <w:pPr>
        <w:pStyle w:val="ListParagraph"/>
        <w:tabs>
          <w:tab w:val="left" w:pos="450"/>
          <w:tab w:val="left" w:pos="630"/>
          <w:tab w:val="left" w:pos="810"/>
          <w:tab w:val="left" w:pos="1440"/>
        </w:tabs>
        <w:spacing w:line="240" w:lineRule="auto"/>
        <w:ind w:left="806"/>
        <w:contextualSpacing w:val="0"/>
        <w:jc w:val="both"/>
        <w:rPr>
          <w:rFonts w:ascii="Times New Roman" w:hAnsi="Times New Roman"/>
          <w:bCs/>
          <w:noProof w:val="0"/>
          <w:sz w:val="24"/>
          <w:szCs w:val="24"/>
          <w:lang w:val="en-GB"/>
        </w:rPr>
      </w:pPr>
      <w:r w:rsidRPr="00F65242">
        <w:rPr>
          <w:rFonts w:ascii="Times New Roman" w:hAnsi="Times New Roman"/>
          <w:b/>
          <w:bCs/>
          <w:noProof w:val="0"/>
          <w:color w:val="556F66"/>
          <w:sz w:val="20"/>
          <w:szCs w:val="20"/>
          <w:lang w:val="en-GB"/>
        </w:rPr>
        <w:t>56.</w:t>
      </w:r>
      <w:r w:rsidRPr="00F65242">
        <w:rPr>
          <w:rFonts w:ascii="Times New Roman" w:hAnsi="Times New Roman"/>
          <w:bCs/>
          <w:noProof w:val="0"/>
          <w:sz w:val="24"/>
          <w:szCs w:val="24"/>
          <w:lang w:val="en-GB"/>
        </w:rPr>
        <w:t xml:space="preserve"> “</w:t>
      </w:r>
      <w:r w:rsidR="00B31687" w:rsidRPr="00F65242">
        <w:rPr>
          <w:rFonts w:ascii="Times New Roman" w:hAnsi="Times New Roman"/>
          <w:bCs/>
          <w:noProof w:val="0"/>
          <w:sz w:val="24"/>
          <w:szCs w:val="24"/>
          <w:lang w:val="en-GB"/>
        </w:rPr>
        <w:t>In conclusion, the Commission finds that: (</w:t>
      </w:r>
      <w:proofErr w:type="spellStart"/>
      <w:r w:rsidR="00B31687" w:rsidRPr="00F65242">
        <w:rPr>
          <w:rFonts w:ascii="Times New Roman" w:hAnsi="Times New Roman"/>
          <w:bCs/>
          <w:noProof w:val="0"/>
          <w:sz w:val="24"/>
          <w:szCs w:val="24"/>
          <w:lang w:val="en-GB"/>
        </w:rPr>
        <w:t>i</w:t>
      </w:r>
      <w:proofErr w:type="spellEnd"/>
      <w:r w:rsidR="00B31687" w:rsidRPr="00F65242">
        <w:rPr>
          <w:rFonts w:ascii="Times New Roman" w:hAnsi="Times New Roman"/>
          <w:bCs/>
          <w:noProof w:val="0"/>
          <w:sz w:val="24"/>
          <w:szCs w:val="24"/>
          <w:lang w:val="en-GB"/>
        </w:rPr>
        <w:t xml:space="preserve">) the assessee has made an </w:t>
      </w:r>
      <w:r w:rsidR="00CB20DE" w:rsidRPr="00F65242">
        <w:rPr>
          <w:rFonts w:ascii="Times New Roman" w:hAnsi="Times New Roman"/>
          <w:bCs/>
          <w:noProof w:val="0"/>
          <w:sz w:val="24"/>
          <w:szCs w:val="24"/>
          <w:lang w:val="en-GB"/>
        </w:rPr>
        <w:t>inaccurate declaration</w:t>
      </w:r>
      <w:r w:rsidR="00B31687" w:rsidRPr="00F65242">
        <w:rPr>
          <w:rFonts w:ascii="Times New Roman" w:hAnsi="Times New Roman"/>
          <w:bCs/>
          <w:noProof w:val="0"/>
          <w:sz w:val="24"/>
          <w:szCs w:val="24"/>
          <w:lang w:val="en-GB"/>
        </w:rPr>
        <w:t xml:space="preserve"> in relation to this property, in breach of the law; (ii) the assessee lacks lawful financial resources to justify the construction of this property</w:t>
      </w:r>
      <w:r w:rsidR="00C54BF6" w:rsidRPr="00F65242">
        <w:rPr>
          <w:rFonts w:ascii="Times New Roman" w:hAnsi="Times New Roman"/>
          <w:bCs/>
          <w:noProof w:val="0"/>
          <w:sz w:val="24"/>
          <w:szCs w:val="24"/>
          <w:lang w:val="en-GB"/>
        </w:rPr>
        <w:t>,</w:t>
      </w:r>
      <w:r w:rsidR="00B31687" w:rsidRPr="00F65242">
        <w:rPr>
          <w:rFonts w:ascii="Times New Roman" w:hAnsi="Times New Roman"/>
          <w:bCs/>
          <w:noProof w:val="0"/>
          <w:sz w:val="24"/>
          <w:szCs w:val="24"/>
          <w:lang w:val="en-GB"/>
        </w:rPr>
        <w:t xml:space="preserve"> in the amount of ALL 4,273,611.69. Consequently, the assessee has made an </w:t>
      </w:r>
      <w:r w:rsidR="00C54BF6" w:rsidRPr="00F65242">
        <w:rPr>
          <w:rFonts w:ascii="Times New Roman" w:hAnsi="Times New Roman"/>
          <w:bCs/>
          <w:noProof w:val="0"/>
          <w:sz w:val="24"/>
          <w:szCs w:val="24"/>
          <w:lang w:val="en-GB"/>
        </w:rPr>
        <w:t>inaccurate</w:t>
      </w:r>
      <w:r w:rsidR="00B31687" w:rsidRPr="00F65242">
        <w:rPr>
          <w:rFonts w:ascii="Times New Roman" w:hAnsi="Times New Roman"/>
          <w:bCs/>
          <w:noProof w:val="0"/>
          <w:sz w:val="24"/>
          <w:szCs w:val="24"/>
          <w:lang w:val="en-GB"/>
        </w:rPr>
        <w:t xml:space="preserve">, incomplete and insufficient declaration for this property, within the meaning of Article D of the Annex to the Constitution and letters “a” and “b” of Article 33/5 of Law no. 84/2016.                   </w:t>
      </w:r>
    </w:p>
    <w:p w14:paraId="3F318463" w14:textId="02A94DAD" w:rsidR="00C54BF6" w:rsidRPr="00F65242" w:rsidRDefault="00C54BF6" w:rsidP="00E76455">
      <w:pPr>
        <w:pStyle w:val="ListParagraph"/>
        <w:numPr>
          <w:ilvl w:val="0"/>
          <w:numId w:val="16"/>
        </w:numPr>
        <w:tabs>
          <w:tab w:val="left" w:pos="450"/>
          <w:tab w:val="left" w:pos="630"/>
          <w:tab w:val="left" w:pos="810"/>
        </w:tabs>
        <w:spacing w:before="60" w:after="60" w:line="240" w:lineRule="auto"/>
        <w:ind w:left="806" w:hanging="536"/>
        <w:contextualSpacing w:val="0"/>
        <w:jc w:val="both"/>
        <w:rPr>
          <w:rFonts w:ascii="Times New Roman" w:hAnsi="Times New Roman"/>
          <w:noProof w:val="0"/>
          <w:sz w:val="24"/>
          <w:szCs w:val="24"/>
          <w:lang w:val="en-GB"/>
        </w:rPr>
      </w:pPr>
      <w:bookmarkStart w:id="1" w:name="_Hlk191371306"/>
      <w:r w:rsidRPr="00F65242">
        <w:rPr>
          <w:rFonts w:ascii="Times New Roman" w:hAnsi="Times New Roman"/>
          <w:noProof w:val="0"/>
          <w:color w:val="556F66"/>
          <w:sz w:val="24"/>
          <w:szCs w:val="24"/>
          <w:lang w:val="en-GB"/>
        </w:rPr>
        <w:t>The grounds of appeal raised by the assessee against the reasoning and conclusions of the Commission in the appealed decision regarding this property relate to: (</w:t>
      </w:r>
      <w:r w:rsidRPr="00F65242">
        <w:rPr>
          <w:rFonts w:ascii="Times New Roman" w:hAnsi="Times New Roman"/>
          <w:noProof w:val="0"/>
          <w:sz w:val="24"/>
          <w:szCs w:val="24"/>
          <w:lang w:val="en-GB"/>
        </w:rPr>
        <w:t>A) the accuracy in the declaration of this property, (B) the determination of the year of construction in relation to the method of calculating the value [cost] of the construction, and (C) the finding of the lack of lawful financial resources to justify the construction of the three-</w:t>
      </w:r>
      <w:r w:rsidR="004907CA">
        <w:rPr>
          <w:rFonts w:ascii="Times New Roman" w:hAnsi="Times New Roman"/>
          <w:noProof w:val="0"/>
          <w:sz w:val="24"/>
          <w:szCs w:val="24"/>
          <w:lang w:val="en-GB"/>
        </w:rPr>
        <w:t>storey</w:t>
      </w:r>
      <w:r w:rsidRPr="00F65242">
        <w:rPr>
          <w:rFonts w:ascii="Times New Roman" w:hAnsi="Times New Roman"/>
          <w:noProof w:val="0"/>
          <w:sz w:val="24"/>
          <w:szCs w:val="24"/>
          <w:lang w:val="en-GB"/>
        </w:rPr>
        <w:t xml:space="preserve"> building in Kodër Kamëz, Tirana.</w:t>
      </w:r>
    </w:p>
    <w:bookmarkEnd w:id="1"/>
    <w:p w14:paraId="12E9FCE4" w14:textId="4B20233A" w:rsidR="00CA005A" w:rsidRPr="00F65242" w:rsidRDefault="00C54BF6" w:rsidP="00947F64">
      <w:pPr>
        <w:numPr>
          <w:ilvl w:val="0"/>
          <w:numId w:val="22"/>
        </w:numPr>
        <w:spacing w:before="60" w:after="60" w:line="240" w:lineRule="auto"/>
        <w:ind w:left="821" w:hanging="187"/>
        <w:jc w:val="both"/>
        <w:rPr>
          <w:rFonts w:ascii="Times New Roman" w:hAnsi="Times New Roman"/>
          <w:noProof w:val="0"/>
          <w:sz w:val="24"/>
          <w:szCs w:val="24"/>
          <w:lang w:val="en-GB"/>
        </w:rPr>
      </w:pPr>
      <w:r w:rsidRPr="00F65242">
        <w:rPr>
          <w:rFonts w:ascii="Times New Roman" w:hAnsi="Times New Roman"/>
          <w:noProof w:val="0"/>
          <w:sz w:val="24"/>
          <w:szCs w:val="24"/>
          <w:lang w:val="en-GB"/>
        </w:rPr>
        <w:t>Since it was subject to the legal assessment</w:t>
      </w:r>
      <w:r w:rsidR="006B57CD" w:rsidRPr="00F65242">
        <w:rPr>
          <w:rFonts w:ascii="Times New Roman" w:hAnsi="Times New Roman"/>
          <w:noProof w:val="0"/>
          <w:sz w:val="24"/>
          <w:szCs w:val="24"/>
          <w:lang w:val="en-GB"/>
        </w:rPr>
        <w:t xml:space="preserve">, </w:t>
      </w:r>
      <w:r w:rsidR="00CA005A" w:rsidRPr="00F65242">
        <w:rPr>
          <w:rFonts w:ascii="Times New Roman" w:hAnsi="Times New Roman"/>
          <w:noProof w:val="0"/>
          <w:sz w:val="24"/>
          <w:szCs w:val="24"/>
          <w:lang w:val="en-GB"/>
        </w:rPr>
        <w:t xml:space="preserve"> </w:t>
      </w:r>
    </w:p>
    <w:p w14:paraId="789CD5DF" w14:textId="0F39E420" w:rsidR="00DC257E" w:rsidRPr="00F65242" w:rsidRDefault="007B6364" w:rsidP="00241BB1">
      <w:pPr>
        <w:pStyle w:val="ListParagraph"/>
        <w:tabs>
          <w:tab w:val="left" w:pos="450"/>
          <w:tab w:val="left" w:pos="630"/>
          <w:tab w:val="left" w:pos="810"/>
        </w:tabs>
        <w:spacing w:before="60" w:after="60" w:line="240" w:lineRule="auto"/>
        <w:ind w:left="810"/>
        <w:contextualSpacing w:val="0"/>
        <w:jc w:val="both"/>
        <w:rPr>
          <w:rFonts w:ascii="Times New Roman" w:hAnsi="Times New Roman"/>
          <w:i/>
          <w:iCs/>
          <w:noProof w:val="0"/>
          <w:sz w:val="24"/>
          <w:szCs w:val="24"/>
          <w:lang w:val="en-GB"/>
        </w:rPr>
      </w:pPr>
      <w:r w:rsidRPr="00F65242">
        <w:rPr>
          <w:rFonts w:ascii="Times New Roman" w:hAnsi="Times New Roman"/>
          <w:noProof w:val="0"/>
          <w:color w:val="556F66"/>
          <w:sz w:val="20"/>
          <w:szCs w:val="20"/>
          <w:lang w:val="en-GB"/>
        </w:rPr>
        <w:t>(</w:t>
      </w:r>
      <w:r w:rsidR="00CA005A" w:rsidRPr="00F65242">
        <w:rPr>
          <w:rFonts w:ascii="Times New Roman" w:hAnsi="Times New Roman"/>
          <w:noProof w:val="0"/>
          <w:color w:val="556F66"/>
          <w:sz w:val="20"/>
          <w:szCs w:val="20"/>
          <w:lang w:val="en-GB"/>
        </w:rPr>
        <w:t>A</w:t>
      </w:r>
      <w:r w:rsidRPr="00F65242">
        <w:rPr>
          <w:rFonts w:ascii="Times New Roman" w:hAnsi="Times New Roman"/>
          <w:noProof w:val="0"/>
          <w:color w:val="556F66"/>
          <w:sz w:val="20"/>
          <w:szCs w:val="20"/>
          <w:lang w:val="en-GB"/>
        </w:rPr>
        <w:t>)</w:t>
      </w:r>
      <w:r w:rsidRPr="00F65242">
        <w:rPr>
          <w:rFonts w:ascii="Times New Roman" w:hAnsi="Times New Roman"/>
          <w:noProof w:val="0"/>
          <w:color w:val="556F66"/>
          <w:sz w:val="24"/>
          <w:szCs w:val="24"/>
          <w:lang w:val="en-GB"/>
        </w:rPr>
        <w:t xml:space="preserve"> </w:t>
      </w:r>
      <w:r w:rsidR="00083080" w:rsidRPr="00F65242">
        <w:rPr>
          <w:rFonts w:ascii="Times New Roman" w:hAnsi="Times New Roman"/>
          <w:noProof w:val="0"/>
          <w:color w:val="556F66"/>
          <w:sz w:val="24"/>
          <w:szCs w:val="24"/>
          <w:lang w:val="en-GB"/>
        </w:rPr>
        <w:t xml:space="preserve">as </w:t>
      </w:r>
      <w:r w:rsidR="006B57CD" w:rsidRPr="00F65242">
        <w:rPr>
          <w:rFonts w:ascii="Times New Roman" w:hAnsi="Times New Roman"/>
          <w:noProof w:val="0"/>
          <w:color w:val="556F66"/>
          <w:sz w:val="24"/>
          <w:szCs w:val="24"/>
          <w:lang w:val="en-GB"/>
        </w:rPr>
        <w:t xml:space="preserve">for the accuracy in the declaration of this </w:t>
      </w:r>
      <w:r w:rsidR="00083080" w:rsidRPr="00F65242">
        <w:rPr>
          <w:rFonts w:ascii="Times New Roman" w:hAnsi="Times New Roman"/>
          <w:noProof w:val="0"/>
          <w:color w:val="556F66"/>
          <w:sz w:val="24"/>
          <w:szCs w:val="24"/>
          <w:lang w:val="en-GB"/>
        </w:rPr>
        <w:t xml:space="preserve">asset, following an </w:t>
      </w:r>
      <w:r w:rsidR="006B57CD" w:rsidRPr="00F65242">
        <w:rPr>
          <w:rFonts w:ascii="Times New Roman" w:hAnsi="Times New Roman"/>
          <w:noProof w:val="0"/>
          <w:sz w:val="24"/>
          <w:szCs w:val="24"/>
          <w:lang w:val="en-GB"/>
        </w:rPr>
        <w:t xml:space="preserve">analysis of the grounds of appeal raised by the assessee against the conclusions and reasoning of the </w:t>
      </w:r>
      <w:r w:rsidR="006B57CD" w:rsidRPr="00F65242">
        <w:rPr>
          <w:rFonts w:ascii="Times New Roman" w:hAnsi="Times New Roman"/>
          <w:noProof w:val="0"/>
          <w:sz w:val="24"/>
          <w:szCs w:val="24"/>
          <w:lang w:val="en-GB"/>
        </w:rPr>
        <w:lastRenderedPageBreak/>
        <w:t xml:space="preserve">Commission in the decision on this </w:t>
      </w:r>
      <w:r w:rsidR="00083080" w:rsidRPr="00F65242">
        <w:rPr>
          <w:rFonts w:ascii="Times New Roman" w:hAnsi="Times New Roman"/>
          <w:noProof w:val="0"/>
          <w:sz w:val="24"/>
          <w:szCs w:val="24"/>
          <w:lang w:val="en-GB"/>
        </w:rPr>
        <w:t xml:space="preserve">issue, </w:t>
      </w:r>
      <w:r w:rsidR="006B57CD" w:rsidRPr="00F65242">
        <w:rPr>
          <w:rFonts w:ascii="Times New Roman" w:hAnsi="Times New Roman"/>
          <w:noProof w:val="0"/>
          <w:sz w:val="24"/>
          <w:szCs w:val="24"/>
          <w:lang w:val="en-GB"/>
        </w:rPr>
        <w:t xml:space="preserve"> the </w:t>
      </w:r>
      <w:r w:rsidR="00083080" w:rsidRPr="00F65242">
        <w:rPr>
          <w:rFonts w:ascii="Times New Roman" w:hAnsi="Times New Roman"/>
          <w:noProof w:val="0"/>
          <w:sz w:val="24"/>
          <w:szCs w:val="24"/>
          <w:lang w:val="en-GB"/>
        </w:rPr>
        <w:t xml:space="preserve">Legal </w:t>
      </w:r>
      <w:r w:rsidR="006B57CD" w:rsidRPr="00F65242">
        <w:rPr>
          <w:rFonts w:ascii="Times New Roman" w:hAnsi="Times New Roman"/>
          <w:noProof w:val="0"/>
          <w:sz w:val="24"/>
          <w:szCs w:val="24"/>
          <w:lang w:val="en-GB"/>
        </w:rPr>
        <w:t xml:space="preserve">Service Unit in legal terms </w:t>
      </w:r>
      <w:r w:rsidR="006B57CD" w:rsidRPr="00F65242">
        <w:rPr>
          <w:rFonts w:ascii="Times New Roman" w:hAnsi="Times New Roman"/>
          <w:i/>
          <w:iCs/>
          <w:noProof w:val="0"/>
          <w:sz w:val="24"/>
          <w:szCs w:val="24"/>
          <w:lang w:val="en-GB"/>
        </w:rPr>
        <w:t xml:space="preserve">has </w:t>
      </w:r>
      <w:r w:rsidR="00083080" w:rsidRPr="00F65242">
        <w:rPr>
          <w:rFonts w:ascii="Times New Roman" w:hAnsi="Times New Roman"/>
          <w:i/>
          <w:iCs/>
          <w:noProof w:val="0"/>
          <w:sz w:val="24"/>
          <w:szCs w:val="24"/>
          <w:lang w:val="en-GB"/>
        </w:rPr>
        <w:t xml:space="preserve">found the </w:t>
      </w:r>
      <w:r w:rsidR="006B57CD" w:rsidRPr="00F65242">
        <w:rPr>
          <w:rFonts w:ascii="Times New Roman" w:hAnsi="Times New Roman"/>
          <w:i/>
          <w:iCs/>
          <w:noProof w:val="0"/>
          <w:sz w:val="24"/>
          <w:szCs w:val="24"/>
          <w:lang w:val="en-GB"/>
        </w:rPr>
        <w:t xml:space="preserve">conclusion of the Commission in </w:t>
      </w:r>
      <w:r w:rsidR="00083080" w:rsidRPr="00F65242">
        <w:rPr>
          <w:rFonts w:ascii="Times New Roman" w:hAnsi="Times New Roman"/>
          <w:i/>
          <w:iCs/>
          <w:noProof w:val="0"/>
          <w:sz w:val="24"/>
          <w:szCs w:val="24"/>
          <w:lang w:val="en-GB"/>
        </w:rPr>
        <w:t xml:space="preserve">its </w:t>
      </w:r>
      <w:r w:rsidR="006B57CD" w:rsidRPr="00F65242">
        <w:rPr>
          <w:rFonts w:ascii="Times New Roman" w:hAnsi="Times New Roman"/>
          <w:i/>
          <w:iCs/>
          <w:noProof w:val="0"/>
          <w:sz w:val="24"/>
          <w:szCs w:val="24"/>
          <w:lang w:val="en-GB"/>
        </w:rPr>
        <w:t xml:space="preserve">decision </w:t>
      </w:r>
      <w:r w:rsidR="00083080" w:rsidRPr="00F65242">
        <w:rPr>
          <w:rFonts w:ascii="Times New Roman" w:hAnsi="Times New Roman"/>
          <w:i/>
          <w:iCs/>
          <w:noProof w:val="0"/>
          <w:sz w:val="24"/>
          <w:szCs w:val="24"/>
          <w:lang w:val="en-GB"/>
        </w:rPr>
        <w:t xml:space="preserve">to be </w:t>
      </w:r>
      <w:r w:rsidR="006B57CD" w:rsidRPr="00F65242">
        <w:rPr>
          <w:rFonts w:ascii="Times New Roman" w:hAnsi="Times New Roman"/>
          <w:i/>
          <w:iCs/>
          <w:noProof w:val="0"/>
          <w:sz w:val="24"/>
          <w:szCs w:val="24"/>
          <w:lang w:val="en-GB"/>
        </w:rPr>
        <w:t xml:space="preserve">correct </w:t>
      </w:r>
      <w:r w:rsidR="00DB1DA8" w:rsidRPr="00F65242">
        <w:rPr>
          <w:rFonts w:ascii="Times New Roman" w:hAnsi="Times New Roman"/>
          <w:i/>
          <w:iCs/>
          <w:noProof w:val="0"/>
          <w:sz w:val="24"/>
          <w:szCs w:val="24"/>
          <w:lang w:val="en-GB"/>
        </w:rPr>
        <w:t xml:space="preserve">- </w:t>
      </w:r>
      <w:r w:rsidR="006B57CD" w:rsidRPr="00F65242">
        <w:rPr>
          <w:rFonts w:ascii="Times New Roman" w:hAnsi="Times New Roman"/>
          <w:i/>
          <w:iCs/>
          <w:noProof w:val="0"/>
          <w:sz w:val="24"/>
          <w:szCs w:val="24"/>
          <w:lang w:val="en-GB"/>
        </w:rPr>
        <w:t>that the assessee has made an in</w:t>
      </w:r>
      <w:r w:rsidR="00DB1DA8" w:rsidRPr="00F65242">
        <w:rPr>
          <w:rFonts w:ascii="Times New Roman" w:hAnsi="Times New Roman"/>
          <w:i/>
          <w:iCs/>
          <w:noProof w:val="0"/>
          <w:sz w:val="24"/>
          <w:szCs w:val="24"/>
          <w:lang w:val="en-GB"/>
        </w:rPr>
        <w:t xml:space="preserve">accurate </w:t>
      </w:r>
      <w:r w:rsidR="006B57CD" w:rsidRPr="00F65242">
        <w:rPr>
          <w:rFonts w:ascii="Times New Roman" w:hAnsi="Times New Roman"/>
          <w:i/>
          <w:iCs/>
          <w:noProof w:val="0"/>
          <w:sz w:val="24"/>
          <w:szCs w:val="24"/>
          <w:lang w:val="en-GB"/>
        </w:rPr>
        <w:t xml:space="preserve">declaration and not in accordance with the law regarding the property </w:t>
      </w:r>
      <w:r w:rsidR="00DB1DA8" w:rsidRPr="00F65242">
        <w:rPr>
          <w:rFonts w:ascii="Times New Roman" w:hAnsi="Times New Roman"/>
          <w:i/>
          <w:iCs/>
          <w:noProof w:val="0"/>
          <w:sz w:val="24"/>
          <w:szCs w:val="24"/>
          <w:lang w:val="en-GB"/>
        </w:rPr>
        <w:t xml:space="preserve">- </w:t>
      </w:r>
      <w:r w:rsidR="006B57CD" w:rsidRPr="00F65242">
        <w:rPr>
          <w:rFonts w:ascii="Times New Roman" w:hAnsi="Times New Roman"/>
          <w:i/>
          <w:iCs/>
          <w:noProof w:val="0"/>
          <w:sz w:val="24"/>
          <w:szCs w:val="24"/>
          <w:lang w:val="en-GB"/>
        </w:rPr>
        <w:t xml:space="preserve">house in Kodër Kamëz, Tirana, according to Article </w:t>
      </w:r>
      <w:r w:rsidR="006B57CD" w:rsidRPr="00F65242">
        <w:rPr>
          <w:rFonts w:ascii="Times New Roman" w:hAnsi="Times New Roman"/>
          <w:i/>
          <w:iCs/>
          <w:noProof w:val="0"/>
          <w:color w:val="556F66"/>
          <w:sz w:val="24"/>
          <w:szCs w:val="24"/>
          <w:lang w:val="en-GB"/>
        </w:rPr>
        <w:t>33, para. 5</w:t>
      </w:r>
      <w:r w:rsidR="00DB1DA8" w:rsidRPr="00F65242">
        <w:rPr>
          <w:rFonts w:ascii="Times New Roman" w:hAnsi="Times New Roman"/>
          <w:i/>
          <w:iCs/>
          <w:noProof w:val="0"/>
          <w:color w:val="556F66"/>
          <w:sz w:val="24"/>
          <w:szCs w:val="24"/>
          <w:lang w:val="en-GB"/>
        </w:rPr>
        <w:t xml:space="preserve">/a </w:t>
      </w:r>
      <w:r w:rsidR="006B57CD" w:rsidRPr="00F65242">
        <w:rPr>
          <w:rFonts w:ascii="Times New Roman" w:hAnsi="Times New Roman"/>
          <w:i/>
          <w:iCs/>
          <w:noProof w:val="0"/>
          <w:color w:val="556F66"/>
          <w:sz w:val="24"/>
          <w:szCs w:val="24"/>
          <w:lang w:val="en-GB"/>
        </w:rPr>
        <w:t>of Law no. 84/2016</w:t>
      </w:r>
      <w:r w:rsidR="00DC257E" w:rsidRPr="00F65242">
        <w:rPr>
          <w:rFonts w:ascii="Times New Roman" w:hAnsi="Times New Roman"/>
          <w:i/>
          <w:iCs/>
          <w:noProof w:val="0"/>
          <w:sz w:val="24"/>
          <w:szCs w:val="24"/>
          <w:lang w:val="en-GB"/>
        </w:rPr>
        <w:t>.</w:t>
      </w:r>
    </w:p>
    <w:p w14:paraId="157B29AB" w14:textId="1958193B" w:rsidR="006B57CD" w:rsidRPr="00F65242" w:rsidRDefault="00241BB1" w:rsidP="00CA005A">
      <w:pPr>
        <w:spacing w:before="60" w:after="160" w:line="240" w:lineRule="auto"/>
        <w:ind w:left="821"/>
        <w:jc w:val="both"/>
        <w:rPr>
          <w:rFonts w:ascii="Times New Roman" w:hAnsi="Times New Roman"/>
          <w:i/>
          <w:iCs/>
          <w:noProof w:val="0"/>
          <w:color w:val="556F66"/>
          <w:sz w:val="24"/>
          <w:szCs w:val="24"/>
          <w:lang w:val="en-GB"/>
        </w:rPr>
      </w:pPr>
      <w:r w:rsidRPr="00F65242">
        <w:rPr>
          <w:rFonts w:ascii="Times New Roman" w:hAnsi="Times New Roman"/>
          <w:noProof w:val="0"/>
          <w:color w:val="556F66"/>
          <w:sz w:val="20"/>
          <w:szCs w:val="20"/>
          <w:lang w:val="en-GB"/>
        </w:rPr>
        <w:t>(</w:t>
      </w:r>
      <w:r w:rsidR="00CA005A" w:rsidRPr="00F65242">
        <w:rPr>
          <w:rFonts w:ascii="Times New Roman" w:hAnsi="Times New Roman"/>
          <w:noProof w:val="0"/>
          <w:color w:val="556F66"/>
          <w:sz w:val="20"/>
          <w:szCs w:val="20"/>
          <w:lang w:val="en-GB"/>
        </w:rPr>
        <w:t>B</w:t>
      </w:r>
      <w:r w:rsidRPr="00F65242">
        <w:rPr>
          <w:rFonts w:ascii="Times New Roman" w:hAnsi="Times New Roman"/>
          <w:noProof w:val="0"/>
          <w:color w:val="556F66"/>
          <w:sz w:val="20"/>
          <w:szCs w:val="20"/>
          <w:lang w:val="en-GB"/>
        </w:rPr>
        <w:t>)</w:t>
      </w:r>
      <w:r w:rsidRPr="00F65242">
        <w:rPr>
          <w:rFonts w:ascii="Times New Roman" w:hAnsi="Times New Roman"/>
          <w:noProof w:val="0"/>
          <w:color w:val="556F66"/>
          <w:sz w:val="24"/>
          <w:szCs w:val="24"/>
          <w:lang w:val="en-GB"/>
        </w:rPr>
        <w:t xml:space="preserve"> </w:t>
      </w:r>
      <w:r w:rsidR="006B57CD" w:rsidRPr="00F65242">
        <w:rPr>
          <w:rFonts w:ascii="Times New Roman" w:hAnsi="Times New Roman"/>
          <w:noProof w:val="0"/>
          <w:color w:val="556F66"/>
          <w:sz w:val="24"/>
          <w:szCs w:val="24"/>
          <w:lang w:val="en-GB"/>
        </w:rPr>
        <w:t xml:space="preserve">determining the year of construction </w:t>
      </w:r>
      <w:r w:rsidR="00DB1DA8" w:rsidRPr="00F65242">
        <w:rPr>
          <w:rFonts w:ascii="Times New Roman" w:hAnsi="Times New Roman"/>
          <w:noProof w:val="0"/>
          <w:color w:val="556F66"/>
          <w:sz w:val="24"/>
          <w:szCs w:val="24"/>
          <w:lang w:val="en-GB"/>
        </w:rPr>
        <w:t xml:space="preserve">to the effect of </w:t>
      </w:r>
      <w:r w:rsidR="006B57CD" w:rsidRPr="00F65242">
        <w:rPr>
          <w:rFonts w:ascii="Times New Roman" w:hAnsi="Times New Roman"/>
          <w:noProof w:val="0"/>
          <w:color w:val="556F66"/>
          <w:sz w:val="24"/>
          <w:szCs w:val="24"/>
          <w:lang w:val="en-GB"/>
        </w:rPr>
        <w:t xml:space="preserve">calculating the value </w:t>
      </w:r>
      <w:r w:rsidR="00DB1DA8" w:rsidRPr="00F65242">
        <w:rPr>
          <w:rFonts w:ascii="Times New Roman" w:hAnsi="Times New Roman"/>
          <w:noProof w:val="0"/>
          <w:color w:val="556F66"/>
          <w:sz w:val="24"/>
          <w:szCs w:val="24"/>
          <w:lang w:val="en-GB"/>
        </w:rPr>
        <w:t xml:space="preserve">[cost] </w:t>
      </w:r>
      <w:r w:rsidR="006B57CD" w:rsidRPr="00F65242">
        <w:rPr>
          <w:rFonts w:ascii="Times New Roman" w:hAnsi="Times New Roman"/>
          <w:noProof w:val="0"/>
          <w:color w:val="556F66"/>
          <w:sz w:val="24"/>
          <w:szCs w:val="24"/>
          <w:lang w:val="en-GB"/>
        </w:rPr>
        <w:t xml:space="preserve">of the construction, </w:t>
      </w:r>
      <w:r w:rsidR="006B57CD" w:rsidRPr="00F65242">
        <w:rPr>
          <w:rFonts w:ascii="Times New Roman" w:hAnsi="Times New Roman"/>
          <w:noProof w:val="0"/>
          <w:sz w:val="24"/>
          <w:szCs w:val="24"/>
          <w:lang w:val="en-GB"/>
        </w:rPr>
        <w:t xml:space="preserve">at the end of the analysis of the grounds of appeal raised by the assessee against the conclusions and reasoning of the Commission in the decision on this matter, </w:t>
      </w:r>
      <w:r w:rsidR="002D2E6C" w:rsidRPr="00F65242">
        <w:rPr>
          <w:rFonts w:ascii="Times New Roman" w:hAnsi="Times New Roman"/>
          <w:noProof w:val="0"/>
          <w:sz w:val="24"/>
          <w:szCs w:val="24"/>
          <w:lang w:val="en-GB"/>
        </w:rPr>
        <w:t>the LSU</w:t>
      </w:r>
      <w:r w:rsidR="006B57CD" w:rsidRPr="00F65242">
        <w:rPr>
          <w:rFonts w:ascii="Times New Roman" w:hAnsi="Times New Roman"/>
          <w:noProof w:val="0"/>
          <w:sz w:val="24"/>
          <w:szCs w:val="24"/>
          <w:lang w:val="en-GB"/>
        </w:rPr>
        <w:t xml:space="preserve"> </w:t>
      </w:r>
      <w:r w:rsidR="006B57CD" w:rsidRPr="00F65242">
        <w:rPr>
          <w:rFonts w:ascii="Times New Roman" w:hAnsi="Times New Roman"/>
          <w:i/>
          <w:iCs/>
          <w:noProof w:val="0"/>
          <w:sz w:val="24"/>
          <w:szCs w:val="24"/>
          <w:lang w:val="en-GB"/>
        </w:rPr>
        <w:t>consider</w:t>
      </w:r>
      <w:r w:rsidR="00DB1DA8" w:rsidRPr="00F65242">
        <w:rPr>
          <w:rFonts w:ascii="Times New Roman" w:hAnsi="Times New Roman"/>
          <w:i/>
          <w:iCs/>
          <w:noProof w:val="0"/>
          <w:sz w:val="24"/>
          <w:szCs w:val="24"/>
          <w:lang w:val="en-GB"/>
        </w:rPr>
        <w:t>ed</w:t>
      </w:r>
      <w:r w:rsidR="006B57CD" w:rsidRPr="00F65242">
        <w:rPr>
          <w:rFonts w:ascii="Times New Roman" w:hAnsi="Times New Roman"/>
          <w:i/>
          <w:iCs/>
          <w:noProof w:val="0"/>
          <w:sz w:val="24"/>
          <w:szCs w:val="24"/>
          <w:lang w:val="en-GB"/>
        </w:rPr>
        <w:t xml:space="preserve"> </w:t>
      </w:r>
      <w:r w:rsidR="00DB1DA8" w:rsidRPr="00F65242">
        <w:rPr>
          <w:rFonts w:ascii="Times New Roman" w:hAnsi="Times New Roman"/>
          <w:i/>
          <w:iCs/>
          <w:noProof w:val="0"/>
          <w:sz w:val="24"/>
          <w:szCs w:val="24"/>
          <w:lang w:val="en-GB"/>
        </w:rPr>
        <w:t xml:space="preserve">as having </w:t>
      </w:r>
      <w:r w:rsidR="006B57CD" w:rsidRPr="00F65242">
        <w:rPr>
          <w:rFonts w:ascii="Times New Roman" w:hAnsi="Times New Roman"/>
          <w:i/>
          <w:iCs/>
          <w:noProof w:val="0"/>
          <w:sz w:val="24"/>
          <w:szCs w:val="24"/>
          <w:lang w:val="en-GB"/>
        </w:rPr>
        <w:t xml:space="preserve">with evidentiary value, for the completion of the first floor, the year when the decision of the Tirana Judicial District Court, no. 5387, dated 21.06.1996, was </w:t>
      </w:r>
      <w:r w:rsidR="00DB1DA8" w:rsidRPr="00F65242">
        <w:rPr>
          <w:rFonts w:ascii="Times New Roman" w:hAnsi="Times New Roman"/>
          <w:i/>
          <w:iCs/>
          <w:noProof w:val="0"/>
          <w:sz w:val="24"/>
          <w:szCs w:val="24"/>
          <w:lang w:val="en-GB"/>
        </w:rPr>
        <w:t>delivered</w:t>
      </w:r>
      <w:r w:rsidR="006B57CD" w:rsidRPr="00F65242">
        <w:rPr>
          <w:rFonts w:ascii="Times New Roman" w:hAnsi="Times New Roman"/>
          <w:i/>
          <w:iCs/>
          <w:noProof w:val="0"/>
          <w:sz w:val="24"/>
          <w:szCs w:val="24"/>
          <w:lang w:val="en-GB"/>
        </w:rPr>
        <w:t xml:space="preserve">, </w:t>
      </w:r>
      <w:r w:rsidR="00DB1DA8" w:rsidRPr="00F65242">
        <w:rPr>
          <w:rFonts w:ascii="Times New Roman" w:hAnsi="Times New Roman"/>
          <w:i/>
          <w:iCs/>
          <w:noProof w:val="0"/>
          <w:sz w:val="24"/>
          <w:szCs w:val="24"/>
          <w:lang w:val="en-GB"/>
        </w:rPr>
        <w:t xml:space="preserve">whereby </w:t>
      </w:r>
      <w:r w:rsidR="006B57CD" w:rsidRPr="00F65242">
        <w:rPr>
          <w:rFonts w:ascii="Times New Roman" w:hAnsi="Times New Roman"/>
          <w:i/>
          <w:iCs/>
          <w:noProof w:val="0"/>
          <w:sz w:val="24"/>
          <w:szCs w:val="24"/>
          <w:lang w:val="en-GB"/>
        </w:rPr>
        <w:t xml:space="preserve">it is determined that this house is </w:t>
      </w:r>
      <w:r w:rsidR="004D5559" w:rsidRPr="00F65242">
        <w:rPr>
          <w:rFonts w:ascii="Times New Roman" w:hAnsi="Times New Roman"/>
          <w:i/>
          <w:iCs/>
          <w:noProof w:val="0"/>
          <w:sz w:val="24"/>
          <w:szCs w:val="24"/>
          <w:lang w:val="en-GB"/>
        </w:rPr>
        <w:t>sin</w:t>
      </w:r>
      <w:r w:rsidR="001F128E" w:rsidRPr="00F65242">
        <w:rPr>
          <w:rFonts w:ascii="Times New Roman" w:hAnsi="Times New Roman"/>
          <w:i/>
          <w:iCs/>
          <w:noProof w:val="0"/>
          <w:sz w:val="24"/>
          <w:szCs w:val="24"/>
          <w:lang w:val="en-GB"/>
        </w:rPr>
        <w:t>gle</w:t>
      </w:r>
      <w:r w:rsidR="006B57CD" w:rsidRPr="00F65242">
        <w:rPr>
          <w:rFonts w:ascii="Times New Roman" w:hAnsi="Times New Roman"/>
          <w:i/>
          <w:iCs/>
          <w:noProof w:val="0"/>
          <w:sz w:val="24"/>
          <w:szCs w:val="24"/>
          <w:lang w:val="en-GB"/>
        </w:rPr>
        <w:t>-stor</w:t>
      </w:r>
      <w:r w:rsidR="001F128E" w:rsidRPr="00F65242">
        <w:rPr>
          <w:rFonts w:ascii="Times New Roman" w:hAnsi="Times New Roman"/>
          <w:i/>
          <w:iCs/>
          <w:noProof w:val="0"/>
          <w:sz w:val="24"/>
          <w:szCs w:val="24"/>
          <w:lang w:val="en-GB"/>
        </w:rPr>
        <w:t>e</w:t>
      </w:r>
      <w:r w:rsidR="006B57CD" w:rsidRPr="00F65242">
        <w:rPr>
          <w:rFonts w:ascii="Times New Roman" w:hAnsi="Times New Roman"/>
          <w:i/>
          <w:iCs/>
          <w:noProof w:val="0"/>
          <w:sz w:val="24"/>
          <w:szCs w:val="24"/>
          <w:lang w:val="en-GB"/>
        </w:rPr>
        <w:t>y and consists of four rooms, and the existence of the building in this condition, was recognized by a Court decision. While for the other floors, based on orthophotos, the year 1999 was assessed as the time of completion of construction.</w:t>
      </w:r>
    </w:p>
    <w:p w14:paraId="3D011DFC" w14:textId="7E1611DF" w:rsidR="009F5142" w:rsidRPr="00F65242" w:rsidRDefault="00BE5651" w:rsidP="00B77346">
      <w:pPr>
        <w:pStyle w:val="ListParagraph"/>
        <w:widowControl w:val="0"/>
        <w:numPr>
          <w:ilvl w:val="0"/>
          <w:numId w:val="37"/>
        </w:numPr>
        <w:tabs>
          <w:tab w:val="left" w:pos="90"/>
          <w:tab w:val="left" w:pos="450"/>
          <w:tab w:val="left" w:pos="540"/>
        </w:tabs>
        <w:autoSpaceDE w:val="0"/>
        <w:autoSpaceDN w:val="0"/>
        <w:adjustRightInd w:val="0"/>
        <w:spacing w:before="120" w:line="240" w:lineRule="auto"/>
        <w:ind w:left="1252" w:hanging="446"/>
        <w:contextualSpacing w:val="0"/>
        <w:jc w:val="both"/>
        <w:rPr>
          <w:rFonts w:ascii="Times New Roman" w:hAnsi="Times New Roman"/>
          <w:b/>
          <w:bCs/>
          <w:noProof w:val="0"/>
          <w:color w:val="556F66"/>
          <w:sz w:val="24"/>
          <w:szCs w:val="24"/>
          <w:lang w:val="en-GB" w:eastAsia="sq-AL"/>
        </w:rPr>
      </w:pPr>
      <w:r w:rsidRPr="00F65242">
        <w:rPr>
          <w:rFonts w:ascii="Times New Roman" w:eastAsia="Times New Roman" w:hAnsi="Times New Roman"/>
          <w:b/>
          <w:bCs/>
          <w:noProof w:val="0"/>
          <w:color w:val="556F66"/>
          <w:sz w:val="24"/>
          <w:szCs w:val="24"/>
          <w:lang w:val="en-GB" w:eastAsia="sq-AL"/>
        </w:rPr>
        <w:t xml:space="preserve">Regarding the lack of lawful financial resources to justify the construction of the three-storey </w:t>
      </w:r>
      <w:r w:rsidR="001F128E" w:rsidRPr="00F65242">
        <w:rPr>
          <w:rFonts w:ascii="Times New Roman" w:eastAsia="Times New Roman" w:hAnsi="Times New Roman"/>
          <w:b/>
          <w:bCs/>
          <w:noProof w:val="0"/>
          <w:color w:val="556F66"/>
          <w:sz w:val="24"/>
          <w:szCs w:val="24"/>
          <w:lang w:val="en-GB" w:eastAsia="sq-AL"/>
        </w:rPr>
        <w:t>building in</w:t>
      </w:r>
      <w:r w:rsidR="00C95740" w:rsidRPr="00F65242">
        <w:rPr>
          <w:rFonts w:ascii="Times New Roman" w:eastAsia="Times New Roman" w:hAnsi="Times New Roman"/>
          <w:b/>
          <w:bCs/>
          <w:noProof w:val="0"/>
          <w:color w:val="556F66"/>
          <w:sz w:val="24"/>
          <w:szCs w:val="24"/>
          <w:lang w:val="en-GB" w:eastAsia="sq-AL"/>
        </w:rPr>
        <w:t xml:space="preserve"> </w:t>
      </w:r>
      <w:r w:rsidR="005E73A1" w:rsidRPr="00F65242">
        <w:rPr>
          <w:rFonts w:ascii="Times New Roman" w:eastAsia="Times New Roman" w:hAnsi="Times New Roman"/>
          <w:b/>
          <w:bCs/>
          <w:noProof w:val="0"/>
          <w:color w:val="556F66"/>
          <w:sz w:val="24"/>
          <w:szCs w:val="24"/>
          <w:lang w:val="en-GB" w:eastAsia="sq-AL"/>
        </w:rPr>
        <w:t xml:space="preserve">Kodër Kamëz, </w:t>
      </w:r>
      <w:r w:rsidR="009564CE" w:rsidRPr="00F65242">
        <w:rPr>
          <w:rFonts w:ascii="Times New Roman" w:eastAsia="Times New Roman" w:hAnsi="Times New Roman"/>
          <w:b/>
          <w:bCs/>
          <w:noProof w:val="0"/>
          <w:color w:val="556F66"/>
          <w:sz w:val="24"/>
          <w:szCs w:val="24"/>
          <w:lang w:val="en-GB" w:eastAsia="sq-AL"/>
        </w:rPr>
        <w:t>Tirana</w:t>
      </w:r>
    </w:p>
    <w:p w14:paraId="17D98880" w14:textId="2D929676" w:rsidR="00CA005A" w:rsidRPr="00F65242" w:rsidRDefault="00C07E0A" w:rsidP="00B77346">
      <w:pPr>
        <w:pStyle w:val="ListParagraph"/>
        <w:numPr>
          <w:ilvl w:val="0"/>
          <w:numId w:val="38"/>
        </w:numPr>
        <w:tabs>
          <w:tab w:val="left" w:pos="450"/>
          <w:tab w:val="left" w:pos="630"/>
          <w:tab w:val="left" w:pos="810"/>
        </w:tabs>
        <w:spacing w:before="60" w:after="60" w:line="240" w:lineRule="auto"/>
        <w:ind w:left="810" w:hanging="540"/>
        <w:contextualSpacing w:val="0"/>
        <w:jc w:val="both"/>
        <w:rPr>
          <w:rFonts w:ascii="Times New Roman" w:hAnsi="Times New Roman"/>
          <w:i/>
          <w:iCs/>
          <w:noProof w:val="0"/>
          <w:color w:val="000000"/>
          <w:sz w:val="24"/>
          <w:szCs w:val="24"/>
          <w:lang w:val="en-GB"/>
        </w:rPr>
      </w:pPr>
      <w:r w:rsidRPr="00F65242">
        <w:rPr>
          <w:rFonts w:ascii="Times New Roman" w:hAnsi="Times New Roman"/>
          <w:noProof w:val="0"/>
          <w:color w:val="556F66"/>
          <w:sz w:val="24"/>
          <w:szCs w:val="24"/>
          <w:lang w:val="en-GB"/>
        </w:rPr>
        <w:t xml:space="preserve">The Conclusions of the Commission in its decision </w:t>
      </w:r>
      <w:r w:rsidR="005F6FC6" w:rsidRPr="00F65242">
        <w:rPr>
          <w:rFonts w:ascii="Times New Roman" w:hAnsi="Times New Roman"/>
          <w:noProof w:val="0"/>
          <w:color w:val="556F66"/>
          <w:sz w:val="24"/>
          <w:szCs w:val="24"/>
          <w:lang w:val="en-GB"/>
        </w:rPr>
        <w:t xml:space="preserve"> </w:t>
      </w:r>
    </w:p>
    <w:p w14:paraId="4C7900D2" w14:textId="568C34F9" w:rsidR="00A1259D" w:rsidRPr="00F65242" w:rsidRDefault="006B57C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noProof w:val="0"/>
          <w:color w:val="000000"/>
          <w:sz w:val="20"/>
          <w:szCs w:val="20"/>
          <w:lang w:val="en-GB"/>
        </w:rPr>
      </w:pPr>
      <w:r w:rsidRPr="00F65242">
        <w:rPr>
          <w:rFonts w:ascii="Times New Roman" w:hAnsi="Times New Roman"/>
          <w:noProof w:val="0"/>
          <w:color w:val="000000"/>
          <w:sz w:val="24"/>
          <w:szCs w:val="24"/>
          <w:lang w:val="en-GB"/>
        </w:rPr>
        <w:t xml:space="preserve">The Commission concludes in the appealed decision, paragraph </w:t>
      </w:r>
      <w:r w:rsidRPr="00F65242">
        <w:rPr>
          <w:rFonts w:ascii="Times New Roman" w:hAnsi="Times New Roman"/>
          <w:i/>
          <w:iCs/>
          <w:noProof w:val="0"/>
          <w:color w:val="000000"/>
          <w:sz w:val="24"/>
          <w:szCs w:val="24"/>
          <w:lang w:val="en-GB"/>
        </w:rPr>
        <w:t xml:space="preserve">53. The Commission, after </w:t>
      </w:r>
      <w:r w:rsidR="001F128E" w:rsidRPr="00F65242">
        <w:rPr>
          <w:rFonts w:ascii="Times New Roman" w:hAnsi="Times New Roman"/>
          <w:i/>
          <w:iCs/>
          <w:noProof w:val="0"/>
          <w:color w:val="000000"/>
          <w:sz w:val="24"/>
          <w:szCs w:val="24"/>
          <w:lang w:val="en-GB"/>
        </w:rPr>
        <w:t>analysing</w:t>
      </w:r>
      <w:r w:rsidRPr="00F65242">
        <w:rPr>
          <w:rFonts w:ascii="Times New Roman" w:hAnsi="Times New Roman"/>
          <w:i/>
          <w:iCs/>
          <w:noProof w:val="0"/>
          <w:color w:val="000000"/>
          <w:sz w:val="24"/>
          <w:szCs w:val="24"/>
          <w:lang w:val="en-GB"/>
        </w:rPr>
        <w:t xml:space="preserve"> the explanations of the assessee and the evidence made available by him, assesses that they are not convincing, regarding the time of construction of the </w:t>
      </w:r>
      <w:r w:rsidR="00B8307B" w:rsidRPr="00F65242">
        <w:rPr>
          <w:rFonts w:ascii="Times New Roman" w:hAnsi="Times New Roman"/>
          <w:i/>
          <w:iCs/>
          <w:noProof w:val="0"/>
          <w:color w:val="000000"/>
          <w:sz w:val="24"/>
          <w:szCs w:val="24"/>
          <w:lang w:val="en-GB"/>
        </w:rPr>
        <w:t xml:space="preserve">house </w:t>
      </w:r>
      <w:r w:rsidRPr="00F65242">
        <w:rPr>
          <w:rFonts w:ascii="Times New Roman" w:hAnsi="Times New Roman"/>
          <w:i/>
          <w:iCs/>
          <w:noProof w:val="0"/>
          <w:color w:val="000000"/>
          <w:sz w:val="24"/>
          <w:szCs w:val="24"/>
          <w:lang w:val="en-GB"/>
        </w:rPr>
        <w:t>and the l</w:t>
      </w:r>
      <w:r w:rsidR="00B63C93" w:rsidRPr="00F65242">
        <w:rPr>
          <w:rFonts w:ascii="Times New Roman" w:hAnsi="Times New Roman"/>
          <w:i/>
          <w:iCs/>
          <w:noProof w:val="0"/>
          <w:color w:val="000000"/>
          <w:sz w:val="24"/>
          <w:szCs w:val="24"/>
          <w:lang w:val="en-GB"/>
        </w:rPr>
        <w:t xml:space="preserve">awful </w:t>
      </w:r>
      <w:r w:rsidRPr="00F65242">
        <w:rPr>
          <w:rFonts w:ascii="Times New Roman" w:hAnsi="Times New Roman"/>
          <w:i/>
          <w:iCs/>
          <w:noProof w:val="0"/>
          <w:color w:val="000000"/>
          <w:sz w:val="24"/>
          <w:szCs w:val="24"/>
          <w:lang w:val="en-GB"/>
        </w:rPr>
        <w:t xml:space="preserve">source of income that served for its construction. </w:t>
      </w:r>
      <w:r w:rsidR="00A1259D" w:rsidRPr="00F65242">
        <w:rPr>
          <w:rFonts w:ascii="Times New Roman" w:hAnsi="Times New Roman"/>
          <w:i/>
          <w:iCs/>
          <w:noProof w:val="0"/>
          <w:color w:val="000000"/>
          <w:sz w:val="20"/>
          <w:szCs w:val="20"/>
          <w:lang w:val="en-GB"/>
        </w:rPr>
        <w:t>[...],</w:t>
      </w:r>
    </w:p>
    <w:p w14:paraId="3C061E58" w14:textId="7AF00D97" w:rsidR="006B57CD" w:rsidRPr="00F65242" w:rsidRDefault="006B57CD" w:rsidP="006B57CD">
      <w:pPr>
        <w:spacing w:before="40" w:after="40" w:line="240" w:lineRule="auto"/>
        <w:ind w:left="820" w:hanging="14"/>
        <w:jc w:val="both"/>
        <w:rPr>
          <w:rFonts w:ascii="Times New Roman" w:hAnsi="Times New Roman"/>
          <w:i/>
          <w:iCs/>
          <w:noProof w:val="0"/>
          <w:lang w:val="en-GB"/>
        </w:rPr>
      </w:pPr>
      <w:r w:rsidRPr="00F65242">
        <w:rPr>
          <w:rFonts w:ascii="Times New Roman" w:hAnsi="Times New Roman"/>
          <w:i/>
          <w:iCs/>
          <w:noProof w:val="0"/>
          <w:lang w:val="en-GB"/>
        </w:rPr>
        <w:t xml:space="preserve">ii) In relation to the assessee's claim for the reduction of living expenses, [...] living expenses will be calculated at the rate of 50%, as requested by the </w:t>
      </w:r>
      <w:r w:rsidR="001F128E" w:rsidRPr="00F65242">
        <w:rPr>
          <w:rFonts w:ascii="Times New Roman" w:hAnsi="Times New Roman"/>
          <w:i/>
          <w:iCs/>
          <w:noProof w:val="0"/>
          <w:lang w:val="en-GB"/>
        </w:rPr>
        <w:t>assessee. [...]</w:t>
      </w:r>
      <w:r w:rsidRPr="00F65242">
        <w:rPr>
          <w:rFonts w:ascii="Times New Roman" w:hAnsi="Times New Roman"/>
          <w:i/>
          <w:iCs/>
          <w:noProof w:val="0"/>
          <w:lang w:val="en-GB"/>
        </w:rPr>
        <w:t>,</w:t>
      </w:r>
    </w:p>
    <w:p w14:paraId="51C6F607" w14:textId="273BADCC" w:rsidR="006B57CD" w:rsidRPr="00F65242" w:rsidRDefault="006B57CD" w:rsidP="006B57CD">
      <w:pPr>
        <w:spacing w:before="40" w:after="40" w:line="240" w:lineRule="auto"/>
        <w:ind w:left="820" w:hanging="14"/>
        <w:jc w:val="both"/>
        <w:rPr>
          <w:rFonts w:ascii="Times New Roman" w:hAnsi="Times New Roman"/>
          <w:i/>
          <w:iCs/>
          <w:noProof w:val="0"/>
          <w:lang w:val="en-GB"/>
        </w:rPr>
      </w:pPr>
      <w:r w:rsidRPr="00F65242">
        <w:rPr>
          <w:rFonts w:ascii="Times New Roman" w:hAnsi="Times New Roman"/>
          <w:i/>
          <w:iCs/>
          <w:noProof w:val="0"/>
          <w:lang w:val="en-GB"/>
        </w:rPr>
        <w:t xml:space="preserve">iv) In relation to the income declared by the assessee from livestock </w:t>
      </w:r>
      <w:r w:rsidR="00B63C93" w:rsidRPr="00F65242">
        <w:rPr>
          <w:rFonts w:ascii="Times New Roman" w:hAnsi="Times New Roman"/>
          <w:i/>
          <w:iCs/>
          <w:noProof w:val="0"/>
          <w:lang w:val="en-GB"/>
        </w:rPr>
        <w:t xml:space="preserve">farming </w:t>
      </w:r>
      <w:r w:rsidRPr="00F65242">
        <w:rPr>
          <w:rFonts w:ascii="Times New Roman" w:hAnsi="Times New Roman"/>
          <w:i/>
          <w:iCs/>
          <w:noProof w:val="0"/>
          <w:lang w:val="en-GB"/>
        </w:rPr>
        <w:t>and agricultural land, as well as income from inheritance, the Commission considers not to include them in the financial analysis. [...]</w:t>
      </w:r>
    </w:p>
    <w:p w14:paraId="58D93F23" w14:textId="30D7A39B" w:rsidR="006B57CD" w:rsidRPr="00F65242" w:rsidRDefault="006B57CD" w:rsidP="006B57CD">
      <w:pPr>
        <w:spacing w:before="40" w:after="40" w:line="240" w:lineRule="auto"/>
        <w:ind w:left="820" w:hanging="14"/>
        <w:jc w:val="both"/>
        <w:rPr>
          <w:rFonts w:ascii="Times New Roman" w:hAnsi="Times New Roman"/>
          <w:i/>
          <w:iCs/>
          <w:noProof w:val="0"/>
          <w:lang w:val="en-GB"/>
        </w:rPr>
      </w:pPr>
      <w:r w:rsidRPr="00F65242">
        <w:rPr>
          <w:rFonts w:ascii="Times New Roman" w:hAnsi="Times New Roman"/>
          <w:i/>
          <w:iCs/>
          <w:noProof w:val="0"/>
          <w:lang w:val="en-GB"/>
        </w:rPr>
        <w:t>v) In relation to the expert</w:t>
      </w:r>
      <w:r w:rsidR="00B63C93" w:rsidRPr="00F65242">
        <w:rPr>
          <w:rFonts w:ascii="Times New Roman" w:hAnsi="Times New Roman"/>
          <w:i/>
          <w:iCs/>
          <w:noProof w:val="0"/>
          <w:lang w:val="en-GB"/>
        </w:rPr>
        <w:t xml:space="preserve">’s </w:t>
      </w:r>
      <w:r w:rsidRPr="00F65242">
        <w:rPr>
          <w:rFonts w:ascii="Times New Roman" w:hAnsi="Times New Roman"/>
          <w:i/>
          <w:iCs/>
          <w:noProof w:val="0"/>
          <w:lang w:val="en-GB"/>
        </w:rPr>
        <w:t>report on the income obtained from agricultural land made available by the assessee, referring to the expert's statements, it is based on the documentation filed by the assessee and therefore remains of a declarative nature. [...]</w:t>
      </w:r>
    </w:p>
    <w:p w14:paraId="2157FE54" w14:textId="77777777" w:rsidR="006B57CD" w:rsidRPr="00F65242" w:rsidRDefault="006B57CD" w:rsidP="006B57CD">
      <w:pPr>
        <w:spacing w:before="40" w:after="40" w:line="240" w:lineRule="auto"/>
        <w:ind w:left="820" w:hanging="14"/>
        <w:jc w:val="both"/>
        <w:rPr>
          <w:rFonts w:ascii="Times New Roman" w:hAnsi="Times New Roman"/>
          <w:i/>
          <w:iCs/>
          <w:noProof w:val="0"/>
          <w:lang w:val="en-GB"/>
        </w:rPr>
      </w:pPr>
      <w:r w:rsidRPr="00F65242">
        <w:rPr>
          <w:rFonts w:ascii="Times New Roman" w:hAnsi="Times New Roman"/>
          <w:i/>
          <w:iCs/>
          <w:noProof w:val="0"/>
          <w:lang w:val="en-GB"/>
        </w:rPr>
        <w:t>vi) Also, the Commission will not include in the financial analysis the income claimed by the assessee's sisters, as they do not belong to the period 1995 and onwards, [...].</w:t>
      </w:r>
    </w:p>
    <w:p w14:paraId="47C4A379" w14:textId="0FCF3CB6" w:rsidR="006B57CD" w:rsidRPr="00F65242" w:rsidRDefault="006B57CD" w:rsidP="006B57CD">
      <w:pPr>
        <w:spacing w:before="40" w:after="40" w:line="240" w:lineRule="auto"/>
        <w:ind w:left="820" w:hanging="14"/>
        <w:jc w:val="both"/>
        <w:rPr>
          <w:rFonts w:ascii="Times New Roman" w:hAnsi="Times New Roman"/>
          <w:i/>
          <w:iCs/>
          <w:noProof w:val="0"/>
          <w:lang w:val="en-GB"/>
        </w:rPr>
      </w:pPr>
      <w:r w:rsidRPr="00F65242">
        <w:rPr>
          <w:rFonts w:ascii="Times New Roman" w:hAnsi="Times New Roman"/>
          <w:i/>
          <w:iCs/>
          <w:noProof w:val="0"/>
          <w:lang w:val="en-GB"/>
        </w:rPr>
        <w:t xml:space="preserve">vii) In relation to the construction costs, the Commission referred to </w:t>
      </w:r>
      <w:r w:rsidR="00B63C93" w:rsidRPr="00F65242">
        <w:rPr>
          <w:rFonts w:ascii="Times New Roman" w:hAnsi="Times New Roman"/>
          <w:i/>
          <w:iCs/>
          <w:noProof w:val="0"/>
          <w:lang w:val="en-GB"/>
        </w:rPr>
        <w:t>the AC D</w:t>
      </w:r>
      <w:r w:rsidRPr="00F65242">
        <w:rPr>
          <w:rFonts w:ascii="Times New Roman" w:hAnsi="Times New Roman"/>
          <w:i/>
          <w:iCs/>
          <w:noProof w:val="0"/>
          <w:lang w:val="en-GB"/>
        </w:rPr>
        <w:t xml:space="preserve">ecision no. 15/2019, calculating the value of the </w:t>
      </w:r>
      <w:r w:rsidR="00B8307B" w:rsidRPr="00F65242">
        <w:rPr>
          <w:rFonts w:ascii="Times New Roman" w:hAnsi="Times New Roman"/>
          <w:i/>
          <w:iCs/>
          <w:noProof w:val="0"/>
          <w:color w:val="000000"/>
          <w:sz w:val="24"/>
          <w:szCs w:val="24"/>
          <w:lang w:val="en-GB"/>
        </w:rPr>
        <w:t xml:space="preserve">house </w:t>
      </w:r>
      <w:r w:rsidRPr="00F65242">
        <w:rPr>
          <w:rFonts w:ascii="Times New Roman" w:hAnsi="Times New Roman"/>
          <w:i/>
          <w:iCs/>
          <w:noProof w:val="0"/>
          <w:lang w:val="en-GB"/>
        </w:rPr>
        <w:t xml:space="preserve">according to the </w:t>
      </w:r>
      <w:r w:rsidR="00C07E0A" w:rsidRPr="00F65242">
        <w:rPr>
          <w:rFonts w:ascii="Times New Roman" w:hAnsi="Times New Roman"/>
          <w:i/>
          <w:iCs/>
          <w:noProof w:val="0"/>
          <w:lang w:val="en-GB"/>
        </w:rPr>
        <w:t>NHE</w:t>
      </w:r>
      <w:r w:rsidRPr="00F65242">
        <w:rPr>
          <w:rFonts w:ascii="Times New Roman" w:hAnsi="Times New Roman"/>
          <w:i/>
          <w:iCs/>
          <w:noProof w:val="0"/>
          <w:lang w:val="en-GB"/>
        </w:rPr>
        <w:t xml:space="preserve"> and then reduced 25% of this value in the financial analysis. This calculation of the Commission is not in accordance with the current jurisprudence of the </w:t>
      </w:r>
      <w:r w:rsidR="00C07E0A" w:rsidRPr="00F65242">
        <w:rPr>
          <w:rFonts w:ascii="Times New Roman" w:hAnsi="Times New Roman"/>
          <w:i/>
          <w:iCs/>
          <w:noProof w:val="0"/>
          <w:lang w:val="en-GB"/>
        </w:rPr>
        <w:t>Chamber</w:t>
      </w:r>
      <w:r w:rsidRPr="00F65242">
        <w:rPr>
          <w:rFonts w:ascii="Times New Roman" w:hAnsi="Times New Roman"/>
          <w:i/>
          <w:iCs/>
          <w:noProof w:val="0"/>
          <w:lang w:val="en-GB"/>
        </w:rPr>
        <w:t>, [...]</w:t>
      </w:r>
    </w:p>
    <w:p w14:paraId="5DC03352" w14:textId="0D61ADCF" w:rsidR="006B57CD" w:rsidRPr="00F65242" w:rsidRDefault="006B57CD" w:rsidP="006B57CD">
      <w:pPr>
        <w:spacing w:before="40" w:after="40" w:line="240" w:lineRule="auto"/>
        <w:ind w:left="820" w:hanging="14"/>
        <w:jc w:val="both"/>
        <w:rPr>
          <w:rFonts w:ascii="Times New Roman" w:hAnsi="Times New Roman"/>
          <w:i/>
          <w:iCs/>
          <w:noProof w:val="0"/>
          <w:lang w:val="en-GB"/>
        </w:rPr>
      </w:pPr>
      <w:r w:rsidRPr="00F65242">
        <w:rPr>
          <w:rFonts w:ascii="Times New Roman" w:hAnsi="Times New Roman"/>
          <w:i/>
          <w:iCs/>
          <w:noProof w:val="0"/>
          <w:lang w:val="en-GB"/>
        </w:rPr>
        <w:t>viii) The Commission [...] regarding the value of the father's pensions, the claim of the assessee will not be accepted in order not to aggravate his position, since from the documentation submitted by him the amounts received by the father from pension are in a much lower value than th</w:t>
      </w:r>
      <w:r w:rsidR="009A6770" w:rsidRPr="00F65242">
        <w:rPr>
          <w:rFonts w:ascii="Times New Roman" w:hAnsi="Times New Roman"/>
          <w:i/>
          <w:iCs/>
          <w:noProof w:val="0"/>
          <w:lang w:val="en-GB"/>
        </w:rPr>
        <w:t xml:space="preserve">e one </w:t>
      </w:r>
      <w:r w:rsidRPr="00F65242">
        <w:rPr>
          <w:rFonts w:ascii="Times New Roman" w:hAnsi="Times New Roman"/>
          <w:i/>
          <w:iCs/>
          <w:noProof w:val="0"/>
          <w:lang w:val="en-GB"/>
        </w:rPr>
        <w:t>included in the financial analysis.</w:t>
      </w:r>
    </w:p>
    <w:p w14:paraId="7BE55F4E" w14:textId="3904AC88" w:rsidR="006B57CD" w:rsidRPr="00F65242" w:rsidRDefault="006B57CD" w:rsidP="006B57CD">
      <w:pPr>
        <w:spacing w:before="40" w:after="40" w:line="240" w:lineRule="auto"/>
        <w:ind w:left="820" w:hanging="14"/>
        <w:jc w:val="both"/>
        <w:rPr>
          <w:rFonts w:ascii="Times New Roman" w:hAnsi="Times New Roman"/>
          <w:i/>
          <w:iCs/>
          <w:noProof w:val="0"/>
          <w:lang w:val="en-GB"/>
        </w:rPr>
      </w:pPr>
      <w:r w:rsidRPr="00F65242">
        <w:rPr>
          <w:rFonts w:ascii="Times New Roman" w:hAnsi="Times New Roman"/>
          <w:i/>
          <w:iCs/>
          <w:noProof w:val="0"/>
          <w:lang w:val="en-GB"/>
        </w:rPr>
        <w:t xml:space="preserve">ix) From the financial analysis it results that the parents of the assessee did not have sufficient </w:t>
      </w:r>
      <w:r w:rsidR="00D83A7A" w:rsidRPr="00F65242">
        <w:rPr>
          <w:rFonts w:ascii="Times New Roman" w:hAnsi="Times New Roman"/>
          <w:i/>
          <w:iCs/>
          <w:noProof w:val="0"/>
          <w:lang w:val="en-GB"/>
        </w:rPr>
        <w:t>lawful income</w:t>
      </w:r>
      <w:r w:rsidRPr="00F65242">
        <w:rPr>
          <w:rFonts w:ascii="Times New Roman" w:hAnsi="Times New Roman"/>
          <w:i/>
          <w:iCs/>
          <w:noProof w:val="0"/>
          <w:lang w:val="en-GB"/>
        </w:rPr>
        <w:t xml:space="preserve"> for the construction of the first floor in the amount of ALL 977,222.06 and for the construction of the second floor + attic in the amount of ALL 3,296,389.63.</w:t>
      </w:r>
    </w:p>
    <w:p w14:paraId="1D00E078" w14:textId="77777777" w:rsidR="006B57CD" w:rsidRPr="00F65242" w:rsidRDefault="006B57CD" w:rsidP="006B57CD">
      <w:pPr>
        <w:spacing w:before="40" w:after="40" w:line="240" w:lineRule="auto"/>
        <w:ind w:left="820" w:hanging="14"/>
        <w:jc w:val="both"/>
        <w:rPr>
          <w:rFonts w:ascii="Times New Roman" w:hAnsi="Times New Roman"/>
          <w:i/>
          <w:iCs/>
          <w:noProof w:val="0"/>
          <w:lang w:val="en-GB"/>
        </w:rPr>
      </w:pPr>
    </w:p>
    <w:p w14:paraId="09048EB3" w14:textId="77777777" w:rsidR="00C95740" w:rsidRPr="00F65242" w:rsidRDefault="00C95740" w:rsidP="00C95740">
      <w:pPr>
        <w:spacing w:before="40" w:after="40" w:line="240" w:lineRule="auto"/>
        <w:ind w:left="820" w:hanging="14"/>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The grounds of appeal raised by the </w:t>
      </w:r>
      <w:r w:rsidR="00AF52E1" w:rsidRPr="00F65242">
        <w:rPr>
          <w:rFonts w:ascii="Times New Roman" w:hAnsi="Times New Roman"/>
          <w:noProof w:val="0"/>
          <w:color w:val="556F66"/>
          <w:sz w:val="24"/>
          <w:szCs w:val="24"/>
          <w:lang w:val="en-GB"/>
        </w:rPr>
        <w:t>assessee</w:t>
      </w:r>
      <w:r w:rsidR="00F939FC" w:rsidRPr="00F65242">
        <w:rPr>
          <w:rFonts w:ascii="Times New Roman" w:hAnsi="Times New Roman"/>
          <w:noProof w:val="0"/>
          <w:color w:val="556F66"/>
          <w:sz w:val="24"/>
          <w:szCs w:val="24"/>
          <w:lang w:val="en-GB"/>
        </w:rPr>
        <w:t xml:space="preserve"> </w:t>
      </w:r>
      <w:r w:rsidRPr="00F65242">
        <w:rPr>
          <w:rFonts w:ascii="Times New Roman" w:hAnsi="Times New Roman"/>
          <w:noProof w:val="0"/>
          <w:color w:val="556F66"/>
          <w:sz w:val="24"/>
          <w:szCs w:val="24"/>
          <w:lang w:val="en-GB"/>
        </w:rPr>
        <w:t>against the reasoning and the conclusions of the Commission in its decision, subject to appeal.</w:t>
      </w:r>
    </w:p>
    <w:p w14:paraId="74A8D4B9" w14:textId="4BEB14C8" w:rsidR="00FA2D03" w:rsidRPr="00F65242" w:rsidRDefault="00C95740" w:rsidP="00C95740">
      <w:pPr>
        <w:spacing w:before="40" w:after="40" w:line="240" w:lineRule="auto"/>
        <w:ind w:left="820" w:hanging="14"/>
        <w:jc w:val="both"/>
        <w:rPr>
          <w:rFonts w:ascii="Times New Roman" w:hAnsi="Times New Roman"/>
          <w:i/>
          <w:iCs/>
          <w:noProof w:val="0"/>
          <w:lang w:val="en-GB"/>
        </w:rPr>
      </w:pPr>
      <w:r w:rsidRPr="00F65242">
        <w:rPr>
          <w:rFonts w:ascii="Times New Roman" w:hAnsi="Times New Roman"/>
          <w:noProof w:val="0"/>
          <w:color w:val="556F66"/>
          <w:sz w:val="24"/>
          <w:szCs w:val="24"/>
          <w:lang w:val="en-GB"/>
        </w:rPr>
        <w:t xml:space="preserve">The assessee raises the following claims against the </w:t>
      </w:r>
      <w:r w:rsidR="009A6770" w:rsidRPr="00F65242">
        <w:rPr>
          <w:rFonts w:ascii="Times New Roman" w:hAnsi="Times New Roman"/>
          <w:noProof w:val="0"/>
          <w:color w:val="556F66"/>
          <w:sz w:val="24"/>
          <w:szCs w:val="24"/>
          <w:lang w:val="en-GB"/>
        </w:rPr>
        <w:t xml:space="preserve">above conclusions: </w:t>
      </w:r>
      <w:r w:rsidR="008D0172" w:rsidRPr="00F65242">
        <w:rPr>
          <w:rFonts w:ascii="Times New Roman" w:hAnsi="Times New Roman"/>
          <w:noProof w:val="0"/>
          <w:lang w:val="en-GB"/>
        </w:rPr>
        <w:t xml:space="preserve"> </w:t>
      </w:r>
    </w:p>
    <w:p w14:paraId="4BA30E84" w14:textId="229D3816" w:rsidR="006B57CD" w:rsidRPr="00F65242" w:rsidRDefault="006B57CD" w:rsidP="006B57CD">
      <w:pPr>
        <w:pStyle w:val="ListParagraph"/>
        <w:numPr>
          <w:ilvl w:val="0"/>
          <w:numId w:val="40"/>
        </w:numPr>
        <w:spacing w:before="40" w:after="40" w:line="240" w:lineRule="auto"/>
        <w:contextualSpacing w:val="0"/>
        <w:jc w:val="both"/>
        <w:rPr>
          <w:rFonts w:ascii="Times New Roman" w:hAnsi="Times New Roman"/>
          <w:i/>
          <w:iCs/>
          <w:noProof w:val="0"/>
          <w:sz w:val="24"/>
          <w:szCs w:val="24"/>
          <w:lang w:val="en-GB"/>
        </w:rPr>
      </w:pPr>
      <w:bookmarkStart w:id="2" w:name="_Hlk182397832"/>
      <w:r w:rsidRPr="00F65242">
        <w:rPr>
          <w:rFonts w:ascii="Times New Roman" w:hAnsi="Times New Roman"/>
          <w:i/>
          <w:iCs/>
          <w:noProof w:val="0"/>
          <w:sz w:val="24"/>
          <w:szCs w:val="24"/>
          <w:lang w:val="en-GB"/>
        </w:rPr>
        <w:lastRenderedPageBreak/>
        <w:t xml:space="preserve">Despite the fact that the second floor of the building and the attic are legalized in the name of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 the assessee has no contribution to the construction of this </w:t>
      </w:r>
      <w:r w:rsidR="00B8307B" w:rsidRPr="00F65242">
        <w:rPr>
          <w:rFonts w:ascii="Times New Roman" w:hAnsi="Times New Roman"/>
          <w:i/>
          <w:iCs/>
          <w:noProof w:val="0"/>
          <w:color w:val="000000"/>
          <w:sz w:val="24"/>
          <w:szCs w:val="24"/>
          <w:lang w:val="en-GB"/>
        </w:rPr>
        <w:t>house</w:t>
      </w:r>
      <w:r w:rsidRPr="00F65242">
        <w:rPr>
          <w:rFonts w:ascii="Times New Roman" w:hAnsi="Times New Roman"/>
          <w:i/>
          <w:iCs/>
          <w:noProof w:val="0"/>
          <w:sz w:val="24"/>
          <w:szCs w:val="24"/>
          <w:lang w:val="en-GB"/>
        </w:rPr>
        <w:t>, since it was built by the father many years before he was appointed prosecutor.</w:t>
      </w:r>
    </w:p>
    <w:p w14:paraId="4970CD85" w14:textId="7241EFB5" w:rsidR="006B57CD" w:rsidRPr="00F65242" w:rsidRDefault="006B57CD" w:rsidP="006B57CD">
      <w:pPr>
        <w:pStyle w:val="ListParagraph"/>
        <w:numPr>
          <w:ilvl w:val="0"/>
          <w:numId w:val="40"/>
        </w:numPr>
        <w:spacing w:before="40" w:after="40" w:line="240" w:lineRule="auto"/>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The assessee has not benefited</w:t>
      </w:r>
      <w:r w:rsidR="009A6770" w:rsidRPr="00F65242">
        <w:rPr>
          <w:rFonts w:ascii="Times New Roman" w:hAnsi="Times New Roman"/>
          <w:i/>
          <w:iCs/>
          <w:noProof w:val="0"/>
          <w:sz w:val="24"/>
          <w:szCs w:val="24"/>
          <w:lang w:val="en-GB"/>
        </w:rPr>
        <w:t xml:space="preserve"> </w:t>
      </w:r>
      <w:r w:rsidR="001F128E" w:rsidRPr="00F65242">
        <w:rPr>
          <w:rFonts w:ascii="Times New Roman" w:hAnsi="Times New Roman"/>
          <w:i/>
          <w:iCs/>
          <w:noProof w:val="0"/>
          <w:sz w:val="24"/>
          <w:szCs w:val="24"/>
          <w:lang w:val="en-GB"/>
        </w:rPr>
        <w:t>proceeds from</w:t>
      </w:r>
      <w:r w:rsidRPr="00F65242">
        <w:rPr>
          <w:rFonts w:ascii="Times New Roman" w:hAnsi="Times New Roman"/>
          <w:i/>
          <w:iCs/>
          <w:noProof w:val="0"/>
          <w:sz w:val="24"/>
          <w:szCs w:val="24"/>
          <w:lang w:val="en-GB"/>
        </w:rPr>
        <w:t xml:space="preserve"> the sale of the</w:t>
      </w:r>
      <w:r w:rsidR="009A6770" w:rsidRPr="00F65242">
        <w:rPr>
          <w:rFonts w:ascii="Times New Roman" w:hAnsi="Times New Roman"/>
          <w:i/>
          <w:iCs/>
          <w:noProof w:val="0"/>
          <w:sz w:val="24"/>
          <w:szCs w:val="24"/>
          <w:lang w:val="en-GB"/>
        </w:rPr>
        <w:t xml:space="preserve"> share </w:t>
      </w:r>
      <w:r w:rsidRPr="00F65242">
        <w:rPr>
          <w:rFonts w:ascii="Times New Roman" w:hAnsi="Times New Roman"/>
          <w:i/>
          <w:iCs/>
          <w:noProof w:val="0"/>
          <w:sz w:val="24"/>
          <w:szCs w:val="24"/>
          <w:lang w:val="en-GB"/>
        </w:rPr>
        <w:t xml:space="preserve">enjoyed (possessed) by </w:t>
      </w:r>
      <w:r w:rsidR="009A6770" w:rsidRPr="00F65242">
        <w:rPr>
          <w:rFonts w:ascii="Times New Roman" w:hAnsi="Times New Roman"/>
          <w:i/>
          <w:iCs/>
          <w:noProof w:val="0"/>
          <w:sz w:val="24"/>
          <w:szCs w:val="24"/>
          <w:lang w:val="en-GB"/>
        </w:rPr>
        <w:t xml:space="preserve">his </w:t>
      </w:r>
      <w:r w:rsidRPr="00F65242">
        <w:rPr>
          <w:rFonts w:ascii="Times New Roman" w:hAnsi="Times New Roman"/>
          <w:i/>
          <w:iCs/>
          <w:noProof w:val="0"/>
          <w:sz w:val="24"/>
          <w:szCs w:val="24"/>
          <w:lang w:val="en-GB"/>
        </w:rPr>
        <w:t>mother and father</w:t>
      </w:r>
      <w:r w:rsidR="009A6770" w:rsidRPr="00F65242">
        <w:rPr>
          <w:rFonts w:ascii="Times New Roman" w:hAnsi="Times New Roman"/>
          <w:i/>
          <w:iCs/>
          <w:noProof w:val="0"/>
          <w:sz w:val="24"/>
          <w:szCs w:val="24"/>
          <w:lang w:val="en-GB"/>
        </w:rPr>
        <w:t>,</w:t>
      </w:r>
      <w:r w:rsidRPr="00F65242">
        <w:rPr>
          <w:rFonts w:ascii="Times New Roman" w:hAnsi="Times New Roman"/>
          <w:i/>
          <w:iCs/>
          <w:noProof w:val="0"/>
          <w:sz w:val="24"/>
          <w:szCs w:val="24"/>
          <w:lang w:val="en-GB"/>
        </w:rPr>
        <w:t xml:space="preserve"> except for his </w:t>
      </w:r>
      <w:r w:rsidR="009A6770" w:rsidRPr="00F65242">
        <w:rPr>
          <w:rFonts w:ascii="Times New Roman" w:hAnsi="Times New Roman"/>
          <w:i/>
          <w:iCs/>
          <w:noProof w:val="0"/>
          <w:sz w:val="24"/>
          <w:szCs w:val="24"/>
          <w:lang w:val="en-GB"/>
        </w:rPr>
        <w:t xml:space="preserve">share </w:t>
      </w:r>
      <w:r w:rsidRPr="00F65242">
        <w:rPr>
          <w:rFonts w:ascii="Times New Roman" w:hAnsi="Times New Roman"/>
          <w:i/>
          <w:iCs/>
          <w:noProof w:val="0"/>
          <w:sz w:val="24"/>
          <w:szCs w:val="24"/>
          <w:lang w:val="en-GB"/>
        </w:rPr>
        <w:t xml:space="preserve">(the first floor) acquired de facto by donation, since 1997. He is not the beneficiary of the </w:t>
      </w:r>
      <w:r w:rsidR="009A6770" w:rsidRPr="00F65242">
        <w:rPr>
          <w:rFonts w:ascii="Times New Roman" w:hAnsi="Times New Roman"/>
          <w:i/>
          <w:iCs/>
          <w:noProof w:val="0"/>
          <w:sz w:val="24"/>
          <w:szCs w:val="24"/>
          <w:lang w:val="en-GB"/>
        </w:rPr>
        <w:t xml:space="preserve">proceeds </w:t>
      </w:r>
      <w:r w:rsidRPr="00F65242">
        <w:rPr>
          <w:rFonts w:ascii="Times New Roman" w:hAnsi="Times New Roman"/>
          <w:i/>
          <w:iCs/>
          <w:noProof w:val="0"/>
          <w:sz w:val="24"/>
          <w:szCs w:val="24"/>
          <w:lang w:val="en-GB"/>
        </w:rPr>
        <w:t>realized from the sale of the second floor and the attic and consequently, the l</w:t>
      </w:r>
      <w:r w:rsidR="009A6770" w:rsidRPr="00F65242">
        <w:rPr>
          <w:rFonts w:ascii="Times New Roman" w:hAnsi="Times New Roman"/>
          <w:i/>
          <w:iCs/>
          <w:noProof w:val="0"/>
          <w:sz w:val="24"/>
          <w:szCs w:val="24"/>
          <w:lang w:val="en-GB"/>
        </w:rPr>
        <w:t xml:space="preserve">awfulness </w:t>
      </w:r>
      <w:r w:rsidRPr="00F65242">
        <w:rPr>
          <w:rFonts w:ascii="Times New Roman" w:hAnsi="Times New Roman"/>
          <w:i/>
          <w:iCs/>
          <w:noProof w:val="0"/>
          <w:sz w:val="24"/>
          <w:szCs w:val="24"/>
          <w:lang w:val="en-GB"/>
        </w:rPr>
        <w:t>of creation of the second floor and the attic, is not subject to verification pursuant to Article 32, para. 4 of Law no. 84/2016.</w:t>
      </w:r>
    </w:p>
    <w:p w14:paraId="699F884F" w14:textId="28B6AD6C" w:rsidR="006B57CD" w:rsidRPr="00F65242" w:rsidRDefault="006B57CD" w:rsidP="006B57CD">
      <w:pPr>
        <w:pStyle w:val="ListParagraph"/>
        <w:numPr>
          <w:ilvl w:val="0"/>
          <w:numId w:val="40"/>
        </w:numPr>
        <w:spacing w:before="40" w:after="40" w:line="240" w:lineRule="auto"/>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 xml:space="preserve">The construction costs of the first floor of the </w:t>
      </w:r>
      <w:r w:rsidR="00B8307B" w:rsidRPr="00F65242">
        <w:rPr>
          <w:rFonts w:ascii="Times New Roman" w:hAnsi="Times New Roman"/>
          <w:i/>
          <w:iCs/>
          <w:noProof w:val="0"/>
          <w:color w:val="000000"/>
          <w:sz w:val="24"/>
          <w:szCs w:val="24"/>
          <w:lang w:val="en-GB"/>
        </w:rPr>
        <w:t xml:space="preserve">house </w:t>
      </w:r>
      <w:r w:rsidRPr="00F65242">
        <w:rPr>
          <w:rFonts w:ascii="Times New Roman" w:hAnsi="Times New Roman"/>
          <w:i/>
          <w:iCs/>
          <w:noProof w:val="0"/>
          <w:sz w:val="24"/>
          <w:szCs w:val="24"/>
          <w:lang w:val="en-GB"/>
        </w:rPr>
        <w:t xml:space="preserve">by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's father should not be calculated referring to the </w:t>
      </w:r>
      <w:r w:rsidR="00F45EE3" w:rsidRPr="00F65242">
        <w:rPr>
          <w:rFonts w:ascii="Times New Roman" w:hAnsi="Times New Roman"/>
          <w:i/>
          <w:iCs/>
          <w:noProof w:val="0"/>
          <w:sz w:val="24"/>
          <w:szCs w:val="24"/>
          <w:lang w:val="en-GB"/>
        </w:rPr>
        <w:t xml:space="preserve">NHE </w:t>
      </w:r>
      <w:r w:rsidRPr="00F65242">
        <w:rPr>
          <w:rFonts w:ascii="Times New Roman" w:hAnsi="Times New Roman"/>
          <w:i/>
          <w:iCs/>
          <w:noProof w:val="0"/>
          <w:sz w:val="24"/>
          <w:szCs w:val="24"/>
          <w:lang w:val="en-GB"/>
        </w:rPr>
        <w:t xml:space="preserve">price per </w:t>
      </w:r>
      <w:r w:rsidR="00F45EE3" w:rsidRPr="00F65242">
        <w:rPr>
          <w:rFonts w:ascii="Times New Roman" w:hAnsi="Times New Roman"/>
          <w:i/>
          <w:iCs/>
          <w:noProof w:val="0"/>
          <w:sz w:val="24"/>
          <w:szCs w:val="24"/>
          <w:lang w:val="en-GB"/>
        </w:rPr>
        <w:t xml:space="preserve">sq. m. for </w:t>
      </w:r>
      <w:r w:rsidRPr="00F65242">
        <w:rPr>
          <w:rFonts w:ascii="Times New Roman" w:hAnsi="Times New Roman"/>
          <w:i/>
          <w:iCs/>
          <w:noProof w:val="0"/>
          <w:sz w:val="24"/>
          <w:szCs w:val="24"/>
          <w:lang w:val="en-GB"/>
        </w:rPr>
        <w:t xml:space="preserve">the years 1996 and 1999, because the </w:t>
      </w:r>
      <w:r w:rsidR="00B8307B" w:rsidRPr="00F65242">
        <w:rPr>
          <w:rFonts w:ascii="Times New Roman" w:hAnsi="Times New Roman"/>
          <w:i/>
          <w:iCs/>
          <w:noProof w:val="0"/>
          <w:color w:val="000000"/>
          <w:sz w:val="24"/>
          <w:szCs w:val="24"/>
          <w:lang w:val="en-GB"/>
        </w:rPr>
        <w:t xml:space="preserve">house </w:t>
      </w:r>
      <w:r w:rsidRPr="00F65242">
        <w:rPr>
          <w:rFonts w:ascii="Times New Roman" w:hAnsi="Times New Roman"/>
          <w:i/>
          <w:iCs/>
          <w:noProof w:val="0"/>
          <w:sz w:val="24"/>
          <w:szCs w:val="24"/>
          <w:lang w:val="en-GB"/>
        </w:rPr>
        <w:t xml:space="preserve">was built in 1990, since the time of construction is proven by the cited facts. The cost of construction materials in </w:t>
      </w:r>
      <w:r w:rsidR="001F128E" w:rsidRPr="00F65242">
        <w:rPr>
          <w:rFonts w:ascii="Times New Roman" w:hAnsi="Times New Roman"/>
          <w:i/>
          <w:iCs/>
          <w:noProof w:val="0"/>
          <w:sz w:val="24"/>
          <w:szCs w:val="24"/>
          <w:lang w:val="en-GB"/>
        </w:rPr>
        <w:t>that year</w:t>
      </w:r>
      <w:r w:rsidRPr="00F65242">
        <w:rPr>
          <w:rFonts w:ascii="Times New Roman" w:hAnsi="Times New Roman"/>
          <w:i/>
          <w:iCs/>
          <w:noProof w:val="0"/>
          <w:sz w:val="24"/>
          <w:szCs w:val="24"/>
          <w:lang w:val="en-GB"/>
        </w:rPr>
        <w:t xml:space="preserve"> had a much lower value. [...] apart from the construction materials, </w:t>
      </w:r>
      <w:r w:rsidR="00F45EE3" w:rsidRPr="00F65242">
        <w:rPr>
          <w:rFonts w:ascii="Times New Roman" w:hAnsi="Times New Roman"/>
          <w:i/>
          <w:iCs/>
          <w:noProof w:val="0"/>
          <w:sz w:val="24"/>
          <w:szCs w:val="24"/>
          <w:lang w:val="en-GB"/>
        </w:rPr>
        <w:t xml:space="preserve">everyone helped </w:t>
      </w:r>
      <w:r w:rsidRPr="00F65242">
        <w:rPr>
          <w:rFonts w:ascii="Times New Roman" w:hAnsi="Times New Roman"/>
          <w:i/>
          <w:iCs/>
          <w:noProof w:val="0"/>
          <w:sz w:val="24"/>
          <w:szCs w:val="24"/>
          <w:lang w:val="en-GB"/>
        </w:rPr>
        <w:t>in its construction [</w:t>
      </w:r>
      <w:r w:rsidR="00F45EE3" w:rsidRPr="00F65242">
        <w:rPr>
          <w:rFonts w:ascii="Times New Roman" w:hAnsi="Times New Roman"/>
          <w:i/>
          <w:iCs/>
          <w:noProof w:val="0"/>
          <w:sz w:val="24"/>
          <w:szCs w:val="24"/>
          <w:lang w:val="en-GB"/>
        </w:rPr>
        <w:t>as labourers</w:t>
      </w:r>
      <w:r w:rsidRPr="00F65242">
        <w:rPr>
          <w:rFonts w:ascii="Times New Roman" w:hAnsi="Times New Roman"/>
          <w:i/>
          <w:iCs/>
          <w:noProof w:val="0"/>
          <w:sz w:val="24"/>
          <w:szCs w:val="24"/>
          <w:lang w:val="en-GB"/>
        </w:rPr>
        <w:t xml:space="preserve">, workers and craftsmen], not only the father and family, but also the cousins, </w:t>
      </w:r>
      <w:r w:rsidR="00F45EE3"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free of charge </w:t>
      </w:r>
      <w:r w:rsidR="00F45EE3"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as stated in the notarial </w:t>
      </w:r>
      <w:r w:rsidR="00F45EE3" w:rsidRPr="00F65242">
        <w:rPr>
          <w:rFonts w:ascii="Times New Roman" w:hAnsi="Times New Roman"/>
          <w:i/>
          <w:iCs/>
          <w:noProof w:val="0"/>
          <w:sz w:val="24"/>
          <w:szCs w:val="24"/>
          <w:lang w:val="en-GB"/>
        </w:rPr>
        <w:t xml:space="preserve">statements </w:t>
      </w:r>
      <w:r w:rsidRPr="00F65242">
        <w:rPr>
          <w:rFonts w:ascii="Times New Roman" w:hAnsi="Times New Roman"/>
          <w:i/>
          <w:iCs/>
          <w:noProof w:val="0"/>
          <w:sz w:val="24"/>
          <w:szCs w:val="24"/>
          <w:lang w:val="en-GB"/>
        </w:rPr>
        <w:t>no. 310/221 rep./col., dated 05.06.2022 of citizens Xhelal and Ali Almeta, and no. 1257/670 rep./col., dated 06.06.2022, of citizens Selim and Mustafa Doka.</w:t>
      </w:r>
      <w:r w:rsidR="00F45EE3" w:rsidRPr="00F65242">
        <w:rPr>
          <w:rFonts w:ascii="Times New Roman" w:hAnsi="Times New Roman"/>
          <w:i/>
          <w:iCs/>
          <w:noProof w:val="0"/>
          <w:sz w:val="24"/>
          <w:szCs w:val="24"/>
          <w:lang w:val="en-GB"/>
        </w:rPr>
        <w:t xml:space="preserve"> </w:t>
      </w:r>
    </w:p>
    <w:bookmarkEnd w:id="2"/>
    <w:p w14:paraId="2C61FC3C" w14:textId="74D5C5D0" w:rsidR="006B57CD" w:rsidRPr="00F65242" w:rsidRDefault="006B57CD" w:rsidP="006B57CD">
      <w:pPr>
        <w:pStyle w:val="ListParagraph"/>
        <w:numPr>
          <w:ilvl w:val="0"/>
          <w:numId w:val="40"/>
        </w:numPr>
        <w:spacing w:before="40" w:after="40" w:line="240" w:lineRule="auto"/>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 xml:space="preserve">The second floor of the </w:t>
      </w:r>
      <w:r w:rsidR="00B8307B" w:rsidRPr="00F65242">
        <w:rPr>
          <w:rFonts w:ascii="Times New Roman" w:hAnsi="Times New Roman"/>
          <w:i/>
          <w:iCs/>
          <w:noProof w:val="0"/>
          <w:color w:val="000000"/>
          <w:sz w:val="24"/>
          <w:szCs w:val="24"/>
          <w:lang w:val="en-GB"/>
        </w:rPr>
        <w:t xml:space="preserve">house </w:t>
      </w:r>
      <w:r w:rsidRPr="00F65242">
        <w:rPr>
          <w:rFonts w:ascii="Times New Roman" w:hAnsi="Times New Roman"/>
          <w:i/>
          <w:iCs/>
          <w:noProof w:val="0"/>
          <w:sz w:val="24"/>
          <w:szCs w:val="24"/>
          <w:lang w:val="en-GB"/>
        </w:rPr>
        <w:t xml:space="preserve">(including the attic) should not have been the subject of the investigation. Despite this, even though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 explained that the source of the value spent on the construction of the </w:t>
      </w:r>
      <w:r w:rsidR="00B8307B" w:rsidRPr="00F65242">
        <w:rPr>
          <w:rFonts w:ascii="Times New Roman" w:hAnsi="Times New Roman"/>
          <w:i/>
          <w:iCs/>
          <w:noProof w:val="0"/>
          <w:color w:val="000000"/>
          <w:sz w:val="24"/>
          <w:szCs w:val="24"/>
          <w:lang w:val="en-GB"/>
        </w:rPr>
        <w:t xml:space="preserve">house </w:t>
      </w:r>
      <w:r w:rsidRPr="00F65242">
        <w:rPr>
          <w:rFonts w:ascii="Times New Roman" w:hAnsi="Times New Roman"/>
          <w:i/>
          <w:iCs/>
          <w:noProof w:val="0"/>
          <w:sz w:val="24"/>
          <w:szCs w:val="24"/>
          <w:lang w:val="en-GB"/>
        </w:rPr>
        <w:t xml:space="preserve">was savings from: (a) income generated from the employment of the parents throughout their lives, starting from 1953, (b) </w:t>
      </w:r>
      <w:r w:rsidR="00F45EE3" w:rsidRPr="00F65242">
        <w:rPr>
          <w:rFonts w:ascii="Times New Roman" w:hAnsi="Times New Roman"/>
          <w:i/>
          <w:iCs/>
          <w:noProof w:val="0"/>
          <w:sz w:val="24"/>
          <w:szCs w:val="24"/>
          <w:lang w:val="en-GB"/>
        </w:rPr>
        <w:t xml:space="preserve">proceeds </w:t>
      </w:r>
      <w:r w:rsidRPr="00F65242">
        <w:rPr>
          <w:rFonts w:ascii="Times New Roman" w:hAnsi="Times New Roman"/>
          <w:i/>
          <w:iCs/>
          <w:noProof w:val="0"/>
          <w:sz w:val="24"/>
          <w:szCs w:val="24"/>
          <w:lang w:val="en-GB"/>
        </w:rPr>
        <w:t xml:space="preserve">from agricultural land </w:t>
      </w:r>
      <w:r w:rsidR="00F45EE3" w:rsidRPr="00F65242">
        <w:rPr>
          <w:rFonts w:ascii="Times New Roman" w:hAnsi="Times New Roman"/>
          <w:i/>
          <w:iCs/>
          <w:noProof w:val="0"/>
          <w:sz w:val="24"/>
          <w:szCs w:val="24"/>
          <w:lang w:val="en-GB"/>
        </w:rPr>
        <w:t xml:space="preserve">on </w:t>
      </w:r>
      <w:r w:rsidRPr="00F65242">
        <w:rPr>
          <w:rFonts w:ascii="Times New Roman" w:hAnsi="Times New Roman"/>
          <w:i/>
          <w:iCs/>
          <w:noProof w:val="0"/>
          <w:sz w:val="24"/>
          <w:szCs w:val="24"/>
          <w:lang w:val="en-GB"/>
        </w:rPr>
        <w:t xml:space="preserve">which the mother also paid social security contributions as a private farmer for the period 01.1993 - 06.1994, when she reached the retirement age (55 years) according to the legislation of that period, (c) </w:t>
      </w:r>
      <w:r w:rsidR="00F45EE3" w:rsidRPr="00F65242">
        <w:rPr>
          <w:rFonts w:ascii="Times New Roman" w:hAnsi="Times New Roman"/>
          <w:i/>
          <w:iCs/>
          <w:noProof w:val="0"/>
          <w:sz w:val="24"/>
          <w:szCs w:val="24"/>
          <w:lang w:val="en-GB"/>
        </w:rPr>
        <w:t xml:space="preserve">proceeds </w:t>
      </w:r>
      <w:r w:rsidRPr="00F65242">
        <w:rPr>
          <w:rFonts w:ascii="Times New Roman" w:hAnsi="Times New Roman"/>
          <w:i/>
          <w:iCs/>
          <w:noProof w:val="0"/>
          <w:sz w:val="24"/>
          <w:szCs w:val="24"/>
          <w:lang w:val="en-GB"/>
        </w:rPr>
        <w:t>from orchards, livestock</w:t>
      </w:r>
      <w:r w:rsidR="00F45EE3" w:rsidRPr="00F65242">
        <w:rPr>
          <w:rFonts w:ascii="Times New Roman" w:hAnsi="Times New Roman"/>
          <w:i/>
          <w:iCs/>
          <w:noProof w:val="0"/>
          <w:sz w:val="24"/>
          <w:szCs w:val="24"/>
          <w:lang w:val="en-GB"/>
        </w:rPr>
        <w:t xml:space="preserve"> farming</w:t>
      </w:r>
      <w:r w:rsidRPr="00F65242">
        <w:rPr>
          <w:rFonts w:ascii="Times New Roman" w:hAnsi="Times New Roman"/>
          <w:i/>
          <w:iCs/>
          <w:noProof w:val="0"/>
          <w:sz w:val="24"/>
          <w:szCs w:val="24"/>
          <w:lang w:val="en-GB"/>
        </w:rPr>
        <w:t xml:space="preserve">, and beekeeping, the Commission has calculated as "income" only the old-age pensions of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's parents, respectively in the years 1989 - 1996 for the father, and for the years 1994 - 1996 for the mother, which in itself is "nonsense", since the time of the father's retirement was 1989, and the mother's was 1994, while the time of </w:t>
      </w:r>
      <w:r w:rsidR="00C56EA8" w:rsidRPr="00F65242">
        <w:rPr>
          <w:rFonts w:ascii="Times New Roman" w:hAnsi="Times New Roman"/>
          <w:i/>
          <w:iCs/>
          <w:noProof w:val="0"/>
          <w:sz w:val="24"/>
          <w:szCs w:val="24"/>
          <w:lang w:val="en-GB"/>
        </w:rPr>
        <w:t xml:space="preserve">actual </w:t>
      </w:r>
      <w:r w:rsidRPr="00F65242">
        <w:rPr>
          <w:rFonts w:ascii="Times New Roman" w:hAnsi="Times New Roman"/>
          <w:i/>
          <w:iCs/>
          <w:noProof w:val="0"/>
          <w:sz w:val="24"/>
          <w:szCs w:val="24"/>
          <w:lang w:val="en-GB"/>
        </w:rPr>
        <w:t xml:space="preserve">construction the first floor of the </w:t>
      </w:r>
      <w:r w:rsidR="00B8307B" w:rsidRPr="00F65242">
        <w:rPr>
          <w:rFonts w:ascii="Times New Roman" w:hAnsi="Times New Roman"/>
          <w:i/>
          <w:iCs/>
          <w:noProof w:val="0"/>
          <w:color w:val="000000"/>
          <w:sz w:val="24"/>
          <w:szCs w:val="24"/>
          <w:lang w:val="en-GB"/>
        </w:rPr>
        <w:t>house</w:t>
      </w:r>
      <w:r w:rsidRPr="00F65242">
        <w:rPr>
          <w:rFonts w:ascii="Times New Roman" w:hAnsi="Times New Roman"/>
          <w:i/>
          <w:iCs/>
          <w:noProof w:val="0"/>
          <w:sz w:val="24"/>
          <w:szCs w:val="24"/>
          <w:lang w:val="en-GB"/>
        </w:rPr>
        <w:t>, was the year 1990.</w:t>
      </w:r>
      <w:r w:rsidR="00F45EE3" w:rsidRPr="00F65242">
        <w:rPr>
          <w:rFonts w:ascii="Times New Roman" w:hAnsi="Times New Roman"/>
          <w:i/>
          <w:iCs/>
          <w:noProof w:val="0"/>
          <w:sz w:val="24"/>
          <w:szCs w:val="24"/>
          <w:lang w:val="en-GB"/>
        </w:rPr>
        <w:t xml:space="preserve"> </w:t>
      </w:r>
    </w:p>
    <w:p w14:paraId="4616491C" w14:textId="6D82B528" w:rsidR="006B57CD" w:rsidRPr="00F65242" w:rsidRDefault="006B57CD" w:rsidP="006B57CD">
      <w:pPr>
        <w:pStyle w:val="ListParagraph"/>
        <w:numPr>
          <w:ilvl w:val="0"/>
          <w:numId w:val="40"/>
        </w:numPr>
        <w:spacing w:before="40" w:after="40" w:line="240" w:lineRule="auto"/>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 xml:space="preserve">The Commission should have included as a source the income received by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's family before and after 1990, [...]. The Commission has not correctly calculated the number of years that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's father has received pension income, thus reducing the amount of the monthly pension he has received. The annual pension should be calculated by dividing the amount </w:t>
      </w:r>
      <w:r w:rsidR="00C56EA8" w:rsidRPr="00F65242">
        <w:rPr>
          <w:rFonts w:ascii="Times New Roman" w:hAnsi="Times New Roman"/>
          <w:i/>
          <w:iCs/>
          <w:noProof w:val="0"/>
          <w:sz w:val="24"/>
          <w:szCs w:val="24"/>
          <w:lang w:val="en-GB"/>
        </w:rPr>
        <w:t xml:space="preserve">received in </w:t>
      </w:r>
      <w:r w:rsidRPr="00F65242">
        <w:rPr>
          <w:rFonts w:ascii="Times New Roman" w:hAnsi="Times New Roman"/>
          <w:i/>
          <w:iCs/>
          <w:noProof w:val="0"/>
          <w:sz w:val="24"/>
          <w:szCs w:val="24"/>
          <w:lang w:val="en-GB"/>
        </w:rPr>
        <w:t xml:space="preserve">26 years and 11 months, </w:t>
      </w:r>
      <w:r w:rsidR="00C56EA8" w:rsidRPr="00F65242">
        <w:rPr>
          <w:rFonts w:ascii="Times New Roman" w:hAnsi="Times New Roman"/>
          <w:i/>
          <w:iCs/>
          <w:noProof w:val="0"/>
          <w:sz w:val="24"/>
          <w:szCs w:val="24"/>
          <w:lang w:val="en-GB"/>
        </w:rPr>
        <w:t xml:space="preserve">by </w:t>
      </w:r>
      <w:r w:rsidR="001F128E" w:rsidRPr="00F65242">
        <w:rPr>
          <w:rFonts w:ascii="Times New Roman" w:hAnsi="Times New Roman"/>
          <w:i/>
          <w:iCs/>
          <w:noProof w:val="0"/>
          <w:sz w:val="24"/>
          <w:szCs w:val="24"/>
          <w:lang w:val="en-GB"/>
        </w:rPr>
        <w:t>the pension</w:t>
      </w:r>
      <w:r w:rsidRPr="00F65242">
        <w:rPr>
          <w:rFonts w:ascii="Times New Roman" w:hAnsi="Times New Roman"/>
          <w:i/>
          <w:iCs/>
          <w:noProof w:val="0"/>
          <w:sz w:val="24"/>
          <w:szCs w:val="24"/>
          <w:lang w:val="en-GB"/>
        </w:rPr>
        <w:t xml:space="preserve"> value of ALL 7,446 per month </w:t>
      </w:r>
      <w:r w:rsidR="00C56EA8"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not </w:t>
      </w:r>
      <w:r w:rsidR="00C56EA8" w:rsidRPr="00F65242">
        <w:rPr>
          <w:rFonts w:ascii="Times New Roman" w:hAnsi="Times New Roman"/>
          <w:i/>
          <w:iCs/>
          <w:noProof w:val="0"/>
          <w:sz w:val="24"/>
          <w:szCs w:val="24"/>
          <w:lang w:val="en-GB"/>
        </w:rPr>
        <w:t xml:space="preserve">in </w:t>
      </w:r>
      <w:r w:rsidRPr="00F65242">
        <w:rPr>
          <w:rFonts w:ascii="Times New Roman" w:hAnsi="Times New Roman"/>
          <w:i/>
          <w:iCs/>
          <w:noProof w:val="0"/>
          <w:sz w:val="24"/>
          <w:szCs w:val="24"/>
          <w:lang w:val="en-GB"/>
        </w:rPr>
        <w:t xml:space="preserve">36 years and 8 months, </w:t>
      </w:r>
      <w:r w:rsidR="001F128E" w:rsidRPr="00F65242">
        <w:rPr>
          <w:rFonts w:ascii="Times New Roman" w:hAnsi="Times New Roman"/>
          <w:i/>
          <w:iCs/>
          <w:noProof w:val="0"/>
          <w:sz w:val="24"/>
          <w:szCs w:val="24"/>
          <w:lang w:val="en-GB"/>
        </w:rPr>
        <w:t>by pension</w:t>
      </w:r>
      <w:r w:rsidRPr="00F65242">
        <w:rPr>
          <w:rFonts w:ascii="Times New Roman" w:hAnsi="Times New Roman"/>
          <w:i/>
          <w:iCs/>
          <w:noProof w:val="0"/>
          <w:sz w:val="24"/>
          <w:szCs w:val="24"/>
          <w:lang w:val="en-GB"/>
        </w:rPr>
        <w:t xml:space="preserve"> value of ALL 5,516 per month. The effects</w:t>
      </w:r>
      <w:r w:rsidR="00AC74D7" w:rsidRPr="00F65242">
        <w:rPr>
          <w:rFonts w:ascii="Times New Roman" w:hAnsi="Times New Roman"/>
          <w:i/>
          <w:iCs/>
          <w:noProof w:val="0"/>
          <w:sz w:val="24"/>
          <w:szCs w:val="24"/>
          <w:lang w:val="en-GB"/>
        </w:rPr>
        <w:t xml:space="preserve"> to </w:t>
      </w:r>
      <w:r w:rsidRPr="00F65242">
        <w:rPr>
          <w:rFonts w:ascii="Times New Roman" w:hAnsi="Times New Roman"/>
          <w:i/>
          <w:iCs/>
          <w:noProof w:val="0"/>
          <w:sz w:val="24"/>
          <w:szCs w:val="24"/>
          <w:lang w:val="en-GB"/>
        </w:rPr>
        <w:t>the financial analysis are reflected in the financial analysis of the family submitted by the assessee in his appeal.</w:t>
      </w:r>
      <w:r w:rsidR="00C56EA8" w:rsidRPr="00F65242">
        <w:rPr>
          <w:rFonts w:ascii="Times New Roman" w:hAnsi="Times New Roman"/>
          <w:i/>
          <w:iCs/>
          <w:noProof w:val="0"/>
          <w:sz w:val="24"/>
          <w:szCs w:val="24"/>
          <w:lang w:val="en-GB"/>
        </w:rPr>
        <w:t xml:space="preserve"> </w:t>
      </w:r>
    </w:p>
    <w:p w14:paraId="66469E01" w14:textId="77D09252" w:rsidR="006B57CD" w:rsidRPr="00F65242" w:rsidRDefault="006B57CD" w:rsidP="006B57CD">
      <w:pPr>
        <w:pStyle w:val="ListParagraph"/>
        <w:numPr>
          <w:ilvl w:val="0"/>
          <w:numId w:val="40"/>
        </w:numPr>
        <w:spacing w:before="40" w:after="40" w:line="240" w:lineRule="auto"/>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 xml:space="preserve">In addition to the above, Sinan Sharra has received </w:t>
      </w:r>
      <w:r w:rsidR="00AC74D7" w:rsidRPr="00F65242">
        <w:rPr>
          <w:rFonts w:ascii="Times New Roman" w:hAnsi="Times New Roman"/>
          <w:i/>
          <w:iCs/>
          <w:noProof w:val="0"/>
          <w:sz w:val="24"/>
          <w:szCs w:val="24"/>
          <w:lang w:val="en-GB"/>
        </w:rPr>
        <w:t xml:space="preserve">allowances for disability </w:t>
      </w:r>
      <w:r w:rsidRPr="00F65242">
        <w:rPr>
          <w:rFonts w:ascii="Times New Roman" w:hAnsi="Times New Roman"/>
          <w:i/>
          <w:iCs/>
          <w:noProof w:val="0"/>
          <w:sz w:val="24"/>
          <w:szCs w:val="24"/>
          <w:lang w:val="en-GB"/>
        </w:rPr>
        <w:t xml:space="preserve">status </w:t>
      </w:r>
      <w:r w:rsidR="00AC74D7" w:rsidRPr="00F65242">
        <w:rPr>
          <w:rFonts w:ascii="Times New Roman" w:hAnsi="Times New Roman"/>
          <w:i/>
          <w:iCs/>
          <w:noProof w:val="0"/>
          <w:sz w:val="24"/>
          <w:szCs w:val="24"/>
          <w:lang w:val="en-GB"/>
        </w:rPr>
        <w:t xml:space="preserve">as a blind person, </w:t>
      </w:r>
      <w:r w:rsidRPr="00F65242">
        <w:rPr>
          <w:rFonts w:ascii="Times New Roman" w:hAnsi="Times New Roman"/>
          <w:i/>
          <w:iCs/>
          <w:noProof w:val="0"/>
          <w:sz w:val="24"/>
          <w:szCs w:val="24"/>
          <w:lang w:val="en-GB"/>
        </w:rPr>
        <w:t xml:space="preserve">with file no. 396, certified by certificate no. 7296/1 prot., dated 21.10.2021 of Municipal Unit no. 11, Municipality of Tirana. With the </w:t>
      </w:r>
      <w:r w:rsidR="00AC74D7" w:rsidRPr="00F65242">
        <w:rPr>
          <w:rFonts w:ascii="Times New Roman" w:hAnsi="Times New Roman"/>
          <w:i/>
          <w:iCs/>
          <w:noProof w:val="0"/>
          <w:sz w:val="24"/>
          <w:szCs w:val="24"/>
          <w:lang w:val="en-GB"/>
        </w:rPr>
        <w:t xml:space="preserve">proceeds </w:t>
      </w:r>
      <w:r w:rsidRPr="00F65242">
        <w:rPr>
          <w:rFonts w:ascii="Times New Roman" w:hAnsi="Times New Roman"/>
          <w:i/>
          <w:iCs/>
          <w:noProof w:val="0"/>
          <w:sz w:val="24"/>
          <w:szCs w:val="24"/>
          <w:lang w:val="en-GB"/>
        </w:rPr>
        <w:t xml:space="preserve">from the personal economy in the village until 1991, </w:t>
      </w:r>
      <w:r w:rsidR="0029060B" w:rsidRPr="00F65242">
        <w:rPr>
          <w:rFonts w:ascii="Times New Roman" w:hAnsi="Times New Roman"/>
          <w:i/>
          <w:iCs/>
          <w:noProof w:val="0"/>
          <w:sz w:val="24"/>
          <w:szCs w:val="24"/>
          <w:lang w:val="en-GB"/>
        </w:rPr>
        <w:t>living expenses</w:t>
      </w:r>
      <w:r w:rsidRPr="00F65242">
        <w:rPr>
          <w:rFonts w:ascii="Times New Roman" w:hAnsi="Times New Roman"/>
          <w:i/>
          <w:iCs/>
          <w:noProof w:val="0"/>
          <w:sz w:val="24"/>
          <w:szCs w:val="24"/>
          <w:lang w:val="en-GB"/>
        </w:rPr>
        <w:t xml:space="preserve"> were covered, thus creating the possibility of saving income from salaries, </w:t>
      </w:r>
      <w:r w:rsidR="00AC74D7" w:rsidRPr="00F65242">
        <w:rPr>
          <w:rFonts w:ascii="Times New Roman" w:hAnsi="Times New Roman"/>
          <w:i/>
          <w:iCs/>
          <w:noProof w:val="0"/>
          <w:sz w:val="24"/>
          <w:szCs w:val="24"/>
          <w:lang w:val="en-GB"/>
        </w:rPr>
        <w:t xml:space="preserve">proceeds </w:t>
      </w:r>
      <w:r w:rsidRPr="00F65242">
        <w:rPr>
          <w:rFonts w:ascii="Times New Roman" w:hAnsi="Times New Roman"/>
          <w:i/>
          <w:iCs/>
          <w:noProof w:val="0"/>
          <w:sz w:val="24"/>
          <w:szCs w:val="24"/>
          <w:lang w:val="en-GB"/>
        </w:rPr>
        <w:t xml:space="preserve">from agricultural land obtained </w:t>
      </w:r>
      <w:r w:rsidR="00AC74D7" w:rsidRPr="00F65242">
        <w:rPr>
          <w:rFonts w:ascii="Times New Roman" w:hAnsi="Times New Roman"/>
          <w:i/>
          <w:iCs/>
          <w:noProof w:val="0"/>
          <w:sz w:val="24"/>
          <w:szCs w:val="24"/>
          <w:lang w:val="en-GB"/>
        </w:rPr>
        <w:t xml:space="preserve">under </w:t>
      </w:r>
      <w:r w:rsidRPr="00F65242">
        <w:rPr>
          <w:rFonts w:ascii="Times New Roman" w:hAnsi="Times New Roman"/>
          <w:i/>
          <w:iCs/>
          <w:noProof w:val="0"/>
          <w:sz w:val="24"/>
          <w:szCs w:val="24"/>
          <w:lang w:val="en-GB"/>
        </w:rPr>
        <w:t xml:space="preserve">law no. 7501/1991 and </w:t>
      </w:r>
      <w:r w:rsidR="00AC74D7" w:rsidRPr="00F65242">
        <w:rPr>
          <w:rFonts w:ascii="Times New Roman" w:hAnsi="Times New Roman"/>
          <w:i/>
          <w:iCs/>
          <w:noProof w:val="0"/>
          <w:sz w:val="24"/>
          <w:szCs w:val="24"/>
          <w:lang w:val="en-GB"/>
        </w:rPr>
        <w:t xml:space="preserve">proceeds from </w:t>
      </w:r>
      <w:r w:rsidRPr="00F65242">
        <w:rPr>
          <w:rFonts w:ascii="Times New Roman" w:hAnsi="Times New Roman"/>
          <w:i/>
          <w:iCs/>
          <w:noProof w:val="0"/>
          <w:sz w:val="24"/>
          <w:szCs w:val="24"/>
          <w:lang w:val="en-GB"/>
        </w:rPr>
        <w:t xml:space="preserve">livestock </w:t>
      </w:r>
      <w:r w:rsidR="00AC74D7" w:rsidRPr="00F65242">
        <w:rPr>
          <w:rFonts w:ascii="Times New Roman" w:hAnsi="Times New Roman"/>
          <w:i/>
          <w:iCs/>
          <w:noProof w:val="0"/>
          <w:sz w:val="24"/>
          <w:szCs w:val="24"/>
          <w:lang w:val="en-GB"/>
        </w:rPr>
        <w:t>farming</w:t>
      </w:r>
      <w:r w:rsidRPr="00F65242">
        <w:rPr>
          <w:rFonts w:ascii="Times New Roman" w:hAnsi="Times New Roman"/>
          <w:i/>
          <w:iCs/>
          <w:noProof w:val="0"/>
          <w:sz w:val="24"/>
          <w:szCs w:val="24"/>
          <w:lang w:val="en-GB"/>
        </w:rPr>
        <w:t xml:space="preserve">. The family of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's father was treated by the Administrative Unit Shëngjergj, in the village of Shëngjin, Tirana District, as an agricultural</w:t>
      </w:r>
      <w:r w:rsidR="00AC74D7" w:rsidRPr="00F65242">
        <w:rPr>
          <w:rFonts w:ascii="Times New Roman" w:hAnsi="Times New Roman"/>
          <w:i/>
          <w:iCs/>
          <w:noProof w:val="0"/>
          <w:sz w:val="24"/>
          <w:szCs w:val="24"/>
          <w:lang w:val="en-GB"/>
        </w:rPr>
        <w:t xml:space="preserve"> household, </w:t>
      </w:r>
      <w:r w:rsidRPr="00F65242">
        <w:rPr>
          <w:rFonts w:ascii="Times New Roman" w:hAnsi="Times New Roman"/>
          <w:i/>
          <w:iCs/>
          <w:noProof w:val="0"/>
          <w:sz w:val="24"/>
          <w:szCs w:val="24"/>
          <w:lang w:val="en-GB"/>
        </w:rPr>
        <w:t xml:space="preserve">based on Law no. 7501, dated 19.07.1991. </w:t>
      </w:r>
      <w:r w:rsidR="00AC74D7" w:rsidRPr="00F65242">
        <w:rPr>
          <w:rFonts w:ascii="Times New Roman" w:hAnsi="Times New Roman"/>
          <w:i/>
          <w:iCs/>
          <w:noProof w:val="0"/>
          <w:sz w:val="24"/>
          <w:szCs w:val="24"/>
          <w:lang w:val="en-GB"/>
        </w:rPr>
        <w:t xml:space="preserve">By the deed </w:t>
      </w:r>
      <w:r w:rsidRPr="00F65242">
        <w:rPr>
          <w:rFonts w:ascii="Times New Roman" w:hAnsi="Times New Roman"/>
          <w:i/>
          <w:iCs/>
          <w:noProof w:val="0"/>
          <w:sz w:val="24"/>
          <w:szCs w:val="24"/>
          <w:lang w:val="en-GB"/>
        </w:rPr>
        <w:t xml:space="preserve">with registration number 38, dated </w:t>
      </w:r>
      <w:r w:rsidRPr="00F65242">
        <w:rPr>
          <w:rFonts w:ascii="Times New Roman" w:hAnsi="Times New Roman"/>
          <w:i/>
          <w:iCs/>
          <w:noProof w:val="0"/>
          <w:sz w:val="24"/>
          <w:szCs w:val="24"/>
          <w:lang w:val="en-GB"/>
        </w:rPr>
        <w:lastRenderedPageBreak/>
        <w:t xml:space="preserve">11.06.1992,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's father </w:t>
      </w:r>
      <w:r w:rsidR="00AC74D7" w:rsidRPr="00F65242">
        <w:rPr>
          <w:rFonts w:ascii="Times New Roman" w:hAnsi="Times New Roman"/>
          <w:i/>
          <w:iCs/>
          <w:noProof w:val="0"/>
          <w:sz w:val="24"/>
          <w:szCs w:val="24"/>
          <w:lang w:val="en-GB"/>
        </w:rPr>
        <w:t xml:space="preserve">obtained </w:t>
      </w:r>
      <w:r w:rsidRPr="00F65242">
        <w:rPr>
          <w:rFonts w:ascii="Times New Roman" w:hAnsi="Times New Roman"/>
          <w:i/>
          <w:iCs/>
          <w:noProof w:val="0"/>
          <w:sz w:val="24"/>
          <w:szCs w:val="24"/>
          <w:lang w:val="en-GB"/>
        </w:rPr>
        <w:t>land area of ​​5240 m</w:t>
      </w:r>
      <w:r w:rsidRPr="00F65242">
        <w:rPr>
          <w:rFonts w:ascii="Times New Roman" w:hAnsi="Times New Roman"/>
          <w:i/>
          <w:iCs/>
          <w:noProof w:val="0"/>
          <w:sz w:val="24"/>
          <w:szCs w:val="24"/>
          <w:vertAlign w:val="superscript"/>
          <w:lang w:val="en-GB"/>
        </w:rPr>
        <w:t>2</w:t>
      </w:r>
      <w:r w:rsidRPr="00F65242">
        <w:rPr>
          <w:rFonts w:ascii="Times New Roman" w:hAnsi="Times New Roman"/>
          <w:i/>
          <w:iCs/>
          <w:noProof w:val="0"/>
          <w:sz w:val="24"/>
          <w:szCs w:val="24"/>
          <w:lang w:val="en-GB"/>
        </w:rPr>
        <w:t xml:space="preserve">, which they have planted every year with agricultural crops from which they have also secured </w:t>
      </w:r>
      <w:r w:rsidR="00AC74D7" w:rsidRPr="00F65242">
        <w:rPr>
          <w:rFonts w:ascii="Times New Roman" w:hAnsi="Times New Roman"/>
          <w:i/>
          <w:iCs/>
          <w:noProof w:val="0"/>
          <w:sz w:val="24"/>
          <w:szCs w:val="24"/>
          <w:lang w:val="en-GB"/>
        </w:rPr>
        <w:t xml:space="preserve">proceeds. </w:t>
      </w:r>
      <w:r w:rsidRPr="00F65242">
        <w:rPr>
          <w:rFonts w:ascii="Times New Roman" w:hAnsi="Times New Roman"/>
          <w:i/>
          <w:iCs/>
          <w:noProof w:val="0"/>
          <w:sz w:val="24"/>
          <w:szCs w:val="24"/>
          <w:lang w:val="en-GB"/>
        </w:rPr>
        <w:t xml:space="preserve">starting from 1993. Attached to the </w:t>
      </w:r>
      <w:r w:rsidR="00AC74D7" w:rsidRPr="00F65242">
        <w:rPr>
          <w:rFonts w:ascii="Times New Roman" w:hAnsi="Times New Roman"/>
          <w:i/>
          <w:iCs/>
          <w:noProof w:val="0"/>
          <w:sz w:val="24"/>
          <w:szCs w:val="24"/>
          <w:lang w:val="en-GB"/>
        </w:rPr>
        <w:t xml:space="preserve">rebuttals, </w:t>
      </w:r>
      <w:r w:rsidRPr="00F65242">
        <w:rPr>
          <w:rFonts w:ascii="Times New Roman" w:hAnsi="Times New Roman"/>
          <w:i/>
          <w:iCs/>
          <w:noProof w:val="0"/>
          <w:sz w:val="24"/>
          <w:szCs w:val="24"/>
          <w:lang w:val="en-GB"/>
        </w:rPr>
        <w:t xml:space="preserve">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 has submitted an evaluation report </w:t>
      </w:r>
      <w:r w:rsidR="00AC74D7" w:rsidRPr="00F65242">
        <w:rPr>
          <w:rFonts w:ascii="Times New Roman" w:hAnsi="Times New Roman"/>
          <w:i/>
          <w:iCs/>
          <w:noProof w:val="0"/>
          <w:sz w:val="24"/>
          <w:szCs w:val="24"/>
          <w:lang w:val="en-GB"/>
        </w:rPr>
        <w:t xml:space="preserve">on </w:t>
      </w:r>
      <w:r w:rsidRPr="00F65242">
        <w:rPr>
          <w:rFonts w:ascii="Times New Roman" w:hAnsi="Times New Roman"/>
          <w:i/>
          <w:iCs/>
          <w:noProof w:val="0"/>
          <w:sz w:val="24"/>
          <w:szCs w:val="24"/>
          <w:lang w:val="en-GB"/>
        </w:rPr>
        <w:t xml:space="preserve">agricultural and livestock </w:t>
      </w:r>
      <w:r w:rsidR="00AC74D7" w:rsidRPr="00F65242">
        <w:rPr>
          <w:rFonts w:ascii="Times New Roman" w:hAnsi="Times New Roman"/>
          <w:i/>
          <w:iCs/>
          <w:noProof w:val="0"/>
          <w:sz w:val="24"/>
          <w:szCs w:val="24"/>
          <w:lang w:val="en-GB"/>
        </w:rPr>
        <w:t>proceeds</w:t>
      </w:r>
      <w:r w:rsidRPr="00F65242">
        <w:rPr>
          <w:rFonts w:ascii="Times New Roman" w:hAnsi="Times New Roman"/>
          <w:i/>
          <w:iCs/>
          <w:noProof w:val="0"/>
          <w:sz w:val="24"/>
          <w:szCs w:val="24"/>
          <w:lang w:val="en-GB"/>
        </w:rPr>
        <w:t xml:space="preserve"> for each year, starting from 1993 to 2004, </w:t>
      </w:r>
      <w:r w:rsidR="00AC74D7" w:rsidRPr="00F65242">
        <w:rPr>
          <w:rFonts w:ascii="Times New Roman" w:hAnsi="Times New Roman"/>
          <w:i/>
          <w:iCs/>
          <w:noProof w:val="0"/>
          <w:sz w:val="24"/>
          <w:szCs w:val="24"/>
          <w:lang w:val="en-GB"/>
        </w:rPr>
        <w:t xml:space="preserve">prepared </w:t>
      </w:r>
      <w:r w:rsidRPr="00F65242">
        <w:rPr>
          <w:rFonts w:ascii="Times New Roman" w:hAnsi="Times New Roman"/>
          <w:i/>
          <w:iCs/>
          <w:noProof w:val="0"/>
          <w:sz w:val="24"/>
          <w:szCs w:val="24"/>
          <w:lang w:val="en-GB"/>
        </w:rPr>
        <w:t>by expert Luiza Bala.</w:t>
      </w:r>
    </w:p>
    <w:p w14:paraId="2412534D" w14:textId="1DFC4B78" w:rsidR="00B92394" w:rsidRPr="00F65242" w:rsidRDefault="00DC7AC3" w:rsidP="006B57CD">
      <w:pPr>
        <w:pStyle w:val="ListParagraph"/>
        <w:numPr>
          <w:ilvl w:val="0"/>
          <w:numId w:val="40"/>
        </w:numPr>
        <w:spacing w:before="40" w:after="40" w:line="240" w:lineRule="auto"/>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T</w:t>
      </w:r>
      <w:r w:rsidR="00FD402E" w:rsidRPr="00F65242">
        <w:rPr>
          <w:rFonts w:ascii="Times New Roman" w:hAnsi="Times New Roman"/>
          <w:noProof w:val="0"/>
          <w:sz w:val="24"/>
          <w:szCs w:val="24"/>
          <w:lang w:val="en-GB"/>
        </w:rPr>
        <w:t xml:space="preserve">he </w:t>
      </w:r>
      <w:r w:rsidR="00AF52E1" w:rsidRPr="00F65242">
        <w:rPr>
          <w:rFonts w:ascii="Times New Roman" w:hAnsi="Times New Roman"/>
          <w:noProof w:val="0"/>
          <w:sz w:val="24"/>
          <w:szCs w:val="24"/>
          <w:lang w:val="en-GB"/>
        </w:rPr>
        <w:t>assessee</w:t>
      </w:r>
      <w:r w:rsidRPr="00F65242">
        <w:rPr>
          <w:rFonts w:ascii="Times New Roman" w:hAnsi="Times New Roman"/>
          <w:noProof w:val="0"/>
          <w:sz w:val="24"/>
          <w:szCs w:val="24"/>
          <w:lang w:val="en-GB"/>
        </w:rPr>
        <w:t xml:space="preserve"> </w:t>
      </w:r>
      <w:r w:rsidR="00FD402E" w:rsidRPr="00F65242">
        <w:rPr>
          <w:rFonts w:ascii="Times New Roman" w:hAnsi="Times New Roman"/>
          <w:noProof w:val="0"/>
          <w:sz w:val="24"/>
          <w:szCs w:val="24"/>
          <w:lang w:val="en-GB"/>
        </w:rPr>
        <w:t xml:space="preserve">considers as erroneous the conclusions of the Commission in its decision subject to appeal, </w:t>
      </w:r>
      <w:r w:rsidR="00067C5E" w:rsidRPr="00F65242">
        <w:rPr>
          <w:rFonts w:ascii="Times New Roman" w:hAnsi="Times New Roman"/>
          <w:noProof w:val="0"/>
          <w:sz w:val="24"/>
          <w:szCs w:val="24"/>
          <w:lang w:val="en-GB"/>
        </w:rPr>
        <w:t>paragra</w:t>
      </w:r>
      <w:r w:rsidR="00FD402E" w:rsidRPr="00F65242">
        <w:rPr>
          <w:rFonts w:ascii="Times New Roman" w:hAnsi="Times New Roman"/>
          <w:noProof w:val="0"/>
          <w:sz w:val="24"/>
          <w:szCs w:val="24"/>
          <w:lang w:val="en-GB"/>
        </w:rPr>
        <w:t xml:space="preserve">ph </w:t>
      </w:r>
      <w:r w:rsidR="00067C5E" w:rsidRPr="00F65242">
        <w:rPr>
          <w:rFonts w:ascii="Times New Roman" w:hAnsi="Times New Roman"/>
          <w:noProof w:val="0"/>
          <w:sz w:val="24"/>
          <w:szCs w:val="24"/>
          <w:lang w:val="en-GB"/>
        </w:rPr>
        <w:t xml:space="preserve">53, </w:t>
      </w:r>
      <w:r w:rsidR="00426FA9" w:rsidRPr="00F65242">
        <w:rPr>
          <w:rFonts w:ascii="Times New Roman" w:hAnsi="Times New Roman"/>
          <w:noProof w:val="0"/>
          <w:sz w:val="24"/>
          <w:szCs w:val="24"/>
          <w:lang w:val="en-GB"/>
        </w:rPr>
        <w:t>p</w:t>
      </w:r>
      <w:r w:rsidR="00FD402E" w:rsidRPr="00F65242">
        <w:rPr>
          <w:rFonts w:ascii="Times New Roman" w:hAnsi="Times New Roman"/>
          <w:noProof w:val="0"/>
          <w:sz w:val="24"/>
          <w:szCs w:val="24"/>
          <w:lang w:val="en-GB"/>
        </w:rPr>
        <w:t xml:space="preserve">oints </w:t>
      </w:r>
      <w:r w:rsidR="00067C5E" w:rsidRPr="00F65242">
        <w:rPr>
          <w:rFonts w:ascii="Times New Roman" w:hAnsi="Times New Roman"/>
          <w:noProof w:val="0"/>
          <w:sz w:val="24"/>
          <w:szCs w:val="24"/>
          <w:lang w:val="en-GB"/>
        </w:rPr>
        <w:t>iv)</w:t>
      </w:r>
      <w:r w:rsidR="00426FA9" w:rsidRPr="00F65242">
        <w:rPr>
          <w:rFonts w:ascii="Times New Roman" w:hAnsi="Times New Roman"/>
          <w:noProof w:val="0"/>
          <w:sz w:val="24"/>
          <w:szCs w:val="24"/>
          <w:lang w:val="en-GB"/>
        </w:rPr>
        <w:t xml:space="preserve"> and </w:t>
      </w:r>
      <w:r w:rsidR="00067C5E" w:rsidRPr="00F65242">
        <w:rPr>
          <w:rFonts w:ascii="Times New Roman" w:hAnsi="Times New Roman"/>
          <w:noProof w:val="0"/>
          <w:sz w:val="24"/>
          <w:szCs w:val="24"/>
          <w:lang w:val="en-GB"/>
        </w:rPr>
        <w:t xml:space="preserve">v), </w:t>
      </w:r>
      <w:r w:rsidR="00FD402E" w:rsidRPr="00F65242">
        <w:rPr>
          <w:rFonts w:ascii="Times New Roman" w:hAnsi="Times New Roman"/>
          <w:noProof w:val="0"/>
          <w:sz w:val="24"/>
          <w:szCs w:val="24"/>
          <w:lang w:val="en-GB"/>
        </w:rPr>
        <w:t>because:</w:t>
      </w:r>
      <w:r w:rsidR="00416FD9" w:rsidRPr="00F65242">
        <w:rPr>
          <w:rFonts w:ascii="Times New Roman" w:hAnsi="Times New Roman"/>
          <w:noProof w:val="0"/>
          <w:sz w:val="24"/>
          <w:szCs w:val="24"/>
          <w:lang w:val="en-GB"/>
        </w:rPr>
        <w:t xml:space="preserve"> --</w:t>
      </w:r>
      <w:r w:rsidR="00067C5E" w:rsidRPr="00F65242">
        <w:rPr>
          <w:rFonts w:ascii="Times New Roman" w:hAnsi="Times New Roman"/>
          <w:noProof w:val="0"/>
          <w:sz w:val="24"/>
          <w:szCs w:val="24"/>
          <w:lang w:val="en-GB"/>
        </w:rPr>
        <w:t xml:space="preserve"> </w:t>
      </w:r>
      <w:r w:rsidR="006B57CD" w:rsidRPr="00F65242">
        <w:rPr>
          <w:rFonts w:ascii="Times New Roman" w:hAnsi="Times New Roman"/>
          <w:i/>
          <w:iCs/>
          <w:noProof w:val="0"/>
          <w:sz w:val="24"/>
          <w:szCs w:val="24"/>
          <w:lang w:val="en-GB"/>
        </w:rPr>
        <w:t>first, contrary to what the Commission cites, the Administrative Unit of Shëngjergj has emphasized in its letters that from 1992 to 2007, agricultural land was not taxable. [...] based on the laws on local taxes over the years, the Municipal or Communal Councils have had autonomy in determining the taxes they would impose, [...], -- second, the expert</w:t>
      </w:r>
      <w:r w:rsidR="00D25649" w:rsidRPr="00F65242">
        <w:rPr>
          <w:rFonts w:ascii="Times New Roman" w:hAnsi="Times New Roman"/>
          <w:i/>
          <w:iCs/>
          <w:noProof w:val="0"/>
          <w:sz w:val="24"/>
          <w:szCs w:val="24"/>
          <w:lang w:val="en-GB"/>
        </w:rPr>
        <w:t>’s</w:t>
      </w:r>
      <w:r w:rsidR="006B57CD" w:rsidRPr="00F65242">
        <w:rPr>
          <w:rFonts w:ascii="Times New Roman" w:hAnsi="Times New Roman"/>
          <w:i/>
          <w:iCs/>
          <w:noProof w:val="0"/>
          <w:sz w:val="24"/>
          <w:szCs w:val="24"/>
          <w:lang w:val="en-GB"/>
        </w:rPr>
        <w:t xml:space="preserve"> report, as the Commission itself emphasizes, is based on documentation, and as such, cannot be declarative. If there were claims about the documentation presented by the </w:t>
      </w:r>
      <w:r w:rsidR="009144B9" w:rsidRPr="00F65242">
        <w:rPr>
          <w:rFonts w:ascii="Times New Roman" w:hAnsi="Times New Roman"/>
          <w:i/>
          <w:iCs/>
          <w:noProof w:val="0"/>
          <w:sz w:val="24"/>
          <w:szCs w:val="24"/>
          <w:lang w:val="en-GB"/>
        </w:rPr>
        <w:t>appellant</w:t>
      </w:r>
      <w:r w:rsidR="006B57CD" w:rsidRPr="00F65242">
        <w:rPr>
          <w:rFonts w:ascii="Times New Roman" w:hAnsi="Times New Roman"/>
          <w:i/>
          <w:iCs/>
          <w:noProof w:val="0"/>
          <w:sz w:val="24"/>
          <w:szCs w:val="24"/>
          <w:lang w:val="en-GB"/>
        </w:rPr>
        <w:t xml:space="preserve">, the Commission could </w:t>
      </w:r>
      <w:r w:rsidR="00D25649" w:rsidRPr="00F65242">
        <w:rPr>
          <w:rFonts w:ascii="Times New Roman" w:hAnsi="Times New Roman"/>
          <w:i/>
          <w:iCs/>
          <w:noProof w:val="0"/>
          <w:sz w:val="24"/>
          <w:szCs w:val="24"/>
          <w:lang w:val="en-GB"/>
        </w:rPr>
        <w:t xml:space="preserve">have </w:t>
      </w:r>
      <w:r w:rsidR="006B57CD" w:rsidRPr="00F65242">
        <w:rPr>
          <w:rFonts w:ascii="Times New Roman" w:hAnsi="Times New Roman"/>
          <w:i/>
          <w:iCs/>
          <w:noProof w:val="0"/>
          <w:sz w:val="24"/>
          <w:szCs w:val="24"/>
          <w:lang w:val="en-GB"/>
        </w:rPr>
        <w:t>object</w:t>
      </w:r>
      <w:r w:rsidR="00D25649" w:rsidRPr="00F65242">
        <w:rPr>
          <w:rFonts w:ascii="Times New Roman" w:hAnsi="Times New Roman"/>
          <w:i/>
          <w:iCs/>
          <w:noProof w:val="0"/>
          <w:sz w:val="24"/>
          <w:szCs w:val="24"/>
          <w:lang w:val="en-GB"/>
        </w:rPr>
        <w:t>ed</w:t>
      </w:r>
      <w:r w:rsidR="006B57CD" w:rsidRPr="00F65242">
        <w:rPr>
          <w:rFonts w:ascii="Times New Roman" w:hAnsi="Times New Roman"/>
          <w:i/>
          <w:iCs/>
          <w:noProof w:val="0"/>
          <w:sz w:val="24"/>
          <w:szCs w:val="24"/>
          <w:lang w:val="en-GB"/>
        </w:rPr>
        <w:t xml:space="preserve"> to it, but it is meaningless to express it </w:t>
      </w:r>
      <w:r w:rsidR="00D25649" w:rsidRPr="00F65242">
        <w:rPr>
          <w:rFonts w:ascii="Times New Roman" w:hAnsi="Times New Roman"/>
          <w:i/>
          <w:iCs/>
          <w:noProof w:val="0"/>
          <w:sz w:val="24"/>
          <w:szCs w:val="24"/>
          <w:lang w:val="en-GB"/>
        </w:rPr>
        <w:t xml:space="preserve">the way it was stated </w:t>
      </w:r>
      <w:r w:rsidR="006B57CD" w:rsidRPr="00F65242">
        <w:rPr>
          <w:rFonts w:ascii="Times New Roman" w:hAnsi="Times New Roman"/>
          <w:i/>
          <w:iCs/>
          <w:noProof w:val="0"/>
          <w:sz w:val="24"/>
          <w:szCs w:val="24"/>
          <w:lang w:val="en-GB"/>
        </w:rPr>
        <w:t xml:space="preserve">above, - third, the calculation of income was carried out in detail by the expert, -- fourth, </w:t>
      </w:r>
      <w:r w:rsidR="00D25649" w:rsidRPr="00F65242">
        <w:rPr>
          <w:rFonts w:ascii="Times New Roman" w:hAnsi="Times New Roman"/>
          <w:i/>
          <w:iCs/>
          <w:noProof w:val="0"/>
          <w:sz w:val="24"/>
          <w:szCs w:val="24"/>
          <w:lang w:val="en-GB"/>
        </w:rPr>
        <w:t>proceeds f</w:t>
      </w:r>
      <w:r w:rsidR="006B57CD" w:rsidRPr="00F65242">
        <w:rPr>
          <w:rFonts w:ascii="Times New Roman" w:hAnsi="Times New Roman"/>
          <w:i/>
          <w:iCs/>
          <w:noProof w:val="0"/>
          <w:sz w:val="24"/>
          <w:szCs w:val="24"/>
          <w:lang w:val="en-GB"/>
        </w:rPr>
        <w:t xml:space="preserve">rom agricultural land should be included in the financial analysis also according to the arguments that will be clarified </w:t>
      </w:r>
      <w:r w:rsidR="00355194" w:rsidRPr="00F65242">
        <w:rPr>
          <w:rFonts w:ascii="Times New Roman" w:hAnsi="Times New Roman"/>
          <w:i/>
          <w:iCs/>
          <w:noProof w:val="0"/>
          <w:sz w:val="24"/>
          <w:szCs w:val="24"/>
          <w:lang w:val="en-GB"/>
        </w:rPr>
        <w:t xml:space="preserve">in point </w:t>
      </w:r>
      <w:r w:rsidR="006B57CD" w:rsidRPr="00F65242">
        <w:rPr>
          <w:rFonts w:ascii="Times New Roman" w:hAnsi="Times New Roman"/>
          <w:i/>
          <w:iCs/>
          <w:noProof w:val="0"/>
          <w:sz w:val="24"/>
          <w:szCs w:val="24"/>
          <w:lang w:val="en-GB"/>
        </w:rPr>
        <w:t xml:space="preserve"> "Income from agricultural land", -- fifth, to include the income from the salaries of the </w:t>
      </w:r>
      <w:r w:rsidR="009144B9" w:rsidRPr="00F65242">
        <w:rPr>
          <w:rFonts w:ascii="Times New Roman" w:hAnsi="Times New Roman"/>
          <w:i/>
          <w:iCs/>
          <w:noProof w:val="0"/>
          <w:sz w:val="24"/>
          <w:szCs w:val="24"/>
          <w:lang w:val="en-GB"/>
        </w:rPr>
        <w:t>appellant</w:t>
      </w:r>
      <w:r w:rsidR="006B57CD" w:rsidRPr="00F65242">
        <w:rPr>
          <w:rFonts w:ascii="Times New Roman" w:hAnsi="Times New Roman"/>
          <w:i/>
          <w:iCs/>
          <w:noProof w:val="0"/>
          <w:sz w:val="24"/>
          <w:szCs w:val="24"/>
          <w:lang w:val="en-GB"/>
        </w:rPr>
        <w:t xml:space="preserve">'s sisters and other family members, as long as it is proven beyond any doubt that the first floor of the </w:t>
      </w:r>
      <w:r w:rsidR="00B8307B" w:rsidRPr="00F65242">
        <w:rPr>
          <w:rFonts w:ascii="Times New Roman" w:hAnsi="Times New Roman"/>
          <w:i/>
          <w:iCs/>
          <w:noProof w:val="0"/>
          <w:color w:val="000000"/>
          <w:sz w:val="24"/>
          <w:szCs w:val="24"/>
          <w:lang w:val="en-GB"/>
        </w:rPr>
        <w:t xml:space="preserve">house </w:t>
      </w:r>
      <w:r w:rsidR="006B57CD" w:rsidRPr="00F65242">
        <w:rPr>
          <w:rFonts w:ascii="Times New Roman" w:hAnsi="Times New Roman"/>
          <w:i/>
          <w:iCs/>
          <w:noProof w:val="0"/>
          <w:sz w:val="24"/>
          <w:szCs w:val="24"/>
          <w:lang w:val="en-GB"/>
        </w:rPr>
        <w:t xml:space="preserve">was built in 1990, -- sixth, the Commission has accepted that the living expenses should be calculated at least at the rate of 50% of the salaries. From the financial analysis presented in the </w:t>
      </w:r>
      <w:r w:rsidR="00355194" w:rsidRPr="00F65242">
        <w:rPr>
          <w:rFonts w:ascii="Times New Roman" w:hAnsi="Times New Roman"/>
          <w:i/>
          <w:iCs/>
          <w:noProof w:val="0"/>
          <w:sz w:val="24"/>
          <w:szCs w:val="24"/>
          <w:lang w:val="en-GB"/>
        </w:rPr>
        <w:t>appeal</w:t>
      </w:r>
      <w:r w:rsidR="006B57CD" w:rsidRPr="00F65242">
        <w:rPr>
          <w:rFonts w:ascii="Times New Roman" w:hAnsi="Times New Roman"/>
          <w:i/>
          <w:iCs/>
          <w:noProof w:val="0"/>
          <w:sz w:val="24"/>
          <w:szCs w:val="24"/>
          <w:lang w:val="en-GB"/>
        </w:rPr>
        <w:t xml:space="preserve">, it results that the family of the </w:t>
      </w:r>
      <w:r w:rsidR="009144B9" w:rsidRPr="00F65242">
        <w:rPr>
          <w:rFonts w:ascii="Times New Roman" w:hAnsi="Times New Roman"/>
          <w:i/>
          <w:iCs/>
          <w:noProof w:val="0"/>
          <w:sz w:val="24"/>
          <w:szCs w:val="24"/>
          <w:lang w:val="en-GB"/>
        </w:rPr>
        <w:t>appellant</w:t>
      </w:r>
      <w:r w:rsidR="006B57CD" w:rsidRPr="00F65242">
        <w:rPr>
          <w:rFonts w:ascii="Times New Roman" w:hAnsi="Times New Roman"/>
          <w:i/>
          <w:iCs/>
          <w:noProof w:val="0"/>
          <w:sz w:val="24"/>
          <w:szCs w:val="24"/>
          <w:lang w:val="en-GB"/>
        </w:rPr>
        <w:t>'s father had sufficient income for the construction of the first floor of the building in 1990, as well as for the construction of the second floor and the attic, in the years 1997 - 1998.</w:t>
      </w:r>
    </w:p>
    <w:p w14:paraId="7F7D2019" w14:textId="51AF7433" w:rsidR="006B57CD" w:rsidRPr="00F65242" w:rsidRDefault="006B57CD" w:rsidP="006B57CD">
      <w:pPr>
        <w:pStyle w:val="ListParagraph"/>
        <w:numPr>
          <w:ilvl w:val="0"/>
          <w:numId w:val="40"/>
        </w:numPr>
        <w:spacing w:before="40" w:after="40" w:line="240" w:lineRule="auto"/>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 xml:space="preserve">For the building built in 1990, the Commission, according to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 should have concluded that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's father had </w:t>
      </w:r>
      <w:r w:rsidR="00D83A7A" w:rsidRPr="00F65242">
        <w:rPr>
          <w:rFonts w:ascii="Times New Roman" w:hAnsi="Times New Roman"/>
          <w:i/>
          <w:iCs/>
          <w:noProof w:val="0"/>
          <w:sz w:val="24"/>
          <w:szCs w:val="24"/>
          <w:lang w:val="en-GB"/>
        </w:rPr>
        <w:t>lawful income</w:t>
      </w:r>
      <w:r w:rsidRPr="00F65242">
        <w:rPr>
          <w:rFonts w:ascii="Times New Roman" w:hAnsi="Times New Roman"/>
          <w:i/>
          <w:iCs/>
          <w:noProof w:val="0"/>
          <w:sz w:val="24"/>
          <w:szCs w:val="24"/>
          <w:lang w:val="en-GB"/>
        </w:rPr>
        <w:t xml:space="preserve"> even without conducting a financial analysis, since before the 1990s, Albanian citizens did not have the opportunity to secure income from any private activity (or without paying tax obligations).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's father, although he lived in the village, had a high salary compared to the members of the </w:t>
      </w:r>
      <w:r w:rsidR="00355194" w:rsidRPr="00F65242">
        <w:rPr>
          <w:rFonts w:ascii="Times New Roman" w:hAnsi="Times New Roman"/>
          <w:i/>
          <w:iCs/>
          <w:noProof w:val="0"/>
          <w:sz w:val="24"/>
          <w:szCs w:val="24"/>
          <w:lang w:val="en-GB"/>
        </w:rPr>
        <w:t xml:space="preserve">agricultural </w:t>
      </w:r>
      <w:r w:rsidRPr="00F65242">
        <w:rPr>
          <w:rFonts w:ascii="Times New Roman" w:hAnsi="Times New Roman"/>
          <w:i/>
          <w:iCs/>
          <w:noProof w:val="0"/>
          <w:sz w:val="24"/>
          <w:szCs w:val="24"/>
          <w:lang w:val="en-GB"/>
        </w:rPr>
        <w:t xml:space="preserve">cooperative, and this fact gave him the opportunity to save. The prices of raw materials for construction after 1993, suffered the highest inflation compared to other goods, a fact that shows that before 1993, the possibility of </w:t>
      </w:r>
      <w:r w:rsidR="007C20B3" w:rsidRPr="00F65242">
        <w:rPr>
          <w:rFonts w:ascii="Times New Roman" w:hAnsi="Times New Roman"/>
          <w:i/>
          <w:iCs/>
          <w:noProof w:val="0"/>
          <w:sz w:val="24"/>
          <w:szCs w:val="24"/>
          <w:lang w:val="en-GB"/>
        </w:rPr>
        <w:t xml:space="preserve">build/acquire </w:t>
      </w:r>
      <w:r w:rsidRPr="00F65242">
        <w:rPr>
          <w:rFonts w:ascii="Times New Roman" w:hAnsi="Times New Roman"/>
          <w:i/>
          <w:iCs/>
          <w:noProof w:val="0"/>
          <w:sz w:val="24"/>
          <w:szCs w:val="24"/>
          <w:lang w:val="en-GB"/>
        </w:rPr>
        <w:t>a dwelling based on the income - construction value ratio was higher, because the costs of materials and raw materials in th</w:t>
      </w:r>
      <w:r w:rsidR="007C20B3" w:rsidRPr="00F65242">
        <w:rPr>
          <w:rFonts w:ascii="Times New Roman" w:hAnsi="Times New Roman"/>
          <w:i/>
          <w:iCs/>
          <w:noProof w:val="0"/>
          <w:sz w:val="24"/>
          <w:szCs w:val="24"/>
          <w:lang w:val="en-GB"/>
        </w:rPr>
        <w:t xml:space="preserve">at </w:t>
      </w:r>
      <w:r w:rsidRPr="00F65242">
        <w:rPr>
          <w:rFonts w:ascii="Times New Roman" w:hAnsi="Times New Roman"/>
          <w:i/>
          <w:iCs/>
          <w:noProof w:val="0"/>
          <w:sz w:val="24"/>
          <w:szCs w:val="24"/>
          <w:lang w:val="en-GB"/>
        </w:rPr>
        <w:t>period were low.</w:t>
      </w:r>
    </w:p>
    <w:p w14:paraId="711D8E50" w14:textId="037B3BEA" w:rsidR="006B57CD" w:rsidRPr="00F65242" w:rsidRDefault="006B57CD" w:rsidP="006B57CD">
      <w:pPr>
        <w:pStyle w:val="ListParagraph"/>
        <w:numPr>
          <w:ilvl w:val="0"/>
          <w:numId w:val="40"/>
        </w:numPr>
        <w:spacing w:before="40" w:after="40" w:line="240" w:lineRule="auto"/>
        <w:contextualSpacing w:val="0"/>
        <w:jc w:val="both"/>
        <w:rPr>
          <w:rFonts w:ascii="Times New Roman" w:hAnsi="Times New Roman"/>
          <w:i/>
          <w:iCs/>
          <w:noProof w:val="0"/>
          <w:sz w:val="24"/>
          <w:szCs w:val="24"/>
          <w:lang w:val="en-GB"/>
        </w:rPr>
      </w:pPr>
      <w:r w:rsidRPr="00541108">
        <w:rPr>
          <w:rFonts w:ascii="Times New Roman" w:hAnsi="Times New Roman"/>
          <w:noProof w:val="0"/>
          <w:sz w:val="24"/>
          <w:szCs w:val="24"/>
          <w:lang w:val="en-GB"/>
        </w:rPr>
        <w:t>He argued that</w:t>
      </w:r>
      <w:r w:rsidRPr="00F65242">
        <w:rPr>
          <w:rFonts w:ascii="Times New Roman" w:hAnsi="Times New Roman"/>
          <w:i/>
          <w:iCs/>
          <w:noProof w:val="0"/>
          <w:sz w:val="24"/>
          <w:szCs w:val="24"/>
          <w:lang w:val="en-GB"/>
        </w:rPr>
        <w:t xml:space="preserve"> he had correctly declared this property and that the father had legitimate financial resources to justify its construction. For this reason, the Panel should reverse the conclusion reached by the Commission by concluding that the </w:t>
      </w:r>
      <w:r w:rsidR="009144B9" w:rsidRPr="00F65242">
        <w:rPr>
          <w:rFonts w:ascii="Times New Roman" w:hAnsi="Times New Roman"/>
          <w:i/>
          <w:iCs/>
          <w:noProof w:val="0"/>
          <w:sz w:val="24"/>
          <w:szCs w:val="24"/>
          <w:lang w:val="en-GB"/>
        </w:rPr>
        <w:t>appellant</w:t>
      </w:r>
      <w:r w:rsidRPr="00F65242">
        <w:rPr>
          <w:rFonts w:ascii="Times New Roman" w:hAnsi="Times New Roman"/>
          <w:i/>
          <w:iCs/>
          <w:noProof w:val="0"/>
          <w:sz w:val="24"/>
          <w:szCs w:val="24"/>
          <w:lang w:val="en-GB"/>
        </w:rPr>
        <w:t xml:space="preserve"> does not meet the conditions of Article D, para. 1 and 3 of the Annex to the Constitution and Article 61, para. 3 of Law no. 84/2016 for this property.</w:t>
      </w:r>
    </w:p>
    <w:p w14:paraId="19308A41" w14:textId="3D65EA96" w:rsidR="00C52307" w:rsidRPr="00F65242" w:rsidRDefault="00FD402E" w:rsidP="00B77346">
      <w:pPr>
        <w:pStyle w:val="ListParagraph"/>
        <w:numPr>
          <w:ilvl w:val="0"/>
          <w:numId w:val="41"/>
        </w:numPr>
        <w:tabs>
          <w:tab w:val="left" w:pos="450"/>
          <w:tab w:val="left" w:pos="630"/>
          <w:tab w:val="left" w:pos="810"/>
        </w:tabs>
        <w:spacing w:before="60" w:after="60" w:line="240" w:lineRule="auto"/>
        <w:ind w:hanging="90"/>
        <w:contextualSpacing w:val="0"/>
        <w:jc w:val="both"/>
        <w:rPr>
          <w:rFonts w:ascii="Times New Roman" w:hAnsi="Times New Roman"/>
          <w:b/>
          <w:noProof w:val="0"/>
          <w:color w:val="597070"/>
          <w:sz w:val="24"/>
          <w:szCs w:val="24"/>
          <w:lang w:val="en-GB"/>
        </w:rPr>
      </w:pPr>
      <w:bookmarkStart w:id="3" w:name="_Hlk133005035"/>
      <w:r w:rsidRPr="00F65242">
        <w:rPr>
          <w:rFonts w:ascii="Times New Roman" w:hAnsi="Times New Roman"/>
          <w:b/>
          <w:noProof w:val="0"/>
          <w:color w:val="597070"/>
          <w:sz w:val="24"/>
          <w:szCs w:val="24"/>
          <w:lang w:val="en-GB"/>
        </w:rPr>
        <w:t xml:space="preserve">The assessment of the Legal Service Unit </w:t>
      </w:r>
      <w:r w:rsidR="008A74A8" w:rsidRPr="00F65242">
        <w:rPr>
          <w:rFonts w:ascii="Times New Roman" w:hAnsi="Times New Roman"/>
          <w:b/>
          <w:noProof w:val="0"/>
          <w:color w:val="597070"/>
          <w:sz w:val="24"/>
          <w:szCs w:val="24"/>
          <w:lang w:val="en-GB"/>
        </w:rPr>
        <w:t xml:space="preserve"> </w:t>
      </w:r>
    </w:p>
    <w:p w14:paraId="38DE1DA4" w14:textId="5309AD28" w:rsidR="00133F02" w:rsidRPr="00F65242" w:rsidRDefault="00FD402E" w:rsidP="00B77346">
      <w:pPr>
        <w:pStyle w:val="ListParagraph"/>
        <w:numPr>
          <w:ilvl w:val="0"/>
          <w:numId w:val="42"/>
        </w:numPr>
        <w:tabs>
          <w:tab w:val="left" w:pos="450"/>
          <w:tab w:val="left" w:pos="630"/>
          <w:tab w:val="left" w:pos="810"/>
          <w:tab w:val="left" w:pos="1350"/>
          <w:tab w:val="left" w:pos="1530"/>
        </w:tabs>
        <w:spacing w:before="60" w:after="60" w:line="240" w:lineRule="auto"/>
        <w:ind w:left="810" w:firstLine="0"/>
        <w:contextualSpacing w:val="0"/>
        <w:jc w:val="both"/>
        <w:rPr>
          <w:rFonts w:ascii="Times New Roman" w:hAnsi="Times New Roman"/>
          <w:i/>
          <w:noProof w:val="0"/>
          <w:color w:val="556F66"/>
          <w:sz w:val="24"/>
          <w:szCs w:val="24"/>
          <w:lang w:val="en-GB"/>
        </w:rPr>
      </w:pPr>
      <w:r w:rsidRPr="00F65242">
        <w:rPr>
          <w:rFonts w:ascii="Times New Roman" w:hAnsi="Times New Roman"/>
          <w:iCs/>
          <w:noProof w:val="0"/>
          <w:color w:val="556F66"/>
          <w:sz w:val="24"/>
          <w:szCs w:val="24"/>
          <w:lang w:val="en-GB"/>
        </w:rPr>
        <w:t xml:space="preserve">Having analyzed the documentation comprised in the case file, concerning the property under review, in reply to the grounds of appeal of the </w:t>
      </w:r>
      <w:r w:rsidR="0020387C" w:rsidRPr="00F65242">
        <w:rPr>
          <w:rFonts w:ascii="Times New Roman" w:hAnsi="Times New Roman"/>
          <w:iCs/>
          <w:noProof w:val="0"/>
          <w:color w:val="556F66"/>
          <w:sz w:val="24"/>
          <w:szCs w:val="24"/>
          <w:lang w:val="en-GB"/>
        </w:rPr>
        <w:t>assessee</w:t>
      </w:r>
      <w:r w:rsidRPr="00F65242">
        <w:rPr>
          <w:rFonts w:ascii="Times New Roman" w:hAnsi="Times New Roman"/>
          <w:iCs/>
          <w:noProof w:val="0"/>
          <w:color w:val="556F66"/>
          <w:sz w:val="24"/>
          <w:szCs w:val="24"/>
          <w:lang w:val="en-GB"/>
        </w:rPr>
        <w:t xml:space="preserve">, as presented above, </w:t>
      </w:r>
      <w:r w:rsidR="002D2E6C" w:rsidRPr="00F65242">
        <w:rPr>
          <w:rFonts w:ascii="Times New Roman" w:hAnsi="Times New Roman"/>
          <w:iCs/>
          <w:noProof w:val="0"/>
          <w:color w:val="556F66"/>
          <w:sz w:val="24"/>
          <w:szCs w:val="24"/>
          <w:lang w:val="en-GB"/>
        </w:rPr>
        <w:t xml:space="preserve">the LSU </w:t>
      </w:r>
      <w:r w:rsidRPr="00F65242">
        <w:rPr>
          <w:rFonts w:ascii="Times New Roman" w:hAnsi="Times New Roman"/>
          <w:iCs/>
          <w:noProof w:val="0"/>
          <w:color w:val="556F66"/>
          <w:sz w:val="24"/>
          <w:szCs w:val="24"/>
          <w:lang w:val="en-GB"/>
        </w:rPr>
        <w:t>fin</w:t>
      </w:r>
      <w:r w:rsidR="007C20B3" w:rsidRPr="00F65242">
        <w:rPr>
          <w:rFonts w:ascii="Times New Roman" w:hAnsi="Times New Roman"/>
          <w:iCs/>
          <w:noProof w:val="0"/>
          <w:color w:val="556F66"/>
          <w:sz w:val="24"/>
          <w:szCs w:val="24"/>
          <w:lang w:val="en-GB"/>
        </w:rPr>
        <w:t>d</w:t>
      </w:r>
      <w:r w:rsidRPr="00F65242">
        <w:rPr>
          <w:rFonts w:ascii="Times New Roman" w:hAnsi="Times New Roman"/>
          <w:iCs/>
          <w:noProof w:val="0"/>
          <w:color w:val="556F66"/>
          <w:sz w:val="24"/>
          <w:szCs w:val="24"/>
          <w:lang w:val="en-GB"/>
        </w:rPr>
        <w:t xml:space="preserve">s as follows: </w:t>
      </w:r>
      <w:r w:rsidR="008A74A8" w:rsidRPr="00F65242">
        <w:rPr>
          <w:rFonts w:ascii="Times New Roman" w:hAnsi="Times New Roman"/>
          <w:iCs/>
          <w:noProof w:val="0"/>
          <w:color w:val="556F66"/>
          <w:sz w:val="24"/>
          <w:szCs w:val="24"/>
          <w:lang w:val="en-GB"/>
        </w:rPr>
        <w:t xml:space="preserve"> </w:t>
      </w:r>
    </w:p>
    <w:p w14:paraId="630BC4A5" w14:textId="69D645B8" w:rsidR="00DB12FC" w:rsidRPr="00F65242" w:rsidRDefault="00FD402E"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In the Vetting Declaration of assets </w:t>
      </w:r>
      <w:r w:rsidR="00A31303" w:rsidRPr="00F65242">
        <w:rPr>
          <w:rFonts w:ascii="Times New Roman" w:hAnsi="Times New Roman"/>
          <w:noProof w:val="0"/>
          <w:sz w:val="24"/>
          <w:szCs w:val="24"/>
          <w:lang w:val="en-GB"/>
        </w:rPr>
        <w:t>[</w:t>
      </w:r>
      <w:r w:rsidRPr="00F65242">
        <w:rPr>
          <w:rFonts w:ascii="Times New Roman" w:hAnsi="Times New Roman"/>
          <w:noProof w:val="0"/>
          <w:sz w:val="24"/>
          <w:szCs w:val="24"/>
          <w:lang w:val="en-GB"/>
        </w:rPr>
        <w:t>A</w:t>
      </w:r>
      <w:r w:rsidR="00DB12FC" w:rsidRPr="00F65242">
        <w:rPr>
          <w:rFonts w:ascii="Times New Roman" w:hAnsi="Times New Roman"/>
          <w:noProof w:val="0"/>
          <w:sz w:val="24"/>
          <w:szCs w:val="24"/>
          <w:lang w:val="en-GB"/>
        </w:rPr>
        <w:t>nnex</w:t>
      </w:r>
      <w:r w:rsidR="00A31303" w:rsidRPr="00F65242">
        <w:rPr>
          <w:rFonts w:ascii="Times New Roman" w:hAnsi="Times New Roman"/>
          <w:noProof w:val="0"/>
          <w:sz w:val="24"/>
          <w:szCs w:val="24"/>
          <w:lang w:val="en-GB"/>
        </w:rPr>
        <w:t xml:space="preserve"> 2]</w:t>
      </w:r>
      <w:r w:rsidR="00085521" w:rsidRPr="00F65242">
        <w:rPr>
          <w:rFonts w:ascii="Times New Roman" w:hAnsi="Times New Roman"/>
          <w:i/>
          <w:iCs/>
          <w:noProof w:val="0"/>
          <w:sz w:val="24"/>
          <w:szCs w:val="24"/>
          <w:lang w:val="en-GB"/>
        </w:rPr>
        <w:t>,</w:t>
      </w:r>
      <w:r w:rsidR="00085521" w:rsidRPr="00F65242">
        <w:rPr>
          <w:rFonts w:ascii="Times New Roman" w:hAnsi="Times New Roman"/>
          <w:iCs/>
          <w:noProof w:val="0"/>
          <w:sz w:val="24"/>
          <w:szCs w:val="24"/>
          <w:lang w:val="en-GB"/>
        </w:rPr>
        <w:t xml:space="preserve"> </w:t>
      </w:r>
      <w:r w:rsidR="00AF52E1" w:rsidRPr="00F65242">
        <w:rPr>
          <w:rFonts w:ascii="Times New Roman" w:hAnsi="Times New Roman"/>
          <w:iCs/>
          <w:noProof w:val="0"/>
          <w:sz w:val="24"/>
          <w:szCs w:val="24"/>
          <w:lang w:val="en-GB"/>
        </w:rPr>
        <w:t>the assessee</w:t>
      </w:r>
      <w:r w:rsidR="007941B9"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stated: </w:t>
      </w:r>
      <w:r w:rsidR="00DB12FC" w:rsidRPr="00F65242">
        <w:rPr>
          <w:rFonts w:ascii="Times New Roman" w:hAnsi="Times New Roman"/>
          <w:i/>
          <w:noProof w:val="0"/>
          <w:sz w:val="24"/>
          <w:szCs w:val="24"/>
          <w:lang w:val="en-GB"/>
        </w:rPr>
        <w:t xml:space="preserve">house, first floor with an area of ​​134.5 m2, donated by the father with contract no. 192/52 rep./col., dated 08.01.1997, in Kodër Kamëz, Tirana. The second floor + attic is the property of </w:t>
      </w:r>
      <w:r w:rsidR="007C20B3" w:rsidRPr="00F65242">
        <w:rPr>
          <w:rFonts w:ascii="Times New Roman" w:hAnsi="Times New Roman"/>
          <w:i/>
          <w:noProof w:val="0"/>
          <w:sz w:val="24"/>
          <w:szCs w:val="24"/>
          <w:lang w:val="en-GB"/>
        </w:rPr>
        <w:t xml:space="preserve">my </w:t>
      </w:r>
      <w:r w:rsidR="00DB12FC" w:rsidRPr="00F65242">
        <w:rPr>
          <w:rFonts w:ascii="Times New Roman" w:hAnsi="Times New Roman"/>
          <w:i/>
          <w:noProof w:val="0"/>
          <w:sz w:val="24"/>
          <w:szCs w:val="24"/>
          <w:lang w:val="en-GB"/>
        </w:rPr>
        <w:t xml:space="preserve">father </w:t>
      </w:r>
      <w:r w:rsidR="001F128E" w:rsidRPr="00F65242">
        <w:rPr>
          <w:rFonts w:ascii="Times New Roman" w:hAnsi="Times New Roman"/>
          <w:i/>
          <w:noProof w:val="0"/>
          <w:sz w:val="24"/>
          <w:szCs w:val="24"/>
          <w:lang w:val="en-GB"/>
        </w:rPr>
        <w:t>on which</w:t>
      </w:r>
      <w:r w:rsidR="00DB12FC" w:rsidRPr="00F65242">
        <w:rPr>
          <w:rFonts w:ascii="Times New Roman" w:hAnsi="Times New Roman"/>
          <w:i/>
          <w:noProof w:val="0"/>
          <w:sz w:val="24"/>
          <w:szCs w:val="24"/>
          <w:lang w:val="en-GB"/>
        </w:rPr>
        <w:t xml:space="preserve"> I have also made a notarial declaration no. 2958/1263/2 </w:t>
      </w:r>
      <w:r w:rsidR="00DB12FC" w:rsidRPr="00F65242">
        <w:rPr>
          <w:rFonts w:ascii="Times New Roman" w:hAnsi="Times New Roman"/>
          <w:i/>
          <w:noProof w:val="0"/>
          <w:sz w:val="24"/>
          <w:szCs w:val="24"/>
          <w:lang w:val="en-GB"/>
        </w:rPr>
        <w:lastRenderedPageBreak/>
        <w:t xml:space="preserve">rep./col., dated 03.12.2009, submitted to the ALUIZNI </w:t>
      </w:r>
      <w:r w:rsidR="007C20B3" w:rsidRPr="00F65242">
        <w:rPr>
          <w:rFonts w:ascii="Times New Roman" w:hAnsi="Times New Roman"/>
          <w:i/>
          <w:noProof w:val="0"/>
          <w:sz w:val="24"/>
          <w:szCs w:val="24"/>
          <w:lang w:val="en-GB"/>
        </w:rPr>
        <w:t xml:space="preserve">Tirana </w:t>
      </w:r>
      <w:r w:rsidR="00DB12FC" w:rsidRPr="00F65242">
        <w:rPr>
          <w:rFonts w:ascii="Times New Roman" w:hAnsi="Times New Roman"/>
          <w:i/>
          <w:noProof w:val="0"/>
          <w:sz w:val="24"/>
          <w:szCs w:val="24"/>
          <w:lang w:val="en-GB"/>
        </w:rPr>
        <w:t xml:space="preserve">Directorate, with </w:t>
      </w:r>
      <w:r w:rsidR="004C7BAD" w:rsidRPr="00F65242">
        <w:rPr>
          <w:rFonts w:ascii="Times New Roman" w:hAnsi="Times New Roman"/>
          <w:i/>
          <w:noProof w:val="0"/>
          <w:sz w:val="24"/>
          <w:szCs w:val="24"/>
          <w:lang w:val="en-GB"/>
        </w:rPr>
        <w:t>prot. no.</w:t>
      </w:r>
      <w:r w:rsidR="00DB12FC" w:rsidRPr="00F65242">
        <w:rPr>
          <w:rFonts w:ascii="Times New Roman" w:hAnsi="Times New Roman"/>
          <w:i/>
          <w:noProof w:val="0"/>
          <w:sz w:val="24"/>
          <w:szCs w:val="24"/>
          <w:lang w:val="en-GB"/>
        </w:rPr>
        <w:t xml:space="preserve"> 3096, dated 10.12.2009. [Made a verbal agreement for the sale of the house with </w:t>
      </w:r>
      <w:r w:rsidR="007C20B3" w:rsidRPr="00F65242">
        <w:rPr>
          <w:rFonts w:ascii="Times New Roman" w:hAnsi="Times New Roman"/>
          <w:i/>
          <w:noProof w:val="0"/>
          <w:sz w:val="24"/>
          <w:szCs w:val="24"/>
          <w:lang w:val="en-GB"/>
        </w:rPr>
        <w:t xml:space="preserve">Mr. </w:t>
      </w:r>
      <w:r w:rsidR="00DB12FC" w:rsidRPr="00F65242">
        <w:rPr>
          <w:rFonts w:ascii="Times New Roman" w:hAnsi="Times New Roman"/>
          <w:i/>
          <w:noProof w:val="0"/>
          <w:sz w:val="24"/>
          <w:szCs w:val="24"/>
          <w:lang w:val="en-GB"/>
        </w:rPr>
        <w:t xml:space="preserve">Ibrahim Lala in 2014]. </w:t>
      </w:r>
      <w:r w:rsidR="007C20B3" w:rsidRPr="00F65242">
        <w:rPr>
          <w:rFonts w:ascii="Times New Roman" w:hAnsi="Times New Roman"/>
          <w:iCs/>
          <w:noProof w:val="0"/>
          <w:sz w:val="24"/>
          <w:szCs w:val="24"/>
          <w:lang w:val="en-GB"/>
        </w:rPr>
        <w:t xml:space="preserve">He does not disclose its </w:t>
      </w:r>
      <w:r w:rsidR="00DB12FC" w:rsidRPr="00F65242">
        <w:rPr>
          <w:rFonts w:ascii="Times New Roman" w:hAnsi="Times New Roman"/>
          <w:iCs/>
          <w:noProof w:val="0"/>
          <w:sz w:val="24"/>
          <w:szCs w:val="24"/>
          <w:lang w:val="en-GB"/>
        </w:rPr>
        <w:t>value or share.</w:t>
      </w:r>
    </w:p>
    <w:p w14:paraId="5583C6CE" w14:textId="471AE5D5" w:rsidR="00DB12FC" w:rsidRPr="00F65242" w:rsidRDefault="00A808EF"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
          <w:noProof w:val="0"/>
          <w:sz w:val="24"/>
          <w:szCs w:val="24"/>
          <w:lang w:val="en-GB"/>
        </w:rPr>
      </w:pPr>
      <w:r w:rsidRPr="00F65242">
        <w:rPr>
          <w:rFonts w:ascii="Times New Roman" w:hAnsi="Times New Roman"/>
          <w:i/>
          <w:noProof w:val="0"/>
          <w:sz w:val="24"/>
          <w:szCs w:val="24"/>
          <w:lang w:val="en-GB"/>
        </w:rPr>
        <w:t xml:space="preserve">  </w:t>
      </w:r>
      <w:r w:rsidR="00DB12FC" w:rsidRPr="00F65242">
        <w:rPr>
          <w:rFonts w:ascii="Times New Roman" w:hAnsi="Times New Roman"/>
          <w:i/>
          <w:noProof w:val="0"/>
          <w:sz w:val="24"/>
          <w:szCs w:val="24"/>
          <w:lang w:val="en-GB"/>
        </w:rPr>
        <w:t xml:space="preserve">In the declaration of the person who bears the obligation to declare 2003, </w:t>
      </w:r>
      <w:r w:rsidR="00DB12FC" w:rsidRPr="00F65242">
        <w:rPr>
          <w:rFonts w:ascii="Times New Roman" w:hAnsi="Times New Roman"/>
          <w:iCs/>
          <w:noProof w:val="0"/>
          <w:sz w:val="24"/>
          <w:szCs w:val="24"/>
          <w:lang w:val="en-GB"/>
        </w:rPr>
        <w:t>the assessee has declared in form A-1:</w:t>
      </w:r>
      <w:r w:rsidR="00DB12FC" w:rsidRPr="00F65242">
        <w:rPr>
          <w:rFonts w:ascii="Times New Roman" w:hAnsi="Times New Roman"/>
          <w:i/>
          <w:noProof w:val="0"/>
          <w:sz w:val="24"/>
          <w:szCs w:val="24"/>
          <w:lang w:val="en-GB"/>
        </w:rPr>
        <w:t xml:space="preserve"> ​​“private house”, located in </w:t>
      </w:r>
      <w:r w:rsidR="00C07E0A" w:rsidRPr="00F65242">
        <w:rPr>
          <w:rFonts w:ascii="Times New Roman" w:hAnsi="Times New Roman"/>
          <w:i/>
          <w:noProof w:val="0"/>
          <w:sz w:val="24"/>
          <w:szCs w:val="24"/>
          <w:lang w:val="en-GB"/>
        </w:rPr>
        <w:t>neighbourhood</w:t>
      </w:r>
      <w:r w:rsidR="00DB12FC" w:rsidRPr="00F65242">
        <w:rPr>
          <w:rFonts w:ascii="Times New Roman" w:hAnsi="Times New Roman"/>
          <w:i/>
          <w:noProof w:val="0"/>
          <w:sz w:val="24"/>
          <w:szCs w:val="24"/>
          <w:lang w:val="en-GB"/>
        </w:rPr>
        <w:t xml:space="preserve"> no. 11, Kodër Kamëz. </w:t>
      </w:r>
      <w:r w:rsidR="00FF313F" w:rsidRPr="00F65242">
        <w:rPr>
          <w:rFonts w:ascii="Times New Roman" w:hAnsi="Times New Roman"/>
          <w:i/>
          <w:noProof w:val="0"/>
          <w:sz w:val="24"/>
          <w:szCs w:val="24"/>
          <w:lang w:val="en-GB"/>
        </w:rPr>
        <w:t xml:space="preserve">Area, </w:t>
      </w:r>
      <w:r w:rsidR="00DB12FC" w:rsidRPr="00F65242">
        <w:rPr>
          <w:rFonts w:ascii="Times New Roman" w:hAnsi="Times New Roman"/>
          <w:i/>
          <w:noProof w:val="0"/>
          <w:sz w:val="24"/>
          <w:szCs w:val="24"/>
          <w:lang w:val="en-GB"/>
        </w:rPr>
        <w:t>“90 m</w:t>
      </w:r>
      <w:r w:rsidR="00DB12FC" w:rsidRPr="00F65242">
        <w:rPr>
          <w:rFonts w:ascii="Times New Roman" w:hAnsi="Times New Roman"/>
          <w:i/>
          <w:noProof w:val="0"/>
          <w:sz w:val="24"/>
          <w:szCs w:val="24"/>
          <w:vertAlign w:val="superscript"/>
          <w:lang w:val="en-GB"/>
        </w:rPr>
        <w:t>2</w:t>
      </w:r>
      <w:r w:rsidR="00DB12FC" w:rsidRPr="00F65242">
        <w:rPr>
          <w:rFonts w:ascii="Times New Roman" w:hAnsi="Times New Roman"/>
          <w:i/>
          <w:noProof w:val="0"/>
          <w:sz w:val="24"/>
          <w:szCs w:val="24"/>
          <w:lang w:val="en-GB"/>
        </w:rPr>
        <w:t>”. Owned share “17%. Source of creation: “donated by father”.</w:t>
      </w:r>
      <w:r w:rsidR="007C20B3" w:rsidRPr="00F65242">
        <w:rPr>
          <w:rFonts w:ascii="Times New Roman" w:hAnsi="Times New Roman"/>
          <w:i/>
          <w:noProof w:val="0"/>
          <w:sz w:val="24"/>
          <w:szCs w:val="24"/>
          <w:lang w:val="en-GB"/>
        </w:rPr>
        <w:t xml:space="preserve"> </w:t>
      </w:r>
    </w:p>
    <w:p w14:paraId="3B6EB703" w14:textId="465B4BF0" w:rsidR="00DB12FC" w:rsidRPr="00F65242" w:rsidRDefault="00A808EF"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
          <w:noProof w:val="0"/>
          <w:sz w:val="24"/>
          <w:szCs w:val="24"/>
          <w:lang w:val="en-GB"/>
        </w:rPr>
      </w:pPr>
      <w:r w:rsidRPr="00F65242">
        <w:rPr>
          <w:rFonts w:ascii="Times New Roman" w:hAnsi="Times New Roman"/>
          <w:i/>
          <w:noProof w:val="0"/>
          <w:sz w:val="24"/>
          <w:szCs w:val="24"/>
          <w:lang w:val="en-GB"/>
        </w:rPr>
        <w:t xml:space="preserve">  </w:t>
      </w:r>
      <w:r w:rsidR="00DB12FC" w:rsidRPr="00F65242">
        <w:rPr>
          <w:rFonts w:ascii="Times New Roman" w:hAnsi="Times New Roman"/>
          <w:i/>
          <w:noProof w:val="0"/>
          <w:sz w:val="24"/>
          <w:szCs w:val="24"/>
          <w:lang w:val="en-GB"/>
        </w:rPr>
        <w:t xml:space="preserve">In the </w:t>
      </w:r>
      <w:r w:rsidR="00FF313F" w:rsidRPr="00F65242">
        <w:rPr>
          <w:rFonts w:ascii="Times New Roman" w:hAnsi="Times New Roman"/>
          <w:i/>
          <w:noProof w:val="0"/>
          <w:sz w:val="24"/>
          <w:szCs w:val="24"/>
          <w:lang w:val="en-GB"/>
        </w:rPr>
        <w:t xml:space="preserve">periodic </w:t>
      </w:r>
      <w:r w:rsidR="00DB12FC" w:rsidRPr="00F65242">
        <w:rPr>
          <w:rFonts w:ascii="Times New Roman" w:hAnsi="Times New Roman"/>
          <w:i/>
          <w:noProof w:val="0"/>
          <w:sz w:val="24"/>
          <w:szCs w:val="24"/>
          <w:lang w:val="en-GB"/>
        </w:rPr>
        <w:t xml:space="preserve">annual </w:t>
      </w:r>
      <w:r w:rsidR="00FF313F" w:rsidRPr="00F65242">
        <w:rPr>
          <w:rFonts w:ascii="Times New Roman" w:hAnsi="Times New Roman"/>
          <w:i/>
          <w:noProof w:val="0"/>
          <w:sz w:val="24"/>
          <w:szCs w:val="24"/>
          <w:lang w:val="en-GB"/>
        </w:rPr>
        <w:t xml:space="preserve">declaration of </w:t>
      </w:r>
      <w:r w:rsidR="00DB12FC" w:rsidRPr="00F65242">
        <w:rPr>
          <w:rFonts w:ascii="Times New Roman" w:hAnsi="Times New Roman"/>
          <w:i/>
          <w:noProof w:val="0"/>
          <w:sz w:val="24"/>
          <w:szCs w:val="24"/>
          <w:lang w:val="en-GB"/>
        </w:rPr>
        <w:t xml:space="preserve">private interests 2015, </w:t>
      </w:r>
      <w:r w:rsidR="00DB12FC" w:rsidRPr="00F65242">
        <w:rPr>
          <w:rFonts w:ascii="Times New Roman" w:hAnsi="Times New Roman"/>
          <w:iCs/>
          <w:noProof w:val="0"/>
          <w:sz w:val="24"/>
          <w:szCs w:val="24"/>
          <w:lang w:val="en-GB"/>
        </w:rPr>
        <w:t xml:space="preserve">the assessee declared for the property subject to review: </w:t>
      </w:r>
      <w:r w:rsidR="00DB12FC" w:rsidRPr="00F65242">
        <w:rPr>
          <w:rFonts w:ascii="Times New Roman" w:hAnsi="Times New Roman"/>
          <w:i/>
          <w:noProof w:val="0"/>
          <w:sz w:val="24"/>
          <w:szCs w:val="24"/>
          <w:lang w:val="en-GB"/>
        </w:rPr>
        <w:t>(</w:t>
      </w:r>
      <w:proofErr w:type="spellStart"/>
      <w:r w:rsidR="00DB12FC" w:rsidRPr="00F65242">
        <w:rPr>
          <w:rFonts w:ascii="Times New Roman" w:hAnsi="Times New Roman"/>
          <w:i/>
          <w:noProof w:val="0"/>
          <w:sz w:val="24"/>
          <w:szCs w:val="24"/>
          <w:lang w:val="en-GB"/>
        </w:rPr>
        <w:t>i</w:t>
      </w:r>
      <w:proofErr w:type="spellEnd"/>
      <w:r w:rsidR="00DB12FC" w:rsidRPr="00F65242">
        <w:rPr>
          <w:rFonts w:ascii="Times New Roman" w:hAnsi="Times New Roman"/>
          <w:i/>
          <w:noProof w:val="0"/>
          <w:sz w:val="24"/>
          <w:szCs w:val="24"/>
          <w:lang w:val="en-GB"/>
        </w:rPr>
        <w:t>) house in K.</w:t>
      </w:r>
      <w:r w:rsidR="00C07E0A" w:rsidRPr="00F65242">
        <w:rPr>
          <w:rFonts w:ascii="Times New Roman" w:hAnsi="Times New Roman"/>
          <w:i/>
          <w:noProof w:val="0"/>
          <w:sz w:val="24"/>
          <w:szCs w:val="24"/>
          <w:lang w:val="en-GB"/>
        </w:rPr>
        <w:t xml:space="preserve"> </w:t>
      </w:r>
      <w:r w:rsidR="00DB12FC" w:rsidRPr="00F65242">
        <w:rPr>
          <w:rFonts w:ascii="Times New Roman" w:hAnsi="Times New Roman"/>
          <w:i/>
          <w:noProof w:val="0"/>
          <w:sz w:val="24"/>
          <w:szCs w:val="24"/>
          <w:lang w:val="en-GB"/>
        </w:rPr>
        <w:t xml:space="preserve">Kamëz, “donated by father with donation contract no. 192 rep., no. 52 col., dated 08.01.1997, registered in the </w:t>
      </w:r>
      <w:r w:rsidR="00B53CF2" w:rsidRPr="00F65242">
        <w:rPr>
          <w:rFonts w:ascii="Times New Roman" w:hAnsi="Times New Roman"/>
          <w:i/>
          <w:noProof w:val="0"/>
          <w:sz w:val="24"/>
          <w:szCs w:val="24"/>
          <w:lang w:val="en-GB"/>
        </w:rPr>
        <w:t>LIPRO</w:t>
      </w:r>
      <w:r w:rsidR="00DB12FC" w:rsidRPr="00F65242">
        <w:rPr>
          <w:rFonts w:ascii="Times New Roman" w:hAnsi="Times New Roman"/>
          <w:i/>
          <w:noProof w:val="0"/>
          <w:sz w:val="24"/>
          <w:szCs w:val="24"/>
          <w:lang w:val="en-GB"/>
        </w:rPr>
        <w:t xml:space="preserve"> in 2017”, </w:t>
      </w:r>
      <w:r w:rsidR="00FF313F" w:rsidRPr="00F65242">
        <w:rPr>
          <w:rFonts w:ascii="Times New Roman" w:hAnsi="Times New Roman"/>
          <w:i/>
          <w:noProof w:val="0"/>
          <w:sz w:val="24"/>
          <w:szCs w:val="24"/>
          <w:lang w:val="en-GB"/>
        </w:rPr>
        <w:t xml:space="preserve">respective share </w:t>
      </w:r>
      <w:r w:rsidR="00DB12FC" w:rsidRPr="00F65242">
        <w:rPr>
          <w:rFonts w:ascii="Times New Roman" w:hAnsi="Times New Roman"/>
          <w:i/>
          <w:noProof w:val="0"/>
          <w:sz w:val="24"/>
          <w:szCs w:val="24"/>
          <w:lang w:val="en-GB"/>
        </w:rPr>
        <w:t xml:space="preserve">“the first floor”, with </w:t>
      </w:r>
      <w:r w:rsidR="00FF313F" w:rsidRPr="00F65242">
        <w:rPr>
          <w:rFonts w:ascii="Times New Roman" w:hAnsi="Times New Roman"/>
          <w:i/>
          <w:noProof w:val="0"/>
          <w:sz w:val="24"/>
          <w:szCs w:val="24"/>
          <w:lang w:val="en-GB"/>
        </w:rPr>
        <w:t xml:space="preserve">IPRO </w:t>
      </w:r>
      <w:r w:rsidR="00DB12FC" w:rsidRPr="00F65242">
        <w:rPr>
          <w:rFonts w:ascii="Times New Roman" w:hAnsi="Times New Roman"/>
          <w:i/>
          <w:noProof w:val="0"/>
          <w:sz w:val="24"/>
          <w:szCs w:val="24"/>
          <w:lang w:val="en-GB"/>
        </w:rPr>
        <w:t xml:space="preserve">certificate of </w:t>
      </w:r>
      <w:r w:rsidR="00FF313F" w:rsidRPr="00F65242">
        <w:rPr>
          <w:rFonts w:ascii="Times New Roman" w:hAnsi="Times New Roman"/>
          <w:i/>
          <w:noProof w:val="0"/>
          <w:sz w:val="24"/>
          <w:szCs w:val="24"/>
          <w:lang w:val="en-GB"/>
        </w:rPr>
        <w:t xml:space="preserve">ownership </w:t>
      </w:r>
      <w:r w:rsidR="00DB12FC" w:rsidRPr="00F65242">
        <w:rPr>
          <w:rFonts w:ascii="Times New Roman" w:hAnsi="Times New Roman"/>
          <w:i/>
          <w:noProof w:val="0"/>
          <w:sz w:val="24"/>
          <w:szCs w:val="24"/>
          <w:lang w:val="en-GB"/>
        </w:rPr>
        <w:t xml:space="preserve">no. 1193573, dated 28.07.2015; (ii) payment for the legalization of the </w:t>
      </w:r>
      <w:r w:rsidR="00B8307B" w:rsidRPr="00F65242">
        <w:rPr>
          <w:rFonts w:ascii="Times New Roman" w:hAnsi="Times New Roman"/>
          <w:i/>
          <w:iCs/>
          <w:noProof w:val="0"/>
          <w:color w:val="000000"/>
          <w:sz w:val="24"/>
          <w:szCs w:val="24"/>
          <w:lang w:val="en-GB"/>
        </w:rPr>
        <w:t xml:space="preserve">house </w:t>
      </w:r>
      <w:r w:rsidR="00DB12FC" w:rsidRPr="00F65242">
        <w:rPr>
          <w:rFonts w:ascii="Times New Roman" w:hAnsi="Times New Roman"/>
          <w:i/>
          <w:noProof w:val="0"/>
          <w:sz w:val="24"/>
          <w:szCs w:val="24"/>
          <w:lang w:val="en-GB"/>
        </w:rPr>
        <w:t>in Kodër Kamëz, in the amount of “</w:t>
      </w:r>
      <w:r w:rsidR="00585536" w:rsidRPr="00F65242">
        <w:rPr>
          <w:rFonts w:ascii="Times New Roman" w:hAnsi="Times New Roman"/>
          <w:i/>
          <w:noProof w:val="0"/>
          <w:sz w:val="24"/>
          <w:szCs w:val="24"/>
          <w:lang w:val="en-GB"/>
        </w:rPr>
        <w:t xml:space="preserve">ALL </w:t>
      </w:r>
      <w:r w:rsidR="00DB12FC" w:rsidRPr="00F65242">
        <w:rPr>
          <w:rFonts w:ascii="Times New Roman" w:hAnsi="Times New Roman"/>
          <w:i/>
          <w:noProof w:val="0"/>
          <w:sz w:val="24"/>
          <w:szCs w:val="24"/>
          <w:lang w:val="en-GB"/>
        </w:rPr>
        <w:t xml:space="preserve">361,000 and </w:t>
      </w:r>
      <w:r w:rsidR="00585536" w:rsidRPr="00F65242">
        <w:rPr>
          <w:rFonts w:ascii="Times New Roman" w:hAnsi="Times New Roman"/>
          <w:i/>
          <w:noProof w:val="0"/>
          <w:sz w:val="24"/>
          <w:szCs w:val="24"/>
          <w:lang w:val="en-GB"/>
        </w:rPr>
        <w:t xml:space="preserve">ALL </w:t>
      </w:r>
      <w:r w:rsidR="00DB12FC" w:rsidRPr="00F65242">
        <w:rPr>
          <w:rFonts w:ascii="Times New Roman" w:hAnsi="Times New Roman"/>
          <w:i/>
          <w:noProof w:val="0"/>
          <w:sz w:val="24"/>
          <w:szCs w:val="24"/>
          <w:lang w:val="en-GB"/>
        </w:rPr>
        <w:t xml:space="preserve">500,000 </w:t>
      </w:r>
      <w:r w:rsidR="00FF313F" w:rsidRPr="00F65242">
        <w:rPr>
          <w:rFonts w:ascii="Times New Roman" w:hAnsi="Times New Roman"/>
          <w:i/>
          <w:noProof w:val="0"/>
          <w:sz w:val="24"/>
          <w:szCs w:val="24"/>
          <w:lang w:val="en-GB"/>
        </w:rPr>
        <w:t xml:space="preserve">in </w:t>
      </w:r>
      <w:r w:rsidR="00DB12FC" w:rsidRPr="00F65242">
        <w:rPr>
          <w:rFonts w:ascii="Times New Roman" w:hAnsi="Times New Roman"/>
          <w:i/>
          <w:noProof w:val="0"/>
          <w:sz w:val="24"/>
          <w:szCs w:val="24"/>
          <w:lang w:val="en-GB"/>
        </w:rPr>
        <w:t>privatization b</w:t>
      </w:r>
      <w:r w:rsidR="00FF313F" w:rsidRPr="00F65242">
        <w:rPr>
          <w:rFonts w:ascii="Times New Roman" w:hAnsi="Times New Roman"/>
          <w:i/>
          <w:noProof w:val="0"/>
          <w:sz w:val="24"/>
          <w:szCs w:val="24"/>
          <w:lang w:val="en-GB"/>
        </w:rPr>
        <w:t xml:space="preserve">ills, </w:t>
      </w:r>
      <w:r w:rsidR="00DB12FC" w:rsidRPr="00F65242">
        <w:rPr>
          <w:rFonts w:ascii="Times New Roman" w:hAnsi="Times New Roman"/>
          <w:i/>
          <w:noProof w:val="0"/>
          <w:sz w:val="24"/>
          <w:szCs w:val="24"/>
          <w:lang w:val="en-GB"/>
        </w:rPr>
        <w:t>the amount to be paid to Credins Bank where ½ of this amount belongs to the father”.</w:t>
      </w:r>
      <w:r w:rsidR="00FF313F" w:rsidRPr="00F65242">
        <w:rPr>
          <w:rFonts w:ascii="Times New Roman" w:hAnsi="Times New Roman"/>
          <w:i/>
          <w:noProof w:val="0"/>
          <w:sz w:val="24"/>
          <w:szCs w:val="24"/>
          <w:lang w:val="en-GB"/>
        </w:rPr>
        <w:t xml:space="preserve"> </w:t>
      </w:r>
    </w:p>
    <w:p w14:paraId="216FB054" w14:textId="3C9E4EE2" w:rsidR="00DB12FC" w:rsidRPr="00F65242" w:rsidRDefault="00A808EF"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   </w:t>
      </w:r>
      <w:r w:rsidR="00FF313F" w:rsidRPr="00F65242">
        <w:rPr>
          <w:rFonts w:ascii="Times New Roman" w:hAnsi="Times New Roman"/>
          <w:iCs/>
          <w:noProof w:val="0"/>
          <w:sz w:val="24"/>
          <w:szCs w:val="24"/>
          <w:lang w:val="en-GB"/>
        </w:rPr>
        <w:t xml:space="preserve">In circumstances where according to </w:t>
      </w:r>
      <w:r w:rsidR="00DB12FC" w:rsidRPr="00F65242">
        <w:rPr>
          <w:rFonts w:ascii="Times New Roman" w:hAnsi="Times New Roman"/>
          <w:iCs/>
          <w:noProof w:val="0"/>
          <w:sz w:val="24"/>
          <w:szCs w:val="24"/>
          <w:lang w:val="en-GB"/>
        </w:rPr>
        <w:t xml:space="preserve">the letter of the Cadastre Agency, Regional Directorate of Tirana North with no. 10916/1 prot., dated 17.11.2021, the assessee </w:t>
      </w:r>
      <w:r w:rsidR="00E5592A" w:rsidRPr="00F65242">
        <w:rPr>
          <w:rFonts w:ascii="Times New Roman" w:hAnsi="Times New Roman"/>
          <w:iCs/>
          <w:noProof w:val="0"/>
          <w:sz w:val="24"/>
          <w:szCs w:val="24"/>
          <w:lang w:val="en-GB"/>
        </w:rPr>
        <w:t xml:space="preserve">appears to have applied for </w:t>
      </w:r>
      <w:r w:rsidR="00DB12FC" w:rsidRPr="00F65242">
        <w:rPr>
          <w:rFonts w:ascii="Times New Roman" w:hAnsi="Times New Roman"/>
          <w:iCs/>
          <w:noProof w:val="0"/>
          <w:sz w:val="24"/>
          <w:szCs w:val="24"/>
          <w:lang w:val="en-GB"/>
        </w:rPr>
        <w:t xml:space="preserve">legalization of the </w:t>
      </w:r>
      <w:r w:rsidR="00B8307B" w:rsidRPr="00F65242">
        <w:rPr>
          <w:rFonts w:ascii="Times New Roman" w:hAnsi="Times New Roman"/>
          <w:iCs/>
          <w:noProof w:val="0"/>
          <w:color w:val="000000"/>
          <w:sz w:val="24"/>
          <w:szCs w:val="24"/>
          <w:lang w:val="en-GB"/>
        </w:rPr>
        <w:t xml:space="preserve">house </w:t>
      </w:r>
      <w:r w:rsidR="00DB12FC" w:rsidRPr="00F65242">
        <w:rPr>
          <w:rFonts w:ascii="Times New Roman" w:hAnsi="Times New Roman"/>
          <w:iCs/>
          <w:noProof w:val="0"/>
          <w:sz w:val="24"/>
          <w:szCs w:val="24"/>
          <w:lang w:val="en-GB"/>
        </w:rPr>
        <w:t xml:space="preserve">located in Kodër Kamëz, Tirana, and from the acts in the legalization file it is established that on 03.07.2015, legalization permit no. 78362 was issued, in his name, through which the property was also registered in the </w:t>
      </w:r>
      <w:r w:rsidR="00B53CF2" w:rsidRPr="00F65242">
        <w:rPr>
          <w:rFonts w:ascii="Times New Roman" w:hAnsi="Times New Roman"/>
          <w:iCs/>
          <w:noProof w:val="0"/>
          <w:sz w:val="24"/>
          <w:szCs w:val="24"/>
          <w:lang w:val="en-GB"/>
        </w:rPr>
        <w:t>LIPRO</w:t>
      </w:r>
      <w:r w:rsidR="00DB12FC" w:rsidRPr="00F65242">
        <w:rPr>
          <w:rFonts w:ascii="Times New Roman" w:hAnsi="Times New Roman"/>
          <w:iCs/>
          <w:noProof w:val="0"/>
          <w:sz w:val="24"/>
          <w:szCs w:val="24"/>
          <w:lang w:val="en-GB"/>
        </w:rPr>
        <w:t xml:space="preserve"> Tirana, in July 2015.</w:t>
      </w:r>
    </w:p>
    <w:p w14:paraId="54CC4FDF" w14:textId="056250CF" w:rsidR="00DB12FC" w:rsidRPr="00F65242" w:rsidRDefault="00E5592A"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   </w:t>
      </w:r>
      <w:r w:rsidR="00D138AA" w:rsidRPr="00F65242">
        <w:rPr>
          <w:rFonts w:ascii="Times New Roman" w:hAnsi="Times New Roman"/>
          <w:iCs/>
          <w:noProof w:val="0"/>
          <w:sz w:val="24"/>
          <w:szCs w:val="24"/>
          <w:lang w:val="en-GB"/>
        </w:rPr>
        <w:t xml:space="preserve">Through </w:t>
      </w:r>
      <w:r w:rsidR="00DB12FC" w:rsidRPr="00F65242">
        <w:rPr>
          <w:rFonts w:ascii="Times New Roman" w:hAnsi="Times New Roman"/>
          <w:iCs/>
          <w:noProof w:val="0"/>
          <w:sz w:val="24"/>
          <w:szCs w:val="24"/>
          <w:lang w:val="en-GB"/>
        </w:rPr>
        <w:t>the contract</w:t>
      </w:r>
      <w:r w:rsidR="00DB12FC" w:rsidRPr="00F65242">
        <w:rPr>
          <w:rFonts w:ascii="Times New Roman" w:hAnsi="Times New Roman"/>
          <w:i/>
          <w:noProof w:val="0"/>
          <w:sz w:val="24"/>
          <w:szCs w:val="24"/>
          <w:lang w:val="en-GB"/>
        </w:rPr>
        <w:t xml:space="preserve"> “Transfer of ownership </w:t>
      </w:r>
      <w:r w:rsidR="00D138AA" w:rsidRPr="00F65242">
        <w:rPr>
          <w:rFonts w:ascii="Times New Roman" w:hAnsi="Times New Roman"/>
          <w:i/>
          <w:noProof w:val="0"/>
          <w:sz w:val="24"/>
          <w:szCs w:val="24"/>
          <w:lang w:val="en-GB"/>
        </w:rPr>
        <w:t xml:space="preserve">over </w:t>
      </w:r>
      <w:r w:rsidR="00DB12FC" w:rsidRPr="00F65242">
        <w:rPr>
          <w:rFonts w:ascii="Times New Roman" w:hAnsi="Times New Roman"/>
          <w:i/>
          <w:noProof w:val="0"/>
          <w:sz w:val="24"/>
          <w:szCs w:val="24"/>
          <w:lang w:val="en-GB"/>
        </w:rPr>
        <w:t xml:space="preserve">the </w:t>
      </w:r>
      <w:r w:rsidRPr="00F65242">
        <w:rPr>
          <w:rFonts w:ascii="Times New Roman" w:hAnsi="Times New Roman"/>
          <w:i/>
          <w:noProof w:val="0"/>
          <w:sz w:val="24"/>
          <w:szCs w:val="24"/>
          <w:lang w:val="en-GB"/>
        </w:rPr>
        <w:t xml:space="preserve">building </w:t>
      </w:r>
      <w:r w:rsidR="00DB12FC" w:rsidRPr="00F65242">
        <w:rPr>
          <w:rFonts w:ascii="Times New Roman" w:hAnsi="Times New Roman"/>
          <w:i/>
          <w:noProof w:val="0"/>
          <w:sz w:val="24"/>
          <w:szCs w:val="24"/>
          <w:lang w:val="en-GB"/>
        </w:rPr>
        <w:t xml:space="preserve">plot” </w:t>
      </w:r>
      <w:r w:rsidR="00DB12FC" w:rsidRPr="00F65242">
        <w:rPr>
          <w:rFonts w:ascii="Times New Roman" w:hAnsi="Times New Roman"/>
          <w:iCs/>
          <w:noProof w:val="0"/>
          <w:sz w:val="24"/>
          <w:szCs w:val="24"/>
          <w:lang w:val="en-GB"/>
        </w:rPr>
        <w:t xml:space="preserve">no. 4565/730 rep./col., dated 01.07.2015, between the assessee and ALUIZNI, the assessee </w:t>
      </w:r>
      <w:r w:rsidRPr="00F65242">
        <w:rPr>
          <w:rFonts w:ascii="Times New Roman" w:hAnsi="Times New Roman"/>
          <w:iCs/>
          <w:noProof w:val="0"/>
          <w:sz w:val="24"/>
          <w:szCs w:val="24"/>
          <w:lang w:val="en-GB"/>
        </w:rPr>
        <w:t xml:space="preserve">was </w:t>
      </w:r>
      <w:r w:rsidR="00DB12FC" w:rsidRPr="00F65242">
        <w:rPr>
          <w:rFonts w:ascii="Times New Roman" w:hAnsi="Times New Roman"/>
          <w:iCs/>
          <w:noProof w:val="0"/>
          <w:sz w:val="24"/>
          <w:szCs w:val="24"/>
          <w:lang w:val="en-GB"/>
        </w:rPr>
        <w:t>transferred ownership o</w:t>
      </w:r>
      <w:r w:rsidR="00007767" w:rsidRPr="00F65242">
        <w:rPr>
          <w:rFonts w:ascii="Times New Roman" w:hAnsi="Times New Roman"/>
          <w:iCs/>
          <w:noProof w:val="0"/>
          <w:sz w:val="24"/>
          <w:szCs w:val="24"/>
          <w:lang w:val="en-GB"/>
        </w:rPr>
        <w:t xml:space="preserve">ver </w:t>
      </w:r>
      <w:r w:rsidR="00DB12FC" w:rsidRPr="00F65242">
        <w:rPr>
          <w:rFonts w:ascii="Times New Roman" w:hAnsi="Times New Roman"/>
          <w:iCs/>
          <w:noProof w:val="0"/>
          <w:sz w:val="24"/>
          <w:szCs w:val="24"/>
          <w:lang w:val="en-GB"/>
        </w:rPr>
        <w:t>a construction plot with an area of ​​500 m</w:t>
      </w:r>
      <w:r w:rsidR="00DB12FC" w:rsidRPr="00F65242">
        <w:rPr>
          <w:rFonts w:ascii="Times New Roman" w:hAnsi="Times New Roman"/>
          <w:iCs/>
          <w:noProof w:val="0"/>
          <w:sz w:val="24"/>
          <w:szCs w:val="24"/>
          <w:vertAlign w:val="superscript"/>
          <w:lang w:val="en-GB"/>
        </w:rPr>
        <w:t>2</w:t>
      </w:r>
      <w:r w:rsidR="00DB12FC" w:rsidRPr="00F65242">
        <w:rPr>
          <w:rFonts w:ascii="Times New Roman" w:hAnsi="Times New Roman"/>
          <w:iCs/>
          <w:noProof w:val="0"/>
          <w:sz w:val="24"/>
          <w:szCs w:val="24"/>
          <w:lang w:val="en-GB"/>
        </w:rPr>
        <w:t xml:space="preserve"> located in </w:t>
      </w:r>
      <w:r w:rsidR="00BE5651" w:rsidRPr="00F65242">
        <w:rPr>
          <w:rFonts w:ascii="Times New Roman" w:hAnsi="Times New Roman"/>
          <w:iCs/>
          <w:noProof w:val="0"/>
          <w:sz w:val="24"/>
          <w:szCs w:val="24"/>
          <w:lang w:val="en-GB"/>
        </w:rPr>
        <w:t>C.Z</w:t>
      </w:r>
      <w:r w:rsidR="00DB12FC" w:rsidRPr="00F65242">
        <w:rPr>
          <w:rFonts w:ascii="Times New Roman" w:hAnsi="Times New Roman"/>
          <w:iCs/>
          <w:noProof w:val="0"/>
          <w:sz w:val="24"/>
          <w:szCs w:val="24"/>
          <w:lang w:val="en-GB"/>
        </w:rPr>
        <w:t xml:space="preserve">. 8320 with property no. 7/466, approved by </w:t>
      </w:r>
      <w:r w:rsidR="00B53CF2" w:rsidRPr="00F65242">
        <w:rPr>
          <w:rFonts w:ascii="Times New Roman" w:hAnsi="Times New Roman"/>
          <w:iCs/>
          <w:noProof w:val="0"/>
          <w:sz w:val="24"/>
          <w:szCs w:val="24"/>
          <w:lang w:val="en-GB"/>
        </w:rPr>
        <w:t>DCM</w:t>
      </w:r>
      <w:r w:rsidR="00DB12FC" w:rsidRPr="00F65242">
        <w:rPr>
          <w:rFonts w:ascii="Times New Roman" w:hAnsi="Times New Roman"/>
          <w:iCs/>
          <w:noProof w:val="0"/>
          <w:sz w:val="24"/>
          <w:szCs w:val="24"/>
          <w:lang w:val="en-GB"/>
        </w:rPr>
        <w:t xml:space="preserve"> no. 1038, dated 14.10.2009. The contract provides for the sale price of the construction plot in the total value of </w:t>
      </w:r>
      <w:r w:rsidR="00585536" w:rsidRPr="00F65242">
        <w:rPr>
          <w:rFonts w:ascii="Times New Roman" w:hAnsi="Times New Roman"/>
          <w:iCs/>
          <w:noProof w:val="0"/>
          <w:sz w:val="24"/>
          <w:szCs w:val="24"/>
          <w:lang w:val="en-GB"/>
        </w:rPr>
        <w:t>ALL</w:t>
      </w:r>
      <w:r w:rsidR="00585536" w:rsidRPr="00F65242">
        <w:rPr>
          <w:rFonts w:ascii="Times New Roman" w:hAnsi="Times New Roman"/>
          <w:iCs/>
          <w:noProof w:val="0"/>
          <w:sz w:val="24"/>
          <w:szCs w:val="24"/>
          <w:lang w:val="en-GB"/>
        </w:rPr>
        <w:t xml:space="preserve"> </w:t>
      </w:r>
      <w:r w:rsidR="00DB12FC" w:rsidRPr="00F65242">
        <w:rPr>
          <w:rFonts w:ascii="Times New Roman" w:hAnsi="Times New Roman"/>
          <w:iCs/>
          <w:noProof w:val="0"/>
          <w:sz w:val="24"/>
          <w:szCs w:val="24"/>
          <w:lang w:val="en-GB"/>
        </w:rPr>
        <w:t xml:space="preserve">860,000, of which the amount of </w:t>
      </w:r>
      <w:r w:rsidR="00585536" w:rsidRPr="00F65242">
        <w:rPr>
          <w:rFonts w:ascii="Times New Roman" w:hAnsi="Times New Roman"/>
          <w:iCs/>
          <w:noProof w:val="0"/>
          <w:sz w:val="24"/>
          <w:szCs w:val="24"/>
          <w:lang w:val="en-GB"/>
        </w:rPr>
        <w:t xml:space="preserve">ALL </w:t>
      </w:r>
      <w:r w:rsidR="00DB12FC" w:rsidRPr="00F65242">
        <w:rPr>
          <w:rFonts w:ascii="Times New Roman" w:hAnsi="Times New Roman"/>
          <w:iCs/>
          <w:noProof w:val="0"/>
          <w:sz w:val="24"/>
          <w:szCs w:val="24"/>
          <w:lang w:val="en-GB"/>
        </w:rPr>
        <w:t>500,000 was paid with privatization b</w:t>
      </w:r>
      <w:r w:rsidR="00076A8C" w:rsidRPr="00F65242">
        <w:rPr>
          <w:rFonts w:ascii="Times New Roman" w:hAnsi="Times New Roman"/>
          <w:iCs/>
          <w:noProof w:val="0"/>
          <w:sz w:val="24"/>
          <w:szCs w:val="24"/>
          <w:lang w:val="en-GB"/>
        </w:rPr>
        <w:t>ills</w:t>
      </w:r>
      <w:r w:rsidR="00DB12FC" w:rsidRPr="00F65242">
        <w:rPr>
          <w:rFonts w:ascii="Times New Roman" w:hAnsi="Times New Roman"/>
          <w:iCs/>
          <w:noProof w:val="0"/>
          <w:sz w:val="24"/>
          <w:szCs w:val="24"/>
          <w:lang w:val="en-GB"/>
        </w:rPr>
        <w:t xml:space="preserve"> according to the </w:t>
      </w:r>
      <w:r w:rsidR="00076A8C" w:rsidRPr="00F65242">
        <w:rPr>
          <w:rFonts w:ascii="Times New Roman" w:hAnsi="Times New Roman"/>
          <w:iCs/>
          <w:noProof w:val="0"/>
          <w:sz w:val="24"/>
          <w:szCs w:val="24"/>
          <w:lang w:val="en-GB"/>
        </w:rPr>
        <w:t xml:space="preserve">slip </w:t>
      </w:r>
      <w:r w:rsidR="00DB12FC" w:rsidRPr="00F65242">
        <w:rPr>
          <w:rFonts w:ascii="Times New Roman" w:hAnsi="Times New Roman"/>
          <w:iCs/>
          <w:noProof w:val="0"/>
          <w:sz w:val="24"/>
          <w:szCs w:val="24"/>
          <w:lang w:val="en-GB"/>
        </w:rPr>
        <w:t xml:space="preserve">of 01.07.2015 issued by Credins Bank, and the difference of </w:t>
      </w:r>
      <w:r w:rsidR="00585536" w:rsidRPr="00F65242">
        <w:rPr>
          <w:rFonts w:ascii="Times New Roman" w:hAnsi="Times New Roman"/>
          <w:iCs/>
          <w:noProof w:val="0"/>
          <w:sz w:val="24"/>
          <w:szCs w:val="24"/>
          <w:lang w:val="en-GB"/>
        </w:rPr>
        <w:t xml:space="preserve">ALL </w:t>
      </w:r>
      <w:r w:rsidR="00DB12FC" w:rsidRPr="00F65242">
        <w:rPr>
          <w:rFonts w:ascii="Times New Roman" w:hAnsi="Times New Roman"/>
          <w:iCs/>
          <w:noProof w:val="0"/>
          <w:sz w:val="24"/>
          <w:szCs w:val="24"/>
          <w:lang w:val="en-GB"/>
        </w:rPr>
        <w:t xml:space="preserve">360,000 was paid according to the </w:t>
      </w:r>
      <w:r w:rsidR="00076A8C" w:rsidRPr="00F65242">
        <w:rPr>
          <w:rFonts w:ascii="Times New Roman" w:hAnsi="Times New Roman"/>
          <w:iCs/>
          <w:noProof w:val="0"/>
          <w:sz w:val="24"/>
          <w:szCs w:val="24"/>
          <w:lang w:val="en-GB"/>
        </w:rPr>
        <w:t xml:space="preserve">slip </w:t>
      </w:r>
      <w:r w:rsidR="00DB12FC" w:rsidRPr="00F65242">
        <w:rPr>
          <w:rFonts w:ascii="Times New Roman" w:hAnsi="Times New Roman"/>
          <w:iCs/>
          <w:noProof w:val="0"/>
          <w:sz w:val="24"/>
          <w:szCs w:val="24"/>
          <w:lang w:val="en-GB"/>
        </w:rPr>
        <w:t>of 01.07.2015 through the same bank. The payments were made by the assessee.</w:t>
      </w:r>
      <w:r w:rsidR="00076A8C" w:rsidRPr="00F65242">
        <w:rPr>
          <w:rFonts w:ascii="Times New Roman" w:hAnsi="Times New Roman"/>
          <w:iCs/>
          <w:noProof w:val="0"/>
          <w:sz w:val="24"/>
          <w:szCs w:val="24"/>
          <w:lang w:val="en-GB"/>
        </w:rPr>
        <w:t xml:space="preserve"> </w:t>
      </w:r>
    </w:p>
    <w:p w14:paraId="3D20F12F" w14:textId="3D196444" w:rsidR="00DB12FC" w:rsidRPr="00F65242" w:rsidRDefault="00007767"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t xml:space="preserve">   </w:t>
      </w:r>
      <w:r w:rsidR="00DB12FC" w:rsidRPr="00F65242">
        <w:rPr>
          <w:rFonts w:ascii="Times New Roman" w:hAnsi="Times New Roman"/>
          <w:iCs/>
          <w:noProof w:val="0"/>
          <w:sz w:val="24"/>
          <w:szCs w:val="24"/>
          <w:lang w:val="en-GB"/>
        </w:rPr>
        <w:t xml:space="preserve">Referring to the property </w:t>
      </w:r>
      <w:r w:rsidRPr="00F65242">
        <w:rPr>
          <w:rFonts w:ascii="Times New Roman" w:hAnsi="Times New Roman"/>
          <w:iCs/>
          <w:noProof w:val="0"/>
          <w:sz w:val="24"/>
          <w:szCs w:val="24"/>
          <w:lang w:val="en-GB"/>
        </w:rPr>
        <w:t xml:space="preserve">abstract, </w:t>
      </w:r>
      <w:r w:rsidR="00DB12FC" w:rsidRPr="00F65242">
        <w:rPr>
          <w:rFonts w:ascii="Times New Roman" w:hAnsi="Times New Roman"/>
          <w:iCs/>
          <w:noProof w:val="0"/>
          <w:sz w:val="24"/>
          <w:szCs w:val="24"/>
          <w:lang w:val="en-GB"/>
        </w:rPr>
        <w:t xml:space="preserve">the assessee appears as the sole owner of the property no. 7/444, </w:t>
      </w:r>
      <w:r w:rsidR="00BE5651" w:rsidRPr="00F65242">
        <w:rPr>
          <w:rFonts w:ascii="Times New Roman" w:hAnsi="Times New Roman"/>
          <w:iCs/>
          <w:noProof w:val="0"/>
          <w:sz w:val="24"/>
          <w:szCs w:val="24"/>
          <w:lang w:val="en-GB"/>
        </w:rPr>
        <w:t>C.Z</w:t>
      </w:r>
      <w:r w:rsidR="00DB12FC" w:rsidRPr="00F65242">
        <w:rPr>
          <w:rFonts w:ascii="Times New Roman" w:hAnsi="Times New Roman"/>
          <w:iCs/>
          <w:noProof w:val="0"/>
          <w:sz w:val="24"/>
          <w:szCs w:val="24"/>
          <w:lang w:val="en-GB"/>
        </w:rPr>
        <w:t>. 8320 type</w:t>
      </w:r>
      <w:r w:rsidRPr="00F65242">
        <w:rPr>
          <w:rFonts w:ascii="Times New Roman" w:hAnsi="Times New Roman"/>
          <w:iCs/>
          <w:noProof w:val="0"/>
          <w:sz w:val="24"/>
          <w:szCs w:val="24"/>
          <w:lang w:val="en-GB"/>
        </w:rPr>
        <w:t xml:space="preserve"> – </w:t>
      </w:r>
      <w:r w:rsidR="00DB12FC" w:rsidRPr="00F65242">
        <w:rPr>
          <w:rFonts w:ascii="Times New Roman" w:hAnsi="Times New Roman"/>
          <w:iCs/>
          <w:noProof w:val="0"/>
          <w:sz w:val="24"/>
          <w:szCs w:val="24"/>
          <w:lang w:val="en-GB"/>
        </w:rPr>
        <w:t>land</w:t>
      </w:r>
      <w:r w:rsidRPr="00F65242">
        <w:rPr>
          <w:rFonts w:ascii="Times New Roman" w:hAnsi="Times New Roman"/>
          <w:iCs/>
          <w:noProof w:val="0"/>
          <w:sz w:val="24"/>
          <w:szCs w:val="24"/>
          <w:lang w:val="en-GB"/>
        </w:rPr>
        <w:t xml:space="preserve"> plot of</w:t>
      </w:r>
      <w:r w:rsidR="00DB12FC" w:rsidRPr="00F65242">
        <w:rPr>
          <w:rFonts w:ascii="Times New Roman" w:hAnsi="Times New Roman"/>
          <w:iCs/>
          <w:noProof w:val="0"/>
          <w:sz w:val="24"/>
          <w:szCs w:val="24"/>
          <w:lang w:val="en-GB"/>
        </w:rPr>
        <w:t xml:space="preserve"> 500 m</w:t>
      </w:r>
      <w:r w:rsidR="00DB12FC" w:rsidRPr="00F65242">
        <w:rPr>
          <w:rFonts w:ascii="Times New Roman" w:hAnsi="Times New Roman"/>
          <w:iCs/>
          <w:noProof w:val="0"/>
          <w:sz w:val="24"/>
          <w:szCs w:val="24"/>
          <w:vertAlign w:val="superscript"/>
          <w:lang w:val="en-GB"/>
        </w:rPr>
        <w:t>2</w:t>
      </w:r>
      <w:r w:rsidR="00DB12FC" w:rsidRPr="00F65242">
        <w:rPr>
          <w:rFonts w:ascii="Times New Roman" w:hAnsi="Times New Roman"/>
          <w:iCs/>
          <w:noProof w:val="0"/>
          <w:sz w:val="24"/>
          <w:szCs w:val="24"/>
          <w:lang w:val="en-GB"/>
        </w:rPr>
        <w:t>, of which 107.6 m</w:t>
      </w:r>
      <w:r w:rsidR="00DB12FC" w:rsidRPr="00F65242">
        <w:rPr>
          <w:rFonts w:ascii="Times New Roman" w:hAnsi="Times New Roman"/>
          <w:iCs/>
          <w:noProof w:val="0"/>
          <w:sz w:val="24"/>
          <w:szCs w:val="24"/>
          <w:vertAlign w:val="superscript"/>
          <w:lang w:val="en-GB"/>
        </w:rPr>
        <w:t>2</w:t>
      </w:r>
      <w:r w:rsidR="00DB12FC" w:rsidRPr="00F65242">
        <w:rPr>
          <w:rFonts w:ascii="Times New Roman" w:hAnsi="Times New Roman"/>
          <w:iCs/>
          <w:noProof w:val="0"/>
          <w:sz w:val="24"/>
          <w:szCs w:val="24"/>
          <w:lang w:val="en-GB"/>
        </w:rPr>
        <w:t xml:space="preserve"> is a building. In</w:t>
      </w:r>
      <w:r w:rsidR="00DB12FC" w:rsidRPr="00F65242">
        <w:rPr>
          <w:rFonts w:ascii="Times New Roman" w:hAnsi="Times New Roman"/>
          <w:i/>
          <w:noProof w:val="0"/>
          <w:sz w:val="24"/>
          <w:szCs w:val="24"/>
          <w:lang w:val="en-GB"/>
        </w:rPr>
        <w:t xml:space="preserve"> </w:t>
      </w:r>
      <w:r w:rsidR="00DB12FC" w:rsidRPr="00F65242">
        <w:rPr>
          <w:rFonts w:ascii="Times New Roman" w:hAnsi="Times New Roman"/>
          <w:iCs/>
          <w:noProof w:val="0"/>
          <w:sz w:val="24"/>
          <w:szCs w:val="24"/>
          <w:lang w:val="en-GB"/>
        </w:rPr>
        <w:t xml:space="preserve">the </w:t>
      </w:r>
      <w:r w:rsidR="002E1A10" w:rsidRPr="00F65242">
        <w:rPr>
          <w:rFonts w:ascii="Times New Roman" w:hAnsi="Times New Roman"/>
          <w:iCs/>
          <w:noProof w:val="0"/>
          <w:sz w:val="24"/>
          <w:szCs w:val="24"/>
          <w:lang w:val="en-GB"/>
        </w:rPr>
        <w:t>section</w:t>
      </w:r>
      <w:r w:rsidR="002E1A10" w:rsidRPr="00F65242">
        <w:rPr>
          <w:rFonts w:ascii="Times New Roman" w:hAnsi="Times New Roman"/>
          <w:i/>
          <w:noProof w:val="0"/>
          <w:sz w:val="24"/>
          <w:szCs w:val="24"/>
          <w:lang w:val="en-GB"/>
        </w:rPr>
        <w:t xml:space="preserve"> </w:t>
      </w:r>
      <w:r w:rsidR="00DB12FC" w:rsidRPr="00F65242">
        <w:rPr>
          <w:rFonts w:ascii="Times New Roman" w:hAnsi="Times New Roman"/>
          <w:i/>
          <w:noProof w:val="0"/>
          <w:sz w:val="24"/>
          <w:szCs w:val="24"/>
          <w:lang w:val="en-GB"/>
        </w:rPr>
        <w:t xml:space="preserve">special description </w:t>
      </w:r>
      <w:r w:rsidR="00DB12FC" w:rsidRPr="00F65242">
        <w:rPr>
          <w:rFonts w:ascii="Times New Roman" w:hAnsi="Times New Roman"/>
          <w:iCs/>
          <w:noProof w:val="0"/>
          <w:sz w:val="24"/>
          <w:szCs w:val="24"/>
          <w:lang w:val="en-GB"/>
        </w:rPr>
        <w:t>therein, the</w:t>
      </w:r>
      <w:r w:rsidR="002E1A10" w:rsidRPr="00F65242">
        <w:rPr>
          <w:rFonts w:ascii="Times New Roman" w:hAnsi="Times New Roman"/>
          <w:iCs/>
          <w:noProof w:val="0"/>
          <w:sz w:val="24"/>
          <w:szCs w:val="24"/>
          <w:lang w:val="en-GB"/>
        </w:rPr>
        <w:t>re is a</w:t>
      </w:r>
      <w:r w:rsidR="00DB12FC" w:rsidRPr="00F65242">
        <w:rPr>
          <w:rFonts w:ascii="Times New Roman" w:hAnsi="Times New Roman"/>
          <w:iCs/>
          <w:noProof w:val="0"/>
          <w:sz w:val="24"/>
          <w:szCs w:val="24"/>
          <w:lang w:val="en-GB"/>
        </w:rPr>
        <w:t xml:space="preserve"> note</w:t>
      </w:r>
      <w:r w:rsidR="00DB12FC" w:rsidRPr="00F65242">
        <w:rPr>
          <w:rFonts w:ascii="Times New Roman" w:hAnsi="Times New Roman"/>
          <w:i/>
          <w:noProof w:val="0"/>
          <w:sz w:val="24"/>
          <w:szCs w:val="24"/>
          <w:lang w:val="en-GB"/>
        </w:rPr>
        <w:t>, legalization permit no. 78362, date</w:t>
      </w:r>
      <w:r w:rsidR="002E1A10" w:rsidRPr="00F65242">
        <w:rPr>
          <w:rFonts w:ascii="Times New Roman" w:hAnsi="Times New Roman"/>
          <w:i/>
          <w:noProof w:val="0"/>
          <w:sz w:val="24"/>
          <w:szCs w:val="24"/>
          <w:lang w:val="en-GB"/>
        </w:rPr>
        <w:t>d</w:t>
      </w:r>
      <w:r w:rsidR="00DB12FC" w:rsidRPr="00F65242">
        <w:rPr>
          <w:rFonts w:ascii="Times New Roman" w:hAnsi="Times New Roman"/>
          <w:i/>
          <w:noProof w:val="0"/>
          <w:sz w:val="24"/>
          <w:szCs w:val="24"/>
          <w:lang w:val="en-GB"/>
        </w:rPr>
        <w:t xml:space="preserve"> 03.07.2015. residential building 3 (three) floors, ground floor 107.6 m</w:t>
      </w:r>
      <w:r w:rsidR="00DB12FC" w:rsidRPr="00F65242">
        <w:rPr>
          <w:rFonts w:ascii="Times New Roman" w:hAnsi="Times New Roman"/>
          <w:i/>
          <w:noProof w:val="0"/>
          <w:sz w:val="24"/>
          <w:szCs w:val="24"/>
          <w:vertAlign w:val="superscript"/>
          <w:lang w:val="en-GB"/>
        </w:rPr>
        <w:t>2</w:t>
      </w:r>
      <w:r w:rsidR="00DB12FC" w:rsidRPr="00F65242">
        <w:rPr>
          <w:rFonts w:ascii="Times New Roman" w:hAnsi="Times New Roman"/>
          <w:i/>
          <w:noProof w:val="0"/>
          <w:sz w:val="24"/>
          <w:szCs w:val="24"/>
          <w:lang w:val="en-GB"/>
        </w:rPr>
        <w:t xml:space="preserve"> and 26.9 m</w:t>
      </w:r>
      <w:r w:rsidR="00DB12FC" w:rsidRPr="00F65242">
        <w:rPr>
          <w:rFonts w:ascii="Times New Roman" w:hAnsi="Times New Roman"/>
          <w:i/>
          <w:noProof w:val="0"/>
          <w:sz w:val="24"/>
          <w:szCs w:val="24"/>
          <w:vertAlign w:val="superscript"/>
          <w:lang w:val="en-GB"/>
        </w:rPr>
        <w:t>2</w:t>
      </w:r>
      <w:r w:rsidR="00DB12FC" w:rsidRPr="00F65242">
        <w:rPr>
          <w:rFonts w:ascii="Times New Roman" w:hAnsi="Times New Roman"/>
          <w:i/>
          <w:noProof w:val="0"/>
          <w:sz w:val="24"/>
          <w:szCs w:val="24"/>
          <w:lang w:val="en-GB"/>
        </w:rPr>
        <w:t xml:space="preserve"> veranda, first floor 134.5 m</w:t>
      </w:r>
      <w:r w:rsidR="00DB12FC" w:rsidRPr="00F65242">
        <w:rPr>
          <w:rFonts w:ascii="Times New Roman" w:hAnsi="Times New Roman"/>
          <w:i/>
          <w:noProof w:val="0"/>
          <w:sz w:val="24"/>
          <w:szCs w:val="24"/>
          <w:vertAlign w:val="superscript"/>
          <w:lang w:val="en-GB"/>
        </w:rPr>
        <w:t>2</w:t>
      </w:r>
      <w:r w:rsidR="00DB12FC" w:rsidRPr="00F65242">
        <w:rPr>
          <w:rFonts w:ascii="Times New Roman" w:hAnsi="Times New Roman"/>
          <w:i/>
          <w:noProof w:val="0"/>
          <w:sz w:val="24"/>
          <w:szCs w:val="24"/>
          <w:lang w:val="en-GB"/>
        </w:rPr>
        <w:t>, second floor 95 m</w:t>
      </w:r>
      <w:r w:rsidR="00DB12FC" w:rsidRPr="00F65242">
        <w:rPr>
          <w:rFonts w:ascii="Times New Roman" w:hAnsi="Times New Roman"/>
          <w:i/>
          <w:noProof w:val="0"/>
          <w:sz w:val="24"/>
          <w:szCs w:val="24"/>
          <w:vertAlign w:val="superscript"/>
          <w:lang w:val="en-GB"/>
        </w:rPr>
        <w:t>2</w:t>
      </w:r>
      <w:r w:rsidR="00DB12FC" w:rsidRPr="00F65242">
        <w:rPr>
          <w:rFonts w:ascii="Times New Roman" w:hAnsi="Times New Roman"/>
          <w:i/>
          <w:noProof w:val="0"/>
          <w:sz w:val="24"/>
          <w:szCs w:val="24"/>
          <w:lang w:val="en-GB"/>
        </w:rPr>
        <w:t>. Total construction area 364 m</w:t>
      </w:r>
      <w:r w:rsidR="00DB12FC" w:rsidRPr="00F65242">
        <w:rPr>
          <w:rFonts w:ascii="Times New Roman" w:hAnsi="Times New Roman"/>
          <w:i/>
          <w:noProof w:val="0"/>
          <w:sz w:val="24"/>
          <w:szCs w:val="24"/>
          <w:vertAlign w:val="superscript"/>
          <w:lang w:val="en-GB"/>
        </w:rPr>
        <w:t>2</w:t>
      </w:r>
      <w:r w:rsidR="00DB12FC" w:rsidRPr="00F65242">
        <w:rPr>
          <w:rFonts w:ascii="Times New Roman" w:hAnsi="Times New Roman"/>
          <w:i/>
          <w:noProof w:val="0"/>
          <w:sz w:val="24"/>
          <w:szCs w:val="24"/>
          <w:lang w:val="en-GB"/>
        </w:rPr>
        <w:t>.</w:t>
      </w:r>
    </w:p>
    <w:p w14:paraId="33D16361" w14:textId="2BEC4D3F" w:rsidR="00DB12FC" w:rsidRPr="00F65242" w:rsidRDefault="00007767"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   </w:t>
      </w:r>
      <w:r w:rsidR="004916AA" w:rsidRPr="00F65242">
        <w:rPr>
          <w:rFonts w:ascii="Times New Roman" w:hAnsi="Times New Roman"/>
          <w:iCs/>
          <w:noProof w:val="0"/>
          <w:sz w:val="24"/>
          <w:szCs w:val="24"/>
          <w:lang w:val="en-GB"/>
        </w:rPr>
        <w:t>Al</w:t>
      </w:r>
      <w:r w:rsidR="00DB12FC" w:rsidRPr="00F65242">
        <w:rPr>
          <w:rFonts w:ascii="Times New Roman" w:hAnsi="Times New Roman"/>
          <w:iCs/>
          <w:noProof w:val="0"/>
          <w:sz w:val="24"/>
          <w:szCs w:val="24"/>
          <w:lang w:val="en-GB"/>
        </w:rPr>
        <w:t>though at the time of completi</w:t>
      </w:r>
      <w:r w:rsidR="004916AA" w:rsidRPr="00F65242">
        <w:rPr>
          <w:rFonts w:ascii="Times New Roman" w:hAnsi="Times New Roman"/>
          <w:iCs/>
          <w:noProof w:val="0"/>
          <w:sz w:val="24"/>
          <w:szCs w:val="24"/>
          <w:lang w:val="en-GB"/>
        </w:rPr>
        <w:t xml:space="preserve">on of the </w:t>
      </w:r>
      <w:r w:rsidR="00DB12FC" w:rsidRPr="00F65242">
        <w:rPr>
          <w:rFonts w:ascii="Times New Roman" w:hAnsi="Times New Roman"/>
          <w:iCs/>
          <w:noProof w:val="0"/>
          <w:sz w:val="24"/>
          <w:szCs w:val="24"/>
          <w:lang w:val="en-GB"/>
        </w:rPr>
        <w:t xml:space="preserve">Vetting Declaration of assets, filed on 26.01.2017, the assessee was the sole owner of the </w:t>
      </w:r>
      <w:r w:rsidR="004916AA" w:rsidRPr="00F65242">
        <w:rPr>
          <w:rFonts w:ascii="Times New Roman" w:hAnsi="Times New Roman"/>
          <w:iCs/>
          <w:noProof w:val="0"/>
          <w:color w:val="000000"/>
          <w:sz w:val="24"/>
          <w:szCs w:val="24"/>
          <w:lang w:val="en-GB"/>
        </w:rPr>
        <w:t>house</w:t>
      </w:r>
      <w:r w:rsidR="004916AA" w:rsidRPr="00F65242">
        <w:rPr>
          <w:rFonts w:ascii="Times New Roman" w:hAnsi="Times New Roman"/>
          <w:iCs/>
          <w:noProof w:val="0"/>
          <w:sz w:val="24"/>
          <w:szCs w:val="24"/>
          <w:lang w:val="en-GB"/>
        </w:rPr>
        <w:t xml:space="preserve"> consisting of </w:t>
      </w:r>
      <w:r w:rsidR="00DB12FC" w:rsidRPr="00F65242">
        <w:rPr>
          <w:rFonts w:ascii="Times New Roman" w:hAnsi="Times New Roman"/>
          <w:iCs/>
          <w:noProof w:val="0"/>
          <w:sz w:val="24"/>
          <w:szCs w:val="24"/>
          <w:lang w:val="en-GB"/>
        </w:rPr>
        <w:t xml:space="preserve">2 (two) </w:t>
      </w:r>
      <w:r w:rsidR="002E1A10" w:rsidRPr="00F65242">
        <w:rPr>
          <w:rFonts w:ascii="Times New Roman" w:hAnsi="Times New Roman"/>
          <w:iCs/>
          <w:noProof w:val="0"/>
          <w:sz w:val="24"/>
          <w:szCs w:val="24"/>
          <w:lang w:val="en-GB"/>
        </w:rPr>
        <w:t>floors</w:t>
      </w:r>
      <w:r w:rsidR="00DB12FC" w:rsidRPr="00F65242">
        <w:rPr>
          <w:rFonts w:ascii="Times New Roman" w:hAnsi="Times New Roman"/>
          <w:iCs/>
          <w:noProof w:val="0"/>
          <w:sz w:val="24"/>
          <w:szCs w:val="24"/>
          <w:lang w:val="en-GB"/>
        </w:rPr>
        <w:t xml:space="preserve"> + attic, with a total area of ​​364 m</w:t>
      </w:r>
      <w:r w:rsidR="00DB12FC" w:rsidRPr="00F65242">
        <w:rPr>
          <w:rFonts w:ascii="Times New Roman" w:hAnsi="Times New Roman"/>
          <w:iCs/>
          <w:noProof w:val="0"/>
          <w:sz w:val="24"/>
          <w:szCs w:val="24"/>
          <w:vertAlign w:val="superscript"/>
          <w:lang w:val="en-GB"/>
        </w:rPr>
        <w:t>2</w:t>
      </w:r>
      <w:r w:rsidR="00DB12FC" w:rsidRPr="00F65242">
        <w:rPr>
          <w:rFonts w:ascii="Times New Roman" w:hAnsi="Times New Roman"/>
          <w:iCs/>
          <w:noProof w:val="0"/>
          <w:sz w:val="24"/>
          <w:szCs w:val="24"/>
          <w:lang w:val="en-GB"/>
        </w:rPr>
        <w:t xml:space="preserve">, acquired </w:t>
      </w:r>
      <w:r w:rsidR="004916AA" w:rsidRPr="00F65242">
        <w:rPr>
          <w:rFonts w:ascii="Times New Roman" w:hAnsi="Times New Roman"/>
          <w:iCs/>
          <w:noProof w:val="0"/>
          <w:sz w:val="24"/>
          <w:szCs w:val="24"/>
          <w:lang w:val="en-GB"/>
        </w:rPr>
        <w:t xml:space="preserve">by </w:t>
      </w:r>
      <w:r w:rsidR="00DB12FC" w:rsidRPr="00F65242">
        <w:rPr>
          <w:rFonts w:ascii="Times New Roman" w:hAnsi="Times New Roman"/>
          <w:iCs/>
          <w:noProof w:val="0"/>
          <w:sz w:val="24"/>
          <w:szCs w:val="24"/>
          <w:lang w:val="en-GB"/>
        </w:rPr>
        <w:t xml:space="preserve">legal ownership, through the legalization permit, no. 78362, dated 03.07.2015, he has </w:t>
      </w:r>
      <w:r w:rsidR="004916AA" w:rsidRPr="00F65242">
        <w:rPr>
          <w:rFonts w:ascii="Times New Roman" w:hAnsi="Times New Roman"/>
          <w:iCs/>
          <w:noProof w:val="0"/>
          <w:sz w:val="24"/>
          <w:szCs w:val="24"/>
          <w:lang w:val="en-GB"/>
        </w:rPr>
        <w:t xml:space="preserve">not </w:t>
      </w:r>
      <w:r w:rsidR="00DB12FC" w:rsidRPr="00F65242">
        <w:rPr>
          <w:rFonts w:ascii="Times New Roman" w:hAnsi="Times New Roman"/>
          <w:iCs/>
          <w:noProof w:val="0"/>
          <w:sz w:val="24"/>
          <w:szCs w:val="24"/>
          <w:lang w:val="en-GB"/>
        </w:rPr>
        <w:t>declared this asset accurately, completely and in detail, according to the legal obligation set forth in Article D of the Annex to the Constitution. The assessee in the Vetting Declaration of Assets, has declared only the ownership o</w:t>
      </w:r>
      <w:r w:rsidR="004916AA" w:rsidRPr="00F65242">
        <w:rPr>
          <w:rFonts w:ascii="Times New Roman" w:hAnsi="Times New Roman"/>
          <w:iCs/>
          <w:noProof w:val="0"/>
          <w:sz w:val="24"/>
          <w:szCs w:val="24"/>
          <w:lang w:val="en-GB"/>
        </w:rPr>
        <w:t xml:space="preserve">ver </w:t>
      </w:r>
      <w:r w:rsidR="00DB12FC" w:rsidRPr="00F65242">
        <w:rPr>
          <w:rFonts w:ascii="Times New Roman" w:hAnsi="Times New Roman"/>
          <w:iCs/>
          <w:noProof w:val="0"/>
          <w:sz w:val="24"/>
          <w:szCs w:val="24"/>
          <w:lang w:val="en-GB"/>
        </w:rPr>
        <w:t xml:space="preserve">the ground floor of this </w:t>
      </w:r>
      <w:r w:rsidR="00B8307B" w:rsidRPr="00F65242">
        <w:rPr>
          <w:rFonts w:ascii="Times New Roman" w:hAnsi="Times New Roman"/>
          <w:iCs/>
          <w:noProof w:val="0"/>
          <w:color w:val="000000"/>
          <w:sz w:val="24"/>
          <w:szCs w:val="24"/>
          <w:lang w:val="en-GB"/>
        </w:rPr>
        <w:t>house</w:t>
      </w:r>
      <w:r w:rsidR="00DB12FC" w:rsidRPr="00F65242">
        <w:rPr>
          <w:rFonts w:ascii="Times New Roman" w:hAnsi="Times New Roman"/>
          <w:iCs/>
          <w:noProof w:val="0"/>
          <w:sz w:val="24"/>
          <w:szCs w:val="24"/>
          <w:lang w:val="en-GB"/>
        </w:rPr>
        <w:t>, but not the ownership of the first floor + attic, and the ownership of the construction plot with an area of ​​500 m</w:t>
      </w:r>
      <w:r w:rsidR="00DB12FC" w:rsidRPr="00F65242">
        <w:rPr>
          <w:rFonts w:ascii="Times New Roman" w:hAnsi="Times New Roman"/>
          <w:iCs/>
          <w:noProof w:val="0"/>
          <w:sz w:val="24"/>
          <w:szCs w:val="24"/>
          <w:vertAlign w:val="superscript"/>
          <w:lang w:val="en-GB"/>
        </w:rPr>
        <w:t>2</w:t>
      </w:r>
      <w:r w:rsidR="00DB12FC" w:rsidRPr="00F65242">
        <w:rPr>
          <w:rFonts w:ascii="Times New Roman" w:hAnsi="Times New Roman"/>
          <w:iCs/>
          <w:noProof w:val="0"/>
          <w:sz w:val="24"/>
          <w:szCs w:val="24"/>
          <w:lang w:val="en-GB"/>
        </w:rPr>
        <w:t>.</w:t>
      </w:r>
    </w:p>
    <w:p w14:paraId="4175ECC5" w14:textId="764DD7E3" w:rsidR="00DB12FC" w:rsidRPr="00F65242" w:rsidRDefault="00DD4158" w:rsidP="00DB12FC">
      <w:pPr>
        <w:pStyle w:val="ListParagraph"/>
        <w:numPr>
          <w:ilvl w:val="0"/>
          <w:numId w:val="13"/>
        </w:numPr>
        <w:tabs>
          <w:tab w:val="left" w:pos="540"/>
          <w:tab w:val="left" w:pos="810"/>
          <w:tab w:val="left" w:pos="900"/>
          <w:tab w:val="left" w:pos="1080"/>
        </w:tabs>
        <w:spacing w:after="60" w:line="240" w:lineRule="auto"/>
        <w:contextualSpacing w:val="0"/>
        <w:jc w:val="both"/>
        <w:rPr>
          <w:rFonts w:ascii="Times New Roman" w:hAnsi="Times New Roman"/>
          <w:b/>
          <w:bCs/>
          <w:iCs/>
          <w:noProof w:val="0"/>
          <w:color w:val="556F66"/>
          <w:sz w:val="24"/>
          <w:szCs w:val="24"/>
          <w:lang w:val="en-GB"/>
        </w:rPr>
      </w:pPr>
      <w:r w:rsidRPr="00F65242">
        <w:rPr>
          <w:rFonts w:ascii="Times New Roman" w:hAnsi="Times New Roman"/>
          <w:iCs/>
          <w:noProof w:val="0"/>
          <w:sz w:val="24"/>
          <w:szCs w:val="24"/>
          <w:lang w:val="en-GB"/>
        </w:rPr>
        <w:t xml:space="preserve">  </w:t>
      </w:r>
      <w:r w:rsidR="00541108">
        <w:rPr>
          <w:rFonts w:ascii="Times New Roman" w:hAnsi="Times New Roman"/>
          <w:iCs/>
          <w:noProof w:val="0"/>
          <w:sz w:val="24"/>
          <w:szCs w:val="24"/>
          <w:lang w:val="en-GB"/>
        </w:rPr>
        <w:t>When a</w:t>
      </w:r>
      <w:r w:rsidR="00DB12FC" w:rsidRPr="00F65242">
        <w:rPr>
          <w:rFonts w:ascii="Times New Roman" w:hAnsi="Times New Roman"/>
          <w:iCs/>
          <w:noProof w:val="0"/>
          <w:sz w:val="24"/>
          <w:szCs w:val="24"/>
          <w:lang w:val="en-GB"/>
        </w:rPr>
        <w:t xml:space="preserve">sked </w:t>
      </w:r>
      <w:r w:rsidR="00541108">
        <w:rPr>
          <w:rFonts w:ascii="Times New Roman" w:hAnsi="Times New Roman"/>
          <w:iCs/>
          <w:noProof w:val="0"/>
          <w:sz w:val="24"/>
          <w:szCs w:val="24"/>
          <w:lang w:val="en-GB"/>
        </w:rPr>
        <w:t xml:space="preserve">in this regard </w:t>
      </w:r>
      <w:r w:rsidR="00DB12FC" w:rsidRPr="00F65242">
        <w:rPr>
          <w:rFonts w:ascii="Times New Roman" w:hAnsi="Times New Roman"/>
          <w:iCs/>
          <w:noProof w:val="0"/>
          <w:sz w:val="24"/>
          <w:szCs w:val="24"/>
          <w:lang w:val="en-GB"/>
        </w:rPr>
        <w:t xml:space="preserve">by the Commission about the source of creation of this asset, with the </w:t>
      </w:r>
      <w:r w:rsidRPr="00F65242">
        <w:rPr>
          <w:rFonts w:ascii="Times New Roman" w:hAnsi="Times New Roman"/>
          <w:iCs/>
          <w:noProof w:val="0"/>
          <w:sz w:val="24"/>
          <w:szCs w:val="24"/>
          <w:lang w:val="en-GB"/>
        </w:rPr>
        <w:t xml:space="preserve">replies </w:t>
      </w:r>
      <w:r w:rsidR="00DB12FC" w:rsidRPr="00F65242">
        <w:rPr>
          <w:rFonts w:ascii="Times New Roman" w:hAnsi="Times New Roman"/>
          <w:iCs/>
          <w:noProof w:val="0"/>
          <w:sz w:val="24"/>
          <w:szCs w:val="24"/>
          <w:lang w:val="en-GB"/>
        </w:rPr>
        <w:t>dated 07.10.2021, to questionnaire no. 1, question 1/d, the assessee has stated that</w:t>
      </w:r>
      <w:r w:rsidR="00DB12FC" w:rsidRPr="00F65242">
        <w:rPr>
          <w:rFonts w:ascii="Times New Roman" w:hAnsi="Times New Roman"/>
          <w:i/>
          <w:noProof w:val="0"/>
          <w:sz w:val="24"/>
          <w:szCs w:val="24"/>
          <w:lang w:val="en-GB"/>
        </w:rPr>
        <w:t xml:space="preserve"> the source of income for the construction of this house by my late father were: (</w:t>
      </w:r>
      <w:proofErr w:type="spellStart"/>
      <w:r w:rsidR="00DB12FC" w:rsidRPr="00F65242">
        <w:rPr>
          <w:rFonts w:ascii="Times New Roman" w:hAnsi="Times New Roman"/>
          <w:i/>
          <w:noProof w:val="0"/>
          <w:sz w:val="24"/>
          <w:szCs w:val="24"/>
          <w:lang w:val="en-GB"/>
        </w:rPr>
        <w:t>i</w:t>
      </w:r>
      <w:proofErr w:type="spellEnd"/>
      <w:r w:rsidR="00DB12FC" w:rsidRPr="00F65242">
        <w:rPr>
          <w:rFonts w:ascii="Times New Roman" w:hAnsi="Times New Roman"/>
          <w:i/>
          <w:noProof w:val="0"/>
          <w:sz w:val="24"/>
          <w:szCs w:val="24"/>
          <w:lang w:val="en-GB"/>
        </w:rPr>
        <w:t xml:space="preserve">) </w:t>
      </w:r>
      <w:r w:rsidR="00DB12FC" w:rsidRPr="00F65242">
        <w:rPr>
          <w:rFonts w:ascii="Times New Roman" w:hAnsi="Times New Roman"/>
          <w:iCs/>
          <w:noProof w:val="0"/>
          <w:sz w:val="24"/>
          <w:szCs w:val="24"/>
          <w:lang w:val="en-GB"/>
        </w:rPr>
        <w:t>savings during his life</w:t>
      </w:r>
      <w:r w:rsidRPr="00F65242">
        <w:rPr>
          <w:rFonts w:ascii="Times New Roman" w:hAnsi="Times New Roman"/>
          <w:iCs/>
          <w:noProof w:val="0"/>
          <w:sz w:val="24"/>
          <w:szCs w:val="24"/>
          <w:lang w:val="en-GB"/>
        </w:rPr>
        <w:t>time</w:t>
      </w:r>
      <w:r w:rsidR="00DB12FC" w:rsidRPr="00F65242">
        <w:rPr>
          <w:rFonts w:ascii="Times New Roman" w:hAnsi="Times New Roman"/>
          <w:iCs/>
          <w:noProof w:val="0"/>
          <w:sz w:val="24"/>
          <w:szCs w:val="24"/>
          <w:lang w:val="en-GB"/>
        </w:rPr>
        <w:t xml:space="preserve"> and that of his mother from income </w:t>
      </w:r>
      <w:r w:rsidR="00DB12FC" w:rsidRPr="00F65242">
        <w:rPr>
          <w:rFonts w:ascii="Times New Roman" w:hAnsi="Times New Roman"/>
          <w:iCs/>
          <w:noProof w:val="0"/>
          <w:sz w:val="24"/>
          <w:szCs w:val="24"/>
          <w:lang w:val="en-GB"/>
        </w:rPr>
        <w:lastRenderedPageBreak/>
        <w:t xml:space="preserve">from </w:t>
      </w:r>
      <w:r w:rsidR="00645176" w:rsidRPr="00F65242">
        <w:rPr>
          <w:rFonts w:ascii="Times New Roman" w:hAnsi="Times New Roman"/>
          <w:iCs/>
          <w:noProof w:val="0"/>
          <w:sz w:val="24"/>
          <w:szCs w:val="24"/>
          <w:lang w:val="en-GB"/>
        </w:rPr>
        <w:t>employment</w:t>
      </w:r>
      <w:r w:rsidR="00DB12FC" w:rsidRPr="00F65242">
        <w:rPr>
          <w:rFonts w:ascii="Times New Roman" w:hAnsi="Times New Roman"/>
          <w:iCs/>
          <w:noProof w:val="0"/>
          <w:sz w:val="24"/>
          <w:szCs w:val="24"/>
          <w:lang w:val="en-GB"/>
        </w:rPr>
        <w:t>,</w:t>
      </w:r>
      <w:r w:rsidR="00DB12FC" w:rsidRPr="00F65242">
        <w:rPr>
          <w:rFonts w:ascii="Times New Roman" w:hAnsi="Times New Roman"/>
          <w:i/>
          <w:noProof w:val="0"/>
          <w:sz w:val="24"/>
          <w:szCs w:val="24"/>
          <w:lang w:val="en-GB"/>
        </w:rPr>
        <w:t xml:space="preserve"> (ii) </w:t>
      </w:r>
      <w:r w:rsidR="00645176" w:rsidRPr="00F65242">
        <w:rPr>
          <w:rFonts w:ascii="Times New Roman" w:hAnsi="Times New Roman"/>
          <w:iCs/>
          <w:noProof w:val="0"/>
          <w:sz w:val="24"/>
          <w:szCs w:val="24"/>
          <w:lang w:val="en-GB"/>
        </w:rPr>
        <w:t xml:space="preserve">proceeds </w:t>
      </w:r>
      <w:r w:rsidR="00DB12FC" w:rsidRPr="00F65242">
        <w:rPr>
          <w:rFonts w:ascii="Times New Roman" w:hAnsi="Times New Roman"/>
          <w:iCs/>
          <w:noProof w:val="0"/>
          <w:sz w:val="24"/>
          <w:szCs w:val="24"/>
          <w:lang w:val="en-GB"/>
        </w:rPr>
        <w:t xml:space="preserve">from agricultural land, </w:t>
      </w:r>
      <w:r w:rsidR="00A707D3" w:rsidRPr="00F65242">
        <w:rPr>
          <w:rFonts w:ascii="Times New Roman" w:hAnsi="Times New Roman"/>
          <w:iCs/>
          <w:noProof w:val="0"/>
          <w:sz w:val="24"/>
          <w:szCs w:val="24"/>
          <w:lang w:val="en-GB"/>
        </w:rPr>
        <w:t xml:space="preserve">on which </w:t>
      </w:r>
      <w:r w:rsidR="00DB12FC" w:rsidRPr="00F65242">
        <w:rPr>
          <w:rFonts w:ascii="Times New Roman" w:hAnsi="Times New Roman"/>
          <w:iCs/>
          <w:noProof w:val="0"/>
          <w:sz w:val="24"/>
          <w:szCs w:val="24"/>
          <w:lang w:val="en-GB"/>
        </w:rPr>
        <w:t xml:space="preserve">the mother paid social </w:t>
      </w:r>
      <w:r w:rsidR="00A707D3" w:rsidRPr="00F65242">
        <w:rPr>
          <w:rFonts w:ascii="Times New Roman" w:hAnsi="Times New Roman"/>
          <w:iCs/>
          <w:noProof w:val="0"/>
          <w:sz w:val="24"/>
          <w:szCs w:val="24"/>
          <w:lang w:val="en-GB"/>
        </w:rPr>
        <w:t xml:space="preserve">insurance </w:t>
      </w:r>
      <w:r w:rsidR="00DB12FC" w:rsidRPr="00F65242">
        <w:rPr>
          <w:rFonts w:ascii="Times New Roman" w:hAnsi="Times New Roman"/>
          <w:iCs/>
          <w:noProof w:val="0"/>
          <w:sz w:val="24"/>
          <w:szCs w:val="24"/>
          <w:lang w:val="en-GB"/>
        </w:rPr>
        <w:t>contributions as a private farmer,</w:t>
      </w:r>
      <w:r w:rsidR="00DB12FC" w:rsidRPr="00F65242">
        <w:rPr>
          <w:rFonts w:ascii="Times New Roman" w:hAnsi="Times New Roman"/>
          <w:i/>
          <w:noProof w:val="0"/>
          <w:sz w:val="24"/>
          <w:szCs w:val="24"/>
          <w:lang w:val="en-GB"/>
        </w:rPr>
        <w:t xml:space="preserve"> (iii) </w:t>
      </w:r>
      <w:r w:rsidR="00DB12FC" w:rsidRPr="00F65242">
        <w:rPr>
          <w:rFonts w:ascii="Times New Roman" w:hAnsi="Times New Roman"/>
          <w:iCs/>
          <w:noProof w:val="0"/>
          <w:sz w:val="24"/>
          <w:szCs w:val="24"/>
          <w:lang w:val="en-GB"/>
        </w:rPr>
        <w:t xml:space="preserve">income from </w:t>
      </w:r>
      <w:r w:rsidR="00A707D3" w:rsidRPr="00F65242">
        <w:rPr>
          <w:rFonts w:ascii="Times New Roman" w:hAnsi="Times New Roman"/>
          <w:iCs/>
          <w:noProof w:val="0"/>
          <w:sz w:val="24"/>
          <w:szCs w:val="24"/>
          <w:lang w:val="en-GB"/>
        </w:rPr>
        <w:t xml:space="preserve">fruticulture, </w:t>
      </w:r>
      <w:r w:rsidR="00DB12FC" w:rsidRPr="00F65242">
        <w:rPr>
          <w:rFonts w:ascii="Times New Roman" w:hAnsi="Times New Roman"/>
          <w:iCs/>
          <w:noProof w:val="0"/>
          <w:sz w:val="24"/>
          <w:szCs w:val="24"/>
          <w:lang w:val="en-GB"/>
        </w:rPr>
        <w:t xml:space="preserve">livestock </w:t>
      </w:r>
      <w:r w:rsidR="00CD2283" w:rsidRPr="00F65242">
        <w:rPr>
          <w:rFonts w:ascii="Times New Roman" w:hAnsi="Times New Roman"/>
          <w:iCs/>
          <w:noProof w:val="0"/>
          <w:sz w:val="24"/>
          <w:szCs w:val="24"/>
          <w:lang w:val="en-GB"/>
        </w:rPr>
        <w:t xml:space="preserve">farming </w:t>
      </w:r>
      <w:r w:rsidR="00DB12FC" w:rsidRPr="00F65242">
        <w:rPr>
          <w:rFonts w:ascii="Times New Roman" w:hAnsi="Times New Roman"/>
          <w:iCs/>
          <w:noProof w:val="0"/>
          <w:sz w:val="24"/>
          <w:szCs w:val="24"/>
          <w:lang w:val="en-GB"/>
        </w:rPr>
        <w:t xml:space="preserve">and beekeeping, as well as (iv) a </w:t>
      </w:r>
      <w:r w:rsidR="00CD2283" w:rsidRPr="00F65242">
        <w:rPr>
          <w:rFonts w:ascii="Times New Roman" w:hAnsi="Times New Roman"/>
          <w:iCs/>
          <w:noProof w:val="0"/>
          <w:sz w:val="24"/>
          <w:szCs w:val="24"/>
          <w:lang w:val="en-GB"/>
        </w:rPr>
        <w:t xml:space="preserve">share </w:t>
      </w:r>
      <w:r w:rsidR="00DB12FC" w:rsidRPr="00F65242">
        <w:rPr>
          <w:rFonts w:ascii="Times New Roman" w:hAnsi="Times New Roman"/>
          <w:iCs/>
          <w:noProof w:val="0"/>
          <w:sz w:val="24"/>
          <w:szCs w:val="24"/>
          <w:lang w:val="en-GB"/>
        </w:rPr>
        <w:t xml:space="preserve">of the inheritance </w:t>
      </w:r>
      <w:r w:rsidR="00CD2283" w:rsidRPr="00F65242">
        <w:rPr>
          <w:rFonts w:ascii="Times New Roman" w:hAnsi="Times New Roman"/>
          <w:iCs/>
          <w:noProof w:val="0"/>
          <w:sz w:val="24"/>
          <w:szCs w:val="24"/>
          <w:lang w:val="en-GB"/>
        </w:rPr>
        <w:t>from f</w:t>
      </w:r>
      <w:r w:rsidR="00DB12FC" w:rsidRPr="00F65242">
        <w:rPr>
          <w:rFonts w:ascii="Times New Roman" w:hAnsi="Times New Roman"/>
          <w:iCs/>
          <w:noProof w:val="0"/>
          <w:sz w:val="24"/>
          <w:szCs w:val="24"/>
          <w:lang w:val="en-GB"/>
        </w:rPr>
        <w:t>amily</w:t>
      </w:r>
      <w:r w:rsidR="00DB12FC" w:rsidRPr="00F65242">
        <w:rPr>
          <w:rFonts w:ascii="Times New Roman" w:hAnsi="Times New Roman"/>
          <w:i/>
          <w:noProof w:val="0"/>
          <w:sz w:val="24"/>
          <w:szCs w:val="24"/>
          <w:lang w:val="en-GB"/>
        </w:rPr>
        <w:t>.</w:t>
      </w:r>
    </w:p>
    <w:p w14:paraId="2D534DB2" w14:textId="6863EA6D" w:rsidR="003366D1" w:rsidRPr="00F65242" w:rsidRDefault="00FD402E" w:rsidP="00541108">
      <w:pPr>
        <w:pStyle w:val="ListParagraph"/>
        <w:numPr>
          <w:ilvl w:val="0"/>
          <w:numId w:val="84"/>
        </w:numPr>
        <w:tabs>
          <w:tab w:val="left" w:pos="540"/>
          <w:tab w:val="left" w:pos="810"/>
          <w:tab w:val="left" w:pos="900"/>
          <w:tab w:val="left" w:pos="1080"/>
        </w:tabs>
        <w:spacing w:after="60" w:line="240" w:lineRule="auto"/>
        <w:contextualSpacing w:val="0"/>
        <w:jc w:val="both"/>
        <w:rPr>
          <w:rFonts w:ascii="Times New Roman" w:hAnsi="Times New Roman"/>
          <w:b/>
          <w:bCs/>
          <w:iCs/>
          <w:noProof w:val="0"/>
          <w:color w:val="556F66"/>
          <w:sz w:val="24"/>
          <w:szCs w:val="24"/>
          <w:lang w:val="en-GB"/>
        </w:rPr>
      </w:pPr>
      <w:r w:rsidRPr="00F65242">
        <w:rPr>
          <w:rFonts w:ascii="Times New Roman" w:hAnsi="Times New Roman"/>
          <w:b/>
          <w:bCs/>
          <w:iCs/>
          <w:noProof w:val="0"/>
          <w:color w:val="556F66"/>
          <w:sz w:val="24"/>
          <w:szCs w:val="24"/>
          <w:lang w:val="en-GB"/>
        </w:rPr>
        <w:t xml:space="preserve">Regarding the source of creation of the asset in question </w:t>
      </w:r>
    </w:p>
    <w:p w14:paraId="5F776876" w14:textId="59F699F3" w:rsidR="00F64D25" w:rsidRPr="00F65242" w:rsidRDefault="00FD402E"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noProof w:val="0"/>
          <w:color w:val="556F66"/>
          <w:sz w:val="24"/>
          <w:szCs w:val="24"/>
          <w:lang w:val="en-GB"/>
        </w:rPr>
      </w:pPr>
      <w:r w:rsidRPr="00F65242">
        <w:rPr>
          <w:rFonts w:ascii="Times New Roman" w:hAnsi="Times New Roman"/>
          <w:iCs/>
          <w:noProof w:val="0"/>
          <w:color w:val="556F66"/>
          <w:sz w:val="24"/>
          <w:szCs w:val="24"/>
          <w:lang w:val="en-GB"/>
        </w:rPr>
        <w:t xml:space="preserve">In the </w:t>
      </w:r>
      <w:r w:rsidR="005E4B56" w:rsidRPr="00F65242">
        <w:rPr>
          <w:rFonts w:ascii="Times New Roman" w:hAnsi="Times New Roman"/>
          <w:iCs/>
          <w:noProof w:val="0"/>
          <w:color w:val="556F66"/>
          <w:sz w:val="24"/>
          <w:szCs w:val="24"/>
          <w:lang w:val="en-GB"/>
        </w:rPr>
        <w:t xml:space="preserve">course of verification of the financial capacity of the </w:t>
      </w:r>
      <w:r w:rsidR="0020387C" w:rsidRPr="00F65242">
        <w:rPr>
          <w:rFonts w:ascii="Times New Roman" w:hAnsi="Times New Roman"/>
          <w:iCs/>
          <w:noProof w:val="0"/>
          <w:color w:val="556F66"/>
          <w:sz w:val="24"/>
          <w:szCs w:val="24"/>
          <w:lang w:val="en-GB"/>
        </w:rPr>
        <w:t>assessee</w:t>
      </w:r>
      <w:r w:rsidR="005E4B56" w:rsidRPr="00F65242">
        <w:rPr>
          <w:rFonts w:ascii="Times New Roman" w:hAnsi="Times New Roman"/>
          <w:iCs/>
          <w:noProof w:val="0"/>
          <w:color w:val="556F66"/>
          <w:sz w:val="24"/>
          <w:szCs w:val="24"/>
          <w:lang w:val="en-GB"/>
        </w:rPr>
        <w:t xml:space="preserve">’s father to contribute to the construction of the three-storey house in </w:t>
      </w:r>
      <w:r w:rsidR="00F64D25" w:rsidRPr="00F65242">
        <w:rPr>
          <w:rFonts w:ascii="Times New Roman" w:hAnsi="Times New Roman"/>
          <w:iCs/>
          <w:noProof w:val="0"/>
          <w:color w:val="556F66"/>
          <w:sz w:val="24"/>
          <w:szCs w:val="24"/>
          <w:lang w:val="en-GB"/>
        </w:rPr>
        <w:t xml:space="preserve">Kodër Kamëz, </w:t>
      </w:r>
      <w:r w:rsidR="009564CE" w:rsidRPr="00F65242">
        <w:rPr>
          <w:rFonts w:ascii="Times New Roman" w:hAnsi="Times New Roman"/>
          <w:iCs/>
          <w:noProof w:val="0"/>
          <w:color w:val="556F66"/>
          <w:sz w:val="24"/>
          <w:szCs w:val="24"/>
          <w:lang w:val="en-GB"/>
        </w:rPr>
        <w:t>Tirana</w:t>
      </w:r>
      <w:r w:rsidR="00F64D25" w:rsidRPr="00F65242">
        <w:rPr>
          <w:rFonts w:ascii="Times New Roman" w:hAnsi="Times New Roman"/>
          <w:iCs/>
          <w:noProof w:val="0"/>
          <w:color w:val="556F66"/>
          <w:sz w:val="24"/>
          <w:szCs w:val="24"/>
          <w:lang w:val="en-GB"/>
        </w:rPr>
        <w:t>,</w:t>
      </w:r>
      <w:r w:rsidR="002D2E6C" w:rsidRPr="00F65242">
        <w:rPr>
          <w:rFonts w:ascii="Times New Roman" w:hAnsi="Times New Roman"/>
          <w:iCs/>
          <w:noProof w:val="0"/>
          <w:color w:val="556F66"/>
          <w:sz w:val="24"/>
          <w:szCs w:val="24"/>
          <w:lang w:val="en-GB"/>
        </w:rPr>
        <w:t xml:space="preserve"> the LSU </w:t>
      </w:r>
      <w:r w:rsidR="005E4B56" w:rsidRPr="00F65242">
        <w:rPr>
          <w:rFonts w:ascii="Times New Roman" w:hAnsi="Times New Roman"/>
          <w:iCs/>
          <w:noProof w:val="0"/>
          <w:color w:val="556F66"/>
          <w:sz w:val="24"/>
          <w:szCs w:val="24"/>
          <w:lang w:val="en-GB"/>
        </w:rPr>
        <w:t>initially analyzed the value [cost] of construction of the three-storey building, and further each of the sources of creation analytically:</w:t>
      </w:r>
      <w:r w:rsidR="004C599D" w:rsidRPr="00F65242">
        <w:rPr>
          <w:rFonts w:ascii="Times New Roman" w:hAnsi="Times New Roman"/>
          <w:iCs/>
          <w:noProof w:val="0"/>
          <w:color w:val="556F66"/>
          <w:sz w:val="24"/>
          <w:szCs w:val="24"/>
          <w:lang w:val="en-GB"/>
        </w:rPr>
        <w:t xml:space="preserve"> </w:t>
      </w:r>
    </w:p>
    <w:p w14:paraId="7C7C2C72" w14:textId="4813CE48" w:rsidR="00AF06CC" w:rsidRPr="00F65242" w:rsidRDefault="005E4B56" w:rsidP="00947F64">
      <w:pPr>
        <w:pStyle w:val="ListParagraph"/>
        <w:numPr>
          <w:ilvl w:val="0"/>
          <w:numId w:val="30"/>
        </w:numPr>
        <w:tabs>
          <w:tab w:val="left" w:pos="540"/>
          <w:tab w:val="left" w:pos="810"/>
          <w:tab w:val="left" w:pos="900"/>
          <w:tab w:val="left" w:pos="1080"/>
        </w:tabs>
        <w:spacing w:before="120" w:after="60" w:line="240" w:lineRule="auto"/>
        <w:ind w:left="1080" w:hanging="259"/>
        <w:contextualSpacing w:val="0"/>
        <w:jc w:val="both"/>
        <w:rPr>
          <w:rFonts w:ascii="Times New Roman" w:hAnsi="Times New Roman"/>
          <w:iCs/>
          <w:noProof w:val="0"/>
          <w:color w:val="556F66"/>
          <w:sz w:val="24"/>
          <w:szCs w:val="24"/>
          <w:lang w:val="en-GB"/>
        </w:rPr>
      </w:pPr>
      <w:r w:rsidRPr="00F65242">
        <w:rPr>
          <w:rFonts w:ascii="Times New Roman" w:hAnsi="Times New Roman"/>
          <w:iCs/>
          <w:noProof w:val="0"/>
          <w:color w:val="556F66"/>
          <w:sz w:val="24"/>
          <w:szCs w:val="24"/>
          <w:lang w:val="en-GB"/>
        </w:rPr>
        <w:t xml:space="preserve">With regard to the construction cost of the three-storey building: </w:t>
      </w:r>
    </w:p>
    <w:p w14:paraId="66C3BFF4" w14:textId="545C484E" w:rsidR="00DB12FC" w:rsidRPr="00F65242" w:rsidRDefault="005E4B56" w:rsidP="00DB12FC">
      <w:pPr>
        <w:pStyle w:val="ListParagraph"/>
        <w:numPr>
          <w:ilvl w:val="0"/>
          <w:numId w:val="13"/>
        </w:numPr>
        <w:tabs>
          <w:tab w:val="left" w:pos="540"/>
          <w:tab w:val="left" w:pos="810"/>
          <w:tab w:val="left" w:pos="900"/>
          <w:tab w:val="left" w:pos="1080"/>
        </w:tabs>
        <w:spacing w:after="60" w:line="240" w:lineRule="auto"/>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t xml:space="preserve">Regarding this issue, the IQC concludes in the decision under review as follows: </w:t>
      </w:r>
      <w:r w:rsidR="008502A1" w:rsidRPr="00F65242">
        <w:rPr>
          <w:rFonts w:ascii="Times New Roman" w:hAnsi="Times New Roman"/>
          <w:iCs/>
          <w:noProof w:val="0"/>
          <w:sz w:val="24"/>
          <w:szCs w:val="24"/>
          <w:lang w:val="en-GB"/>
        </w:rPr>
        <w:t xml:space="preserve">53. </w:t>
      </w:r>
      <w:r w:rsidR="00C9215D" w:rsidRPr="00F65242">
        <w:rPr>
          <w:rFonts w:ascii="Times New Roman" w:hAnsi="Times New Roman"/>
          <w:i/>
          <w:noProof w:val="0"/>
          <w:sz w:val="20"/>
          <w:szCs w:val="20"/>
          <w:lang w:val="en-GB"/>
        </w:rPr>
        <w:t>[...]</w:t>
      </w:r>
      <w:r w:rsidR="00336CD9" w:rsidRPr="00F65242">
        <w:rPr>
          <w:rFonts w:ascii="Times New Roman" w:hAnsi="Times New Roman"/>
          <w:i/>
          <w:noProof w:val="0"/>
          <w:sz w:val="20"/>
          <w:szCs w:val="20"/>
          <w:lang w:val="en-GB"/>
        </w:rPr>
        <w:t xml:space="preserve">, </w:t>
      </w:r>
      <w:r w:rsidR="00C9215D" w:rsidRPr="00F65242">
        <w:rPr>
          <w:rFonts w:ascii="Times New Roman" w:hAnsi="Times New Roman"/>
          <w:i/>
          <w:noProof w:val="0"/>
          <w:color w:val="556F66"/>
          <w:sz w:val="20"/>
          <w:szCs w:val="20"/>
          <w:lang w:val="en-GB"/>
        </w:rPr>
        <w:t>vii)</w:t>
      </w:r>
      <w:r w:rsidR="00C9215D" w:rsidRPr="00F65242">
        <w:rPr>
          <w:rFonts w:ascii="Times New Roman" w:hAnsi="Times New Roman"/>
          <w:i/>
          <w:noProof w:val="0"/>
          <w:sz w:val="24"/>
          <w:szCs w:val="24"/>
          <w:lang w:val="en-GB"/>
        </w:rPr>
        <w:t xml:space="preserve"> </w:t>
      </w:r>
      <w:r w:rsidR="00DB12FC" w:rsidRPr="00F65242">
        <w:rPr>
          <w:rFonts w:ascii="Times New Roman" w:hAnsi="Times New Roman"/>
          <w:i/>
          <w:noProof w:val="0"/>
          <w:sz w:val="24"/>
          <w:szCs w:val="24"/>
          <w:lang w:val="en-GB"/>
        </w:rPr>
        <w:t xml:space="preserve">Regarding the construction costs, the Commission referred to the decision no. 15/2019 of the </w:t>
      </w:r>
      <w:r w:rsidR="00C07E0A" w:rsidRPr="00F65242">
        <w:rPr>
          <w:rFonts w:ascii="Times New Roman" w:hAnsi="Times New Roman"/>
          <w:i/>
          <w:noProof w:val="0"/>
          <w:sz w:val="24"/>
          <w:szCs w:val="24"/>
          <w:lang w:val="en-GB"/>
        </w:rPr>
        <w:t>Chamber</w:t>
      </w:r>
      <w:r w:rsidR="00DB12FC" w:rsidRPr="00F65242">
        <w:rPr>
          <w:rFonts w:ascii="Times New Roman" w:hAnsi="Times New Roman"/>
          <w:i/>
          <w:noProof w:val="0"/>
          <w:sz w:val="24"/>
          <w:szCs w:val="24"/>
          <w:lang w:val="en-GB"/>
        </w:rPr>
        <w:t xml:space="preserve">, calculating the value of the </w:t>
      </w:r>
      <w:r w:rsidR="00AD0277" w:rsidRPr="00F65242">
        <w:rPr>
          <w:rFonts w:ascii="Times New Roman" w:hAnsi="Times New Roman"/>
          <w:i/>
          <w:iCs/>
          <w:noProof w:val="0"/>
          <w:color w:val="000000"/>
          <w:sz w:val="24"/>
          <w:szCs w:val="24"/>
          <w:lang w:val="en-GB"/>
        </w:rPr>
        <w:t xml:space="preserve">house </w:t>
      </w:r>
      <w:r w:rsidR="00DB12FC" w:rsidRPr="00F65242">
        <w:rPr>
          <w:rFonts w:ascii="Times New Roman" w:hAnsi="Times New Roman"/>
          <w:i/>
          <w:noProof w:val="0"/>
          <w:sz w:val="24"/>
          <w:szCs w:val="24"/>
          <w:lang w:val="en-GB"/>
        </w:rPr>
        <w:t xml:space="preserve">according to the </w:t>
      </w:r>
      <w:r w:rsidR="00C07E0A" w:rsidRPr="00F65242">
        <w:rPr>
          <w:rFonts w:ascii="Times New Roman" w:hAnsi="Times New Roman"/>
          <w:i/>
          <w:noProof w:val="0"/>
          <w:sz w:val="24"/>
          <w:szCs w:val="24"/>
          <w:lang w:val="en-GB"/>
        </w:rPr>
        <w:t>NHE</w:t>
      </w:r>
      <w:r w:rsidR="00DB12FC" w:rsidRPr="00F65242">
        <w:rPr>
          <w:rFonts w:ascii="Times New Roman" w:hAnsi="Times New Roman"/>
          <w:i/>
          <w:noProof w:val="0"/>
          <w:sz w:val="24"/>
          <w:szCs w:val="24"/>
          <w:lang w:val="en-GB"/>
        </w:rPr>
        <w:t xml:space="preserve"> and then reduced 25% of this value in the financial analysis. This calculation of the Commission is not in line with the current jurisprudence of the </w:t>
      </w:r>
      <w:r w:rsidR="00C07E0A" w:rsidRPr="00F65242">
        <w:rPr>
          <w:rFonts w:ascii="Times New Roman" w:hAnsi="Times New Roman"/>
          <w:i/>
          <w:noProof w:val="0"/>
          <w:sz w:val="24"/>
          <w:szCs w:val="24"/>
          <w:lang w:val="en-GB"/>
        </w:rPr>
        <w:t>Chamber</w:t>
      </w:r>
      <w:r w:rsidR="00DB12FC" w:rsidRPr="00F65242">
        <w:rPr>
          <w:rFonts w:ascii="Times New Roman" w:hAnsi="Times New Roman"/>
          <w:i/>
          <w:noProof w:val="0"/>
          <w:sz w:val="24"/>
          <w:szCs w:val="24"/>
          <w:lang w:val="en-GB"/>
        </w:rPr>
        <w:t xml:space="preserve">, where in decision no. 7/2022 the reduced value is 8.83%. The Commission, in order not to aggravate the position of the assessee, will calculate the value of the </w:t>
      </w:r>
      <w:r w:rsidR="00AD0277" w:rsidRPr="00F65242">
        <w:rPr>
          <w:rFonts w:ascii="Times New Roman" w:hAnsi="Times New Roman"/>
          <w:i/>
          <w:iCs/>
          <w:noProof w:val="0"/>
          <w:color w:val="000000"/>
          <w:sz w:val="24"/>
          <w:szCs w:val="24"/>
          <w:lang w:val="en-GB"/>
        </w:rPr>
        <w:t>house</w:t>
      </w:r>
      <w:r w:rsidR="00DB12FC" w:rsidRPr="00F65242">
        <w:rPr>
          <w:rFonts w:ascii="Times New Roman" w:hAnsi="Times New Roman"/>
          <w:i/>
          <w:noProof w:val="0"/>
          <w:sz w:val="24"/>
          <w:szCs w:val="24"/>
          <w:lang w:val="en-GB"/>
        </w:rPr>
        <w:t xml:space="preserve">, as </w:t>
      </w:r>
      <w:r w:rsidR="00BA2AE4" w:rsidRPr="00F65242">
        <w:rPr>
          <w:rFonts w:ascii="Times New Roman" w:hAnsi="Times New Roman"/>
          <w:i/>
          <w:noProof w:val="0"/>
          <w:sz w:val="24"/>
          <w:szCs w:val="24"/>
          <w:lang w:val="en-GB"/>
        </w:rPr>
        <w:t>presented in the report on t</w:t>
      </w:r>
      <w:r w:rsidR="00DB12FC" w:rsidRPr="00F65242">
        <w:rPr>
          <w:rFonts w:ascii="Times New Roman" w:hAnsi="Times New Roman"/>
          <w:i/>
          <w:noProof w:val="0"/>
          <w:sz w:val="24"/>
          <w:szCs w:val="24"/>
          <w:lang w:val="en-GB"/>
        </w:rPr>
        <w:t>he results of the investigation.</w:t>
      </w:r>
    </w:p>
    <w:p w14:paraId="62D83C05" w14:textId="647B7A1E" w:rsidR="00DB12FC" w:rsidRPr="00F65242" w:rsidRDefault="00DB12FC" w:rsidP="00FD402E">
      <w:pPr>
        <w:pStyle w:val="ListParagraph"/>
        <w:tabs>
          <w:tab w:val="left" w:pos="540"/>
          <w:tab w:val="left" w:pos="810"/>
          <w:tab w:val="left" w:pos="900"/>
          <w:tab w:val="left" w:pos="1080"/>
        </w:tabs>
        <w:spacing w:after="60" w:line="240" w:lineRule="auto"/>
        <w:ind w:left="990"/>
        <w:contextualSpacing w:val="0"/>
        <w:jc w:val="both"/>
        <w:rPr>
          <w:rFonts w:ascii="Times New Roman" w:hAnsi="Times New Roman"/>
          <w:iCs/>
          <w:noProof w:val="0"/>
          <w:color w:val="556F66"/>
          <w:sz w:val="24"/>
          <w:szCs w:val="24"/>
          <w:highlight w:val="yellow"/>
          <w:lang w:val="en-GB"/>
        </w:rPr>
      </w:pPr>
      <w:r w:rsidRPr="00F65242">
        <w:rPr>
          <w:rFonts w:ascii="Times New Roman" w:hAnsi="Times New Roman"/>
          <w:i/>
          <w:noProof w:val="0"/>
          <w:sz w:val="24"/>
          <w:szCs w:val="24"/>
          <w:lang w:val="en-GB"/>
        </w:rPr>
        <w:t xml:space="preserve">- </w:t>
      </w:r>
      <w:r w:rsidRPr="00F65242">
        <w:rPr>
          <w:rFonts w:ascii="Times New Roman" w:hAnsi="Times New Roman"/>
          <w:iCs/>
          <w:noProof w:val="0"/>
          <w:color w:val="556F66"/>
          <w:sz w:val="24"/>
          <w:szCs w:val="24"/>
          <w:lang w:val="en-GB"/>
        </w:rPr>
        <w:t>In response to the claims of the assessee</w:t>
      </w:r>
      <w:r w:rsidRPr="00F65242">
        <w:rPr>
          <w:rFonts w:ascii="Times New Roman" w:hAnsi="Times New Roman"/>
          <w:i/>
          <w:noProof w:val="0"/>
          <w:sz w:val="24"/>
          <w:szCs w:val="24"/>
          <w:lang w:val="en-GB"/>
        </w:rPr>
        <w:t xml:space="preserve"> that the construction costs of the first floor of the </w:t>
      </w:r>
      <w:r w:rsidR="00AD0277" w:rsidRPr="00F65242">
        <w:rPr>
          <w:rFonts w:ascii="Times New Roman" w:hAnsi="Times New Roman"/>
          <w:i/>
          <w:iCs/>
          <w:noProof w:val="0"/>
          <w:color w:val="000000"/>
          <w:sz w:val="24"/>
          <w:szCs w:val="24"/>
          <w:lang w:val="en-GB"/>
        </w:rPr>
        <w:t xml:space="preserve">house </w:t>
      </w:r>
      <w:r w:rsidR="00BA2AE4" w:rsidRPr="00F65242">
        <w:rPr>
          <w:rFonts w:ascii="Times New Roman" w:hAnsi="Times New Roman"/>
          <w:i/>
          <w:iCs/>
          <w:noProof w:val="0"/>
          <w:color w:val="000000"/>
          <w:sz w:val="24"/>
          <w:szCs w:val="24"/>
          <w:lang w:val="en-GB"/>
        </w:rPr>
        <w:t xml:space="preserve">incurred </w:t>
      </w:r>
      <w:r w:rsidRPr="00F65242">
        <w:rPr>
          <w:rFonts w:ascii="Times New Roman" w:hAnsi="Times New Roman"/>
          <w:i/>
          <w:noProof w:val="0"/>
          <w:sz w:val="24"/>
          <w:szCs w:val="24"/>
          <w:lang w:val="en-GB"/>
        </w:rPr>
        <w:t xml:space="preserve">by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's father should not be calculated referring to the price per m</w:t>
      </w:r>
      <w:r w:rsidRPr="00F65242">
        <w:rPr>
          <w:rFonts w:ascii="Times New Roman" w:hAnsi="Times New Roman"/>
          <w:i/>
          <w:noProof w:val="0"/>
          <w:sz w:val="24"/>
          <w:szCs w:val="24"/>
          <w:vertAlign w:val="superscript"/>
          <w:lang w:val="en-GB"/>
        </w:rPr>
        <w:t>2</w:t>
      </w:r>
      <w:r w:rsidRPr="00F65242">
        <w:rPr>
          <w:rFonts w:ascii="Times New Roman" w:hAnsi="Times New Roman"/>
          <w:i/>
          <w:noProof w:val="0"/>
          <w:sz w:val="24"/>
          <w:szCs w:val="24"/>
          <w:lang w:val="en-GB"/>
        </w:rPr>
        <w:t xml:space="preserve"> unit of the National Housing </w:t>
      </w:r>
      <w:r w:rsidR="00BA2AE4" w:rsidRPr="00F65242">
        <w:rPr>
          <w:rFonts w:ascii="Times New Roman" w:hAnsi="Times New Roman"/>
          <w:i/>
          <w:noProof w:val="0"/>
          <w:sz w:val="24"/>
          <w:szCs w:val="24"/>
          <w:lang w:val="en-GB"/>
        </w:rPr>
        <w:t>Entity of</w:t>
      </w:r>
      <w:r w:rsidRPr="00F65242">
        <w:rPr>
          <w:rFonts w:ascii="Times New Roman" w:hAnsi="Times New Roman"/>
          <w:i/>
          <w:noProof w:val="0"/>
          <w:sz w:val="24"/>
          <w:szCs w:val="24"/>
          <w:lang w:val="en-GB"/>
        </w:rPr>
        <w:t xml:space="preserve"> the years 1996 and 1999, because the </w:t>
      </w:r>
      <w:r w:rsidR="00AD0277" w:rsidRPr="00F65242">
        <w:rPr>
          <w:rFonts w:ascii="Times New Roman" w:hAnsi="Times New Roman"/>
          <w:i/>
          <w:iCs/>
          <w:noProof w:val="0"/>
          <w:color w:val="000000"/>
          <w:sz w:val="24"/>
          <w:szCs w:val="24"/>
          <w:lang w:val="en-GB"/>
        </w:rPr>
        <w:t xml:space="preserve">house </w:t>
      </w:r>
      <w:r w:rsidRPr="00F65242">
        <w:rPr>
          <w:rFonts w:ascii="Times New Roman" w:hAnsi="Times New Roman"/>
          <w:i/>
          <w:noProof w:val="0"/>
          <w:sz w:val="24"/>
          <w:szCs w:val="24"/>
          <w:lang w:val="en-GB"/>
        </w:rPr>
        <w:t>was built in 1990, given that the time of construction is proven by the facts cited above. The cost of construction materials</w:t>
      </w:r>
      <w:r w:rsidR="00BA2AE4" w:rsidRPr="00F65242">
        <w:rPr>
          <w:rFonts w:ascii="Times New Roman" w:hAnsi="Times New Roman"/>
          <w:i/>
          <w:noProof w:val="0"/>
          <w:sz w:val="24"/>
          <w:szCs w:val="24"/>
          <w:lang w:val="en-GB"/>
        </w:rPr>
        <w:t xml:space="preserve"> in that </w:t>
      </w:r>
      <w:r w:rsidRPr="00F65242">
        <w:rPr>
          <w:rFonts w:ascii="Times New Roman" w:hAnsi="Times New Roman"/>
          <w:i/>
          <w:noProof w:val="0"/>
          <w:sz w:val="24"/>
          <w:szCs w:val="24"/>
          <w:lang w:val="en-GB"/>
        </w:rPr>
        <w:t xml:space="preserve">year was much lower. [...] in addition to the construction materials, in its construction [as </w:t>
      </w:r>
      <w:r w:rsidR="00FD402E" w:rsidRPr="00F65242">
        <w:rPr>
          <w:rFonts w:ascii="Times New Roman" w:hAnsi="Times New Roman"/>
          <w:i/>
          <w:noProof w:val="0"/>
          <w:sz w:val="24"/>
          <w:szCs w:val="24"/>
          <w:lang w:val="en-GB"/>
        </w:rPr>
        <w:t>labour</w:t>
      </w:r>
      <w:r w:rsidRPr="00F65242">
        <w:rPr>
          <w:rFonts w:ascii="Times New Roman" w:hAnsi="Times New Roman"/>
          <w:i/>
          <w:noProof w:val="0"/>
          <w:sz w:val="24"/>
          <w:szCs w:val="24"/>
          <w:lang w:val="en-GB"/>
        </w:rPr>
        <w:t xml:space="preserve">, workers and </w:t>
      </w:r>
      <w:r w:rsidR="00BA2AE4" w:rsidRPr="00F65242">
        <w:rPr>
          <w:rFonts w:ascii="Times New Roman" w:hAnsi="Times New Roman"/>
          <w:i/>
          <w:noProof w:val="0"/>
          <w:sz w:val="24"/>
          <w:szCs w:val="24"/>
          <w:lang w:val="en-GB"/>
        </w:rPr>
        <w:t>builders</w:t>
      </w:r>
      <w:r w:rsidRPr="00F65242">
        <w:rPr>
          <w:rFonts w:ascii="Times New Roman" w:hAnsi="Times New Roman"/>
          <w:i/>
          <w:noProof w:val="0"/>
          <w:sz w:val="24"/>
          <w:szCs w:val="24"/>
          <w:lang w:val="en-GB"/>
        </w:rPr>
        <w:t>], everyone helped, not only the father and family, but also the cousins, free of charge [...].</w:t>
      </w:r>
    </w:p>
    <w:p w14:paraId="329C2FF0" w14:textId="35999DAC" w:rsidR="00AF06CC" w:rsidRPr="00F65242" w:rsidRDefault="00782DAF" w:rsidP="00DB12FC">
      <w:pPr>
        <w:pStyle w:val="ListParagraph"/>
        <w:numPr>
          <w:ilvl w:val="0"/>
          <w:numId w:val="13"/>
        </w:numPr>
        <w:tabs>
          <w:tab w:val="left" w:pos="540"/>
          <w:tab w:val="left" w:pos="810"/>
          <w:tab w:val="left" w:pos="900"/>
          <w:tab w:val="left" w:pos="1080"/>
        </w:tabs>
        <w:spacing w:after="60" w:line="240" w:lineRule="auto"/>
        <w:contextualSpacing w:val="0"/>
        <w:jc w:val="both"/>
        <w:rPr>
          <w:rFonts w:ascii="Times New Roman" w:hAnsi="Times New Roman"/>
          <w:iCs/>
          <w:noProof w:val="0"/>
          <w:color w:val="556F66"/>
          <w:sz w:val="24"/>
          <w:szCs w:val="24"/>
          <w:lang w:val="en-GB"/>
        </w:rPr>
      </w:pPr>
      <w:r w:rsidRPr="00F65242">
        <w:rPr>
          <w:rFonts w:ascii="Times New Roman" w:hAnsi="Times New Roman"/>
          <w:iCs/>
          <w:noProof w:val="0"/>
          <w:color w:val="556F66"/>
          <w:sz w:val="24"/>
          <w:szCs w:val="24"/>
          <w:lang w:val="en-GB"/>
        </w:rPr>
        <w:t xml:space="preserve">The Legal Service Unit analyzed the documentation comprised in the case file of IQC on this case, and established as follows: </w:t>
      </w:r>
      <w:r w:rsidR="006178CD" w:rsidRPr="00F65242">
        <w:rPr>
          <w:rFonts w:ascii="Times New Roman" w:hAnsi="Times New Roman"/>
          <w:iCs/>
          <w:noProof w:val="0"/>
          <w:color w:val="556F66"/>
          <w:sz w:val="24"/>
          <w:szCs w:val="24"/>
          <w:lang w:val="en-GB"/>
        </w:rPr>
        <w:t xml:space="preserve"> </w:t>
      </w:r>
    </w:p>
    <w:p w14:paraId="548BB017" w14:textId="31A8EB7C" w:rsidR="00AF06CC" w:rsidRPr="00F65242" w:rsidRDefault="00782DAF"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t xml:space="preserve">In his replies to the IQC questionnaires, in his submissions in response to the burden of proof, </w:t>
      </w:r>
      <w:r w:rsidR="00EB4ABE" w:rsidRPr="00F65242">
        <w:rPr>
          <w:rFonts w:ascii="Times New Roman" w:hAnsi="Times New Roman"/>
          <w:iCs/>
          <w:noProof w:val="0"/>
          <w:sz w:val="24"/>
          <w:szCs w:val="24"/>
          <w:lang w:val="en-GB"/>
        </w:rPr>
        <w:t>[</w:t>
      </w:r>
      <w:r w:rsidRPr="00F65242">
        <w:rPr>
          <w:rFonts w:ascii="Times New Roman" w:hAnsi="Times New Roman"/>
          <w:iCs/>
          <w:noProof w:val="0"/>
          <w:sz w:val="24"/>
          <w:szCs w:val="24"/>
          <w:lang w:val="en-GB"/>
        </w:rPr>
        <w:t>and</w:t>
      </w:r>
      <w:r w:rsidR="00EB4ABE" w:rsidRPr="00F65242">
        <w:rPr>
          <w:rFonts w:ascii="Times New Roman" w:hAnsi="Times New Roman"/>
          <w:iCs/>
          <w:noProof w:val="0"/>
          <w:sz w:val="24"/>
          <w:szCs w:val="24"/>
          <w:lang w:val="en-GB"/>
        </w:rPr>
        <w:t>]</w:t>
      </w:r>
      <w:r w:rsidRPr="00F65242">
        <w:rPr>
          <w:rFonts w:ascii="Times New Roman" w:hAnsi="Times New Roman"/>
          <w:iCs/>
          <w:noProof w:val="0"/>
          <w:sz w:val="24"/>
          <w:szCs w:val="24"/>
          <w:lang w:val="en-GB"/>
        </w:rPr>
        <w:t xml:space="preserve"> in his appeal, the assessee has stated and claimed that </w:t>
      </w:r>
      <w:r w:rsidRPr="00F65242">
        <w:rPr>
          <w:rFonts w:ascii="Times New Roman" w:hAnsi="Times New Roman"/>
          <w:i/>
          <w:noProof w:val="0"/>
          <w:sz w:val="24"/>
          <w:szCs w:val="24"/>
          <w:u w:val="single"/>
          <w:lang w:val="en-GB"/>
        </w:rPr>
        <w:t xml:space="preserve">the first floor of the building was constructed in </w:t>
      </w:r>
      <w:r w:rsidR="008926A5" w:rsidRPr="00F65242">
        <w:rPr>
          <w:rFonts w:ascii="Times New Roman" w:hAnsi="Times New Roman"/>
          <w:i/>
          <w:noProof w:val="0"/>
          <w:sz w:val="24"/>
          <w:szCs w:val="24"/>
          <w:u w:val="single"/>
          <w:lang w:val="en-GB"/>
        </w:rPr>
        <w:t>1990</w:t>
      </w:r>
      <w:r w:rsidR="00426FA9" w:rsidRPr="00F65242">
        <w:rPr>
          <w:rFonts w:ascii="Times New Roman" w:hAnsi="Times New Roman"/>
          <w:i/>
          <w:noProof w:val="0"/>
          <w:sz w:val="24"/>
          <w:szCs w:val="24"/>
          <w:lang w:val="en-GB"/>
        </w:rPr>
        <w:t xml:space="preserve"> and </w:t>
      </w:r>
      <w:r w:rsidRPr="00F65242">
        <w:rPr>
          <w:rFonts w:ascii="Times New Roman" w:hAnsi="Times New Roman"/>
          <w:i/>
          <w:noProof w:val="0"/>
          <w:sz w:val="24"/>
          <w:szCs w:val="24"/>
          <w:lang w:val="en-GB"/>
        </w:rPr>
        <w:t xml:space="preserve">this fact, since there is a final court decision that </w:t>
      </w:r>
      <w:r w:rsidR="00FD402E" w:rsidRPr="00F65242">
        <w:rPr>
          <w:rFonts w:ascii="Times New Roman" w:hAnsi="Times New Roman"/>
          <w:i/>
          <w:noProof w:val="0"/>
          <w:sz w:val="24"/>
          <w:szCs w:val="24"/>
          <w:lang w:val="en-GB"/>
        </w:rPr>
        <w:t>confirms</w:t>
      </w:r>
      <w:r w:rsidRPr="00F65242">
        <w:rPr>
          <w:rFonts w:ascii="Times New Roman" w:hAnsi="Times New Roman"/>
          <w:i/>
          <w:noProof w:val="0"/>
          <w:sz w:val="24"/>
          <w:szCs w:val="24"/>
          <w:lang w:val="en-GB"/>
        </w:rPr>
        <w:t xml:space="preserve"> the time of construction of the house, leaves no room for further discussion. </w:t>
      </w:r>
      <w:r w:rsidR="005514A3"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 xml:space="preserve">whereas </w:t>
      </w:r>
      <w:r w:rsidRPr="00F65242">
        <w:rPr>
          <w:rFonts w:ascii="Times New Roman" w:hAnsi="Times New Roman"/>
          <w:i/>
          <w:noProof w:val="0"/>
          <w:sz w:val="24"/>
          <w:szCs w:val="24"/>
          <w:u w:val="single"/>
          <w:lang w:val="en-GB"/>
        </w:rPr>
        <w:t xml:space="preserve">the second floor was constructed in </w:t>
      </w:r>
      <w:r w:rsidR="008926A5" w:rsidRPr="00F65242">
        <w:rPr>
          <w:rFonts w:ascii="Times New Roman" w:hAnsi="Times New Roman"/>
          <w:i/>
          <w:noProof w:val="0"/>
          <w:sz w:val="24"/>
          <w:szCs w:val="24"/>
          <w:u w:val="single"/>
          <w:lang w:val="en-GB"/>
        </w:rPr>
        <w:t>1997-1998</w:t>
      </w:r>
      <w:r w:rsidR="008926A5" w:rsidRPr="00F65242">
        <w:rPr>
          <w:rFonts w:ascii="Times New Roman" w:hAnsi="Times New Roman"/>
          <w:i/>
          <w:noProof w:val="0"/>
          <w:sz w:val="24"/>
          <w:szCs w:val="24"/>
          <w:lang w:val="en-GB"/>
        </w:rPr>
        <w:t>.</w:t>
      </w:r>
    </w:p>
    <w:p w14:paraId="59E67BA5" w14:textId="13391873" w:rsidR="005514A3" w:rsidRPr="00F65242" w:rsidRDefault="00782DAF"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t xml:space="preserve">In his replies dated </w:t>
      </w:r>
      <w:r w:rsidR="005514A3" w:rsidRPr="00F65242">
        <w:rPr>
          <w:rFonts w:ascii="Times New Roman" w:hAnsi="Times New Roman"/>
          <w:iCs/>
          <w:noProof w:val="0"/>
          <w:sz w:val="24"/>
          <w:szCs w:val="24"/>
          <w:lang w:val="en-GB"/>
        </w:rPr>
        <w:t>07.10.2021, t</w:t>
      </w:r>
      <w:r w:rsidRPr="00F65242">
        <w:rPr>
          <w:rFonts w:ascii="Times New Roman" w:hAnsi="Times New Roman"/>
          <w:iCs/>
          <w:noProof w:val="0"/>
          <w:sz w:val="24"/>
          <w:szCs w:val="24"/>
          <w:lang w:val="en-GB"/>
        </w:rPr>
        <w:t xml:space="preserve">o question </w:t>
      </w:r>
      <w:r w:rsidR="00AF52E1" w:rsidRPr="00F65242">
        <w:rPr>
          <w:rFonts w:ascii="Times New Roman" w:hAnsi="Times New Roman"/>
          <w:iCs/>
          <w:noProof w:val="0"/>
          <w:sz w:val="24"/>
          <w:szCs w:val="24"/>
          <w:lang w:val="en-GB"/>
        </w:rPr>
        <w:t>no</w:t>
      </w:r>
      <w:r w:rsidR="005514A3" w:rsidRPr="00F65242">
        <w:rPr>
          <w:rFonts w:ascii="Times New Roman" w:hAnsi="Times New Roman"/>
          <w:iCs/>
          <w:noProof w:val="0"/>
          <w:sz w:val="24"/>
          <w:szCs w:val="24"/>
          <w:lang w:val="en-GB"/>
        </w:rPr>
        <w:t xml:space="preserve">. 1/b </w:t>
      </w:r>
      <w:r w:rsidR="002F02B7" w:rsidRPr="00F65242">
        <w:rPr>
          <w:rFonts w:ascii="Times New Roman" w:hAnsi="Times New Roman"/>
          <w:iCs/>
          <w:noProof w:val="0"/>
          <w:sz w:val="24"/>
          <w:szCs w:val="24"/>
          <w:lang w:val="en-GB"/>
        </w:rPr>
        <w:t xml:space="preserve">of the Commission, </w:t>
      </w:r>
      <w:r w:rsidR="00AF52E1" w:rsidRPr="00F65242">
        <w:rPr>
          <w:rFonts w:ascii="Times New Roman" w:hAnsi="Times New Roman"/>
          <w:iCs/>
          <w:noProof w:val="0"/>
          <w:sz w:val="24"/>
          <w:szCs w:val="24"/>
          <w:lang w:val="en-GB"/>
        </w:rPr>
        <w:t>the assessee</w:t>
      </w:r>
      <w:r w:rsidR="005514A3" w:rsidRPr="00F65242">
        <w:rPr>
          <w:rFonts w:ascii="Times New Roman" w:hAnsi="Times New Roman"/>
          <w:iCs/>
          <w:noProof w:val="0"/>
          <w:sz w:val="24"/>
          <w:szCs w:val="24"/>
          <w:lang w:val="en-GB"/>
        </w:rPr>
        <w:t xml:space="preserve"> </w:t>
      </w:r>
      <w:r w:rsidR="002F02B7" w:rsidRPr="00F65242">
        <w:rPr>
          <w:rFonts w:ascii="Times New Roman" w:hAnsi="Times New Roman"/>
          <w:iCs/>
          <w:noProof w:val="0"/>
          <w:sz w:val="24"/>
          <w:szCs w:val="24"/>
          <w:lang w:val="en-GB"/>
        </w:rPr>
        <w:t xml:space="preserve">states that the house with an area of </w:t>
      </w:r>
      <w:r w:rsidR="005514A3" w:rsidRPr="00F65242">
        <w:rPr>
          <w:rFonts w:ascii="Times New Roman" w:hAnsi="Times New Roman"/>
          <w:iCs/>
          <w:noProof w:val="0"/>
          <w:sz w:val="24"/>
          <w:szCs w:val="24"/>
          <w:lang w:val="en-GB"/>
        </w:rPr>
        <w:t>364 m</w:t>
      </w:r>
      <w:r w:rsidR="005514A3" w:rsidRPr="00F65242">
        <w:rPr>
          <w:rFonts w:ascii="Times New Roman" w:hAnsi="Times New Roman"/>
          <w:iCs/>
          <w:noProof w:val="0"/>
          <w:sz w:val="24"/>
          <w:szCs w:val="24"/>
          <w:vertAlign w:val="superscript"/>
          <w:lang w:val="en-GB"/>
        </w:rPr>
        <w:t>2</w:t>
      </w:r>
      <w:r w:rsidR="005514A3" w:rsidRPr="00F65242">
        <w:rPr>
          <w:rFonts w:ascii="Times New Roman" w:hAnsi="Times New Roman"/>
          <w:iCs/>
          <w:noProof w:val="0"/>
          <w:sz w:val="24"/>
          <w:szCs w:val="24"/>
          <w:lang w:val="en-GB"/>
        </w:rPr>
        <w:t xml:space="preserve"> </w:t>
      </w:r>
      <w:r w:rsidR="002F02B7" w:rsidRPr="00F65242">
        <w:rPr>
          <w:rFonts w:ascii="Times New Roman" w:hAnsi="Times New Roman"/>
          <w:i/>
          <w:noProof w:val="0"/>
          <w:sz w:val="24"/>
          <w:szCs w:val="24"/>
          <w:lang w:val="en-GB"/>
        </w:rPr>
        <w:t xml:space="preserve">is constructed on the same house that my father donated to me. </w:t>
      </w:r>
      <w:r w:rsidR="005514A3" w:rsidRPr="00F65242">
        <w:rPr>
          <w:rFonts w:ascii="Times New Roman" w:hAnsi="Times New Roman"/>
          <w:i/>
          <w:noProof w:val="0"/>
          <w:sz w:val="24"/>
          <w:szCs w:val="24"/>
          <w:lang w:val="en-GB"/>
        </w:rPr>
        <w:t xml:space="preserve">  </w:t>
      </w:r>
    </w:p>
    <w:p w14:paraId="716180A7" w14:textId="3A1E4D49" w:rsidR="008926A5" w:rsidRPr="00F65242" w:rsidRDefault="002F02B7"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t xml:space="preserve">As regards the cost of construction, in his rebuttals to the burden of proof, </w:t>
      </w:r>
      <w:r w:rsidR="00AF52E1" w:rsidRPr="00F65242">
        <w:rPr>
          <w:rFonts w:ascii="Times New Roman" w:hAnsi="Times New Roman"/>
          <w:iCs/>
          <w:noProof w:val="0"/>
          <w:sz w:val="24"/>
          <w:szCs w:val="24"/>
          <w:lang w:val="en-GB"/>
        </w:rPr>
        <w:t>the assessee</w:t>
      </w:r>
      <w:r w:rsidR="00336CD9"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has adduced </w:t>
      </w:r>
      <w:r w:rsidR="008926A5" w:rsidRPr="00F65242">
        <w:rPr>
          <w:rFonts w:ascii="Times New Roman" w:hAnsi="Times New Roman"/>
          <w:i/>
          <w:noProof w:val="0"/>
          <w:sz w:val="24"/>
          <w:szCs w:val="24"/>
          <w:lang w:val="en-GB"/>
        </w:rPr>
        <w:t>32.</w:t>
      </w:r>
      <w:r w:rsidR="008926A5" w:rsidRPr="00F65242">
        <w:rPr>
          <w:rFonts w:ascii="Times New Roman" w:hAnsi="Times New Roman"/>
          <w:b/>
          <w:bCs/>
          <w:i/>
          <w:noProof w:val="0"/>
          <w:sz w:val="24"/>
          <w:szCs w:val="24"/>
          <w:lang w:val="en-GB"/>
        </w:rPr>
        <w:t xml:space="preserve"> </w:t>
      </w:r>
      <w:r w:rsidR="00A379E2" w:rsidRPr="00F65242">
        <w:rPr>
          <w:rFonts w:ascii="Times New Roman" w:hAnsi="Times New Roman"/>
          <w:i/>
          <w:noProof w:val="0"/>
          <w:sz w:val="20"/>
          <w:szCs w:val="20"/>
          <w:lang w:val="en-GB"/>
        </w:rPr>
        <w:t>[...]</w:t>
      </w:r>
      <w:r w:rsidR="00336CD9"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 xml:space="preserve">technical evaluation report on the </w:t>
      </w:r>
      <w:r w:rsidR="008926A5" w:rsidRPr="00F65242">
        <w:rPr>
          <w:rFonts w:ascii="Times New Roman" w:hAnsi="Times New Roman"/>
          <w:i/>
          <w:noProof w:val="0"/>
          <w:sz w:val="24"/>
          <w:szCs w:val="24"/>
          <w:lang w:val="en-GB"/>
        </w:rPr>
        <w:t>te</w:t>
      </w:r>
      <w:r w:rsidRPr="00F65242">
        <w:rPr>
          <w:rFonts w:ascii="Times New Roman" w:hAnsi="Times New Roman"/>
          <w:i/>
          <w:noProof w:val="0"/>
          <w:sz w:val="24"/>
          <w:szCs w:val="24"/>
          <w:lang w:val="en-GB"/>
        </w:rPr>
        <w:t xml:space="preserve">chnical-economic </w:t>
      </w:r>
      <w:r w:rsidR="00EB4ABE" w:rsidRPr="00F65242">
        <w:rPr>
          <w:rFonts w:ascii="Times New Roman" w:hAnsi="Times New Roman"/>
          <w:i/>
          <w:noProof w:val="0"/>
          <w:sz w:val="24"/>
          <w:szCs w:val="24"/>
          <w:lang w:val="en-GB"/>
        </w:rPr>
        <w:t xml:space="preserve">act </w:t>
      </w:r>
      <w:r w:rsidRPr="00F65242">
        <w:rPr>
          <w:rFonts w:ascii="Times New Roman" w:hAnsi="Times New Roman"/>
          <w:i/>
          <w:noProof w:val="0"/>
          <w:sz w:val="24"/>
          <w:szCs w:val="24"/>
          <w:lang w:val="en-GB"/>
        </w:rPr>
        <w:t xml:space="preserve">dated </w:t>
      </w:r>
      <w:r w:rsidR="00BC1949" w:rsidRPr="00F65242">
        <w:rPr>
          <w:rFonts w:ascii="Times New Roman" w:hAnsi="Times New Roman"/>
          <w:i/>
          <w:noProof w:val="0"/>
          <w:sz w:val="24"/>
          <w:szCs w:val="24"/>
          <w:lang w:val="en-GB"/>
        </w:rPr>
        <w:t>09.06.2022</w:t>
      </w:r>
      <w:r w:rsidR="00BC1949" w:rsidRPr="00F65242">
        <w:rPr>
          <w:rStyle w:val="FootnoteReference"/>
          <w:rFonts w:ascii="Times New Roman" w:hAnsi="Times New Roman"/>
          <w:iCs/>
          <w:noProof w:val="0"/>
          <w:sz w:val="24"/>
          <w:szCs w:val="24"/>
          <w:lang w:val="en-GB"/>
        </w:rPr>
        <w:footnoteReference w:id="6"/>
      </w:r>
      <w:r w:rsidR="00BC1949" w:rsidRPr="00F65242">
        <w:rPr>
          <w:rFonts w:ascii="Times New Roman" w:hAnsi="Times New Roman"/>
          <w:iCs/>
          <w:noProof w:val="0"/>
          <w:sz w:val="24"/>
          <w:szCs w:val="24"/>
          <w:lang w:val="en-GB"/>
        </w:rPr>
        <w:t xml:space="preserve">, </w:t>
      </w:r>
      <w:r w:rsidR="00002328" w:rsidRPr="00F65242">
        <w:rPr>
          <w:rFonts w:ascii="Times New Roman" w:hAnsi="Times New Roman"/>
          <w:i/>
          <w:noProof w:val="0"/>
          <w:sz w:val="24"/>
          <w:szCs w:val="24"/>
          <w:lang w:val="en-GB"/>
        </w:rPr>
        <w:t xml:space="preserve">prepared by Engr. </w:t>
      </w:r>
      <w:r w:rsidR="008926A5" w:rsidRPr="00F65242">
        <w:rPr>
          <w:rFonts w:ascii="Times New Roman" w:hAnsi="Times New Roman"/>
          <w:i/>
          <w:noProof w:val="0"/>
          <w:sz w:val="24"/>
          <w:szCs w:val="24"/>
          <w:lang w:val="en-GB"/>
        </w:rPr>
        <w:t>Irma Sula</w:t>
      </w:r>
      <w:r w:rsidR="00426FA9" w:rsidRPr="00F65242">
        <w:rPr>
          <w:rFonts w:ascii="Times New Roman" w:hAnsi="Times New Roman"/>
          <w:i/>
          <w:noProof w:val="0"/>
          <w:sz w:val="24"/>
          <w:szCs w:val="24"/>
          <w:lang w:val="en-GB"/>
        </w:rPr>
        <w:t xml:space="preserve"> and </w:t>
      </w:r>
      <w:r w:rsidR="00002328" w:rsidRPr="00F65242">
        <w:rPr>
          <w:rFonts w:ascii="Times New Roman" w:hAnsi="Times New Roman"/>
          <w:i/>
          <w:noProof w:val="0"/>
          <w:sz w:val="24"/>
          <w:szCs w:val="24"/>
          <w:lang w:val="en-GB"/>
        </w:rPr>
        <w:t xml:space="preserve">Arch. </w:t>
      </w:r>
      <w:r w:rsidR="008926A5" w:rsidRPr="00F65242">
        <w:rPr>
          <w:rFonts w:ascii="Times New Roman" w:hAnsi="Times New Roman"/>
          <w:i/>
          <w:noProof w:val="0"/>
          <w:sz w:val="24"/>
          <w:szCs w:val="24"/>
          <w:lang w:val="en-GB"/>
        </w:rPr>
        <w:t>Igli Sala</w:t>
      </w:r>
      <w:r w:rsidR="00002328" w:rsidRPr="00F65242">
        <w:rPr>
          <w:rFonts w:ascii="Times New Roman" w:hAnsi="Times New Roman"/>
          <w:i/>
          <w:noProof w:val="0"/>
          <w:sz w:val="24"/>
          <w:szCs w:val="24"/>
          <w:lang w:val="en-GB"/>
        </w:rPr>
        <w:t xml:space="preserve">, who have estimated the cost of construction of the first floor in </w:t>
      </w:r>
      <w:r w:rsidR="008926A5" w:rsidRPr="00F65242">
        <w:rPr>
          <w:rFonts w:ascii="Times New Roman" w:hAnsi="Times New Roman"/>
          <w:i/>
          <w:noProof w:val="0"/>
          <w:sz w:val="24"/>
          <w:szCs w:val="24"/>
          <w:lang w:val="en-GB"/>
        </w:rPr>
        <w:t xml:space="preserve">1990, </w:t>
      </w:r>
      <w:r w:rsidR="00002328" w:rsidRPr="00F65242">
        <w:rPr>
          <w:rFonts w:ascii="Times New Roman" w:hAnsi="Times New Roman"/>
          <w:i/>
          <w:noProof w:val="0"/>
          <w:sz w:val="24"/>
          <w:szCs w:val="24"/>
          <w:lang w:val="en-GB"/>
        </w:rPr>
        <w:t>in the amount of ALL</w:t>
      </w:r>
      <w:r w:rsidR="008926A5" w:rsidRPr="00F65242">
        <w:rPr>
          <w:rFonts w:ascii="Times New Roman" w:hAnsi="Times New Roman"/>
          <w:i/>
          <w:noProof w:val="0"/>
          <w:sz w:val="24"/>
          <w:szCs w:val="24"/>
          <w:lang w:val="en-GB"/>
        </w:rPr>
        <w:t xml:space="preserve"> 22,174</w:t>
      </w:r>
      <w:r w:rsidR="00002328" w:rsidRPr="00F65242">
        <w:rPr>
          <w:rFonts w:ascii="Times New Roman" w:hAnsi="Times New Roman"/>
          <w:i/>
          <w:noProof w:val="0"/>
          <w:sz w:val="24"/>
          <w:szCs w:val="24"/>
          <w:lang w:val="en-GB"/>
        </w:rPr>
        <w:t xml:space="preserve">, and the cost of construction of the second floor plus attic in </w:t>
      </w:r>
      <w:r w:rsidR="008926A5" w:rsidRPr="00F65242">
        <w:rPr>
          <w:rFonts w:ascii="Times New Roman" w:hAnsi="Times New Roman"/>
          <w:i/>
          <w:noProof w:val="0"/>
          <w:sz w:val="24"/>
          <w:szCs w:val="24"/>
          <w:lang w:val="en-GB"/>
        </w:rPr>
        <w:t xml:space="preserve">1997-1998, </w:t>
      </w:r>
      <w:r w:rsidR="00002328" w:rsidRPr="00F65242">
        <w:rPr>
          <w:rFonts w:ascii="Times New Roman" w:hAnsi="Times New Roman"/>
          <w:i/>
          <w:noProof w:val="0"/>
          <w:sz w:val="24"/>
          <w:szCs w:val="24"/>
          <w:lang w:val="en-GB"/>
        </w:rPr>
        <w:t xml:space="preserve">in the amount of ALL </w:t>
      </w:r>
      <w:r w:rsidR="008926A5" w:rsidRPr="00F65242">
        <w:rPr>
          <w:rFonts w:ascii="Times New Roman" w:hAnsi="Times New Roman"/>
          <w:i/>
          <w:noProof w:val="0"/>
          <w:sz w:val="24"/>
          <w:szCs w:val="24"/>
          <w:lang w:val="en-GB"/>
        </w:rPr>
        <w:t>2,101,784.</w:t>
      </w:r>
      <w:r w:rsidR="00BC1949" w:rsidRPr="00F65242">
        <w:rPr>
          <w:rFonts w:ascii="Times New Roman" w:hAnsi="Times New Roman"/>
          <w:i/>
          <w:noProof w:val="0"/>
          <w:sz w:val="24"/>
          <w:szCs w:val="24"/>
          <w:lang w:val="en-GB"/>
        </w:rPr>
        <w:t xml:space="preserve"> </w:t>
      </w:r>
    </w:p>
    <w:p w14:paraId="79D8141A" w14:textId="78ECB08E" w:rsidR="004029F3" w:rsidRPr="00F65242" w:rsidRDefault="00002328"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noProof w:val="0"/>
          <w:sz w:val="24"/>
          <w:szCs w:val="24"/>
          <w:lang w:val="en-GB"/>
        </w:rPr>
      </w:pPr>
      <w:bookmarkStart w:id="4" w:name="_Hlk182400123"/>
      <w:r w:rsidRPr="00F65242">
        <w:rPr>
          <w:rFonts w:ascii="Times New Roman" w:hAnsi="Times New Roman"/>
          <w:iCs/>
          <w:noProof w:val="0"/>
          <w:sz w:val="24"/>
          <w:szCs w:val="24"/>
          <w:lang w:val="en-GB"/>
        </w:rPr>
        <w:t xml:space="preserve">Following an analysis of the report, the LSU notes that: </w:t>
      </w:r>
      <w:r w:rsidR="004029F3" w:rsidRPr="00F65242">
        <w:rPr>
          <w:rFonts w:ascii="Times New Roman" w:hAnsi="Times New Roman"/>
          <w:iCs/>
          <w:noProof w:val="0"/>
          <w:sz w:val="24"/>
          <w:szCs w:val="24"/>
          <w:lang w:val="en-GB"/>
        </w:rPr>
        <w:t xml:space="preserve"> </w:t>
      </w:r>
    </w:p>
    <w:bookmarkEnd w:id="4"/>
    <w:p w14:paraId="26BDBA8D" w14:textId="1099E492" w:rsidR="00CC35C3" w:rsidRPr="00F65242" w:rsidRDefault="00002328"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lastRenderedPageBreak/>
        <w:t xml:space="preserve">The licenced experts have estimated the cost of investment in the </w:t>
      </w:r>
      <w:r w:rsidRPr="00F65242">
        <w:rPr>
          <w:rFonts w:ascii="Times New Roman" w:hAnsi="Times New Roman"/>
          <w:i/>
          <w:noProof w:val="0"/>
          <w:sz w:val="24"/>
          <w:szCs w:val="24"/>
          <w:lang w:val="en-GB"/>
        </w:rPr>
        <w:t>three-storey</w:t>
      </w:r>
      <w:r w:rsidRPr="00F65242">
        <w:rPr>
          <w:rFonts w:ascii="Times New Roman" w:hAnsi="Times New Roman"/>
          <w:iCs/>
          <w:noProof w:val="0"/>
          <w:sz w:val="24"/>
          <w:szCs w:val="24"/>
          <w:lang w:val="en-GB"/>
        </w:rPr>
        <w:t xml:space="preserve"> </w:t>
      </w:r>
      <w:r w:rsidRPr="00F65242">
        <w:rPr>
          <w:rFonts w:ascii="Times New Roman" w:hAnsi="Times New Roman"/>
          <w:i/>
          <w:noProof w:val="0"/>
          <w:sz w:val="24"/>
          <w:szCs w:val="24"/>
          <w:lang w:val="en-GB"/>
        </w:rPr>
        <w:t xml:space="preserve">building </w:t>
      </w:r>
      <w:r w:rsidRPr="00F65242">
        <w:rPr>
          <w:rFonts w:ascii="Times New Roman" w:hAnsi="Times New Roman"/>
          <w:iCs/>
          <w:noProof w:val="0"/>
          <w:sz w:val="24"/>
          <w:szCs w:val="24"/>
          <w:lang w:val="en-GB"/>
        </w:rPr>
        <w:t>in</w:t>
      </w:r>
      <w:r w:rsidRPr="00F65242">
        <w:rPr>
          <w:rFonts w:ascii="Times New Roman" w:hAnsi="Times New Roman"/>
          <w:i/>
          <w:noProof w:val="0"/>
          <w:sz w:val="24"/>
          <w:szCs w:val="24"/>
          <w:lang w:val="en-GB"/>
        </w:rPr>
        <w:t xml:space="preserve"> </w:t>
      </w:r>
      <w:r w:rsidR="004029F3" w:rsidRPr="00F65242">
        <w:rPr>
          <w:rFonts w:ascii="Times New Roman" w:hAnsi="Times New Roman"/>
          <w:iCs/>
          <w:noProof w:val="0"/>
          <w:sz w:val="24"/>
          <w:szCs w:val="24"/>
          <w:lang w:val="en-GB"/>
        </w:rPr>
        <w:t xml:space="preserve">Kodër Kamëz, </w:t>
      </w:r>
      <w:r w:rsidRPr="00F65242">
        <w:rPr>
          <w:rFonts w:ascii="Times New Roman" w:hAnsi="Times New Roman"/>
          <w:iCs/>
          <w:noProof w:val="0"/>
          <w:sz w:val="24"/>
          <w:szCs w:val="24"/>
          <w:u w:val="single"/>
          <w:lang w:val="en-GB"/>
        </w:rPr>
        <w:t>divided int</w:t>
      </w:r>
      <w:r w:rsidRPr="00F65242">
        <w:rPr>
          <w:rFonts w:ascii="Times New Roman" w:hAnsi="Times New Roman"/>
          <w:iCs/>
          <w:noProof w:val="0"/>
          <w:sz w:val="24"/>
          <w:szCs w:val="24"/>
          <w:lang w:val="en-GB"/>
        </w:rPr>
        <w:t>o</w:t>
      </w:r>
      <w:r w:rsidR="00336CD9" w:rsidRPr="00F65242">
        <w:rPr>
          <w:rFonts w:ascii="Times New Roman" w:hAnsi="Times New Roman"/>
          <w:iCs/>
          <w:noProof w:val="0"/>
          <w:sz w:val="24"/>
          <w:szCs w:val="24"/>
          <w:u w:val="single"/>
          <w:lang w:val="en-GB"/>
        </w:rPr>
        <w:t>:</w:t>
      </w:r>
      <w:r w:rsidR="00CC4B5E" w:rsidRPr="00F65242">
        <w:rPr>
          <w:rFonts w:ascii="Times New Roman" w:hAnsi="Times New Roman"/>
          <w:iCs/>
          <w:noProof w:val="0"/>
          <w:sz w:val="24"/>
          <w:szCs w:val="24"/>
          <w:lang w:val="en-GB"/>
        </w:rPr>
        <w:t xml:space="preserve"> </w:t>
      </w:r>
      <w:r w:rsidR="00CC4B5E" w:rsidRPr="00F65242">
        <w:rPr>
          <w:rFonts w:ascii="Times New Roman" w:hAnsi="Times New Roman"/>
          <w:i/>
          <w:iCs/>
          <w:noProof w:val="0"/>
          <w:color w:val="556F66"/>
          <w:sz w:val="24"/>
          <w:szCs w:val="24"/>
          <w:lang w:val="en-GB"/>
        </w:rPr>
        <w:t>(</w:t>
      </w:r>
      <w:proofErr w:type="spellStart"/>
      <w:r w:rsidR="00CC4B5E" w:rsidRPr="00F65242">
        <w:rPr>
          <w:rFonts w:ascii="Times New Roman" w:hAnsi="Times New Roman"/>
          <w:i/>
          <w:iCs/>
          <w:noProof w:val="0"/>
          <w:color w:val="556F66"/>
          <w:sz w:val="24"/>
          <w:szCs w:val="24"/>
          <w:lang w:val="en-GB"/>
        </w:rPr>
        <w:t>i</w:t>
      </w:r>
      <w:proofErr w:type="spellEnd"/>
      <w:r w:rsidR="00CC4B5E" w:rsidRPr="00F65242">
        <w:rPr>
          <w:rFonts w:ascii="Times New Roman" w:hAnsi="Times New Roman"/>
          <w:i/>
          <w:iCs/>
          <w:noProof w:val="0"/>
          <w:color w:val="556F66"/>
          <w:sz w:val="24"/>
          <w:szCs w:val="24"/>
          <w:lang w:val="en-GB"/>
        </w:rPr>
        <w:t>)</w:t>
      </w:r>
      <w:r w:rsidR="00CC4B5E" w:rsidRPr="00F65242">
        <w:rPr>
          <w:rFonts w:ascii="Times New Roman" w:hAnsi="Times New Roman"/>
          <w:iCs/>
          <w:noProof w:val="0"/>
          <w:sz w:val="24"/>
          <w:szCs w:val="24"/>
          <w:lang w:val="en-GB"/>
        </w:rPr>
        <w:t xml:space="preserve"> </w:t>
      </w:r>
      <w:r w:rsidRPr="00F65242">
        <w:rPr>
          <w:rFonts w:ascii="Times New Roman" w:hAnsi="Times New Roman"/>
          <w:i/>
          <w:noProof w:val="0"/>
          <w:sz w:val="24"/>
          <w:szCs w:val="24"/>
          <w:lang w:val="en-GB"/>
        </w:rPr>
        <w:t xml:space="preserve">the cost of the </w:t>
      </w:r>
      <w:r w:rsidR="00BA2AE4" w:rsidRPr="00F65242">
        <w:rPr>
          <w:rFonts w:ascii="Times New Roman" w:hAnsi="Times New Roman"/>
          <w:i/>
          <w:noProof w:val="0"/>
          <w:sz w:val="24"/>
          <w:szCs w:val="24"/>
          <w:lang w:val="en-GB"/>
        </w:rPr>
        <w:t>investment ALL</w:t>
      </w:r>
      <w:r w:rsidRPr="00F65242">
        <w:rPr>
          <w:rFonts w:ascii="Times New Roman" w:hAnsi="Times New Roman"/>
          <w:iCs/>
          <w:noProof w:val="0"/>
          <w:sz w:val="24"/>
          <w:szCs w:val="24"/>
          <w:lang w:val="en-GB"/>
        </w:rPr>
        <w:t xml:space="preserve"> </w:t>
      </w:r>
      <w:r w:rsidR="00B43CD1" w:rsidRPr="00F65242">
        <w:rPr>
          <w:rFonts w:ascii="Times New Roman" w:hAnsi="Times New Roman"/>
          <w:i/>
          <w:noProof w:val="0"/>
          <w:sz w:val="24"/>
          <w:szCs w:val="24"/>
          <w:lang w:val="en-GB"/>
        </w:rPr>
        <w:t xml:space="preserve">22,174 </w:t>
      </w:r>
      <w:r w:rsidRPr="00F65242">
        <w:rPr>
          <w:rFonts w:ascii="Times New Roman" w:hAnsi="Times New Roman"/>
          <w:i/>
          <w:noProof w:val="0"/>
          <w:sz w:val="24"/>
          <w:szCs w:val="24"/>
          <w:lang w:val="en-GB"/>
        </w:rPr>
        <w:t xml:space="preserve">for the house consisting of four rooms, constructed over the period January </w:t>
      </w:r>
      <w:r w:rsidR="000B41C6" w:rsidRPr="00F65242">
        <w:rPr>
          <w:rFonts w:ascii="Times New Roman" w:hAnsi="Times New Roman"/>
          <w:i/>
          <w:noProof w:val="0"/>
          <w:sz w:val="24"/>
          <w:szCs w:val="24"/>
          <w:lang w:val="en-GB"/>
        </w:rPr>
        <w:t>-</w:t>
      </w:r>
      <w:r w:rsidRPr="00F65242">
        <w:rPr>
          <w:rFonts w:ascii="Times New Roman" w:hAnsi="Times New Roman"/>
          <w:i/>
          <w:noProof w:val="0"/>
          <w:sz w:val="24"/>
          <w:szCs w:val="24"/>
          <w:lang w:val="en-GB"/>
        </w:rPr>
        <w:t xml:space="preserve"> December </w:t>
      </w:r>
      <w:r w:rsidR="00CC4B5E" w:rsidRPr="00F65242">
        <w:rPr>
          <w:rFonts w:ascii="Times New Roman" w:hAnsi="Times New Roman"/>
          <w:i/>
          <w:noProof w:val="0"/>
          <w:sz w:val="24"/>
          <w:szCs w:val="24"/>
          <w:lang w:val="en-GB"/>
        </w:rPr>
        <w:t>1990,</w:t>
      </w:r>
      <w:r w:rsidR="00426FA9" w:rsidRPr="00F65242">
        <w:rPr>
          <w:rFonts w:ascii="Times New Roman" w:hAnsi="Times New Roman"/>
          <w:iCs/>
          <w:noProof w:val="0"/>
          <w:sz w:val="24"/>
          <w:szCs w:val="24"/>
          <w:lang w:val="en-GB"/>
        </w:rPr>
        <w:t xml:space="preserve"> and </w:t>
      </w:r>
      <w:r w:rsidR="00CC4B5E" w:rsidRPr="00F65242">
        <w:rPr>
          <w:rFonts w:ascii="Times New Roman" w:hAnsi="Times New Roman"/>
          <w:i/>
          <w:iCs/>
          <w:noProof w:val="0"/>
          <w:color w:val="556F66"/>
          <w:sz w:val="24"/>
          <w:szCs w:val="24"/>
          <w:lang w:val="en-GB"/>
        </w:rPr>
        <w:t>(ii)</w:t>
      </w:r>
      <w:r w:rsidR="00CC4B5E" w:rsidRPr="00F65242">
        <w:rPr>
          <w:rFonts w:ascii="Times New Roman" w:hAnsi="Times New Roman"/>
          <w:iCs/>
          <w:noProof w:val="0"/>
          <w:sz w:val="24"/>
          <w:szCs w:val="24"/>
          <w:lang w:val="en-GB"/>
        </w:rPr>
        <w:t xml:space="preserve"> </w:t>
      </w:r>
      <w:r w:rsidRPr="00F65242">
        <w:rPr>
          <w:rFonts w:ascii="Times New Roman" w:hAnsi="Times New Roman"/>
          <w:i/>
          <w:noProof w:val="0"/>
          <w:sz w:val="24"/>
          <w:szCs w:val="24"/>
          <w:lang w:val="en-GB"/>
        </w:rPr>
        <w:t>cost of</w:t>
      </w:r>
      <w:r w:rsidRPr="00F65242">
        <w:rPr>
          <w:rFonts w:ascii="Times New Roman" w:hAnsi="Times New Roman"/>
          <w:iCs/>
          <w:noProof w:val="0"/>
          <w:sz w:val="24"/>
          <w:szCs w:val="24"/>
          <w:lang w:val="en-GB"/>
        </w:rPr>
        <w:t xml:space="preserve"> </w:t>
      </w:r>
      <w:r w:rsidRPr="00F65242">
        <w:rPr>
          <w:rFonts w:ascii="Times New Roman" w:hAnsi="Times New Roman"/>
          <w:i/>
          <w:noProof w:val="0"/>
          <w:sz w:val="24"/>
          <w:szCs w:val="24"/>
          <w:lang w:val="en-GB"/>
        </w:rPr>
        <w:t xml:space="preserve">investment ALL </w:t>
      </w:r>
      <w:r w:rsidR="00B43CD1" w:rsidRPr="00F65242">
        <w:rPr>
          <w:rFonts w:ascii="Times New Roman" w:hAnsi="Times New Roman"/>
          <w:i/>
          <w:noProof w:val="0"/>
          <w:sz w:val="24"/>
          <w:szCs w:val="24"/>
          <w:lang w:val="en-GB"/>
        </w:rPr>
        <w:t xml:space="preserve">2,101,784.31 </w:t>
      </w:r>
      <w:r w:rsidRPr="00F65242">
        <w:rPr>
          <w:rFonts w:ascii="Times New Roman" w:hAnsi="Times New Roman"/>
          <w:i/>
          <w:noProof w:val="0"/>
          <w:sz w:val="24"/>
          <w:szCs w:val="24"/>
          <w:lang w:val="en-GB"/>
        </w:rPr>
        <w:t>in the other floors built on the ground floor,</w:t>
      </w:r>
      <w:r w:rsidR="00CC4B5E" w:rsidRPr="00F65242">
        <w:rPr>
          <w:rFonts w:ascii="Times New Roman" w:hAnsi="Times New Roman"/>
          <w:i/>
          <w:noProof w:val="0"/>
          <w:sz w:val="24"/>
          <w:szCs w:val="24"/>
          <w:lang w:val="en-GB"/>
        </w:rPr>
        <w:t xml:space="preserve"> </w:t>
      </w:r>
      <w:r w:rsidR="00A50CA9" w:rsidRPr="00F65242">
        <w:rPr>
          <w:rFonts w:ascii="Times New Roman" w:hAnsi="Times New Roman"/>
          <w:i/>
          <w:noProof w:val="0"/>
          <w:sz w:val="24"/>
          <w:szCs w:val="24"/>
          <w:lang w:val="en-GB"/>
        </w:rPr>
        <w:t xml:space="preserve">construction realized in the years </w:t>
      </w:r>
      <w:r w:rsidR="00CC4B5E" w:rsidRPr="00F65242">
        <w:rPr>
          <w:rFonts w:ascii="Times New Roman" w:hAnsi="Times New Roman"/>
          <w:i/>
          <w:noProof w:val="0"/>
          <w:sz w:val="24"/>
          <w:szCs w:val="24"/>
          <w:lang w:val="en-GB"/>
        </w:rPr>
        <w:t xml:space="preserve">1997 </w:t>
      </w:r>
      <w:r w:rsidR="000B41C6" w:rsidRPr="00F65242">
        <w:rPr>
          <w:rFonts w:ascii="Times New Roman" w:hAnsi="Times New Roman"/>
          <w:i/>
          <w:noProof w:val="0"/>
          <w:sz w:val="24"/>
          <w:szCs w:val="24"/>
          <w:lang w:val="en-GB"/>
        </w:rPr>
        <w:t>-</w:t>
      </w:r>
      <w:r w:rsidR="00CC4B5E" w:rsidRPr="00F65242">
        <w:rPr>
          <w:rFonts w:ascii="Times New Roman" w:hAnsi="Times New Roman"/>
          <w:i/>
          <w:noProof w:val="0"/>
          <w:sz w:val="24"/>
          <w:szCs w:val="24"/>
          <w:lang w:val="en-GB"/>
        </w:rPr>
        <w:t xml:space="preserve"> 1998</w:t>
      </w:r>
      <w:r w:rsidR="00B43CD1" w:rsidRPr="00F65242">
        <w:rPr>
          <w:rFonts w:ascii="Times New Roman" w:hAnsi="Times New Roman"/>
          <w:i/>
          <w:noProof w:val="0"/>
          <w:sz w:val="24"/>
          <w:szCs w:val="24"/>
          <w:lang w:val="en-GB"/>
        </w:rPr>
        <w:t>;</w:t>
      </w:r>
      <w:r w:rsidR="004029F3" w:rsidRPr="00F65242">
        <w:rPr>
          <w:rFonts w:ascii="Times New Roman" w:hAnsi="Times New Roman"/>
          <w:i/>
          <w:noProof w:val="0"/>
          <w:sz w:val="24"/>
          <w:szCs w:val="24"/>
          <w:lang w:val="en-GB"/>
        </w:rPr>
        <w:t xml:space="preserve"> </w:t>
      </w:r>
      <w:r w:rsidR="00B43CD1" w:rsidRPr="00F65242">
        <w:rPr>
          <w:rFonts w:ascii="Times New Roman" w:hAnsi="Times New Roman"/>
          <w:i/>
          <w:noProof w:val="0"/>
          <w:sz w:val="24"/>
          <w:szCs w:val="24"/>
          <w:lang w:val="en-GB"/>
        </w:rPr>
        <w:t xml:space="preserve"> </w:t>
      </w:r>
    </w:p>
    <w:p w14:paraId="575B3073" w14:textId="3B51EC59" w:rsidR="00CC4B5E" w:rsidRPr="00F65242" w:rsidRDefault="00A50CA9" w:rsidP="001B33AD">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Given that the </w:t>
      </w:r>
      <w:r w:rsidR="001B33AD" w:rsidRPr="00F65242">
        <w:rPr>
          <w:rFonts w:ascii="Times New Roman" w:hAnsi="Times New Roman"/>
          <w:i/>
          <w:noProof w:val="0"/>
          <w:sz w:val="24"/>
          <w:szCs w:val="24"/>
          <w:lang w:val="en-GB"/>
        </w:rPr>
        <w:t>“</w:t>
      </w:r>
      <w:r w:rsidRPr="00F65242">
        <w:rPr>
          <w:rFonts w:ascii="Times New Roman" w:hAnsi="Times New Roman"/>
          <w:i/>
          <w:noProof w:val="0"/>
          <w:sz w:val="24"/>
          <w:szCs w:val="24"/>
          <w:lang w:val="en-GB"/>
        </w:rPr>
        <w:t>the house consisting of four rooms</w:t>
      </w:r>
      <w:r w:rsidR="001B33AD" w:rsidRPr="00F65242">
        <w:rPr>
          <w:rFonts w:ascii="Times New Roman" w:hAnsi="Times New Roman"/>
          <w:i/>
          <w:noProof w:val="0"/>
          <w:sz w:val="24"/>
          <w:szCs w:val="24"/>
          <w:lang w:val="en-GB"/>
        </w:rPr>
        <w:t>”</w:t>
      </w:r>
      <w:r w:rsidR="001B33AD"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was constructed by the investor </w:t>
      </w:r>
      <w:r w:rsidR="00FF7FA6" w:rsidRPr="00F65242">
        <w:rPr>
          <w:rFonts w:ascii="Times New Roman" w:hAnsi="Times New Roman"/>
          <w:iCs/>
          <w:noProof w:val="0"/>
          <w:sz w:val="24"/>
          <w:szCs w:val="24"/>
          <w:lang w:val="en-GB"/>
        </w:rPr>
        <w:t xml:space="preserve">Sinan Sharra, </w:t>
      </w:r>
      <w:r w:rsidRPr="00F65242">
        <w:rPr>
          <w:rFonts w:ascii="Times New Roman" w:hAnsi="Times New Roman"/>
          <w:iCs/>
          <w:noProof w:val="0"/>
          <w:sz w:val="24"/>
          <w:szCs w:val="24"/>
          <w:lang w:val="en-GB"/>
        </w:rPr>
        <w:t>the co</w:t>
      </w:r>
      <w:r w:rsidR="000B41C6" w:rsidRPr="00F65242">
        <w:rPr>
          <w:rFonts w:ascii="Times New Roman" w:hAnsi="Times New Roman"/>
          <w:iCs/>
          <w:noProof w:val="0"/>
          <w:sz w:val="24"/>
          <w:szCs w:val="24"/>
          <w:lang w:val="en-GB"/>
        </w:rPr>
        <w:t>s</w:t>
      </w:r>
      <w:r w:rsidRPr="00F65242">
        <w:rPr>
          <w:rFonts w:ascii="Times New Roman" w:hAnsi="Times New Roman"/>
          <w:iCs/>
          <w:noProof w:val="0"/>
          <w:sz w:val="24"/>
          <w:szCs w:val="24"/>
          <w:lang w:val="en-GB"/>
        </w:rPr>
        <w:t>t per sq.</w:t>
      </w:r>
      <w:r w:rsidR="00FD402E"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m. in the report </w:t>
      </w:r>
      <w:r w:rsidRPr="00F65242">
        <w:rPr>
          <w:rFonts w:ascii="Times New Roman" w:hAnsi="Times New Roman"/>
          <w:i/>
          <w:noProof w:val="0"/>
          <w:sz w:val="24"/>
          <w:szCs w:val="24"/>
          <w:lang w:val="en-GB"/>
        </w:rPr>
        <w:t xml:space="preserve">excludes the elements of costs of labour and supplementary expenditure of </w:t>
      </w:r>
      <w:r w:rsidR="00FF7FA6" w:rsidRPr="00F65242">
        <w:rPr>
          <w:rFonts w:ascii="Times New Roman" w:hAnsi="Times New Roman"/>
          <w:i/>
          <w:noProof w:val="0"/>
          <w:sz w:val="24"/>
          <w:szCs w:val="24"/>
          <w:lang w:val="en-GB"/>
        </w:rPr>
        <w:t>3%</w:t>
      </w:r>
      <w:r w:rsidR="00513C55" w:rsidRPr="00F65242">
        <w:rPr>
          <w:rFonts w:ascii="Times New Roman" w:hAnsi="Times New Roman"/>
          <w:i/>
          <w:noProof w:val="0"/>
          <w:sz w:val="24"/>
          <w:szCs w:val="24"/>
          <w:lang w:val="en-GB"/>
        </w:rPr>
        <w:t xml:space="preserve">. </w:t>
      </w:r>
      <w:r w:rsidRPr="00F65242">
        <w:rPr>
          <w:rFonts w:ascii="Times New Roman" w:hAnsi="Times New Roman"/>
          <w:iCs/>
          <w:noProof w:val="0"/>
          <w:sz w:val="24"/>
          <w:szCs w:val="24"/>
          <w:lang w:val="en-GB"/>
        </w:rPr>
        <w:t>The cost of works</w:t>
      </w:r>
      <w:r w:rsidR="00926FCF" w:rsidRPr="00F65242">
        <w:rPr>
          <w:rFonts w:ascii="Times New Roman" w:hAnsi="Times New Roman"/>
          <w:iCs/>
          <w:noProof w:val="0"/>
          <w:sz w:val="24"/>
          <w:szCs w:val="24"/>
          <w:lang w:val="en-GB"/>
        </w:rPr>
        <w:t xml:space="preserve"> in it</w:t>
      </w:r>
      <w:r w:rsidRPr="00F65242">
        <w:rPr>
          <w:rFonts w:ascii="Times New Roman" w:hAnsi="Times New Roman"/>
          <w:iCs/>
          <w:noProof w:val="0"/>
          <w:sz w:val="24"/>
          <w:szCs w:val="24"/>
          <w:lang w:val="en-GB"/>
        </w:rPr>
        <w:t xml:space="preserve">, estimated based on the cost of construction works according to the </w:t>
      </w:r>
      <w:r w:rsidR="00513C55" w:rsidRPr="00F65242">
        <w:rPr>
          <w:rFonts w:ascii="Times New Roman" w:hAnsi="Times New Roman"/>
          <w:iCs/>
          <w:noProof w:val="0"/>
          <w:sz w:val="24"/>
          <w:szCs w:val="24"/>
          <w:lang w:val="en-GB"/>
        </w:rPr>
        <w:t>MANUAL</w:t>
      </w:r>
      <w:r w:rsidRPr="00F65242">
        <w:rPr>
          <w:rFonts w:ascii="Times New Roman" w:hAnsi="Times New Roman"/>
          <w:iCs/>
          <w:noProof w:val="0"/>
          <w:sz w:val="24"/>
          <w:szCs w:val="24"/>
          <w:lang w:val="en-GB"/>
        </w:rPr>
        <w:t xml:space="preserve"> of the Ministry of Communal Economy, adopted by the </w:t>
      </w:r>
      <w:r w:rsidR="00B53CF2" w:rsidRPr="00F65242">
        <w:rPr>
          <w:rFonts w:ascii="Times New Roman" w:hAnsi="Times New Roman"/>
          <w:iCs/>
          <w:noProof w:val="0"/>
          <w:sz w:val="24"/>
          <w:szCs w:val="24"/>
          <w:u w:val="single"/>
          <w:lang w:val="en-GB"/>
        </w:rPr>
        <w:t>DCM</w:t>
      </w:r>
      <w:r w:rsidR="00513C55" w:rsidRPr="00F65242">
        <w:rPr>
          <w:rFonts w:ascii="Times New Roman" w:hAnsi="Times New Roman"/>
          <w:iCs/>
          <w:noProof w:val="0"/>
          <w:sz w:val="24"/>
          <w:szCs w:val="24"/>
          <w:u w:val="single"/>
          <w:lang w:val="en-GB"/>
        </w:rPr>
        <w:t xml:space="preserve"> </w:t>
      </w:r>
      <w:r w:rsidR="00AF52E1" w:rsidRPr="00F65242">
        <w:rPr>
          <w:rFonts w:ascii="Times New Roman" w:hAnsi="Times New Roman"/>
          <w:iCs/>
          <w:noProof w:val="0"/>
          <w:sz w:val="24"/>
          <w:szCs w:val="24"/>
          <w:u w:val="single"/>
          <w:lang w:val="en-GB"/>
        </w:rPr>
        <w:t>no</w:t>
      </w:r>
      <w:r w:rsidR="00513C55" w:rsidRPr="00F65242">
        <w:rPr>
          <w:rFonts w:ascii="Times New Roman" w:hAnsi="Times New Roman"/>
          <w:iCs/>
          <w:noProof w:val="0"/>
          <w:sz w:val="24"/>
          <w:szCs w:val="24"/>
          <w:u w:val="single"/>
          <w:lang w:val="en-GB"/>
        </w:rPr>
        <w:t>. 315, dat</w:t>
      </w:r>
      <w:r w:rsidR="007D411E" w:rsidRPr="00F65242">
        <w:rPr>
          <w:rFonts w:ascii="Times New Roman" w:hAnsi="Times New Roman"/>
          <w:iCs/>
          <w:noProof w:val="0"/>
          <w:sz w:val="24"/>
          <w:szCs w:val="24"/>
          <w:u w:val="single"/>
          <w:lang w:val="en-GB"/>
        </w:rPr>
        <w:t xml:space="preserve">ed </w:t>
      </w:r>
      <w:r w:rsidR="00513C55" w:rsidRPr="00F65242">
        <w:rPr>
          <w:rFonts w:ascii="Times New Roman" w:hAnsi="Times New Roman"/>
          <w:iCs/>
          <w:noProof w:val="0"/>
          <w:sz w:val="24"/>
          <w:szCs w:val="24"/>
          <w:u w:val="single"/>
          <w:lang w:val="en-GB"/>
        </w:rPr>
        <w:t>05.08.1981</w:t>
      </w:r>
      <w:r w:rsidR="00513C55" w:rsidRPr="00F65242">
        <w:rPr>
          <w:rFonts w:ascii="Times New Roman" w:hAnsi="Times New Roman"/>
          <w:iCs/>
          <w:noProof w:val="0"/>
          <w:sz w:val="24"/>
          <w:szCs w:val="24"/>
          <w:lang w:val="en-GB"/>
        </w:rPr>
        <w:t xml:space="preserve">, </w:t>
      </w:r>
      <w:r w:rsidR="007D411E" w:rsidRPr="00F65242">
        <w:rPr>
          <w:rFonts w:ascii="Times New Roman" w:hAnsi="Times New Roman"/>
          <w:iCs/>
          <w:noProof w:val="0"/>
          <w:sz w:val="24"/>
          <w:szCs w:val="24"/>
          <w:lang w:val="en-GB"/>
        </w:rPr>
        <w:t xml:space="preserve">is </w:t>
      </w:r>
      <w:r w:rsidR="00585536" w:rsidRPr="00F65242">
        <w:rPr>
          <w:rFonts w:ascii="Times New Roman" w:hAnsi="Times New Roman"/>
          <w:iCs/>
          <w:noProof w:val="0"/>
          <w:sz w:val="24"/>
          <w:szCs w:val="24"/>
          <w:lang w:val="en-GB"/>
        </w:rPr>
        <w:t>ALL</w:t>
      </w:r>
      <w:r w:rsidR="00585536" w:rsidRPr="00F65242">
        <w:rPr>
          <w:rFonts w:ascii="Times New Roman" w:hAnsi="Times New Roman"/>
          <w:iCs/>
          <w:noProof w:val="0"/>
          <w:sz w:val="24"/>
          <w:szCs w:val="24"/>
          <w:lang w:val="en-GB"/>
        </w:rPr>
        <w:t xml:space="preserve"> </w:t>
      </w:r>
      <w:r w:rsidR="001B33AD" w:rsidRPr="00F65242">
        <w:rPr>
          <w:rFonts w:ascii="Times New Roman" w:hAnsi="Times New Roman"/>
          <w:iCs/>
          <w:noProof w:val="0"/>
          <w:sz w:val="24"/>
          <w:szCs w:val="24"/>
          <w:lang w:val="en-GB"/>
        </w:rPr>
        <w:t xml:space="preserve">31,413, </w:t>
      </w:r>
      <w:r w:rsidR="007D411E" w:rsidRPr="00F65242">
        <w:rPr>
          <w:rFonts w:ascii="Times New Roman" w:hAnsi="Times New Roman"/>
          <w:i/>
          <w:noProof w:val="0"/>
          <w:sz w:val="24"/>
          <w:szCs w:val="24"/>
          <w:lang w:val="en-GB"/>
        </w:rPr>
        <w:t xml:space="preserve">corrected </w:t>
      </w:r>
      <w:r w:rsidR="00926FCF" w:rsidRPr="00F65242">
        <w:rPr>
          <w:rFonts w:ascii="Times New Roman" w:hAnsi="Times New Roman"/>
          <w:i/>
          <w:noProof w:val="0"/>
          <w:sz w:val="24"/>
          <w:szCs w:val="24"/>
          <w:lang w:val="en-GB"/>
        </w:rPr>
        <w:t xml:space="preserve">by </w:t>
      </w:r>
      <w:r w:rsidR="007D411E" w:rsidRPr="00F65242">
        <w:rPr>
          <w:rFonts w:ascii="Times New Roman" w:hAnsi="Times New Roman"/>
          <w:i/>
          <w:noProof w:val="0"/>
          <w:sz w:val="24"/>
          <w:szCs w:val="24"/>
          <w:lang w:val="en-GB"/>
        </w:rPr>
        <w:t xml:space="preserve">deducting coefficient </w:t>
      </w:r>
      <w:r w:rsidR="00926FCF" w:rsidRPr="00F65242">
        <w:rPr>
          <w:rFonts w:ascii="Times New Roman" w:hAnsi="Times New Roman"/>
          <w:i/>
          <w:noProof w:val="0"/>
          <w:sz w:val="24"/>
          <w:szCs w:val="24"/>
          <w:lang w:val="en-GB"/>
        </w:rPr>
        <w:t xml:space="preserve">of </w:t>
      </w:r>
      <w:r w:rsidR="00513C55" w:rsidRPr="00F65242">
        <w:rPr>
          <w:rFonts w:ascii="Times New Roman" w:hAnsi="Times New Roman"/>
          <w:i/>
          <w:noProof w:val="0"/>
          <w:sz w:val="24"/>
          <w:szCs w:val="24"/>
          <w:lang w:val="en-GB"/>
        </w:rPr>
        <w:t>1.42</w:t>
      </w:r>
      <w:r w:rsidR="005514A3" w:rsidRPr="00F65242">
        <w:rPr>
          <w:rFonts w:ascii="Times New Roman" w:hAnsi="Times New Roman"/>
          <w:i/>
          <w:noProof w:val="0"/>
          <w:sz w:val="24"/>
          <w:szCs w:val="24"/>
          <w:lang w:val="en-GB"/>
        </w:rPr>
        <w:t xml:space="preserve">, </w:t>
      </w:r>
      <w:r w:rsidR="007D411E" w:rsidRPr="00F65242">
        <w:rPr>
          <w:rFonts w:ascii="Times New Roman" w:hAnsi="Times New Roman"/>
          <w:i/>
          <w:noProof w:val="0"/>
          <w:sz w:val="24"/>
          <w:szCs w:val="24"/>
          <w:lang w:val="en-GB"/>
        </w:rPr>
        <w:t xml:space="preserve">the real value of this construction </w:t>
      </w:r>
      <w:r w:rsidR="001B33AD" w:rsidRPr="00F65242">
        <w:rPr>
          <w:rFonts w:ascii="Times New Roman" w:hAnsi="Times New Roman"/>
          <w:i/>
          <w:noProof w:val="0"/>
          <w:sz w:val="24"/>
          <w:szCs w:val="24"/>
          <w:lang w:val="en-GB"/>
        </w:rPr>
        <w:t>r</w:t>
      </w:r>
      <w:r w:rsidR="007D411E" w:rsidRPr="00F65242">
        <w:rPr>
          <w:rFonts w:ascii="Times New Roman" w:hAnsi="Times New Roman"/>
          <w:i/>
          <w:noProof w:val="0"/>
          <w:sz w:val="24"/>
          <w:szCs w:val="24"/>
          <w:lang w:val="en-GB"/>
        </w:rPr>
        <w:t xml:space="preserve">esults in </w:t>
      </w:r>
      <w:r w:rsidR="00585536" w:rsidRPr="00F65242">
        <w:rPr>
          <w:rFonts w:ascii="Times New Roman" w:hAnsi="Times New Roman"/>
          <w:i/>
          <w:noProof w:val="0"/>
          <w:sz w:val="24"/>
          <w:szCs w:val="24"/>
          <w:lang w:val="en-GB"/>
        </w:rPr>
        <w:t>ALL</w:t>
      </w:r>
      <w:r w:rsidR="00585536" w:rsidRPr="00F65242">
        <w:rPr>
          <w:rFonts w:ascii="Times New Roman" w:hAnsi="Times New Roman"/>
          <w:i/>
          <w:noProof w:val="0"/>
          <w:sz w:val="24"/>
          <w:szCs w:val="24"/>
          <w:lang w:val="en-GB"/>
        </w:rPr>
        <w:t xml:space="preserve"> </w:t>
      </w:r>
      <w:r w:rsidR="00513C55" w:rsidRPr="00F65242">
        <w:rPr>
          <w:rFonts w:ascii="Times New Roman" w:hAnsi="Times New Roman"/>
          <w:i/>
          <w:noProof w:val="0"/>
          <w:sz w:val="24"/>
          <w:szCs w:val="24"/>
          <w:lang w:val="en-GB"/>
        </w:rPr>
        <w:t>22,174</w:t>
      </w:r>
      <w:r w:rsidR="007D411E" w:rsidRPr="00F65242">
        <w:rPr>
          <w:rFonts w:ascii="Times New Roman" w:hAnsi="Times New Roman"/>
          <w:i/>
          <w:noProof w:val="0"/>
          <w:sz w:val="24"/>
          <w:szCs w:val="24"/>
          <w:lang w:val="en-GB"/>
        </w:rPr>
        <w:t xml:space="preserve">. </w:t>
      </w:r>
      <w:r w:rsidR="001B33AD" w:rsidRPr="00F65242">
        <w:rPr>
          <w:rFonts w:ascii="Times New Roman" w:hAnsi="Times New Roman"/>
          <w:i/>
          <w:noProof w:val="0"/>
          <w:sz w:val="24"/>
          <w:szCs w:val="24"/>
          <w:lang w:val="en-GB"/>
        </w:rPr>
        <w:t xml:space="preserve">  </w:t>
      </w:r>
      <w:r w:rsidR="005514A3" w:rsidRPr="00F65242">
        <w:rPr>
          <w:rFonts w:ascii="Times New Roman" w:hAnsi="Times New Roman"/>
          <w:i/>
          <w:noProof w:val="0"/>
          <w:sz w:val="24"/>
          <w:szCs w:val="24"/>
          <w:lang w:val="en-GB"/>
        </w:rPr>
        <w:t xml:space="preserve"> </w:t>
      </w:r>
    </w:p>
    <w:p w14:paraId="19B8CE95" w14:textId="6BFD9FF1" w:rsidR="004029F3" w:rsidRPr="00F65242" w:rsidRDefault="007D411E"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To estimate the cost of construction of the </w:t>
      </w:r>
      <w:r w:rsidR="00E003C6" w:rsidRPr="00F65242">
        <w:rPr>
          <w:rFonts w:ascii="Times New Roman" w:hAnsi="Times New Roman"/>
          <w:i/>
          <w:noProof w:val="0"/>
          <w:sz w:val="24"/>
          <w:szCs w:val="24"/>
          <w:lang w:val="en-GB"/>
        </w:rPr>
        <w:t>“</w:t>
      </w:r>
      <w:r w:rsidR="00CC37F0" w:rsidRPr="00F65242">
        <w:rPr>
          <w:rFonts w:ascii="Times New Roman" w:hAnsi="Times New Roman"/>
          <w:i/>
          <w:noProof w:val="0"/>
          <w:sz w:val="24"/>
          <w:szCs w:val="24"/>
          <w:lang w:val="en-GB"/>
        </w:rPr>
        <w:t>t</w:t>
      </w:r>
      <w:r w:rsidRPr="00F65242">
        <w:rPr>
          <w:rFonts w:ascii="Times New Roman" w:hAnsi="Times New Roman"/>
          <w:i/>
          <w:noProof w:val="0"/>
          <w:sz w:val="24"/>
          <w:szCs w:val="24"/>
          <w:lang w:val="en-GB"/>
        </w:rPr>
        <w:t xml:space="preserve">he first floor </w:t>
      </w:r>
      <w:r w:rsidR="00CC37F0"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attic</w:t>
      </w:r>
      <w:r w:rsidR="00E003C6" w:rsidRPr="00F65242">
        <w:rPr>
          <w:rFonts w:ascii="Times New Roman" w:hAnsi="Times New Roman"/>
          <w:i/>
          <w:noProof w:val="0"/>
          <w:sz w:val="24"/>
          <w:szCs w:val="24"/>
          <w:lang w:val="en-GB"/>
        </w:rPr>
        <w:t>”</w:t>
      </w:r>
      <w:r w:rsidR="00CC37F0"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of the </w:t>
      </w:r>
      <w:r w:rsidRPr="00F65242">
        <w:rPr>
          <w:rFonts w:ascii="Times New Roman" w:hAnsi="Times New Roman"/>
          <w:i/>
          <w:noProof w:val="0"/>
          <w:sz w:val="24"/>
          <w:szCs w:val="24"/>
          <w:lang w:val="en-GB"/>
        </w:rPr>
        <w:t>three-storey building</w:t>
      </w:r>
      <w:r w:rsidR="00CB00B2" w:rsidRPr="00F65242">
        <w:rPr>
          <w:rFonts w:ascii="Times New Roman" w:hAnsi="Times New Roman"/>
          <w:i/>
          <w:noProof w:val="0"/>
          <w:sz w:val="24"/>
          <w:szCs w:val="24"/>
          <w:lang w:val="en-GB"/>
        </w:rPr>
        <w:t>,</w:t>
      </w:r>
      <w:r w:rsidR="00CB00B2"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the experts have referred to the cost of construction works adopted by </w:t>
      </w:r>
      <w:r w:rsidRPr="00F65242">
        <w:rPr>
          <w:rFonts w:ascii="Times New Roman" w:hAnsi="Times New Roman"/>
          <w:iCs/>
          <w:noProof w:val="0"/>
          <w:sz w:val="24"/>
          <w:szCs w:val="24"/>
          <w:u w:val="single"/>
          <w:lang w:val="en-GB"/>
        </w:rPr>
        <w:t xml:space="preserve">Decision </w:t>
      </w:r>
      <w:bookmarkStart w:id="5" w:name="_Hlk191382864"/>
      <w:r w:rsidR="00AF52E1" w:rsidRPr="00F65242">
        <w:rPr>
          <w:rFonts w:ascii="Times New Roman" w:hAnsi="Times New Roman"/>
          <w:iCs/>
          <w:noProof w:val="0"/>
          <w:sz w:val="24"/>
          <w:szCs w:val="24"/>
          <w:u w:val="single"/>
          <w:lang w:val="en-GB"/>
        </w:rPr>
        <w:t>no</w:t>
      </w:r>
      <w:r w:rsidR="00CB00B2" w:rsidRPr="00F65242">
        <w:rPr>
          <w:rFonts w:ascii="Times New Roman" w:hAnsi="Times New Roman"/>
          <w:iCs/>
          <w:noProof w:val="0"/>
          <w:sz w:val="24"/>
          <w:szCs w:val="24"/>
          <w:u w:val="single"/>
          <w:lang w:val="en-GB"/>
        </w:rPr>
        <w:t>. 629, dat</w:t>
      </w:r>
      <w:r w:rsidR="00FD402E" w:rsidRPr="00F65242">
        <w:rPr>
          <w:rFonts w:ascii="Times New Roman" w:hAnsi="Times New Roman"/>
          <w:iCs/>
          <w:noProof w:val="0"/>
          <w:sz w:val="24"/>
          <w:szCs w:val="24"/>
          <w:u w:val="single"/>
          <w:lang w:val="en-GB"/>
        </w:rPr>
        <w:t>ed</w:t>
      </w:r>
      <w:r w:rsidR="00CB00B2" w:rsidRPr="00F65242">
        <w:rPr>
          <w:rFonts w:ascii="Times New Roman" w:hAnsi="Times New Roman"/>
          <w:iCs/>
          <w:noProof w:val="0"/>
          <w:sz w:val="24"/>
          <w:szCs w:val="24"/>
          <w:u w:val="single"/>
          <w:lang w:val="en-GB"/>
        </w:rPr>
        <w:t xml:space="preserve"> 15.07.2015</w:t>
      </w:r>
      <w:r w:rsidR="001B33AD" w:rsidRPr="00F65242">
        <w:rPr>
          <w:rStyle w:val="FootnoteReference"/>
          <w:rFonts w:ascii="Times New Roman" w:hAnsi="Times New Roman"/>
          <w:iCs/>
          <w:noProof w:val="0"/>
          <w:sz w:val="24"/>
          <w:szCs w:val="24"/>
          <w:u w:val="single"/>
          <w:lang w:val="en-GB"/>
        </w:rPr>
        <w:footnoteReference w:id="7"/>
      </w:r>
      <w:r w:rsidR="00E003C6" w:rsidRPr="00F65242">
        <w:rPr>
          <w:rFonts w:ascii="Times New Roman" w:hAnsi="Times New Roman"/>
          <w:iCs/>
          <w:noProof w:val="0"/>
          <w:sz w:val="24"/>
          <w:szCs w:val="24"/>
          <w:lang w:val="en-GB"/>
        </w:rPr>
        <w:t xml:space="preserve">. </w:t>
      </w:r>
      <w:bookmarkEnd w:id="5"/>
      <w:r w:rsidR="00926FCF" w:rsidRPr="00F65242">
        <w:rPr>
          <w:rFonts w:ascii="Times New Roman" w:hAnsi="Times New Roman"/>
          <w:iCs/>
          <w:noProof w:val="0"/>
          <w:sz w:val="24"/>
          <w:szCs w:val="24"/>
          <w:lang w:val="en-GB"/>
        </w:rPr>
        <w:t xml:space="preserve">According to </w:t>
      </w:r>
      <w:r w:rsidRPr="00F65242">
        <w:rPr>
          <w:rFonts w:ascii="Times New Roman" w:hAnsi="Times New Roman"/>
          <w:iCs/>
          <w:noProof w:val="0"/>
          <w:sz w:val="24"/>
          <w:szCs w:val="24"/>
          <w:lang w:val="en-GB"/>
        </w:rPr>
        <w:t xml:space="preserve">calculations made </w:t>
      </w:r>
      <w:r w:rsidR="00926FCF" w:rsidRPr="00F65242">
        <w:rPr>
          <w:rFonts w:ascii="Times New Roman" w:hAnsi="Times New Roman"/>
          <w:iCs/>
          <w:noProof w:val="0"/>
          <w:sz w:val="24"/>
          <w:szCs w:val="24"/>
          <w:lang w:val="en-GB"/>
        </w:rPr>
        <w:t xml:space="preserve">based on </w:t>
      </w:r>
      <w:r w:rsidRPr="00F65242">
        <w:rPr>
          <w:rFonts w:ascii="Times New Roman" w:hAnsi="Times New Roman"/>
          <w:iCs/>
          <w:noProof w:val="0"/>
          <w:sz w:val="24"/>
          <w:szCs w:val="24"/>
          <w:lang w:val="en-GB"/>
        </w:rPr>
        <w:t xml:space="preserve">the said </w:t>
      </w:r>
      <w:r w:rsidR="00BA2AE4" w:rsidRPr="00F65242">
        <w:rPr>
          <w:rFonts w:ascii="Times New Roman" w:hAnsi="Times New Roman"/>
          <w:iCs/>
          <w:noProof w:val="0"/>
          <w:sz w:val="24"/>
          <w:szCs w:val="24"/>
          <w:lang w:val="en-GB"/>
        </w:rPr>
        <w:t>manual, the</w:t>
      </w:r>
      <w:r w:rsidRPr="00F65242">
        <w:rPr>
          <w:rFonts w:ascii="Times New Roman" w:hAnsi="Times New Roman"/>
          <w:iCs/>
          <w:noProof w:val="0"/>
          <w:sz w:val="24"/>
          <w:szCs w:val="24"/>
          <w:lang w:val="en-GB"/>
        </w:rPr>
        <w:t xml:space="preserve"> </w:t>
      </w:r>
      <w:r w:rsidRPr="00F65242">
        <w:rPr>
          <w:rFonts w:ascii="Times New Roman" w:hAnsi="Times New Roman"/>
          <w:i/>
          <w:noProof w:val="0"/>
          <w:sz w:val="24"/>
          <w:szCs w:val="24"/>
          <w:lang w:val="en-GB"/>
        </w:rPr>
        <w:t xml:space="preserve">total cost of works for the construction of the first floor </w:t>
      </w:r>
      <w:r w:rsidR="00B43CD1"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attic,</w:t>
      </w:r>
      <w:r w:rsidR="00926FCF" w:rsidRPr="00F65242">
        <w:rPr>
          <w:rFonts w:ascii="Times New Roman" w:hAnsi="Times New Roman"/>
          <w:i/>
          <w:noProof w:val="0"/>
          <w:sz w:val="24"/>
          <w:szCs w:val="24"/>
          <w:lang w:val="en-GB"/>
        </w:rPr>
        <w:t xml:space="preserve"> was estimated by the experts to </w:t>
      </w:r>
      <w:r w:rsidR="00CB0959" w:rsidRPr="00F65242">
        <w:rPr>
          <w:rFonts w:ascii="Times New Roman" w:hAnsi="Times New Roman"/>
          <w:i/>
          <w:noProof w:val="0"/>
          <w:sz w:val="24"/>
          <w:szCs w:val="24"/>
          <w:lang w:val="en-GB"/>
        </w:rPr>
        <w:t>amount</w:t>
      </w:r>
      <w:r w:rsidR="00926FCF" w:rsidRPr="00F65242">
        <w:rPr>
          <w:rFonts w:ascii="Times New Roman" w:hAnsi="Times New Roman"/>
          <w:i/>
          <w:noProof w:val="0"/>
          <w:sz w:val="24"/>
          <w:szCs w:val="24"/>
          <w:lang w:val="en-GB"/>
        </w:rPr>
        <w:t xml:space="preserve"> </w:t>
      </w:r>
      <w:r w:rsidR="00541108" w:rsidRPr="00F65242">
        <w:rPr>
          <w:rFonts w:ascii="Times New Roman" w:hAnsi="Times New Roman"/>
          <w:i/>
          <w:noProof w:val="0"/>
          <w:sz w:val="24"/>
          <w:szCs w:val="24"/>
          <w:lang w:val="en-GB"/>
        </w:rPr>
        <w:t xml:space="preserve">to </w:t>
      </w:r>
      <w:r w:rsidR="00541108" w:rsidRPr="00F65242">
        <w:rPr>
          <w:rFonts w:ascii="Times New Roman" w:hAnsi="Times New Roman"/>
          <w:iCs/>
          <w:noProof w:val="0"/>
          <w:sz w:val="24"/>
          <w:szCs w:val="24"/>
          <w:lang w:val="en-GB"/>
        </w:rPr>
        <w:t>ALL</w:t>
      </w:r>
      <w:r w:rsidR="00585536" w:rsidRPr="00F65242">
        <w:rPr>
          <w:rFonts w:ascii="Times New Roman" w:hAnsi="Times New Roman"/>
          <w:iCs/>
          <w:noProof w:val="0"/>
          <w:sz w:val="24"/>
          <w:szCs w:val="24"/>
          <w:lang w:val="en-GB"/>
        </w:rPr>
        <w:t xml:space="preserve"> </w:t>
      </w:r>
      <w:r w:rsidR="00B43CD1" w:rsidRPr="00F65242">
        <w:rPr>
          <w:rFonts w:ascii="Times New Roman" w:hAnsi="Times New Roman"/>
          <w:iCs/>
          <w:noProof w:val="0"/>
          <w:sz w:val="24"/>
          <w:szCs w:val="24"/>
          <w:lang w:val="en-GB"/>
        </w:rPr>
        <w:t>2,725,342.72.</w:t>
      </w:r>
    </w:p>
    <w:p w14:paraId="391CFC1E" w14:textId="49F2CB57" w:rsidR="003462CD" w:rsidRPr="00F65242" w:rsidRDefault="00CB0959"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t xml:space="preserve">Because the works for this construction are claimed to have been </w:t>
      </w:r>
      <w:r w:rsidR="00926FCF" w:rsidRPr="00F65242">
        <w:rPr>
          <w:rFonts w:ascii="Times New Roman" w:hAnsi="Times New Roman"/>
          <w:iCs/>
          <w:noProof w:val="0"/>
          <w:sz w:val="24"/>
          <w:szCs w:val="24"/>
          <w:lang w:val="en-GB"/>
        </w:rPr>
        <w:t xml:space="preserve">made </w:t>
      </w:r>
      <w:r w:rsidRPr="00F65242">
        <w:rPr>
          <w:rFonts w:ascii="Times New Roman" w:hAnsi="Times New Roman"/>
          <w:iCs/>
          <w:noProof w:val="0"/>
          <w:sz w:val="24"/>
          <w:szCs w:val="24"/>
          <w:lang w:val="en-GB"/>
        </w:rPr>
        <w:t xml:space="preserve">in the years 1997 </w:t>
      </w:r>
      <w:r w:rsidR="00926FCF" w:rsidRPr="00F65242">
        <w:rPr>
          <w:rFonts w:ascii="Times New Roman" w:hAnsi="Times New Roman"/>
          <w:iCs/>
          <w:noProof w:val="0"/>
          <w:sz w:val="24"/>
          <w:szCs w:val="24"/>
          <w:lang w:val="en-GB"/>
        </w:rPr>
        <w:t>-</w:t>
      </w:r>
      <w:r w:rsidRPr="00F65242">
        <w:rPr>
          <w:rFonts w:ascii="Times New Roman" w:hAnsi="Times New Roman"/>
          <w:iCs/>
          <w:noProof w:val="0"/>
          <w:sz w:val="24"/>
          <w:szCs w:val="24"/>
          <w:lang w:val="en-GB"/>
        </w:rPr>
        <w:t xml:space="preserve"> 1998, the experts have calculated: -- (1) the investment for the year 1997 for the purpose of building the</w:t>
      </w:r>
      <w:r w:rsidR="00926FCF" w:rsidRPr="00F65242">
        <w:rPr>
          <w:rFonts w:ascii="Times New Roman" w:hAnsi="Times New Roman"/>
          <w:iCs/>
          <w:noProof w:val="0"/>
          <w:sz w:val="24"/>
          <w:szCs w:val="24"/>
          <w:lang w:val="en-GB"/>
        </w:rPr>
        <w:t xml:space="preserve"> frame structure, at the extent </w:t>
      </w:r>
      <w:r w:rsidRPr="00F65242">
        <w:rPr>
          <w:rFonts w:ascii="Times New Roman" w:hAnsi="Times New Roman"/>
          <w:iCs/>
          <w:noProof w:val="0"/>
          <w:sz w:val="24"/>
          <w:szCs w:val="24"/>
          <w:lang w:val="en-GB"/>
        </w:rPr>
        <w:t xml:space="preserve">of 60%, in the amount of </w:t>
      </w:r>
      <w:r w:rsidR="00585536" w:rsidRPr="00F65242">
        <w:rPr>
          <w:rFonts w:ascii="Times New Roman" w:hAnsi="Times New Roman"/>
          <w:iCs/>
          <w:noProof w:val="0"/>
          <w:sz w:val="24"/>
          <w:szCs w:val="24"/>
          <w:lang w:val="en-GB"/>
        </w:rPr>
        <w:t>ALL</w:t>
      </w:r>
      <w:r w:rsidR="00585536"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1,252,567.51, </w:t>
      </w:r>
      <w:r w:rsidR="009B329C" w:rsidRPr="00F65242">
        <w:rPr>
          <w:rFonts w:ascii="Times New Roman" w:hAnsi="Times New Roman"/>
          <w:i/>
          <w:noProof w:val="0"/>
          <w:sz w:val="24"/>
          <w:szCs w:val="24"/>
          <w:lang w:val="en-GB"/>
        </w:rPr>
        <w:t xml:space="preserve">deducting </w:t>
      </w:r>
      <w:r w:rsidRPr="00F65242">
        <w:rPr>
          <w:rFonts w:ascii="Times New Roman" w:hAnsi="Times New Roman"/>
          <w:i/>
          <w:noProof w:val="0"/>
          <w:sz w:val="24"/>
          <w:szCs w:val="24"/>
          <w:lang w:val="en-GB"/>
        </w:rPr>
        <w:t xml:space="preserve">the depreciation of the </w:t>
      </w:r>
      <w:r w:rsidR="00926FCF" w:rsidRPr="00F65242">
        <w:rPr>
          <w:rFonts w:ascii="Times New Roman" w:hAnsi="Times New Roman"/>
          <w:i/>
          <w:noProof w:val="0"/>
          <w:sz w:val="24"/>
          <w:szCs w:val="24"/>
          <w:lang w:val="en-GB"/>
        </w:rPr>
        <w:t xml:space="preserve">building in </w:t>
      </w:r>
      <w:r w:rsidRPr="00F65242">
        <w:rPr>
          <w:rFonts w:ascii="Times New Roman" w:hAnsi="Times New Roman"/>
          <w:i/>
          <w:noProof w:val="0"/>
          <w:sz w:val="24"/>
          <w:szCs w:val="24"/>
          <w:lang w:val="en-GB"/>
        </w:rPr>
        <w:t xml:space="preserve">18 years, at a rate of 23.4% for the period 1997 – 2005, and </w:t>
      </w:r>
      <w:r w:rsidRPr="00F65242">
        <w:rPr>
          <w:rFonts w:ascii="Times New Roman" w:hAnsi="Times New Roman"/>
          <w:iCs/>
          <w:noProof w:val="0"/>
          <w:sz w:val="24"/>
          <w:szCs w:val="24"/>
          <w:lang w:val="en-GB"/>
        </w:rPr>
        <w:t xml:space="preserve">-- (2) the investment for the year 1998 for the </w:t>
      </w:r>
      <w:r w:rsidRPr="00F65242">
        <w:rPr>
          <w:rFonts w:ascii="Times New Roman" w:hAnsi="Times New Roman"/>
          <w:i/>
          <w:noProof w:val="0"/>
          <w:sz w:val="24"/>
          <w:szCs w:val="24"/>
          <w:lang w:val="en-GB"/>
        </w:rPr>
        <w:t xml:space="preserve">construction of the </w:t>
      </w:r>
      <w:r w:rsidR="00926FCF" w:rsidRPr="00F65242">
        <w:rPr>
          <w:rFonts w:ascii="Times New Roman" w:hAnsi="Times New Roman"/>
          <w:i/>
          <w:noProof w:val="0"/>
          <w:sz w:val="24"/>
          <w:szCs w:val="24"/>
          <w:lang w:val="en-GB"/>
        </w:rPr>
        <w:t>plastering/</w:t>
      </w:r>
      <w:r w:rsidRPr="00F65242">
        <w:rPr>
          <w:rFonts w:ascii="Times New Roman" w:hAnsi="Times New Roman"/>
          <w:i/>
          <w:noProof w:val="0"/>
          <w:sz w:val="24"/>
          <w:szCs w:val="24"/>
          <w:lang w:val="en-GB"/>
        </w:rPr>
        <w:t>refinishing part, at the rate of 40% of the total investment value</w:t>
      </w:r>
      <w:r w:rsidRPr="00F65242">
        <w:rPr>
          <w:rFonts w:ascii="Times New Roman" w:hAnsi="Times New Roman"/>
          <w:iCs/>
          <w:noProof w:val="0"/>
          <w:sz w:val="24"/>
          <w:szCs w:val="24"/>
          <w:lang w:val="en-GB"/>
        </w:rPr>
        <w:t xml:space="preserve">, in the amount of </w:t>
      </w:r>
      <w:r w:rsidR="00585536" w:rsidRPr="00F65242">
        <w:rPr>
          <w:rFonts w:ascii="Times New Roman" w:hAnsi="Times New Roman"/>
          <w:iCs/>
          <w:noProof w:val="0"/>
          <w:sz w:val="24"/>
          <w:szCs w:val="24"/>
          <w:lang w:val="en-GB"/>
        </w:rPr>
        <w:t>ALL</w:t>
      </w:r>
      <w:r w:rsidR="00585536"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849,216.79, </w:t>
      </w:r>
      <w:r w:rsidR="009B329C" w:rsidRPr="00F65242">
        <w:rPr>
          <w:rFonts w:ascii="Times New Roman" w:hAnsi="Times New Roman"/>
          <w:i/>
          <w:noProof w:val="0"/>
          <w:sz w:val="24"/>
          <w:szCs w:val="24"/>
          <w:lang w:val="en-GB"/>
        </w:rPr>
        <w:t xml:space="preserve">deducting </w:t>
      </w:r>
      <w:r w:rsidRPr="00F65242">
        <w:rPr>
          <w:rFonts w:ascii="Times New Roman" w:hAnsi="Times New Roman"/>
          <w:i/>
          <w:noProof w:val="0"/>
          <w:sz w:val="24"/>
          <w:szCs w:val="24"/>
          <w:lang w:val="en-GB"/>
        </w:rPr>
        <w:t xml:space="preserve">the depreciation of the </w:t>
      </w:r>
      <w:r w:rsidR="009B329C" w:rsidRPr="00F65242">
        <w:rPr>
          <w:rFonts w:ascii="Times New Roman" w:hAnsi="Times New Roman"/>
          <w:i/>
          <w:noProof w:val="0"/>
          <w:sz w:val="24"/>
          <w:szCs w:val="24"/>
          <w:lang w:val="en-GB"/>
        </w:rPr>
        <w:t xml:space="preserve">building in </w:t>
      </w:r>
      <w:r w:rsidRPr="00F65242">
        <w:rPr>
          <w:rFonts w:ascii="Times New Roman" w:hAnsi="Times New Roman"/>
          <w:i/>
          <w:noProof w:val="0"/>
          <w:sz w:val="24"/>
          <w:szCs w:val="24"/>
          <w:lang w:val="en-GB"/>
        </w:rPr>
        <w:t>17 years, at a rate of 22.1%, for the period 1997 – 2005</w:t>
      </w:r>
      <w:r w:rsidRPr="00F65242">
        <w:rPr>
          <w:rFonts w:ascii="Times New Roman" w:hAnsi="Times New Roman"/>
          <w:iCs/>
          <w:noProof w:val="0"/>
          <w:sz w:val="24"/>
          <w:szCs w:val="24"/>
          <w:lang w:val="en-GB"/>
        </w:rPr>
        <w:t>, in total 2,101,784.31 ALL</w:t>
      </w:r>
      <w:r w:rsidR="00932D5F" w:rsidRPr="00F65242">
        <w:rPr>
          <w:rFonts w:ascii="Times New Roman" w:hAnsi="Times New Roman"/>
          <w:iCs/>
          <w:noProof w:val="0"/>
          <w:sz w:val="24"/>
          <w:szCs w:val="24"/>
          <w:lang w:val="en-GB"/>
        </w:rPr>
        <w:t xml:space="preserve">. </w:t>
      </w:r>
      <w:r w:rsidR="009B329C" w:rsidRPr="00F65242">
        <w:rPr>
          <w:rFonts w:ascii="Times New Roman" w:hAnsi="Times New Roman"/>
          <w:iCs/>
          <w:noProof w:val="0"/>
          <w:sz w:val="24"/>
          <w:szCs w:val="24"/>
          <w:lang w:val="en-GB"/>
        </w:rPr>
        <w:t xml:space="preserve"> </w:t>
      </w:r>
    </w:p>
    <w:p w14:paraId="337D7CCD" w14:textId="061AC15A" w:rsidR="001F38D9" w:rsidRPr="00F65242" w:rsidRDefault="00CB0959" w:rsidP="00947F64">
      <w:pPr>
        <w:pStyle w:val="ListParagraph"/>
        <w:numPr>
          <w:ilvl w:val="0"/>
          <w:numId w:val="2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The </w:t>
      </w:r>
      <w:r w:rsidR="00D90B9E" w:rsidRPr="00F65242">
        <w:rPr>
          <w:rFonts w:ascii="Times New Roman" w:hAnsi="Times New Roman"/>
          <w:iCs/>
          <w:noProof w:val="0"/>
          <w:sz w:val="24"/>
          <w:szCs w:val="24"/>
          <w:lang w:val="en-GB"/>
        </w:rPr>
        <w:t xml:space="preserve">LSU, </w:t>
      </w:r>
      <w:r w:rsidRPr="00F65242">
        <w:rPr>
          <w:rFonts w:ascii="Times New Roman" w:hAnsi="Times New Roman"/>
          <w:iCs/>
          <w:noProof w:val="0"/>
          <w:sz w:val="24"/>
          <w:szCs w:val="24"/>
          <w:lang w:val="en-GB"/>
        </w:rPr>
        <w:t xml:space="preserve">after analyzing the technical evaluation report, for the calculation of the cost of construction of the </w:t>
      </w:r>
      <w:r w:rsidR="009B329C" w:rsidRPr="00F65242">
        <w:rPr>
          <w:rFonts w:ascii="Times New Roman" w:hAnsi="Times New Roman"/>
          <w:iCs/>
          <w:noProof w:val="0"/>
          <w:sz w:val="24"/>
          <w:szCs w:val="24"/>
          <w:lang w:val="en-GB"/>
        </w:rPr>
        <w:t xml:space="preserve">facility </w:t>
      </w:r>
      <w:r w:rsidRPr="00F65242">
        <w:rPr>
          <w:rFonts w:ascii="Times New Roman" w:hAnsi="Times New Roman"/>
          <w:iCs/>
          <w:noProof w:val="0"/>
          <w:sz w:val="24"/>
          <w:szCs w:val="24"/>
          <w:lang w:val="en-GB"/>
        </w:rPr>
        <w:t>"</w:t>
      </w:r>
      <w:r w:rsidRPr="00F65242">
        <w:rPr>
          <w:rFonts w:ascii="Times New Roman" w:hAnsi="Times New Roman"/>
          <w:i/>
          <w:noProof w:val="0"/>
          <w:sz w:val="24"/>
          <w:szCs w:val="24"/>
          <w:lang w:val="en-GB"/>
        </w:rPr>
        <w:t>house consisting of four rooms</w:t>
      </w:r>
      <w:r w:rsidRPr="00F65242">
        <w:rPr>
          <w:rFonts w:ascii="Times New Roman" w:hAnsi="Times New Roman"/>
          <w:iCs/>
          <w:noProof w:val="0"/>
          <w:sz w:val="24"/>
          <w:szCs w:val="24"/>
          <w:lang w:val="en-GB"/>
        </w:rPr>
        <w:t>" in Kodër Kamëz, Tirana, in 1990, finds that</w:t>
      </w:r>
      <w:r w:rsidR="004B39BE" w:rsidRPr="00F65242">
        <w:rPr>
          <w:rFonts w:ascii="Times New Roman" w:hAnsi="Times New Roman"/>
          <w:iCs/>
          <w:noProof w:val="0"/>
          <w:sz w:val="24"/>
          <w:szCs w:val="24"/>
          <w:lang w:val="en-GB"/>
        </w:rPr>
        <w:t>:</w:t>
      </w:r>
    </w:p>
    <w:p w14:paraId="7A4A0C55" w14:textId="4BAA2FD3" w:rsidR="00A37139" w:rsidRPr="00F65242" w:rsidRDefault="009A05E3" w:rsidP="001F38D9">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noProof w:val="0"/>
          <w:sz w:val="24"/>
          <w:szCs w:val="24"/>
          <w:u w:val="single"/>
          <w:lang w:val="en-GB"/>
        </w:rPr>
      </w:pPr>
      <w:r w:rsidRPr="00F65242">
        <w:rPr>
          <w:rFonts w:ascii="Times New Roman" w:hAnsi="Times New Roman"/>
          <w:iCs/>
          <w:noProof w:val="0"/>
          <w:color w:val="556F66"/>
          <w:sz w:val="24"/>
          <w:szCs w:val="24"/>
          <w:lang w:val="en-GB"/>
        </w:rPr>
        <w:t xml:space="preserve">(1) </w:t>
      </w:r>
      <w:r w:rsidR="00CB0959" w:rsidRPr="00F65242">
        <w:rPr>
          <w:rFonts w:ascii="Times New Roman" w:hAnsi="Times New Roman"/>
          <w:iCs/>
          <w:noProof w:val="0"/>
          <w:sz w:val="24"/>
          <w:szCs w:val="24"/>
          <w:lang w:val="en-GB"/>
        </w:rPr>
        <w:t xml:space="preserve">the value invested </w:t>
      </w:r>
      <w:r w:rsidR="00541108" w:rsidRPr="00F65242">
        <w:rPr>
          <w:rFonts w:ascii="Times New Roman" w:hAnsi="Times New Roman"/>
          <w:iCs/>
          <w:noProof w:val="0"/>
          <w:sz w:val="24"/>
          <w:szCs w:val="24"/>
          <w:lang w:val="en-GB"/>
        </w:rPr>
        <w:t>in the</w:t>
      </w:r>
      <w:r w:rsidR="00CB0959" w:rsidRPr="00F65242">
        <w:rPr>
          <w:rFonts w:ascii="Times New Roman" w:hAnsi="Times New Roman"/>
          <w:iCs/>
          <w:noProof w:val="0"/>
          <w:sz w:val="24"/>
          <w:szCs w:val="24"/>
          <w:lang w:val="en-GB"/>
        </w:rPr>
        <w:t xml:space="preserve"> construction of the </w:t>
      </w:r>
      <w:r w:rsidR="009B329C" w:rsidRPr="00F65242">
        <w:rPr>
          <w:rFonts w:ascii="Times New Roman" w:hAnsi="Times New Roman"/>
          <w:iCs/>
          <w:noProof w:val="0"/>
          <w:sz w:val="24"/>
          <w:szCs w:val="24"/>
          <w:lang w:val="en-GB"/>
        </w:rPr>
        <w:t xml:space="preserve">building </w:t>
      </w:r>
      <w:r w:rsidR="00CB0959" w:rsidRPr="00F65242">
        <w:rPr>
          <w:rFonts w:ascii="Times New Roman" w:hAnsi="Times New Roman"/>
          <w:iCs/>
          <w:noProof w:val="0"/>
          <w:sz w:val="24"/>
          <w:szCs w:val="24"/>
          <w:lang w:val="en-GB"/>
        </w:rPr>
        <w:t xml:space="preserve">in 1990, </w:t>
      </w:r>
      <w:r w:rsidR="009B329C" w:rsidRPr="00F65242">
        <w:rPr>
          <w:rFonts w:ascii="Times New Roman" w:hAnsi="Times New Roman"/>
          <w:iCs/>
          <w:noProof w:val="0"/>
          <w:sz w:val="24"/>
          <w:szCs w:val="24"/>
          <w:lang w:val="en-GB"/>
        </w:rPr>
        <w:t xml:space="preserve">is </w:t>
      </w:r>
      <w:r w:rsidR="00CB0959" w:rsidRPr="00F65242">
        <w:rPr>
          <w:rFonts w:ascii="Times New Roman" w:hAnsi="Times New Roman"/>
          <w:iCs/>
          <w:noProof w:val="0"/>
          <w:sz w:val="24"/>
          <w:szCs w:val="24"/>
          <w:lang w:val="en-GB"/>
        </w:rPr>
        <w:t xml:space="preserve">calculated by </w:t>
      </w:r>
      <w:r w:rsidR="009B329C" w:rsidRPr="00F65242">
        <w:rPr>
          <w:rFonts w:ascii="Times New Roman" w:hAnsi="Times New Roman"/>
          <w:iCs/>
          <w:noProof w:val="0"/>
          <w:sz w:val="24"/>
          <w:szCs w:val="24"/>
          <w:lang w:val="en-GB"/>
        </w:rPr>
        <w:t xml:space="preserve">the </w:t>
      </w:r>
      <w:r w:rsidR="00CB0959" w:rsidRPr="00F65242">
        <w:rPr>
          <w:rFonts w:ascii="Times New Roman" w:hAnsi="Times New Roman"/>
          <w:iCs/>
          <w:noProof w:val="0"/>
          <w:sz w:val="24"/>
          <w:szCs w:val="24"/>
          <w:lang w:val="en-GB"/>
        </w:rPr>
        <w:t xml:space="preserve">experts based on the prices set out in the 1981 manual, (2) correction by 3% </w:t>
      </w:r>
      <w:r w:rsidR="009B329C" w:rsidRPr="00F65242">
        <w:rPr>
          <w:rFonts w:ascii="Times New Roman" w:hAnsi="Times New Roman"/>
          <w:iCs/>
          <w:noProof w:val="0"/>
          <w:sz w:val="24"/>
          <w:szCs w:val="24"/>
          <w:lang w:val="en-GB"/>
        </w:rPr>
        <w:t xml:space="preserve">as </w:t>
      </w:r>
      <w:r w:rsidR="00CB0959" w:rsidRPr="00F65242">
        <w:rPr>
          <w:rFonts w:ascii="Times New Roman" w:hAnsi="Times New Roman"/>
          <w:iCs/>
          <w:noProof w:val="0"/>
          <w:sz w:val="24"/>
          <w:szCs w:val="24"/>
          <w:lang w:val="en-GB"/>
        </w:rPr>
        <w:t xml:space="preserve">it </w:t>
      </w:r>
      <w:r w:rsidR="009B329C" w:rsidRPr="00F65242">
        <w:rPr>
          <w:rFonts w:ascii="Times New Roman" w:hAnsi="Times New Roman"/>
          <w:iCs/>
          <w:noProof w:val="0"/>
          <w:sz w:val="24"/>
          <w:szCs w:val="24"/>
          <w:lang w:val="en-GB"/>
        </w:rPr>
        <w:t xml:space="preserve">was </w:t>
      </w:r>
      <w:r w:rsidR="00CB0959" w:rsidRPr="00F65242">
        <w:rPr>
          <w:rFonts w:ascii="Times New Roman" w:hAnsi="Times New Roman"/>
          <w:iCs/>
          <w:noProof w:val="0"/>
          <w:sz w:val="24"/>
          <w:szCs w:val="24"/>
          <w:lang w:val="en-GB"/>
        </w:rPr>
        <w:t xml:space="preserve">claimed that the facility was built by the investor himself while it is not proven that the construction was carried out by him, as well as (3) </w:t>
      </w:r>
      <w:r w:rsidR="0060713B" w:rsidRPr="00F65242">
        <w:rPr>
          <w:rFonts w:ascii="Times New Roman" w:hAnsi="Times New Roman"/>
          <w:iCs/>
          <w:noProof w:val="0"/>
          <w:sz w:val="24"/>
          <w:szCs w:val="24"/>
          <w:lang w:val="en-GB"/>
        </w:rPr>
        <w:t xml:space="preserve">it was </w:t>
      </w:r>
      <w:r w:rsidR="00CB0959" w:rsidRPr="00F65242">
        <w:rPr>
          <w:rFonts w:ascii="Times New Roman" w:hAnsi="Times New Roman"/>
          <w:iCs/>
          <w:noProof w:val="0"/>
          <w:sz w:val="24"/>
          <w:szCs w:val="24"/>
          <w:lang w:val="en-GB"/>
        </w:rPr>
        <w:t>corrected by the coefficient 1.42 according to the data of instruction no. 1, date</w:t>
      </w:r>
      <w:r w:rsidR="009B329C" w:rsidRPr="00F65242">
        <w:rPr>
          <w:rFonts w:ascii="Times New Roman" w:hAnsi="Times New Roman"/>
          <w:iCs/>
          <w:noProof w:val="0"/>
          <w:sz w:val="24"/>
          <w:szCs w:val="24"/>
          <w:lang w:val="en-GB"/>
        </w:rPr>
        <w:t>d</w:t>
      </w:r>
      <w:r w:rsidR="00CB0959" w:rsidRPr="00F65242">
        <w:rPr>
          <w:rFonts w:ascii="Times New Roman" w:hAnsi="Times New Roman"/>
          <w:iCs/>
          <w:noProof w:val="0"/>
          <w:sz w:val="24"/>
          <w:szCs w:val="24"/>
          <w:lang w:val="en-GB"/>
        </w:rPr>
        <w:t xml:space="preserve"> </w:t>
      </w:r>
      <w:r w:rsidR="00A37139" w:rsidRPr="00F65242">
        <w:rPr>
          <w:rFonts w:ascii="Times New Roman" w:hAnsi="Times New Roman"/>
          <w:iCs/>
          <w:noProof w:val="0"/>
          <w:sz w:val="24"/>
          <w:szCs w:val="24"/>
          <w:lang w:val="en-GB"/>
        </w:rPr>
        <w:t>29.01.1993</w:t>
      </w:r>
      <w:r w:rsidR="00901478" w:rsidRPr="00F65242">
        <w:rPr>
          <w:rStyle w:val="FootnoteReference"/>
          <w:rFonts w:ascii="Times New Roman" w:hAnsi="Times New Roman"/>
          <w:iCs/>
          <w:noProof w:val="0"/>
          <w:sz w:val="24"/>
          <w:szCs w:val="24"/>
          <w:lang w:val="en-GB"/>
        </w:rPr>
        <w:footnoteReference w:id="8"/>
      </w:r>
      <w:r w:rsidR="00A37139" w:rsidRPr="00F65242">
        <w:rPr>
          <w:rFonts w:ascii="Times New Roman" w:hAnsi="Times New Roman"/>
          <w:iCs/>
          <w:noProof w:val="0"/>
          <w:sz w:val="24"/>
          <w:szCs w:val="24"/>
          <w:lang w:val="en-GB"/>
        </w:rPr>
        <w:t xml:space="preserve">, </w:t>
      </w:r>
      <w:r w:rsidR="00CB0959" w:rsidRPr="00F65242">
        <w:rPr>
          <w:rFonts w:ascii="Times New Roman" w:hAnsi="Times New Roman"/>
          <w:iCs/>
          <w:noProof w:val="0"/>
          <w:sz w:val="24"/>
          <w:szCs w:val="24"/>
          <w:lang w:val="en-GB"/>
        </w:rPr>
        <w:t xml:space="preserve">while the construction was </w:t>
      </w:r>
      <w:r w:rsidR="0060713B" w:rsidRPr="00F65242">
        <w:rPr>
          <w:rFonts w:ascii="Times New Roman" w:hAnsi="Times New Roman"/>
          <w:iCs/>
          <w:noProof w:val="0"/>
          <w:sz w:val="24"/>
          <w:szCs w:val="24"/>
          <w:lang w:val="en-GB"/>
        </w:rPr>
        <w:t xml:space="preserve">made </w:t>
      </w:r>
      <w:r w:rsidR="00CB0959" w:rsidRPr="00F65242">
        <w:rPr>
          <w:rFonts w:ascii="Times New Roman" w:hAnsi="Times New Roman"/>
          <w:iCs/>
          <w:noProof w:val="0"/>
          <w:sz w:val="24"/>
          <w:szCs w:val="24"/>
          <w:lang w:val="en-GB"/>
        </w:rPr>
        <w:t xml:space="preserve">in 1990. For these reasons, </w:t>
      </w:r>
      <w:r w:rsidR="009B329C" w:rsidRPr="00F65242">
        <w:rPr>
          <w:rFonts w:ascii="Times New Roman" w:hAnsi="Times New Roman"/>
          <w:iCs/>
          <w:noProof w:val="0"/>
          <w:sz w:val="24"/>
          <w:szCs w:val="24"/>
          <w:lang w:val="en-GB"/>
        </w:rPr>
        <w:t xml:space="preserve">in the assessment of </w:t>
      </w:r>
      <w:r w:rsidR="002D2E6C" w:rsidRPr="00F65242">
        <w:rPr>
          <w:rFonts w:ascii="Times New Roman" w:hAnsi="Times New Roman"/>
          <w:iCs/>
          <w:noProof w:val="0"/>
          <w:sz w:val="24"/>
          <w:szCs w:val="24"/>
          <w:lang w:val="en-GB"/>
        </w:rPr>
        <w:t>the LSU</w:t>
      </w:r>
      <w:r w:rsidR="009B329C" w:rsidRPr="00F65242">
        <w:rPr>
          <w:rFonts w:ascii="Times New Roman" w:hAnsi="Times New Roman"/>
          <w:iCs/>
          <w:noProof w:val="0"/>
          <w:sz w:val="24"/>
          <w:szCs w:val="24"/>
          <w:lang w:val="en-GB"/>
        </w:rPr>
        <w:t>,</w:t>
      </w:r>
      <w:r w:rsidR="00CB0959" w:rsidRPr="00F65242">
        <w:rPr>
          <w:rFonts w:ascii="Times New Roman" w:hAnsi="Times New Roman"/>
          <w:iCs/>
          <w:noProof w:val="0"/>
          <w:sz w:val="24"/>
          <w:szCs w:val="24"/>
          <w:lang w:val="en-GB"/>
        </w:rPr>
        <w:t xml:space="preserve"> the investment value of ALL 22,174, for 1990 calculated by </w:t>
      </w:r>
      <w:r w:rsidR="009B329C" w:rsidRPr="00F65242">
        <w:rPr>
          <w:rFonts w:ascii="Times New Roman" w:hAnsi="Times New Roman"/>
          <w:iCs/>
          <w:noProof w:val="0"/>
          <w:sz w:val="24"/>
          <w:szCs w:val="24"/>
          <w:lang w:val="en-GB"/>
        </w:rPr>
        <w:t xml:space="preserve">the </w:t>
      </w:r>
      <w:r w:rsidR="00CB0959" w:rsidRPr="00F65242">
        <w:rPr>
          <w:rFonts w:ascii="Times New Roman" w:hAnsi="Times New Roman"/>
          <w:iCs/>
          <w:noProof w:val="0"/>
          <w:sz w:val="24"/>
          <w:szCs w:val="24"/>
          <w:lang w:val="en-GB"/>
        </w:rPr>
        <w:t xml:space="preserve">experts, is not reliable in these circumstances. </w:t>
      </w:r>
      <w:r w:rsidR="00CA38D1" w:rsidRPr="00F65242">
        <w:rPr>
          <w:rFonts w:ascii="Times New Roman" w:hAnsi="Times New Roman"/>
          <w:iCs/>
          <w:noProof w:val="0"/>
          <w:sz w:val="24"/>
          <w:szCs w:val="24"/>
          <w:u w:val="single"/>
          <w:lang w:val="en-GB"/>
        </w:rPr>
        <w:t xml:space="preserve">  </w:t>
      </w:r>
      <w:r w:rsidR="00A37139" w:rsidRPr="00F65242">
        <w:rPr>
          <w:rFonts w:ascii="Times New Roman" w:hAnsi="Times New Roman"/>
          <w:iCs/>
          <w:noProof w:val="0"/>
          <w:sz w:val="24"/>
          <w:szCs w:val="24"/>
          <w:lang w:val="en-GB"/>
        </w:rPr>
        <w:t xml:space="preserve"> </w:t>
      </w:r>
    </w:p>
    <w:p w14:paraId="27AE75DF" w14:textId="62330B1D" w:rsidR="00B422F2" w:rsidRPr="00F65242" w:rsidRDefault="00D90B9E"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Regarding the calculation of the investment value/construction cost of the “</w:t>
      </w:r>
      <w:r w:rsidRPr="00F65242">
        <w:rPr>
          <w:rFonts w:ascii="Times New Roman" w:hAnsi="Times New Roman"/>
          <w:i/>
          <w:noProof w:val="0"/>
          <w:sz w:val="24"/>
          <w:szCs w:val="24"/>
          <w:lang w:val="en-GB"/>
        </w:rPr>
        <w:t>first floor + attic</w:t>
      </w:r>
      <w:r w:rsidRPr="00F65242">
        <w:rPr>
          <w:rFonts w:ascii="Times New Roman" w:hAnsi="Times New Roman"/>
          <w:iCs/>
          <w:noProof w:val="0"/>
          <w:sz w:val="24"/>
          <w:szCs w:val="24"/>
          <w:lang w:val="en-GB"/>
        </w:rPr>
        <w:t>” in the years 1997 – 1998, (</w:t>
      </w:r>
      <w:proofErr w:type="spellStart"/>
      <w:r w:rsidRPr="00F65242">
        <w:rPr>
          <w:rFonts w:ascii="Times New Roman" w:hAnsi="Times New Roman"/>
          <w:iCs/>
          <w:noProof w:val="0"/>
          <w:sz w:val="24"/>
          <w:szCs w:val="24"/>
          <w:lang w:val="en-GB"/>
        </w:rPr>
        <w:t>i</w:t>
      </w:r>
      <w:proofErr w:type="spellEnd"/>
      <w:r w:rsidRPr="00F65242">
        <w:rPr>
          <w:rFonts w:ascii="Times New Roman" w:hAnsi="Times New Roman"/>
          <w:iCs/>
          <w:noProof w:val="0"/>
          <w:sz w:val="24"/>
          <w:szCs w:val="24"/>
          <w:lang w:val="en-GB"/>
        </w:rPr>
        <w:t xml:space="preserve">) it was carried out by experts based on the prices </w:t>
      </w:r>
      <w:r w:rsidRPr="00F65242">
        <w:rPr>
          <w:rFonts w:ascii="Times New Roman" w:hAnsi="Times New Roman"/>
          <w:iCs/>
          <w:noProof w:val="0"/>
          <w:sz w:val="24"/>
          <w:szCs w:val="24"/>
          <w:lang w:val="en-GB"/>
        </w:rPr>
        <w:lastRenderedPageBreak/>
        <w:t xml:space="preserve">of construction works according to decision no. 629, dated 15.07.2015, </w:t>
      </w:r>
      <w:proofErr w:type="gramStart"/>
      <w:r w:rsidRPr="00F65242">
        <w:rPr>
          <w:rFonts w:ascii="Times New Roman" w:hAnsi="Times New Roman"/>
          <w:iCs/>
          <w:noProof w:val="0"/>
          <w:sz w:val="24"/>
          <w:szCs w:val="24"/>
          <w:lang w:val="en-GB"/>
        </w:rPr>
        <w:t>i.e.</w:t>
      </w:r>
      <w:proofErr w:type="gramEnd"/>
      <w:r w:rsidRPr="00F65242">
        <w:rPr>
          <w:rFonts w:ascii="Times New Roman" w:hAnsi="Times New Roman"/>
          <w:iCs/>
          <w:noProof w:val="0"/>
          <w:sz w:val="24"/>
          <w:szCs w:val="24"/>
          <w:lang w:val="en-GB"/>
        </w:rPr>
        <w:t xml:space="preserve"> in application of laws/decisions not relevant for the time, and (ii) depreciation rate is calculated while it is about the cost of a new construction in the years 1997 </w:t>
      </w:r>
      <w:r w:rsidR="0060713B"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1998. The deduction of the depreciation rate from the total invested value leads to the value of this building in the year 2015 and not to that of the years of construction as stated in the aforementioned </w:t>
      </w:r>
      <w:r w:rsidR="00BA2AE4" w:rsidRPr="00F65242">
        <w:rPr>
          <w:rFonts w:ascii="Times New Roman" w:hAnsi="Times New Roman"/>
          <w:iCs/>
          <w:noProof w:val="0"/>
          <w:sz w:val="24"/>
          <w:szCs w:val="24"/>
          <w:lang w:val="en-GB"/>
        </w:rPr>
        <w:t>report.</w:t>
      </w:r>
      <w:r w:rsidR="00BC1949" w:rsidRPr="00F65242">
        <w:rPr>
          <w:rFonts w:ascii="Times New Roman" w:hAnsi="Times New Roman"/>
          <w:iCs/>
          <w:noProof w:val="0"/>
          <w:sz w:val="24"/>
          <w:szCs w:val="24"/>
          <w:lang w:val="en-GB"/>
        </w:rPr>
        <w:t xml:space="preserve"> </w:t>
      </w:r>
    </w:p>
    <w:p w14:paraId="4F8B3E5B" w14:textId="16136C1B" w:rsidR="00191AF2" w:rsidRPr="00F65242" w:rsidRDefault="00D90B9E" w:rsidP="00947F64">
      <w:pPr>
        <w:pStyle w:val="ListParagraph"/>
        <w:numPr>
          <w:ilvl w:val="0"/>
          <w:numId w:val="23"/>
        </w:numPr>
        <w:tabs>
          <w:tab w:val="left" w:pos="540"/>
          <w:tab w:val="left" w:pos="810"/>
          <w:tab w:val="left" w:pos="900"/>
          <w:tab w:val="left" w:pos="1080"/>
        </w:tabs>
        <w:spacing w:before="40" w:after="40" w:line="240" w:lineRule="auto"/>
        <w:ind w:left="821" w:hanging="187"/>
        <w:contextualSpacing w:val="0"/>
        <w:jc w:val="both"/>
        <w:rPr>
          <w:rFonts w:ascii="Times New Roman" w:hAnsi="Times New Roman"/>
          <w:i/>
          <w:noProof w:val="0"/>
          <w:sz w:val="24"/>
          <w:szCs w:val="24"/>
          <w:lang w:val="en-GB"/>
        </w:rPr>
      </w:pPr>
      <w:bookmarkStart w:id="6" w:name="_Hlk182563356"/>
      <w:r w:rsidRPr="00F65242">
        <w:rPr>
          <w:rFonts w:ascii="Times New Roman" w:hAnsi="Times New Roman"/>
          <w:iCs/>
          <w:noProof w:val="0"/>
          <w:sz w:val="24"/>
          <w:szCs w:val="24"/>
          <w:lang w:val="en-GB"/>
        </w:rPr>
        <w:t xml:space="preserve">Under these conditions, in conclusion of all the above analysis, in the absence of any supporting documentation for the time/period of construction and the exact value of the investment made for this construction, </w:t>
      </w:r>
      <w:r w:rsidR="002D2E6C" w:rsidRPr="00F65242">
        <w:rPr>
          <w:rFonts w:ascii="Times New Roman" w:hAnsi="Times New Roman"/>
          <w:iCs/>
          <w:noProof w:val="0"/>
          <w:sz w:val="24"/>
          <w:szCs w:val="24"/>
          <w:lang w:val="en-GB"/>
        </w:rPr>
        <w:t>the LSU</w:t>
      </w:r>
      <w:r w:rsidRPr="00F65242">
        <w:rPr>
          <w:rFonts w:ascii="Times New Roman" w:hAnsi="Times New Roman"/>
          <w:iCs/>
          <w:noProof w:val="0"/>
          <w:sz w:val="24"/>
          <w:szCs w:val="24"/>
          <w:lang w:val="en-GB"/>
        </w:rPr>
        <w:t xml:space="preserve"> has estimated the construction cost of the three-</w:t>
      </w:r>
      <w:r w:rsidR="004907CA">
        <w:rPr>
          <w:rFonts w:ascii="Times New Roman" w:hAnsi="Times New Roman"/>
          <w:iCs/>
          <w:noProof w:val="0"/>
          <w:sz w:val="24"/>
          <w:szCs w:val="24"/>
          <w:lang w:val="en-GB"/>
        </w:rPr>
        <w:t>storey</w:t>
      </w:r>
      <w:r w:rsidRPr="00F65242">
        <w:rPr>
          <w:rFonts w:ascii="Times New Roman" w:hAnsi="Times New Roman"/>
          <w:iCs/>
          <w:noProof w:val="0"/>
          <w:sz w:val="24"/>
          <w:szCs w:val="24"/>
          <w:lang w:val="en-GB"/>
        </w:rPr>
        <w:t xml:space="preserve"> building in Kodër Kamëz, as did the Commission in its decision, based on the prices determined by the NHE.</w:t>
      </w:r>
      <w:r w:rsidR="00CD7961" w:rsidRPr="00F65242">
        <w:rPr>
          <w:rStyle w:val="FootnoteReference"/>
          <w:rFonts w:ascii="Times New Roman" w:hAnsi="Times New Roman"/>
          <w:iCs/>
          <w:noProof w:val="0"/>
          <w:sz w:val="24"/>
          <w:szCs w:val="24"/>
          <w:lang w:val="en-GB"/>
        </w:rPr>
        <w:footnoteReference w:id="9"/>
      </w:r>
      <w:r w:rsidR="00CD7961" w:rsidRPr="00F65242">
        <w:rPr>
          <w:rFonts w:ascii="Times New Roman" w:hAnsi="Times New Roman"/>
          <w:iCs/>
          <w:noProof w:val="0"/>
          <w:sz w:val="24"/>
          <w:szCs w:val="24"/>
          <w:lang w:val="en-GB"/>
        </w:rPr>
        <w:t xml:space="preserve"> </w:t>
      </w:r>
      <w:bookmarkEnd w:id="6"/>
      <w:r w:rsidRPr="00F65242">
        <w:rPr>
          <w:rFonts w:ascii="Times New Roman" w:hAnsi="Times New Roman"/>
          <w:iCs/>
          <w:noProof w:val="0"/>
          <w:sz w:val="24"/>
          <w:szCs w:val="24"/>
          <w:lang w:val="en-GB"/>
        </w:rPr>
        <w:t xml:space="preserve">for the respective </w:t>
      </w:r>
      <w:r w:rsidR="0060713B" w:rsidRPr="00F65242">
        <w:rPr>
          <w:rFonts w:ascii="Times New Roman" w:hAnsi="Times New Roman"/>
          <w:iCs/>
          <w:noProof w:val="0"/>
          <w:sz w:val="24"/>
          <w:szCs w:val="24"/>
          <w:lang w:val="en-GB"/>
        </w:rPr>
        <w:t xml:space="preserve">years of </w:t>
      </w:r>
      <w:r w:rsidRPr="00F65242">
        <w:rPr>
          <w:rFonts w:ascii="Times New Roman" w:hAnsi="Times New Roman"/>
          <w:iCs/>
          <w:noProof w:val="0"/>
          <w:sz w:val="24"/>
          <w:szCs w:val="24"/>
          <w:lang w:val="en-GB"/>
        </w:rPr>
        <w:t>construction</w:t>
      </w:r>
      <w:r w:rsidR="0060713B" w:rsidRPr="00F65242">
        <w:rPr>
          <w:rFonts w:ascii="Times New Roman" w:hAnsi="Times New Roman"/>
          <w:iCs/>
          <w:noProof w:val="0"/>
          <w:sz w:val="24"/>
          <w:szCs w:val="24"/>
          <w:lang w:val="en-GB"/>
        </w:rPr>
        <w:t>,</w:t>
      </w:r>
      <w:r w:rsidRPr="00F65242">
        <w:rPr>
          <w:rFonts w:ascii="Times New Roman" w:hAnsi="Times New Roman"/>
          <w:iCs/>
          <w:noProof w:val="0"/>
          <w:sz w:val="24"/>
          <w:szCs w:val="24"/>
          <w:lang w:val="en-GB"/>
        </w:rPr>
        <w:t xml:space="preserve"> 1996 and 1999, since the construction cost has not been declared and/or documented, based on the information that the Ministry of Finance and Economy, NHE, Technical Directorate has </w:t>
      </w:r>
      <w:r w:rsidR="0060713B" w:rsidRPr="00F65242">
        <w:rPr>
          <w:rFonts w:ascii="Times New Roman" w:hAnsi="Times New Roman"/>
          <w:iCs/>
          <w:noProof w:val="0"/>
          <w:sz w:val="24"/>
          <w:szCs w:val="24"/>
          <w:lang w:val="en-GB"/>
        </w:rPr>
        <w:t xml:space="preserve">sent to Appeal Chamber </w:t>
      </w:r>
      <w:r w:rsidRPr="00F65242">
        <w:rPr>
          <w:rFonts w:ascii="Times New Roman" w:hAnsi="Times New Roman"/>
          <w:iCs/>
          <w:noProof w:val="0"/>
          <w:sz w:val="24"/>
          <w:szCs w:val="24"/>
          <w:lang w:val="en-GB"/>
        </w:rPr>
        <w:t>with letter no. 3493/1 prot., dated 18.10.2021</w:t>
      </w:r>
      <w:r w:rsidR="003236DC" w:rsidRPr="00F65242">
        <w:rPr>
          <w:rStyle w:val="FootnoteReference"/>
          <w:rFonts w:ascii="Times New Roman" w:hAnsi="Times New Roman"/>
          <w:iCs/>
          <w:noProof w:val="0"/>
          <w:sz w:val="24"/>
          <w:szCs w:val="24"/>
          <w:lang w:val="en-GB"/>
        </w:rPr>
        <w:footnoteReference w:id="10"/>
      </w:r>
      <w:r w:rsidR="00207038" w:rsidRPr="00F65242">
        <w:rPr>
          <w:rFonts w:ascii="Times New Roman" w:hAnsi="Times New Roman"/>
          <w:iCs/>
          <w:noProof w:val="0"/>
          <w:sz w:val="24"/>
          <w:szCs w:val="24"/>
          <w:lang w:val="en-GB"/>
        </w:rPr>
        <w:t>,</w:t>
      </w:r>
      <w:r w:rsidR="00207038" w:rsidRPr="00F65242">
        <w:rPr>
          <w:rFonts w:ascii="Times New Roman" w:hAnsi="Times New Roman"/>
          <w:i/>
          <w:noProof w:val="0"/>
          <w:sz w:val="24"/>
          <w:szCs w:val="24"/>
          <w:lang w:val="en-GB"/>
        </w:rPr>
        <w:t xml:space="preserve"> </w:t>
      </w:r>
      <w:r w:rsidRPr="00F65242">
        <w:rPr>
          <w:rFonts w:ascii="Times New Roman" w:hAnsi="Times New Roman"/>
          <w:iCs/>
          <w:noProof w:val="0"/>
          <w:sz w:val="24"/>
          <w:szCs w:val="24"/>
          <w:lang w:val="en-GB"/>
        </w:rPr>
        <w:t xml:space="preserve">in which it is </w:t>
      </w:r>
      <w:r w:rsidR="0060713B" w:rsidRPr="00F65242">
        <w:rPr>
          <w:rFonts w:ascii="Times New Roman" w:hAnsi="Times New Roman"/>
          <w:iCs/>
          <w:noProof w:val="0"/>
          <w:sz w:val="24"/>
          <w:szCs w:val="24"/>
          <w:lang w:val="en-GB"/>
        </w:rPr>
        <w:t>stated</w:t>
      </w:r>
      <w:r w:rsidRPr="00F65242">
        <w:rPr>
          <w:rFonts w:ascii="Times New Roman" w:hAnsi="Times New Roman"/>
          <w:iCs/>
          <w:noProof w:val="0"/>
          <w:sz w:val="24"/>
          <w:szCs w:val="24"/>
          <w:lang w:val="en-GB"/>
        </w:rPr>
        <w:t>,</w:t>
      </w:r>
      <w:r w:rsidRPr="00F65242">
        <w:rPr>
          <w:rFonts w:ascii="Times New Roman" w:hAnsi="Times New Roman"/>
          <w:i/>
          <w:noProof w:val="0"/>
          <w:sz w:val="24"/>
          <w:szCs w:val="24"/>
          <w:lang w:val="en-GB"/>
        </w:rPr>
        <w:t xml:space="preserve"> (</w:t>
      </w:r>
      <w:proofErr w:type="spellStart"/>
      <w:r w:rsidRPr="00F65242">
        <w:rPr>
          <w:rFonts w:ascii="Times New Roman" w:hAnsi="Times New Roman"/>
          <w:i/>
          <w:noProof w:val="0"/>
          <w:sz w:val="24"/>
          <w:szCs w:val="24"/>
          <w:lang w:val="en-GB"/>
        </w:rPr>
        <w:t>i</w:t>
      </w:r>
      <w:proofErr w:type="spellEnd"/>
      <w:r w:rsidRPr="00F65242">
        <w:rPr>
          <w:rFonts w:ascii="Times New Roman" w:hAnsi="Times New Roman"/>
          <w:i/>
          <w:noProof w:val="0"/>
          <w:sz w:val="24"/>
          <w:szCs w:val="24"/>
          <w:lang w:val="en-GB"/>
        </w:rPr>
        <w:t>) for the years 1996, 1997 the calculation of the average cost for construction area and usable area</w:t>
      </w:r>
      <w:r w:rsidR="0060713B" w:rsidRPr="00F65242">
        <w:rPr>
          <w:rFonts w:ascii="Times New Roman" w:hAnsi="Times New Roman"/>
          <w:i/>
          <w:noProof w:val="0"/>
          <w:sz w:val="24"/>
          <w:szCs w:val="24"/>
          <w:lang w:val="en-GB"/>
        </w:rPr>
        <w:t>,</w:t>
      </w:r>
      <w:r w:rsidRPr="00F65242">
        <w:rPr>
          <w:rFonts w:ascii="Times New Roman" w:hAnsi="Times New Roman"/>
          <w:i/>
          <w:noProof w:val="0"/>
          <w:sz w:val="24"/>
          <w:szCs w:val="24"/>
          <w:lang w:val="en-GB"/>
        </w:rPr>
        <w:t xml:space="preserve"> was made according to the average prices of the work items of the procurement procedures developed in these years, (ii) for the years 1998 and 1999, the components applied in the </w:t>
      </w:r>
      <w:r w:rsidR="0060713B" w:rsidRPr="00F65242">
        <w:rPr>
          <w:rFonts w:ascii="Times New Roman" w:hAnsi="Times New Roman"/>
          <w:i/>
          <w:noProof w:val="0"/>
          <w:sz w:val="24"/>
          <w:szCs w:val="24"/>
          <w:lang w:val="en-GB"/>
        </w:rPr>
        <w:t xml:space="preserve">bill of quantities, </w:t>
      </w:r>
      <w:r w:rsidRPr="00F65242">
        <w:rPr>
          <w:rFonts w:ascii="Times New Roman" w:hAnsi="Times New Roman"/>
          <w:i/>
          <w:noProof w:val="0"/>
          <w:sz w:val="24"/>
          <w:szCs w:val="24"/>
          <w:lang w:val="en-GB"/>
        </w:rPr>
        <w:t xml:space="preserve">are: -- general expenses 7.2% and </w:t>
      </w:r>
      <w:r w:rsidR="0060713B" w:rsidRPr="00F65242">
        <w:rPr>
          <w:rFonts w:ascii="Times New Roman" w:hAnsi="Times New Roman"/>
          <w:i/>
          <w:noProof w:val="0"/>
          <w:sz w:val="24"/>
          <w:szCs w:val="24"/>
          <w:lang w:val="en-GB"/>
        </w:rPr>
        <w:t xml:space="preserve">projected </w:t>
      </w:r>
      <w:r w:rsidRPr="00F65242">
        <w:rPr>
          <w:rFonts w:ascii="Times New Roman" w:hAnsi="Times New Roman"/>
          <w:i/>
          <w:noProof w:val="0"/>
          <w:sz w:val="24"/>
          <w:szCs w:val="24"/>
          <w:lang w:val="en-GB"/>
        </w:rPr>
        <w:t>profit 7%, total 14.2%; -- reserve fund 5%, -- and VAT 20%.</w:t>
      </w:r>
    </w:p>
    <w:p w14:paraId="33E4E833" w14:textId="3B75B0E0" w:rsidR="00207038" w:rsidRPr="00F65242" w:rsidRDefault="00D90B9E" w:rsidP="003C50EF">
      <w:pPr>
        <w:pStyle w:val="ListParagraph"/>
        <w:tabs>
          <w:tab w:val="left" w:pos="540"/>
          <w:tab w:val="left" w:pos="810"/>
          <w:tab w:val="left" w:pos="900"/>
          <w:tab w:val="left" w:pos="1080"/>
        </w:tabs>
        <w:spacing w:before="40" w:after="40" w:line="240" w:lineRule="auto"/>
        <w:ind w:left="821"/>
        <w:contextualSpacing w:val="0"/>
        <w:jc w:val="both"/>
        <w:rPr>
          <w:rFonts w:ascii="Times New Roman" w:hAnsi="Times New Roman"/>
          <w:iCs/>
          <w:noProof w:val="0"/>
          <w:sz w:val="24"/>
          <w:szCs w:val="24"/>
          <w:lang w:val="en-GB"/>
        </w:rPr>
      </w:pPr>
      <w:r w:rsidRPr="00F65242">
        <w:rPr>
          <w:rFonts w:ascii="Times New Roman" w:hAnsi="Times New Roman"/>
          <w:iCs/>
          <w:noProof w:val="0"/>
          <w:sz w:val="24"/>
          <w:szCs w:val="24"/>
          <w:lang w:val="en-GB"/>
        </w:rPr>
        <w:t xml:space="preserve">Since it is alleged that the parents </w:t>
      </w:r>
      <w:r w:rsidRPr="00F65242">
        <w:rPr>
          <w:rFonts w:ascii="Times New Roman" w:hAnsi="Times New Roman"/>
          <w:i/>
          <w:noProof w:val="0"/>
          <w:sz w:val="24"/>
          <w:szCs w:val="24"/>
          <w:lang w:val="en-GB"/>
        </w:rPr>
        <w:t xml:space="preserve">[...] built their house, </w:t>
      </w:r>
      <w:r w:rsidR="00CE633B" w:rsidRPr="00F65242">
        <w:rPr>
          <w:rFonts w:ascii="Times New Roman" w:hAnsi="Times New Roman"/>
          <w:i/>
          <w:noProof w:val="0"/>
          <w:sz w:val="24"/>
          <w:szCs w:val="24"/>
          <w:lang w:val="en-GB"/>
        </w:rPr>
        <w:t xml:space="preserve">apart from </w:t>
      </w:r>
      <w:r w:rsidRPr="00F65242">
        <w:rPr>
          <w:rFonts w:ascii="Times New Roman" w:hAnsi="Times New Roman"/>
          <w:i/>
          <w:noProof w:val="0"/>
          <w:sz w:val="24"/>
          <w:szCs w:val="24"/>
          <w:lang w:val="en-GB"/>
        </w:rPr>
        <w:t xml:space="preserve">the building materials, </w:t>
      </w:r>
      <w:r w:rsidR="00CE633B" w:rsidRPr="00F65242">
        <w:rPr>
          <w:rFonts w:ascii="Times New Roman" w:hAnsi="Times New Roman"/>
          <w:i/>
          <w:noProof w:val="0"/>
          <w:sz w:val="24"/>
          <w:szCs w:val="24"/>
          <w:lang w:val="en-GB"/>
        </w:rPr>
        <w:t xml:space="preserve">they all contributed </w:t>
      </w:r>
      <w:r w:rsidRPr="00F65242">
        <w:rPr>
          <w:rFonts w:ascii="Times New Roman" w:hAnsi="Times New Roman"/>
          <w:i/>
          <w:noProof w:val="0"/>
          <w:sz w:val="24"/>
          <w:szCs w:val="24"/>
          <w:lang w:val="en-GB"/>
        </w:rPr>
        <w:t>in its construction (as labo</w:t>
      </w:r>
      <w:r w:rsidR="00CE633B" w:rsidRPr="00F65242">
        <w:rPr>
          <w:rFonts w:ascii="Times New Roman" w:hAnsi="Times New Roman"/>
          <w:i/>
          <w:noProof w:val="0"/>
          <w:sz w:val="24"/>
          <w:szCs w:val="24"/>
          <w:lang w:val="en-GB"/>
        </w:rPr>
        <w:t>u</w:t>
      </w:r>
      <w:r w:rsidRPr="00F65242">
        <w:rPr>
          <w:rFonts w:ascii="Times New Roman" w:hAnsi="Times New Roman"/>
          <w:i/>
          <w:noProof w:val="0"/>
          <w:sz w:val="24"/>
          <w:szCs w:val="24"/>
          <w:lang w:val="en-GB"/>
        </w:rPr>
        <w:t>r</w:t>
      </w:r>
      <w:r w:rsidR="00CE633B" w:rsidRPr="00F65242">
        <w:rPr>
          <w:rFonts w:ascii="Times New Roman" w:hAnsi="Times New Roman"/>
          <w:i/>
          <w:noProof w:val="0"/>
          <w:sz w:val="24"/>
          <w:szCs w:val="24"/>
          <w:lang w:val="en-GB"/>
        </w:rPr>
        <w:t>ers</w:t>
      </w:r>
      <w:r w:rsidRPr="00F65242">
        <w:rPr>
          <w:rFonts w:ascii="Times New Roman" w:hAnsi="Times New Roman"/>
          <w:i/>
          <w:noProof w:val="0"/>
          <w:sz w:val="24"/>
          <w:szCs w:val="24"/>
          <w:lang w:val="en-GB"/>
        </w:rPr>
        <w:t>, workers</w:t>
      </w:r>
      <w:r w:rsidR="00CE633B" w:rsidRPr="00F65242">
        <w:rPr>
          <w:rFonts w:ascii="Times New Roman" w:hAnsi="Times New Roman"/>
          <w:i/>
          <w:noProof w:val="0"/>
          <w:sz w:val="24"/>
          <w:szCs w:val="24"/>
          <w:lang w:val="en-GB"/>
        </w:rPr>
        <w:t>,</w:t>
      </w:r>
      <w:r w:rsidRPr="00F65242">
        <w:rPr>
          <w:rFonts w:ascii="Times New Roman" w:hAnsi="Times New Roman"/>
          <w:i/>
          <w:noProof w:val="0"/>
          <w:sz w:val="24"/>
          <w:szCs w:val="24"/>
          <w:lang w:val="en-GB"/>
        </w:rPr>
        <w:t xml:space="preserve"> and </w:t>
      </w:r>
      <w:r w:rsidR="00CE633B" w:rsidRPr="00F65242">
        <w:rPr>
          <w:rFonts w:ascii="Times New Roman" w:hAnsi="Times New Roman"/>
          <w:i/>
          <w:noProof w:val="0"/>
          <w:sz w:val="24"/>
          <w:szCs w:val="24"/>
          <w:lang w:val="en-GB"/>
        </w:rPr>
        <w:t>builders</w:t>
      </w:r>
      <w:r w:rsidRPr="00F65242">
        <w:rPr>
          <w:rFonts w:ascii="Times New Roman" w:hAnsi="Times New Roman"/>
          <w:i/>
          <w:noProof w:val="0"/>
          <w:sz w:val="24"/>
          <w:szCs w:val="24"/>
          <w:lang w:val="en-GB"/>
        </w:rPr>
        <w:t>) free of charge [...]</w:t>
      </w:r>
      <w:r w:rsidRPr="00F65242">
        <w:rPr>
          <w:rFonts w:ascii="Times New Roman" w:hAnsi="Times New Roman"/>
          <w:iCs/>
          <w:noProof w:val="0"/>
          <w:sz w:val="24"/>
          <w:szCs w:val="24"/>
          <w:lang w:val="en-GB"/>
        </w:rPr>
        <w:t xml:space="preserve">, based on the data of the NHE letter cited above, that the </w:t>
      </w:r>
      <w:r w:rsidR="00CE633B" w:rsidRPr="00F65242">
        <w:rPr>
          <w:rFonts w:ascii="Times New Roman" w:hAnsi="Times New Roman"/>
          <w:i/>
          <w:noProof w:val="0"/>
          <w:sz w:val="24"/>
          <w:szCs w:val="24"/>
          <w:lang w:val="en-GB"/>
        </w:rPr>
        <w:t xml:space="preserve">general </w:t>
      </w:r>
      <w:r w:rsidRPr="00F65242">
        <w:rPr>
          <w:rFonts w:ascii="Times New Roman" w:hAnsi="Times New Roman"/>
          <w:i/>
          <w:noProof w:val="0"/>
          <w:sz w:val="24"/>
          <w:szCs w:val="24"/>
          <w:lang w:val="en-GB"/>
        </w:rPr>
        <w:t xml:space="preserve">expenses </w:t>
      </w:r>
      <w:r w:rsidRPr="00F65242">
        <w:rPr>
          <w:rFonts w:ascii="Times New Roman" w:hAnsi="Times New Roman"/>
          <w:iCs/>
          <w:noProof w:val="0"/>
          <w:sz w:val="24"/>
          <w:szCs w:val="24"/>
          <w:lang w:val="en-GB"/>
        </w:rPr>
        <w:t xml:space="preserve">consist of </w:t>
      </w:r>
      <w:r w:rsidRPr="00F65242">
        <w:rPr>
          <w:rFonts w:ascii="Times New Roman" w:hAnsi="Times New Roman"/>
          <w:i/>
          <w:noProof w:val="0"/>
          <w:sz w:val="24"/>
          <w:szCs w:val="24"/>
          <w:lang w:val="en-GB"/>
        </w:rPr>
        <w:t>expenses [supplementary + construction site] + p</w:t>
      </w:r>
      <w:r w:rsidR="00CE633B" w:rsidRPr="00F65242">
        <w:rPr>
          <w:rFonts w:ascii="Times New Roman" w:hAnsi="Times New Roman"/>
          <w:i/>
          <w:noProof w:val="0"/>
          <w:sz w:val="24"/>
          <w:szCs w:val="24"/>
          <w:lang w:val="en-GB"/>
        </w:rPr>
        <w:t xml:space="preserve">rojected </w:t>
      </w:r>
      <w:r w:rsidRPr="00F65242">
        <w:rPr>
          <w:rFonts w:ascii="Times New Roman" w:hAnsi="Times New Roman"/>
          <w:i/>
          <w:noProof w:val="0"/>
          <w:sz w:val="24"/>
          <w:szCs w:val="24"/>
          <w:lang w:val="en-GB"/>
        </w:rPr>
        <w:t>profit</w:t>
      </w:r>
      <w:r w:rsidRPr="00F65242">
        <w:rPr>
          <w:rFonts w:ascii="Times New Roman" w:hAnsi="Times New Roman"/>
          <w:iCs/>
          <w:noProof w:val="0"/>
          <w:sz w:val="24"/>
          <w:szCs w:val="24"/>
          <w:lang w:val="en-GB"/>
        </w:rPr>
        <w:t>, as well as - reserve fund 5%, and VAT 20%, in reference to the jurisprudence of the C</w:t>
      </w:r>
      <w:r w:rsidR="00CE633B" w:rsidRPr="00F65242">
        <w:rPr>
          <w:rFonts w:ascii="Times New Roman" w:hAnsi="Times New Roman"/>
          <w:iCs/>
          <w:noProof w:val="0"/>
          <w:sz w:val="24"/>
          <w:szCs w:val="24"/>
          <w:lang w:val="en-GB"/>
        </w:rPr>
        <w:t xml:space="preserve">hamber, </w:t>
      </w:r>
      <w:r w:rsidRPr="00F65242">
        <w:rPr>
          <w:rFonts w:ascii="Times New Roman" w:hAnsi="Times New Roman"/>
          <w:iCs/>
          <w:noProof w:val="0"/>
          <w:sz w:val="24"/>
          <w:szCs w:val="24"/>
          <w:lang w:val="en-GB"/>
        </w:rPr>
        <w:t xml:space="preserve">specifically decision no. </w:t>
      </w:r>
      <w:r w:rsidR="00CE633B" w:rsidRPr="00F65242">
        <w:rPr>
          <w:rFonts w:ascii="Times New Roman" w:hAnsi="Times New Roman"/>
          <w:iCs/>
          <w:noProof w:val="0"/>
          <w:sz w:val="24"/>
          <w:szCs w:val="24"/>
          <w:lang w:val="en-GB"/>
        </w:rPr>
        <w:t>(RJ)</w:t>
      </w:r>
      <w:r w:rsidR="00CE633B" w:rsidRPr="00F65242">
        <w:rPr>
          <w:rStyle w:val="FootnoteReference"/>
          <w:rFonts w:ascii="Times New Roman" w:hAnsi="Times New Roman"/>
          <w:iCs/>
          <w:noProof w:val="0"/>
          <w:sz w:val="24"/>
          <w:szCs w:val="24"/>
          <w:lang w:val="en-GB"/>
        </w:rPr>
        <w:footnoteReference w:id="11"/>
      </w:r>
      <w:r w:rsidRPr="00F65242">
        <w:rPr>
          <w:rFonts w:ascii="Times New Roman" w:hAnsi="Times New Roman"/>
          <w:iCs/>
          <w:noProof w:val="0"/>
          <w:sz w:val="24"/>
          <w:szCs w:val="24"/>
          <w:lang w:val="en-GB"/>
        </w:rPr>
        <w:t>6/2022 The</w:t>
      </w:r>
      <w:r w:rsidR="00CE633B" w:rsidRPr="00F65242">
        <w:rPr>
          <w:rFonts w:ascii="Times New Roman" w:hAnsi="Times New Roman"/>
          <w:iCs/>
          <w:noProof w:val="0"/>
          <w:sz w:val="24"/>
          <w:szCs w:val="24"/>
          <w:lang w:val="en-GB"/>
        </w:rPr>
        <w:t xml:space="preserve"> LSU </w:t>
      </w:r>
      <w:r w:rsidRPr="00F65242">
        <w:rPr>
          <w:rFonts w:ascii="Times New Roman" w:hAnsi="Times New Roman"/>
          <w:iCs/>
          <w:noProof w:val="0"/>
          <w:sz w:val="24"/>
          <w:szCs w:val="24"/>
          <w:lang w:val="en-GB"/>
        </w:rPr>
        <w:t xml:space="preserve">will calculate the construction cost of the </w:t>
      </w:r>
      <w:r w:rsidR="00AD0277" w:rsidRPr="00F65242">
        <w:rPr>
          <w:rFonts w:ascii="Times New Roman" w:hAnsi="Times New Roman"/>
          <w:noProof w:val="0"/>
          <w:color w:val="000000"/>
          <w:sz w:val="24"/>
          <w:szCs w:val="24"/>
          <w:lang w:val="en-GB"/>
        </w:rPr>
        <w:t>house</w:t>
      </w:r>
      <w:r w:rsidR="00AD0277" w:rsidRPr="00F65242">
        <w:rPr>
          <w:rFonts w:ascii="Times New Roman" w:hAnsi="Times New Roman"/>
          <w:i/>
          <w:iCs/>
          <w:noProof w:val="0"/>
          <w:color w:val="000000"/>
          <w:sz w:val="24"/>
          <w:szCs w:val="24"/>
          <w:lang w:val="en-GB"/>
        </w:rPr>
        <w:t xml:space="preserve"> </w:t>
      </w:r>
      <w:r w:rsidRPr="00F65242">
        <w:rPr>
          <w:rFonts w:ascii="Times New Roman" w:hAnsi="Times New Roman"/>
          <w:iCs/>
          <w:noProof w:val="0"/>
          <w:sz w:val="24"/>
          <w:szCs w:val="24"/>
          <w:lang w:val="en-GB"/>
        </w:rPr>
        <w:t>in Kodër Kamëz, Tirana based on the NHE data on construction area, for the years 1996 and 1999.</w:t>
      </w:r>
    </w:p>
    <w:p w14:paraId="6EEEAEE8" w14:textId="30A1E1BB" w:rsidR="00943A1F" w:rsidRPr="00F65242" w:rsidRDefault="00D90B9E"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noProof w:val="0"/>
          <w:sz w:val="24"/>
          <w:szCs w:val="24"/>
          <w:lang w:val="en-GB"/>
        </w:rPr>
      </w:pPr>
      <w:bookmarkStart w:id="7" w:name="_Hlk183013908"/>
      <w:r w:rsidRPr="00F65242">
        <w:rPr>
          <w:rFonts w:ascii="Times New Roman" w:hAnsi="Times New Roman"/>
          <w:iCs/>
          <w:noProof w:val="0"/>
          <w:sz w:val="24"/>
          <w:szCs w:val="24"/>
          <w:lang w:val="en-GB"/>
        </w:rPr>
        <w:t xml:space="preserve">- Based on the above reasoning and the legal assessment </w:t>
      </w:r>
      <w:r w:rsidR="00CE633B" w:rsidRPr="00F65242">
        <w:rPr>
          <w:rFonts w:ascii="Times New Roman" w:hAnsi="Times New Roman"/>
          <w:iCs/>
          <w:noProof w:val="0"/>
          <w:sz w:val="24"/>
          <w:szCs w:val="24"/>
          <w:lang w:val="en-GB"/>
        </w:rPr>
        <w:t>at t</w:t>
      </w:r>
      <w:r w:rsidRPr="00F65242">
        <w:rPr>
          <w:rFonts w:ascii="Times New Roman" w:hAnsi="Times New Roman"/>
          <w:iCs/>
          <w:noProof w:val="0"/>
          <w:sz w:val="24"/>
          <w:szCs w:val="24"/>
          <w:lang w:val="en-GB"/>
        </w:rPr>
        <w:t xml:space="preserve">he </w:t>
      </w:r>
      <w:r w:rsidR="00CE633B" w:rsidRPr="00F65242">
        <w:rPr>
          <w:rFonts w:ascii="Times New Roman" w:hAnsi="Times New Roman"/>
          <w:iCs/>
          <w:noProof w:val="0"/>
          <w:sz w:val="24"/>
          <w:szCs w:val="24"/>
          <w:lang w:val="en-GB"/>
        </w:rPr>
        <w:t>Chamber</w:t>
      </w:r>
      <w:r w:rsidRPr="00F65242">
        <w:rPr>
          <w:rFonts w:ascii="Times New Roman" w:hAnsi="Times New Roman"/>
          <w:iCs/>
          <w:noProof w:val="0"/>
          <w:sz w:val="24"/>
          <w:szCs w:val="24"/>
          <w:lang w:val="en-GB"/>
        </w:rPr>
        <w:t xml:space="preserve">, </w:t>
      </w:r>
      <w:r w:rsidR="00CE633B" w:rsidRPr="00F65242">
        <w:rPr>
          <w:rFonts w:ascii="Times New Roman" w:hAnsi="Times New Roman"/>
          <w:iCs/>
          <w:noProof w:val="0"/>
          <w:sz w:val="24"/>
          <w:szCs w:val="24"/>
          <w:lang w:val="en-GB"/>
        </w:rPr>
        <w:t xml:space="preserve">we reviewed </w:t>
      </w:r>
      <w:r w:rsidRPr="00F65242">
        <w:rPr>
          <w:rFonts w:ascii="Times New Roman" w:hAnsi="Times New Roman"/>
          <w:iCs/>
          <w:noProof w:val="0"/>
          <w:sz w:val="24"/>
          <w:szCs w:val="24"/>
          <w:lang w:val="en-GB"/>
        </w:rPr>
        <w:t>the financial analysis carried out in the Commission</w:t>
      </w:r>
      <w:r w:rsidR="00CE633B" w:rsidRPr="00F65242">
        <w:rPr>
          <w:rFonts w:ascii="Times New Roman" w:hAnsi="Times New Roman"/>
          <w:iCs/>
          <w:noProof w:val="0"/>
          <w:sz w:val="24"/>
          <w:szCs w:val="24"/>
          <w:lang w:val="en-GB"/>
        </w:rPr>
        <w:t>,</w:t>
      </w:r>
      <w:r w:rsidRPr="00F65242">
        <w:rPr>
          <w:rFonts w:ascii="Times New Roman" w:hAnsi="Times New Roman"/>
          <w:iCs/>
          <w:noProof w:val="0"/>
          <w:sz w:val="24"/>
          <w:szCs w:val="24"/>
          <w:lang w:val="en-GB"/>
        </w:rPr>
        <w:t xml:space="preserve"> to verify the financial </w:t>
      </w:r>
      <w:r w:rsidR="00CE633B" w:rsidRPr="00F65242">
        <w:rPr>
          <w:rFonts w:ascii="Times New Roman" w:hAnsi="Times New Roman"/>
          <w:iCs/>
          <w:noProof w:val="0"/>
          <w:sz w:val="24"/>
          <w:szCs w:val="24"/>
          <w:lang w:val="en-GB"/>
        </w:rPr>
        <w:t xml:space="preserve">capacity </w:t>
      </w:r>
      <w:r w:rsidRPr="00F65242">
        <w:rPr>
          <w:rFonts w:ascii="Times New Roman" w:hAnsi="Times New Roman"/>
          <w:iCs/>
          <w:noProof w:val="0"/>
          <w:sz w:val="24"/>
          <w:szCs w:val="24"/>
          <w:lang w:val="en-GB"/>
        </w:rPr>
        <w:t>of the assessee's parents to justify with their l</w:t>
      </w:r>
      <w:r w:rsidR="00CE633B" w:rsidRPr="00F65242">
        <w:rPr>
          <w:rFonts w:ascii="Times New Roman" w:hAnsi="Times New Roman"/>
          <w:iCs/>
          <w:noProof w:val="0"/>
          <w:sz w:val="24"/>
          <w:szCs w:val="24"/>
          <w:lang w:val="en-GB"/>
        </w:rPr>
        <w:t xml:space="preserve">awful </w:t>
      </w:r>
      <w:r w:rsidRPr="00F65242">
        <w:rPr>
          <w:rFonts w:ascii="Times New Roman" w:hAnsi="Times New Roman"/>
          <w:iCs/>
          <w:noProof w:val="0"/>
          <w:sz w:val="24"/>
          <w:szCs w:val="24"/>
          <w:lang w:val="en-GB"/>
        </w:rPr>
        <w:t>income the construction of the three-</w:t>
      </w:r>
      <w:r w:rsidR="004907CA">
        <w:rPr>
          <w:rFonts w:ascii="Times New Roman" w:hAnsi="Times New Roman"/>
          <w:iCs/>
          <w:noProof w:val="0"/>
          <w:sz w:val="24"/>
          <w:szCs w:val="24"/>
          <w:lang w:val="en-GB"/>
        </w:rPr>
        <w:t>storey</w:t>
      </w:r>
      <w:r w:rsidRPr="00F65242">
        <w:rPr>
          <w:rFonts w:ascii="Times New Roman" w:hAnsi="Times New Roman"/>
          <w:iCs/>
          <w:noProof w:val="0"/>
          <w:sz w:val="24"/>
          <w:szCs w:val="24"/>
          <w:lang w:val="en-GB"/>
        </w:rPr>
        <w:t xml:space="preserve"> </w:t>
      </w:r>
      <w:r w:rsidR="00CE633B" w:rsidRPr="00F65242">
        <w:rPr>
          <w:rFonts w:ascii="Times New Roman" w:hAnsi="Times New Roman"/>
          <w:iCs/>
          <w:noProof w:val="0"/>
          <w:sz w:val="24"/>
          <w:szCs w:val="24"/>
          <w:lang w:val="en-GB"/>
        </w:rPr>
        <w:t>house, a</w:t>
      </w:r>
      <w:r w:rsidRPr="00F65242">
        <w:rPr>
          <w:rFonts w:ascii="Times New Roman" w:hAnsi="Times New Roman"/>
          <w:iCs/>
          <w:noProof w:val="0"/>
          <w:sz w:val="24"/>
          <w:szCs w:val="24"/>
          <w:lang w:val="en-GB"/>
        </w:rPr>
        <w:t xml:space="preserve">nd it re-performed it </w:t>
      </w:r>
      <w:r w:rsidRPr="00F65242">
        <w:rPr>
          <w:rFonts w:ascii="Times New Roman" w:hAnsi="Times New Roman"/>
          <w:i/>
          <w:noProof w:val="0"/>
          <w:sz w:val="24"/>
          <w:szCs w:val="24"/>
          <w:lang w:val="en-GB"/>
        </w:rPr>
        <w:t>in the first v</w:t>
      </w:r>
      <w:r w:rsidR="00CE633B" w:rsidRPr="00F65242">
        <w:rPr>
          <w:rFonts w:ascii="Times New Roman" w:hAnsi="Times New Roman"/>
          <w:i/>
          <w:noProof w:val="0"/>
          <w:sz w:val="24"/>
          <w:szCs w:val="24"/>
          <w:lang w:val="en-GB"/>
        </w:rPr>
        <w:t>ersion</w:t>
      </w:r>
      <w:r w:rsidRPr="00F65242">
        <w:rPr>
          <w:rFonts w:ascii="Times New Roman" w:hAnsi="Times New Roman"/>
          <w:iCs/>
          <w:noProof w:val="0"/>
          <w:sz w:val="24"/>
          <w:szCs w:val="24"/>
          <w:lang w:val="en-GB"/>
        </w:rPr>
        <w:t>, by deducting the cost calculated according to the NHE prices</w:t>
      </w:r>
      <w:r w:rsidR="000D5CD9" w:rsidRPr="00F65242">
        <w:rPr>
          <w:rStyle w:val="FootnoteReference"/>
          <w:rFonts w:ascii="Times New Roman" w:hAnsi="Times New Roman"/>
          <w:iCs/>
          <w:noProof w:val="0"/>
          <w:sz w:val="24"/>
          <w:szCs w:val="24"/>
          <w:lang w:val="en-GB"/>
        </w:rPr>
        <w:footnoteReference w:id="12"/>
      </w:r>
      <w:r w:rsidR="000D5CD9" w:rsidRPr="00F65242">
        <w:rPr>
          <w:rFonts w:ascii="Times New Roman" w:hAnsi="Times New Roman"/>
          <w:iCs/>
          <w:noProof w:val="0"/>
          <w:sz w:val="24"/>
          <w:szCs w:val="24"/>
          <w:lang w:val="en-GB"/>
        </w:rPr>
        <w:t xml:space="preserve">, </w:t>
      </w:r>
      <w:r w:rsidRPr="00F65242">
        <w:rPr>
          <w:rFonts w:ascii="Times New Roman" w:hAnsi="Times New Roman"/>
          <w:noProof w:val="0"/>
          <w:sz w:val="24"/>
          <w:szCs w:val="24"/>
          <w:lang w:val="en-GB"/>
        </w:rPr>
        <w:t>the values ​​corresponding to the reserve fund and the p</w:t>
      </w:r>
      <w:r w:rsidR="00CE633B" w:rsidRPr="00F65242">
        <w:rPr>
          <w:rFonts w:ascii="Times New Roman" w:hAnsi="Times New Roman"/>
          <w:noProof w:val="0"/>
          <w:sz w:val="24"/>
          <w:szCs w:val="24"/>
          <w:lang w:val="en-GB"/>
        </w:rPr>
        <w:t xml:space="preserve">rojected </w:t>
      </w:r>
      <w:r w:rsidRPr="00F65242">
        <w:rPr>
          <w:rFonts w:ascii="Times New Roman" w:hAnsi="Times New Roman"/>
          <w:noProof w:val="0"/>
          <w:sz w:val="24"/>
          <w:szCs w:val="24"/>
          <w:lang w:val="en-GB"/>
        </w:rPr>
        <w:t xml:space="preserve">profit according to the jurisprudence of the </w:t>
      </w:r>
      <w:r w:rsidR="00CE633B" w:rsidRPr="00F65242">
        <w:rPr>
          <w:rFonts w:ascii="Times New Roman" w:hAnsi="Times New Roman"/>
          <w:noProof w:val="0"/>
          <w:sz w:val="24"/>
          <w:szCs w:val="24"/>
          <w:lang w:val="en-GB"/>
        </w:rPr>
        <w:t>Chamber</w:t>
      </w:r>
      <w:r w:rsidRPr="00F65242">
        <w:rPr>
          <w:rFonts w:ascii="Times New Roman" w:hAnsi="Times New Roman"/>
          <w:noProof w:val="0"/>
          <w:sz w:val="24"/>
          <w:szCs w:val="24"/>
          <w:lang w:val="en-GB"/>
        </w:rPr>
        <w:t xml:space="preserve"> cited above, while in the second </w:t>
      </w:r>
      <w:r w:rsidR="00CE633B" w:rsidRPr="00F65242">
        <w:rPr>
          <w:rFonts w:ascii="Times New Roman" w:hAnsi="Times New Roman"/>
          <w:noProof w:val="0"/>
          <w:sz w:val="24"/>
          <w:szCs w:val="24"/>
          <w:lang w:val="en-GB"/>
        </w:rPr>
        <w:t>version</w:t>
      </w:r>
      <w:r w:rsidRPr="00F65242">
        <w:rPr>
          <w:rFonts w:ascii="Times New Roman" w:hAnsi="Times New Roman"/>
          <w:noProof w:val="0"/>
          <w:sz w:val="24"/>
          <w:szCs w:val="24"/>
          <w:lang w:val="en-GB"/>
        </w:rPr>
        <w:t xml:space="preserve">, by deducting from the cost calculated according to the prices of the NHE, 25% </w:t>
      </w:r>
      <w:r w:rsidR="00CE633B" w:rsidRPr="00F65242">
        <w:rPr>
          <w:rFonts w:ascii="Times New Roman" w:hAnsi="Times New Roman"/>
          <w:noProof w:val="0"/>
          <w:sz w:val="24"/>
          <w:szCs w:val="24"/>
          <w:lang w:val="en-GB"/>
        </w:rPr>
        <w:t xml:space="preserve">in line </w:t>
      </w:r>
      <w:r w:rsidRPr="00F65242">
        <w:rPr>
          <w:rFonts w:ascii="Times New Roman" w:hAnsi="Times New Roman"/>
          <w:noProof w:val="0"/>
          <w:sz w:val="24"/>
          <w:szCs w:val="24"/>
          <w:lang w:val="en-GB"/>
        </w:rPr>
        <w:t xml:space="preserve">with the reasoning of the </w:t>
      </w:r>
      <w:r w:rsidR="00CE633B" w:rsidRPr="00F65242">
        <w:rPr>
          <w:rFonts w:ascii="Times New Roman" w:hAnsi="Times New Roman"/>
          <w:noProof w:val="0"/>
          <w:sz w:val="24"/>
          <w:szCs w:val="24"/>
          <w:lang w:val="en-GB"/>
        </w:rPr>
        <w:t xml:space="preserve">IQC </w:t>
      </w:r>
      <w:r w:rsidRPr="00F65242">
        <w:rPr>
          <w:rFonts w:ascii="Times New Roman" w:hAnsi="Times New Roman"/>
          <w:noProof w:val="0"/>
          <w:sz w:val="24"/>
          <w:szCs w:val="24"/>
          <w:lang w:val="en-GB"/>
        </w:rPr>
        <w:t>in the decision</w:t>
      </w:r>
      <w:r w:rsidR="003C50EF" w:rsidRPr="00F65242">
        <w:rPr>
          <w:rFonts w:ascii="Times New Roman" w:hAnsi="Times New Roman"/>
          <w:noProof w:val="0"/>
          <w:sz w:val="24"/>
          <w:szCs w:val="24"/>
          <w:lang w:val="en-GB"/>
        </w:rPr>
        <w:t>.</w:t>
      </w:r>
    </w:p>
    <w:p w14:paraId="7F374ADB" w14:textId="056AD2C1" w:rsidR="00BE08F9" w:rsidRPr="00F65242" w:rsidRDefault="00CF0592"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According to the income declared by the </w:t>
      </w:r>
      <w:r w:rsidR="00AF52E1" w:rsidRPr="00F65242">
        <w:rPr>
          <w:rFonts w:ascii="Times New Roman" w:hAnsi="Times New Roman"/>
          <w:noProof w:val="0"/>
          <w:color w:val="556F66"/>
          <w:sz w:val="24"/>
          <w:szCs w:val="24"/>
          <w:lang w:val="en-GB"/>
        </w:rPr>
        <w:t>assessee</w:t>
      </w:r>
      <w:r w:rsidR="00C65792" w:rsidRPr="00F65242">
        <w:rPr>
          <w:rFonts w:ascii="Times New Roman" w:hAnsi="Times New Roman"/>
          <w:noProof w:val="0"/>
          <w:color w:val="556F66"/>
          <w:sz w:val="24"/>
          <w:szCs w:val="24"/>
          <w:lang w:val="en-GB"/>
        </w:rPr>
        <w:t xml:space="preserve"> </w:t>
      </w:r>
      <w:r w:rsidRPr="00F65242">
        <w:rPr>
          <w:rFonts w:ascii="Times New Roman" w:hAnsi="Times New Roman"/>
          <w:noProof w:val="0"/>
          <w:color w:val="556F66"/>
          <w:sz w:val="24"/>
          <w:szCs w:val="24"/>
          <w:lang w:val="en-GB"/>
        </w:rPr>
        <w:t xml:space="preserve">as a source for the property: </w:t>
      </w:r>
      <w:r w:rsidR="00C65792" w:rsidRPr="00F65242">
        <w:rPr>
          <w:rFonts w:ascii="Times New Roman" w:hAnsi="Times New Roman"/>
          <w:noProof w:val="0"/>
          <w:color w:val="556F66"/>
          <w:sz w:val="24"/>
          <w:szCs w:val="24"/>
          <w:lang w:val="en-GB"/>
        </w:rPr>
        <w:t>3</w:t>
      </w:r>
      <w:r w:rsidRPr="00F65242">
        <w:rPr>
          <w:rFonts w:ascii="Times New Roman" w:hAnsi="Times New Roman"/>
          <w:noProof w:val="0"/>
          <w:color w:val="556F66"/>
          <w:sz w:val="24"/>
          <w:szCs w:val="24"/>
          <w:lang w:val="en-GB"/>
        </w:rPr>
        <w:t xml:space="preserve">three-storey building; </w:t>
      </w:r>
      <w:r w:rsidR="00894BB6" w:rsidRPr="00F65242">
        <w:rPr>
          <w:rFonts w:ascii="Times New Roman" w:hAnsi="Times New Roman"/>
          <w:i/>
          <w:iCs/>
          <w:noProof w:val="0"/>
          <w:color w:val="556F66"/>
          <w:sz w:val="20"/>
          <w:szCs w:val="20"/>
          <w:lang w:val="en-GB"/>
        </w:rPr>
        <w:t>(</w:t>
      </w:r>
      <w:proofErr w:type="spellStart"/>
      <w:r w:rsidR="00894BB6" w:rsidRPr="00F65242">
        <w:rPr>
          <w:rFonts w:ascii="Times New Roman" w:hAnsi="Times New Roman"/>
          <w:i/>
          <w:iCs/>
          <w:noProof w:val="0"/>
          <w:color w:val="556F66"/>
          <w:sz w:val="20"/>
          <w:szCs w:val="20"/>
          <w:lang w:val="en-GB"/>
        </w:rPr>
        <w:t>i</w:t>
      </w:r>
      <w:proofErr w:type="spellEnd"/>
      <w:r w:rsidR="00894BB6" w:rsidRPr="00F65242">
        <w:rPr>
          <w:rFonts w:ascii="Times New Roman" w:hAnsi="Times New Roman"/>
          <w:i/>
          <w:iCs/>
          <w:noProof w:val="0"/>
          <w:color w:val="556F66"/>
          <w:sz w:val="20"/>
          <w:szCs w:val="20"/>
          <w:lang w:val="en-GB"/>
        </w:rPr>
        <w:t>)</w:t>
      </w:r>
      <w:r w:rsidR="00894BB6" w:rsidRPr="00F65242">
        <w:rPr>
          <w:rFonts w:ascii="Times New Roman" w:hAnsi="Times New Roman"/>
          <w:noProof w:val="0"/>
          <w:color w:val="556F66"/>
          <w:sz w:val="24"/>
          <w:szCs w:val="24"/>
          <w:lang w:val="en-GB"/>
        </w:rPr>
        <w:t xml:space="preserve"> </w:t>
      </w:r>
      <w:r w:rsidRPr="00F65242">
        <w:rPr>
          <w:rFonts w:ascii="Times New Roman" w:hAnsi="Times New Roman"/>
          <w:noProof w:val="0"/>
          <w:sz w:val="24"/>
          <w:szCs w:val="24"/>
          <w:lang w:val="en-GB"/>
        </w:rPr>
        <w:t xml:space="preserve">savings of the parents during their lifetime, be means of income </w:t>
      </w:r>
      <w:r w:rsidRPr="00F65242">
        <w:rPr>
          <w:rFonts w:ascii="Times New Roman" w:hAnsi="Times New Roman"/>
          <w:noProof w:val="0"/>
          <w:sz w:val="24"/>
          <w:szCs w:val="24"/>
          <w:lang w:val="en-GB"/>
        </w:rPr>
        <w:lastRenderedPageBreak/>
        <w:t xml:space="preserve">from employment, were verified, as presented in table </w:t>
      </w:r>
      <w:r w:rsidR="00AF52E1" w:rsidRPr="00F65242">
        <w:rPr>
          <w:rFonts w:ascii="Times New Roman" w:hAnsi="Times New Roman"/>
          <w:noProof w:val="0"/>
          <w:sz w:val="24"/>
          <w:szCs w:val="24"/>
          <w:lang w:val="en-GB"/>
        </w:rPr>
        <w:t>no</w:t>
      </w:r>
      <w:r w:rsidR="00E9625C" w:rsidRPr="00F65242">
        <w:rPr>
          <w:rFonts w:ascii="Times New Roman" w:hAnsi="Times New Roman"/>
          <w:noProof w:val="0"/>
          <w:sz w:val="24"/>
          <w:szCs w:val="24"/>
          <w:lang w:val="en-GB"/>
        </w:rPr>
        <w:t xml:space="preserve">. 1 </w:t>
      </w:r>
      <w:r w:rsidRPr="00F65242">
        <w:rPr>
          <w:rFonts w:ascii="Times New Roman" w:hAnsi="Times New Roman"/>
          <w:noProof w:val="0"/>
          <w:sz w:val="24"/>
          <w:szCs w:val="24"/>
          <w:lang w:val="en-GB"/>
        </w:rPr>
        <w:t xml:space="preserve">below, </w:t>
      </w:r>
      <w:r w:rsidR="00894BB6" w:rsidRPr="00F65242">
        <w:rPr>
          <w:rFonts w:ascii="Times New Roman" w:hAnsi="Times New Roman"/>
          <w:i/>
          <w:iCs/>
          <w:noProof w:val="0"/>
          <w:color w:val="556F66"/>
          <w:sz w:val="20"/>
          <w:szCs w:val="20"/>
          <w:lang w:val="en-GB"/>
        </w:rPr>
        <w:t>(ii)</w:t>
      </w:r>
      <w:r w:rsidR="00894BB6" w:rsidRPr="00F65242">
        <w:rPr>
          <w:rFonts w:ascii="Times New Roman" w:hAnsi="Times New Roman"/>
          <w:noProof w:val="0"/>
          <w:color w:val="556F66"/>
          <w:sz w:val="24"/>
          <w:szCs w:val="24"/>
          <w:lang w:val="en-GB"/>
        </w:rPr>
        <w:t xml:space="preserve"> </w:t>
      </w:r>
      <w:r w:rsidRPr="00F65242">
        <w:rPr>
          <w:rFonts w:ascii="Times New Roman" w:hAnsi="Times New Roman"/>
          <w:noProof w:val="0"/>
          <w:sz w:val="24"/>
          <w:szCs w:val="24"/>
          <w:lang w:val="en-GB"/>
        </w:rPr>
        <w:t xml:space="preserve">income from agricultural land, where his mother has worked and has paid social insurance contributions as </w:t>
      </w:r>
      <w:r w:rsidRPr="00F65242">
        <w:rPr>
          <w:rFonts w:ascii="Times New Roman" w:hAnsi="Times New Roman"/>
          <w:i/>
          <w:iCs/>
          <w:noProof w:val="0"/>
          <w:sz w:val="24"/>
          <w:szCs w:val="24"/>
          <w:lang w:val="en-GB"/>
        </w:rPr>
        <w:t>private farmer</w:t>
      </w:r>
      <w:r w:rsidRPr="00F65242">
        <w:rPr>
          <w:rFonts w:ascii="Times New Roman" w:hAnsi="Times New Roman"/>
          <w:noProof w:val="0"/>
          <w:sz w:val="24"/>
          <w:szCs w:val="24"/>
          <w:lang w:val="en-GB"/>
        </w:rPr>
        <w:t xml:space="preserve">, </w:t>
      </w:r>
      <w:r w:rsidR="00D90B9E" w:rsidRPr="00F65242">
        <w:rPr>
          <w:rFonts w:ascii="Times New Roman" w:hAnsi="Times New Roman"/>
          <w:noProof w:val="0"/>
          <w:sz w:val="24"/>
          <w:szCs w:val="24"/>
          <w:lang w:val="en-GB"/>
        </w:rPr>
        <w:t xml:space="preserve">(iii) income from </w:t>
      </w:r>
      <w:r w:rsidRPr="00F65242">
        <w:rPr>
          <w:rFonts w:ascii="Times New Roman" w:hAnsi="Times New Roman"/>
          <w:noProof w:val="0"/>
          <w:sz w:val="24"/>
          <w:szCs w:val="24"/>
          <w:lang w:val="en-GB"/>
        </w:rPr>
        <w:t xml:space="preserve">fruticulture, </w:t>
      </w:r>
      <w:r w:rsidR="00D90B9E" w:rsidRPr="00F65242">
        <w:rPr>
          <w:rFonts w:ascii="Times New Roman" w:hAnsi="Times New Roman"/>
          <w:noProof w:val="0"/>
          <w:sz w:val="24"/>
          <w:szCs w:val="24"/>
          <w:lang w:val="en-GB"/>
        </w:rPr>
        <w:t>livestock and beekeeping, as well as (iv) a part of the inheritance left after death</w:t>
      </w:r>
      <w:r w:rsidRPr="00F65242">
        <w:rPr>
          <w:rFonts w:ascii="Times New Roman" w:hAnsi="Times New Roman"/>
          <w:noProof w:val="0"/>
          <w:sz w:val="24"/>
          <w:szCs w:val="24"/>
          <w:lang w:val="en-GB"/>
        </w:rPr>
        <w:t xml:space="preserve"> from </w:t>
      </w:r>
      <w:r w:rsidR="00D90B9E" w:rsidRPr="00F65242">
        <w:rPr>
          <w:rFonts w:ascii="Times New Roman" w:hAnsi="Times New Roman"/>
          <w:noProof w:val="0"/>
          <w:sz w:val="24"/>
          <w:szCs w:val="24"/>
          <w:lang w:val="en-GB"/>
        </w:rPr>
        <w:t xml:space="preserve">his family, </w:t>
      </w:r>
      <w:r w:rsidR="002D2E6C" w:rsidRPr="00F65242">
        <w:rPr>
          <w:rFonts w:ascii="Times New Roman" w:hAnsi="Times New Roman"/>
          <w:noProof w:val="0"/>
          <w:sz w:val="24"/>
          <w:szCs w:val="24"/>
          <w:lang w:val="en-GB"/>
        </w:rPr>
        <w:t>the LSU</w:t>
      </w:r>
      <w:r w:rsidR="00D90B9E" w:rsidRPr="00F65242">
        <w:rPr>
          <w:rFonts w:ascii="Times New Roman" w:hAnsi="Times New Roman"/>
          <w:noProof w:val="0"/>
          <w:sz w:val="24"/>
          <w:szCs w:val="24"/>
          <w:lang w:val="en-GB"/>
        </w:rPr>
        <w:t xml:space="preserve"> </w:t>
      </w:r>
      <w:r w:rsidR="002D2E6C" w:rsidRPr="00F65242">
        <w:rPr>
          <w:rFonts w:ascii="Times New Roman" w:hAnsi="Times New Roman"/>
          <w:noProof w:val="0"/>
          <w:sz w:val="24"/>
          <w:szCs w:val="24"/>
          <w:lang w:val="en-GB"/>
        </w:rPr>
        <w:t xml:space="preserve">fins correct </w:t>
      </w:r>
      <w:r w:rsidR="00D90B9E" w:rsidRPr="00F65242">
        <w:rPr>
          <w:rFonts w:ascii="Times New Roman" w:hAnsi="Times New Roman"/>
          <w:noProof w:val="0"/>
          <w:sz w:val="24"/>
          <w:szCs w:val="24"/>
          <w:lang w:val="en-GB"/>
        </w:rPr>
        <w:t xml:space="preserve">the position of the Commission that the father of the assessee is other related person pursuant to Article 32 para. 4 of Law no. 84/2016, and under these conditions has verified the </w:t>
      </w:r>
      <w:r w:rsidR="002D2E6C" w:rsidRPr="00F65242">
        <w:rPr>
          <w:rFonts w:ascii="Times New Roman" w:hAnsi="Times New Roman"/>
          <w:noProof w:val="0"/>
          <w:sz w:val="24"/>
          <w:szCs w:val="24"/>
          <w:lang w:val="en-GB"/>
        </w:rPr>
        <w:t>financial capacity</w:t>
      </w:r>
      <w:r w:rsidR="00D90B9E" w:rsidRPr="00F65242">
        <w:rPr>
          <w:rFonts w:ascii="Times New Roman" w:hAnsi="Times New Roman"/>
          <w:noProof w:val="0"/>
          <w:sz w:val="24"/>
          <w:szCs w:val="24"/>
          <w:lang w:val="en-GB"/>
        </w:rPr>
        <w:t xml:space="preserve"> of the assessee</w:t>
      </w:r>
      <w:r w:rsidR="002D2E6C" w:rsidRPr="00F65242">
        <w:rPr>
          <w:rFonts w:ascii="Times New Roman" w:hAnsi="Times New Roman"/>
          <w:noProof w:val="0"/>
          <w:sz w:val="24"/>
          <w:szCs w:val="24"/>
          <w:lang w:val="en-GB"/>
        </w:rPr>
        <w:t>’s father</w:t>
      </w:r>
      <w:r w:rsidR="00D90B9E" w:rsidRPr="00F65242">
        <w:rPr>
          <w:rFonts w:ascii="Times New Roman" w:hAnsi="Times New Roman"/>
          <w:noProof w:val="0"/>
          <w:sz w:val="24"/>
          <w:szCs w:val="24"/>
          <w:lang w:val="en-GB"/>
        </w:rPr>
        <w:t xml:space="preserve"> to justify the construction of this </w:t>
      </w:r>
      <w:r w:rsidR="002D2E6C" w:rsidRPr="00F65242">
        <w:rPr>
          <w:rFonts w:ascii="Times New Roman" w:hAnsi="Times New Roman"/>
          <w:noProof w:val="0"/>
          <w:sz w:val="24"/>
          <w:szCs w:val="24"/>
          <w:lang w:val="en-GB"/>
        </w:rPr>
        <w:t xml:space="preserve">house. </w:t>
      </w:r>
      <w:r w:rsidR="00D90B9E" w:rsidRPr="00F65242">
        <w:rPr>
          <w:rFonts w:ascii="Times New Roman" w:hAnsi="Times New Roman"/>
          <w:noProof w:val="0"/>
          <w:sz w:val="24"/>
          <w:szCs w:val="24"/>
          <w:lang w:val="en-GB"/>
        </w:rPr>
        <w:t xml:space="preserve">The results of the financial analysis carried out on this issue according to the </w:t>
      </w:r>
      <w:r w:rsidR="00D90B9E" w:rsidRPr="00F65242">
        <w:rPr>
          <w:rFonts w:ascii="Times New Roman" w:hAnsi="Times New Roman"/>
          <w:i/>
          <w:iCs/>
          <w:noProof w:val="0"/>
          <w:sz w:val="24"/>
          <w:szCs w:val="24"/>
          <w:lang w:val="en-GB"/>
        </w:rPr>
        <w:t>first v</w:t>
      </w:r>
      <w:r w:rsidR="002D2E6C" w:rsidRPr="00F65242">
        <w:rPr>
          <w:rFonts w:ascii="Times New Roman" w:hAnsi="Times New Roman"/>
          <w:i/>
          <w:iCs/>
          <w:noProof w:val="0"/>
          <w:sz w:val="24"/>
          <w:szCs w:val="24"/>
          <w:lang w:val="en-GB"/>
        </w:rPr>
        <w:t xml:space="preserve">ersion, </w:t>
      </w:r>
      <w:r w:rsidR="00D90B9E" w:rsidRPr="00F65242">
        <w:rPr>
          <w:rFonts w:ascii="Times New Roman" w:hAnsi="Times New Roman"/>
          <w:noProof w:val="0"/>
          <w:sz w:val="24"/>
          <w:szCs w:val="24"/>
          <w:lang w:val="en-GB"/>
        </w:rPr>
        <w:t>can be found in tables no. 1 and no. 2 below.</w:t>
      </w:r>
    </w:p>
    <w:bookmarkEnd w:id="7"/>
    <w:p w14:paraId="6DB93587" w14:textId="72D751A3" w:rsidR="007F72EC" w:rsidRPr="00F65242" w:rsidRDefault="00A31C05" w:rsidP="00276293">
      <w:pPr>
        <w:pStyle w:val="Caption"/>
        <w:spacing w:after="0"/>
        <w:ind w:left="1613" w:hanging="792"/>
        <w:jc w:val="both"/>
        <w:rPr>
          <w:rFonts w:ascii="Times New Roman" w:hAnsi="Times New Roman"/>
          <w:i w:val="0"/>
          <w:iCs w:val="0"/>
          <w:noProof w:val="0"/>
          <w:color w:val="556F66"/>
          <w:sz w:val="20"/>
          <w:szCs w:val="20"/>
          <w:lang w:val="en-GB"/>
        </w:rPr>
      </w:pPr>
      <w:r w:rsidRPr="00F65242">
        <w:rPr>
          <w:rFonts w:ascii="Times New Roman" w:hAnsi="Times New Roman"/>
          <w:i w:val="0"/>
          <w:iCs w:val="0"/>
          <w:noProof w:val="0"/>
          <w:color w:val="556F66"/>
          <w:sz w:val="20"/>
          <w:szCs w:val="20"/>
          <w:lang w:val="en-GB"/>
        </w:rPr>
        <w:t>Tab</w:t>
      </w:r>
      <w:r w:rsidR="00FD402E" w:rsidRPr="00F65242">
        <w:rPr>
          <w:rFonts w:ascii="Times New Roman" w:hAnsi="Times New Roman"/>
          <w:i w:val="0"/>
          <w:iCs w:val="0"/>
          <w:noProof w:val="0"/>
          <w:color w:val="556F66"/>
          <w:sz w:val="20"/>
          <w:szCs w:val="20"/>
          <w:lang w:val="en-GB"/>
        </w:rPr>
        <w:t>le</w:t>
      </w:r>
      <w:r w:rsidRPr="00F65242">
        <w:rPr>
          <w:rFonts w:ascii="Times New Roman" w:hAnsi="Times New Roman"/>
          <w:i w:val="0"/>
          <w:iCs w:val="0"/>
          <w:noProof w:val="0"/>
          <w:color w:val="556F66"/>
          <w:sz w:val="20"/>
          <w:szCs w:val="20"/>
          <w:lang w:val="en-GB"/>
        </w:rPr>
        <w:t xml:space="preserve"> </w:t>
      </w:r>
      <w:r w:rsidRPr="00F65242">
        <w:rPr>
          <w:rFonts w:ascii="Times New Roman" w:hAnsi="Times New Roman"/>
          <w:i w:val="0"/>
          <w:iCs w:val="0"/>
          <w:noProof w:val="0"/>
          <w:color w:val="556F66"/>
          <w:sz w:val="20"/>
          <w:szCs w:val="20"/>
          <w:lang w:val="en-GB"/>
        </w:rPr>
        <w:fldChar w:fldCharType="begin"/>
      </w:r>
      <w:r w:rsidRPr="00F65242">
        <w:rPr>
          <w:rFonts w:ascii="Times New Roman" w:hAnsi="Times New Roman"/>
          <w:i w:val="0"/>
          <w:iCs w:val="0"/>
          <w:noProof w:val="0"/>
          <w:color w:val="556F66"/>
          <w:sz w:val="20"/>
          <w:szCs w:val="20"/>
          <w:lang w:val="en-GB"/>
        </w:rPr>
        <w:instrText xml:space="preserve"> SEQ Tabela \* ARABIC </w:instrText>
      </w:r>
      <w:r w:rsidRPr="00F65242">
        <w:rPr>
          <w:rFonts w:ascii="Times New Roman" w:hAnsi="Times New Roman"/>
          <w:i w:val="0"/>
          <w:iCs w:val="0"/>
          <w:noProof w:val="0"/>
          <w:color w:val="556F66"/>
          <w:sz w:val="20"/>
          <w:szCs w:val="20"/>
          <w:lang w:val="en-GB"/>
        </w:rPr>
        <w:fldChar w:fldCharType="separate"/>
      </w:r>
      <w:r w:rsidR="000F4283">
        <w:rPr>
          <w:rFonts w:ascii="Times New Roman" w:hAnsi="Times New Roman"/>
          <w:i w:val="0"/>
          <w:iCs w:val="0"/>
          <w:color w:val="556F66"/>
          <w:sz w:val="20"/>
          <w:szCs w:val="20"/>
          <w:lang w:val="en-GB"/>
        </w:rPr>
        <w:t>1</w:t>
      </w:r>
      <w:r w:rsidRPr="00F65242">
        <w:rPr>
          <w:rFonts w:ascii="Times New Roman" w:hAnsi="Times New Roman"/>
          <w:i w:val="0"/>
          <w:iCs w:val="0"/>
          <w:noProof w:val="0"/>
          <w:color w:val="556F66"/>
          <w:sz w:val="20"/>
          <w:szCs w:val="20"/>
          <w:lang w:val="en-GB"/>
        </w:rPr>
        <w:fldChar w:fldCharType="end"/>
      </w:r>
      <w:r w:rsidRPr="00F65242">
        <w:rPr>
          <w:rFonts w:ascii="Times New Roman" w:hAnsi="Times New Roman"/>
          <w:i w:val="0"/>
          <w:iCs w:val="0"/>
          <w:noProof w:val="0"/>
          <w:color w:val="556F66"/>
          <w:sz w:val="20"/>
          <w:szCs w:val="20"/>
          <w:lang w:val="en-GB"/>
        </w:rPr>
        <w:t xml:space="preserve">: </w:t>
      </w:r>
      <w:r w:rsidR="00D90B9E" w:rsidRPr="00F65242">
        <w:rPr>
          <w:rFonts w:ascii="Times New Roman" w:hAnsi="Times New Roman"/>
          <w:i w:val="0"/>
          <w:iCs w:val="0"/>
          <w:noProof w:val="0"/>
          <w:color w:val="556F66"/>
          <w:sz w:val="20"/>
          <w:szCs w:val="20"/>
          <w:lang w:val="en-GB"/>
        </w:rPr>
        <w:t xml:space="preserve">Cumulative financial analysis conducted to verify the </w:t>
      </w:r>
      <w:r w:rsidR="002D2E6C" w:rsidRPr="00F65242">
        <w:rPr>
          <w:rFonts w:ascii="Times New Roman" w:hAnsi="Times New Roman"/>
          <w:i w:val="0"/>
          <w:iCs w:val="0"/>
          <w:noProof w:val="0"/>
          <w:color w:val="556F66"/>
          <w:sz w:val="20"/>
          <w:szCs w:val="20"/>
          <w:lang w:val="en-GB"/>
        </w:rPr>
        <w:t>financial capacity</w:t>
      </w:r>
      <w:r w:rsidR="00D90B9E" w:rsidRPr="00F65242">
        <w:rPr>
          <w:rFonts w:ascii="Times New Roman" w:hAnsi="Times New Roman"/>
          <w:i w:val="0"/>
          <w:iCs w:val="0"/>
          <w:noProof w:val="0"/>
          <w:color w:val="556F66"/>
          <w:sz w:val="20"/>
          <w:szCs w:val="20"/>
          <w:lang w:val="en-GB"/>
        </w:rPr>
        <w:t xml:space="preserve"> of the assessee's parents to build </w:t>
      </w:r>
      <w:r w:rsidR="002D2E6C" w:rsidRPr="00F65242">
        <w:rPr>
          <w:rFonts w:ascii="Times New Roman" w:hAnsi="Times New Roman"/>
          <w:i w:val="0"/>
          <w:iCs w:val="0"/>
          <w:noProof w:val="0"/>
          <w:color w:val="556F66"/>
          <w:sz w:val="20"/>
          <w:szCs w:val="20"/>
          <w:lang w:val="en-GB"/>
        </w:rPr>
        <w:t>the single-</w:t>
      </w:r>
      <w:r w:rsidR="00FD402E" w:rsidRPr="00F65242">
        <w:rPr>
          <w:rFonts w:ascii="Times New Roman" w:hAnsi="Times New Roman"/>
          <w:i w:val="0"/>
          <w:iCs w:val="0"/>
          <w:noProof w:val="0"/>
          <w:color w:val="556F66"/>
          <w:sz w:val="20"/>
          <w:szCs w:val="20"/>
          <w:lang w:val="en-GB"/>
        </w:rPr>
        <w:t>storey</w:t>
      </w:r>
      <w:r w:rsidR="00D90B9E" w:rsidRPr="00F65242">
        <w:rPr>
          <w:rFonts w:ascii="Times New Roman" w:hAnsi="Times New Roman"/>
          <w:i w:val="0"/>
          <w:iCs w:val="0"/>
          <w:noProof w:val="0"/>
          <w:color w:val="556F66"/>
          <w:sz w:val="20"/>
          <w:szCs w:val="20"/>
          <w:lang w:val="en-GB"/>
        </w:rPr>
        <w:t xml:space="preserve"> house with an area of ​​107.6 m2 in 1996, calculating the average cost per construction area of ​​this dwelling according to the NHE</w:t>
      </w:r>
    </w:p>
    <w:p w14:paraId="0711E3FE" w14:textId="543FE19A" w:rsidR="00646C1F" w:rsidRPr="00F65242" w:rsidRDefault="006D1099" w:rsidP="00276293">
      <w:pPr>
        <w:spacing w:before="40" w:after="0" w:line="240" w:lineRule="auto"/>
        <w:jc w:val="right"/>
        <w:rPr>
          <w:rFonts w:ascii="Times New Roman" w:hAnsi="Times New Roman"/>
          <w:i/>
          <w:iCs/>
          <w:noProof w:val="0"/>
          <w:color w:val="556F66"/>
          <w:sz w:val="16"/>
          <w:szCs w:val="16"/>
          <w:lang w:val="en-GB"/>
        </w:rPr>
      </w:pPr>
      <w:r w:rsidRPr="00F65242">
        <w:rPr>
          <w:rFonts w:ascii="Times New Roman" w:hAnsi="Times New Roman"/>
          <w:i/>
          <w:iCs/>
          <w:noProof w:val="0"/>
          <w:color w:val="556F66"/>
          <w:sz w:val="16"/>
          <w:szCs w:val="16"/>
          <w:lang w:val="en-GB"/>
        </w:rPr>
        <w:t>[</w:t>
      </w:r>
      <w:r w:rsidR="00C367C9" w:rsidRPr="00F65242">
        <w:rPr>
          <w:rFonts w:ascii="Times New Roman" w:hAnsi="Times New Roman"/>
          <w:i/>
          <w:iCs/>
          <w:noProof w:val="0"/>
          <w:color w:val="556F66"/>
          <w:sz w:val="16"/>
          <w:szCs w:val="16"/>
          <w:lang w:val="en-GB"/>
        </w:rPr>
        <w:t xml:space="preserve">in </w:t>
      </w:r>
      <w:r w:rsidR="00465C1C" w:rsidRPr="00F65242">
        <w:rPr>
          <w:rFonts w:ascii="Times New Roman" w:hAnsi="Times New Roman"/>
          <w:i/>
          <w:iCs/>
          <w:noProof w:val="0"/>
          <w:color w:val="556F66"/>
          <w:sz w:val="16"/>
          <w:szCs w:val="16"/>
          <w:lang w:val="en-GB"/>
        </w:rPr>
        <w:t>ALL</w:t>
      </w:r>
      <w:r w:rsidRPr="00F65242">
        <w:rPr>
          <w:rFonts w:ascii="Times New Roman" w:hAnsi="Times New Roman"/>
          <w:i/>
          <w:iCs/>
          <w:noProof w:val="0"/>
          <w:color w:val="556F66"/>
          <w:sz w:val="16"/>
          <w:szCs w:val="16"/>
          <w:lang w:val="en-GB"/>
        </w:rPr>
        <w:t>]</w:t>
      </w:r>
    </w:p>
    <w:tbl>
      <w:tblPr>
        <w:tblW w:w="10750"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488"/>
        <w:gridCol w:w="2815"/>
        <w:gridCol w:w="837"/>
        <w:gridCol w:w="662"/>
        <w:gridCol w:w="662"/>
        <w:gridCol w:w="662"/>
        <w:gridCol w:w="750"/>
        <w:gridCol w:w="750"/>
        <w:gridCol w:w="750"/>
        <w:gridCol w:w="1187"/>
        <w:gridCol w:w="1187"/>
      </w:tblGrid>
      <w:tr w:rsidR="00465C1C" w:rsidRPr="00F65242" w14:paraId="7A3120B2" w14:textId="77777777" w:rsidTr="00465C1C">
        <w:trPr>
          <w:trHeight w:val="62"/>
          <w:jc w:val="center"/>
        </w:trPr>
        <w:tc>
          <w:tcPr>
            <w:tcW w:w="0" w:type="auto"/>
            <w:shd w:val="clear" w:color="auto" w:fill="D9D9D9" w:themeFill="background1" w:themeFillShade="D9"/>
            <w:noWrap/>
            <w:vAlign w:val="bottom"/>
            <w:hideMark/>
          </w:tcPr>
          <w:p w14:paraId="0EEA718A" w14:textId="50884A45" w:rsidR="00A31C05" w:rsidRPr="00F65242" w:rsidRDefault="00AF52E1" w:rsidP="00A31C05">
            <w:pPr>
              <w:spacing w:after="0" w:line="240" w:lineRule="auto"/>
              <w:rPr>
                <w:rFonts w:ascii="Courier New" w:eastAsia="Times New Roman" w:hAnsi="Courier New" w:cs="Courier New"/>
                <w:b/>
                <w:bCs/>
                <w:noProof w:val="0"/>
                <w:color w:val="000000"/>
                <w:sz w:val="14"/>
                <w:szCs w:val="14"/>
                <w:lang w:val="en-GB"/>
              </w:rPr>
            </w:pPr>
            <w:bookmarkStart w:id="8" w:name="_Hlk192247023"/>
            <w:r w:rsidRPr="00F65242">
              <w:rPr>
                <w:rFonts w:ascii="Courier New" w:eastAsia="Times New Roman" w:hAnsi="Courier New" w:cs="Courier New"/>
                <w:b/>
                <w:bCs/>
                <w:noProof w:val="0"/>
                <w:color w:val="000000"/>
                <w:sz w:val="14"/>
                <w:szCs w:val="14"/>
                <w:lang w:val="en-GB"/>
              </w:rPr>
              <w:t>No</w:t>
            </w:r>
            <w:r w:rsidR="00A31C05"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53128589" w14:textId="3ECD6854" w:rsidR="00A31C05" w:rsidRPr="00F65242" w:rsidRDefault="0038260E"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DESCRIPTION/</w:t>
            </w:r>
            <w:r w:rsidR="00A31C05" w:rsidRPr="00F65242">
              <w:rPr>
                <w:rFonts w:ascii="Courier New" w:eastAsia="Times New Roman" w:hAnsi="Courier New" w:cs="Courier New"/>
                <w:b/>
                <w:bCs/>
                <w:noProof w:val="0"/>
                <w:color w:val="000000"/>
                <w:sz w:val="14"/>
                <w:szCs w:val="14"/>
                <w:lang w:val="en-GB"/>
              </w:rPr>
              <w:t>PERI</w:t>
            </w:r>
            <w:r w:rsidRPr="00F65242">
              <w:rPr>
                <w:rFonts w:ascii="Courier New" w:eastAsia="Times New Roman" w:hAnsi="Courier New" w:cs="Courier New"/>
                <w:b/>
                <w:bCs/>
                <w:noProof w:val="0"/>
                <w:color w:val="000000"/>
                <w:sz w:val="14"/>
                <w:szCs w:val="14"/>
                <w:lang w:val="en-GB"/>
              </w:rPr>
              <w:t>OD</w:t>
            </w:r>
          </w:p>
        </w:tc>
        <w:tc>
          <w:tcPr>
            <w:tcW w:w="0" w:type="auto"/>
            <w:shd w:val="clear" w:color="auto" w:fill="D9D9D9" w:themeFill="background1" w:themeFillShade="D9"/>
            <w:noWrap/>
            <w:vAlign w:val="bottom"/>
            <w:hideMark/>
          </w:tcPr>
          <w:p w14:paraId="0899C0C6" w14:textId="11387C50" w:rsidR="00A31C05" w:rsidRPr="00F65242" w:rsidRDefault="00646C1F"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09.1989</w:t>
            </w:r>
          </w:p>
        </w:tc>
        <w:tc>
          <w:tcPr>
            <w:tcW w:w="0" w:type="auto"/>
            <w:shd w:val="clear" w:color="auto" w:fill="D9D9D9" w:themeFill="background1" w:themeFillShade="D9"/>
            <w:noWrap/>
            <w:vAlign w:val="bottom"/>
            <w:hideMark/>
          </w:tcPr>
          <w:p w14:paraId="0D8523E8" w14:textId="77777777" w:rsidR="00A31C05" w:rsidRPr="00F65242" w:rsidRDefault="00A31C05"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1990</w:t>
            </w:r>
          </w:p>
        </w:tc>
        <w:tc>
          <w:tcPr>
            <w:tcW w:w="0" w:type="auto"/>
            <w:shd w:val="clear" w:color="auto" w:fill="D9D9D9" w:themeFill="background1" w:themeFillShade="D9"/>
            <w:noWrap/>
            <w:vAlign w:val="bottom"/>
            <w:hideMark/>
          </w:tcPr>
          <w:p w14:paraId="47BF22B2" w14:textId="77777777" w:rsidR="00A31C05" w:rsidRPr="00F65242" w:rsidRDefault="00A31C05"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1991</w:t>
            </w:r>
          </w:p>
        </w:tc>
        <w:tc>
          <w:tcPr>
            <w:tcW w:w="0" w:type="auto"/>
            <w:shd w:val="clear" w:color="auto" w:fill="D9D9D9" w:themeFill="background1" w:themeFillShade="D9"/>
            <w:noWrap/>
            <w:vAlign w:val="bottom"/>
            <w:hideMark/>
          </w:tcPr>
          <w:p w14:paraId="0AA2CEF9" w14:textId="77777777" w:rsidR="00A31C05" w:rsidRPr="00F65242" w:rsidRDefault="00A31C05"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1992</w:t>
            </w:r>
          </w:p>
        </w:tc>
        <w:tc>
          <w:tcPr>
            <w:tcW w:w="0" w:type="auto"/>
            <w:shd w:val="clear" w:color="auto" w:fill="D9D9D9" w:themeFill="background1" w:themeFillShade="D9"/>
            <w:noWrap/>
            <w:vAlign w:val="bottom"/>
            <w:hideMark/>
          </w:tcPr>
          <w:p w14:paraId="22EAE4CD" w14:textId="77777777" w:rsidR="00A31C05" w:rsidRPr="00F65242" w:rsidRDefault="00A31C05"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1993</w:t>
            </w:r>
          </w:p>
        </w:tc>
        <w:tc>
          <w:tcPr>
            <w:tcW w:w="0" w:type="auto"/>
            <w:shd w:val="clear" w:color="auto" w:fill="D9D9D9" w:themeFill="background1" w:themeFillShade="D9"/>
            <w:noWrap/>
            <w:vAlign w:val="bottom"/>
            <w:hideMark/>
          </w:tcPr>
          <w:p w14:paraId="285844BF" w14:textId="77777777" w:rsidR="00A31C05" w:rsidRPr="00F65242" w:rsidRDefault="00A31C05"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1994</w:t>
            </w:r>
          </w:p>
        </w:tc>
        <w:tc>
          <w:tcPr>
            <w:tcW w:w="0" w:type="auto"/>
            <w:shd w:val="clear" w:color="auto" w:fill="D9D9D9" w:themeFill="background1" w:themeFillShade="D9"/>
            <w:noWrap/>
            <w:vAlign w:val="bottom"/>
            <w:hideMark/>
          </w:tcPr>
          <w:p w14:paraId="5D5216AC" w14:textId="77777777" w:rsidR="00A31C05" w:rsidRPr="00F65242" w:rsidRDefault="00A31C05"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1995</w:t>
            </w:r>
          </w:p>
        </w:tc>
        <w:tc>
          <w:tcPr>
            <w:tcW w:w="0" w:type="auto"/>
            <w:shd w:val="clear" w:color="auto" w:fill="D9D9D9" w:themeFill="background1" w:themeFillShade="D9"/>
            <w:noWrap/>
            <w:vAlign w:val="bottom"/>
            <w:hideMark/>
          </w:tcPr>
          <w:p w14:paraId="313CA2AC" w14:textId="77777777" w:rsidR="00A31C05" w:rsidRPr="00F65242" w:rsidRDefault="00A31C05" w:rsidP="00646C1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1996</w:t>
            </w:r>
          </w:p>
        </w:tc>
        <w:tc>
          <w:tcPr>
            <w:tcW w:w="0" w:type="auto"/>
            <w:shd w:val="clear" w:color="auto" w:fill="D9D9D9" w:themeFill="background1" w:themeFillShade="D9"/>
            <w:noWrap/>
            <w:vAlign w:val="bottom"/>
            <w:hideMark/>
          </w:tcPr>
          <w:p w14:paraId="7E396052" w14:textId="77777777" w:rsidR="00A31C05" w:rsidRPr="00F65242" w:rsidRDefault="00A31C05" w:rsidP="00A31C05">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KUMUL.</w:t>
            </w:r>
          </w:p>
        </w:tc>
      </w:tr>
      <w:tr w:rsidR="00465C1C" w:rsidRPr="00F65242" w14:paraId="434F6545" w14:textId="77777777" w:rsidTr="00465C1C">
        <w:trPr>
          <w:trHeight w:val="67"/>
          <w:jc w:val="center"/>
        </w:trPr>
        <w:tc>
          <w:tcPr>
            <w:tcW w:w="0" w:type="auto"/>
            <w:shd w:val="clear" w:color="auto" w:fill="auto"/>
            <w:noWrap/>
            <w:vAlign w:val="bottom"/>
            <w:hideMark/>
          </w:tcPr>
          <w:p w14:paraId="49C0570E" w14:textId="77777777" w:rsidR="00A31C05" w:rsidRPr="00F65242" w:rsidRDefault="00A31C05" w:rsidP="00A31C05">
            <w:pPr>
              <w:spacing w:after="0" w:line="240" w:lineRule="auto"/>
              <w:jc w:val="center"/>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hideMark/>
          </w:tcPr>
          <w:p w14:paraId="72D8A0CE" w14:textId="77777777" w:rsidR="00A31C05" w:rsidRPr="00F65242" w:rsidRDefault="00A31C05" w:rsidP="00A31C05">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7B9DEE2D"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74C7318D"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18C4DC25"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533E3CE6"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15B32C02"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15AC0426"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0327DADC"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2B03CE1D"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4C06FE1C" w14:textId="77777777" w:rsidR="00A31C05" w:rsidRPr="00F65242" w:rsidRDefault="00A31C05" w:rsidP="00A31C05">
            <w:pPr>
              <w:spacing w:after="0" w:line="240" w:lineRule="auto"/>
              <w:jc w:val="center"/>
              <w:rPr>
                <w:rFonts w:ascii="Times New Roman" w:eastAsia="Times New Roman" w:hAnsi="Times New Roman"/>
                <w:noProof w:val="0"/>
                <w:sz w:val="14"/>
                <w:szCs w:val="14"/>
                <w:lang w:val="en-GB"/>
              </w:rPr>
            </w:pPr>
          </w:p>
        </w:tc>
      </w:tr>
      <w:tr w:rsidR="00465C1C" w:rsidRPr="00F65242" w14:paraId="5342CBA9" w14:textId="77777777" w:rsidTr="00465C1C">
        <w:trPr>
          <w:trHeight w:val="62"/>
          <w:jc w:val="center"/>
        </w:trPr>
        <w:tc>
          <w:tcPr>
            <w:tcW w:w="0" w:type="auto"/>
            <w:shd w:val="clear" w:color="auto" w:fill="D9D9D9" w:themeFill="background1" w:themeFillShade="D9"/>
            <w:noWrap/>
            <w:vAlign w:val="bottom"/>
            <w:hideMark/>
          </w:tcPr>
          <w:p w14:paraId="57ECCD86" w14:textId="77777777" w:rsidR="00A31C05" w:rsidRPr="00F65242" w:rsidRDefault="00A31C05"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w:t>
            </w:r>
          </w:p>
        </w:tc>
        <w:tc>
          <w:tcPr>
            <w:tcW w:w="0" w:type="auto"/>
            <w:shd w:val="clear" w:color="auto" w:fill="D9D9D9" w:themeFill="background1" w:themeFillShade="D9"/>
            <w:noWrap/>
            <w:vAlign w:val="bottom"/>
            <w:hideMark/>
          </w:tcPr>
          <w:p w14:paraId="32957622" w14:textId="7A594097" w:rsidR="00A31C05" w:rsidRPr="00F65242" w:rsidRDefault="0038260E"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INCOME</w:t>
            </w:r>
          </w:p>
        </w:tc>
        <w:tc>
          <w:tcPr>
            <w:tcW w:w="0" w:type="auto"/>
            <w:shd w:val="clear" w:color="auto" w:fill="D9D9D9" w:themeFill="background1" w:themeFillShade="D9"/>
            <w:noWrap/>
            <w:vAlign w:val="bottom"/>
            <w:hideMark/>
          </w:tcPr>
          <w:p w14:paraId="2AE1B1C5" w14:textId="7DB383A6"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1,432</w:t>
            </w:r>
          </w:p>
        </w:tc>
        <w:tc>
          <w:tcPr>
            <w:tcW w:w="0" w:type="auto"/>
            <w:shd w:val="clear" w:color="auto" w:fill="D9D9D9" w:themeFill="background1" w:themeFillShade="D9"/>
            <w:noWrap/>
            <w:vAlign w:val="bottom"/>
            <w:hideMark/>
          </w:tcPr>
          <w:p w14:paraId="2F6DADFB" w14:textId="0ED9BBD2"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4,296</w:t>
            </w:r>
          </w:p>
        </w:tc>
        <w:tc>
          <w:tcPr>
            <w:tcW w:w="0" w:type="auto"/>
            <w:shd w:val="clear" w:color="auto" w:fill="D9D9D9" w:themeFill="background1" w:themeFillShade="D9"/>
            <w:noWrap/>
            <w:vAlign w:val="bottom"/>
            <w:hideMark/>
          </w:tcPr>
          <w:p w14:paraId="1DB840BD" w14:textId="7607DDF5"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4,309</w:t>
            </w:r>
          </w:p>
        </w:tc>
        <w:tc>
          <w:tcPr>
            <w:tcW w:w="0" w:type="auto"/>
            <w:shd w:val="clear" w:color="auto" w:fill="D9D9D9" w:themeFill="background1" w:themeFillShade="D9"/>
            <w:noWrap/>
            <w:vAlign w:val="bottom"/>
            <w:hideMark/>
          </w:tcPr>
          <w:p w14:paraId="4098623C" w14:textId="3A19C936"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5,333</w:t>
            </w:r>
          </w:p>
        </w:tc>
        <w:tc>
          <w:tcPr>
            <w:tcW w:w="0" w:type="auto"/>
            <w:shd w:val="clear" w:color="auto" w:fill="D9D9D9" w:themeFill="background1" w:themeFillShade="D9"/>
            <w:noWrap/>
            <w:vAlign w:val="bottom"/>
            <w:hideMark/>
          </w:tcPr>
          <w:p w14:paraId="30FD6DE4" w14:textId="284404CC"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13,500</w:t>
            </w:r>
          </w:p>
        </w:tc>
        <w:tc>
          <w:tcPr>
            <w:tcW w:w="0" w:type="auto"/>
            <w:shd w:val="clear" w:color="auto" w:fill="D9D9D9" w:themeFill="background1" w:themeFillShade="D9"/>
            <w:noWrap/>
            <w:vAlign w:val="bottom"/>
            <w:hideMark/>
          </w:tcPr>
          <w:p w14:paraId="056D925B" w14:textId="36BC5DEF"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33,855</w:t>
            </w:r>
          </w:p>
        </w:tc>
        <w:tc>
          <w:tcPr>
            <w:tcW w:w="0" w:type="auto"/>
            <w:shd w:val="clear" w:color="auto" w:fill="D9D9D9" w:themeFill="background1" w:themeFillShade="D9"/>
            <w:noWrap/>
            <w:vAlign w:val="bottom"/>
            <w:hideMark/>
          </w:tcPr>
          <w:p w14:paraId="57946E52" w14:textId="1E9BE09A"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48,939</w:t>
            </w:r>
          </w:p>
        </w:tc>
        <w:tc>
          <w:tcPr>
            <w:tcW w:w="0" w:type="auto"/>
            <w:shd w:val="clear" w:color="auto" w:fill="D9D9D9" w:themeFill="background1" w:themeFillShade="D9"/>
            <w:noWrap/>
            <w:vAlign w:val="bottom"/>
            <w:hideMark/>
          </w:tcPr>
          <w:p w14:paraId="745921A4" w14:textId="055D5568"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55,754</w:t>
            </w:r>
          </w:p>
        </w:tc>
        <w:tc>
          <w:tcPr>
            <w:tcW w:w="0" w:type="auto"/>
            <w:shd w:val="clear" w:color="auto" w:fill="D9D9D9" w:themeFill="background1" w:themeFillShade="D9"/>
            <w:noWrap/>
            <w:vAlign w:val="bottom"/>
            <w:hideMark/>
          </w:tcPr>
          <w:p w14:paraId="1A6C9953" w14:textId="31F0E3FE"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167,418</w:t>
            </w:r>
          </w:p>
        </w:tc>
      </w:tr>
      <w:tr w:rsidR="00465C1C" w:rsidRPr="00F65242" w14:paraId="50582ED1" w14:textId="77777777" w:rsidTr="00465C1C">
        <w:trPr>
          <w:trHeight w:val="37"/>
          <w:jc w:val="center"/>
        </w:trPr>
        <w:tc>
          <w:tcPr>
            <w:tcW w:w="0" w:type="auto"/>
            <w:shd w:val="clear" w:color="auto" w:fill="auto"/>
            <w:noWrap/>
            <w:vAlign w:val="bottom"/>
            <w:hideMark/>
          </w:tcPr>
          <w:p w14:paraId="448BE950" w14:textId="77777777" w:rsidR="00A31C05" w:rsidRPr="00F65242" w:rsidRDefault="00A31C05" w:rsidP="00A31C05">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46827083" w14:textId="486E5A2F" w:rsidR="00A31C05" w:rsidRPr="00F65242" w:rsidRDefault="00465C1C" w:rsidP="00A31C05">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Income of Assessee’s father </w:t>
            </w:r>
          </w:p>
        </w:tc>
        <w:tc>
          <w:tcPr>
            <w:tcW w:w="0" w:type="auto"/>
            <w:shd w:val="clear" w:color="auto" w:fill="auto"/>
            <w:noWrap/>
            <w:vAlign w:val="bottom"/>
            <w:hideMark/>
          </w:tcPr>
          <w:p w14:paraId="15233240" w14:textId="74113DB5"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1,432</w:t>
            </w:r>
          </w:p>
        </w:tc>
        <w:tc>
          <w:tcPr>
            <w:tcW w:w="0" w:type="auto"/>
            <w:shd w:val="clear" w:color="auto" w:fill="auto"/>
            <w:noWrap/>
            <w:vAlign w:val="bottom"/>
            <w:hideMark/>
          </w:tcPr>
          <w:p w14:paraId="024B80DE" w14:textId="4A195180"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4,296</w:t>
            </w:r>
          </w:p>
        </w:tc>
        <w:tc>
          <w:tcPr>
            <w:tcW w:w="0" w:type="auto"/>
            <w:shd w:val="clear" w:color="auto" w:fill="auto"/>
            <w:noWrap/>
            <w:vAlign w:val="bottom"/>
            <w:hideMark/>
          </w:tcPr>
          <w:p w14:paraId="259B804B" w14:textId="0338CC30"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4,309</w:t>
            </w:r>
          </w:p>
        </w:tc>
        <w:tc>
          <w:tcPr>
            <w:tcW w:w="0" w:type="auto"/>
            <w:shd w:val="clear" w:color="auto" w:fill="auto"/>
            <w:noWrap/>
            <w:vAlign w:val="bottom"/>
            <w:hideMark/>
          </w:tcPr>
          <w:p w14:paraId="59958734" w14:textId="109DF55D"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5,333</w:t>
            </w:r>
          </w:p>
        </w:tc>
        <w:tc>
          <w:tcPr>
            <w:tcW w:w="0" w:type="auto"/>
            <w:shd w:val="clear" w:color="auto" w:fill="auto"/>
            <w:noWrap/>
            <w:vAlign w:val="bottom"/>
            <w:hideMark/>
          </w:tcPr>
          <w:p w14:paraId="5870AB15" w14:textId="5FDECD5A"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13,500</w:t>
            </w:r>
          </w:p>
        </w:tc>
        <w:tc>
          <w:tcPr>
            <w:tcW w:w="0" w:type="auto"/>
            <w:shd w:val="clear" w:color="auto" w:fill="auto"/>
            <w:noWrap/>
            <w:vAlign w:val="bottom"/>
            <w:hideMark/>
          </w:tcPr>
          <w:p w14:paraId="7560329F" w14:textId="13E3BF41"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28,267</w:t>
            </w:r>
          </w:p>
        </w:tc>
        <w:tc>
          <w:tcPr>
            <w:tcW w:w="0" w:type="auto"/>
            <w:shd w:val="clear" w:color="auto" w:fill="auto"/>
            <w:noWrap/>
            <w:vAlign w:val="bottom"/>
            <w:hideMark/>
          </w:tcPr>
          <w:p w14:paraId="0682F07B" w14:textId="09FF5177"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33,733</w:t>
            </w:r>
          </w:p>
        </w:tc>
        <w:tc>
          <w:tcPr>
            <w:tcW w:w="0" w:type="auto"/>
            <w:shd w:val="clear" w:color="auto" w:fill="auto"/>
            <w:noWrap/>
            <w:vAlign w:val="bottom"/>
            <w:hideMark/>
          </w:tcPr>
          <w:p w14:paraId="685055C1" w14:textId="42B1D983"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43,441</w:t>
            </w:r>
          </w:p>
        </w:tc>
        <w:tc>
          <w:tcPr>
            <w:tcW w:w="0" w:type="auto"/>
            <w:shd w:val="clear" w:color="auto" w:fill="auto"/>
            <w:noWrap/>
            <w:vAlign w:val="bottom"/>
            <w:hideMark/>
          </w:tcPr>
          <w:p w14:paraId="6CF6BA5B" w14:textId="581483FA"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134,311</w:t>
            </w:r>
          </w:p>
        </w:tc>
      </w:tr>
      <w:tr w:rsidR="00465C1C" w:rsidRPr="00F65242" w14:paraId="0A1F91F8" w14:textId="77777777" w:rsidTr="00465C1C">
        <w:trPr>
          <w:trHeight w:val="54"/>
          <w:jc w:val="center"/>
        </w:trPr>
        <w:tc>
          <w:tcPr>
            <w:tcW w:w="0" w:type="auto"/>
            <w:shd w:val="clear" w:color="auto" w:fill="auto"/>
            <w:noWrap/>
            <w:vAlign w:val="bottom"/>
            <w:hideMark/>
          </w:tcPr>
          <w:p w14:paraId="6208E835" w14:textId="77777777" w:rsidR="00A31C05" w:rsidRPr="00F65242" w:rsidRDefault="00A31C05" w:rsidP="00A31C05">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0AC122C2" w14:textId="2484D876" w:rsidR="00A31C05" w:rsidRPr="00F65242" w:rsidRDefault="00465C1C" w:rsidP="00A31C05">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Income of Assessee’s mother</w:t>
            </w:r>
          </w:p>
        </w:tc>
        <w:tc>
          <w:tcPr>
            <w:tcW w:w="0" w:type="auto"/>
            <w:shd w:val="clear" w:color="auto" w:fill="auto"/>
            <w:noWrap/>
            <w:vAlign w:val="bottom"/>
            <w:hideMark/>
          </w:tcPr>
          <w:p w14:paraId="2E5F165D" w14:textId="019FE7B9"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0E9B5DF" w14:textId="22ED892B"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70F2D572" w14:textId="4BD7BF5B"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EF3616A" w14:textId="36E65481"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49ECE1AB" w14:textId="0EBF3E1E"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F9A45E0" w14:textId="079F6AED"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5,587</w:t>
            </w:r>
          </w:p>
        </w:tc>
        <w:tc>
          <w:tcPr>
            <w:tcW w:w="0" w:type="auto"/>
            <w:shd w:val="clear" w:color="auto" w:fill="auto"/>
            <w:noWrap/>
            <w:vAlign w:val="bottom"/>
            <w:hideMark/>
          </w:tcPr>
          <w:p w14:paraId="7C77534D" w14:textId="67934A31"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15,207</w:t>
            </w:r>
          </w:p>
        </w:tc>
        <w:tc>
          <w:tcPr>
            <w:tcW w:w="0" w:type="auto"/>
            <w:shd w:val="clear" w:color="auto" w:fill="auto"/>
            <w:noWrap/>
            <w:vAlign w:val="bottom"/>
            <w:hideMark/>
          </w:tcPr>
          <w:p w14:paraId="08C3A245" w14:textId="3B6F198E"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12,313</w:t>
            </w:r>
          </w:p>
        </w:tc>
        <w:tc>
          <w:tcPr>
            <w:tcW w:w="0" w:type="auto"/>
            <w:shd w:val="clear" w:color="auto" w:fill="auto"/>
            <w:noWrap/>
            <w:vAlign w:val="bottom"/>
            <w:hideMark/>
          </w:tcPr>
          <w:p w14:paraId="5434D6C1" w14:textId="5D668D49"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33,107</w:t>
            </w:r>
          </w:p>
        </w:tc>
      </w:tr>
      <w:tr w:rsidR="00465C1C" w:rsidRPr="00F65242" w14:paraId="3D700A7A" w14:textId="77777777" w:rsidTr="00465C1C">
        <w:trPr>
          <w:trHeight w:val="50"/>
          <w:jc w:val="center"/>
        </w:trPr>
        <w:tc>
          <w:tcPr>
            <w:tcW w:w="0" w:type="auto"/>
            <w:shd w:val="clear" w:color="auto" w:fill="auto"/>
            <w:noWrap/>
            <w:vAlign w:val="bottom"/>
            <w:hideMark/>
          </w:tcPr>
          <w:p w14:paraId="782F8120" w14:textId="77777777" w:rsidR="00A31C05" w:rsidRPr="00F65242" w:rsidRDefault="00A31C05" w:rsidP="00A31C05">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5179A501" w14:textId="77777777" w:rsidR="00A31C05" w:rsidRPr="00F65242" w:rsidRDefault="00A31C05" w:rsidP="00A31C05">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42BC0549"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422386E7"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7FB2D66"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A0987F5"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4AB19D0B"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AE27D13"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DE4FFB7"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5330A10"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215E7F3"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r>
      <w:tr w:rsidR="00465C1C" w:rsidRPr="00F65242" w14:paraId="4F4B95B4" w14:textId="77777777" w:rsidTr="00465C1C">
        <w:trPr>
          <w:trHeight w:val="50"/>
          <w:jc w:val="center"/>
        </w:trPr>
        <w:tc>
          <w:tcPr>
            <w:tcW w:w="0" w:type="auto"/>
            <w:shd w:val="clear" w:color="auto" w:fill="D9D9D9" w:themeFill="background1" w:themeFillShade="D9"/>
            <w:noWrap/>
            <w:vAlign w:val="bottom"/>
            <w:hideMark/>
          </w:tcPr>
          <w:p w14:paraId="0E4EC2D0" w14:textId="77777777" w:rsidR="00A31C05" w:rsidRPr="00F65242" w:rsidRDefault="00A31C05"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w:t>
            </w:r>
          </w:p>
        </w:tc>
        <w:tc>
          <w:tcPr>
            <w:tcW w:w="0" w:type="auto"/>
            <w:shd w:val="clear" w:color="auto" w:fill="D9D9D9" w:themeFill="background1" w:themeFillShade="D9"/>
            <w:noWrap/>
            <w:vAlign w:val="bottom"/>
            <w:hideMark/>
          </w:tcPr>
          <w:p w14:paraId="7E946CE4" w14:textId="38B16C19" w:rsidR="00A31C05" w:rsidRPr="00F65242" w:rsidRDefault="0038260E"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EXPENDITURE </w:t>
            </w:r>
            <w:r w:rsidR="00A31C05" w:rsidRPr="00F65242">
              <w:rPr>
                <w:rFonts w:ascii="Courier New" w:eastAsia="Times New Roman" w:hAnsi="Courier New" w:cs="Courier New"/>
                <w:b/>
                <w:bCs/>
                <w:noProof w:val="0"/>
                <w:color w:val="000000"/>
                <w:sz w:val="14"/>
                <w:szCs w:val="14"/>
                <w:lang w:val="en-GB"/>
              </w:rPr>
              <w:t xml:space="preserve"> </w:t>
            </w:r>
          </w:p>
        </w:tc>
        <w:tc>
          <w:tcPr>
            <w:tcW w:w="0" w:type="auto"/>
            <w:shd w:val="clear" w:color="auto" w:fill="D9D9D9" w:themeFill="background1" w:themeFillShade="D9"/>
            <w:noWrap/>
            <w:vAlign w:val="bottom"/>
            <w:hideMark/>
          </w:tcPr>
          <w:p w14:paraId="1F226409" w14:textId="3D130728"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945</w:t>
            </w:r>
          </w:p>
        </w:tc>
        <w:tc>
          <w:tcPr>
            <w:tcW w:w="0" w:type="auto"/>
            <w:shd w:val="clear" w:color="auto" w:fill="D9D9D9" w:themeFill="background1" w:themeFillShade="D9"/>
            <w:noWrap/>
            <w:vAlign w:val="bottom"/>
            <w:hideMark/>
          </w:tcPr>
          <w:p w14:paraId="056474D4" w14:textId="77FC2FB6"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2,835</w:t>
            </w:r>
          </w:p>
        </w:tc>
        <w:tc>
          <w:tcPr>
            <w:tcW w:w="0" w:type="auto"/>
            <w:shd w:val="clear" w:color="auto" w:fill="D9D9D9" w:themeFill="background1" w:themeFillShade="D9"/>
            <w:noWrap/>
            <w:vAlign w:val="bottom"/>
            <w:hideMark/>
          </w:tcPr>
          <w:p w14:paraId="79E2AE65" w14:textId="68B86630"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2,844</w:t>
            </w:r>
          </w:p>
        </w:tc>
        <w:tc>
          <w:tcPr>
            <w:tcW w:w="0" w:type="auto"/>
            <w:shd w:val="clear" w:color="auto" w:fill="D9D9D9" w:themeFill="background1" w:themeFillShade="D9"/>
            <w:noWrap/>
            <w:vAlign w:val="bottom"/>
            <w:hideMark/>
          </w:tcPr>
          <w:p w14:paraId="0849608A" w14:textId="64678450"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3,520</w:t>
            </w:r>
          </w:p>
        </w:tc>
        <w:tc>
          <w:tcPr>
            <w:tcW w:w="0" w:type="auto"/>
            <w:shd w:val="clear" w:color="auto" w:fill="D9D9D9" w:themeFill="background1" w:themeFillShade="D9"/>
            <w:noWrap/>
            <w:vAlign w:val="bottom"/>
            <w:hideMark/>
          </w:tcPr>
          <w:p w14:paraId="02094DC0" w14:textId="626B9DCD"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8,910</w:t>
            </w:r>
          </w:p>
        </w:tc>
        <w:tc>
          <w:tcPr>
            <w:tcW w:w="0" w:type="auto"/>
            <w:shd w:val="clear" w:color="auto" w:fill="D9D9D9" w:themeFill="background1" w:themeFillShade="D9"/>
            <w:noWrap/>
            <w:vAlign w:val="bottom"/>
            <w:hideMark/>
          </w:tcPr>
          <w:p w14:paraId="39F87A65" w14:textId="51307901"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22,344</w:t>
            </w:r>
          </w:p>
        </w:tc>
        <w:tc>
          <w:tcPr>
            <w:tcW w:w="0" w:type="auto"/>
            <w:shd w:val="clear" w:color="auto" w:fill="D9D9D9" w:themeFill="background1" w:themeFillShade="D9"/>
            <w:noWrap/>
            <w:vAlign w:val="bottom"/>
            <w:hideMark/>
          </w:tcPr>
          <w:p w14:paraId="0C7C3EA7" w14:textId="2EF4BDC0"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32,300</w:t>
            </w:r>
          </w:p>
        </w:tc>
        <w:tc>
          <w:tcPr>
            <w:tcW w:w="0" w:type="auto"/>
            <w:shd w:val="clear" w:color="auto" w:fill="D9D9D9" w:themeFill="background1" w:themeFillShade="D9"/>
            <w:noWrap/>
            <w:vAlign w:val="bottom"/>
            <w:hideMark/>
          </w:tcPr>
          <w:p w14:paraId="157C3B80" w14:textId="3509B77F"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36,798</w:t>
            </w:r>
          </w:p>
        </w:tc>
        <w:tc>
          <w:tcPr>
            <w:tcW w:w="0" w:type="auto"/>
            <w:shd w:val="clear" w:color="auto" w:fill="D9D9D9" w:themeFill="background1" w:themeFillShade="D9"/>
            <w:noWrap/>
            <w:vAlign w:val="bottom"/>
            <w:hideMark/>
          </w:tcPr>
          <w:p w14:paraId="5A036521" w14:textId="0B3930E0"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110,496</w:t>
            </w:r>
          </w:p>
        </w:tc>
      </w:tr>
      <w:tr w:rsidR="00465C1C" w:rsidRPr="00F65242" w14:paraId="3B25EB74" w14:textId="77777777" w:rsidTr="00465C1C">
        <w:trPr>
          <w:trHeight w:val="42"/>
          <w:jc w:val="center"/>
        </w:trPr>
        <w:tc>
          <w:tcPr>
            <w:tcW w:w="0" w:type="auto"/>
            <w:shd w:val="clear" w:color="auto" w:fill="auto"/>
            <w:noWrap/>
            <w:vAlign w:val="bottom"/>
            <w:hideMark/>
          </w:tcPr>
          <w:p w14:paraId="21BAF7C1" w14:textId="77777777" w:rsidR="00A31C05" w:rsidRPr="00F65242" w:rsidRDefault="00A31C05" w:rsidP="00A31C05">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1CBF6708" w14:textId="660F19DC" w:rsidR="00A31C05" w:rsidRPr="00F65242" w:rsidRDefault="00465C1C" w:rsidP="00A31C05">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Living expenses </w:t>
            </w:r>
          </w:p>
        </w:tc>
        <w:tc>
          <w:tcPr>
            <w:tcW w:w="0" w:type="auto"/>
            <w:shd w:val="clear" w:color="auto" w:fill="auto"/>
            <w:noWrap/>
            <w:vAlign w:val="bottom"/>
            <w:hideMark/>
          </w:tcPr>
          <w:p w14:paraId="75E04F0E" w14:textId="314E2229"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945</w:t>
            </w:r>
          </w:p>
        </w:tc>
        <w:tc>
          <w:tcPr>
            <w:tcW w:w="0" w:type="auto"/>
            <w:shd w:val="clear" w:color="auto" w:fill="auto"/>
            <w:noWrap/>
            <w:vAlign w:val="bottom"/>
            <w:hideMark/>
          </w:tcPr>
          <w:p w14:paraId="3945D249" w14:textId="0691F1D6"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2,835</w:t>
            </w:r>
          </w:p>
        </w:tc>
        <w:tc>
          <w:tcPr>
            <w:tcW w:w="0" w:type="auto"/>
            <w:shd w:val="clear" w:color="auto" w:fill="auto"/>
            <w:noWrap/>
            <w:vAlign w:val="bottom"/>
            <w:hideMark/>
          </w:tcPr>
          <w:p w14:paraId="46A0FA49" w14:textId="5384DDC2"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2,844</w:t>
            </w:r>
          </w:p>
        </w:tc>
        <w:tc>
          <w:tcPr>
            <w:tcW w:w="0" w:type="auto"/>
            <w:shd w:val="clear" w:color="auto" w:fill="auto"/>
            <w:noWrap/>
            <w:vAlign w:val="bottom"/>
            <w:hideMark/>
          </w:tcPr>
          <w:p w14:paraId="28AE8C1A" w14:textId="43D5880F"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3,520</w:t>
            </w:r>
          </w:p>
        </w:tc>
        <w:tc>
          <w:tcPr>
            <w:tcW w:w="0" w:type="auto"/>
            <w:shd w:val="clear" w:color="auto" w:fill="auto"/>
            <w:noWrap/>
            <w:vAlign w:val="bottom"/>
            <w:hideMark/>
          </w:tcPr>
          <w:p w14:paraId="4B418328" w14:textId="0BE4165F"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8,910</w:t>
            </w:r>
          </w:p>
        </w:tc>
        <w:tc>
          <w:tcPr>
            <w:tcW w:w="0" w:type="auto"/>
            <w:shd w:val="clear" w:color="auto" w:fill="auto"/>
            <w:noWrap/>
            <w:vAlign w:val="bottom"/>
            <w:hideMark/>
          </w:tcPr>
          <w:p w14:paraId="2B517AD6" w14:textId="1783D7B0"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22,344</w:t>
            </w:r>
          </w:p>
        </w:tc>
        <w:tc>
          <w:tcPr>
            <w:tcW w:w="0" w:type="auto"/>
            <w:shd w:val="clear" w:color="auto" w:fill="auto"/>
            <w:noWrap/>
            <w:vAlign w:val="bottom"/>
            <w:hideMark/>
          </w:tcPr>
          <w:p w14:paraId="6FE22D65" w14:textId="7DA104AC"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32,300</w:t>
            </w:r>
          </w:p>
        </w:tc>
        <w:tc>
          <w:tcPr>
            <w:tcW w:w="0" w:type="auto"/>
            <w:shd w:val="clear" w:color="auto" w:fill="auto"/>
            <w:noWrap/>
            <w:vAlign w:val="bottom"/>
            <w:hideMark/>
          </w:tcPr>
          <w:p w14:paraId="52F46ABC" w14:textId="380FCE8C"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36,798</w:t>
            </w:r>
          </w:p>
        </w:tc>
        <w:tc>
          <w:tcPr>
            <w:tcW w:w="0" w:type="auto"/>
            <w:shd w:val="clear" w:color="auto" w:fill="auto"/>
            <w:noWrap/>
            <w:vAlign w:val="bottom"/>
            <w:hideMark/>
          </w:tcPr>
          <w:p w14:paraId="05AF8FA2" w14:textId="5E84F9E5"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110,496</w:t>
            </w:r>
          </w:p>
        </w:tc>
      </w:tr>
      <w:tr w:rsidR="00465C1C" w:rsidRPr="00F65242" w14:paraId="64C43B9F" w14:textId="77777777" w:rsidTr="00465C1C">
        <w:trPr>
          <w:trHeight w:val="42"/>
          <w:jc w:val="center"/>
        </w:trPr>
        <w:tc>
          <w:tcPr>
            <w:tcW w:w="0" w:type="auto"/>
            <w:shd w:val="clear" w:color="auto" w:fill="auto"/>
            <w:noWrap/>
            <w:vAlign w:val="bottom"/>
            <w:hideMark/>
          </w:tcPr>
          <w:p w14:paraId="38C6A46C" w14:textId="77777777" w:rsidR="00A31C05" w:rsidRPr="00F65242" w:rsidRDefault="00A31C05" w:rsidP="00A31C05">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379E9090" w14:textId="77777777" w:rsidR="00A31C05" w:rsidRPr="00F65242" w:rsidRDefault="00A31C05" w:rsidP="00A31C05">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591CA92C"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B92D40D"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ADDD31D"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AF8B196"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1C1AE38"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E457561"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9B4FEAC"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F9B172E"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BD4FB94" w14:textId="77777777" w:rsidR="00A31C05" w:rsidRPr="00F65242" w:rsidRDefault="00A31C05" w:rsidP="0028372B">
            <w:pPr>
              <w:spacing w:after="0" w:line="240" w:lineRule="auto"/>
              <w:jc w:val="right"/>
              <w:rPr>
                <w:rFonts w:ascii="Times New Roman" w:eastAsia="Times New Roman" w:hAnsi="Times New Roman"/>
                <w:noProof w:val="0"/>
                <w:sz w:val="14"/>
                <w:szCs w:val="14"/>
                <w:lang w:val="en-GB"/>
              </w:rPr>
            </w:pPr>
          </w:p>
        </w:tc>
      </w:tr>
      <w:tr w:rsidR="00465C1C" w:rsidRPr="00F65242" w14:paraId="7B08F180" w14:textId="77777777" w:rsidTr="00465C1C">
        <w:trPr>
          <w:trHeight w:val="114"/>
          <w:jc w:val="center"/>
        </w:trPr>
        <w:tc>
          <w:tcPr>
            <w:tcW w:w="0" w:type="auto"/>
            <w:shd w:val="clear" w:color="auto" w:fill="D9D9D9" w:themeFill="background1" w:themeFillShade="D9"/>
            <w:noWrap/>
            <w:vAlign w:val="bottom"/>
            <w:hideMark/>
          </w:tcPr>
          <w:p w14:paraId="57304177" w14:textId="77777777" w:rsidR="00A31C05" w:rsidRPr="00F65242" w:rsidRDefault="00A31C05"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III</w:t>
            </w:r>
          </w:p>
        </w:tc>
        <w:tc>
          <w:tcPr>
            <w:tcW w:w="0" w:type="auto"/>
            <w:shd w:val="clear" w:color="auto" w:fill="D9D9D9" w:themeFill="background1" w:themeFillShade="D9"/>
            <w:noWrap/>
            <w:vAlign w:val="bottom"/>
            <w:hideMark/>
          </w:tcPr>
          <w:p w14:paraId="714C51FC" w14:textId="5F5ACB33" w:rsidR="00A31C05" w:rsidRPr="00F65242" w:rsidRDefault="0038260E"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ASSETS </w:t>
            </w:r>
          </w:p>
        </w:tc>
        <w:tc>
          <w:tcPr>
            <w:tcW w:w="0" w:type="auto"/>
            <w:shd w:val="clear" w:color="auto" w:fill="D9D9D9" w:themeFill="background1" w:themeFillShade="D9"/>
            <w:noWrap/>
            <w:vAlign w:val="bottom"/>
            <w:hideMark/>
          </w:tcPr>
          <w:p w14:paraId="17F235FF" w14:textId="26D76D2C"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420E3E72" w14:textId="2F025075"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377E67D7" w14:textId="45AA4A7A"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07628770" w14:textId="35E40925"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69F28F7A" w14:textId="0C57CAA3"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19773994" w14:textId="2F48CAEF"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0DE898B8" w14:textId="46BD99EC"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2F3775EE" w14:textId="1FEF9170" w:rsidR="00A31C05" w:rsidRPr="00F65242" w:rsidRDefault="001B0C4F"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1,782,609</w:t>
            </w:r>
          </w:p>
        </w:tc>
        <w:tc>
          <w:tcPr>
            <w:tcW w:w="0" w:type="auto"/>
            <w:shd w:val="clear" w:color="auto" w:fill="D9D9D9" w:themeFill="background1" w:themeFillShade="D9"/>
            <w:noWrap/>
            <w:vAlign w:val="bottom"/>
            <w:hideMark/>
          </w:tcPr>
          <w:p w14:paraId="7DB3EFF1" w14:textId="791716BB" w:rsidR="00A31C05" w:rsidRPr="00F65242" w:rsidRDefault="001B0C4F"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1,782,609</w:t>
            </w:r>
          </w:p>
        </w:tc>
      </w:tr>
      <w:tr w:rsidR="00465C1C" w:rsidRPr="00F65242" w14:paraId="5D8666A0" w14:textId="77777777" w:rsidTr="00465C1C">
        <w:trPr>
          <w:trHeight w:val="44"/>
          <w:jc w:val="center"/>
        </w:trPr>
        <w:tc>
          <w:tcPr>
            <w:tcW w:w="0" w:type="auto"/>
            <w:shd w:val="clear" w:color="auto" w:fill="auto"/>
            <w:noWrap/>
            <w:vAlign w:val="bottom"/>
            <w:hideMark/>
          </w:tcPr>
          <w:p w14:paraId="2125AC92" w14:textId="77777777" w:rsidR="00A31C05" w:rsidRPr="00F65242" w:rsidRDefault="00A31C05" w:rsidP="00A31C05">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3D5A1443" w14:textId="736F8C42" w:rsidR="00A31C05" w:rsidRPr="00F65242" w:rsidRDefault="00465C1C" w:rsidP="00A31C05">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Single-storey house [</w:t>
            </w:r>
            <w:r w:rsidR="00A31C05" w:rsidRPr="00F65242">
              <w:rPr>
                <w:rFonts w:ascii="Courier New" w:eastAsia="Times New Roman" w:hAnsi="Courier New" w:cs="Courier New"/>
                <w:noProof w:val="0"/>
                <w:color w:val="000000"/>
                <w:sz w:val="14"/>
                <w:szCs w:val="14"/>
                <w:lang w:val="en-GB"/>
              </w:rPr>
              <w:t>107.6 m</w:t>
            </w:r>
            <w:r w:rsidR="00A31C05" w:rsidRPr="00F65242">
              <w:rPr>
                <w:rFonts w:ascii="Courier New" w:eastAsia="Times New Roman" w:hAnsi="Courier New" w:cs="Courier New"/>
                <w:noProof w:val="0"/>
                <w:color w:val="000000"/>
                <w:sz w:val="14"/>
                <w:szCs w:val="14"/>
                <w:vertAlign w:val="superscript"/>
                <w:lang w:val="en-GB"/>
              </w:rPr>
              <w:t>2</w:t>
            </w:r>
            <w:r w:rsidR="00A31C05"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43C82329" w14:textId="1F5A658D"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6FF9A70C" w14:textId="363C7E9B"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578A5851" w14:textId="13F8267A"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716AF70F" w14:textId="4D9A85DD"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F950046" w14:textId="0B012356"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023840CB" w14:textId="5693279A"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431A6A89" w14:textId="04D71062"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6775EBDA" w14:textId="78F9DD35" w:rsidR="00A31C05" w:rsidRPr="00F65242" w:rsidRDefault="00A31C05"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r w:rsidR="001B0C4F" w:rsidRPr="00F65242">
              <w:rPr>
                <w:rFonts w:ascii="Courier New" w:eastAsia="Times New Roman" w:hAnsi="Courier New" w:cs="Courier New"/>
                <w:noProof w:val="0"/>
                <w:color w:val="000000"/>
                <w:sz w:val="14"/>
                <w:szCs w:val="14"/>
                <w:lang w:val="en-GB"/>
              </w:rPr>
              <w:t>782</w:t>
            </w:r>
            <w:r w:rsidRPr="00F65242">
              <w:rPr>
                <w:rFonts w:ascii="Courier New" w:eastAsia="Times New Roman" w:hAnsi="Courier New" w:cs="Courier New"/>
                <w:noProof w:val="0"/>
                <w:color w:val="000000"/>
                <w:sz w:val="14"/>
                <w:szCs w:val="14"/>
                <w:lang w:val="en-GB"/>
              </w:rPr>
              <w:t>,</w:t>
            </w:r>
            <w:r w:rsidR="001B0C4F" w:rsidRPr="00F65242">
              <w:rPr>
                <w:rFonts w:ascii="Courier New" w:eastAsia="Times New Roman" w:hAnsi="Courier New" w:cs="Courier New"/>
                <w:noProof w:val="0"/>
                <w:color w:val="000000"/>
                <w:sz w:val="14"/>
                <w:szCs w:val="14"/>
                <w:lang w:val="en-GB"/>
              </w:rPr>
              <w:t>609</w:t>
            </w:r>
          </w:p>
        </w:tc>
        <w:tc>
          <w:tcPr>
            <w:tcW w:w="0" w:type="auto"/>
            <w:shd w:val="clear" w:color="auto" w:fill="auto"/>
            <w:noWrap/>
            <w:vAlign w:val="bottom"/>
            <w:hideMark/>
          </w:tcPr>
          <w:p w14:paraId="31E5F21F" w14:textId="18DC7D39" w:rsidR="00A31C05" w:rsidRPr="00F65242" w:rsidRDefault="001B0C4F" w:rsidP="0028372B">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1,782,609</w:t>
            </w:r>
          </w:p>
        </w:tc>
      </w:tr>
      <w:tr w:rsidR="00465C1C" w:rsidRPr="00F65242" w14:paraId="712EBFC0" w14:textId="77777777" w:rsidTr="00465C1C">
        <w:trPr>
          <w:trHeight w:val="396"/>
          <w:jc w:val="center"/>
        </w:trPr>
        <w:tc>
          <w:tcPr>
            <w:tcW w:w="0" w:type="auto"/>
            <w:shd w:val="clear" w:color="auto" w:fill="D9D9D9" w:themeFill="background1" w:themeFillShade="D9"/>
            <w:noWrap/>
            <w:vAlign w:val="bottom"/>
            <w:hideMark/>
          </w:tcPr>
          <w:p w14:paraId="3BE2CAD6" w14:textId="77777777" w:rsidR="00A31C05" w:rsidRPr="00F65242" w:rsidRDefault="00A31C05"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VI</w:t>
            </w:r>
          </w:p>
        </w:tc>
        <w:tc>
          <w:tcPr>
            <w:tcW w:w="0" w:type="auto"/>
            <w:shd w:val="clear" w:color="auto" w:fill="D9D9D9" w:themeFill="background1" w:themeFillShade="D9"/>
            <w:noWrap/>
            <w:vAlign w:val="bottom"/>
            <w:hideMark/>
          </w:tcPr>
          <w:p w14:paraId="068C3EF9" w14:textId="49D6A48F" w:rsidR="00A31C05" w:rsidRPr="00F65242" w:rsidRDefault="0038260E" w:rsidP="00A31C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FINAL RESULT </w:t>
            </w:r>
            <w:r w:rsidR="00A31C05" w:rsidRPr="00F65242">
              <w:rPr>
                <w:rFonts w:ascii="Courier New" w:eastAsia="Times New Roman" w:hAnsi="Courier New" w:cs="Courier New"/>
                <w:b/>
                <w:bCs/>
                <w:noProof w:val="0"/>
                <w:color w:val="000000"/>
                <w:sz w:val="14"/>
                <w:szCs w:val="14"/>
                <w:lang w:val="en-GB"/>
              </w:rPr>
              <w:t>VI</w:t>
            </w:r>
            <w:r w:rsidR="00AB0EF7" w:rsidRPr="00F65242">
              <w:rPr>
                <w:rFonts w:ascii="Courier New" w:eastAsia="Times New Roman" w:hAnsi="Courier New" w:cs="Courier New"/>
                <w:b/>
                <w:bCs/>
                <w:noProof w:val="0"/>
                <w:color w:val="000000"/>
                <w:sz w:val="14"/>
                <w:szCs w:val="14"/>
                <w:lang w:val="en-GB"/>
              </w:rPr>
              <w:t xml:space="preserve"> </w:t>
            </w:r>
            <w:r w:rsidR="00A31C05" w:rsidRPr="00F65242">
              <w:rPr>
                <w:rFonts w:ascii="Courier New" w:eastAsia="Times New Roman" w:hAnsi="Courier New" w:cs="Courier New"/>
                <w:b/>
                <w:bCs/>
                <w:noProof w:val="0"/>
                <w:color w:val="000000"/>
                <w:sz w:val="14"/>
                <w:szCs w:val="14"/>
                <w:lang w:val="en-GB"/>
              </w:rPr>
              <w:t>=</w:t>
            </w:r>
            <w:r w:rsidR="00AB0EF7" w:rsidRPr="00F65242">
              <w:rPr>
                <w:rFonts w:ascii="Courier New" w:eastAsia="Times New Roman" w:hAnsi="Courier New" w:cs="Courier New"/>
                <w:b/>
                <w:bCs/>
                <w:noProof w:val="0"/>
                <w:color w:val="000000"/>
                <w:sz w:val="14"/>
                <w:szCs w:val="14"/>
                <w:lang w:val="en-GB"/>
              </w:rPr>
              <w:t xml:space="preserve"> </w:t>
            </w:r>
            <w:r w:rsidR="00A31C05" w:rsidRPr="00F65242">
              <w:rPr>
                <w:rFonts w:ascii="Courier New" w:eastAsia="Times New Roman" w:hAnsi="Courier New" w:cs="Courier New"/>
                <w:b/>
                <w:bCs/>
                <w:noProof w:val="0"/>
                <w:color w:val="000000"/>
                <w:sz w:val="14"/>
                <w:szCs w:val="14"/>
                <w:lang w:val="en-GB"/>
              </w:rPr>
              <w:t>I-II-</w:t>
            </w:r>
            <w:r w:rsidR="00AB0EF7" w:rsidRPr="00F65242">
              <w:rPr>
                <w:rFonts w:ascii="Courier New" w:eastAsia="Times New Roman" w:hAnsi="Courier New" w:cs="Courier New"/>
                <w:b/>
                <w:bCs/>
                <w:noProof w:val="0"/>
                <w:color w:val="000000"/>
                <w:sz w:val="14"/>
                <w:szCs w:val="14"/>
                <w:lang w:val="en-GB"/>
              </w:rPr>
              <w:t>III</w:t>
            </w:r>
          </w:p>
        </w:tc>
        <w:tc>
          <w:tcPr>
            <w:tcW w:w="0" w:type="auto"/>
            <w:shd w:val="clear" w:color="auto" w:fill="D9D9D9" w:themeFill="background1" w:themeFillShade="D9"/>
            <w:noWrap/>
            <w:vAlign w:val="bottom"/>
            <w:hideMark/>
          </w:tcPr>
          <w:p w14:paraId="4D589805" w14:textId="72EAF470"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487</w:t>
            </w:r>
          </w:p>
        </w:tc>
        <w:tc>
          <w:tcPr>
            <w:tcW w:w="0" w:type="auto"/>
            <w:shd w:val="clear" w:color="auto" w:fill="D9D9D9" w:themeFill="background1" w:themeFillShade="D9"/>
            <w:noWrap/>
            <w:vAlign w:val="bottom"/>
            <w:hideMark/>
          </w:tcPr>
          <w:p w14:paraId="5ACCCF2E" w14:textId="1AD0154A"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1,461</w:t>
            </w:r>
          </w:p>
        </w:tc>
        <w:tc>
          <w:tcPr>
            <w:tcW w:w="0" w:type="auto"/>
            <w:shd w:val="clear" w:color="auto" w:fill="D9D9D9" w:themeFill="background1" w:themeFillShade="D9"/>
            <w:noWrap/>
            <w:vAlign w:val="bottom"/>
            <w:hideMark/>
          </w:tcPr>
          <w:p w14:paraId="7E350FF8" w14:textId="52B658EE"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1,465</w:t>
            </w:r>
          </w:p>
        </w:tc>
        <w:tc>
          <w:tcPr>
            <w:tcW w:w="0" w:type="auto"/>
            <w:shd w:val="clear" w:color="auto" w:fill="D9D9D9" w:themeFill="background1" w:themeFillShade="D9"/>
            <w:noWrap/>
            <w:vAlign w:val="bottom"/>
            <w:hideMark/>
          </w:tcPr>
          <w:p w14:paraId="54B28B63" w14:textId="67930638"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1,813</w:t>
            </w:r>
          </w:p>
        </w:tc>
        <w:tc>
          <w:tcPr>
            <w:tcW w:w="0" w:type="auto"/>
            <w:shd w:val="clear" w:color="auto" w:fill="D9D9D9" w:themeFill="background1" w:themeFillShade="D9"/>
            <w:noWrap/>
            <w:vAlign w:val="bottom"/>
            <w:hideMark/>
          </w:tcPr>
          <w:p w14:paraId="609A3D30" w14:textId="75804355"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4,590</w:t>
            </w:r>
          </w:p>
        </w:tc>
        <w:tc>
          <w:tcPr>
            <w:tcW w:w="0" w:type="auto"/>
            <w:shd w:val="clear" w:color="auto" w:fill="D9D9D9" w:themeFill="background1" w:themeFillShade="D9"/>
            <w:noWrap/>
            <w:vAlign w:val="bottom"/>
            <w:hideMark/>
          </w:tcPr>
          <w:p w14:paraId="182A4DAE" w14:textId="33787469"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11,511</w:t>
            </w:r>
          </w:p>
        </w:tc>
        <w:tc>
          <w:tcPr>
            <w:tcW w:w="0" w:type="auto"/>
            <w:shd w:val="clear" w:color="auto" w:fill="D9D9D9" w:themeFill="background1" w:themeFillShade="D9"/>
            <w:noWrap/>
            <w:vAlign w:val="bottom"/>
            <w:hideMark/>
          </w:tcPr>
          <w:p w14:paraId="29F2CDA0" w14:textId="166564A9"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16,639</w:t>
            </w:r>
          </w:p>
        </w:tc>
        <w:tc>
          <w:tcPr>
            <w:tcW w:w="0" w:type="auto"/>
            <w:shd w:val="clear" w:color="auto" w:fill="D9D9D9" w:themeFill="background1" w:themeFillShade="D9"/>
            <w:noWrap/>
            <w:vAlign w:val="bottom"/>
            <w:hideMark/>
          </w:tcPr>
          <w:p w14:paraId="62C73C8E" w14:textId="6D851B0A"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C00000"/>
                <w:sz w:val="14"/>
                <w:szCs w:val="14"/>
                <w:lang w:val="en-GB"/>
              </w:rPr>
              <w:t>(1,</w:t>
            </w:r>
            <w:r w:rsidR="00646C1F" w:rsidRPr="00F65242">
              <w:rPr>
                <w:rFonts w:ascii="Courier New" w:eastAsia="Times New Roman" w:hAnsi="Courier New" w:cs="Courier New"/>
                <w:b/>
                <w:bCs/>
                <w:noProof w:val="0"/>
                <w:color w:val="C00000"/>
                <w:sz w:val="14"/>
                <w:szCs w:val="14"/>
                <w:lang w:val="en-GB"/>
              </w:rPr>
              <w:t>763</w:t>
            </w:r>
            <w:r w:rsidRPr="00F65242">
              <w:rPr>
                <w:rFonts w:ascii="Courier New" w:eastAsia="Times New Roman" w:hAnsi="Courier New" w:cs="Courier New"/>
                <w:b/>
                <w:bCs/>
                <w:noProof w:val="0"/>
                <w:color w:val="C00000"/>
                <w:sz w:val="14"/>
                <w:szCs w:val="14"/>
                <w:lang w:val="en-GB"/>
              </w:rPr>
              <w:t>,</w:t>
            </w:r>
            <w:r w:rsidR="00646C1F" w:rsidRPr="00F65242">
              <w:rPr>
                <w:rFonts w:ascii="Courier New" w:eastAsia="Times New Roman" w:hAnsi="Courier New" w:cs="Courier New"/>
                <w:b/>
                <w:bCs/>
                <w:noProof w:val="0"/>
                <w:color w:val="C00000"/>
                <w:sz w:val="14"/>
                <w:szCs w:val="14"/>
                <w:lang w:val="en-GB"/>
              </w:rPr>
              <w:t>653</w:t>
            </w:r>
            <w:r w:rsidRPr="00F65242">
              <w:rPr>
                <w:rFonts w:ascii="Courier New" w:eastAsia="Times New Roman" w:hAnsi="Courier New" w:cs="Courier New"/>
                <w:b/>
                <w:bCs/>
                <w:noProof w:val="0"/>
                <w:color w:val="C00000"/>
                <w:sz w:val="14"/>
                <w:szCs w:val="14"/>
                <w:lang w:val="en-GB"/>
              </w:rPr>
              <w:t>)</w:t>
            </w:r>
          </w:p>
        </w:tc>
        <w:tc>
          <w:tcPr>
            <w:tcW w:w="0" w:type="auto"/>
            <w:shd w:val="clear" w:color="auto" w:fill="D9D9D9" w:themeFill="background1" w:themeFillShade="D9"/>
            <w:noWrap/>
            <w:vAlign w:val="bottom"/>
            <w:hideMark/>
          </w:tcPr>
          <w:p w14:paraId="106AEDBA" w14:textId="049C8D16" w:rsidR="00A31C05" w:rsidRPr="00F65242" w:rsidRDefault="00A31C05" w:rsidP="0028372B">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C00000"/>
                <w:sz w:val="14"/>
                <w:szCs w:val="14"/>
                <w:lang w:val="en-GB"/>
              </w:rPr>
              <w:t>(1,</w:t>
            </w:r>
            <w:r w:rsidR="00646C1F" w:rsidRPr="00F65242">
              <w:rPr>
                <w:rFonts w:ascii="Courier New" w:eastAsia="Times New Roman" w:hAnsi="Courier New" w:cs="Courier New"/>
                <w:b/>
                <w:bCs/>
                <w:noProof w:val="0"/>
                <w:color w:val="C00000"/>
                <w:sz w:val="14"/>
                <w:szCs w:val="14"/>
                <w:lang w:val="en-GB"/>
              </w:rPr>
              <w:t>725</w:t>
            </w:r>
            <w:r w:rsidRPr="00F65242">
              <w:rPr>
                <w:rFonts w:ascii="Courier New" w:eastAsia="Times New Roman" w:hAnsi="Courier New" w:cs="Courier New"/>
                <w:b/>
                <w:bCs/>
                <w:noProof w:val="0"/>
                <w:color w:val="C00000"/>
                <w:sz w:val="14"/>
                <w:szCs w:val="14"/>
                <w:lang w:val="en-GB"/>
              </w:rPr>
              <w:t>,</w:t>
            </w:r>
            <w:r w:rsidR="00646C1F" w:rsidRPr="00F65242">
              <w:rPr>
                <w:rFonts w:ascii="Courier New" w:eastAsia="Times New Roman" w:hAnsi="Courier New" w:cs="Courier New"/>
                <w:b/>
                <w:bCs/>
                <w:noProof w:val="0"/>
                <w:color w:val="C00000"/>
                <w:sz w:val="14"/>
                <w:szCs w:val="14"/>
                <w:lang w:val="en-GB"/>
              </w:rPr>
              <w:t>687</w:t>
            </w:r>
            <w:r w:rsidRPr="00F65242">
              <w:rPr>
                <w:rFonts w:ascii="Courier New" w:eastAsia="Times New Roman" w:hAnsi="Courier New" w:cs="Courier New"/>
                <w:b/>
                <w:bCs/>
                <w:noProof w:val="0"/>
                <w:color w:val="C00000"/>
                <w:sz w:val="14"/>
                <w:szCs w:val="14"/>
                <w:lang w:val="en-GB"/>
              </w:rPr>
              <w:t>)</w:t>
            </w:r>
          </w:p>
        </w:tc>
      </w:tr>
    </w:tbl>
    <w:bookmarkEnd w:id="8"/>
    <w:p w14:paraId="3C1903A3" w14:textId="2B2BE91E" w:rsidR="00900A9F" w:rsidRPr="00F65242" w:rsidRDefault="00E924F8" w:rsidP="00276293">
      <w:pPr>
        <w:spacing w:before="60" w:after="60" w:line="240" w:lineRule="auto"/>
        <w:ind w:left="806" w:hanging="187"/>
        <w:jc w:val="both"/>
        <w:rPr>
          <w:rFonts w:ascii="Times New Roman" w:hAnsi="Times New Roman"/>
          <w:noProof w:val="0"/>
          <w:lang w:val="en-GB"/>
        </w:rPr>
      </w:pPr>
      <w:r w:rsidRPr="00F65242">
        <w:rPr>
          <w:rFonts w:ascii="Times New Roman" w:hAnsi="Times New Roman"/>
          <w:noProof w:val="0"/>
          <w:lang w:val="en-GB"/>
        </w:rPr>
        <w:t>*</w:t>
      </w:r>
      <w:r w:rsidR="00A443FF" w:rsidRPr="00F65242">
        <w:rPr>
          <w:rFonts w:ascii="Times New Roman" w:hAnsi="Times New Roman"/>
          <w:noProof w:val="0"/>
          <w:lang w:val="en-GB"/>
        </w:rPr>
        <w:t xml:space="preserve"> </w:t>
      </w:r>
      <w:r w:rsidR="00D90B9E" w:rsidRPr="00F65242">
        <w:rPr>
          <w:rFonts w:ascii="Times New Roman" w:hAnsi="Times New Roman"/>
          <w:noProof w:val="0"/>
          <w:lang w:val="en-GB"/>
        </w:rPr>
        <w:t xml:space="preserve">I clarify for the panel that unlike the Commission which </w:t>
      </w:r>
      <w:r w:rsidR="000C3FB4" w:rsidRPr="00F65242">
        <w:rPr>
          <w:rFonts w:ascii="Times New Roman" w:hAnsi="Times New Roman"/>
          <w:noProof w:val="0"/>
          <w:lang w:val="en-GB"/>
        </w:rPr>
        <w:t xml:space="preserve">interpreted the attestation </w:t>
      </w:r>
      <w:r w:rsidR="00D90B9E" w:rsidRPr="00F65242">
        <w:rPr>
          <w:rFonts w:ascii="Times New Roman" w:hAnsi="Times New Roman"/>
          <w:noProof w:val="0"/>
          <w:lang w:val="en-GB"/>
        </w:rPr>
        <w:t xml:space="preserve">no. 443 prot., dated 19.10.2021 of the Social Security Institute in which it is written that, </w:t>
      </w:r>
      <w:r w:rsidR="00D90B9E" w:rsidRPr="00F65242">
        <w:rPr>
          <w:rFonts w:ascii="Times New Roman" w:hAnsi="Times New Roman"/>
          <w:i/>
          <w:iCs/>
          <w:noProof w:val="0"/>
          <w:lang w:val="en-GB"/>
        </w:rPr>
        <w:t xml:space="preserve">“[...] the income received from social </w:t>
      </w:r>
      <w:r w:rsidR="000C3FB4" w:rsidRPr="00F65242">
        <w:rPr>
          <w:rFonts w:ascii="Times New Roman" w:hAnsi="Times New Roman"/>
          <w:i/>
          <w:iCs/>
          <w:noProof w:val="0"/>
          <w:lang w:val="en-GB"/>
        </w:rPr>
        <w:t xml:space="preserve">insurance </w:t>
      </w:r>
      <w:r w:rsidR="00D90B9E" w:rsidRPr="00F65242">
        <w:rPr>
          <w:rFonts w:ascii="Times New Roman" w:hAnsi="Times New Roman"/>
          <w:i/>
          <w:iCs/>
          <w:noProof w:val="0"/>
          <w:lang w:val="en-GB"/>
        </w:rPr>
        <w:t xml:space="preserve">for the period 07.09.1989 – 30.11.2016 is 2,427,296 ALL. The average salary on which the pension was calculated is 516 ALL/month. The pension was calculated over 36 years and 8 month.” </w:t>
      </w:r>
      <w:r w:rsidR="000C3FB4" w:rsidRPr="00F65242">
        <w:rPr>
          <w:rFonts w:ascii="Times New Roman" w:hAnsi="Times New Roman"/>
          <w:noProof w:val="0"/>
          <w:u w:val="single"/>
          <w:lang w:val="en-GB"/>
        </w:rPr>
        <w:t>as</w:t>
      </w:r>
      <w:r w:rsidR="000C3FB4" w:rsidRPr="00F65242">
        <w:rPr>
          <w:rFonts w:ascii="Times New Roman" w:hAnsi="Times New Roman"/>
          <w:i/>
          <w:iCs/>
          <w:noProof w:val="0"/>
          <w:lang w:val="en-GB"/>
        </w:rPr>
        <w:t xml:space="preserve"> </w:t>
      </w:r>
      <w:r w:rsidR="00D90B9E" w:rsidRPr="00F65242">
        <w:rPr>
          <w:rFonts w:ascii="Times New Roman" w:hAnsi="Times New Roman"/>
          <w:i/>
          <w:iCs/>
          <w:noProof w:val="0"/>
          <w:lang w:val="en-GB"/>
        </w:rPr>
        <w:t>income, the period from September 1989 to November 2016, total amount of 2,427,296 value 36 years and 8 months, the pension value 5516 ALL per month,</w:t>
      </w:r>
      <w:r w:rsidR="00D90B9E" w:rsidRPr="00F65242">
        <w:rPr>
          <w:rFonts w:ascii="Times New Roman" w:hAnsi="Times New Roman"/>
          <w:noProof w:val="0"/>
          <w:lang w:val="en-GB"/>
        </w:rPr>
        <w:t xml:space="preserve"> calculating the income from the pension of the assessee's father for 8 months * 5,516 ALL/month = 44,128 ALL, and the difference of 2,383,168 ALL, has divided it proportionally for 36 years, from 1990 onwards, thus calculating the pension of the </w:t>
      </w:r>
      <w:r w:rsidR="004A4C73" w:rsidRPr="00F65242">
        <w:rPr>
          <w:rFonts w:ascii="Times New Roman" w:hAnsi="Times New Roman"/>
          <w:noProof w:val="0"/>
          <w:lang w:val="en-GB"/>
        </w:rPr>
        <w:t xml:space="preserve">father the </w:t>
      </w:r>
      <w:r w:rsidR="00D90B9E" w:rsidRPr="00F65242">
        <w:rPr>
          <w:rFonts w:ascii="Times New Roman" w:hAnsi="Times New Roman"/>
          <w:noProof w:val="0"/>
          <w:lang w:val="en-GB"/>
        </w:rPr>
        <w:t xml:space="preserve">same for the entire period under analysis, </w:t>
      </w:r>
      <w:r w:rsidR="004A4C73" w:rsidRPr="00F65242">
        <w:rPr>
          <w:rFonts w:ascii="Times New Roman" w:hAnsi="Times New Roman"/>
          <w:noProof w:val="0"/>
          <w:lang w:val="en-GB"/>
        </w:rPr>
        <w:t xml:space="preserve">in the amount of </w:t>
      </w:r>
      <w:r w:rsidR="00D90B9E" w:rsidRPr="00F65242">
        <w:rPr>
          <w:rFonts w:ascii="Times New Roman" w:hAnsi="Times New Roman"/>
          <w:noProof w:val="0"/>
          <w:lang w:val="en-GB"/>
        </w:rPr>
        <w:t xml:space="preserve">66,198.89 ALL per year. This </w:t>
      </w:r>
      <w:r w:rsidR="000F4283">
        <w:rPr>
          <w:rFonts w:ascii="Times New Roman" w:hAnsi="Times New Roman"/>
          <w:noProof w:val="0"/>
          <w:lang w:val="en-GB"/>
        </w:rPr>
        <w:t xml:space="preserve">                                                                                                                                                                                                                                                                                                                                                                                                                                                                                                                                                                                                                                                                                                                                                                                                                                                                                                                                                                                                                                                                                                                                                                                                                                                                                                                                                                                                                                                                                                                                                                                                                                                                                                                                                                                                                                                                                                                                                                                                                                                                                                                                                                                                                                                                                                                                                                                                                                                                                                                                                                                                                                                                                                                                                                                                                                                                                                                                                               </w:t>
      </w:r>
      <w:r w:rsidR="00D90B9E" w:rsidRPr="00F65242">
        <w:rPr>
          <w:rFonts w:ascii="Times New Roman" w:hAnsi="Times New Roman"/>
          <w:noProof w:val="0"/>
          <w:lang w:val="en-GB"/>
        </w:rPr>
        <w:t>cons</w:t>
      </w:r>
      <w:r w:rsidR="004A4C73" w:rsidRPr="00F65242">
        <w:rPr>
          <w:rFonts w:ascii="Times New Roman" w:hAnsi="Times New Roman"/>
          <w:noProof w:val="0"/>
          <w:lang w:val="en-GB"/>
        </w:rPr>
        <w:t xml:space="preserve">titutes </w:t>
      </w:r>
      <w:r w:rsidR="00D90B9E" w:rsidRPr="00F65242">
        <w:rPr>
          <w:rFonts w:ascii="Times New Roman" w:hAnsi="Times New Roman"/>
          <w:noProof w:val="0"/>
          <w:lang w:val="en-GB"/>
        </w:rPr>
        <w:t xml:space="preserve">the first change in the analysis reviewed by the </w:t>
      </w:r>
      <w:r w:rsidR="00CE633B" w:rsidRPr="00F65242">
        <w:rPr>
          <w:rFonts w:ascii="Times New Roman" w:hAnsi="Times New Roman"/>
          <w:noProof w:val="0"/>
          <w:lang w:val="en-GB"/>
        </w:rPr>
        <w:t>Chamber</w:t>
      </w:r>
      <w:r w:rsidR="00D90B9E" w:rsidRPr="00F65242">
        <w:rPr>
          <w:rFonts w:ascii="Times New Roman" w:hAnsi="Times New Roman"/>
          <w:noProof w:val="0"/>
          <w:lang w:val="en-GB"/>
        </w:rPr>
        <w:t xml:space="preserve"> compared to th</w:t>
      </w:r>
      <w:r w:rsidR="004A4C73" w:rsidRPr="00F65242">
        <w:rPr>
          <w:rFonts w:ascii="Times New Roman" w:hAnsi="Times New Roman"/>
          <w:noProof w:val="0"/>
          <w:lang w:val="en-GB"/>
        </w:rPr>
        <w:t>e one ca</w:t>
      </w:r>
      <w:r w:rsidR="00D90B9E" w:rsidRPr="00F65242">
        <w:rPr>
          <w:rFonts w:ascii="Times New Roman" w:hAnsi="Times New Roman"/>
          <w:noProof w:val="0"/>
          <w:lang w:val="en-GB"/>
        </w:rPr>
        <w:t xml:space="preserve">rried out by the Commission. </w:t>
      </w:r>
      <w:r w:rsidR="002D2E6C" w:rsidRPr="00F65242">
        <w:rPr>
          <w:rFonts w:ascii="Times New Roman" w:hAnsi="Times New Roman"/>
          <w:noProof w:val="0"/>
          <w:lang w:val="en-GB"/>
        </w:rPr>
        <w:t>The LSU</w:t>
      </w:r>
      <w:r w:rsidR="00D90B9E" w:rsidRPr="00F65242">
        <w:rPr>
          <w:rFonts w:ascii="Times New Roman" w:hAnsi="Times New Roman"/>
          <w:noProof w:val="0"/>
          <w:lang w:val="en-GB"/>
        </w:rPr>
        <w:t xml:space="preserve"> has corrected the calculations, in the analyses reflected in table 1 above and table 2 below.</w:t>
      </w:r>
    </w:p>
    <w:p w14:paraId="59CBC7FC" w14:textId="65799D0B" w:rsidR="00F70D86" w:rsidRPr="00F65242" w:rsidRDefault="00646C1F" w:rsidP="000578AD">
      <w:pPr>
        <w:pStyle w:val="Caption"/>
        <w:tabs>
          <w:tab w:val="left" w:pos="810"/>
        </w:tabs>
        <w:spacing w:after="0"/>
        <w:ind w:left="1612" w:hanging="806"/>
        <w:jc w:val="both"/>
        <w:rPr>
          <w:rFonts w:ascii="Times New Roman" w:hAnsi="Times New Roman"/>
          <w:i w:val="0"/>
          <w:iCs w:val="0"/>
          <w:noProof w:val="0"/>
          <w:color w:val="556F66"/>
          <w:sz w:val="22"/>
          <w:szCs w:val="22"/>
          <w:lang w:val="en-GB"/>
        </w:rPr>
      </w:pPr>
      <w:r w:rsidRPr="00F65242">
        <w:rPr>
          <w:rFonts w:ascii="Times New Roman" w:hAnsi="Times New Roman"/>
          <w:i w:val="0"/>
          <w:iCs w:val="0"/>
          <w:noProof w:val="0"/>
          <w:color w:val="556F66"/>
          <w:sz w:val="22"/>
          <w:szCs w:val="22"/>
          <w:lang w:val="en-GB"/>
        </w:rPr>
        <w:t>Tab</w:t>
      </w:r>
      <w:r w:rsidR="004A4C73" w:rsidRPr="00F65242">
        <w:rPr>
          <w:rFonts w:ascii="Times New Roman" w:hAnsi="Times New Roman"/>
          <w:i w:val="0"/>
          <w:iCs w:val="0"/>
          <w:noProof w:val="0"/>
          <w:color w:val="556F66"/>
          <w:sz w:val="22"/>
          <w:szCs w:val="22"/>
          <w:lang w:val="en-GB"/>
        </w:rPr>
        <w:t xml:space="preserve">le No. </w:t>
      </w:r>
      <w:r w:rsidRPr="00F65242">
        <w:rPr>
          <w:rFonts w:ascii="Times New Roman" w:hAnsi="Times New Roman"/>
          <w:i w:val="0"/>
          <w:iCs w:val="0"/>
          <w:noProof w:val="0"/>
          <w:color w:val="556F66"/>
          <w:sz w:val="22"/>
          <w:szCs w:val="22"/>
          <w:lang w:val="en-GB"/>
        </w:rPr>
        <w:fldChar w:fldCharType="begin"/>
      </w:r>
      <w:r w:rsidRPr="00F65242">
        <w:rPr>
          <w:rFonts w:ascii="Times New Roman" w:hAnsi="Times New Roman"/>
          <w:i w:val="0"/>
          <w:iCs w:val="0"/>
          <w:noProof w:val="0"/>
          <w:color w:val="556F66"/>
          <w:sz w:val="22"/>
          <w:szCs w:val="22"/>
          <w:lang w:val="en-GB"/>
        </w:rPr>
        <w:instrText xml:space="preserve"> SEQ Tabela \* ARABIC </w:instrText>
      </w:r>
      <w:r w:rsidRPr="00F65242">
        <w:rPr>
          <w:rFonts w:ascii="Times New Roman" w:hAnsi="Times New Roman"/>
          <w:i w:val="0"/>
          <w:iCs w:val="0"/>
          <w:noProof w:val="0"/>
          <w:color w:val="556F66"/>
          <w:sz w:val="22"/>
          <w:szCs w:val="22"/>
          <w:lang w:val="en-GB"/>
        </w:rPr>
        <w:fldChar w:fldCharType="separate"/>
      </w:r>
      <w:r w:rsidR="000F4283">
        <w:rPr>
          <w:rFonts w:ascii="Times New Roman" w:hAnsi="Times New Roman"/>
          <w:i w:val="0"/>
          <w:iCs w:val="0"/>
          <w:color w:val="556F66"/>
          <w:sz w:val="22"/>
          <w:szCs w:val="22"/>
          <w:lang w:val="en-GB"/>
        </w:rPr>
        <w:t>2</w:t>
      </w:r>
      <w:r w:rsidRPr="00F65242">
        <w:rPr>
          <w:rFonts w:ascii="Times New Roman" w:hAnsi="Times New Roman"/>
          <w:i w:val="0"/>
          <w:iCs w:val="0"/>
          <w:noProof w:val="0"/>
          <w:color w:val="556F66"/>
          <w:sz w:val="22"/>
          <w:szCs w:val="22"/>
          <w:lang w:val="en-GB"/>
        </w:rPr>
        <w:fldChar w:fldCharType="end"/>
      </w:r>
      <w:r w:rsidRPr="00F65242">
        <w:rPr>
          <w:rFonts w:ascii="Times New Roman" w:hAnsi="Times New Roman"/>
          <w:i w:val="0"/>
          <w:iCs w:val="0"/>
          <w:noProof w:val="0"/>
          <w:color w:val="556F66"/>
          <w:sz w:val="22"/>
          <w:szCs w:val="22"/>
          <w:lang w:val="en-GB"/>
        </w:rPr>
        <w:t xml:space="preserve">: </w:t>
      </w:r>
      <w:r w:rsidR="004A4C73" w:rsidRPr="00F65242">
        <w:rPr>
          <w:rFonts w:ascii="Times New Roman" w:hAnsi="Times New Roman"/>
          <w:i w:val="0"/>
          <w:iCs w:val="0"/>
          <w:noProof w:val="0"/>
          <w:color w:val="556F66"/>
          <w:sz w:val="22"/>
          <w:szCs w:val="22"/>
          <w:lang w:val="en-GB"/>
        </w:rPr>
        <w:t xml:space="preserve">Review of the </w:t>
      </w:r>
      <w:r w:rsidR="00D90B9E" w:rsidRPr="00F65242">
        <w:rPr>
          <w:rFonts w:ascii="Times New Roman" w:hAnsi="Times New Roman"/>
          <w:i w:val="0"/>
          <w:iCs w:val="0"/>
          <w:noProof w:val="0"/>
          <w:color w:val="556F66"/>
          <w:sz w:val="22"/>
          <w:szCs w:val="22"/>
          <w:lang w:val="en-GB"/>
        </w:rPr>
        <w:t xml:space="preserve">cumulative financial analysis carried out to verify the </w:t>
      </w:r>
      <w:r w:rsidR="002D2E6C" w:rsidRPr="00F65242">
        <w:rPr>
          <w:rFonts w:ascii="Times New Roman" w:hAnsi="Times New Roman"/>
          <w:i w:val="0"/>
          <w:iCs w:val="0"/>
          <w:noProof w:val="0"/>
          <w:color w:val="556F66"/>
          <w:sz w:val="22"/>
          <w:szCs w:val="22"/>
          <w:lang w:val="en-GB"/>
        </w:rPr>
        <w:t>financial capacity</w:t>
      </w:r>
      <w:r w:rsidR="00D90B9E" w:rsidRPr="00F65242">
        <w:rPr>
          <w:rFonts w:ascii="Times New Roman" w:hAnsi="Times New Roman"/>
          <w:i w:val="0"/>
          <w:iCs w:val="0"/>
          <w:noProof w:val="0"/>
          <w:color w:val="556F66"/>
          <w:sz w:val="22"/>
          <w:szCs w:val="22"/>
          <w:lang w:val="en-GB"/>
        </w:rPr>
        <w:t xml:space="preserve"> of the assessee's parents for the construction of the first floor + attic with an area of ​​256.4 m</w:t>
      </w:r>
      <w:r w:rsidR="00D90B9E" w:rsidRPr="00F65242">
        <w:rPr>
          <w:rFonts w:ascii="Times New Roman" w:hAnsi="Times New Roman"/>
          <w:i w:val="0"/>
          <w:iCs w:val="0"/>
          <w:noProof w:val="0"/>
          <w:color w:val="556F66"/>
          <w:sz w:val="22"/>
          <w:szCs w:val="22"/>
          <w:vertAlign w:val="superscript"/>
          <w:lang w:val="en-GB"/>
        </w:rPr>
        <w:t>2</w:t>
      </w:r>
      <w:r w:rsidR="00D90B9E" w:rsidRPr="00F65242">
        <w:rPr>
          <w:rFonts w:ascii="Times New Roman" w:hAnsi="Times New Roman"/>
          <w:i w:val="0"/>
          <w:iCs w:val="0"/>
          <w:noProof w:val="0"/>
          <w:color w:val="556F66"/>
          <w:sz w:val="22"/>
          <w:szCs w:val="22"/>
          <w:lang w:val="en-GB"/>
        </w:rPr>
        <w:t xml:space="preserve"> in 1999, by calculating the average cost per construction area according to the jurisprudence of the </w:t>
      </w:r>
      <w:r w:rsidR="00CE633B" w:rsidRPr="00F65242">
        <w:rPr>
          <w:rFonts w:ascii="Times New Roman" w:hAnsi="Times New Roman"/>
          <w:i w:val="0"/>
          <w:iCs w:val="0"/>
          <w:noProof w:val="0"/>
          <w:color w:val="556F66"/>
          <w:sz w:val="22"/>
          <w:szCs w:val="22"/>
          <w:lang w:val="en-GB"/>
        </w:rPr>
        <w:t>Chamber</w:t>
      </w:r>
      <w:r w:rsidR="00D90B9E" w:rsidRPr="00F65242">
        <w:rPr>
          <w:rFonts w:ascii="Times New Roman" w:hAnsi="Times New Roman"/>
          <w:i w:val="0"/>
          <w:iCs w:val="0"/>
          <w:noProof w:val="0"/>
          <w:color w:val="556F66"/>
          <w:sz w:val="22"/>
          <w:szCs w:val="22"/>
          <w:lang w:val="en-GB"/>
        </w:rPr>
        <w:t xml:space="preserve"> [</w:t>
      </w:r>
      <w:r w:rsidR="004A4C73" w:rsidRPr="00F65242">
        <w:rPr>
          <w:rFonts w:ascii="Times New Roman" w:hAnsi="Times New Roman"/>
          <w:i w:val="0"/>
          <w:iCs w:val="0"/>
          <w:noProof w:val="0"/>
          <w:color w:val="556F66"/>
          <w:sz w:val="22"/>
          <w:szCs w:val="22"/>
          <w:lang w:val="en-GB"/>
        </w:rPr>
        <w:t xml:space="preserve">the reserve fund of 5% + projected profit of 7.2% has been deducted from </w:t>
      </w:r>
      <w:r w:rsidR="00D90B9E" w:rsidRPr="00F65242">
        <w:rPr>
          <w:rFonts w:ascii="Times New Roman" w:hAnsi="Times New Roman"/>
          <w:i w:val="0"/>
          <w:iCs w:val="0"/>
          <w:noProof w:val="0"/>
          <w:color w:val="556F66"/>
          <w:sz w:val="22"/>
          <w:szCs w:val="22"/>
          <w:lang w:val="en-GB"/>
        </w:rPr>
        <w:t>the average cost per construction area according to the NHE**</w:t>
      </w:r>
    </w:p>
    <w:p w14:paraId="0DC67A9C" w14:textId="272CBBB4" w:rsidR="004952AB" w:rsidRPr="00F65242" w:rsidRDefault="006D1099" w:rsidP="00276293">
      <w:pPr>
        <w:spacing w:after="0" w:line="240" w:lineRule="auto"/>
        <w:jc w:val="right"/>
        <w:rPr>
          <w:rFonts w:ascii="Times New Roman" w:hAnsi="Times New Roman"/>
          <w:i/>
          <w:iCs/>
          <w:noProof w:val="0"/>
          <w:color w:val="556F66"/>
          <w:sz w:val="18"/>
          <w:szCs w:val="18"/>
          <w:lang w:val="en-GB"/>
        </w:rPr>
      </w:pPr>
      <w:r w:rsidRPr="00F65242">
        <w:rPr>
          <w:rFonts w:ascii="Times New Roman" w:hAnsi="Times New Roman"/>
          <w:i/>
          <w:iCs/>
          <w:noProof w:val="0"/>
          <w:color w:val="556F66"/>
          <w:sz w:val="18"/>
          <w:szCs w:val="18"/>
          <w:lang w:val="en-GB"/>
        </w:rPr>
        <w:t>[</w:t>
      </w:r>
      <w:r w:rsidR="00C367C9" w:rsidRPr="00F65242">
        <w:rPr>
          <w:rFonts w:ascii="Times New Roman" w:hAnsi="Times New Roman"/>
          <w:i/>
          <w:iCs/>
          <w:noProof w:val="0"/>
          <w:color w:val="556F66"/>
          <w:sz w:val="18"/>
          <w:szCs w:val="18"/>
          <w:lang w:val="en-GB"/>
        </w:rPr>
        <w:t>in ALL</w:t>
      </w:r>
      <w:r w:rsidRPr="00F65242">
        <w:rPr>
          <w:rFonts w:ascii="Times New Roman" w:hAnsi="Times New Roman"/>
          <w:i/>
          <w:iCs/>
          <w:noProof w:val="0"/>
          <w:color w:val="556F66"/>
          <w:sz w:val="18"/>
          <w:szCs w:val="18"/>
          <w:lang w:val="en-GB"/>
        </w:rPr>
        <w:t>]</w:t>
      </w:r>
    </w:p>
    <w:tbl>
      <w:tblPr>
        <w:tblW w:w="10952" w:type="dxa"/>
        <w:tblInd w:w="-900" w:type="dxa"/>
        <w:tblBorders>
          <w:top w:val="dotted" w:sz="4" w:space="0" w:color="auto"/>
          <w:bottom w:val="dotted" w:sz="4" w:space="0" w:color="auto"/>
          <w:insideH w:val="dotted" w:sz="4" w:space="0" w:color="auto"/>
        </w:tblBorders>
        <w:tblLook w:val="04A0" w:firstRow="1" w:lastRow="0" w:firstColumn="1" w:lastColumn="0" w:noHBand="0" w:noVBand="1"/>
      </w:tblPr>
      <w:tblGrid>
        <w:gridCol w:w="475"/>
        <w:gridCol w:w="3369"/>
        <w:gridCol w:w="1922"/>
        <w:gridCol w:w="731"/>
        <w:gridCol w:w="731"/>
        <w:gridCol w:w="1156"/>
        <w:gridCol w:w="1156"/>
        <w:gridCol w:w="1412"/>
      </w:tblGrid>
      <w:tr w:rsidR="00C367C9" w:rsidRPr="00F65242" w14:paraId="1DBD87B3" w14:textId="77777777" w:rsidTr="00AB0EF7">
        <w:trPr>
          <w:trHeight w:val="133"/>
        </w:trPr>
        <w:tc>
          <w:tcPr>
            <w:tcW w:w="0" w:type="auto"/>
            <w:shd w:val="clear" w:color="auto" w:fill="D9D9D9" w:themeFill="background1" w:themeFillShade="D9"/>
            <w:noWrap/>
            <w:vAlign w:val="bottom"/>
            <w:hideMark/>
          </w:tcPr>
          <w:p w14:paraId="2705386E" w14:textId="15CACF2C" w:rsidR="00815205" w:rsidRPr="00F65242" w:rsidRDefault="00815205" w:rsidP="008152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No.</w:t>
            </w:r>
          </w:p>
        </w:tc>
        <w:tc>
          <w:tcPr>
            <w:tcW w:w="0" w:type="auto"/>
            <w:shd w:val="clear" w:color="auto" w:fill="D9D9D9" w:themeFill="background1" w:themeFillShade="D9"/>
            <w:noWrap/>
            <w:vAlign w:val="bottom"/>
            <w:hideMark/>
          </w:tcPr>
          <w:p w14:paraId="0E5293F4" w14:textId="16F33F4D" w:rsidR="00815205" w:rsidRPr="00F65242" w:rsidRDefault="00815205" w:rsidP="00815205">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DESCRIPTION / PERIOD</w:t>
            </w:r>
          </w:p>
        </w:tc>
        <w:tc>
          <w:tcPr>
            <w:tcW w:w="0" w:type="auto"/>
            <w:shd w:val="clear" w:color="auto" w:fill="D9D9D9" w:themeFill="background1" w:themeFillShade="D9"/>
            <w:noWrap/>
            <w:vAlign w:val="bottom"/>
            <w:hideMark/>
          </w:tcPr>
          <w:p w14:paraId="1102AFC4" w14:textId="6F9F9947" w:rsidR="00815205" w:rsidRPr="00F65242" w:rsidRDefault="00C367C9" w:rsidP="00815205">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CUMULATIVE </w:t>
            </w:r>
            <w:r w:rsidR="00815205" w:rsidRPr="00F65242">
              <w:rPr>
                <w:rFonts w:ascii="Courier New" w:eastAsia="Times New Roman" w:hAnsi="Courier New" w:cs="Courier New"/>
                <w:b/>
                <w:bCs/>
                <w:noProof w:val="0"/>
                <w:color w:val="000000"/>
                <w:sz w:val="14"/>
                <w:szCs w:val="14"/>
                <w:lang w:val="en-GB"/>
              </w:rPr>
              <w:t>1989-1996</w:t>
            </w:r>
          </w:p>
        </w:tc>
        <w:tc>
          <w:tcPr>
            <w:tcW w:w="0" w:type="auto"/>
            <w:shd w:val="clear" w:color="auto" w:fill="D9D9D9" w:themeFill="background1" w:themeFillShade="D9"/>
            <w:noWrap/>
            <w:vAlign w:val="bottom"/>
            <w:hideMark/>
          </w:tcPr>
          <w:p w14:paraId="2F1DA78E" w14:textId="77777777" w:rsidR="00815205" w:rsidRPr="00F65242" w:rsidRDefault="00815205" w:rsidP="00815205">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1997</w:t>
            </w:r>
          </w:p>
        </w:tc>
        <w:tc>
          <w:tcPr>
            <w:tcW w:w="0" w:type="auto"/>
            <w:shd w:val="clear" w:color="auto" w:fill="D9D9D9" w:themeFill="background1" w:themeFillShade="D9"/>
            <w:noWrap/>
            <w:vAlign w:val="bottom"/>
            <w:hideMark/>
          </w:tcPr>
          <w:p w14:paraId="1FB1B2A7" w14:textId="77777777" w:rsidR="00815205" w:rsidRPr="00F65242" w:rsidRDefault="00815205" w:rsidP="00815205">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1998</w:t>
            </w:r>
          </w:p>
        </w:tc>
        <w:tc>
          <w:tcPr>
            <w:tcW w:w="0" w:type="auto"/>
            <w:shd w:val="clear" w:color="auto" w:fill="D9D9D9" w:themeFill="background1" w:themeFillShade="D9"/>
            <w:noWrap/>
            <w:vAlign w:val="bottom"/>
            <w:hideMark/>
          </w:tcPr>
          <w:p w14:paraId="7F1F6FC1" w14:textId="77777777" w:rsidR="00815205" w:rsidRPr="00F65242" w:rsidRDefault="00815205" w:rsidP="00815205">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1999</w:t>
            </w:r>
          </w:p>
        </w:tc>
        <w:tc>
          <w:tcPr>
            <w:tcW w:w="0" w:type="auto"/>
            <w:shd w:val="clear" w:color="auto" w:fill="D9D9D9" w:themeFill="background1" w:themeFillShade="D9"/>
            <w:noWrap/>
            <w:vAlign w:val="bottom"/>
            <w:hideMark/>
          </w:tcPr>
          <w:p w14:paraId="740F3D11" w14:textId="50B70A9E" w:rsidR="00815205" w:rsidRPr="00F65242" w:rsidRDefault="00C367C9" w:rsidP="00815205">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CUMULATIVE</w:t>
            </w:r>
          </w:p>
        </w:tc>
        <w:tc>
          <w:tcPr>
            <w:tcW w:w="0" w:type="auto"/>
            <w:shd w:val="clear" w:color="auto" w:fill="D9D9D9" w:themeFill="background1" w:themeFillShade="D9"/>
            <w:noWrap/>
            <w:vAlign w:val="bottom"/>
            <w:hideMark/>
          </w:tcPr>
          <w:p w14:paraId="07A69C0E" w14:textId="77777777" w:rsidR="00815205" w:rsidRPr="00F65242" w:rsidRDefault="00815205" w:rsidP="00815205">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TOTAL</w:t>
            </w:r>
          </w:p>
        </w:tc>
      </w:tr>
      <w:tr w:rsidR="000C008D" w:rsidRPr="00F65242" w14:paraId="6566A157" w14:textId="77777777" w:rsidTr="00AB0EF7">
        <w:trPr>
          <w:trHeight w:val="133"/>
        </w:trPr>
        <w:tc>
          <w:tcPr>
            <w:tcW w:w="0" w:type="auto"/>
            <w:shd w:val="clear" w:color="auto" w:fill="auto"/>
            <w:noWrap/>
            <w:vAlign w:val="bottom"/>
          </w:tcPr>
          <w:p w14:paraId="449DD6D5" w14:textId="77777777" w:rsidR="000C008D" w:rsidRPr="00F65242" w:rsidRDefault="000C008D" w:rsidP="004952AB">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7647713B" w14:textId="77777777" w:rsidR="000C008D" w:rsidRPr="00F65242" w:rsidRDefault="000C008D" w:rsidP="004952AB">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2DCFEC0E" w14:textId="3C509332" w:rsidR="000C008D" w:rsidRPr="00F65242" w:rsidRDefault="000C008D" w:rsidP="004952AB">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        [I]</w:t>
            </w:r>
          </w:p>
        </w:tc>
        <w:tc>
          <w:tcPr>
            <w:tcW w:w="0" w:type="auto"/>
            <w:shd w:val="clear" w:color="auto" w:fill="auto"/>
            <w:noWrap/>
            <w:vAlign w:val="bottom"/>
          </w:tcPr>
          <w:p w14:paraId="1C9FA63C" w14:textId="77777777" w:rsidR="000C008D" w:rsidRPr="00F65242" w:rsidRDefault="000C008D" w:rsidP="004952AB">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3B91AC6" w14:textId="77777777" w:rsidR="000C008D" w:rsidRPr="00F65242" w:rsidRDefault="000C008D" w:rsidP="004952AB">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5F44E2A3" w14:textId="77777777" w:rsidR="000C008D" w:rsidRPr="00F65242" w:rsidRDefault="000C008D" w:rsidP="004952AB">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70B776B5" w14:textId="6AD78790" w:rsidR="000C008D" w:rsidRPr="00F65242" w:rsidRDefault="000C008D" w:rsidP="000C008D">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    [II]</w:t>
            </w:r>
          </w:p>
        </w:tc>
        <w:tc>
          <w:tcPr>
            <w:tcW w:w="0" w:type="auto"/>
            <w:shd w:val="clear" w:color="auto" w:fill="auto"/>
            <w:noWrap/>
            <w:vAlign w:val="bottom"/>
          </w:tcPr>
          <w:p w14:paraId="4951E262" w14:textId="63A76578" w:rsidR="000C008D" w:rsidRPr="00F65242" w:rsidRDefault="000C008D" w:rsidP="000578A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[III] = I + II</w:t>
            </w:r>
          </w:p>
        </w:tc>
      </w:tr>
      <w:tr w:rsidR="000C008D" w:rsidRPr="00F65242" w14:paraId="28D70B06" w14:textId="77777777" w:rsidTr="00AB0EF7">
        <w:trPr>
          <w:trHeight w:val="81"/>
        </w:trPr>
        <w:tc>
          <w:tcPr>
            <w:tcW w:w="0" w:type="auto"/>
            <w:shd w:val="clear" w:color="auto" w:fill="auto"/>
            <w:noWrap/>
            <w:vAlign w:val="bottom"/>
            <w:hideMark/>
          </w:tcPr>
          <w:p w14:paraId="0B0BA3DD" w14:textId="77777777" w:rsidR="004952AB" w:rsidRPr="00F65242" w:rsidRDefault="004952AB" w:rsidP="004952AB">
            <w:pPr>
              <w:spacing w:after="0" w:line="240" w:lineRule="auto"/>
              <w:jc w:val="center"/>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hideMark/>
          </w:tcPr>
          <w:p w14:paraId="589A13D9" w14:textId="77777777" w:rsidR="004952AB" w:rsidRPr="00F65242" w:rsidRDefault="004952AB" w:rsidP="004952AB">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29F85F60" w14:textId="77777777" w:rsidR="004952AB" w:rsidRPr="00F65242" w:rsidRDefault="004952AB" w:rsidP="004952AB">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386F9CCC" w14:textId="77777777" w:rsidR="004952AB" w:rsidRPr="00F65242" w:rsidRDefault="004952AB" w:rsidP="004952AB">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2CDF1D6B" w14:textId="77777777" w:rsidR="004952AB" w:rsidRPr="00F65242" w:rsidRDefault="004952AB" w:rsidP="004952AB">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06786D83" w14:textId="77777777" w:rsidR="004952AB" w:rsidRPr="00F65242" w:rsidRDefault="004952AB" w:rsidP="004952AB">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550DF3AF" w14:textId="77777777" w:rsidR="004952AB" w:rsidRPr="00F65242" w:rsidRDefault="004952AB" w:rsidP="004952AB">
            <w:pPr>
              <w:spacing w:after="0" w:line="240" w:lineRule="auto"/>
              <w:jc w:val="center"/>
              <w:rPr>
                <w:rFonts w:ascii="Times New Roman" w:eastAsia="Times New Roman" w:hAnsi="Times New Roman"/>
                <w:noProof w:val="0"/>
                <w:sz w:val="14"/>
                <w:szCs w:val="14"/>
                <w:lang w:val="en-GB"/>
              </w:rPr>
            </w:pPr>
          </w:p>
        </w:tc>
        <w:tc>
          <w:tcPr>
            <w:tcW w:w="0" w:type="auto"/>
            <w:shd w:val="clear" w:color="auto" w:fill="auto"/>
            <w:noWrap/>
            <w:vAlign w:val="bottom"/>
            <w:hideMark/>
          </w:tcPr>
          <w:p w14:paraId="134A6A27" w14:textId="77777777" w:rsidR="004952AB" w:rsidRPr="00F65242" w:rsidRDefault="004952AB" w:rsidP="000578AD">
            <w:pPr>
              <w:spacing w:after="0" w:line="240" w:lineRule="auto"/>
              <w:jc w:val="right"/>
              <w:rPr>
                <w:rFonts w:ascii="Times New Roman" w:eastAsia="Times New Roman" w:hAnsi="Times New Roman"/>
                <w:noProof w:val="0"/>
                <w:sz w:val="14"/>
                <w:szCs w:val="14"/>
                <w:lang w:val="en-GB"/>
              </w:rPr>
            </w:pPr>
          </w:p>
        </w:tc>
      </w:tr>
      <w:tr w:rsidR="00C367C9" w:rsidRPr="00F65242" w14:paraId="3F6A4482" w14:textId="77777777" w:rsidTr="00AB0EF7">
        <w:trPr>
          <w:trHeight w:val="130"/>
        </w:trPr>
        <w:tc>
          <w:tcPr>
            <w:tcW w:w="0" w:type="auto"/>
            <w:shd w:val="clear" w:color="auto" w:fill="D9D9D9" w:themeFill="background1" w:themeFillShade="D9"/>
            <w:noWrap/>
            <w:vAlign w:val="bottom"/>
            <w:hideMark/>
          </w:tcPr>
          <w:p w14:paraId="5CCEA923" w14:textId="77777777" w:rsidR="000C008D" w:rsidRPr="00F65242" w:rsidRDefault="000C008D" w:rsidP="000C008D">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w:t>
            </w:r>
          </w:p>
        </w:tc>
        <w:tc>
          <w:tcPr>
            <w:tcW w:w="0" w:type="auto"/>
            <w:shd w:val="clear" w:color="auto" w:fill="D9D9D9" w:themeFill="background1" w:themeFillShade="D9"/>
            <w:noWrap/>
            <w:vAlign w:val="bottom"/>
            <w:hideMark/>
          </w:tcPr>
          <w:p w14:paraId="7F3B9A3F" w14:textId="7A2623B2" w:rsidR="000C008D" w:rsidRPr="00F65242" w:rsidRDefault="00815205" w:rsidP="000C008D">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INCOME</w:t>
            </w:r>
          </w:p>
        </w:tc>
        <w:tc>
          <w:tcPr>
            <w:tcW w:w="0" w:type="auto"/>
            <w:shd w:val="clear" w:color="auto" w:fill="D9D9D9" w:themeFill="background1" w:themeFillShade="D9"/>
            <w:noWrap/>
            <w:vAlign w:val="bottom"/>
            <w:hideMark/>
          </w:tcPr>
          <w:p w14:paraId="2C9970BA" w14:textId="3CD4C40E"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167,418</w:t>
            </w:r>
          </w:p>
        </w:tc>
        <w:tc>
          <w:tcPr>
            <w:tcW w:w="0" w:type="auto"/>
            <w:shd w:val="clear" w:color="auto" w:fill="D9D9D9" w:themeFill="background1" w:themeFillShade="D9"/>
            <w:noWrap/>
            <w:vAlign w:val="bottom"/>
            <w:hideMark/>
          </w:tcPr>
          <w:p w14:paraId="15866391" w14:textId="37E80AD4"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56,584</w:t>
            </w:r>
          </w:p>
        </w:tc>
        <w:tc>
          <w:tcPr>
            <w:tcW w:w="0" w:type="auto"/>
            <w:shd w:val="clear" w:color="auto" w:fill="D9D9D9" w:themeFill="background1" w:themeFillShade="D9"/>
            <w:noWrap/>
            <w:vAlign w:val="bottom"/>
            <w:hideMark/>
          </w:tcPr>
          <w:p w14:paraId="5FA67CE7" w14:textId="412188FE"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68,562</w:t>
            </w:r>
          </w:p>
        </w:tc>
        <w:tc>
          <w:tcPr>
            <w:tcW w:w="0" w:type="auto"/>
            <w:shd w:val="clear" w:color="auto" w:fill="D9D9D9" w:themeFill="background1" w:themeFillShade="D9"/>
            <w:noWrap/>
            <w:vAlign w:val="bottom"/>
            <w:hideMark/>
          </w:tcPr>
          <w:p w14:paraId="111291D9" w14:textId="5E34BD2F"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75,843 </w:t>
            </w:r>
          </w:p>
        </w:tc>
        <w:tc>
          <w:tcPr>
            <w:tcW w:w="0" w:type="auto"/>
            <w:shd w:val="clear" w:color="auto" w:fill="D9D9D9" w:themeFill="background1" w:themeFillShade="D9"/>
            <w:noWrap/>
            <w:vAlign w:val="bottom"/>
            <w:hideMark/>
          </w:tcPr>
          <w:p w14:paraId="1071E2D7" w14:textId="53662B50"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200,990 </w:t>
            </w:r>
          </w:p>
        </w:tc>
        <w:tc>
          <w:tcPr>
            <w:tcW w:w="0" w:type="auto"/>
            <w:shd w:val="clear" w:color="auto" w:fill="D9D9D9" w:themeFill="background1" w:themeFillShade="D9"/>
            <w:noWrap/>
            <w:vAlign w:val="bottom"/>
            <w:hideMark/>
          </w:tcPr>
          <w:p w14:paraId="7C17FDA3" w14:textId="1FDBFD02"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368,408 </w:t>
            </w:r>
          </w:p>
        </w:tc>
      </w:tr>
      <w:tr w:rsidR="000C008D" w:rsidRPr="00F65242" w14:paraId="1E28A99C" w14:textId="77777777" w:rsidTr="00AB0EF7">
        <w:trPr>
          <w:trHeight w:val="130"/>
        </w:trPr>
        <w:tc>
          <w:tcPr>
            <w:tcW w:w="0" w:type="auto"/>
            <w:shd w:val="clear" w:color="auto" w:fill="auto"/>
            <w:noWrap/>
            <w:vAlign w:val="bottom"/>
            <w:hideMark/>
          </w:tcPr>
          <w:p w14:paraId="6AD31773" w14:textId="77777777"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3F378A04" w14:textId="77706539" w:rsidR="000C008D" w:rsidRPr="00F65242" w:rsidRDefault="00815205" w:rsidP="000C008D">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Income of Assessee’s father </w:t>
            </w:r>
            <w:r w:rsidR="000C008D" w:rsidRPr="00F65242">
              <w:rPr>
                <w:rFonts w:ascii="Courier New" w:eastAsia="Times New Roman" w:hAnsi="Courier New" w:cs="Courier New"/>
                <w:noProof w:val="0"/>
                <w:color w:val="000000"/>
                <w:sz w:val="14"/>
                <w:szCs w:val="14"/>
                <w:lang w:val="en-GB"/>
              </w:rPr>
              <w:t>S. Sharra</w:t>
            </w:r>
          </w:p>
        </w:tc>
        <w:tc>
          <w:tcPr>
            <w:tcW w:w="0" w:type="auto"/>
            <w:shd w:val="clear" w:color="auto" w:fill="auto"/>
            <w:noWrap/>
            <w:vAlign w:val="bottom"/>
            <w:hideMark/>
          </w:tcPr>
          <w:p w14:paraId="50B6A361" w14:textId="59B9B6F5"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134,311</w:t>
            </w:r>
          </w:p>
        </w:tc>
        <w:tc>
          <w:tcPr>
            <w:tcW w:w="0" w:type="auto"/>
            <w:shd w:val="clear" w:color="auto" w:fill="auto"/>
            <w:noWrap/>
            <w:vAlign w:val="bottom"/>
            <w:hideMark/>
          </w:tcPr>
          <w:p w14:paraId="09A6979C" w14:textId="2ED6707D"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45,614</w:t>
            </w:r>
          </w:p>
        </w:tc>
        <w:tc>
          <w:tcPr>
            <w:tcW w:w="0" w:type="auto"/>
            <w:shd w:val="clear" w:color="auto" w:fill="auto"/>
            <w:noWrap/>
            <w:vAlign w:val="bottom"/>
            <w:hideMark/>
          </w:tcPr>
          <w:p w14:paraId="5712E734" w14:textId="4A545599"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53,601</w:t>
            </w:r>
          </w:p>
        </w:tc>
        <w:tc>
          <w:tcPr>
            <w:tcW w:w="0" w:type="auto"/>
            <w:shd w:val="clear" w:color="auto" w:fill="auto"/>
            <w:noWrap/>
            <w:vAlign w:val="bottom"/>
            <w:hideMark/>
          </w:tcPr>
          <w:p w14:paraId="0B3CA430" w14:textId="0F0AEDA6"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59,453 </w:t>
            </w:r>
          </w:p>
        </w:tc>
        <w:tc>
          <w:tcPr>
            <w:tcW w:w="0" w:type="auto"/>
            <w:shd w:val="clear" w:color="auto" w:fill="auto"/>
            <w:noWrap/>
            <w:vAlign w:val="bottom"/>
            <w:hideMark/>
          </w:tcPr>
          <w:p w14:paraId="3073874D" w14:textId="41BFA8D8"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158,668 </w:t>
            </w:r>
          </w:p>
        </w:tc>
        <w:tc>
          <w:tcPr>
            <w:tcW w:w="0" w:type="auto"/>
            <w:shd w:val="clear" w:color="auto" w:fill="auto"/>
            <w:noWrap/>
            <w:vAlign w:val="bottom"/>
            <w:hideMark/>
          </w:tcPr>
          <w:p w14:paraId="5B1A61D9" w14:textId="247349BD"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292,979 </w:t>
            </w:r>
          </w:p>
        </w:tc>
      </w:tr>
      <w:tr w:rsidR="000C008D" w:rsidRPr="00F65242" w14:paraId="561ABF53" w14:textId="77777777" w:rsidTr="00AB0EF7">
        <w:trPr>
          <w:trHeight w:val="155"/>
        </w:trPr>
        <w:tc>
          <w:tcPr>
            <w:tcW w:w="0" w:type="auto"/>
            <w:shd w:val="clear" w:color="auto" w:fill="auto"/>
            <w:noWrap/>
            <w:vAlign w:val="bottom"/>
            <w:hideMark/>
          </w:tcPr>
          <w:p w14:paraId="18FF8F1B" w14:textId="77777777"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1F21B296" w14:textId="3BDF0684" w:rsidR="000C008D" w:rsidRPr="00F65242" w:rsidRDefault="00815205" w:rsidP="000C008D">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Income of Assessee’s mother </w:t>
            </w:r>
            <w:r w:rsidR="000C008D" w:rsidRPr="00F65242">
              <w:rPr>
                <w:rFonts w:ascii="Courier New" w:eastAsia="Times New Roman" w:hAnsi="Courier New" w:cs="Courier New"/>
                <w:noProof w:val="0"/>
                <w:color w:val="000000"/>
                <w:sz w:val="14"/>
                <w:szCs w:val="14"/>
                <w:lang w:val="en-GB"/>
              </w:rPr>
              <w:t>H. Sharra</w:t>
            </w:r>
          </w:p>
        </w:tc>
        <w:tc>
          <w:tcPr>
            <w:tcW w:w="0" w:type="auto"/>
            <w:shd w:val="clear" w:color="auto" w:fill="auto"/>
            <w:noWrap/>
            <w:vAlign w:val="bottom"/>
            <w:hideMark/>
          </w:tcPr>
          <w:p w14:paraId="6ACCEBAC" w14:textId="0F6F3731"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33,107</w:t>
            </w:r>
          </w:p>
        </w:tc>
        <w:tc>
          <w:tcPr>
            <w:tcW w:w="0" w:type="auto"/>
            <w:shd w:val="clear" w:color="auto" w:fill="auto"/>
            <w:noWrap/>
            <w:vAlign w:val="bottom"/>
            <w:hideMark/>
          </w:tcPr>
          <w:p w14:paraId="527A14C1" w14:textId="2E9B1BB5"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10,971</w:t>
            </w:r>
          </w:p>
        </w:tc>
        <w:tc>
          <w:tcPr>
            <w:tcW w:w="0" w:type="auto"/>
            <w:shd w:val="clear" w:color="auto" w:fill="auto"/>
            <w:noWrap/>
            <w:vAlign w:val="bottom"/>
            <w:hideMark/>
          </w:tcPr>
          <w:p w14:paraId="307AFFEA" w14:textId="24B59F28"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14,961</w:t>
            </w:r>
          </w:p>
        </w:tc>
        <w:tc>
          <w:tcPr>
            <w:tcW w:w="0" w:type="auto"/>
            <w:shd w:val="clear" w:color="auto" w:fill="auto"/>
            <w:noWrap/>
            <w:vAlign w:val="bottom"/>
            <w:hideMark/>
          </w:tcPr>
          <w:p w14:paraId="79B878A4" w14:textId="465160D4"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16,390 </w:t>
            </w:r>
          </w:p>
        </w:tc>
        <w:tc>
          <w:tcPr>
            <w:tcW w:w="0" w:type="auto"/>
            <w:shd w:val="clear" w:color="auto" w:fill="auto"/>
            <w:noWrap/>
            <w:vAlign w:val="bottom"/>
            <w:hideMark/>
          </w:tcPr>
          <w:p w14:paraId="34F9141B" w14:textId="0572D406"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42,322 </w:t>
            </w:r>
          </w:p>
        </w:tc>
        <w:tc>
          <w:tcPr>
            <w:tcW w:w="0" w:type="auto"/>
            <w:shd w:val="clear" w:color="auto" w:fill="auto"/>
            <w:noWrap/>
            <w:vAlign w:val="bottom"/>
            <w:hideMark/>
          </w:tcPr>
          <w:p w14:paraId="52851245" w14:textId="2F9B2F22"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75,429 </w:t>
            </w:r>
          </w:p>
        </w:tc>
      </w:tr>
      <w:tr w:rsidR="000C008D" w:rsidRPr="00F65242" w14:paraId="39C57802" w14:textId="77777777" w:rsidTr="00AB0EF7">
        <w:trPr>
          <w:trHeight w:val="89"/>
        </w:trPr>
        <w:tc>
          <w:tcPr>
            <w:tcW w:w="0" w:type="auto"/>
            <w:shd w:val="clear" w:color="auto" w:fill="auto"/>
            <w:noWrap/>
            <w:vAlign w:val="bottom"/>
            <w:hideMark/>
          </w:tcPr>
          <w:p w14:paraId="5B2AC052" w14:textId="77777777" w:rsidR="000C008D" w:rsidRPr="00F65242" w:rsidRDefault="000C008D" w:rsidP="000C008D">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1220FC95" w14:textId="77777777" w:rsidR="000C008D" w:rsidRPr="00F65242" w:rsidRDefault="000C008D" w:rsidP="000C008D">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16869E19"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456BE0E0"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69EC944"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49C1204"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26BF4E7"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29F0667"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r>
      <w:tr w:rsidR="00C367C9" w:rsidRPr="00F65242" w14:paraId="4DFDF8CE" w14:textId="77777777" w:rsidTr="00AB0EF7">
        <w:trPr>
          <w:trHeight w:val="70"/>
        </w:trPr>
        <w:tc>
          <w:tcPr>
            <w:tcW w:w="0" w:type="auto"/>
            <w:shd w:val="clear" w:color="auto" w:fill="D9D9D9" w:themeFill="background1" w:themeFillShade="D9"/>
            <w:noWrap/>
            <w:vAlign w:val="bottom"/>
            <w:hideMark/>
          </w:tcPr>
          <w:p w14:paraId="6799AF5A" w14:textId="77777777" w:rsidR="000C008D" w:rsidRPr="00F65242" w:rsidRDefault="000C008D" w:rsidP="000C008D">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w:t>
            </w:r>
          </w:p>
        </w:tc>
        <w:tc>
          <w:tcPr>
            <w:tcW w:w="0" w:type="auto"/>
            <w:shd w:val="clear" w:color="auto" w:fill="D9D9D9" w:themeFill="background1" w:themeFillShade="D9"/>
            <w:noWrap/>
            <w:vAlign w:val="bottom"/>
            <w:hideMark/>
          </w:tcPr>
          <w:p w14:paraId="0DE90C9B" w14:textId="2036E9F1" w:rsidR="000C008D" w:rsidRPr="00F65242" w:rsidRDefault="00815205" w:rsidP="000C008D">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EXPENDITURE  </w:t>
            </w:r>
          </w:p>
        </w:tc>
        <w:tc>
          <w:tcPr>
            <w:tcW w:w="0" w:type="auto"/>
            <w:shd w:val="clear" w:color="auto" w:fill="D9D9D9" w:themeFill="background1" w:themeFillShade="D9"/>
            <w:noWrap/>
            <w:vAlign w:val="bottom"/>
            <w:hideMark/>
          </w:tcPr>
          <w:p w14:paraId="409541EB" w14:textId="09B39FA8"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110,496</w:t>
            </w:r>
          </w:p>
        </w:tc>
        <w:tc>
          <w:tcPr>
            <w:tcW w:w="0" w:type="auto"/>
            <w:shd w:val="clear" w:color="auto" w:fill="D9D9D9" w:themeFill="background1" w:themeFillShade="D9"/>
            <w:noWrap/>
            <w:vAlign w:val="bottom"/>
            <w:hideMark/>
          </w:tcPr>
          <w:p w14:paraId="390EA345" w14:textId="70573D5F"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37,346</w:t>
            </w:r>
          </w:p>
        </w:tc>
        <w:tc>
          <w:tcPr>
            <w:tcW w:w="0" w:type="auto"/>
            <w:shd w:val="clear" w:color="auto" w:fill="D9D9D9" w:themeFill="background1" w:themeFillShade="D9"/>
            <w:noWrap/>
            <w:vAlign w:val="bottom"/>
            <w:hideMark/>
          </w:tcPr>
          <w:p w14:paraId="019A722D" w14:textId="1F5A4532"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45,251</w:t>
            </w:r>
          </w:p>
        </w:tc>
        <w:tc>
          <w:tcPr>
            <w:tcW w:w="0" w:type="auto"/>
            <w:shd w:val="clear" w:color="auto" w:fill="D9D9D9" w:themeFill="background1" w:themeFillShade="D9"/>
            <w:noWrap/>
            <w:vAlign w:val="bottom"/>
            <w:hideMark/>
          </w:tcPr>
          <w:p w14:paraId="1D1ACF3D" w14:textId="1BA31669"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50,056 </w:t>
            </w:r>
          </w:p>
        </w:tc>
        <w:tc>
          <w:tcPr>
            <w:tcW w:w="0" w:type="auto"/>
            <w:shd w:val="clear" w:color="auto" w:fill="D9D9D9" w:themeFill="background1" w:themeFillShade="D9"/>
            <w:noWrap/>
            <w:vAlign w:val="bottom"/>
            <w:hideMark/>
          </w:tcPr>
          <w:p w14:paraId="288D150E" w14:textId="325CB181"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132,653 </w:t>
            </w:r>
          </w:p>
        </w:tc>
        <w:tc>
          <w:tcPr>
            <w:tcW w:w="0" w:type="auto"/>
            <w:shd w:val="clear" w:color="auto" w:fill="D9D9D9" w:themeFill="background1" w:themeFillShade="D9"/>
            <w:noWrap/>
            <w:vAlign w:val="bottom"/>
            <w:hideMark/>
          </w:tcPr>
          <w:p w14:paraId="476D7A69" w14:textId="40CAEBFC"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243,149 </w:t>
            </w:r>
          </w:p>
        </w:tc>
      </w:tr>
      <w:tr w:rsidR="000C008D" w:rsidRPr="00F65242" w14:paraId="3BBC988E" w14:textId="77777777" w:rsidTr="00AB0EF7">
        <w:trPr>
          <w:trHeight w:val="155"/>
        </w:trPr>
        <w:tc>
          <w:tcPr>
            <w:tcW w:w="0" w:type="auto"/>
            <w:shd w:val="clear" w:color="auto" w:fill="auto"/>
            <w:noWrap/>
            <w:vAlign w:val="bottom"/>
            <w:hideMark/>
          </w:tcPr>
          <w:p w14:paraId="233ED326" w14:textId="77777777"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3C372A41" w14:textId="4D23111A" w:rsidR="000C008D" w:rsidRPr="00F65242" w:rsidRDefault="00815205" w:rsidP="000C008D">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Living expenses</w:t>
            </w:r>
          </w:p>
        </w:tc>
        <w:tc>
          <w:tcPr>
            <w:tcW w:w="0" w:type="auto"/>
            <w:shd w:val="clear" w:color="auto" w:fill="auto"/>
            <w:noWrap/>
            <w:vAlign w:val="bottom"/>
            <w:hideMark/>
          </w:tcPr>
          <w:p w14:paraId="2B5CC419" w14:textId="5E630782"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110,496</w:t>
            </w:r>
          </w:p>
        </w:tc>
        <w:tc>
          <w:tcPr>
            <w:tcW w:w="0" w:type="auto"/>
            <w:shd w:val="clear" w:color="auto" w:fill="auto"/>
            <w:noWrap/>
            <w:vAlign w:val="bottom"/>
            <w:hideMark/>
          </w:tcPr>
          <w:p w14:paraId="20DBCDAC" w14:textId="346BB16F"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37,346</w:t>
            </w:r>
          </w:p>
        </w:tc>
        <w:tc>
          <w:tcPr>
            <w:tcW w:w="0" w:type="auto"/>
            <w:shd w:val="clear" w:color="auto" w:fill="auto"/>
            <w:noWrap/>
            <w:vAlign w:val="bottom"/>
            <w:hideMark/>
          </w:tcPr>
          <w:p w14:paraId="2B6E0A1D" w14:textId="0C8EF767"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45,251</w:t>
            </w:r>
          </w:p>
        </w:tc>
        <w:tc>
          <w:tcPr>
            <w:tcW w:w="0" w:type="auto"/>
            <w:shd w:val="clear" w:color="auto" w:fill="auto"/>
            <w:noWrap/>
            <w:vAlign w:val="bottom"/>
            <w:hideMark/>
          </w:tcPr>
          <w:p w14:paraId="3786D114" w14:textId="007957DA"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50,056 </w:t>
            </w:r>
          </w:p>
        </w:tc>
        <w:tc>
          <w:tcPr>
            <w:tcW w:w="0" w:type="auto"/>
            <w:shd w:val="clear" w:color="auto" w:fill="auto"/>
            <w:noWrap/>
            <w:vAlign w:val="bottom"/>
            <w:hideMark/>
          </w:tcPr>
          <w:p w14:paraId="4A0FBE3D" w14:textId="1477C8C3"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132,653 </w:t>
            </w:r>
          </w:p>
        </w:tc>
        <w:tc>
          <w:tcPr>
            <w:tcW w:w="0" w:type="auto"/>
            <w:shd w:val="clear" w:color="auto" w:fill="auto"/>
            <w:noWrap/>
            <w:vAlign w:val="bottom"/>
            <w:hideMark/>
          </w:tcPr>
          <w:p w14:paraId="5901F90F" w14:textId="6EB5EF10"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243,149 </w:t>
            </w:r>
          </w:p>
        </w:tc>
      </w:tr>
      <w:tr w:rsidR="000C008D" w:rsidRPr="00F65242" w14:paraId="4CFD0BCF" w14:textId="77777777" w:rsidTr="00AB0EF7">
        <w:trPr>
          <w:trHeight w:val="98"/>
        </w:trPr>
        <w:tc>
          <w:tcPr>
            <w:tcW w:w="0" w:type="auto"/>
            <w:shd w:val="clear" w:color="auto" w:fill="auto"/>
            <w:noWrap/>
            <w:vAlign w:val="bottom"/>
            <w:hideMark/>
          </w:tcPr>
          <w:p w14:paraId="4D354CD6" w14:textId="77777777" w:rsidR="000C008D" w:rsidRPr="00F65242" w:rsidRDefault="000C008D" w:rsidP="000C008D">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10D19200" w14:textId="77777777" w:rsidR="000C008D" w:rsidRPr="00F65242" w:rsidRDefault="000C008D" w:rsidP="000C008D">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52DABED3"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CD780AA"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26FD5B1"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765E2A1"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AB439F2"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F1FAB58"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r>
      <w:tr w:rsidR="00C367C9" w:rsidRPr="00F65242" w14:paraId="22DC280B" w14:textId="77777777" w:rsidTr="00AB0EF7">
        <w:trPr>
          <w:trHeight w:val="113"/>
        </w:trPr>
        <w:tc>
          <w:tcPr>
            <w:tcW w:w="0" w:type="auto"/>
            <w:shd w:val="clear" w:color="auto" w:fill="D9D9D9" w:themeFill="background1" w:themeFillShade="D9"/>
            <w:noWrap/>
            <w:vAlign w:val="bottom"/>
            <w:hideMark/>
          </w:tcPr>
          <w:p w14:paraId="22BAF0EC" w14:textId="77777777" w:rsidR="000C008D" w:rsidRPr="00F65242" w:rsidRDefault="000C008D" w:rsidP="000C008D">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III</w:t>
            </w:r>
          </w:p>
        </w:tc>
        <w:tc>
          <w:tcPr>
            <w:tcW w:w="0" w:type="auto"/>
            <w:shd w:val="clear" w:color="auto" w:fill="D9D9D9" w:themeFill="background1" w:themeFillShade="D9"/>
            <w:noWrap/>
            <w:vAlign w:val="bottom"/>
            <w:hideMark/>
          </w:tcPr>
          <w:p w14:paraId="78B956B6" w14:textId="6EFE25B6" w:rsidR="000C008D" w:rsidRPr="00F65242" w:rsidRDefault="004058F6" w:rsidP="000C008D">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ASSEST </w:t>
            </w:r>
          </w:p>
        </w:tc>
        <w:tc>
          <w:tcPr>
            <w:tcW w:w="0" w:type="auto"/>
            <w:shd w:val="clear" w:color="auto" w:fill="D9D9D9" w:themeFill="background1" w:themeFillShade="D9"/>
            <w:noWrap/>
            <w:vAlign w:val="bottom"/>
            <w:hideMark/>
          </w:tcPr>
          <w:p w14:paraId="7940812B" w14:textId="4D38A702"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1,782,609</w:t>
            </w:r>
          </w:p>
        </w:tc>
        <w:tc>
          <w:tcPr>
            <w:tcW w:w="0" w:type="auto"/>
            <w:shd w:val="clear" w:color="auto" w:fill="D9D9D9" w:themeFill="background1" w:themeFillShade="D9"/>
            <w:noWrap/>
            <w:vAlign w:val="bottom"/>
            <w:hideMark/>
          </w:tcPr>
          <w:p w14:paraId="3AA854F8" w14:textId="6EDDCA28"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66D07BCB" w14:textId="42C3E126"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auto" w:fill="D9D9D9" w:themeFill="background1" w:themeFillShade="D9"/>
            <w:noWrap/>
            <w:vAlign w:val="bottom"/>
            <w:hideMark/>
          </w:tcPr>
          <w:p w14:paraId="672A0272" w14:textId="48853B3B"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4,509,813 </w:t>
            </w:r>
          </w:p>
        </w:tc>
        <w:tc>
          <w:tcPr>
            <w:tcW w:w="0" w:type="auto"/>
            <w:shd w:val="clear" w:color="auto" w:fill="D9D9D9" w:themeFill="background1" w:themeFillShade="D9"/>
            <w:noWrap/>
            <w:vAlign w:val="bottom"/>
            <w:hideMark/>
          </w:tcPr>
          <w:p w14:paraId="51ACB83D" w14:textId="7D57845D"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4,509,813 </w:t>
            </w:r>
          </w:p>
        </w:tc>
        <w:tc>
          <w:tcPr>
            <w:tcW w:w="0" w:type="auto"/>
            <w:shd w:val="clear" w:color="auto" w:fill="D9D9D9" w:themeFill="background1" w:themeFillShade="D9"/>
            <w:noWrap/>
            <w:vAlign w:val="bottom"/>
            <w:hideMark/>
          </w:tcPr>
          <w:p w14:paraId="6A24DA6B" w14:textId="760A8DCB"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000000"/>
                <w:sz w:val="14"/>
                <w:szCs w:val="14"/>
                <w:lang w:val="en-GB"/>
              </w:rPr>
              <w:t xml:space="preserve">  6,292,422 </w:t>
            </w:r>
          </w:p>
        </w:tc>
      </w:tr>
      <w:tr w:rsidR="000C008D" w:rsidRPr="00F65242" w14:paraId="70CB545A" w14:textId="77777777" w:rsidTr="00AB0EF7">
        <w:trPr>
          <w:trHeight w:val="97"/>
        </w:trPr>
        <w:tc>
          <w:tcPr>
            <w:tcW w:w="0" w:type="auto"/>
            <w:shd w:val="clear" w:color="auto" w:fill="auto"/>
            <w:noWrap/>
            <w:vAlign w:val="bottom"/>
            <w:hideMark/>
          </w:tcPr>
          <w:p w14:paraId="72F8FA6C" w14:textId="77777777"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54ABE590" w14:textId="7A0E29FF" w:rsidR="000C008D" w:rsidRPr="00F65242" w:rsidRDefault="00815205" w:rsidP="000C008D">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Single-storey house </w:t>
            </w:r>
            <w:r w:rsidR="000C008D" w:rsidRPr="00F65242">
              <w:rPr>
                <w:rFonts w:ascii="Courier New" w:eastAsia="Times New Roman" w:hAnsi="Courier New" w:cs="Courier New"/>
                <w:noProof w:val="0"/>
                <w:color w:val="000000"/>
                <w:sz w:val="14"/>
                <w:szCs w:val="14"/>
                <w:lang w:val="en-GB"/>
              </w:rPr>
              <w:t>[107.6 m2]</w:t>
            </w:r>
          </w:p>
        </w:tc>
        <w:tc>
          <w:tcPr>
            <w:tcW w:w="0" w:type="auto"/>
            <w:shd w:val="clear" w:color="auto" w:fill="auto"/>
            <w:noWrap/>
            <w:vAlign w:val="bottom"/>
            <w:hideMark/>
          </w:tcPr>
          <w:p w14:paraId="6192A78B" w14:textId="6ADC97CE"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1,782,609</w:t>
            </w:r>
          </w:p>
        </w:tc>
        <w:tc>
          <w:tcPr>
            <w:tcW w:w="0" w:type="auto"/>
            <w:shd w:val="clear" w:color="auto" w:fill="auto"/>
            <w:noWrap/>
            <w:vAlign w:val="bottom"/>
            <w:hideMark/>
          </w:tcPr>
          <w:p w14:paraId="52325E5B" w14:textId="67531423"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715AA13F" w14:textId="0377176D"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3CE8E612" w14:textId="174EEF32"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   </w:t>
            </w:r>
          </w:p>
        </w:tc>
        <w:tc>
          <w:tcPr>
            <w:tcW w:w="0" w:type="auto"/>
            <w:shd w:val="clear" w:color="auto" w:fill="auto"/>
            <w:noWrap/>
            <w:vAlign w:val="bottom"/>
            <w:hideMark/>
          </w:tcPr>
          <w:p w14:paraId="4DCF27DD" w14:textId="58A0518C"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   </w:t>
            </w:r>
          </w:p>
        </w:tc>
        <w:tc>
          <w:tcPr>
            <w:tcW w:w="0" w:type="auto"/>
            <w:shd w:val="clear" w:color="auto" w:fill="auto"/>
            <w:noWrap/>
            <w:vAlign w:val="bottom"/>
            <w:hideMark/>
          </w:tcPr>
          <w:p w14:paraId="1F3935A2" w14:textId="5CA4A10D"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1,782,609 </w:t>
            </w:r>
          </w:p>
        </w:tc>
      </w:tr>
      <w:tr w:rsidR="000C008D" w:rsidRPr="00F65242" w14:paraId="7B95CAD8" w14:textId="77777777" w:rsidTr="00AB0EF7">
        <w:trPr>
          <w:trHeight w:val="158"/>
        </w:trPr>
        <w:tc>
          <w:tcPr>
            <w:tcW w:w="0" w:type="auto"/>
            <w:shd w:val="clear" w:color="auto" w:fill="auto"/>
            <w:noWrap/>
            <w:vAlign w:val="bottom"/>
            <w:hideMark/>
          </w:tcPr>
          <w:p w14:paraId="436FEBFE" w14:textId="77777777"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37BD4D4F" w14:textId="23C2E436" w:rsidR="000C008D" w:rsidRPr="00F65242" w:rsidRDefault="00815205" w:rsidP="000C008D">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First floor </w:t>
            </w:r>
            <w:r w:rsidR="000C008D" w:rsidRPr="00F65242">
              <w:rPr>
                <w:rFonts w:ascii="Courier New" w:eastAsia="Times New Roman" w:hAnsi="Courier New" w:cs="Courier New"/>
                <w:noProof w:val="0"/>
                <w:color w:val="000000"/>
                <w:sz w:val="14"/>
                <w:szCs w:val="14"/>
                <w:lang w:val="en-GB"/>
              </w:rPr>
              <w:t xml:space="preserve">+ </w:t>
            </w:r>
            <w:r w:rsidR="00C367C9" w:rsidRPr="00F65242">
              <w:rPr>
                <w:rFonts w:ascii="Courier New" w:eastAsia="Times New Roman" w:hAnsi="Courier New" w:cs="Courier New"/>
                <w:noProof w:val="0"/>
                <w:color w:val="000000"/>
                <w:sz w:val="14"/>
                <w:szCs w:val="14"/>
                <w:lang w:val="en-GB"/>
              </w:rPr>
              <w:t xml:space="preserve">attic </w:t>
            </w:r>
            <w:r w:rsidR="000C008D" w:rsidRPr="00F65242">
              <w:rPr>
                <w:rFonts w:ascii="Courier New" w:eastAsia="Times New Roman" w:hAnsi="Courier New" w:cs="Courier New"/>
                <w:noProof w:val="0"/>
                <w:color w:val="000000"/>
                <w:sz w:val="14"/>
                <w:szCs w:val="14"/>
                <w:lang w:val="en-GB"/>
              </w:rPr>
              <w:t>(256.4 m2)</w:t>
            </w:r>
          </w:p>
        </w:tc>
        <w:tc>
          <w:tcPr>
            <w:tcW w:w="0" w:type="auto"/>
            <w:shd w:val="clear" w:color="auto" w:fill="auto"/>
            <w:noWrap/>
            <w:vAlign w:val="bottom"/>
            <w:hideMark/>
          </w:tcPr>
          <w:p w14:paraId="744BA7F6" w14:textId="4E01C4CA" w:rsidR="000C008D" w:rsidRPr="00F65242" w:rsidRDefault="00035B10"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5778786" w14:textId="201FF9CE"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596DC99" w14:textId="10E9674D"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799A6E9" w14:textId="0B81ED1D"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4,509,813 </w:t>
            </w:r>
          </w:p>
        </w:tc>
        <w:tc>
          <w:tcPr>
            <w:tcW w:w="0" w:type="auto"/>
            <w:shd w:val="clear" w:color="auto" w:fill="auto"/>
            <w:noWrap/>
            <w:vAlign w:val="bottom"/>
            <w:hideMark/>
          </w:tcPr>
          <w:p w14:paraId="4CA4FD81" w14:textId="41028A40"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4,509,813 </w:t>
            </w:r>
          </w:p>
        </w:tc>
        <w:tc>
          <w:tcPr>
            <w:tcW w:w="0" w:type="auto"/>
            <w:shd w:val="clear" w:color="auto" w:fill="auto"/>
            <w:noWrap/>
            <w:vAlign w:val="bottom"/>
            <w:hideMark/>
          </w:tcPr>
          <w:p w14:paraId="709E14ED" w14:textId="2A532EB5" w:rsidR="000C008D" w:rsidRPr="00F65242" w:rsidRDefault="000C008D" w:rsidP="000C008D">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hAnsi="Courier New" w:cs="Courier New"/>
                <w:noProof w:val="0"/>
                <w:color w:val="000000"/>
                <w:sz w:val="14"/>
                <w:szCs w:val="14"/>
                <w:lang w:val="en-GB"/>
              </w:rPr>
              <w:t xml:space="preserve">  4,509,813 </w:t>
            </w:r>
          </w:p>
        </w:tc>
      </w:tr>
      <w:tr w:rsidR="000C008D" w:rsidRPr="00F65242" w14:paraId="15DB953C" w14:textId="77777777" w:rsidTr="00AB0EF7">
        <w:trPr>
          <w:trHeight w:val="72"/>
        </w:trPr>
        <w:tc>
          <w:tcPr>
            <w:tcW w:w="0" w:type="auto"/>
            <w:shd w:val="clear" w:color="auto" w:fill="auto"/>
            <w:noWrap/>
            <w:vAlign w:val="bottom"/>
            <w:hideMark/>
          </w:tcPr>
          <w:p w14:paraId="3C93BF53" w14:textId="77777777" w:rsidR="000C008D" w:rsidRPr="00F65242" w:rsidRDefault="000C008D" w:rsidP="000C008D">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0B1F9A90" w14:textId="77777777" w:rsidR="000C008D" w:rsidRPr="00F65242" w:rsidRDefault="000C008D" w:rsidP="000C008D">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56793DC2"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4432534"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EF6FAAF"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3FBC74C"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D19592B"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07EA70F" w14:textId="77777777" w:rsidR="000C008D" w:rsidRPr="00F65242" w:rsidRDefault="000C008D" w:rsidP="000C008D">
            <w:pPr>
              <w:spacing w:after="0" w:line="240" w:lineRule="auto"/>
              <w:jc w:val="right"/>
              <w:rPr>
                <w:rFonts w:ascii="Times New Roman" w:eastAsia="Times New Roman" w:hAnsi="Times New Roman"/>
                <w:noProof w:val="0"/>
                <w:sz w:val="14"/>
                <w:szCs w:val="14"/>
                <w:lang w:val="en-GB"/>
              </w:rPr>
            </w:pPr>
          </w:p>
        </w:tc>
      </w:tr>
      <w:tr w:rsidR="00C367C9" w:rsidRPr="00F65242" w14:paraId="456764D4" w14:textId="77777777" w:rsidTr="00AB0EF7">
        <w:trPr>
          <w:trHeight w:val="65"/>
        </w:trPr>
        <w:tc>
          <w:tcPr>
            <w:tcW w:w="0" w:type="auto"/>
            <w:shd w:val="clear" w:color="auto" w:fill="D9D9D9" w:themeFill="background1" w:themeFillShade="D9"/>
            <w:noWrap/>
            <w:vAlign w:val="center"/>
            <w:hideMark/>
          </w:tcPr>
          <w:p w14:paraId="697262E9" w14:textId="4E92FEA6" w:rsidR="000C008D" w:rsidRPr="00F65242" w:rsidRDefault="00AB0EF7" w:rsidP="000C008D">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w:t>
            </w:r>
            <w:r w:rsidR="000C008D" w:rsidRPr="00F65242">
              <w:rPr>
                <w:rFonts w:ascii="Courier New" w:eastAsia="Times New Roman" w:hAnsi="Courier New" w:cs="Courier New"/>
                <w:b/>
                <w:bCs/>
                <w:noProof w:val="0"/>
                <w:color w:val="000000"/>
                <w:sz w:val="14"/>
                <w:szCs w:val="14"/>
                <w:lang w:val="en-GB"/>
              </w:rPr>
              <w:t>V</w:t>
            </w:r>
          </w:p>
        </w:tc>
        <w:tc>
          <w:tcPr>
            <w:tcW w:w="0" w:type="auto"/>
            <w:shd w:val="clear" w:color="auto" w:fill="D9D9D9" w:themeFill="background1" w:themeFillShade="D9"/>
            <w:noWrap/>
            <w:vAlign w:val="center"/>
            <w:hideMark/>
          </w:tcPr>
          <w:p w14:paraId="6449630D" w14:textId="772CFDEF" w:rsidR="000C008D" w:rsidRPr="00F65242" w:rsidRDefault="004058F6" w:rsidP="000C008D">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FINANCIAL </w:t>
            </w:r>
            <w:r w:rsidR="000C008D" w:rsidRPr="00F65242">
              <w:rPr>
                <w:rFonts w:ascii="Courier New" w:eastAsia="Times New Roman" w:hAnsi="Courier New" w:cs="Courier New"/>
                <w:b/>
                <w:bCs/>
                <w:noProof w:val="0"/>
                <w:color w:val="000000"/>
                <w:sz w:val="14"/>
                <w:szCs w:val="14"/>
                <w:lang w:val="en-GB"/>
              </w:rPr>
              <w:t>RE</w:t>
            </w:r>
            <w:r w:rsidRPr="00F65242">
              <w:rPr>
                <w:rFonts w:ascii="Courier New" w:eastAsia="Times New Roman" w:hAnsi="Courier New" w:cs="Courier New"/>
                <w:b/>
                <w:bCs/>
                <w:noProof w:val="0"/>
                <w:color w:val="000000"/>
                <w:sz w:val="14"/>
                <w:szCs w:val="14"/>
                <w:lang w:val="en-GB"/>
              </w:rPr>
              <w:t xml:space="preserve">SULT </w:t>
            </w:r>
            <w:r w:rsidR="000C008D" w:rsidRPr="00F65242">
              <w:rPr>
                <w:rFonts w:ascii="Courier New" w:eastAsia="Times New Roman" w:hAnsi="Courier New" w:cs="Courier New"/>
                <w:b/>
                <w:bCs/>
                <w:noProof w:val="0"/>
                <w:color w:val="000000"/>
                <w:sz w:val="14"/>
                <w:szCs w:val="14"/>
                <w:lang w:val="en-GB"/>
              </w:rPr>
              <w:t>VI = I-II-</w:t>
            </w:r>
            <w:r w:rsidR="00AB0EF7" w:rsidRPr="00F65242">
              <w:rPr>
                <w:rFonts w:ascii="Courier New" w:eastAsia="Times New Roman" w:hAnsi="Courier New" w:cs="Courier New"/>
                <w:b/>
                <w:bCs/>
                <w:noProof w:val="0"/>
                <w:color w:val="000000"/>
                <w:sz w:val="14"/>
                <w:szCs w:val="14"/>
                <w:lang w:val="en-GB"/>
              </w:rPr>
              <w:t>III</w:t>
            </w:r>
          </w:p>
        </w:tc>
        <w:tc>
          <w:tcPr>
            <w:tcW w:w="0" w:type="auto"/>
            <w:shd w:val="clear" w:color="auto" w:fill="D9D9D9" w:themeFill="background1" w:themeFillShade="D9"/>
            <w:noWrap/>
            <w:vAlign w:val="center"/>
            <w:hideMark/>
          </w:tcPr>
          <w:p w14:paraId="6E69E4D4" w14:textId="4F0AA343"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C00000"/>
                <w:sz w:val="14"/>
                <w:szCs w:val="14"/>
                <w:lang w:val="en-GB"/>
              </w:rPr>
              <w:t xml:space="preserve">     (1,725,687)</w:t>
            </w:r>
          </w:p>
        </w:tc>
        <w:tc>
          <w:tcPr>
            <w:tcW w:w="0" w:type="auto"/>
            <w:shd w:val="clear" w:color="auto" w:fill="D9D9D9" w:themeFill="background1" w:themeFillShade="D9"/>
            <w:noWrap/>
            <w:vAlign w:val="center"/>
            <w:hideMark/>
          </w:tcPr>
          <w:p w14:paraId="6F7C8390" w14:textId="0D0BE01B"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19,239</w:t>
            </w:r>
          </w:p>
        </w:tc>
        <w:tc>
          <w:tcPr>
            <w:tcW w:w="0" w:type="auto"/>
            <w:shd w:val="clear" w:color="auto" w:fill="D9D9D9" w:themeFill="background1" w:themeFillShade="D9"/>
            <w:noWrap/>
            <w:vAlign w:val="center"/>
            <w:hideMark/>
          </w:tcPr>
          <w:p w14:paraId="16D0108B" w14:textId="1081B674"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23,311</w:t>
            </w:r>
          </w:p>
        </w:tc>
        <w:tc>
          <w:tcPr>
            <w:tcW w:w="0" w:type="auto"/>
            <w:shd w:val="clear" w:color="auto" w:fill="D9D9D9" w:themeFill="background1" w:themeFillShade="D9"/>
            <w:noWrap/>
            <w:vAlign w:val="center"/>
            <w:hideMark/>
          </w:tcPr>
          <w:p w14:paraId="47176742" w14:textId="56A17CAE"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C00000"/>
                <w:sz w:val="14"/>
                <w:szCs w:val="14"/>
                <w:lang w:val="en-GB"/>
              </w:rPr>
              <w:t>(4,484,026)</w:t>
            </w:r>
          </w:p>
        </w:tc>
        <w:tc>
          <w:tcPr>
            <w:tcW w:w="0" w:type="auto"/>
            <w:shd w:val="clear" w:color="auto" w:fill="D9D9D9" w:themeFill="background1" w:themeFillShade="D9"/>
            <w:noWrap/>
            <w:vAlign w:val="center"/>
            <w:hideMark/>
          </w:tcPr>
          <w:p w14:paraId="67E122BF" w14:textId="0C38FBE7"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C00000"/>
                <w:sz w:val="14"/>
                <w:szCs w:val="14"/>
                <w:lang w:val="en-GB"/>
              </w:rPr>
              <w:t>(4,441,476)</w:t>
            </w:r>
          </w:p>
        </w:tc>
        <w:tc>
          <w:tcPr>
            <w:tcW w:w="0" w:type="auto"/>
            <w:shd w:val="clear" w:color="auto" w:fill="D9D9D9" w:themeFill="background1" w:themeFillShade="D9"/>
            <w:noWrap/>
            <w:vAlign w:val="center"/>
            <w:hideMark/>
          </w:tcPr>
          <w:p w14:paraId="42FED613" w14:textId="0124747C" w:rsidR="000C008D" w:rsidRPr="00F65242" w:rsidRDefault="000C008D" w:rsidP="000C008D">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hAnsi="Courier New" w:cs="Courier New"/>
                <w:b/>
                <w:bCs/>
                <w:noProof w:val="0"/>
                <w:color w:val="C00000"/>
                <w:sz w:val="14"/>
                <w:szCs w:val="14"/>
                <w:lang w:val="en-GB"/>
              </w:rPr>
              <w:t>(6,167,163)</w:t>
            </w:r>
          </w:p>
        </w:tc>
      </w:tr>
    </w:tbl>
    <w:p w14:paraId="5159B04A" w14:textId="62560828" w:rsidR="004952AB" w:rsidRPr="00F65242" w:rsidRDefault="004952AB" w:rsidP="00276293">
      <w:pPr>
        <w:pStyle w:val="ListParagraph"/>
        <w:tabs>
          <w:tab w:val="left" w:pos="540"/>
          <w:tab w:val="left" w:pos="900"/>
          <w:tab w:val="left" w:pos="1080"/>
        </w:tabs>
        <w:spacing w:before="60" w:after="60" w:line="240" w:lineRule="auto"/>
        <w:ind w:left="810" w:hanging="263"/>
        <w:contextualSpacing w:val="0"/>
        <w:jc w:val="both"/>
        <w:rPr>
          <w:rFonts w:ascii="Times New Roman" w:hAnsi="Times New Roman"/>
          <w:noProof w:val="0"/>
          <w:color w:val="556F66"/>
          <w:sz w:val="20"/>
          <w:szCs w:val="20"/>
          <w:lang w:val="en-GB"/>
        </w:rPr>
      </w:pPr>
      <w:r w:rsidRPr="00F65242">
        <w:rPr>
          <w:rFonts w:ascii="Times New Roman" w:hAnsi="Times New Roman"/>
          <w:noProof w:val="0"/>
          <w:sz w:val="20"/>
          <w:szCs w:val="20"/>
          <w:lang w:val="en-GB"/>
        </w:rPr>
        <w:t xml:space="preserve">** </w:t>
      </w:r>
      <w:r w:rsidR="000578AD" w:rsidRPr="00F65242">
        <w:rPr>
          <w:rFonts w:ascii="Times New Roman" w:hAnsi="Times New Roman"/>
          <w:noProof w:val="0"/>
          <w:sz w:val="20"/>
          <w:szCs w:val="20"/>
          <w:lang w:val="en-GB"/>
        </w:rPr>
        <w:t xml:space="preserve"> </w:t>
      </w:r>
      <w:r w:rsidR="00D90B9E" w:rsidRPr="00F65242">
        <w:rPr>
          <w:rFonts w:ascii="Times New Roman" w:hAnsi="Times New Roman"/>
          <w:i/>
          <w:iCs/>
          <w:noProof w:val="0"/>
          <w:sz w:val="20"/>
          <w:szCs w:val="20"/>
          <w:lang w:val="en-GB"/>
        </w:rPr>
        <w:t>The second change</w:t>
      </w:r>
      <w:r w:rsidR="00D90B9E" w:rsidRPr="00F65242">
        <w:rPr>
          <w:rFonts w:ascii="Times New Roman" w:hAnsi="Times New Roman"/>
          <w:noProof w:val="0"/>
          <w:sz w:val="20"/>
          <w:szCs w:val="20"/>
          <w:lang w:val="en-GB"/>
        </w:rPr>
        <w:t xml:space="preserve"> </w:t>
      </w:r>
      <w:r w:rsidR="004A4C73" w:rsidRPr="00F65242">
        <w:rPr>
          <w:rFonts w:ascii="Times New Roman" w:hAnsi="Times New Roman"/>
          <w:noProof w:val="0"/>
          <w:sz w:val="20"/>
          <w:szCs w:val="20"/>
          <w:lang w:val="en-GB"/>
        </w:rPr>
        <w:t xml:space="preserve">derives from </w:t>
      </w:r>
      <w:r w:rsidR="00D90B9E" w:rsidRPr="00F65242">
        <w:rPr>
          <w:rFonts w:ascii="Times New Roman" w:hAnsi="Times New Roman"/>
          <w:noProof w:val="0"/>
          <w:sz w:val="20"/>
          <w:szCs w:val="20"/>
          <w:lang w:val="en-GB"/>
        </w:rPr>
        <w:t xml:space="preserve">the application of the jurisprudence of the </w:t>
      </w:r>
      <w:r w:rsidR="00CE633B" w:rsidRPr="00F65242">
        <w:rPr>
          <w:rFonts w:ascii="Times New Roman" w:hAnsi="Times New Roman"/>
          <w:noProof w:val="0"/>
          <w:sz w:val="20"/>
          <w:szCs w:val="20"/>
          <w:lang w:val="en-GB"/>
        </w:rPr>
        <w:t>Chamber</w:t>
      </w:r>
      <w:r w:rsidR="00D90B9E" w:rsidRPr="00F65242">
        <w:rPr>
          <w:rFonts w:ascii="Times New Roman" w:hAnsi="Times New Roman"/>
          <w:noProof w:val="0"/>
          <w:sz w:val="20"/>
          <w:szCs w:val="20"/>
          <w:lang w:val="en-GB"/>
        </w:rPr>
        <w:t xml:space="preserve">, specifically the reasoning </w:t>
      </w:r>
      <w:r w:rsidR="004A4C73" w:rsidRPr="00F65242">
        <w:rPr>
          <w:rFonts w:ascii="Times New Roman" w:hAnsi="Times New Roman"/>
          <w:noProof w:val="0"/>
          <w:sz w:val="20"/>
          <w:szCs w:val="20"/>
          <w:lang w:val="en-GB"/>
        </w:rPr>
        <w:t xml:space="preserve">in </w:t>
      </w:r>
      <w:r w:rsidR="00D90B9E" w:rsidRPr="00F65242">
        <w:rPr>
          <w:rFonts w:ascii="Times New Roman" w:hAnsi="Times New Roman"/>
          <w:noProof w:val="0"/>
          <w:sz w:val="20"/>
          <w:szCs w:val="20"/>
          <w:lang w:val="en-GB"/>
        </w:rPr>
        <w:t>decision no. 6/2022 (</w:t>
      </w:r>
      <w:r w:rsidR="00CE633B" w:rsidRPr="00F65242">
        <w:rPr>
          <w:rFonts w:ascii="Times New Roman" w:hAnsi="Times New Roman"/>
          <w:noProof w:val="0"/>
          <w:sz w:val="20"/>
          <w:szCs w:val="20"/>
          <w:lang w:val="en-GB"/>
        </w:rPr>
        <w:t>RJ</w:t>
      </w:r>
      <w:r w:rsidR="00D90B9E" w:rsidRPr="00F65242">
        <w:rPr>
          <w:rFonts w:ascii="Times New Roman" w:hAnsi="Times New Roman"/>
          <w:noProof w:val="0"/>
          <w:sz w:val="20"/>
          <w:szCs w:val="20"/>
          <w:lang w:val="en-GB"/>
        </w:rPr>
        <w:t xml:space="preserve">), paragraph 14.8 thereof, referring to which, , the values ​​corresponding to </w:t>
      </w:r>
      <w:r w:rsidR="00D90B9E" w:rsidRPr="00F65242">
        <w:rPr>
          <w:rFonts w:ascii="Times New Roman" w:hAnsi="Times New Roman"/>
          <w:i/>
          <w:iCs/>
          <w:noProof w:val="0"/>
          <w:sz w:val="20"/>
          <w:szCs w:val="20"/>
          <w:lang w:val="en-GB"/>
        </w:rPr>
        <w:t>the reserve fund</w:t>
      </w:r>
      <w:r w:rsidR="00D90B9E" w:rsidRPr="00F65242">
        <w:rPr>
          <w:rFonts w:ascii="Times New Roman" w:hAnsi="Times New Roman"/>
          <w:noProof w:val="0"/>
          <w:sz w:val="20"/>
          <w:szCs w:val="20"/>
          <w:lang w:val="en-GB"/>
        </w:rPr>
        <w:t xml:space="preserve"> and </w:t>
      </w:r>
      <w:r w:rsidR="004A4C73" w:rsidRPr="00F65242">
        <w:rPr>
          <w:rFonts w:ascii="Times New Roman" w:hAnsi="Times New Roman"/>
          <w:i/>
          <w:iCs/>
          <w:noProof w:val="0"/>
          <w:sz w:val="20"/>
          <w:szCs w:val="20"/>
          <w:lang w:val="en-GB"/>
        </w:rPr>
        <w:t xml:space="preserve">projected </w:t>
      </w:r>
      <w:r w:rsidR="00D90B9E" w:rsidRPr="00F65242">
        <w:rPr>
          <w:rFonts w:ascii="Times New Roman" w:hAnsi="Times New Roman"/>
          <w:i/>
          <w:iCs/>
          <w:noProof w:val="0"/>
          <w:sz w:val="20"/>
          <w:szCs w:val="20"/>
          <w:lang w:val="en-GB"/>
        </w:rPr>
        <w:t>profit,</w:t>
      </w:r>
      <w:r w:rsidR="00D90B9E" w:rsidRPr="00F65242">
        <w:rPr>
          <w:rFonts w:ascii="Times New Roman" w:hAnsi="Times New Roman"/>
          <w:noProof w:val="0"/>
          <w:sz w:val="20"/>
          <w:szCs w:val="20"/>
          <w:lang w:val="en-GB"/>
        </w:rPr>
        <w:t xml:space="preserve"> </w:t>
      </w:r>
      <w:r w:rsidR="004A4C73" w:rsidRPr="00F65242">
        <w:rPr>
          <w:rFonts w:ascii="Times New Roman" w:hAnsi="Times New Roman"/>
          <w:noProof w:val="0"/>
          <w:sz w:val="20"/>
          <w:szCs w:val="20"/>
          <w:lang w:val="en-GB"/>
        </w:rPr>
        <w:t xml:space="preserve">was deducted from the cost calculated according </w:t>
      </w:r>
      <w:r w:rsidR="004A4C73" w:rsidRPr="00F65242">
        <w:rPr>
          <w:rFonts w:ascii="Times New Roman" w:hAnsi="Times New Roman"/>
          <w:noProof w:val="0"/>
          <w:sz w:val="20"/>
          <w:szCs w:val="20"/>
          <w:lang w:val="en-GB"/>
        </w:rPr>
        <w:lastRenderedPageBreak/>
        <w:t xml:space="preserve">to NHE prices, </w:t>
      </w:r>
      <w:r w:rsidR="00D90B9E" w:rsidRPr="00F65242">
        <w:rPr>
          <w:rFonts w:ascii="Times New Roman" w:hAnsi="Times New Roman"/>
          <w:noProof w:val="0"/>
          <w:sz w:val="20"/>
          <w:szCs w:val="20"/>
          <w:lang w:val="en-GB"/>
        </w:rPr>
        <w:t xml:space="preserve">but not at the rate of 8.83% applied for the years 1996-2000, according to the above-mentioned decision, but according to letter no. 3364/1 prot., dated 08.10.2021 forwarded to the </w:t>
      </w:r>
      <w:r w:rsidR="00CE633B" w:rsidRPr="00F65242">
        <w:rPr>
          <w:rFonts w:ascii="Times New Roman" w:hAnsi="Times New Roman"/>
          <w:noProof w:val="0"/>
          <w:sz w:val="20"/>
          <w:szCs w:val="20"/>
          <w:lang w:val="en-GB"/>
        </w:rPr>
        <w:t>Chamber</w:t>
      </w:r>
      <w:r w:rsidR="00D90B9E" w:rsidRPr="00F65242">
        <w:rPr>
          <w:rFonts w:ascii="Times New Roman" w:hAnsi="Times New Roman"/>
          <w:noProof w:val="0"/>
          <w:sz w:val="20"/>
          <w:szCs w:val="20"/>
          <w:lang w:val="en-GB"/>
        </w:rPr>
        <w:t xml:space="preserve"> by the NHE Technical Directorate </w:t>
      </w:r>
      <w:r w:rsidR="00D90B9E" w:rsidRPr="00F65242">
        <w:rPr>
          <w:rFonts w:ascii="Times New Roman" w:hAnsi="Times New Roman"/>
          <w:i/>
          <w:iCs/>
          <w:noProof w:val="0"/>
          <w:sz w:val="20"/>
          <w:szCs w:val="20"/>
          <w:lang w:val="en-GB"/>
        </w:rPr>
        <w:t>for the years 1996 - 1997, from the available documents, the calculation of the average cost per construction area and usable area was made according to the average prices of the work items of the procurement procedures conducted in these years. While for the years 1998, 1999, the p</w:t>
      </w:r>
      <w:r w:rsidR="00892BFD" w:rsidRPr="00F65242">
        <w:rPr>
          <w:rFonts w:ascii="Times New Roman" w:hAnsi="Times New Roman"/>
          <w:i/>
          <w:iCs/>
          <w:noProof w:val="0"/>
          <w:sz w:val="20"/>
          <w:szCs w:val="20"/>
          <w:lang w:val="en-GB"/>
        </w:rPr>
        <w:t xml:space="preserve">rojected </w:t>
      </w:r>
      <w:r w:rsidR="00D90B9E" w:rsidRPr="00F65242">
        <w:rPr>
          <w:rFonts w:ascii="Times New Roman" w:hAnsi="Times New Roman"/>
          <w:i/>
          <w:iCs/>
          <w:noProof w:val="0"/>
          <w:sz w:val="20"/>
          <w:szCs w:val="20"/>
          <w:lang w:val="en-GB"/>
        </w:rPr>
        <w:t xml:space="preserve">profit is calculated at 7%, and the reserve fund at 5% [in the </w:t>
      </w:r>
      <w:r w:rsidR="00892BFD" w:rsidRPr="00F65242">
        <w:rPr>
          <w:rFonts w:ascii="Times New Roman" w:hAnsi="Times New Roman"/>
          <w:i/>
          <w:iCs/>
          <w:noProof w:val="0"/>
          <w:sz w:val="20"/>
          <w:szCs w:val="20"/>
          <w:lang w:val="en-GB"/>
        </w:rPr>
        <w:t>bill of quantities</w:t>
      </w:r>
      <w:r w:rsidR="00D90B9E" w:rsidRPr="00F65242">
        <w:rPr>
          <w:rFonts w:ascii="Times New Roman" w:hAnsi="Times New Roman"/>
          <w:i/>
          <w:iCs/>
          <w:noProof w:val="0"/>
          <w:sz w:val="20"/>
          <w:szCs w:val="20"/>
          <w:lang w:val="en-GB"/>
        </w:rPr>
        <w:t>],</w:t>
      </w:r>
      <w:r w:rsidR="00D90B9E" w:rsidRPr="00F65242">
        <w:rPr>
          <w:rFonts w:ascii="Times New Roman" w:hAnsi="Times New Roman"/>
          <w:noProof w:val="0"/>
          <w:sz w:val="20"/>
          <w:szCs w:val="20"/>
          <w:lang w:val="en-GB"/>
        </w:rPr>
        <w:t xml:space="preserve"> thus </w:t>
      </w:r>
      <w:r w:rsidR="002D2E6C" w:rsidRPr="00F65242">
        <w:rPr>
          <w:rFonts w:ascii="Times New Roman" w:hAnsi="Times New Roman"/>
          <w:noProof w:val="0"/>
          <w:sz w:val="20"/>
          <w:szCs w:val="20"/>
          <w:lang w:val="en-GB"/>
        </w:rPr>
        <w:t>the LSU</w:t>
      </w:r>
      <w:r w:rsidR="00D90B9E" w:rsidRPr="00F65242">
        <w:rPr>
          <w:rFonts w:ascii="Times New Roman" w:hAnsi="Times New Roman"/>
          <w:noProof w:val="0"/>
          <w:sz w:val="20"/>
          <w:szCs w:val="20"/>
          <w:lang w:val="en-GB"/>
        </w:rPr>
        <w:t xml:space="preserve">, in accordance with what is cited in the letter and in application of the </w:t>
      </w:r>
      <w:r w:rsidR="00CE633B" w:rsidRPr="00F65242">
        <w:rPr>
          <w:rFonts w:ascii="Times New Roman" w:hAnsi="Times New Roman"/>
          <w:noProof w:val="0"/>
          <w:sz w:val="20"/>
          <w:szCs w:val="20"/>
          <w:lang w:val="en-GB"/>
        </w:rPr>
        <w:t>Chamber</w:t>
      </w:r>
      <w:r w:rsidR="00D90B9E" w:rsidRPr="00F65242">
        <w:rPr>
          <w:rFonts w:ascii="Times New Roman" w:hAnsi="Times New Roman"/>
          <w:noProof w:val="0"/>
          <w:sz w:val="20"/>
          <w:szCs w:val="20"/>
          <w:lang w:val="en-GB"/>
        </w:rPr>
        <w:t>'s jurisprudence, has deducted from the average cost per construction area according to the NHE, 12.2% p</w:t>
      </w:r>
      <w:r w:rsidR="00892BFD" w:rsidRPr="00F65242">
        <w:rPr>
          <w:rFonts w:ascii="Times New Roman" w:hAnsi="Times New Roman"/>
          <w:noProof w:val="0"/>
          <w:sz w:val="20"/>
          <w:szCs w:val="20"/>
          <w:lang w:val="en-GB"/>
        </w:rPr>
        <w:t xml:space="preserve">rojected </w:t>
      </w:r>
      <w:r w:rsidR="00D90B9E" w:rsidRPr="00F65242">
        <w:rPr>
          <w:rFonts w:ascii="Times New Roman" w:hAnsi="Times New Roman"/>
          <w:noProof w:val="0"/>
          <w:sz w:val="20"/>
          <w:szCs w:val="20"/>
          <w:lang w:val="en-GB"/>
        </w:rPr>
        <w:t>profit (7.2%) plus reserve fund (5%) only for the construction of the first floor + attic, in 1999.</w:t>
      </w:r>
    </w:p>
    <w:p w14:paraId="15B95150" w14:textId="03849E3F" w:rsidR="00646C1F" w:rsidRPr="00F65242" w:rsidRDefault="00892BFD"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
          <w:bCs/>
          <w:noProof w:val="0"/>
          <w:sz w:val="20"/>
          <w:szCs w:val="20"/>
          <w:lang w:val="en-GB"/>
        </w:rPr>
      </w:pPr>
      <w:r w:rsidRPr="00F65242">
        <w:rPr>
          <w:rFonts w:ascii="Times New Roman" w:hAnsi="Times New Roman"/>
          <w:b/>
          <w:bCs/>
          <w:noProof w:val="0"/>
          <w:sz w:val="24"/>
          <w:szCs w:val="24"/>
          <w:lang w:val="en-GB"/>
        </w:rPr>
        <w:t xml:space="preserve">Given the negative difference resulting from the </w:t>
      </w:r>
      <w:r w:rsidR="00CB7AC7" w:rsidRPr="00F65242">
        <w:rPr>
          <w:rFonts w:ascii="Times New Roman" w:hAnsi="Times New Roman"/>
          <w:b/>
          <w:bCs/>
          <w:noProof w:val="0"/>
          <w:sz w:val="24"/>
          <w:szCs w:val="24"/>
          <w:lang w:val="en-GB"/>
        </w:rPr>
        <w:t xml:space="preserve">cumulative </w:t>
      </w:r>
      <w:r w:rsidRPr="00F65242">
        <w:rPr>
          <w:rFonts w:ascii="Times New Roman" w:hAnsi="Times New Roman"/>
          <w:b/>
          <w:bCs/>
          <w:noProof w:val="0"/>
          <w:sz w:val="24"/>
          <w:szCs w:val="24"/>
          <w:lang w:val="en-GB"/>
        </w:rPr>
        <w:t xml:space="preserve">financial </w:t>
      </w:r>
      <w:r w:rsidR="00270730" w:rsidRPr="00F65242">
        <w:rPr>
          <w:rFonts w:ascii="Times New Roman" w:hAnsi="Times New Roman"/>
          <w:b/>
          <w:bCs/>
          <w:noProof w:val="0"/>
          <w:sz w:val="24"/>
          <w:szCs w:val="24"/>
          <w:lang w:val="en-GB"/>
        </w:rPr>
        <w:t>analysis, conducted</w:t>
      </w:r>
      <w:r w:rsidR="00CB7AC7" w:rsidRPr="00F65242">
        <w:rPr>
          <w:rFonts w:ascii="Times New Roman" w:hAnsi="Times New Roman"/>
          <w:b/>
          <w:bCs/>
          <w:noProof w:val="0"/>
          <w:sz w:val="24"/>
          <w:szCs w:val="24"/>
          <w:lang w:val="en-GB"/>
        </w:rPr>
        <w:t xml:space="preserve"> for the period September </w:t>
      </w:r>
      <w:r w:rsidR="000578AD" w:rsidRPr="00F65242">
        <w:rPr>
          <w:rFonts w:ascii="Times New Roman" w:hAnsi="Times New Roman"/>
          <w:b/>
          <w:bCs/>
          <w:noProof w:val="0"/>
          <w:sz w:val="24"/>
          <w:szCs w:val="24"/>
          <w:lang w:val="en-GB"/>
        </w:rPr>
        <w:t>1989 – 1996</w:t>
      </w:r>
      <w:r w:rsidR="00CB7AC7" w:rsidRPr="00F65242">
        <w:rPr>
          <w:rFonts w:ascii="Times New Roman" w:hAnsi="Times New Roman"/>
          <w:b/>
          <w:bCs/>
          <w:noProof w:val="0"/>
          <w:sz w:val="24"/>
          <w:szCs w:val="24"/>
          <w:lang w:val="en-GB"/>
        </w:rPr>
        <w:t xml:space="preserve">, presented in table no. </w:t>
      </w:r>
      <w:r w:rsidR="000578AD" w:rsidRPr="00F65242">
        <w:rPr>
          <w:rFonts w:ascii="Times New Roman" w:hAnsi="Times New Roman"/>
          <w:b/>
          <w:bCs/>
          <w:noProof w:val="0"/>
          <w:sz w:val="24"/>
          <w:szCs w:val="24"/>
          <w:lang w:val="en-GB"/>
        </w:rPr>
        <w:t xml:space="preserve">1 </w:t>
      </w:r>
      <w:r w:rsidR="00270730" w:rsidRPr="00F65242">
        <w:rPr>
          <w:rFonts w:ascii="Times New Roman" w:hAnsi="Times New Roman"/>
          <w:b/>
          <w:bCs/>
          <w:noProof w:val="0"/>
          <w:sz w:val="24"/>
          <w:szCs w:val="24"/>
          <w:lang w:val="en-GB"/>
        </w:rPr>
        <w:t>above, the</w:t>
      </w:r>
      <w:r w:rsidR="002D2E6C" w:rsidRPr="00F65242">
        <w:rPr>
          <w:rFonts w:ascii="Times New Roman" w:hAnsi="Times New Roman"/>
          <w:b/>
          <w:bCs/>
          <w:noProof w:val="0"/>
          <w:sz w:val="24"/>
          <w:szCs w:val="24"/>
          <w:lang w:val="en-GB"/>
        </w:rPr>
        <w:t xml:space="preserve"> LSU</w:t>
      </w:r>
      <w:r w:rsidR="00CB7AC7" w:rsidRPr="00F65242">
        <w:rPr>
          <w:rFonts w:ascii="Times New Roman" w:hAnsi="Times New Roman"/>
          <w:b/>
          <w:bCs/>
          <w:noProof w:val="0"/>
          <w:sz w:val="24"/>
          <w:szCs w:val="24"/>
          <w:lang w:val="en-GB"/>
        </w:rPr>
        <w:t xml:space="preserve">, like the IQC in the decision under </w:t>
      </w:r>
      <w:r w:rsidR="00270730" w:rsidRPr="00F65242">
        <w:rPr>
          <w:rFonts w:ascii="Times New Roman" w:hAnsi="Times New Roman"/>
          <w:b/>
          <w:bCs/>
          <w:noProof w:val="0"/>
          <w:sz w:val="24"/>
          <w:szCs w:val="24"/>
          <w:lang w:val="en-GB"/>
        </w:rPr>
        <w:t>review, concludes</w:t>
      </w:r>
      <w:r w:rsidR="00CB7AC7" w:rsidRPr="00F65242">
        <w:rPr>
          <w:rFonts w:ascii="Times New Roman" w:hAnsi="Times New Roman"/>
          <w:b/>
          <w:bCs/>
          <w:noProof w:val="0"/>
          <w:sz w:val="24"/>
          <w:szCs w:val="24"/>
          <w:lang w:val="en-GB"/>
        </w:rPr>
        <w:t xml:space="preserve"> that the parents of the </w:t>
      </w:r>
      <w:r w:rsidR="0020387C" w:rsidRPr="00F65242">
        <w:rPr>
          <w:rFonts w:ascii="Times New Roman" w:hAnsi="Times New Roman"/>
          <w:b/>
          <w:bCs/>
          <w:noProof w:val="0"/>
          <w:sz w:val="24"/>
          <w:szCs w:val="24"/>
          <w:lang w:val="en-GB"/>
        </w:rPr>
        <w:t>assessee</w:t>
      </w:r>
      <w:r w:rsidR="00646C1F"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have had a shortage of lawful financial resources to </w:t>
      </w:r>
      <w:r w:rsidR="00FD402E" w:rsidRPr="00F65242">
        <w:rPr>
          <w:rFonts w:ascii="Times New Roman" w:hAnsi="Times New Roman"/>
          <w:b/>
          <w:bCs/>
          <w:noProof w:val="0"/>
          <w:sz w:val="24"/>
          <w:szCs w:val="24"/>
          <w:lang w:val="en-GB"/>
        </w:rPr>
        <w:t>justify</w:t>
      </w:r>
      <w:r w:rsidR="00CB7AC7" w:rsidRPr="00F65242">
        <w:rPr>
          <w:rFonts w:ascii="Times New Roman" w:hAnsi="Times New Roman"/>
          <w:b/>
          <w:bCs/>
          <w:noProof w:val="0"/>
          <w:sz w:val="24"/>
          <w:szCs w:val="24"/>
          <w:lang w:val="en-GB"/>
        </w:rPr>
        <w:t xml:space="preserve"> the amount invested in the construction of the single-storey house of </w:t>
      </w:r>
      <w:r w:rsidR="000578AD" w:rsidRPr="00F65242">
        <w:rPr>
          <w:rFonts w:ascii="Times New Roman" w:hAnsi="Times New Roman"/>
          <w:b/>
          <w:bCs/>
          <w:noProof w:val="0"/>
          <w:sz w:val="24"/>
          <w:szCs w:val="24"/>
          <w:lang w:val="en-GB"/>
        </w:rPr>
        <w:t>107.6 m</w:t>
      </w:r>
      <w:r w:rsidR="000578AD" w:rsidRPr="00F65242">
        <w:rPr>
          <w:rFonts w:ascii="Times New Roman" w:hAnsi="Times New Roman"/>
          <w:b/>
          <w:bCs/>
          <w:noProof w:val="0"/>
          <w:sz w:val="24"/>
          <w:szCs w:val="24"/>
          <w:vertAlign w:val="superscript"/>
          <w:lang w:val="en-GB"/>
        </w:rPr>
        <w:t>2</w:t>
      </w:r>
      <w:r w:rsidR="000578AD" w:rsidRPr="00F65242">
        <w:rPr>
          <w:rFonts w:ascii="Times New Roman" w:hAnsi="Times New Roman"/>
          <w:b/>
          <w:bCs/>
          <w:noProof w:val="0"/>
          <w:sz w:val="24"/>
          <w:szCs w:val="24"/>
          <w:lang w:val="en-GB"/>
        </w:rPr>
        <w:t xml:space="preserve"> </w:t>
      </w:r>
      <w:r w:rsidR="00270730" w:rsidRPr="00F65242">
        <w:rPr>
          <w:rFonts w:ascii="Times New Roman" w:hAnsi="Times New Roman"/>
          <w:b/>
          <w:bCs/>
          <w:noProof w:val="0"/>
          <w:sz w:val="24"/>
          <w:szCs w:val="24"/>
          <w:lang w:val="en-GB"/>
        </w:rPr>
        <w:t>in 1996</w:t>
      </w:r>
      <w:r w:rsidR="002A19D0"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in the amount of </w:t>
      </w:r>
      <w:r w:rsidR="006539CB" w:rsidRPr="00F65242">
        <w:rPr>
          <w:rFonts w:ascii="Times New Roman" w:hAnsi="Times New Roman"/>
          <w:b/>
          <w:bCs/>
          <w:noProof w:val="0"/>
          <w:color w:val="C00000"/>
          <w:sz w:val="24"/>
          <w:szCs w:val="24"/>
          <w:lang w:val="en-GB"/>
        </w:rPr>
        <w:t>(-)</w:t>
      </w:r>
      <w:r w:rsidR="002A19D0" w:rsidRPr="00F65242">
        <w:rPr>
          <w:rFonts w:ascii="Times New Roman" w:hAnsi="Times New Roman"/>
          <w:b/>
          <w:bCs/>
          <w:noProof w:val="0"/>
          <w:color w:val="C00000"/>
          <w:sz w:val="24"/>
          <w:szCs w:val="24"/>
          <w:lang w:val="en-GB"/>
        </w:rPr>
        <w:t xml:space="preserve"> 1,725,687 </w:t>
      </w:r>
      <w:r w:rsidR="00465C1C" w:rsidRPr="00F65242">
        <w:rPr>
          <w:rFonts w:ascii="Times New Roman" w:hAnsi="Times New Roman"/>
          <w:b/>
          <w:bCs/>
          <w:noProof w:val="0"/>
          <w:sz w:val="24"/>
          <w:szCs w:val="24"/>
          <w:lang w:val="en-GB"/>
        </w:rPr>
        <w:t>ALL</w:t>
      </w:r>
      <w:r w:rsidR="00536D65"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The parents of the assessee also result in insufficient financial resources in the amount of </w:t>
      </w:r>
      <w:r w:rsidR="006539CB" w:rsidRPr="00F65242">
        <w:rPr>
          <w:rFonts w:ascii="Times New Roman" w:hAnsi="Times New Roman"/>
          <w:b/>
          <w:bCs/>
          <w:noProof w:val="0"/>
          <w:color w:val="C00000"/>
          <w:sz w:val="24"/>
          <w:szCs w:val="24"/>
          <w:lang w:val="en-GB"/>
        </w:rPr>
        <w:t xml:space="preserve">(-) </w:t>
      </w:r>
      <w:r w:rsidR="000C008D" w:rsidRPr="00F65242">
        <w:rPr>
          <w:rFonts w:ascii="Times New Roman" w:hAnsi="Times New Roman"/>
          <w:b/>
          <w:bCs/>
          <w:noProof w:val="0"/>
          <w:color w:val="C00000"/>
          <w:sz w:val="24"/>
          <w:szCs w:val="24"/>
          <w:lang w:val="en-GB"/>
        </w:rPr>
        <w:t>4</w:t>
      </w:r>
      <w:r w:rsidR="00611564" w:rsidRPr="00F65242">
        <w:rPr>
          <w:rFonts w:ascii="Times New Roman" w:hAnsi="Times New Roman"/>
          <w:b/>
          <w:bCs/>
          <w:noProof w:val="0"/>
          <w:color w:val="C00000"/>
          <w:sz w:val="24"/>
          <w:szCs w:val="24"/>
          <w:lang w:val="en-GB"/>
        </w:rPr>
        <w:t>,</w:t>
      </w:r>
      <w:r w:rsidR="000C008D" w:rsidRPr="00F65242">
        <w:rPr>
          <w:rFonts w:ascii="Times New Roman" w:hAnsi="Times New Roman"/>
          <w:b/>
          <w:bCs/>
          <w:noProof w:val="0"/>
          <w:color w:val="C00000"/>
          <w:sz w:val="24"/>
          <w:szCs w:val="24"/>
          <w:lang w:val="en-GB"/>
        </w:rPr>
        <w:t>44</w:t>
      </w:r>
      <w:r w:rsidR="00611564" w:rsidRPr="00F65242">
        <w:rPr>
          <w:rFonts w:ascii="Times New Roman" w:hAnsi="Times New Roman"/>
          <w:b/>
          <w:bCs/>
          <w:noProof w:val="0"/>
          <w:color w:val="C00000"/>
          <w:sz w:val="24"/>
          <w:szCs w:val="24"/>
          <w:lang w:val="en-GB"/>
        </w:rPr>
        <w:t>1,</w:t>
      </w:r>
      <w:r w:rsidR="000C008D" w:rsidRPr="00F65242">
        <w:rPr>
          <w:rFonts w:ascii="Times New Roman" w:hAnsi="Times New Roman"/>
          <w:b/>
          <w:bCs/>
          <w:noProof w:val="0"/>
          <w:color w:val="C00000"/>
          <w:sz w:val="24"/>
          <w:szCs w:val="24"/>
          <w:lang w:val="en-GB"/>
        </w:rPr>
        <w:t>476</w:t>
      </w:r>
      <w:r w:rsidR="00611564" w:rsidRPr="00F65242">
        <w:rPr>
          <w:rFonts w:ascii="Times New Roman" w:hAnsi="Times New Roman"/>
          <w:b/>
          <w:bCs/>
          <w:noProof w:val="0"/>
          <w:color w:val="C00000"/>
          <w:sz w:val="24"/>
          <w:szCs w:val="24"/>
          <w:lang w:val="en-GB"/>
        </w:rPr>
        <w:t xml:space="preserve"> </w:t>
      </w:r>
      <w:r w:rsidR="00465C1C" w:rsidRPr="00F65242">
        <w:rPr>
          <w:rFonts w:ascii="Times New Roman" w:hAnsi="Times New Roman"/>
          <w:b/>
          <w:bCs/>
          <w:noProof w:val="0"/>
          <w:sz w:val="24"/>
          <w:szCs w:val="24"/>
          <w:lang w:val="en-GB"/>
        </w:rPr>
        <w:t>ALL</w:t>
      </w:r>
      <w:r w:rsidR="00611564"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for the investment in the construction of the </w:t>
      </w:r>
      <w:r w:rsidR="00FD402E" w:rsidRPr="00F65242">
        <w:rPr>
          <w:rFonts w:ascii="Times New Roman" w:hAnsi="Times New Roman"/>
          <w:b/>
          <w:bCs/>
          <w:noProof w:val="0"/>
          <w:sz w:val="24"/>
          <w:szCs w:val="24"/>
          <w:lang w:val="en-GB"/>
        </w:rPr>
        <w:t>first</w:t>
      </w:r>
      <w:r w:rsidR="00CB7AC7" w:rsidRPr="00F65242">
        <w:rPr>
          <w:rFonts w:ascii="Times New Roman" w:hAnsi="Times New Roman"/>
          <w:b/>
          <w:bCs/>
          <w:noProof w:val="0"/>
          <w:sz w:val="24"/>
          <w:szCs w:val="24"/>
          <w:lang w:val="en-GB"/>
        </w:rPr>
        <w:t xml:space="preserve"> floor </w:t>
      </w:r>
      <w:r w:rsidR="000578AD"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attic, area of </w:t>
      </w:r>
      <w:r w:rsidR="000578AD" w:rsidRPr="00F65242">
        <w:rPr>
          <w:rFonts w:ascii="Times New Roman" w:hAnsi="Times New Roman"/>
          <w:b/>
          <w:bCs/>
          <w:noProof w:val="0"/>
          <w:sz w:val="24"/>
          <w:szCs w:val="24"/>
          <w:lang w:val="en-GB"/>
        </w:rPr>
        <w:t>256.4 m</w:t>
      </w:r>
      <w:r w:rsidR="000578AD" w:rsidRPr="00F65242">
        <w:rPr>
          <w:rFonts w:ascii="Times New Roman" w:hAnsi="Times New Roman"/>
          <w:b/>
          <w:bCs/>
          <w:noProof w:val="0"/>
          <w:sz w:val="24"/>
          <w:szCs w:val="24"/>
          <w:vertAlign w:val="superscript"/>
          <w:lang w:val="en-GB"/>
        </w:rPr>
        <w:t>2</w:t>
      </w:r>
      <w:r w:rsidR="00536D65"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in </w:t>
      </w:r>
      <w:r w:rsidR="00536D65" w:rsidRPr="00F65242">
        <w:rPr>
          <w:rFonts w:ascii="Times New Roman" w:hAnsi="Times New Roman"/>
          <w:b/>
          <w:bCs/>
          <w:noProof w:val="0"/>
          <w:sz w:val="24"/>
          <w:szCs w:val="24"/>
          <w:lang w:val="en-GB"/>
        </w:rPr>
        <w:t>1999</w:t>
      </w:r>
      <w:r w:rsidR="007C1115" w:rsidRPr="00F65242">
        <w:rPr>
          <w:rFonts w:ascii="Times New Roman" w:hAnsi="Times New Roman"/>
          <w:b/>
          <w:bCs/>
          <w:noProof w:val="0"/>
          <w:sz w:val="24"/>
          <w:szCs w:val="24"/>
          <w:lang w:val="en-GB"/>
        </w:rPr>
        <w:t>,</w:t>
      </w:r>
      <w:r w:rsidR="00611564"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according to the cumulative financial analysis conducted for the period </w:t>
      </w:r>
      <w:r w:rsidR="006539CB" w:rsidRPr="00F65242">
        <w:rPr>
          <w:rFonts w:ascii="Times New Roman" w:hAnsi="Times New Roman"/>
          <w:b/>
          <w:bCs/>
          <w:noProof w:val="0"/>
          <w:sz w:val="24"/>
          <w:szCs w:val="24"/>
          <w:lang w:val="en-GB"/>
        </w:rPr>
        <w:t>1997 – 1999</w:t>
      </w:r>
      <w:r w:rsidR="00CB7AC7" w:rsidRPr="00F65242">
        <w:rPr>
          <w:rFonts w:ascii="Times New Roman" w:hAnsi="Times New Roman"/>
          <w:b/>
          <w:bCs/>
          <w:noProof w:val="0"/>
          <w:sz w:val="24"/>
          <w:szCs w:val="24"/>
          <w:lang w:val="en-GB"/>
        </w:rPr>
        <w:t xml:space="preserve">, presented in table </w:t>
      </w:r>
      <w:r w:rsidR="00AF52E1" w:rsidRPr="00F65242">
        <w:rPr>
          <w:rFonts w:ascii="Times New Roman" w:hAnsi="Times New Roman"/>
          <w:b/>
          <w:bCs/>
          <w:noProof w:val="0"/>
          <w:sz w:val="24"/>
          <w:szCs w:val="24"/>
          <w:lang w:val="en-GB"/>
        </w:rPr>
        <w:t>no</w:t>
      </w:r>
      <w:r w:rsidR="006539CB" w:rsidRPr="00F65242">
        <w:rPr>
          <w:rFonts w:ascii="Times New Roman" w:hAnsi="Times New Roman"/>
          <w:b/>
          <w:bCs/>
          <w:noProof w:val="0"/>
          <w:sz w:val="24"/>
          <w:szCs w:val="24"/>
          <w:lang w:val="en-GB"/>
        </w:rPr>
        <w:t xml:space="preserve">. 2 </w:t>
      </w:r>
      <w:r w:rsidR="00CB7AC7" w:rsidRPr="00F65242">
        <w:rPr>
          <w:rFonts w:ascii="Times New Roman" w:hAnsi="Times New Roman"/>
          <w:b/>
          <w:bCs/>
          <w:noProof w:val="0"/>
          <w:sz w:val="24"/>
          <w:szCs w:val="24"/>
          <w:lang w:val="en-GB"/>
        </w:rPr>
        <w:t xml:space="preserve">above. The total shortage of lawful resources of the parents of the </w:t>
      </w:r>
      <w:r w:rsidR="00AF52E1" w:rsidRPr="00F65242">
        <w:rPr>
          <w:rFonts w:ascii="Times New Roman" w:hAnsi="Times New Roman"/>
          <w:b/>
          <w:bCs/>
          <w:noProof w:val="0"/>
          <w:sz w:val="24"/>
          <w:szCs w:val="24"/>
          <w:lang w:val="en-GB"/>
        </w:rPr>
        <w:t>assessee</w:t>
      </w:r>
      <w:r w:rsidR="006539CB"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for the construction of the three-</w:t>
      </w:r>
      <w:r w:rsidR="00FD402E" w:rsidRPr="00F65242">
        <w:rPr>
          <w:rFonts w:ascii="Times New Roman" w:hAnsi="Times New Roman"/>
          <w:b/>
          <w:bCs/>
          <w:noProof w:val="0"/>
          <w:sz w:val="24"/>
          <w:szCs w:val="24"/>
          <w:lang w:val="en-GB"/>
        </w:rPr>
        <w:t>storey</w:t>
      </w:r>
      <w:r w:rsidR="00CB7AC7" w:rsidRPr="00F65242">
        <w:rPr>
          <w:rFonts w:ascii="Times New Roman" w:hAnsi="Times New Roman"/>
          <w:b/>
          <w:bCs/>
          <w:noProof w:val="0"/>
          <w:sz w:val="24"/>
          <w:szCs w:val="24"/>
          <w:lang w:val="en-GB"/>
        </w:rPr>
        <w:t xml:space="preserve"> house</w:t>
      </w:r>
      <w:r w:rsidR="006539CB" w:rsidRPr="00F65242">
        <w:rPr>
          <w:rFonts w:ascii="Times New Roman" w:hAnsi="Times New Roman"/>
          <w:b/>
          <w:bCs/>
          <w:noProof w:val="0"/>
          <w:sz w:val="24"/>
          <w:szCs w:val="24"/>
          <w:lang w:val="en-GB"/>
        </w:rPr>
        <w:t xml:space="preserve">, </w:t>
      </w:r>
      <w:r w:rsidR="00CB7AC7" w:rsidRPr="00F65242">
        <w:rPr>
          <w:rFonts w:ascii="Times New Roman" w:hAnsi="Times New Roman"/>
          <w:b/>
          <w:bCs/>
          <w:noProof w:val="0"/>
          <w:sz w:val="24"/>
          <w:szCs w:val="24"/>
          <w:lang w:val="en-GB"/>
        </w:rPr>
        <w:t xml:space="preserve">amounts to </w:t>
      </w:r>
      <w:r w:rsidR="006539CB" w:rsidRPr="00F65242">
        <w:rPr>
          <w:rFonts w:ascii="Times New Roman" w:hAnsi="Times New Roman"/>
          <w:b/>
          <w:bCs/>
          <w:noProof w:val="0"/>
          <w:color w:val="C00000"/>
          <w:sz w:val="24"/>
          <w:szCs w:val="24"/>
          <w:lang w:val="en-GB"/>
        </w:rPr>
        <w:t>(-)</w:t>
      </w:r>
      <w:r w:rsidR="00611564" w:rsidRPr="00F65242">
        <w:rPr>
          <w:rFonts w:ascii="Times New Roman" w:hAnsi="Times New Roman"/>
          <w:b/>
          <w:bCs/>
          <w:noProof w:val="0"/>
          <w:color w:val="C00000"/>
          <w:sz w:val="24"/>
          <w:szCs w:val="24"/>
          <w:lang w:val="en-GB"/>
        </w:rPr>
        <w:t xml:space="preserve"> </w:t>
      </w:r>
      <w:r w:rsidR="000C008D" w:rsidRPr="00F65242">
        <w:rPr>
          <w:rFonts w:ascii="Times New Roman" w:hAnsi="Times New Roman"/>
          <w:b/>
          <w:bCs/>
          <w:noProof w:val="0"/>
          <w:color w:val="C00000"/>
          <w:sz w:val="24"/>
          <w:szCs w:val="24"/>
          <w:lang w:val="en-GB"/>
        </w:rPr>
        <w:t>6</w:t>
      </w:r>
      <w:r w:rsidR="00611564" w:rsidRPr="00F65242">
        <w:rPr>
          <w:rFonts w:ascii="Times New Roman" w:hAnsi="Times New Roman"/>
          <w:b/>
          <w:bCs/>
          <w:noProof w:val="0"/>
          <w:color w:val="C00000"/>
          <w:sz w:val="24"/>
          <w:szCs w:val="24"/>
          <w:lang w:val="en-GB"/>
        </w:rPr>
        <w:t>,</w:t>
      </w:r>
      <w:r w:rsidR="000C008D" w:rsidRPr="00F65242">
        <w:rPr>
          <w:rFonts w:ascii="Times New Roman" w:hAnsi="Times New Roman"/>
          <w:b/>
          <w:bCs/>
          <w:noProof w:val="0"/>
          <w:color w:val="C00000"/>
          <w:sz w:val="24"/>
          <w:szCs w:val="24"/>
          <w:lang w:val="en-GB"/>
        </w:rPr>
        <w:t>16</w:t>
      </w:r>
      <w:r w:rsidR="00611564" w:rsidRPr="00F65242">
        <w:rPr>
          <w:rFonts w:ascii="Times New Roman" w:hAnsi="Times New Roman"/>
          <w:b/>
          <w:bCs/>
          <w:noProof w:val="0"/>
          <w:color w:val="C00000"/>
          <w:sz w:val="24"/>
          <w:szCs w:val="24"/>
          <w:lang w:val="en-GB"/>
        </w:rPr>
        <w:t>7,</w:t>
      </w:r>
      <w:r w:rsidR="000C008D" w:rsidRPr="00F65242">
        <w:rPr>
          <w:rFonts w:ascii="Times New Roman" w:hAnsi="Times New Roman"/>
          <w:b/>
          <w:bCs/>
          <w:noProof w:val="0"/>
          <w:color w:val="C00000"/>
          <w:sz w:val="24"/>
          <w:szCs w:val="24"/>
          <w:lang w:val="en-GB"/>
        </w:rPr>
        <w:t>163</w:t>
      </w:r>
      <w:r w:rsidR="00611564" w:rsidRPr="00F65242">
        <w:rPr>
          <w:rFonts w:ascii="Times New Roman" w:hAnsi="Times New Roman"/>
          <w:b/>
          <w:bCs/>
          <w:noProof w:val="0"/>
          <w:color w:val="C00000"/>
          <w:sz w:val="24"/>
          <w:szCs w:val="24"/>
          <w:lang w:val="en-GB"/>
        </w:rPr>
        <w:t xml:space="preserve"> </w:t>
      </w:r>
      <w:r w:rsidR="00465C1C" w:rsidRPr="00F65242">
        <w:rPr>
          <w:rFonts w:ascii="Times New Roman" w:hAnsi="Times New Roman"/>
          <w:b/>
          <w:bCs/>
          <w:noProof w:val="0"/>
          <w:sz w:val="24"/>
          <w:szCs w:val="24"/>
          <w:lang w:val="en-GB"/>
        </w:rPr>
        <w:t>ALL</w:t>
      </w:r>
      <w:r w:rsidR="00611564" w:rsidRPr="00F65242">
        <w:rPr>
          <w:rFonts w:ascii="Times New Roman" w:hAnsi="Times New Roman"/>
          <w:b/>
          <w:bCs/>
          <w:noProof w:val="0"/>
          <w:sz w:val="24"/>
          <w:szCs w:val="24"/>
          <w:lang w:val="en-GB"/>
        </w:rPr>
        <w:t xml:space="preserve">. </w:t>
      </w:r>
    </w:p>
    <w:p w14:paraId="18F863CE" w14:textId="16BC6A00" w:rsidR="00A81024" w:rsidRPr="00F65242" w:rsidRDefault="00CB7AC7"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noProof w:val="0"/>
          <w:color w:val="556F66"/>
          <w:sz w:val="24"/>
          <w:szCs w:val="24"/>
          <w:lang w:val="en-GB"/>
        </w:rPr>
      </w:pPr>
      <w:r w:rsidRPr="00F65242">
        <w:rPr>
          <w:rFonts w:ascii="Times New Roman" w:hAnsi="Times New Roman"/>
          <w:i/>
          <w:iCs/>
          <w:noProof w:val="0"/>
          <w:sz w:val="24"/>
          <w:szCs w:val="24"/>
          <w:lang w:val="en-GB"/>
        </w:rPr>
        <w:t xml:space="preserve">In the </w:t>
      </w:r>
      <w:r w:rsidR="00FD402E" w:rsidRPr="00F65242">
        <w:rPr>
          <w:rFonts w:ascii="Times New Roman" w:hAnsi="Times New Roman"/>
          <w:i/>
          <w:iCs/>
          <w:noProof w:val="0"/>
          <w:sz w:val="24"/>
          <w:szCs w:val="24"/>
          <w:lang w:val="en-GB"/>
        </w:rPr>
        <w:t>second</w:t>
      </w:r>
      <w:r w:rsidRPr="00F65242">
        <w:rPr>
          <w:rFonts w:ascii="Times New Roman" w:hAnsi="Times New Roman"/>
          <w:i/>
          <w:iCs/>
          <w:noProof w:val="0"/>
          <w:sz w:val="24"/>
          <w:szCs w:val="24"/>
          <w:lang w:val="en-GB"/>
        </w:rPr>
        <w:t xml:space="preserve"> version, </w:t>
      </w:r>
      <w:r w:rsidR="002D2E6C" w:rsidRPr="0043128E">
        <w:rPr>
          <w:rFonts w:ascii="Times New Roman" w:hAnsi="Times New Roman"/>
          <w:noProof w:val="0"/>
          <w:sz w:val="24"/>
          <w:szCs w:val="24"/>
          <w:lang w:val="en-GB"/>
        </w:rPr>
        <w:t>the LSU</w:t>
      </w:r>
      <w:r w:rsidR="002D2E6C" w:rsidRPr="00F65242">
        <w:rPr>
          <w:rFonts w:ascii="Times New Roman" w:hAnsi="Times New Roman"/>
          <w:i/>
          <w:iCs/>
          <w:noProof w:val="0"/>
          <w:sz w:val="24"/>
          <w:szCs w:val="24"/>
          <w:lang w:val="en-GB"/>
        </w:rPr>
        <w:t xml:space="preserve"> </w:t>
      </w:r>
      <w:r w:rsidRPr="00F65242">
        <w:rPr>
          <w:rFonts w:ascii="Times New Roman" w:hAnsi="Times New Roman"/>
          <w:noProof w:val="0"/>
          <w:sz w:val="24"/>
          <w:szCs w:val="24"/>
          <w:lang w:val="en-GB"/>
        </w:rPr>
        <w:t xml:space="preserve">remade a financial analysis, considering the </w:t>
      </w:r>
      <w:r w:rsidR="002339FA" w:rsidRPr="00F65242">
        <w:rPr>
          <w:rFonts w:ascii="Times New Roman" w:hAnsi="Times New Roman"/>
          <w:noProof w:val="0"/>
          <w:sz w:val="24"/>
          <w:szCs w:val="24"/>
          <w:lang w:val="en-GB"/>
        </w:rPr>
        <w:t xml:space="preserve">income of the </w:t>
      </w:r>
      <w:r w:rsidR="00AF52E1" w:rsidRPr="00F65242">
        <w:rPr>
          <w:rFonts w:ascii="Times New Roman" w:hAnsi="Times New Roman"/>
          <w:iCs/>
          <w:noProof w:val="0"/>
          <w:sz w:val="24"/>
          <w:szCs w:val="24"/>
          <w:lang w:val="en-GB"/>
        </w:rPr>
        <w:t>assessee</w:t>
      </w:r>
      <w:r w:rsidR="002339FA" w:rsidRPr="00F65242">
        <w:rPr>
          <w:rFonts w:ascii="Times New Roman" w:hAnsi="Times New Roman"/>
          <w:iCs/>
          <w:noProof w:val="0"/>
          <w:sz w:val="24"/>
          <w:szCs w:val="24"/>
          <w:lang w:val="en-GB"/>
        </w:rPr>
        <w:t xml:space="preserve">’s parents, as calculated at the Chamber, </w:t>
      </w:r>
      <w:r w:rsidR="00426FA9" w:rsidRPr="00F65242">
        <w:rPr>
          <w:rFonts w:ascii="Times New Roman" w:hAnsi="Times New Roman"/>
          <w:iCs/>
          <w:noProof w:val="0"/>
          <w:sz w:val="24"/>
          <w:szCs w:val="24"/>
          <w:lang w:val="en-GB"/>
        </w:rPr>
        <w:t xml:space="preserve">and </w:t>
      </w:r>
      <w:r w:rsidR="002339FA" w:rsidRPr="00F65242">
        <w:rPr>
          <w:rFonts w:ascii="Times New Roman" w:hAnsi="Times New Roman"/>
          <w:iCs/>
          <w:noProof w:val="0"/>
          <w:sz w:val="24"/>
          <w:szCs w:val="24"/>
          <w:lang w:val="en-GB"/>
        </w:rPr>
        <w:t xml:space="preserve">the construction cost </w:t>
      </w:r>
      <w:r w:rsidR="00FD402E" w:rsidRPr="00F65242">
        <w:rPr>
          <w:rFonts w:ascii="Times New Roman" w:hAnsi="Times New Roman"/>
          <w:iCs/>
          <w:noProof w:val="0"/>
          <w:sz w:val="24"/>
          <w:szCs w:val="24"/>
          <w:lang w:val="en-GB"/>
        </w:rPr>
        <w:t>according</w:t>
      </w:r>
      <w:r w:rsidR="002339FA" w:rsidRPr="00F65242">
        <w:rPr>
          <w:rFonts w:ascii="Times New Roman" w:hAnsi="Times New Roman"/>
          <w:iCs/>
          <w:noProof w:val="0"/>
          <w:sz w:val="24"/>
          <w:szCs w:val="24"/>
          <w:lang w:val="en-GB"/>
        </w:rPr>
        <w:t xml:space="preserve"> to the </w:t>
      </w:r>
      <w:r w:rsidR="00C07E0A" w:rsidRPr="00F65242">
        <w:rPr>
          <w:rFonts w:ascii="Times New Roman" w:hAnsi="Times New Roman"/>
          <w:iCs/>
          <w:noProof w:val="0"/>
          <w:sz w:val="24"/>
          <w:szCs w:val="24"/>
          <w:lang w:val="en-GB"/>
        </w:rPr>
        <w:t>NHE</w:t>
      </w:r>
      <w:r w:rsidR="00FD402E" w:rsidRPr="00F65242">
        <w:rPr>
          <w:rFonts w:ascii="Times New Roman" w:hAnsi="Times New Roman"/>
          <w:iCs/>
          <w:noProof w:val="0"/>
          <w:sz w:val="24"/>
          <w:szCs w:val="24"/>
          <w:lang w:val="en-GB"/>
        </w:rPr>
        <w:t xml:space="preserve">, </w:t>
      </w:r>
      <w:r w:rsidR="002339FA" w:rsidRPr="00F65242">
        <w:rPr>
          <w:rFonts w:ascii="Times New Roman" w:hAnsi="Times New Roman"/>
          <w:iCs/>
          <w:noProof w:val="0"/>
          <w:sz w:val="24"/>
          <w:szCs w:val="24"/>
          <w:lang w:val="en-GB"/>
        </w:rPr>
        <w:t xml:space="preserve">deducted </w:t>
      </w:r>
      <w:r w:rsidR="00451CA3" w:rsidRPr="00F65242">
        <w:rPr>
          <w:rFonts w:ascii="Times New Roman" w:hAnsi="Times New Roman"/>
          <w:iCs/>
          <w:noProof w:val="0"/>
          <w:sz w:val="24"/>
          <w:szCs w:val="24"/>
          <w:lang w:val="en-GB"/>
        </w:rPr>
        <w:t>25%</w:t>
      </w:r>
      <w:r w:rsidR="001814E4" w:rsidRPr="00F65242">
        <w:rPr>
          <w:rFonts w:ascii="Times New Roman" w:hAnsi="Times New Roman"/>
          <w:iCs/>
          <w:noProof w:val="0"/>
          <w:sz w:val="24"/>
          <w:szCs w:val="24"/>
          <w:lang w:val="en-GB"/>
        </w:rPr>
        <w:t xml:space="preserve"> </w:t>
      </w:r>
      <w:r w:rsidR="002339FA" w:rsidRPr="00F65242">
        <w:rPr>
          <w:rFonts w:ascii="Times New Roman" w:hAnsi="Times New Roman"/>
          <w:iCs/>
          <w:noProof w:val="0"/>
          <w:sz w:val="24"/>
          <w:szCs w:val="24"/>
          <w:lang w:val="en-GB"/>
        </w:rPr>
        <w:t xml:space="preserve">in line with the IQC. </w:t>
      </w:r>
      <w:bookmarkStart w:id="9" w:name="_Hlk188428826"/>
      <w:r w:rsidR="002339FA" w:rsidRPr="00F65242">
        <w:rPr>
          <w:rFonts w:ascii="Times New Roman" w:hAnsi="Times New Roman"/>
          <w:b/>
          <w:bCs/>
          <w:iCs/>
          <w:noProof w:val="0"/>
          <w:sz w:val="24"/>
          <w:szCs w:val="24"/>
          <w:lang w:val="en-GB"/>
        </w:rPr>
        <w:t xml:space="preserve">The results of this analysis indicated that the parents of the </w:t>
      </w:r>
      <w:r w:rsidR="00AF52E1" w:rsidRPr="00F65242">
        <w:rPr>
          <w:rFonts w:ascii="Times New Roman" w:hAnsi="Times New Roman"/>
          <w:b/>
          <w:bCs/>
          <w:iCs/>
          <w:noProof w:val="0"/>
          <w:sz w:val="24"/>
          <w:szCs w:val="24"/>
          <w:lang w:val="en-GB"/>
        </w:rPr>
        <w:t>assessee</w:t>
      </w:r>
      <w:r w:rsidR="00CE609C" w:rsidRPr="00F65242">
        <w:rPr>
          <w:rFonts w:ascii="Times New Roman" w:hAnsi="Times New Roman"/>
          <w:b/>
          <w:bCs/>
          <w:iCs/>
          <w:noProof w:val="0"/>
          <w:sz w:val="24"/>
          <w:szCs w:val="24"/>
          <w:lang w:val="en-GB"/>
        </w:rPr>
        <w:t xml:space="preserve"> </w:t>
      </w:r>
      <w:r w:rsidR="002339FA" w:rsidRPr="00F65242">
        <w:rPr>
          <w:rFonts w:ascii="Times New Roman" w:hAnsi="Times New Roman"/>
          <w:b/>
          <w:bCs/>
          <w:iCs/>
          <w:noProof w:val="0"/>
          <w:sz w:val="24"/>
          <w:szCs w:val="24"/>
          <w:lang w:val="en-GB"/>
        </w:rPr>
        <w:t xml:space="preserve">had a shortage of lawful </w:t>
      </w:r>
      <w:r w:rsidR="00CE609C" w:rsidRPr="00F65242">
        <w:rPr>
          <w:rFonts w:ascii="Times New Roman" w:hAnsi="Times New Roman"/>
          <w:b/>
          <w:bCs/>
          <w:iCs/>
          <w:noProof w:val="0"/>
          <w:sz w:val="24"/>
          <w:szCs w:val="24"/>
          <w:lang w:val="en-GB"/>
        </w:rPr>
        <w:t>financia</w:t>
      </w:r>
      <w:r w:rsidR="002339FA" w:rsidRPr="00F65242">
        <w:rPr>
          <w:rFonts w:ascii="Times New Roman" w:hAnsi="Times New Roman"/>
          <w:b/>
          <w:bCs/>
          <w:iCs/>
          <w:noProof w:val="0"/>
          <w:sz w:val="24"/>
          <w:szCs w:val="24"/>
          <w:lang w:val="en-GB"/>
        </w:rPr>
        <w:t xml:space="preserve">l resources in the amount of </w:t>
      </w:r>
      <w:r w:rsidR="00CE609C" w:rsidRPr="00F65242">
        <w:rPr>
          <w:rFonts w:ascii="Times New Roman" w:hAnsi="Times New Roman"/>
          <w:b/>
          <w:bCs/>
          <w:iCs/>
          <w:noProof w:val="0"/>
          <w:color w:val="C00000"/>
          <w:sz w:val="24"/>
          <w:szCs w:val="24"/>
          <w:lang w:val="en-GB"/>
        </w:rPr>
        <w:t xml:space="preserve">(-) 1,280,035 </w:t>
      </w:r>
      <w:r w:rsidR="00465C1C" w:rsidRPr="00F65242">
        <w:rPr>
          <w:rFonts w:ascii="Times New Roman" w:hAnsi="Times New Roman"/>
          <w:b/>
          <w:bCs/>
          <w:iCs/>
          <w:noProof w:val="0"/>
          <w:sz w:val="24"/>
          <w:szCs w:val="24"/>
          <w:lang w:val="en-GB"/>
        </w:rPr>
        <w:t>ALL</w:t>
      </w:r>
      <w:r w:rsidR="002339FA" w:rsidRPr="00F65242">
        <w:rPr>
          <w:rFonts w:ascii="Times New Roman" w:hAnsi="Times New Roman"/>
          <w:b/>
          <w:bCs/>
          <w:iCs/>
          <w:noProof w:val="0"/>
          <w:sz w:val="24"/>
          <w:szCs w:val="24"/>
          <w:lang w:val="en-GB"/>
        </w:rPr>
        <w:t xml:space="preserve">, to justify the living expenses for the period </w:t>
      </w:r>
      <w:r w:rsidR="00CE609C" w:rsidRPr="00F65242">
        <w:rPr>
          <w:rFonts w:ascii="Times New Roman" w:hAnsi="Times New Roman"/>
          <w:b/>
          <w:bCs/>
          <w:iCs/>
          <w:noProof w:val="0"/>
          <w:sz w:val="24"/>
          <w:szCs w:val="24"/>
          <w:lang w:val="en-GB"/>
        </w:rPr>
        <w:t>1989</w:t>
      </w:r>
      <w:r w:rsidR="002339FA" w:rsidRPr="00F65242">
        <w:rPr>
          <w:rFonts w:ascii="Times New Roman" w:hAnsi="Times New Roman"/>
          <w:b/>
          <w:bCs/>
          <w:iCs/>
          <w:noProof w:val="0"/>
          <w:sz w:val="24"/>
          <w:szCs w:val="24"/>
          <w:lang w:val="en-GB"/>
        </w:rPr>
        <w:t xml:space="preserve"> </w:t>
      </w:r>
      <w:r w:rsidR="00CE609C" w:rsidRPr="00F65242">
        <w:rPr>
          <w:rFonts w:ascii="Times New Roman" w:hAnsi="Times New Roman"/>
          <w:b/>
          <w:bCs/>
          <w:iCs/>
          <w:noProof w:val="0"/>
          <w:sz w:val="24"/>
          <w:szCs w:val="24"/>
          <w:lang w:val="en-GB"/>
        </w:rPr>
        <w:t>-</w:t>
      </w:r>
      <w:r w:rsidR="002339FA" w:rsidRPr="00F65242">
        <w:rPr>
          <w:rFonts w:ascii="Times New Roman" w:hAnsi="Times New Roman"/>
          <w:b/>
          <w:bCs/>
          <w:iCs/>
          <w:noProof w:val="0"/>
          <w:sz w:val="24"/>
          <w:szCs w:val="24"/>
          <w:lang w:val="en-GB"/>
        </w:rPr>
        <w:t xml:space="preserve"> </w:t>
      </w:r>
      <w:r w:rsidR="00CE609C" w:rsidRPr="00F65242">
        <w:rPr>
          <w:rFonts w:ascii="Times New Roman" w:hAnsi="Times New Roman"/>
          <w:b/>
          <w:bCs/>
          <w:iCs/>
          <w:noProof w:val="0"/>
          <w:sz w:val="24"/>
          <w:szCs w:val="24"/>
          <w:lang w:val="en-GB"/>
        </w:rPr>
        <w:t>1996</w:t>
      </w:r>
      <w:r w:rsidR="00426FA9" w:rsidRPr="00F65242">
        <w:rPr>
          <w:rFonts w:ascii="Times New Roman" w:hAnsi="Times New Roman"/>
          <w:b/>
          <w:bCs/>
          <w:iCs/>
          <w:noProof w:val="0"/>
          <w:sz w:val="24"/>
          <w:szCs w:val="24"/>
          <w:lang w:val="en-GB"/>
        </w:rPr>
        <w:t xml:space="preserve"> and </w:t>
      </w:r>
      <w:r w:rsidR="002339FA" w:rsidRPr="00F65242">
        <w:rPr>
          <w:rFonts w:ascii="Times New Roman" w:hAnsi="Times New Roman"/>
          <w:b/>
          <w:bCs/>
          <w:iCs/>
          <w:noProof w:val="0"/>
          <w:sz w:val="24"/>
          <w:szCs w:val="24"/>
          <w:lang w:val="en-GB"/>
        </w:rPr>
        <w:t xml:space="preserve">the investment in the construction of a single-storey house in </w:t>
      </w:r>
      <w:r w:rsidR="00CE609C" w:rsidRPr="00F65242">
        <w:rPr>
          <w:rFonts w:ascii="Times New Roman" w:hAnsi="Times New Roman"/>
          <w:b/>
          <w:bCs/>
          <w:iCs/>
          <w:noProof w:val="0"/>
          <w:sz w:val="24"/>
          <w:szCs w:val="24"/>
          <w:lang w:val="en-GB"/>
        </w:rPr>
        <w:t xml:space="preserve">1996, </w:t>
      </w:r>
      <w:r w:rsidR="002339FA" w:rsidRPr="00F65242">
        <w:rPr>
          <w:rFonts w:ascii="Times New Roman" w:hAnsi="Times New Roman"/>
          <w:b/>
          <w:bCs/>
          <w:iCs/>
          <w:noProof w:val="0"/>
          <w:sz w:val="24"/>
          <w:szCs w:val="24"/>
          <w:lang w:val="en-GB"/>
        </w:rPr>
        <w:t xml:space="preserve">as well as </w:t>
      </w:r>
      <w:r w:rsidR="0043128E" w:rsidRPr="00F65242">
        <w:rPr>
          <w:rFonts w:ascii="Times New Roman" w:hAnsi="Times New Roman"/>
          <w:b/>
          <w:bCs/>
          <w:noProof w:val="0"/>
          <w:sz w:val="24"/>
          <w:szCs w:val="24"/>
          <w:lang w:val="en-GB"/>
        </w:rPr>
        <w:t xml:space="preserve">shortage </w:t>
      </w:r>
      <w:r w:rsidR="002339FA" w:rsidRPr="00F65242">
        <w:rPr>
          <w:rFonts w:ascii="Times New Roman" w:hAnsi="Times New Roman"/>
          <w:b/>
          <w:bCs/>
          <w:iCs/>
          <w:noProof w:val="0"/>
          <w:sz w:val="24"/>
          <w:szCs w:val="24"/>
          <w:lang w:val="en-GB"/>
        </w:rPr>
        <w:t xml:space="preserve">in the amount of </w:t>
      </w:r>
      <w:r w:rsidR="00CE609C" w:rsidRPr="00F65242">
        <w:rPr>
          <w:rFonts w:ascii="Times New Roman" w:hAnsi="Times New Roman"/>
          <w:b/>
          <w:bCs/>
          <w:iCs/>
          <w:noProof w:val="0"/>
          <w:color w:val="C00000"/>
          <w:sz w:val="24"/>
          <w:szCs w:val="24"/>
          <w:lang w:val="en-GB"/>
        </w:rPr>
        <w:t xml:space="preserve">(-) 3,784,009 </w:t>
      </w:r>
      <w:r w:rsidR="00465C1C" w:rsidRPr="00F65242">
        <w:rPr>
          <w:rFonts w:ascii="Times New Roman" w:hAnsi="Times New Roman"/>
          <w:b/>
          <w:bCs/>
          <w:iCs/>
          <w:noProof w:val="0"/>
          <w:sz w:val="24"/>
          <w:szCs w:val="24"/>
          <w:lang w:val="en-GB"/>
        </w:rPr>
        <w:t>ALL</w:t>
      </w:r>
      <w:r w:rsidR="00CE609C" w:rsidRPr="00F65242">
        <w:rPr>
          <w:rFonts w:ascii="Times New Roman" w:hAnsi="Times New Roman"/>
          <w:b/>
          <w:bCs/>
          <w:iCs/>
          <w:noProof w:val="0"/>
          <w:sz w:val="24"/>
          <w:szCs w:val="24"/>
          <w:lang w:val="en-GB"/>
        </w:rPr>
        <w:t xml:space="preserve"> </w:t>
      </w:r>
      <w:r w:rsidR="002339FA" w:rsidRPr="00F65242">
        <w:rPr>
          <w:rFonts w:ascii="Times New Roman" w:hAnsi="Times New Roman"/>
          <w:b/>
          <w:bCs/>
          <w:iCs/>
          <w:noProof w:val="0"/>
          <w:sz w:val="24"/>
          <w:szCs w:val="24"/>
          <w:lang w:val="en-GB"/>
        </w:rPr>
        <w:t xml:space="preserve">to justify the living expenses for the period </w:t>
      </w:r>
      <w:r w:rsidR="00CE609C" w:rsidRPr="00F65242">
        <w:rPr>
          <w:rFonts w:ascii="Times New Roman" w:hAnsi="Times New Roman"/>
          <w:b/>
          <w:bCs/>
          <w:iCs/>
          <w:noProof w:val="0"/>
          <w:sz w:val="24"/>
          <w:szCs w:val="24"/>
          <w:lang w:val="en-GB"/>
        </w:rPr>
        <w:t>1997-1999,</w:t>
      </w:r>
      <w:r w:rsidR="00426FA9" w:rsidRPr="00F65242">
        <w:rPr>
          <w:rFonts w:ascii="Times New Roman" w:hAnsi="Times New Roman"/>
          <w:b/>
          <w:bCs/>
          <w:iCs/>
          <w:noProof w:val="0"/>
          <w:sz w:val="24"/>
          <w:szCs w:val="24"/>
          <w:lang w:val="en-GB"/>
        </w:rPr>
        <w:t xml:space="preserve"> </w:t>
      </w:r>
      <w:r w:rsidR="002339FA" w:rsidRPr="00F65242">
        <w:rPr>
          <w:rFonts w:ascii="Times New Roman" w:hAnsi="Times New Roman"/>
          <w:b/>
          <w:bCs/>
          <w:iCs/>
          <w:noProof w:val="0"/>
          <w:sz w:val="24"/>
          <w:szCs w:val="24"/>
          <w:lang w:val="en-GB"/>
        </w:rPr>
        <w:t>and the investment in the construction of</w:t>
      </w:r>
      <w:r w:rsidR="00CE609C" w:rsidRPr="00F65242">
        <w:rPr>
          <w:rFonts w:ascii="Times New Roman" w:hAnsi="Times New Roman"/>
          <w:b/>
          <w:bCs/>
          <w:iCs/>
          <w:noProof w:val="0"/>
          <w:sz w:val="24"/>
          <w:szCs w:val="24"/>
          <w:lang w:val="en-GB"/>
        </w:rPr>
        <w:t xml:space="preserve"> </w:t>
      </w:r>
      <w:r w:rsidR="002339FA" w:rsidRPr="00F65242">
        <w:rPr>
          <w:rFonts w:ascii="Times New Roman" w:hAnsi="Times New Roman"/>
          <w:b/>
          <w:bCs/>
          <w:noProof w:val="0"/>
          <w:sz w:val="24"/>
          <w:szCs w:val="24"/>
          <w:lang w:val="en-GB"/>
        </w:rPr>
        <w:t xml:space="preserve">the </w:t>
      </w:r>
      <w:r w:rsidR="00FD402E" w:rsidRPr="00F65242">
        <w:rPr>
          <w:rFonts w:ascii="Times New Roman" w:hAnsi="Times New Roman"/>
          <w:b/>
          <w:bCs/>
          <w:noProof w:val="0"/>
          <w:sz w:val="24"/>
          <w:szCs w:val="24"/>
          <w:lang w:val="en-GB"/>
        </w:rPr>
        <w:t>first</w:t>
      </w:r>
      <w:r w:rsidR="002339FA" w:rsidRPr="00F65242">
        <w:rPr>
          <w:rFonts w:ascii="Times New Roman" w:hAnsi="Times New Roman"/>
          <w:b/>
          <w:bCs/>
          <w:noProof w:val="0"/>
          <w:sz w:val="24"/>
          <w:szCs w:val="24"/>
          <w:lang w:val="en-GB"/>
        </w:rPr>
        <w:t xml:space="preserve"> floor + attic</w:t>
      </w:r>
      <w:r w:rsidR="002339FA" w:rsidRPr="00F65242">
        <w:rPr>
          <w:rFonts w:ascii="Times New Roman" w:hAnsi="Times New Roman"/>
          <w:b/>
          <w:bCs/>
          <w:iCs/>
          <w:noProof w:val="0"/>
          <w:sz w:val="24"/>
          <w:szCs w:val="24"/>
          <w:lang w:val="en-GB"/>
        </w:rPr>
        <w:t xml:space="preserve"> in</w:t>
      </w:r>
      <w:r w:rsidR="00CE609C" w:rsidRPr="00F65242">
        <w:rPr>
          <w:rFonts w:ascii="Times New Roman" w:hAnsi="Times New Roman"/>
          <w:b/>
          <w:bCs/>
          <w:iCs/>
          <w:noProof w:val="0"/>
          <w:sz w:val="24"/>
          <w:szCs w:val="24"/>
          <w:lang w:val="en-GB"/>
        </w:rPr>
        <w:t xml:space="preserve"> 1999. </w:t>
      </w:r>
      <w:r w:rsidR="002339FA" w:rsidRPr="00F65242">
        <w:rPr>
          <w:rFonts w:ascii="Times New Roman" w:hAnsi="Times New Roman"/>
          <w:b/>
          <w:bCs/>
          <w:noProof w:val="0"/>
          <w:sz w:val="24"/>
          <w:szCs w:val="24"/>
          <w:lang w:val="en-GB"/>
        </w:rPr>
        <w:t>The total shortage of lawful resources of the parents of the assessee</w:t>
      </w:r>
      <w:r w:rsidR="004E7398" w:rsidRPr="00F65242">
        <w:rPr>
          <w:rFonts w:ascii="Times New Roman" w:hAnsi="Times New Roman"/>
          <w:b/>
          <w:bCs/>
          <w:iCs/>
          <w:noProof w:val="0"/>
          <w:sz w:val="24"/>
          <w:szCs w:val="24"/>
          <w:lang w:val="en-GB"/>
        </w:rPr>
        <w:t xml:space="preserve"> </w:t>
      </w:r>
      <w:r w:rsidR="002339FA" w:rsidRPr="00F65242">
        <w:rPr>
          <w:rFonts w:ascii="Times New Roman" w:hAnsi="Times New Roman"/>
          <w:b/>
          <w:bCs/>
          <w:iCs/>
          <w:noProof w:val="0"/>
          <w:sz w:val="24"/>
          <w:szCs w:val="24"/>
          <w:lang w:val="en-GB"/>
        </w:rPr>
        <w:t xml:space="preserve">for the entire period </w:t>
      </w:r>
      <w:r w:rsidR="004E7398" w:rsidRPr="00F65242">
        <w:rPr>
          <w:rFonts w:ascii="Times New Roman" w:hAnsi="Times New Roman"/>
          <w:b/>
          <w:bCs/>
          <w:iCs/>
          <w:noProof w:val="0"/>
          <w:sz w:val="24"/>
          <w:szCs w:val="24"/>
          <w:lang w:val="en-GB"/>
        </w:rPr>
        <w:t xml:space="preserve">1989 – 1999, </w:t>
      </w:r>
      <w:r w:rsidR="002339FA" w:rsidRPr="00F65242">
        <w:rPr>
          <w:rFonts w:ascii="Times New Roman" w:hAnsi="Times New Roman"/>
          <w:b/>
          <w:bCs/>
          <w:iCs/>
          <w:noProof w:val="0"/>
          <w:sz w:val="24"/>
          <w:szCs w:val="24"/>
          <w:lang w:val="en-GB"/>
        </w:rPr>
        <w:t xml:space="preserve">is estimated in a total of </w:t>
      </w:r>
      <w:r w:rsidR="004E7398" w:rsidRPr="00F65242">
        <w:rPr>
          <w:rFonts w:ascii="Times New Roman" w:hAnsi="Times New Roman"/>
          <w:b/>
          <w:bCs/>
          <w:iCs/>
          <w:noProof w:val="0"/>
          <w:color w:val="C00000"/>
          <w:sz w:val="24"/>
          <w:szCs w:val="24"/>
          <w:lang w:val="en-GB"/>
        </w:rPr>
        <w:t xml:space="preserve">(-) 5,064,044 </w:t>
      </w:r>
      <w:r w:rsidR="00465C1C" w:rsidRPr="00F65242">
        <w:rPr>
          <w:rFonts w:ascii="Times New Roman" w:hAnsi="Times New Roman"/>
          <w:b/>
          <w:bCs/>
          <w:iCs/>
          <w:noProof w:val="0"/>
          <w:sz w:val="24"/>
          <w:szCs w:val="24"/>
          <w:lang w:val="en-GB"/>
        </w:rPr>
        <w:t>ALL</w:t>
      </w:r>
      <w:r w:rsidR="004E7398" w:rsidRPr="00F65242">
        <w:rPr>
          <w:rFonts w:ascii="Times New Roman" w:hAnsi="Times New Roman"/>
          <w:b/>
          <w:bCs/>
          <w:iCs/>
          <w:noProof w:val="0"/>
          <w:sz w:val="24"/>
          <w:szCs w:val="24"/>
          <w:lang w:val="en-GB"/>
        </w:rPr>
        <w:t>.</w:t>
      </w:r>
      <w:r w:rsidR="00054D0C" w:rsidRPr="00F65242">
        <w:rPr>
          <w:rFonts w:ascii="Times New Roman" w:hAnsi="Times New Roman"/>
          <w:b/>
          <w:bCs/>
          <w:iCs/>
          <w:noProof w:val="0"/>
          <w:sz w:val="24"/>
          <w:szCs w:val="24"/>
          <w:lang w:val="en-GB"/>
        </w:rPr>
        <w:t xml:space="preserve"> </w:t>
      </w:r>
    </w:p>
    <w:p w14:paraId="2449C6AC" w14:textId="4341A23C" w:rsidR="00F609C5" w:rsidRPr="00F65242" w:rsidRDefault="002339FA" w:rsidP="00F609C5">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noProof w:val="0"/>
          <w:sz w:val="24"/>
          <w:szCs w:val="24"/>
          <w:lang w:val="en-GB"/>
        </w:rPr>
      </w:pPr>
      <w:bookmarkStart w:id="10" w:name="_Hlk191313676"/>
      <w:bookmarkEnd w:id="9"/>
      <w:r w:rsidRPr="00F65242">
        <w:rPr>
          <w:rFonts w:ascii="Times New Roman" w:hAnsi="Times New Roman"/>
          <w:noProof w:val="0"/>
          <w:sz w:val="24"/>
          <w:szCs w:val="24"/>
          <w:lang w:val="en-GB"/>
        </w:rPr>
        <w:t xml:space="preserve">The IQC has concluded in its decision about this property, as follows: </w:t>
      </w:r>
      <w:r w:rsidR="00A81024" w:rsidRPr="00F65242">
        <w:rPr>
          <w:rFonts w:ascii="Times New Roman" w:hAnsi="Times New Roman"/>
          <w:i/>
          <w:iCs/>
          <w:noProof w:val="0"/>
          <w:sz w:val="24"/>
          <w:szCs w:val="24"/>
          <w:lang w:val="en-GB"/>
        </w:rPr>
        <w:t xml:space="preserve">56. </w:t>
      </w:r>
      <w:r w:rsidR="006F29C3" w:rsidRPr="00F65242">
        <w:rPr>
          <w:rFonts w:ascii="Times New Roman" w:hAnsi="Times New Roman"/>
          <w:i/>
          <w:iCs/>
          <w:noProof w:val="0"/>
          <w:sz w:val="24"/>
          <w:szCs w:val="24"/>
          <w:lang w:val="en-GB"/>
        </w:rPr>
        <w:t xml:space="preserve">[...] se: </w:t>
      </w:r>
      <w:r w:rsidR="006F29C3" w:rsidRPr="00F65242">
        <w:rPr>
          <w:rFonts w:ascii="Times New Roman" w:hAnsi="Times New Roman"/>
          <w:b/>
          <w:bCs/>
          <w:i/>
          <w:iCs/>
          <w:noProof w:val="0"/>
          <w:sz w:val="24"/>
          <w:szCs w:val="24"/>
          <w:lang w:val="en-GB"/>
        </w:rPr>
        <w:t xml:space="preserve">(ii) </w:t>
      </w:r>
      <w:bookmarkEnd w:id="10"/>
      <w:r w:rsidR="00F609C5" w:rsidRPr="00F65242">
        <w:rPr>
          <w:rFonts w:ascii="Times New Roman" w:hAnsi="Times New Roman"/>
          <w:b/>
          <w:bCs/>
          <w:i/>
          <w:iCs/>
          <w:noProof w:val="0"/>
          <w:sz w:val="24"/>
          <w:szCs w:val="24"/>
          <w:lang w:val="en-GB"/>
        </w:rPr>
        <w:t xml:space="preserve">The assessee </w:t>
      </w:r>
      <w:r w:rsidR="0029060B" w:rsidRPr="00F65242">
        <w:rPr>
          <w:rFonts w:ascii="Times New Roman" w:hAnsi="Times New Roman"/>
          <w:b/>
          <w:bCs/>
          <w:i/>
          <w:iCs/>
          <w:noProof w:val="0"/>
          <w:sz w:val="24"/>
          <w:szCs w:val="24"/>
          <w:lang w:val="en-GB"/>
        </w:rPr>
        <w:t xml:space="preserve">has a shortage of lawful </w:t>
      </w:r>
      <w:r w:rsidR="00F609C5" w:rsidRPr="00F65242">
        <w:rPr>
          <w:rFonts w:ascii="Times New Roman" w:hAnsi="Times New Roman"/>
          <w:b/>
          <w:bCs/>
          <w:i/>
          <w:iCs/>
          <w:noProof w:val="0"/>
          <w:sz w:val="24"/>
          <w:szCs w:val="24"/>
          <w:lang w:val="en-GB"/>
        </w:rPr>
        <w:t xml:space="preserve">financial resources to justify the construction of this property in the amount of ALL 4,273,611.69, </w:t>
      </w:r>
      <w:r w:rsidR="00F609C5" w:rsidRPr="00F65242">
        <w:rPr>
          <w:rFonts w:ascii="Times New Roman" w:hAnsi="Times New Roman"/>
          <w:noProof w:val="0"/>
          <w:sz w:val="24"/>
          <w:szCs w:val="24"/>
          <w:lang w:val="en-GB"/>
        </w:rPr>
        <w:t xml:space="preserve">since, as stated in paragraph 53./viii), it conducted the financial analysis once again, </w:t>
      </w:r>
      <w:r w:rsidR="00F609C5" w:rsidRPr="00F65242">
        <w:rPr>
          <w:rFonts w:ascii="Times New Roman" w:hAnsi="Times New Roman"/>
          <w:i/>
          <w:iCs/>
          <w:noProof w:val="0"/>
          <w:sz w:val="24"/>
          <w:szCs w:val="24"/>
          <w:u w:val="single"/>
          <w:lang w:val="en-GB"/>
        </w:rPr>
        <w:t>a</w:t>
      </w:r>
      <w:r w:rsidR="00C95740" w:rsidRPr="00F65242">
        <w:rPr>
          <w:rFonts w:ascii="Times New Roman" w:hAnsi="Times New Roman"/>
          <w:i/>
          <w:iCs/>
          <w:noProof w:val="0"/>
          <w:sz w:val="24"/>
          <w:szCs w:val="24"/>
          <w:u w:val="single"/>
          <w:lang w:val="en-GB"/>
        </w:rPr>
        <w:t xml:space="preserve">dmitting </w:t>
      </w:r>
      <w:r w:rsidR="00F609C5" w:rsidRPr="00F65242">
        <w:rPr>
          <w:rFonts w:ascii="Times New Roman" w:hAnsi="Times New Roman"/>
          <w:i/>
          <w:iCs/>
          <w:noProof w:val="0"/>
          <w:sz w:val="24"/>
          <w:szCs w:val="24"/>
          <w:u w:val="single"/>
          <w:lang w:val="en-GB"/>
        </w:rPr>
        <w:t xml:space="preserve">the assessee's claims regarding the value of 50% of the </w:t>
      </w:r>
      <w:r w:rsidR="0029060B" w:rsidRPr="00F65242">
        <w:rPr>
          <w:rFonts w:ascii="Times New Roman" w:hAnsi="Times New Roman"/>
          <w:i/>
          <w:iCs/>
          <w:noProof w:val="0"/>
          <w:sz w:val="24"/>
          <w:szCs w:val="24"/>
          <w:u w:val="single"/>
          <w:lang w:val="en-GB"/>
        </w:rPr>
        <w:t>living expenses</w:t>
      </w:r>
      <w:r w:rsidR="00F609C5" w:rsidRPr="00F65242">
        <w:rPr>
          <w:rFonts w:ascii="Times New Roman" w:hAnsi="Times New Roman"/>
          <w:noProof w:val="0"/>
          <w:sz w:val="24"/>
          <w:szCs w:val="24"/>
          <w:lang w:val="en-GB"/>
        </w:rPr>
        <w:t xml:space="preserve">, while regarding the father's pensions, </w:t>
      </w:r>
      <w:r w:rsidR="00F609C5" w:rsidRPr="00F65242">
        <w:rPr>
          <w:rFonts w:ascii="Times New Roman" w:hAnsi="Times New Roman"/>
          <w:i/>
          <w:iCs/>
          <w:noProof w:val="0"/>
          <w:sz w:val="24"/>
          <w:szCs w:val="24"/>
          <w:u w:val="single"/>
          <w:lang w:val="en-GB"/>
        </w:rPr>
        <w:t>the assessee's claim will not be accepted in order not to aggravate his position</w:t>
      </w:r>
      <w:r w:rsidR="00F609C5" w:rsidRPr="00F65242">
        <w:rPr>
          <w:rFonts w:ascii="Times New Roman" w:hAnsi="Times New Roman"/>
          <w:noProof w:val="0"/>
          <w:sz w:val="24"/>
          <w:szCs w:val="24"/>
          <w:lang w:val="en-GB"/>
        </w:rPr>
        <w:t xml:space="preserve">, </w:t>
      </w:r>
      <w:r w:rsidR="00F609C5" w:rsidRPr="00F65242">
        <w:rPr>
          <w:rFonts w:ascii="Times New Roman" w:hAnsi="Times New Roman"/>
          <w:i/>
          <w:iCs/>
          <w:noProof w:val="0"/>
          <w:sz w:val="24"/>
          <w:szCs w:val="24"/>
          <w:lang w:val="en-GB"/>
        </w:rPr>
        <w:t xml:space="preserve">since from the documentation filed by him, the amounts received by the father from pension are at a much lower value than that included in the financial analysis. </w:t>
      </w:r>
      <w:r w:rsidR="00F609C5" w:rsidRPr="00F65242">
        <w:rPr>
          <w:rFonts w:ascii="Times New Roman" w:hAnsi="Times New Roman"/>
          <w:noProof w:val="0"/>
          <w:sz w:val="24"/>
          <w:szCs w:val="24"/>
          <w:lang w:val="en-GB"/>
        </w:rPr>
        <w:t xml:space="preserve">The </w:t>
      </w:r>
      <w:r w:rsidR="00C95740" w:rsidRPr="00F65242">
        <w:rPr>
          <w:rFonts w:ascii="Times New Roman" w:hAnsi="Times New Roman"/>
          <w:noProof w:val="0"/>
          <w:sz w:val="24"/>
          <w:szCs w:val="24"/>
          <w:lang w:val="en-GB"/>
        </w:rPr>
        <w:t xml:space="preserve">impact to </w:t>
      </w:r>
      <w:r w:rsidR="00F609C5" w:rsidRPr="00F65242">
        <w:rPr>
          <w:rFonts w:ascii="Times New Roman" w:hAnsi="Times New Roman"/>
          <w:noProof w:val="0"/>
          <w:sz w:val="24"/>
          <w:szCs w:val="24"/>
          <w:lang w:val="en-GB"/>
        </w:rPr>
        <w:t xml:space="preserve">the financial result is almost negligible even if </w:t>
      </w:r>
      <w:r w:rsidR="002D2E6C" w:rsidRPr="00F65242">
        <w:rPr>
          <w:rFonts w:ascii="Times New Roman" w:hAnsi="Times New Roman"/>
          <w:noProof w:val="0"/>
          <w:sz w:val="24"/>
          <w:szCs w:val="24"/>
          <w:lang w:val="en-GB"/>
        </w:rPr>
        <w:t>the LSU</w:t>
      </w:r>
      <w:r w:rsidR="00F609C5" w:rsidRPr="00F65242">
        <w:rPr>
          <w:rFonts w:ascii="Times New Roman" w:hAnsi="Times New Roman"/>
          <w:noProof w:val="0"/>
          <w:sz w:val="24"/>
          <w:szCs w:val="24"/>
          <w:lang w:val="en-GB"/>
        </w:rPr>
        <w:t xml:space="preserve"> calculates the </w:t>
      </w:r>
      <w:r w:rsidR="0029060B" w:rsidRPr="00F65242">
        <w:rPr>
          <w:rFonts w:ascii="Times New Roman" w:hAnsi="Times New Roman"/>
          <w:noProof w:val="0"/>
          <w:sz w:val="24"/>
          <w:szCs w:val="24"/>
          <w:lang w:val="en-GB"/>
        </w:rPr>
        <w:t>living expenses</w:t>
      </w:r>
      <w:r w:rsidR="00F609C5" w:rsidRPr="00F65242">
        <w:rPr>
          <w:rFonts w:ascii="Times New Roman" w:hAnsi="Times New Roman"/>
          <w:noProof w:val="0"/>
          <w:sz w:val="24"/>
          <w:szCs w:val="24"/>
          <w:lang w:val="en-GB"/>
        </w:rPr>
        <w:t xml:space="preserve">, as the Commission </w:t>
      </w:r>
      <w:r w:rsidR="00C95740" w:rsidRPr="00F65242">
        <w:rPr>
          <w:rFonts w:ascii="Times New Roman" w:hAnsi="Times New Roman"/>
          <w:noProof w:val="0"/>
          <w:sz w:val="24"/>
          <w:szCs w:val="24"/>
          <w:lang w:val="en-GB"/>
        </w:rPr>
        <w:t xml:space="preserve">argues </w:t>
      </w:r>
      <w:r w:rsidR="00F609C5" w:rsidRPr="00F65242">
        <w:rPr>
          <w:rFonts w:ascii="Times New Roman" w:hAnsi="Times New Roman"/>
          <w:noProof w:val="0"/>
          <w:sz w:val="24"/>
          <w:szCs w:val="24"/>
          <w:lang w:val="en-GB"/>
        </w:rPr>
        <w:t xml:space="preserve">in its decision as </w:t>
      </w:r>
      <w:r w:rsidR="00C95740" w:rsidRPr="00F65242">
        <w:rPr>
          <w:rFonts w:ascii="Times New Roman" w:hAnsi="Times New Roman"/>
          <w:noProof w:val="0"/>
          <w:sz w:val="24"/>
          <w:szCs w:val="24"/>
          <w:lang w:val="en-GB"/>
        </w:rPr>
        <w:t xml:space="preserve">cited </w:t>
      </w:r>
      <w:r w:rsidR="00F609C5" w:rsidRPr="00F65242">
        <w:rPr>
          <w:rFonts w:ascii="Times New Roman" w:hAnsi="Times New Roman"/>
          <w:noProof w:val="0"/>
          <w:sz w:val="24"/>
          <w:szCs w:val="24"/>
          <w:lang w:val="en-GB"/>
        </w:rPr>
        <w:t>above, at the rate of 50% of the income.</w:t>
      </w:r>
    </w:p>
    <w:p w14:paraId="7A804F32" w14:textId="113A1075" w:rsidR="00CA046E" w:rsidRPr="00F65242" w:rsidRDefault="00C95740" w:rsidP="00F609C5">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noProof w:val="0"/>
          <w:color w:val="556F66"/>
          <w:sz w:val="26"/>
          <w:szCs w:val="26"/>
          <w:lang w:val="en-GB"/>
        </w:rPr>
      </w:pPr>
      <w:r w:rsidRPr="00F65242">
        <w:rPr>
          <w:rFonts w:ascii="Times New Roman" w:hAnsi="Times New Roman"/>
          <w:noProof w:val="0"/>
          <w:sz w:val="24"/>
          <w:szCs w:val="24"/>
          <w:lang w:val="en-GB"/>
        </w:rPr>
        <w:t>In such circumstances, based on the results of the financial audit made on th</w:t>
      </w:r>
      <w:r w:rsidR="00FD402E" w:rsidRPr="00F65242">
        <w:rPr>
          <w:rFonts w:ascii="Times New Roman" w:hAnsi="Times New Roman"/>
          <w:noProof w:val="0"/>
          <w:sz w:val="24"/>
          <w:szCs w:val="24"/>
          <w:lang w:val="en-GB"/>
        </w:rPr>
        <w:t>e</w:t>
      </w:r>
      <w:r w:rsidRPr="00F65242">
        <w:rPr>
          <w:rFonts w:ascii="Times New Roman" w:hAnsi="Times New Roman"/>
          <w:noProof w:val="0"/>
          <w:sz w:val="24"/>
          <w:szCs w:val="24"/>
          <w:lang w:val="en-GB"/>
        </w:rPr>
        <w:t xml:space="preserve"> legal reasoning at the Chamber, the </w:t>
      </w:r>
      <w:r w:rsidR="002D2E6C" w:rsidRPr="00F65242">
        <w:rPr>
          <w:rFonts w:ascii="Times New Roman" w:hAnsi="Times New Roman"/>
          <w:noProof w:val="0"/>
          <w:sz w:val="24"/>
          <w:szCs w:val="24"/>
          <w:lang w:val="en-GB"/>
        </w:rPr>
        <w:t>LSU</w:t>
      </w:r>
      <w:r w:rsidRPr="00F65242">
        <w:rPr>
          <w:rFonts w:ascii="Times New Roman" w:hAnsi="Times New Roman"/>
          <w:noProof w:val="0"/>
          <w:sz w:val="24"/>
          <w:szCs w:val="24"/>
          <w:lang w:val="en-GB"/>
        </w:rPr>
        <w:t xml:space="preserve">, like the Commission in the appealed decision, concludes that </w:t>
      </w:r>
      <w:r w:rsidR="00AF52E1" w:rsidRPr="00F65242">
        <w:rPr>
          <w:rFonts w:ascii="Times New Roman" w:hAnsi="Times New Roman"/>
          <w:noProof w:val="0"/>
          <w:sz w:val="24"/>
          <w:szCs w:val="24"/>
          <w:lang w:val="en-GB"/>
        </w:rPr>
        <w:t>the assessee</w:t>
      </w:r>
      <w:r w:rsidRPr="00F65242">
        <w:rPr>
          <w:rFonts w:ascii="Times New Roman" w:hAnsi="Times New Roman"/>
          <w:noProof w:val="0"/>
          <w:sz w:val="24"/>
          <w:szCs w:val="24"/>
          <w:lang w:val="en-GB"/>
        </w:rPr>
        <w:t xml:space="preserve"> has made an inaccurate, incomplete, and insufficient declaration concerning this asset, in terms of </w:t>
      </w:r>
      <w:r w:rsidR="00E04538" w:rsidRPr="00F65242">
        <w:rPr>
          <w:rFonts w:ascii="Times New Roman" w:hAnsi="Times New Roman"/>
          <w:noProof w:val="0"/>
          <w:sz w:val="24"/>
          <w:szCs w:val="24"/>
          <w:lang w:val="en-GB"/>
        </w:rPr>
        <w:t>Article</w:t>
      </w:r>
      <w:r w:rsidR="00CA046E" w:rsidRPr="00F65242">
        <w:rPr>
          <w:rFonts w:ascii="Times New Roman" w:hAnsi="Times New Roman"/>
          <w:noProof w:val="0"/>
          <w:sz w:val="24"/>
          <w:szCs w:val="24"/>
          <w:lang w:val="en-GB"/>
        </w:rPr>
        <w:t xml:space="preserve"> D </w:t>
      </w:r>
      <w:r w:rsidR="00BA6133" w:rsidRPr="00F65242">
        <w:rPr>
          <w:rFonts w:ascii="Times New Roman" w:hAnsi="Times New Roman"/>
          <w:noProof w:val="0"/>
          <w:sz w:val="24"/>
          <w:szCs w:val="24"/>
          <w:lang w:val="en-GB"/>
        </w:rPr>
        <w:t>of the Annex to the Constitution</w:t>
      </w:r>
      <w:r w:rsidR="00426FA9" w:rsidRPr="00F65242">
        <w:rPr>
          <w:rFonts w:ascii="Times New Roman" w:hAnsi="Times New Roman"/>
          <w:noProof w:val="0"/>
          <w:sz w:val="24"/>
          <w:szCs w:val="24"/>
          <w:lang w:val="en-GB"/>
        </w:rPr>
        <w:t xml:space="preserve"> and </w:t>
      </w:r>
      <w:r w:rsidR="00E04538" w:rsidRPr="00F65242">
        <w:rPr>
          <w:rFonts w:ascii="Times New Roman" w:hAnsi="Times New Roman"/>
          <w:noProof w:val="0"/>
          <w:sz w:val="24"/>
          <w:szCs w:val="24"/>
          <w:lang w:val="en-GB"/>
        </w:rPr>
        <w:t>Article</w:t>
      </w:r>
      <w:r w:rsidR="00CA046E" w:rsidRPr="00F65242">
        <w:rPr>
          <w:rFonts w:ascii="Times New Roman" w:hAnsi="Times New Roman"/>
          <w:noProof w:val="0"/>
          <w:sz w:val="24"/>
          <w:szCs w:val="24"/>
          <w:lang w:val="en-GB"/>
        </w:rPr>
        <w:t xml:space="preserve"> 33</w:t>
      </w:r>
      <w:r w:rsidRPr="00F65242">
        <w:rPr>
          <w:rFonts w:ascii="Times New Roman" w:hAnsi="Times New Roman"/>
          <w:noProof w:val="0"/>
          <w:sz w:val="24"/>
          <w:szCs w:val="24"/>
          <w:lang w:val="en-GB"/>
        </w:rPr>
        <w:t>,</w:t>
      </w:r>
      <w:r w:rsidR="00CA046E" w:rsidRPr="00F65242">
        <w:rPr>
          <w:rFonts w:ascii="Times New Roman" w:hAnsi="Times New Roman"/>
          <w:noProof w:val="0"/>
          <w:sz w:val="24"/>
          <w:szCs w:val="24"/>
          <w:lang w:val="en-GB"/>
        </w:rPr>
        <w:t xml:space="preserve"> </w:t>
      </w:r>
      <w:r w:rsidR="00426FA9" w:rsidRPr="00F65242">
        <w:rPr>
          <w:rFonts w:ascii="Times New Roman" w:hAnsi="Times New Roman"/>
          <w:noProof w:val="0"/>
          <w:sz w:val="24"/>
          <w:szCs w:val="24"/>
          <w:lang w:val="en-GB"/>
        </w:rPr>
        <w:t>para.</w:t>
      </w:r>
      <w:r w:rsidR="00CA046E" w:rsidRPr="00F65242">
        <w:rPr>
          <w:rFonts w:ascii="Times New Roman" w:hAnsi="Times New Roman"/>
          <w:noProof w:val="0"/>
          <w:sz w:val="24"/>
          <w:szCs w:val="24"/>
          <w:lang w:val="en-GB"/>
        </w:rPr>
        <w:t xml:space="preserve"> 5</w:t>
      </w:r>
      <w:r w:rsidRPr="00F65242">
        <w:rPr>
          <w:rFonts w:ascii="Times New Roman" w:hAnsi="Times New Roman"/>
          <w:noProof w:val="0"/>
          <w:sz w:val="24"/>
          <w:szCs w:val="24"/>
          <w:lang w:val="en-GB"/>
        </w:rPr>
        <w:t xml:space="preserve">/and 5/b </w:t>
      </w:r>
      <w:r w:rsidR="00E04538" w:rsidRPr="00F65242">
        <w:rPr>
          <w:rFonts w:ascii="Times New Roman" w:hAnsi="Times New Roman"/>
          <w:noProof w:val="0"/>
          <w:sz w:val="24"/>
          <w:szCs w:val="24"/>
          <w:lang w:val="en-GB"/>
        </w:rPr>
        <w:t>of Law no</w:t>
      </w:r>
      <w:r w:rsidR="00CA046E" w:rsidRPr="00F65242">
        <w:rPr>
          <w:rFonts w:ascii="Times New Roman" w:hAnsi="Times New Roman"/>
          <w:noProof w:val="0"/>
          <w:sz w:val="24"/>
          <w:szCs w:val="24"/>
          <w:lang w:val="en-GB"/>
        </w:rPr>
        <w:t xml:space="preserve">. 84/2016. </w:t>
      </w:r>
    </w:p>
    <w:bookmarkEnd w:id="3"/>
    <w:p w14:paraId="4BB8881C" w14:textId="5BEB9469" w:rsidR="002D7C5B" w:rsidRPr="00F65242" w:rsidRDefault="00796880" w:rsidP="00E76455">
      <w:pPr>
        <w:numPr>
          <w:ilvl w:val="0"/>
          <w:numId w:val="8"/>
        </w:numPr>
        <w:spacing w:before="240" w:after="160" w:line="240" w:lineRule="auto"/>
        <w:ind w:hanging="86"/>
        <w:jc w:val="both"/>
        <w:rPr>
          <w:rFonts w:ascii="Times New Roman" w:hAnsi="Times New Roman"/>
          <w:b/>
          <w:noProof w:val="0"/>
          <w:color w:val="556F66"/>
          <w:lang w:val="en-GB"/>
        </w:rPr>
      </w:pPr>
      <w:r w:rsidRPr="00F65242">
        <w:rPr>
          <w:rFonts w:ascii="Times New Roman" w:hAnsi="Times New Roman"/>
          <w:b/>
          <w:noProof w:val="0"/>
          <w:color w:val="556F66"/>
          <w:lang w:val="en-GB"/>
        </w:rPr>
        <w:lastRenderedPageBreak/>
        <w:t xml:space="preserve">GROUNDS OF APPEAL CONCENING THE ASSET </w:t>
      </w:r>
      <w:r w:rsidR="00D3549D" w:rsidRPr="00F65242">
        <w:rPr>
          <w:rFonts w:ascii="Times New Roman" w:hAnsi="Times New Roman"/>
          <w:b/>
          <w:noProof w:val="0"/>
          <w:color w:val="556F66"/>
          <w:lang w:val="en-GB"/>
        </w:rPr>
        <w:t>“</w:t>
      </w:r>
      <w:r w:rsidRPr="00F65242">
        <w:rPr>
          <w:rFonts w:ascii="Times New Roman" w:hAnsi="Times New Roman"/>
          <w:b/>
          <w:noProof w:val="0"/>
          <w:color w:val="556F66"/>
          <w:lang w:val="en-GB"/>
        </w:rPr>
        <w:t xml:space="preserve">RESIDENTIAL </w:t>
      </w:r>
      <w:r w:rsidR="001077D0" w:rsidRPr="00F65242">
        <w:rPr>
          <w:rFonts w:ascii="Times New Roman" w:hAnsi="Times New Roman"/>
          <w:b/>
          <w:noProof w:val="0"/>
          <w:color w:val="556F66"/>
          <w:lang w:val="en-GB"/>
        </w:rPr>
        <w:t>APARTMENT</w:t>
      </w:r>
      <w:r w:rsidR="00D3549D" w:rsidRPr="00F65242">
        <w:rPr>
          <w:rFonts w:ascii="Times New Roman" w:hAnsi="Times New Roman"/>
          <w:b/>
          <w:noProof w:val="0"/>
          <w:color w:val="556F66"/>
          <w:lang w:val="en-GB"/>
        </w:rPr>
        <w:t>”</w:t>
      </w:r>
      <w:r w:rsidR="001077D0" w:rsidRPr="00F65242">
        <w:rPr>
          <w:rFonts w:ascii="Times New Roman" w:hAnsi="Times New Roman"/>
          <w:b/>
          <w:noProof w:val="0"/>
          <w:color w:val="556F66"/>
          <w:lang w:val="en-GB"/>
        </w:rPr>
        <w:t xml:space="preserve"> </w:t>
      </w:r>
      <w:r w:rsidRPr="00F65242">
        <w:rPr>
          <w:rFonts w:ascii="Times New Roman" w:hAnsi="Times New Roman"/>
          <w:b/>
          <w:noProof w:val="0"/>
          <w:color w:val="556F66"/>
          <w:lang w:val="en-GB"/>
        </w:rPr>
        <w:t xml:space="preserve">AREA OF </w:t>
      </w:r>
      <w:r w:rsidR="001F1BF1" w:rsidRPr="00F65242">
        <w:rPr>
          <w:rFonts w:ascii="Times New Roman" w:hAnsi="Times New Roman"/>
          <w:b/>
          <w:noProof w:val="0"/>
          <w:color w:val="556F66"/>
          <w:lang w:val="en-GB"/>
        </w:rPr>
        <w:t>128.1</w:t>
      </w:r>
      <w:r w:rsidR="001077D0" w:rsidRPr="00F65242">
        <w:rPr>
          <w:rFonts w:ascii="Times New Roman" w:hAnsi="Times New Roman"/>
          <w:b/>
          <w:noProof w:val="0"/>
          <w:color w:val="556F66"/>
          <w:lang w:val="en-GB"/>
        </w:rPr>
        <w:t xml:space="preserve"> M</w:t>
      </w:r>
      <w:r w:rsidR="001077D0" w:rsidRPr="00F65242">
        <w:rPr>
          <w:rFonts w:ascii="Times New Roman" w:hAnsi="Times New Roman"/>
          <w:b/>
          <w:noProof w:val="0"/>
          <w:color w:val="556F66"/>
          <w:vertAlign w:val="superscript"/>
          <w:lang w:val="en-GB"/>
        </w:rPr>
        <w:t>2</w:t>
      </w:r>
      <w:r w:rsidR="00D3549D" w:rsidRPr="00F65242">
        <w:rPr>
          <w:rFonts w:ascii="Times New Roman" w:hAnsi="Times New Roman"/>
          <w:b/>
          <w:noProof w:val="0"/>
          <w:color w:val="556F66"/>
          <w:lang w:val="en-GB"/>
        </w:rPr>
        <w:t xml:space="preserve">, </w:t>
      </w:r>
      <w:r w:rsidRPr="00F65242">
        <w:rPr>
          <w:rFonts w:ascii="Times New Roman" w:hAnsi="Times New Roman"/>
          <w:b/>
          <w:noProof w:val="0"/>
          <w:color w:val="556F66"/>
          <w:lang w:val="en-GB"/>
        </w:rPr>
        <w:t xml:space="preserve">IN </w:t>
      </w:r>
      <w:r w:rsidR="001F1BF1" w:rsidRPr="00F65242">
        <w:rPr>
          <w:rFonts w:ascii="Times New Roman" w:hAnsi="Times New Roman"/>
          <w:b/>
          <w:noProof w:val="0"/>
          <w:color w:val="556F66"/>
          <w:lang w:val="en-GB"/>
        </w:rPr>
        <w:t>“TEFTA TASHKO KOÇO”</w:t>
      </w:r>
      <w:r w:rsidRPr="00F65242">
        <w:rPr>
          <w:rFonts w:ascii="Times New Roman" w:hAnsi="Times New Roman"/>
          <w:b/>
          <w:noProof w:val="0"/>
          <w:color w:val="556F66"/>
          <w:lang w:val="en-GB"/>
        </w:rPr>
        <w:t xml:space="preserve"> STREET</w:t>
      </w:r>
      <w:r w:rsidR="001F1BF1" w:rsidRPr="00F65242">
        <w:rPr>
          <w:rFonts w:ascii="Times New Roman" w:hAnsi="Times New Roman"/>
          <w:b/>
          <w:noProof w:val="0"/>
          <w:color w:val="556F66"/>
          <w:lang w:val="en-GB"/>
        </w:rPr>
        <w:t xml:space="preserve">, </w:t>
      </w:r>
      <w:r w:rsidR="009564CE" w:rsidRPr="00F65242">
        <w:rPr>
          <w:rFonts w:ascii="Times New Roman" w:hAnsi="Times New Roman"/>
          <w:b/>
          <w:noProof w:val="0"/>
          <w:color w:val="556F66"/>
          <w:lang w:val="en-GB"/>
        </w:rPr>
        <w:t>TIRANA</w:t>
      </w:r>
      <w:r w:rsidR="00D3549D" w:rsidRPr="00F65242">
        <w:rPr>
          <w:rFonts w:ascii="Times New Roman" w:hAnsi="Times New Roman"/>
          <w:b/>
          <w:noProof w:val="0"/>
          <w:color w:val="556F66"/>
          <w:lang w:val="en-GB"/>
        </w:rPr>
        <w:t xml:space="preserve"> </w:t>
      </w:r>
    </w:p>
    <w:p w14:paraId="7632BAD9" w14:textId="753D1762" w:rsidR="002D7C5B" w:rsidRPr="00F65242" w:rsidRDefault="00796880" w:rsidP="00B77346">
      <w:pPr>
        <w:pStyle w:val="ListParagraph"/>
        <w:numPr>
          <w:ilvl w:val="0"/>
          <w:numId w:val="43"/>
        </w:numPr>
        <w:tabs>
          <w:tab w:val="left" w:pos="450"/>
          <w:tab w:val="left" w:pos="630"/>
          <w:tab w:val="left" w:pos="810"/>
        </w:tabs>
        <w:spacing w:before="60" w:after="0" w:line="240" w:lineRule="auto"/>
        <w:ind w:left="810"/>
        <w:contextualSpacing w:val="0"/>
        <w:jc w:val="both"/>
        <w:rPr>
          <w:rFonts w:ascii="Times New Roman" w:hAnsi="Times New Roman"/>
          <w:noProof w:val="0"/>
          <w:color w:val="556F66"/>
          <w:sz w:val="24"/>
          <w:szCs w:val="24"/>
          <w:lang w:val="en-GB"/>
        </w:rPr>
      </w:pPr>
      <w:r w:rsidRPr="00F65242">
        <w:rPr>
          <w:rFonts w:ascii="Times New Roman" w:hAnsi="Times New Roman"/>
          <w:b/>
          <w:noProof w:val="0"/>
          <w:color w:val="556F66"/>
          <w:sz w:val="24"/>
          <w:szCs w:val="24"/>
          <w:lang w:val="en-GB"/>
        </w:rPr>
        <w:t xml:space="preserve">Regarding the asset </w:t>
      </w:r>
      <w:r w:rsidR="007A7C99" w:rsidRPr="00F65242">
        <w:rPr>
          <w:rFonts w:ascii="Times New Roman" w:hAnsi="Times New Roman"/>
          <w:b/>
          <w:i/>
          <w:noProof w:val="0"/>
          <w:color w:val="556F66"/>
          <w:sz w:val="24"/>
          <w:szCs w:val="24"/>
          <w:lang w:val="en-GB"/>
        </w:rPr>
        <w:t xml:space="preserve">apartment </w:t>
      </w:r>
      <w:r w:rsidRPr="00F65242">
        <w:rPr>
          <w:rFonts w:ascii="Times New Roman" w:hAnsi="Times New Roman"/>
          <w:b/>
          <w:iCs/>
          <w:noProof w:val="0"/>
          <w:color w:val="556F66"/>
          <w:sz w:val="24"/>
          <w:szCs w:val="24"/>
          <w:lang w:val="en-GB"/>
        </w:rPr>
        <w:t xml:space="preserve">of </w:t>
      </w:r>
      <w:r w:rsidR="001F1BF1" w:rsidRPr="00F65242">
        <w:rPr>
          <w:rFonts w:ascii="Times New Roman" w:hAnsi="Times New Roman"/>
          <w:b/>
          <w:noProof w:val="0"/>
          <w:color w:val="556F66"/>
          <w:sz w:val="24"/>
          <w:szCs w:val="24"/>
          <w:lang w:val="en-GB"/>
        </w:rPr>
        <w:t>128.1</w:t>
      </w:r>
      <w:r w:rsidR="007A7C99" w:rsidRPr="00F65242">
        <w:rPr>
          <w:rFonts w:ascii="Times New Roman" w:hAnsi="Times New Roman"/>
          <w:b/>
          <w:noProof w:val="0"/>
          <w:color w:val="556F66"/>
          <w:sz w:val="24"/>
          <w:szCs w:val="24"/>
          <w:lang w:val="en-GB"/>
        </w:rPr>
        <w:t xml:space="preserve"> m</w:t>
      </w:r>
      <w:r w:rsidR="007A7C99" w:rsidRPr="00F65242">
        <w:rPr>
          <w:rFonts w:ascii="Times New Roman" w:hAnsi="Times New Roman"/>
          <w:b/>
          <w:noProof w:val="0"/>
          <w:color w:val="556F66"/>
          <w:sz w:val="24"/>
          <w:szCs w:val="24"/>
          <w:vertAlign w:val="superscript"/>
          <w:lang w:val="en-GB"/>
        </w:rPr>
        <w:t>2</w:t>
      </w:r>
      <w:r w:rsidR="007A7C99" w:rsidRPr="00F65242">
        <w:rPr>
          <w:rFonts w:ascii="Times New Roman" w:hAnsi="Times New Roman"/>
          <w:b/>
          <w:noProof w:val="0"/>
          <w:color w:val="556F66"/>
          <w:sz w:val="24"/>
          <w:szCs w:val="24"/>
          <w:lang w:val="en-GB"/>
        </w:rPr>
        <w:t xml:space="preserve">, </w:t>
      </w:r>
      <w:r w:rsidRPr="00F65242">
        <w:rPr>
          <w:rFonts w:ascii="Times New Roman" w:hAnsi="Times New Roman"/>
          <w:b/>
          <w:noProof w:val="0"/>
          <w:color w:val="556F66"/>
          <w:sz w:val="24"/>
          <w:szCs w:val="24"/>
          <w:lang w:val="en-GB"/>
        </w:rPr>
        <w:t xml:space="preserve">acquired under off-the-plan contract </w:t>
      </w:r>
      <w:r w:rsidR="00AF52E1" w:rsidRPr="00F65242">
        <w:rPr>
          <w:rFonts w:ascii="Times New Roman" w:hAnsi="Times New Roman"/>
          <w:b/>
          <w:noProof w:val="0"/>
          <w:color w:val="556F66"/>
          <w:sz w:val="24"/>
          <w:szCs w:val="24"/>
          <w:lang w:val="en-GB"/>
        </w:rPr>
        <w:t>no</w:t>
      </w:r>
      <w:r w:rsidR="001F1BF1" w:rsidRPr="00F65242">
        <w:rPr>
          <w:rFonts w:ascii="Times New Roman" w:hAnsi="Times New Roman"/>
          <w:b/>
          <w:noProof w:val="0"/>
          <w:color w:val="556F66"/>
          <w:sz w:val="24"/>
          <w:szCs w:val="24"/>
          <w:lang w:val="en-GB"/>
        </w:rPr>
        <w:t>. 4486/2130 rep./</w:t>
      </w:r>
      <w:r w:rsidR="00DB12FC" w:rsidRPr="00F65242">
        <w:rPr>
          <w:rFonts w:ascii="Times New Roman" w:hAnsi="Times New Roman"/>
          <w:b/>
          <w:noProof w:val="0"/>
          <w:color w:val="556F66"/>
          <w:sz w:val="24"/>
          <w:szCs w:val="24"/>
          <w:lang w:val="en-GB"/>
        </w:rPr>
        <w:t>col.</w:t>
      </w:r>
      <w:r w:rsidR="001F1BF1" w:rsidRPr="00F65242">
        <w:rPr>
          <w:rFonts w:ascii="Times New Roman" w:hAnsi="Times New Roman"/>
          <w:b/>
          <w:noProof w:val="0"/>
          <w:color w:val="556F66"/>
          <w:sz w:val="24"/>
          <w:szCs w:val="24"/>
          <w:lang w:val="en-GB"/>
        </w:rPr>
        <w:t>, dat</w:t>
      </w:r>
      <w:r w:rsidRPr="00F65242">
        <w:rPr>
          <w:rFonts w:ascii="Times New Roman" w:hAnsi="Times New Roman"/>
          <w:b/>
          <w:noProof w:val="0"/>
          <w:color w:val="556F66"/>
          <w:sz w:val="24"/>
          <w:szCs w:val="24"/>
          <w:lang w:val="en-GB"/>
        </w:rPr>
        <w:t>ed</w:t>
      </w:r>
      <w:r w:rsidR="001F1BF1" w:rsidRPr="00F65242">
        <w:rPr>
          <w:rFonts w:ascii="Times New Roman" w:hAnsi="Times New Roman"/>
          <w:b/>
          <w:noProof w:val="0"/>
          <w:color w:val="556F66"/>
          <w:sz w:val="24"/>
          <w:szCs w:val="24"/>
          <w:lang w:val="en-GB"/>
        </w:rPr>
        <w:t xml:space="preserve"> 23.06.2008</w:t>
      </w:r>
      <w:r w:rsidRPr="00F65242">
        <w:rPr>
          <w:rFonts w:ascii="Times New Roman" w:hAnsi="Times New Roman"/>
          <w:b/>
          <w:noProof w:val="0"/>
          <w:color w:val="556F66"/>
          <w:sz w:val="24"/>
          <w:szCs w:val="24"/>
          <w:lang w:val="en-GB"/>
        </w:rPr>
        <w:t xml:space="preserve">, signed with the construction company </w:t>
      </w:r>
      <w:r w:rsidR="001F1BF1" w:rsidRPr="00F65242">
        <w:rPr>
          <w:rFonts w:ascii="Times New Roman" w:hAnsi="Times New Roman"/>
          <w:b/>
          <w:noProof w:val="0"/>
          <w:color w:val="556F66"/>
          <w:sz w:val="24"/>
          <w:szCs w:val="24"/>
          <w:lang w:val="en-GB"/>
        </w:rPr>
        <w:t xml:space="preserve">“KDK” ShPK, </w:t>
      </w:r>
      <w:r w:rsidRPr="00F65242">
        <w:rPr>
          <w:rFonts w:ascii="Times New Roman" w:hAnsi="Times New Roman"/>
          <w:b/>
          <w:noProof w:val="0"/>
          <w:color w:val="556F66"/>
          <w:sz w:val="24"/>
          <w:szCs w:val="24"/>
          <w:lang w:val="en-GB"/>
        </w:rPr>
        <w:t xml:space="preserve">for the price of </w:t>
      </w:r>
      <w:r w:rsidR="00215913" w:rsidRPr="00F65242">
        <w:rPr>
          <w:rFonts w:ascii="Times New Roman" w:hAnsi="Times New Roman"/>
          <w:b/>
          <w:noProof w:val="0"/>
          <w:color w:val="556F66"/>
          <w:sz w:val="24"/>
          <w:szCs w:val="24"/>
          <w:lang w:val="en-GB"/>
        </w:rPr>
        <w:t>EUR</w:t>
      </w:r>
      <w:r w:rsidR="00215913" w:rsidRPr="00F65242">
        <w:rPr>
          <w:rFonts w:ascii="Times New Roman" w:hAnsi="Times New Roman"/>
          <w:b/>
          <w:noProof w:val="0"/>
          <w:color w:val="556F66"/>
          <w:sz w:val="24"/>
          <w:szCs w:val="24"/>
          <w:lang w:val="en-GB"/>
        </w:rPr>
        <w:t xml:space="preserve"> </w:t>
      </w:r>
      <w:r w:rsidR="001F1BF1" w:rsidRPr="00F65242">
        <w:rPr>
          <w:rFonts w:ascii="Times New Roman" w:hAnsi="Times New Roman"/>
          <w:b/>
          <w:noProof w:val="0"/>
          <w:color w:val="556F66"/>
          <w:sz w:val="24"/>
          <w:szCs w:val="24"/>
          <w:lang w:val="en-GB"/>
        </w:rPr>
        <w:t>94,830</w:t>
      </w:r>
      <w:r w:rsidR="00645E18" w:rsidRPr="00F65242">
        <w:rPr>
          <w:rFonts w:ascii="Times New Roman" w:hAnsi="Times New Roman"/>
          <w:b/>
          <w:noProof w:val="0"/>
          <w:color w:val="556F66"/>
          <w:sz w:val="24"/>
          <w:szCs w:val="24"/>
          <w:lang w:val="en-GB"/>
        </w:rPr>
        <w:t xml:space="preserve">, </w:t>
      </w:r>
      <w:r w:rsidRPr="00F65242">
        <w:rPr>
          <w:rFonts w:ascii="Times New Roman" w:hAnsi="Times New Roman"/>
          <w:b/>
          <w:noProof w:val="0"/>
          <w:color w:val="556F66"/>
          <w:sz w:val="24"/>
          <w:szCs w:val="24"/>
          <w:lang w:val="en-GB"/>
        </w:rPr>
        <w:t xml:space="preserve">outstanding liability of </w:t>
      </w:r>
      <w:r w:rsidR="00215913" w:rsidRPr="00F65242">
        <w:rPr>
          <w:rFonts w:ascii="Times New Roman" w:hAnsi="Times New Roman"/>
          <w:b/>
          <w:noProof w:val="0"/>
          <w:color w:val="556F66"/>
          <w:sz w:val="24"/>
          <w:szCs w:val="24"/>
          <w:lang w:val="en-GB"/>
        </w:rPr>
        <w:t>EUR</w:t>
      </w:r>
      <w:r w:rsidR="00215913" w:rsidRPr="00F65242">
        <w:rPr>
          <w:rFonts w:ascii="Times New Roman" w:hAnsi="Times New Roman"/>
          <w:b/>
          <w:noProof w:val="0"/>
          <w:color w:val="556F66"/>
          <w:sz w:val="24"/>
          <w:szCs w:val="24"/>
          <w:lang w:val="en-GB"/>
        </w:rPr>
        <w:t xml:space="preserve"> </w:t>
      </w:r>
      <w:r w:rsidR="00645E18" w:rsidRPr="00F65242">
        <w:rPr>
          <w:rFonts w:ascii="Times New Roman" w:hAnsi="Times New Roman"/>
          <w:b/>
          <w:noProof w:val="0"/>
          <w:color w:val="556F66"/>
          <w:sz w:val="24"/>
          <w:szCs w:val="24"/>
          <w:lang w:val="en-GB"/>
        </w:rPr>
        <w:t xml:space="preserve">13,915. </w:t>
      </w:r>
    </w:p>
    <w:p w14:paraId="36D526BE" w14:textId="4424F292" w:rsidR="002D7C5B" w:rsidRPr="00F65242" w:rsidRDefault="00AB0EF7" w:rsidP="00B77346">
      <w:pPr>
        <w:pStyle w:val="ListParagraph"/>
        <w:numPr>
          <w:ilvl w:val="0"/>
          <w:numId w:val="45"/>
        </w:numPr>
        <w:tabs>
          <w:tab w:val="left" w:pos="450"/>
          <w:tab w:val="left" w:pos="630"/>
          <w:tab w:val="left" w:pos="720"/>
          <w:tab w:val="left" w:pos="810"/>
        </w:tabs>
        <w:spacing w:before="60" w:after="0" w:line="240" w:lineRule="auto"/>
        <w:ind w:left="810" w:hanging="54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 </w:t>
      </w:r>
      <w:r w:rsidR="00796880" w:rsidRPr="00F65242">
        <w:rPr>
          <w:rFonts w:ascii="Times New Roman" w:hAnsi="Times New Roman"/>
          <w:noProof w:val="0"/>
          <w:color w:val="556F66"/>
          <w:sz w:val="24"/>
          <w:szCs w:val="24"/>
          <w:lang w:val="en-GB"/>
        </w:rPr>
        <w:t xml:space="preserve">The IQC, in its decision </w:t>
      </w:r>
      <w:r w:rsidR="00AF52E1" w:rsidRPr="00F65242">
        <w:rPr>
          <w:rFonts w:ascii="Times New Roman" w:hAnsi="Times New Roman"/>
          <w:noProof w:val="0"/>
          <w:color w:val="556F66"/>
          <w:sz w:val="24"/>
          <w:szCs w:val="24"/>
          <w:lang w:val="en-GB"/>
        </w:rPr>
        <w:t>no</w:t>
      </w:r>
      <w:r w:rsidR="002140E6" w:rsidRPr="00F65242">
        <w:rPr>
          <w:rFonts w:ascii="Times New Roman" w:hAnsi="Times New Roman"/>
          <w:noProof w:val="0"/>
          <w:color w:val="556F66"/>
          <w:sz w:val="24"/>
          <w:szCs w:val="24"/>
          <w:lang w:val="en-GB"/>
        </w:rPr>
        <w:t xml:space="preserve">. </w:t>
      </w:r>
      <w:r w:rsidR="001F1BF1" w:rsidRPr="00F65242">
        <w:rPr>
          <w:rFonts w:ascii="Times New Roman" w:hAnsi="Times New Roman"/>
          <w:noProof w:val="0"/>
          <w:color w:val="556F66"/>
          <w:sz w:val="24"/>
          <w:szCs w:val="24"/>
          <w:lang w:val="en-GB"/>
        </w:rPr>
        <w:t>546</w:t>
      </w:r>
      <w:r w:rsidR="002140E6" w:rsidRPr="00F65242">
        <w:rPr>
          <w:rFonts w:ascii="Times New Roman" w:hAnsi="Times New Roman"/>
          <w:noProof w:val="0"/>
          <w:color w:val="556F66"/>
          <w:sz w:val="24"/>
          <w:szCs w:val="24"/>
          <w:lang w:val="en-GB"/>
        </w:rPr>
        <w:t>, dat</w:t>
      </w:r>
      <w:r w:rsidR="00796880" w:rsidRPr="00F65242">
        <w:rPr>
          <w:rFonts w:ascii="Times New Roman" w:hAnsi="Times New Roman"/>
          <w:noProof w:val="0"/>
          <w:color w:val="556F66"/>
          <w:sz w:val="24"/>
          <w:szCs w:val="24"/>
          <w:lang w:val="en-GB"/>
        </w:rPr>
        <w:t>ed</w:t>
      </w:r>
      <w:r w:rsidR="002140E6" w:rsidRPr="00F65242">
        <w:rPr>
          <w:rFonts w:ascii="Times New Roman" w:hAnsi="Times New Roman"/>
          <w:noProof w:val="0"/>
          <w:color w:val="556F66"/>
          <w:sz w:val="24"/>
          <w:szCs w:val="24"/>
          <w:lang w:val="en-GB"/>
        </w:rPr>
        <w:t xml:space="preserve"> 3</w:t>
      </w:r>
      <w:r w:rsidR="001F1BF1" w:rsidRPr="00F65242">
        <w:rPr>
          <w:rFonts w:ascii="Times New Roman" w:hAnsi="Times New Roman"/>
          <w:noProof w:val="0"/>
          <w:color w:val="556F66"/>
          <w:sz w:val="24"/>
          <w:szCs w:val="24"/>
          <w:lang w:val="en-GB"/>
        </w:rPr>
        <w:t>0</w:t>
      </w:r>
      <w:r w:rsidR="002140E6" w:rsidRPr="00F65242">
        <w:rPr>
          <w:rFonts w:ascii="Times New Roman" w:hAnsi="Times New Roman"/>
          <w:noProof w:val="0"/>
          <w:color w:val="556F66"/>
          <w:sz w:val="24"/>
          <w:szCs w:val="24"/>
          <w:lang w:val="en-GB"/>
        </w:rPr>
        <w:t>.0</w:t>
      </w:r>
      <w:r w:rsidR="001F1BF1" w:rsidRPr="00F65242">
        <w:rPr>
          <w:rFonts w:ascii="Times New Roman" w:hAnsi="Times New Roman"/>
          <w:noProof w:val="0"/>
          <w:color w:val="556F66"/>
          <w:sz w:val="24"/>
          <w:szCs w:val="24"/>
          <w:lang w:val="en-GB"/>
        </w:rPr>
        <w:t>6</w:t>
      </w:r>
      <w:r w:rsidR="002140E6" w:rsidRPr="00F65242">
        <w:rPr>
          <w:rFonts w:ascii="Times New Roman" w:hAnsi="Times New Roman"/>
          <w:noProof w:val="0"/>
          <w:color w:val="556F66"/>
          <w:sz w:val="24"/>
          <w:szCs w:val="24"/>
          <w:lang w:val="en-GB"/>
        </w:rPr>
        <w:t>.202</w:t>
      </w:r>
      <w:r w:rsidR="001F1BF1" w:rsidRPr="00F65242">
        <w:rPr>
          <w:rFonts w:ascii="Times New Roman" w:hAnsi="Times New Roman"/>
          <w:noProof w:val="0"/>
          <w:color w:val="556F66"/>
          <w:sz w:val="24"/>
          <w:szCs w:val="24"/>
          <w:lang w:val="en-GB"/>
        </w:rPr>
        <w:t>2</w:t>
      </w:r>
      <w:r w:rsidR="00015C1C" w:rsidRPr="00F65242">
        <w:rPr>
          <w:rFonts w:ascii="Times New Roman" w:hAnsi="Times New Roman"/>
          <w:noProof w:val="0"/>
          <w:color w:val="556F66"/>
          <w:sz w:val="24"/>
          <w:szCs w:val="24"/>
          <w:lang w:val="en-GB"/>
        </w:rPr>
        <w:t>,</w:t>
      </w:r>
      <w:r w:rsidR="002140E6" w:rsidRPr="00F65242">
        <w:rPr>
          <w:rFonts w:ascii="Times New Roman" w:hAnsi="Times New Roman"/>
          <w:noProof w:val="0"/>
          <w:color w:val="556F66"/>
          <w:sz w:val="24"/>
          <w:szCs w:val="24"/>
          <w:lang w:val="en-GB"/>
        </w:rPr>
        <w:t xml:space="preserve"> </w:t>
      </w:r>
      <w:r w:rsidR="00796880" w:rsidRPr="00F65242">
        <w:rPr>
          <w:rFonts w:ascii="Times New Roman" w:hAnsi="Times New Roman"/>
          <w:noProof w:val="0"/>
          <w:color w:val="556F66"/>
          <w:sz w:val="24"/>
          <w:szCs w:val="24"/>
          <w:lang w:val="en-GB"/>
        </w:rPr>
        <w:t xml:space="preserve">on this property, concluded as follows: </w:t>
      </w:r>
      <w:r w:rsidR="002140E6" w:rsidRPr="00F65242">
        <w:rPr>
          <w:rFonts w:ascii="Times New Roman" w:hAnsi="Times New Roman"/>
          <w:noProof w:val="0"/>
          <w:color w:val="556F66"/>
          <w:sz w:val="24"/>
          <w:szCs w:val="24"/>
          <w:lang w:val="en-GB"/>
        </w:rPr>
        <w:t xml:space="preserve"> </w:t>
      </w:r>
    </w:p>
    <w:p w14:paraId="1B21A69D" w14:textId="30A04B96" w:rsidR="007A0243" w:rsidRPr="00F65242" w:rsidRDefault="00AB0EF7" w:rsidP="00947F64">
      <w:pPr>
        <w:pStyle w:val="ListParagraph"/>
        <w:numPr>
          <w:ilvl w:val="0"/>
          <w:numId w:val="25"/>
        </w:numPr>
        <w:tabs>
          <w:tab w:val="left" w:pos="450"/>
          <w:tab w:val="left" w:pos="630"/>
          <w:tab w:val="left" w:pos="810"/>
          <w:tab w:val="left" w:pos="900"/>
          <w:tab w:val="left" w:pos="1080"/>
          <w:tab w:val="left" w:pos="1170"/>
        </w:tabs>
        <w:spacing w:before="60" w:after="60" w:line="240" w:lineRule="auto"/>
        <w:ind w:left="806" w:firstLine="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w:t>
      </w:r>
      <w:r w:rsidR="00F609C5" w:rsidRPr="00F65242">
        <w:rPr>
          <w:rFonts w:ascii="Times New Roman" w:hAnsi="Times New Roman"/>
          <w:noProof w:val="0"/>
          <w:sz w:val="24"/>
          <w:szCs w:val="24"/>
          <w:lang w:val="en-GB"/>
        </w:rPr>
        <w:t>In conclusion, with regard to this asset, the Commission assesses that even after correcting the financial analysis, the assessee lacks legitimate financial resources, as follows: (</w:t>
      </w:r>
      <w:proofErr w:type="spellStart"/>
      <w:r w:rsidR="00F609C5" w:rsidRPr="00F65242">
        <w:rPr>
          <w:rFonts w:ascii="Times New Roman" w:hAnsi="Times New Roman"/>
          <w:noProof w:val="0"/>
          <w:sz w:val="24"/>
          <w:szCs w:val="24"/>
          <w:lang w:val="en-GB"/>
        </w:rPr>
        <w:t>i</w:t>
      </w:r>
      <w:proofErr w:type="spellEnd"/>
      <w:r w:rsidR="00F609C5" w:rsidRPr="00F65242">
        <w:rPr>
          <w:rFonts w:ascii="Times New Roman" w:hAnsi="Times New Roman"/>
          <w:noProof w:val="0"/>
          <w:sz w:val="24"/>
          <w:szCs w:val="24"/>
          <w:lang w:val="en-GB"/>
        </w:rPr>
        <w:t xml:space="preserve">) in the amount of ALL 221,845.46 to pay the </w:t>
      </w:r>
      <w:r w:rsidR="00D83A7A" w:rsidRPr="00F65242">
        <w:rPr>
          <w:rFonts w:ascii="Times New Roman" w:hAnsi="Times New Roman"/>
          <w:noProof w:val="0"/>
          <w:sz w:val="24"/>
          <w:szCs w:val="24"/>
          <w:lang w:val="en-GB"/>
        </w:rPr>
        <w:t>instalment</w:t>
      </w:r>
      <w:r w:rsidR="00F609C5" w:rsidRPr="00F65242">
        <w:rPr>
          <w:rFonts w:ascii="Times New Roman" w:hAnsi="Times New Roman"/>
          <w:noProof w:val="0"/>
          <w:sz w:val="24"/>
          <w:szCs w:val="24"/>
          <w:lang w:val="en-GB"/>
        </w:rPr>
        <w:t xml:space="preserve"> of EUR 5,000</w:t>
      </w:r>
      <w:r w:rsidR="00D83A7A" w:rsidRPr="00F65242">
        <w:rPr>
          <w:rFonts w:ascii="Times New Roman" w:hAnsi="Times New Roman"/>
          <w:noProof w:val="0"/>
          <w:sz w:val="24"/>
          <w:szCs w:val="24"/>
          <w:lang w:val="en-GB"/>
        </w:rPr>
        <w:t xml:space="preserve"> for the apartment</w:t>
      </w:r>
      <w:r w:rsidR="00F609C5" w:rsidRPr="00F65242">
        <w:rPr>
          <w:rFonts w:ascii="Times New Roman" w:hAnsi="Times New Roman"/>
          <w:noProof w:val="0"/>
          <w:sz w:val="24"/>
          <w:szCs w:val="24"/>
          <w:lang w:val="en-GB"/>
        </w:rPr>
        <w:t xml:space="preserve">, (ii) in the amount of ALL 170,173.87 to </w:t>
      </w:r>
      <w:r w:rsidR="00D83A7A" w:rsidRPr="00F65242">
        <w:rPr>
          <w:rFonts w:ascii="Times New Roman" w:hAnsi="Times New Roman"/>
          <w:noProof w:val="0"/>
          <w:sz w:val="24"/>
          <w:szCs w:val="24"/>
          <w:lang w:val="en-GB"/>
        </w:rPr>
        <w:t xml:space="preserve">accrue </w:t>
      </w:r>
      <w:r w:rsidR="00F609C5" w:rsidRPr="00F65242">
        <w:rPr>
          <w:rFonts w:ascii="Times New Roman" w:hAnsi="Times New Roman"/>
          <w:noProof w:val="0"/>
          <w:sz w:val="24"/>
          <w:szCs w:val="24"/>
          <w:lang w:val="en-GB"/>
        </w:rPr>
        <w:t>the cash balance in 2006, (iii) in the amount of ALL 179,415.75 for 2008 and (iv) in the amount of ALL 349,589.62 for the partial repayment of the loan in 2008. Consequently, the assessee has made an in</w:t>
      </w:r>
      <w:r w:rsidR="00D83A7A" w:rsidRPr="00F65242">
        <w:rPr>
          <w:rFonts w:ascii="Times New Roman" w:hAnsi="Times New Roman"/>
          <w:noProof w:val="0"/>
          <w:sz w:val="24"/>
          <w:szCs w:val="24"/>
          <w:lang w:val="en-GB"/>
        </w:rPr>
        <w:t xml:space="preserve">accurate, </w:t>
      </w:r>
      <w:r w:rsidR="00F609C5" w:rsidRPr="00F65242">
        <w:rPr>
          <w:rFonts w:ascii="Times New Roman" w:hAnsi="Times New Roman"/>
          <w:noProof w:val="0"/>
          <w:sz w:val="24"/>
          <w:szCs w:val="24"/>
          <w:lang w:val="en-GB"/>
        </w:rPr>
        <w:t>incomplete and insufficient declaration for this asset, within the meaning of Article D of the Annex to the Constitution and letters “a” and “b” of Article 33/5 of Law no. 84/2016</w:t>
      </w:r>
      <w:r w:rsidR="00837E72" w:rsidRPr="00F65242">
        <w:rPr>
          <w:rFonts w:ascii="Times New Roman" w:hAnsi="Times New Roman"/>
          <w:noProof w:val="0"/>
          <w:sz w:val="24"/>
          <w:szCs w:val="24"/>
          <w:lang w:val="en-GB"/>
        </w:rPr>
        <w:t>.”</w:t>
      </w:r>
    </w:p>
    <w:p w14:paraId="00D165F4" w14:textId="01A68413" w:rsidR="002D7C5B" w:rsidRPr="00F65242" w:rsidRDefault="00D83A7A" w:rsidP="00B77346">
      <w:pPr>
        <w:pStyle w:val="ListParagraph"/>
        <w:numPr>
          <w:ilvl w:val="0"/>
          <w:numId w:val="46"/>
        </w:numPr>
        <w:tabs>
          <w:tab w:val="left" w:pos="450"/>
          <w:tab w:val="left" w:pos="630"/>
          <w:tab w:val="left" w:pos="810"/>
        </w:tabs>
        <w:spacing w:before="60" w:after="0" w:line="240" w:lineRule="auto"/>
        <w:ind w:left="810" w:hanging="54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The claims raised by the </w:t>
      </w:r>
      <w:r w:rsidR="00AF52E1" w:rsidRPr="00F65242">
        <w:rPr>
          <w:rFonts w:ascii="Times New Roman" w:hAnsi="Times New Roman"/>
          <w:noProof w:val="0"/>
          <w:color w:val="556F66"/>
          <w:sz w:val="24"/>
          <w:szCs w:val="24"/>
          <w:lang w:val="en-GB"/>
        </w:rPr>
        <w:t>assessee</w:t>
      </w:r>
      <w:r w:rsidR="002D7C5B" w:rsidRPr="00F65242">
        <w:rPr>
          <w:rFonts w:ascii="Times New Roman" w:hAnsi="Times New Roman"/>
          <w:noProof w:val="0"/>
          <w:color w:val="556F66"/>
          <w:sz w:val="24"/>
          <w:szCs w:val="24"/>
          <w:lang w:val="en-GB"/>
        </w:rPr>
        <w:t xml:space="preserve"> </w:t>
      </w:r>
      <w:r w:rsidRPr="00F65242">
        <w:rPr>
          <w:rFonts w:ascii="Times New Roman" w:hAnsi="Times New Roman"/>
          <w:noProof w:val="0"/>
          <w:color w:val="556F66"/>
          <w:sz w:val="24"/>
          <w:szCs w:val="24"/>
          <w:lang w:val="en-GB"/>
        </w:rPr>
        <w:t xml:space="preserve">in his appeal, concerning the conclusions and reasoning of the Commission in its decision, regarding this asset. </w:t>
      </w:r>
      <w:r w:rsidR="00216D6C" w:rsidRPr="00F65242">
        <w:rPr>
          <w:rFonts w:ascii="Times New Roman" w:hAnsi="Times New Roman"/>
          <w:noProof w:val="0"/>
          <w:color w:val="556F66"/>
          <w:sz w:val="24"/>
          <w:szCs w:val="24"/>
          <w:lang w:val="en-GB"/>
        </w:rPr>
        <w:t xml:space="preserve"> </w:t>
      </w:r>
    </w:p>
    <w:p w14:paraId="67F9AF80" w14:textId="77DD8055" w:rsidR="00F609C5" w:rsidRPr="00F65242" w:rsidRDefault="00F609C5" w:rsidP="00F609C5">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 xml:space="preserve">The Commission has conducted a financial analysis of the </w:t>
      </w:r>
      <w:r w:rsidR="00D83A7A" w:rsidRPr="00F65242">
        <w:rPr>
          <w:rFonts w:ascii="Times New Roman" w:hAnsi="Times New Roman"/>
          <w:i/>
          <w:noProof w:val="0"/>
          <w:sz w:val="24"/>
          <w:szCs w:val="24"/>
          <w:lang w:val="en-GB"/>
        </w:rPr>
        <w:t xml:space="preserve">capacity to accrue </w:t>
      </w:r>
      <w:r w:rsidRPr="00F65242">
        <w:rPr>
          <w:rFonts w:ascii="Times New Roman" w:hAnsi="Times New Roman"/>
          <w:i/>
          <w:noProof w:val="0"/>
          <w:sz w:val="24"/>
          <w:szCs w:val="24"/>
          <w:lang w:val="en-GB"/>
        </w:rPr>
        <w:t xml:space="preserve">cash savings until 31.12.2008, including in the savings, only cash generated from </w:t>
      </w:r>
      <w:r w:rsidR="00D83A7A" w:rsidRPr="00F65242">
        <w:rPr>
          <w:rFonts w:ascii="Times New Roman" w:hAnsi="Times New Roman"/>
          <w:i/>
          <w:noProof w:val="0"/>
          <w:sz w:val="24"/>
          <w:szCs w:val="24"/>
          <w:lang w:val="en-GB"/>
        </w:rPr>
        <w:t xml:space="preserve">proceeds, other than </w:t>
      </w:r>
      <w:r w:rsidRPr="00F65242">
        <w:rPr>
          <w:rFonts w:ascii="Times New Roman" w:hAnsi="Times New Roman"/>
          <w:i/>
          <w:noProof w:val="0"/>
          <w:sz w:val="24"/>
          <w:szCs w:val="24"/>
          <w:lang w:val="en-GB"/>
        </w:rPr>
        <w:t xml:space="preserve">from agricultural </w:t>
      </w:r>
      <w:r w:rsidR="00D83A7A" w:rsidRPr="00F65242">
        <w:rPr>
          <w:rFonts w:ascii="Times New Roman" w:hAnsi="Times New Roman"/>
          <w:i/>
          <w:noProof w:val="0"/>
          <w:sz w:val="24"/>
          <w:szCs w:val="24"/>
          <w:lang w:val="en-GB"/>
        </w:rPr>
        <w:t>proceeds</w:t>
      </w:r>
      <w:r w:rsidRPr="00F65242">
        <w:rPr>
          <w:rFonts w:ascii="Times New Roman" w:hAnsi="Times New Roman"/>
          <w:i/>
          <w:noProof w:val="0"/>
          <w:sz w:val="24"/>
          <w:szCs w:val="24"/>
          <w:lang w:val="en-GB"/>
        </w:rPr>
        <w:t>, and has concluded that the</w:t>
      </w:r>
      <w:r w:rsidR="00D83A7A" w:rsidRPr="00F65242">
        <w:rPr>
          <w:rFonts w:ascii="Times New Roman" w:hAnsi="Times New Roman"/>
          <w:i/>
          <w:noProof w:val="0"/>
          <w:sz w:val="24"/>
          <w:szCs w:val="24"/>
          <w:lang w:val="en-GB"/>
        </w:rPr>
        <w:t xml:space="preserve"> </w:t>
      </w:r>
      <w:r w:rsidR="00837E72" w:rsidRPr="00F65242">
        <w:rPr>
          <w:rFonts w:ascii="Times New Roman" w:hAnsi="Times New Roman"/>
          <w:i/>
          <w:noProof w:val="0"/>
          <w:sz w:val="24"/>
          <w:szCs w:val="24"/>
          <w:lang w:val="en-GB"/>
        </w:rPr>
        <w:t>appellant did</w:t>
      </w:r>
      <w:r w:rsidRPr="00F65242">
        <w:rPr>
          <w:rFonts w:ascii="Times New Roman" w:hAnsi="Times New Roman"/>
          <w:i/>
          <w:noProof w:val="0"/>
          <w:sz w:val="24"/>
          <w:szCs w:val="24"/>
          <w:lang w:val="en-GB"/>
        </w:rPr>
        <w:t xml:space="preserve"> not have sufficient l</w:t>
      </w:r>
      <w:r w:rsidR="00D83A7A" w:rsidRPr="00F65242">
        <w:rPr>
          <w:rFonts w:ascii="Times New Roman" w:hAnsi="Times New Roman"/>
          <w:i/>
          <w:noProof w:val="0"/>
          <w:sz w:val="24"/>
          <w:szCs w:val="24"/>
          <w:lang w:val="en-GB"/>
        </w:rPr>
        <w:t xml:space="preserve">awful </w:t>
      </w:r>
      <w:r w:rsidRPr="00F65242">
        <w:rPr>
          <w:rFonts w:ascii="Times New Roman" w:hAnsi="Times New Roman"/>
          <w:i/>
          <w:noProof w:val="0"/>
          <w:sz w:val="24"/>
          <w:szCs w:val="24"/>
          <w:lang w:val="en-GB"/>
        </w:rPr>
        <w:t xml:space="preserve">income to </w:t>
      </w:r>
      <w:r w:rsidR="00D83A7A" w:rsidRPr="00F65242">
        <w:rPr>
          <w:rFonts w:ascii="Times New Roman" w:hAnsi="Times New Roman"/>
          <w:i/>
          <w:noProof w:val="0"/>
          <w:sz w:val="24"/>
          <w:szCs w:val="24"/>
          <w:lang w:val="en-GB"/>
        </w:rPr>
        <w:t xml:space="preserve">accrue </w:t>
      </w:r>
      <w:r w:rsidRPr="00F65242">
        <w:rPr>
          <w:rFonts w:ascii="Times New Roman" w:hAnsi="Times New Roman"/>
          <w:i/>
          <w:noProof w:val="0"/>
          <w:sz w:val="24"/>
          <w:szCs w:val="24"/>
          <w:lang w:val="en-GB"/>
        </w:rPr>
        <w:t>the cash balance for the year 2006, in the amount of (-) 208,566.87 ALL, and for the year 2008, in the amount of (-) 251,717.75 ALL. The incomes from agricultural land are completely l</w:t>
      </w:r>
      <w:r w:rsidR="00D83A7A" w:rsidRPr="00F65242">
        <w:rPr>
          <w:rFonts w:ascii="Times New Roman" w:hAnsi="Times New Roman"/>
          <w:i/>
          <w:noProof w:val="0"/>
          <w:sz w:val="24"/>
          <w:szCs w:val="24"/>
          <w:lang w:val="en-GB"/>
        </w:rPr>
        <w:t xml:space="preserve">egitimate, </w:t>
      </w:r>
      <w:r w:rsidRPr="00F65242">
        <w:rPr>
          <w:rFonts w:ascii="Times New Roman" w:hAnsi="Times New Roman"/>
          <w:i/>
          <w:noProof w:val="0"/>
          <w:sz w:val="24"/>
          <w:szCs w:val="24"/>
          <w:lang w:val="en-GB"/>
        </w:rPr>
        <w:t>based on the documents, and their non-inclusion in this income</w:t>
      </w:r>
      <w:r w:rsidR="00D83A7A"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 xml:space="preserve">in contradiction with many other decisions of the </w:t>
      </w:r>
      <w:r w:rsidR="00D83A7A" w:rsidRPr="00F65242">
        <w:rPr>
          <w:rFonts w:ascii="Times New Roman" w:hAnsi="Times New Roman"/>
          <w:i/>
          <w:noProof w:val="0"/>
          <w:sz w:val="24"/>
          <w:szCs w:val="24"/>
          <w:lang w:val="en-GB"/>
        </w:rPr>
        <w:t xml:space="preserve">vetting </w:t>
      </w:r>
      <w:r w:rsidRPr="00F65242">
        <w:rPr>
          <w:rFonts w:ascii="Times New Roman" w:hAnsi="Times New Roman"/>
          <w:i/>
          <w:noProof w:val="0"/>
          <w:sz w:val="24"/>
          <w:szCs w:val="24"/>
          <w:lang w:val="en-GB"/>
        </w:rPr>
        <w:t>bodies</w:t>
      </w:r>
      <w:r w:rsidR="00D83A7A" w:rsidRPr="00F65242">
        <w:rPr>
          <w:rFonts w:ascii="Times New Roman" w:hAnsi="Times New Roman"/>
          <w:i/>
          <w:noProof w:val="0"/>
          <w:sz w:val="24"/>
          <w:szCs w:val="24"/>
          <w:lang w:val="en-GB"/>
        </w:rPr>
        <w:t>,</w:t>
      </w:r>
      <w:r w:rsidRPr="00F65242">
        <w:rPr>
          <w:rFonts w:ascii="Times New Roman" w:hAnsi="Times New Roman"/>
          <w:i/>
          <w:noProof w:val="0"/>
          <w:sz w:val="24"/>
          <w:szCs w:val="24"/>
          <w:lang w:val="en-GB"/>
        </w:rPr>
        <w:t xml:space="preserve"> is another argument that shows the bias of the Commission in the case. If the analysis includes income from agricultural land which is real, proven, and regularly declared in the annual </w:t>
      </w:r>
      <w:r w:rsidR="00D83A7A" w:rsidRPr="00F65242">
        <w:rPr>
          <w:rFonts w:ascii="Times New Roman" w:hAnsi="Times New Roman"/>
          <w:i/>
          <w:noProof w:val="0"/>
          <w:sz w:val="24"/>
          <w:szCs w:val="24"/>
          <w:lang w:val="en-GB"/>
        </w:rPr>
        <w:t>PAD</w:t>
      </w:r>
      <w:r w:rsidRPr="00F65242">
        <w:rPr>
          <w:rFonts w:ascii="Times New Roman" w:hAnsi="Times New Roman"/>
          <w:i/>
          <w:noProof w:val="0"/>
          <w:sz w:val="24"/>
          <w:szCs w:val="24"/>
          <w:lang w:val="en-GB"/>
        </w:rPr>
        <w:t xml:space="preserve">s, it clearly results that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 xml:space="preserve"> had sufficient </w:t>
      </w:r>
      <w:r w:rsidR="00D83A7A" w:rsidRPr="00F65242">
        <w:rPr>
          <w:rFonts w:ascii="Times New Roman" w:hAnsi="Times New Roman"/>
          <w:i/>
          <w:noProof w:val="0"/>
          <w:sz w:val="24"/>
          <w:szCs w:val="24"/>
          <w:lang w:val="en-GB"/>
        </w:rPr>
        <w:t>lawful income</w:t>
      </w:r>
      <w:r w:rsidRPr="00F65242">
        <w:rPr>
          <w:rFonts w:ascii="Times New Roman" w:hAnsi="Times New Roman"/>
          <w:i/>
          <w:noProof w:val="0"/>
          <w:sz w:val="24"/>
          <w:szCs w:val="24"/>
          <w:lang w:val="en-GB"/>
        </w:rPr>
        <w:t xml:space="preserve"> to </w:t>
      </w:r>
      <w:r w:rsidR="009144B9" w:rsidRPr="00F65242">
        <w:rPr>
          <w:rFonts w:ascii="Times New Roman" w:hAnsi="Times New Roman"/>
          <w:i/>
          <w:noProof w:val="0"/>
          <w:sz w:val="24"/>
          <w:szCs w:val="24"/>
          <w:lang w:val="en-GB"/>
        </w:rPr>
        <w:t xml:space="preserve">accrue the </w:t>
      </w:r>
      <w:r w:rsidRPr="00F65242">
        <w:rPr>
          <w:rFonts w:ascii="Times New Roman" w:hAnsi="Times New Roman"/>
          <w:i/>
          <w:noProof w:val="0"/>
          <w:sz w:val="24"/>
          <w:szCs w:val="24"/>
          <w:lang w:val="en-GB"/>
        </w:rPr>
        <w:t xml:space="preserve">cash </w:t>
      </w:r>
      <w:r w:rsidR="009144B9" w:rsidRPr="00F65242">
        <w:rPr>
          <w:rFonts w:ascii="Times New Roman" w:hAnsi="Times New Roman"/>
          <w:i/>
          <w:noProof w:val="0"/>
          <w:sz w:val="24"/>
          <w:szCs w:val="24"/>
          <w:lang w:val="en-GB"/>
        </w:rPr>
        <w:t xml:space="preserve">balance. </w:t>
      </w:r>
      <w:r w:rsidRPr="00F65242">
        <w:rPr>
          <w:rFonts w:ascii="Times New Roman" w:hAnsi="Times New Roman"/>
          <w:i/>
          <w:noProof w:val="0"/>
          <w:sz w:val="24"/>
          <w:szCs w:val="24"/>
          <w:lang w:val="en-GB"/>
        </w:rPr>
        <w:t>position.</w:t>
      </w:r>
      <w:r w:rsidR="00D83A7A" w:rsidRPr="00F65242">
        <w:rPr>
          <w:rFonts w:ascii="Times New Roman" w:hAnsi="Times New Roman"/>
          <w:i/>
          <w:noProof w:val="0"/>
          <w:sz w:val="24"/>
          <w:szCs w:val="24"/>
          <w:lang w:val="en-GB"/>
        </w:rPr>
        <w:t xml:space="preserve"> </w:t>
      </w:r>
    </w:p>
    <w:p w14:paraId="70CEAAEC" w14:textId="1F5F235F" w:rsidR="00F609C5" w:rsidRPr="00F65242" w:rsidRDefault="009144B9" w:rsidP="00F609C5">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 xml:space="preserve">in response to the </w:t>
      </w:r>
      <w:r w:rsidR="00F609C5" w:rsidRPr="00F65242">
        <w:rPr>
          <w:rFonts w:ascii="Times New Roman" w:hAnsi="Times New Roman"/>
          <w:i/>
          <w:noProof w:val="0"/>
          <w:sz w:val="24"/>
          <w:szCs w:val="24"/>
          <w:lang w:val="en-GB"/>
        </w:rPr>
        <w:t xml:space="preserve">burden of proof </w:t>
      </w:r>
      <w:r w:rsidRPr="00F65242">
        <w:rPr>
          <w:rFonts w:ascii="Times New Roman" w:hAnsi="Times New Roman"/>
          <w:i/>
          <w:noProof w:val="0"/>
          <w:sz w:val="24"/>
          <w:szCs w:val="24"/>
          <w:lang w:val="en-GB"/>
        </w:rPr>
        <w:t xml:space="preserve">shifted </w:t>
      </w:r>
      <w:r w:rsidR="00F609C5" w:rsidRPr="00F65242">
        <w:rPr>
          <w:rFonts w:ascii="Times New Roman" w:hAnsi="Times New Roman"/>
          <w:i/>
          <w:noProof w:val="0"/>
          <w:sz w:val="24"/>
          <w:szCs w:val="24"/>
          <w:lang w:val="en-GB"/>
        </w:rPr>
        <w:t xml:space="preserve">during the investigation in the Commission for lack of sufficient lawful income in the amount of (-) 817,949.56 ALL, for the repayment of the loan in 2011, the assessee claims that: (1) in the financial analysis of this year, the </w:t>
      </w:r>
      <w:r w:rsidRPr="00F65242">
        <w:rPr>
          <w:rFonts w:ascii="Times New Roman" w:hAnsi="Times New Roman"/>
          <w:i/>
          <w:noProof w:val="0"/>
          <w:sz w:val="24"/>
          <w:szCs w:val="24"/>
          <w:lang w:val="en-GB"/>
        </w:rPr>
        <w:t xml:space="preserve">proceeds </w:t>
      </w:r>
      <w:r w:rsidR="00F609C5" w:rsidRPr="00F65242">
        <w:rPr>
          <w:rFonts w:ascii="Times New Roman" w:hAnsi="Times New Roman"/>
          <w:i/>
          <w:noProof w:val="0"/>
          <w:sz w:val="24"/>
          <w:szCs w:val="24"/>
          <w:lang w:val="en-GB"/>
        </w:rPr>
        <w:t>received from agricultural land</w:t>
      </w:r>
      <w:r w:rsidRPr="00F65242">
        <w:rPr>
          <w:rFonts w:ascii="Times New Roman" w:hAnsi="Times New Roman"/>
          <w:i/>
          <w:noProof w:val="0"/>
          <w:sz w:val="24"/>
          <w:szCs w:val="24"/>
          <w:lang w:val="en-GB"/>
        </w:rPr>
        <w:t xml:space="preserve"> </w:t>
      </w:r>
      <w:r w:rsidR="00F609C5" w:rsidRPr="00F65242">
        <w:rPr>
          <w:rFonts w:ascii="Times New Roman" w:hAnsi="Times New Roman"/>
          <w:i/>
          <w:noProof w:val="0"/>
          <w:sz w:val="24"/>
          <w:szCs w:val="24"/>
          <w:lang w:val="en-GB"/>
        </w:rPr>
        <w:t xml:space="preserve">, declared in the periodic declaration 2011, in the amount of 530,000 ALL, should be included, (2) the financial analysis </w:t>
      </w:r>
      <w:r w:rsidRPr="00F65242">
        <w:rPr>
          <w:rFonts w:ascii="Times New Roman" w:hAnsi="Times New Roman"/>
          <w:i/>
          <w:noProof w:val="0"/>
          <w:sz w:val="24"/>
          <w:szCs w:val="24"/>
          <w:lang w:val="en-GB"/>
        </w:rPr>
        <w:t xml:space="preserve">into </w:t>
      </w:r>
      <w:r w:rsidR="00F609C5" w:rsidRPr="00F65242">
        <w:rPr>
          <w:rFonts w:ascii="Times New Roman" w:hAnsi="Times New Roman"/>
          <w:i/>
          <w:noProof w:val="0"/>
          <w:sz w:val="24"/>
          <w:szCs w:val="24"/>
          <w:lang w:val="en-GB"/>
        </w:rPr>
        <w:t xml:space="preserve">the source of income for the payment of the </w:t>
      </w:r>
      <w:r w:rsidR="00D83A7A" w:rsidRPr="00F65242">
        <w:rPr>
          <w:rFonts w:ascii="Times New Roman" w:hAnsi="Times New Roman"/>
          <w:i/>
          <w:noProof w:val="0"/>
          <w:sz w:val="24"/>
          <w:szCs w:val="24"/>
          <w:lang w:val="en-GB"/>
        </w:rPr>
        <w:t>instalment</w:t>
      </w:r>
      <w:r w:rsidR="00F609C5" w:rsidRPr="00F65242">
        <w:rPr>
          <w:rFonts w:ascii="Times New Roman" w:hAnsi="Times New Roman"/>
          <w:i/>
          <w:noProof w:val="0"/>
          <w:sz w:val="24"/>
          <w:szCs w:val="24"/>
          <w:lang w:val="en-GB"/>
        </w:rPr>
        <w:t xml:space="preserve"> of </w:t>
      </w:r>
      <w:r w:rsidR="00215913" w:rsidRPr="00F65242">
        <w:rPr>
          <w:rFonts w:ascii="Times New Roman" w:hAnsi="Times New Roman"/>
          <w:i/>
          <w:noProof w:val="0"/>
          <w:sz w:val="24"/>
          <w:szCs w:val="24"/>
          <w:lang w:val="en-GB"/>
        </w:rPr>
        <w:t xml:space="preserve">EUR </w:t>
      </w:r>
      <w:r w:rsidR="00F609C5" w:rsidRPr="00F65242">
        <w:rPr>
          <w:rFonts w:ascii="Times New Roman" w:hAnsi="Times New Roman"/>
          <w:i/>
          <w:noProof w:val="0"/>
          <w:sz w:val="24"/>
          <w:szCs w:val="24"/>
          <w:lang w:val="en-GB"/>
        </w:rPr>
        <w:t xml:space="preserve">7,256 in 2011, should be </w:t>
      </w:r>
      <w:r w:rsidRPr="00F65242">
        <w:rPr>
          <w:rFonts w:ascii="Times New Roman" w:hAnsi="Times New Roman"/>
          <w:i/>
          <w:noProof w:val="0"/>
          <w:sz w:val="24"/>
          <w:szCs w:val="24"/>
          <w:lang w:val="en-GB"/>
        </w:rPr>
        <w:t xml:space="preserve">made </w:t>
      </w:r>
      <w:r w:rsidR="00F609C5" w:rsidRPr="00F65242">
        <w:rPr>
          <w:rFonts w:ascii="Times New Roman" w:hAnsi="Times New Roman"/>
          <w:i/>
          <w:noProof w:val="0"/>
          <w:sz w:val="24"/>
          <w:szCs w:val="24"/>
          <w:lang w:val="en-GB"/>
        </w:rPr>
        <w:t xml:space="preserve">for the entire year 2011 and not on the dates of payment, because the </w:t>
      </w:r>
      <w:r w:rsidRPr="00F65242">
        <w:rPr>
          <w:rFonts w:ascii="Times New Roman" w:hAnsi="Times New Roman"/>
          <w:i/>
          <w:noProof w:val="0"/>
          <w:sz w:val="24"/>
          <w:szCs w:val="24"/>
          <w:lang w:val="en-GB"/>
        </w:rPr>
        <w:t>appellant</w:t>
      </w:r>
      <w:r w:rsidR="00F609C5" w:rsidRPr="00F65242">
        <w:rPr>
          <w:rFonts w:ascii="Times New Roman" w:hAnsi="Times New Roman"/>
          <w:i/>
          <w:noProof w:val="0"/>
          <w:sz w:val="24"/>
          <w:szCs w:val="24"/>
          <w:lang w:val="en-GB"/>
        </w:rPr>
        <w:t xml:space="preserve"> had a cash balance at the end of 2010, using it at the time of the transaction, and with the income from salaries and agricultural produc</w:t>
      </w:r>
      <w:r w:rsidRPr="00F65242">
        <w:rPr>
          <w:rFonts w:ascii="Times New Roman" w:hAnsi="Times New Roman"/>
          <w:i/>
          <w:noProof w:val="0"/>
          <w:sz w:val="24"/>
          <w:szCs w:val="24"/>
          <w:lang w:val="en-GB"/>
        </w:rPr>
        <w:t xml:space="preserve">e, </w:t>
      </w:r>
      <w:r w:rsidR="00F609C5" w:rsidRPr="00F65242">
        <w:rPr>
          <w:rFonts w:ascii="Times New Roman" w:hAnsi="Times New Roman"/>
          <w:i/>
          <w:noProof w:val="0"/>
          <w:sz w:val="24"/>
          <w:szCs w:val="24"/>
          <w:lang w:val="en-GB"/>
        </w:rPr>
        <w:t>he replaced it until the end of the year.</w:t>
      </w:r>
    </w:p>
    <w:p w14:paraId="43800F61" w14:textId="15C7326A" w:rsidR="00F609C5" w:rsidRPr="00F65242" w:rsidRDefault="00F609C5" w:rsidP="00F609C5">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i/>
          <w:noProof w:val="0"/>
          <w:sz w:val="24"/>
          <w:szCs w:val="24"/>
          <w:lang w:val="en-GB"/>
        </w:rPr>
      </w:pPr>
      <w:r w:rsidRPr="00F65242">
        <w:rPr>
          <w:rFonts w:ascii="Times New Roman" w:hAnsi="Times New Roman"/>
          <w:i/>
          <w:noProof w:val="0"/>
          <w:sz w:val="24"/>
          <w:szCs w:val="24"/>
          <w:lang w:val="en-GB"/>
        </w:rPr>
        <w:t xml:space="preserve">Against the Commission's </w:t>
      </w:r>
      <w:r w:rsidR="009144B9" w:rsidRPr="00F65242">
        <w:rPr>
          <w:rFonts w:ascii="Times New Roman" w:hAnsi="Times New Roman"/>
          <w:i/>
          <w:noProof w:val="0"/>
          <w:sz w:val="24"/>
          <w:szCs w:val="24"/>
          <w:lang w:val="en-GB"/>
        </w:rPr>
        <w:t xml:space="preserve">stance </w:t>
      </w:r>
      <w:r w:rsidRPr="00F65242">
        <w:rPr>
          <w:rFonts w:ascii="Times New Roman" w:hAnsi="Times New Roman"/>
          <w:i/>
          <w:noProof w:val="0"/>
          <w:sz w:val="24"/>
          <w:szCs w:val="24"/>
          <w:lang w:val="en-GB"/>
        </w:rPr>
        <w:t xml:space="preserve">in the decision, </w:t>
      </w:r>
      <w:r w:rsidR="009144B9" w:rsidRPr="00F65242">
        <w:rPr>
          <w:rFonts w:ascii="Times New Roman" w:hAnsi="Times New Roman"/>
          <w:i/>
          <w:noProof w:val="0"/>
          <w:sz w:val="24"/>
          <w:szCs w:val="24"/>
          <w:lang w:val="en-GB"/>
        </w:rPr>
        <w:t xml:space="preserve">that </w:t>
      </w:r>
      <w:r w:rsidR="00837E72" w:rsidRPr="00F65242">
        <w:rPr>
          <w:rFonts w:ascii="Times New Roman" w:hAnsi="Times New Roman"/>
          <w:i/>
          <w:noProof w:val="0"/>
          <w:sz w:val="24"/>
          <w:szCs w:val="24"/>
          <w:lang w:val="en-GB"/>
        </w:rPr>
        <w:t>79. /</w:t>
      </w:r>
      <w:proofErr w:type="gramStart"/>
      <w:r w:rsidRPr="00F65242">
        <w:rPr>
          <w:rFonts w:ascii="Times New Roman" w:hAnsi="Times New Roman"/>
          <w:i/>
          <w:noProof w:val="0"/>
          <w:sz w:val="24"/>
          <w:szCs w:val="24"/>
          <w:lang w:val="en-GB"/>
        </w:rPr>
        <w:t>iii</w:t>
      </w:r>
      <w:proofErr w:type="gramEnd"/>
      <w:r w:rsidRPr="00F65242">
        <w:rPr>
          <w:rFonts w:ascii="Times New Roman" w:hAnsi="Times New Roman"/>
          <w:i/>
          <w:noProof w:val="0"/>
          <w:sz w:val="24"/>
          <w:szCs w:val="24"/>
          <w:lang w:val="en-GB"/>
        </w:rPr>
        <w:t>. [...] the assessee's claim does not stand, since the financial analysis was made for the entire year 2011</w:t>
      </w:r>
      <w:r w:rsidR="009144B9" w:rsidRPr="00F65242">
        <w:rPr>
          <w:rFonts w:ascii="Times New Roman" w:hAnsi="Times New Roman"/>
          <w:i/>
          <w:noProof w:val="0"/>
          <w:sz w:val="24"/>
          <w:szCs w:val="24"/>
          <w:lang w:val="en-GB"/>
        </w:rPr>
        <w:t xml:space="preserve"> - </w:t>
      </w:r>
      <w:r w:rsidRPr="00F65242">
        <w:rPr>
          <w:rFonts w:ascii="Times New Roman" w:hAnsi="Times New Roman"/>
          <w:iCs/>
          <w:noProof w:val="0"/>
          <w:sz w:val="24"/>
          <w:szCs w:val="24"/>
          <w:lang w:val="en-GB"/>
        </w:rPr>
        <w:t xml:space="preserve">the assessee </w:t>
      </w:r>
      <w:r w:rsidR="009144B9" w:rsidRPr="00F65242">
        <w:rPr>
          <w:rFonts w:ascii="Times New Roman" w:hAnsi="Times New Roman"/>
          <w:iCs/>
          <w:noProof w:val="0"/>
          <w:sz w:val="24"/>
          <w:szCs w:val="24"/>
          <w:lang w:val="en-GB"/>
        </w:rPr>
        <w:t xml:space="preserve">states </w:t>
      </w:r>
      <w:r w:rsidRPr="00F65242">
        <w:rPr>
          <w:rFonts w:ascii="Times New Roman" w:hAnsi="Times New Roman"/>
          <w:iCs/>
          <w:noProof w:val="0"/>
          <w:sz w:val="24"/>
          <w:szCs w:val="24"/>
          <w:lang w:val="en-GB"/>
        </w:rPr>
        <w:t>that</w:t>
      </w:r>
      <w:r w:rsidRPr="00F65242">
        <w:rPr>
          <w:rFonts w:ascii="Times New Roman" w:hAnsi="Times New Roman"/>
          <w:i/>
          <w:noProof w:val="0"/>
          <w:sz w:val="24"/>
          <w:szCs w:val="24"/>
          <w:lang w:val="en-GB"/>
        </w:rPr>
        <w:t xml:space="preserve"> as clearly </w:t>
      </w:r>
      <w:r w:rsidR="009144B9" w:rsidRPr="00F65242">
        <w:rPr>
          <w:rFonts w:ascii="Times New Roman" w:hAnsi="Times New Roman"/>
          <w:i/>
          <w:noProof w:val="0"/>
          <w:sz w:val="24"/>
          <w:szCs w:val="24"/>
          <w:lang w:val="en-GB"/>
        </w:rPr>
        <w:t xml:space="preserve">established from the </w:t>
      </w:r>
      <w:r w:rsidRPr="00F65242">
        <w:rPr>
          <w:rFonts w:ascii="Times New Roman" w:hAnsi="Times New Roman"/>
          <w:i/>
          <w:noProof w:val="0"/>
          <w:sz w:val="24"/>
          <w:szCs w:val="24"/>
          <w:lang w:val="en-GB"/>
        </w:rPr>
        <w:t xml:space="preserve">objections, the analysis of the payments for the repayment of the loan was carried out on the payment dates, which resulted in a larger difference. The argument presented by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 xml:space="preserve"> </w:t>
      </w:r>
      <w:r w:rsidR="009144B9" w:rsidRPr="00F65242">
        <w:rPr>
          <w:rFonts w:ascii="Times New Roman" w:hAnsi="Times New Roman"/>
          <w:i/>
          <w:noProof w:val="0"/>
          <w:sz w:val="24"/>
          <w:szCs w:val="24"/>
          <w:lang w:val="en-GB"/>
        </w:rPr>
        <w:t xml:space="preserve">has not been </w:t>
      </w:r>
      <w:r w:rsidRPr="00F65242">
        <w:rPr>
          <w:rFonts w:ascii="Times New Roman" w:hAnsi="Times New Roman"/>
          <w:i/>
          <w:noProof w:val="0"/>
          <w:sz w:val="24"/>
          <w:szCs w:val="24"/>
          <w:lang w:val="en-GB"/>
        </w:rPr>
        <w:t xml:space="preserve">taken into consideration, despite the consolidated </w:t>
      </w:r>
      <w:r w:rsidR="009144B9" w:rsidRPr="00F65242">
        <w:rPr>
          <w:rFonts w:ascii="Times New Roman" w:hAnsi="Times New Roman"/>
          <w:i/>
          <w:noProof w:val="0"/>
          <w:sz w:val="24"/>
          <w:szCs w:val="24"/>
          <w:lang w:val="en-GB"/>
        </w:rPr>
        <w:t xml:space="preserve">caselaw </w:t>
      </w:r>
      <w:r w:rsidRPr="00F65242">
        <w:rPr>
          <w:rFonts w:ascii="Times New Roman" w:hAnsi="Times New Roman"/>
          <w:i/>
          <w:noProof w:val="0"/>
          <w:sz w:val="24"/>
          <w:szCs w:val="24"/>
          <w:lang w:val="en-GB"/>
        </w:rPr>
        <w:t xml:space="preserve">of the </w:t>
      </w:r>
      <w:r w:rsidR="009144B9" w:rsidRPr="00F65242">
        <w:rPr>
          <w:rFonts w:ascii="Times New Roman" w:hAnsi="Times New Roman"/>
          <w:i/>
          <w:noProof w:val="0"/>
          <w:sz w:val="24"/>
          <w:szCs w:val="24"/>
          <w:lang w:val="en-GB"/>
        </w:rPr>
        <w:t xml:space="preserve">vetting </w:t>
      </w:r>
      <w:r w:rsidRPr="00F65242">
        <w:rPr>
          <w:rFonts w:ascii="Times New Roman" w:hAnsi="Times New Roman"/>
          <w:i/>
          <w:noProof w:val="0"/>
          <w:sz w:val="24"/>
          <w:szCs w:val="24"/>
          <w:lang w:val="en-GB"/>
        </w:rPr>
        <w:t xml:space="preserve">bodies on this point. At the end of 2011, </w:t>
      </w:r>
      <w:r w:rsidR="009144B9" w:rsidRPr="00F65242">
        <w:rPr>
          <w:rFonts w:ascii="Times New Roman" w:hAnsi="Times New Roman"/>
          <w:i/>
          <w:noProof w:val="0"/>
          <w:sz w:val="24"/>
          <w:szCs w:val="24"/>
          <w:lang w:val="en-GB"/>
        </w:rPr>
        <w:t xml:space="preserve">there is </w:t>
      </w:r>
      <w:r w:rsidRPr="00F65242">
        <w:rPr>
          <w:rFonts w:ascii="Times New Roman" w:hAnsi="Times New Roman"/>
          <w:i/>
          <w:noProof w:val="0"/>
          <w:sz w:val="24"/>
          <w:szCs w:val="24"/>
          <w:lang w:val="en-GB"/>
        </w:rPr>
        <w:t xml:space="preserve">a negative balance in the amount of (-) 305,641 ALL, as a result of an inaccuracy in the declaration of the change in the cash </w:t>
      </w:r>
      <w:r w:rsidR="005158E6" w:rsidRPr="00F65242">
        <w:rPr>
          <w:rFonts w:ascii="Times New Roman" w:hAnsi="Times New Roman"/>
          <w:i/>
          <w:noProof w:val="0"/>
          <w:sz w:val="24"/>
          <w:szCs w:val="24"/>
          <w:lang w:val="en-GB"/>
        </w:rPr>
        <w:t xml:space="preserve">balance </w:t>
      </w:r>
      <w:r w:rsidRPr="00F65242">
        <w:rPr>
          <w:rFonts w:ascii="Times New Roman" w:hAnsi="Times New Roman"/>
          <w:i/>
          <w:noProof w:val="0"/>
          <w:sz w:val="24"/>
          <w:szCs w:val="24"/>
          <w:lang w:val="en-GB"/>
        </w:rPr>
        <w:t xml:space="preserve">at the </w:t>
      </w:r>
      <w:r w:rsidRPr="00F65242">
        <w:rPr>
          <w:rFonts w:ascii="Times New Roman" w:hAnsi="Times New Roman"/>
          <w:i/>
          <w:noProof w:val="0"/>
          <w:sz w:val="24"/>
          <w:szCs w:val="24"/>
          <w:lang w:val="en-GB"/>
        </w:rPr>
        <w:lastRenderedPageBreak/>
        <w:t xml:space="preserve">end of 2011, </w:t>
      </w:r>
      <w:r w:rsidR="005158E6" w:rsidRPr="00F65242">
        <w:rPr>
          <w:rFonts w:ascii="Times New Roman" w:hAnsi="Times New Roman"/>
          <w:i/>
          <w:noProof w:val="0"/>
          <w:sz w:val="24"/>
          <w:szCs w:val="24"/>
          <w:lang w:val="en-GB"/>
        </w:rPr>
        <w:t>as a result of n</w:t>
      </w:r>
      <w:r w:rsidRPr="00F65242">
        <w:rPr>
          <w:rFonts w:ascii="Times New Roman" w:hAnsi="Times New Roman"/>
          <w:i/>
          <w:noProof w:val="0"/>
          <w:sz w:val="24"/>
          <w:szCs w:val="24"/>
          <w:lang w:val="en-GB"/>
        </w:rPr>
        <w:t xml:space="preserve">ot declaring that </w:t>
      </w:r>
      <w:r w:rsidR="005158E6" w:rsidRPr="00F65242">
        <w:rPr>
          <w:rFonts w:ascii="Times New Roman" w:hAnsi="Times New Roman"/>
          <w:i/>
          <w:noProof w:val="0"/>
          <w:sz w:val="24"/>
          <w:szCs w:val="24"/>
          <w:lang w:val="en-GB"/>
        </w:rPr>
        <w:t xml:space="preserve">he </w:t>
      </w:r>
      <w:r w:rsidRPr="00F65242">
        <w:rPr>
          <w:rFonts w:ascii="Times New Roman" w:hAnsi="Times New Roman"/>
          <w:i/>
          <w:noProof w:val="0"/>
          <w:sz w:val="24"/>
          <w:szCs w:val="24"/>
          <w:lang w:val="en-GB"/>
        </w:rPr>
        <w:t xml:space="preserve">had reduced the cash </w:t>
      </w:r>
      <w:r w:rsidR="005158E6" w:rsidRPr="00F65242">
        <w:rPr>
          <w:rFonts w:ascii="Times New Roman" w:hAnsi="Times New Roman"/>
          <w:i/>
          <w:noProof w:val="0"/>
          <w:sz w:val="24"/>
          <w:szCs w:val="24"/>
          <w:lang w:val="en-GB"/>
        </w:rPr>
        <w:t xml:space="preserve">balance </w:t>
      </w:r>
      <w:r w:rsidRPr="00F65242">
        <w:rPr>
          <w:rFonts w:ascii="Times New Roman" w:hAnsi="Times New Roman"/>
          <w:i/>
          <w:noProof w:val="0"/>
          <w:sz w:val="24"/>
          <w:szCs w:val="24"/>
          <w:lang w:val="en-GB"/>
        </w:rPr>
        <w:t xml:space="preserve">at the end of this year by 305,641 ALL. The argument was not </w:t>
      </w:r>
      <w:r w:rsidR="005158E6" w:rsidRPr="00F65242">
        <w:rPr>
          <w:rFonts w:ascii="Times New Roman" w:hAnsi="Times New Roman"/>
          <w:i/>
          <w:noProof w:val="0"/>
          <w:sz w:val="24"/>
          <w:szCs w:val="24"/>
          <w:lang w:val="en-GB"/>
        </w:rPr>
        <w:t>considered</w:t>
      </w:r>
      <w:r w:rsidRPr="00F65242">
        <w:rPr>
          <w:rFonts w:ascii="Times New Roman" w:hAnsi="Times New Roman"/>
          <w:i/>
          <w:noProof w:val="0"/>
          <w:sz w:val="24"/>
          <w:szCs w:val="24"/>
          <w:lang w:val="en-GB"/>
        </w:rPr>
        <w:t xml:space="preserve"> by the Commission, with the reasoning that the assessee has always been </w:t>
      </w:r>
      <w:r w:rsidR="005158E6" w:rsidRPr="00F65242">
        <w:rPr>
          <w:rFonts w:ascii="Times New Roman" w:hAnsi="Times New Roman"/>
          <w:i/>
          <w:noProof w:val="0"/>
          <w:sz w:val="24"/>
          <w:szCs w:val="24"/>
          <w:lang w:val="en-GB"/>
        </w:rPr>
        <w:t>accurate</w:t>
      </w:r>
      <w:r w:rsidRPr="00F65242">
        <w:rPr>
          <w:rFonts w:ascii="Times New Roman" w:hAnsi="Times New Roman"/>
          <w:i/>
          <w:noProof w:val="0"/>
          <w:sz w:val="24"/>
          <w:szCs w:val="24"/>
          <w:lang w:val="en-GB"/>
        </w:rPr>
        <w:t xml:space="preserve">. The argument used by the Commission is </w:t>
      </w:r>
      <w:r w:rsidR="005158E6" w:rsidRPr="00F65242">
        <w:rPr>
          <w:rFonts w:ascii="Times New Roman" w:hAnsi="Times New Roman"/>
          <w:i/>
          <w:noProof w:val="0"/>
          <w:sz w:val="24"/>
          <w:szCs w:val="24"/>
          <w:lang w:val="en-GB"/>
        </w:rPr>
        <w:t>prejudicial and</w:t>
      </w:r>
      <w:r w:rsidRPr="00F65242">
        <w:rPr>
          <w:rFonts w:ascii="Times New Roman" w:hAnsi="Times New Roman"/>
          <w:i/>
          <w:noProof w:val="0"/>
          <w:sz w:val="24"/>
          <w:szCs w:val="24"/>
          <w:lang w:val="en-GB"/>
        </w:rPr>
        <w:t xml:space="preserve"> </w:t>
      </w:r>
      <w:r w:rsidR="005158E6" w:rsidRPr="00F65242">
        <w:rPr>
          <w:rFonts w:ascii="Times New Roman" w:hAnsi="Times New Roman"/>
          <w:i/>
          <w:noProof w:val="0"/>
          <w:sz w:val="24"/>
          <w:szCs w:val="24"/>
          <w:lang w:val="en-GB"/>
        </w:rPr>
        <w:t xml:space="preserve">convinces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 xml:space="preserve"> that the Commission was not impartial in making the decision.</w:t>
      </w:r>
    </w:p>
    <w:p w14:paraId="22DAC898" w14:textId="6C8CFF88" w:rsidR="00F609C5" w:rsidRPr="00F65242" w:rsidRDefault="00F609C5" w:rsidP="00F609C5">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i/>
          <w:noProof w:val="0"/>
          <w:sz w:val="24"/>
          <w:szCs w:val="24"/>
          <w:lang w:val="en-GB"/>
        </w:rPr>
      </w:pPr>
      <w:r w:rsidRPr="00F65242">
        <w:rPr>
          <w:rFonts w:ascii="Times New Roman" w:hAnsi="Times New Roman"/>
          <w:iCs/>
          <w:noProof w:val="0"/>
          <w:sz w:val="24"/>
          <w:szCs w:val="24"/>
          <w:lang w:val="en-GB"/>
        </w:rPr>
        <w:t>Regarding the Commission's position in the decision</w:t>
      </w:r>
      <w:r w:rsidR="005158E6" w:rsidRPr="00F65242">
        <w:rPr>
          <w:rFonts w:ascii="Times New Roman" w:hAnsi="Times New Roman"/>
          <w:iCs/>
          <w:noProof w:val="0"/>
          <w:sz w:val="24"/>
          <w:szCs w:val="24"/>
          <w:lang w:val="en-GB"/>
        </w:rPr>
        <w:t xml:space="preserve">, concerning the down </w:t>
      </w:r>
      <w:r w:rsidRPr="00F65242">
        <w:rPr>
          <w:rFonts w:ascii="Times New Roman" w:hAnsi="Times New Roman"/>
          <w:iCs/>
          <w:noProof w:val="0"/>
          <w:sz w:val="24"/>
          <w:szCs w:val="24"/>
          <w:lang w:val="en-GB"/>
        </w:rPr>
        <w:t>payment from Mr. I. L., in the amount of EUR 50,000,</w:t>
      </w:r>
      <w:r w:rsidRPr="00F65242">
        <w:rPr>
          <w:rFonts w:ascii="Times New Roman" w:hAnsi="Times New Roman"/>
          <w:i/>
          <w:noProof w:val="0"/>
          <w:sz w:val="24"/>
          <w:szCs w:val="24"/>
          <w:lang w:val="en-GB"/>
        </w:rPr>
        <w:t xml:space="preserve"> 49. [...] regarding th</w:t>
      </w:r>
      <w:r w:rsidR="005158E6" w:rsidRPr="00F65242">
        <w:rPr>
          <w:rFonts w:ascii="Times New Roman" w:hAnsi="Times New Roman"/>
          <w:i/>
          <w:noProof w:val="0"/>
          <w:sz w:val="24"/>
          <w:szCs w:val="24"/>
          <w:lang w:val="en-GB"/>
        </w:rPr>
        <w:t xml:space="preserve">ese proceeds, </w:t>
      </w:r>
      <w:r w:rsidR="00837E72" w:rsidRPr="00F65242">
        <w:rPr>
          <w:rFonts w:ascii="Times New Roman" w:hAnsi="Times New Roman"/>
          <w:i/>
          <w:noProof w:val="0"/>
          <w:sz w:val="24"/>
          <w:szCs w:val="24"/>
          <w:lang w:val="en-GB"/>
        </w:rPr>
        <w:t>we consider</w:t>
      </w:r>
      <w:r w:rsidRPr="00F65242">
        <w:rPr>
          <w:rFonts w:ascii="Times New Roman" w:hAnsi="Times New Roman"/>
          <w:i/>
          <w:noProof w:val="0"/>
          <w:sz w:val="24"/>
          <w:szCs w:val="24"/>
          <w:lang w:val="en-GB"/>
        </w:rPr>
        <w:t xml:space="preserve"> that it should be included in the financial analysis, despite the fact that it remains doubtful how the assessee received a considerable amount of money, without a document to prove its receipt, as it has not been proven that Mr. I.L. had been in possession of this apartment since 2014. This assessment of the Commission is based on the fact that from the documentation of the time </w:t>
      </w:r>
      <w:r w:rsidR="00FF1A9D" w:rsidRPr="00F65242">
        <w:rPr>
          <w:rFonts w:ascii="Times New Roman" w:hAnsi="Times New Roman"/>
          <w:i/>
          <w:noProof w:val="0"/>
          <w:sz w:val="24"/>
          <w:szCs w:val="24"/>
          <w:lang w:val="en-GB"/>
        </w:rPr>
        <w:t xml:space="preserve">submitted </w:t>
      </w:r>
      <w:r w:rsidRPr="00F65242">
        <w:rPr>
          <w:rFonts w:ascii="Times New Roman" w:hAnsi="Times New Roman"/>
          <w:i/>
          <w:noProof w:val="0"/>
          <w:sz w:val="24"/>
          <w:szCs w:val="24"/>
          <w:lang w:val="en-GB"/>
        </w:rPr>
        <w:t>by the assessee</w:t>
      </w:r>
      <w:r w:rsidR="00FF1A9D" w:rsidRPr="00F65242">
        <w:rPr>
          <w:rFonts w:ascii="Times New Roman" w:hAnsi="Times New Roman"/>
          <w:i/>
          <w:noProof w:val="0"/>
          <w:sz w:val="24"/>
          <w:szCs w:val="24"/>
          <w:lang w:val="en-GB"/>
        </w:rPr>
        <w:t>,</w:t>
      </w:r>
      <w:r w:rsidRPr="00F65242">
        <w:rPr>
          <w:rFonts w:ascii="Times New Roman" w:hAnsi="Times New Roman"/>
          <w:i/>
          <w:noProof w:val="0"/>
          <w:sz w:val="24"/>
          <w:szCs w:val="24"/>
          <w:lang w:val="en-GB"/>
        </w:rPr>
        <w:t xml:space="preserve"> it is proven that he declared as a source these </w:t>
      </w:r>
      <w:r w:rsidR="00FF1A9D" w:rsidRPr="00F65242">
        <w:rPr>
          <w:rFonts w:ascii="Times New Roman" w:hAnsi="Times New Roman"/>
          <w:i/>
          <w:noProof w:val="0"/>
          <w:sz w:val="24"/>
          <w:szCs w:val="24"/>
          <w:lang w:val="en-GB"/>
        </w:rPr>
        <w:t xml:space="preserve">proceeds </w:t>
      </w:r>
      <w:r w:rsidRPr="00F65242">
        <w:rPr>
          <w:rFonts w:ascii="Times New Roman" w:hAnsi="Times New Roman"/>
          <w:i/>
          <w:noProof w:val="0"/>
          <w:sz w:val="24"/>
          <w:szCs w:val="24"/>
          <w:lang w:val="en-GB"/>
        </w:rPr>
        <w:t xml:space="preserve">in banking institutions, and the inclusion of the amount of </w:t>
      </w:r>
      <w:r w:rsidR="00215913" w:rsidRPr="00F65242">
        <w:rPr>
          <w:rFonts w:ascii="Times New Roman" w:hAnsi="Times New Roman"/>
          <w:i/>
          <w:noProof w:val="0"/>
          <w:sz w:val="24"/>
          <w:szCs w:val="24"/>
          <w:lang w:val="en-GB"/>
        </w:rPr>
        <w:t xml:space="preserve">EUR </w:t>
      </w:r>
      <w:r w:rsidRPr="00F65242">
        <w:rPr>
          <w:rFonts w:ascii="Times New Roman" w:hAnsi="Times New Roman"/>
          <w:i/>
          <w:noProof w:val="0"/>
          <w:sz w:val="24"/>
          <w:szCs w:val="24"/>
          <w:lang w:val="en-GB"/>
        </w:rPr>
        <w:t xml:space="preserve">50,000 does not affect the final result of the financial analysis of the assessee.”, </w:t>
      </w:r>
      <w:r w:rsidRPr="00F65242">
        <w:rPr>
          <w:rFonts w:ascii="Times New Roman" w:hAnsi="Times New Roman"/>
          <w:iCs/>
          <w:noProof w:val="0"/>
          <w:sz w:val="24"/>
          <w:szCs w:val="24"/>
          <w:lang w:val="en-GB"/>
        </w:rPr>
        <w:t>the assessee raises the claim that</w:t>
      </w:r>
      <w:r w:rsidRPr="00F65242">
        <w:rPr>
          <w:rFonts w:ascii="Times New Roman" w:hAnsi="Times New Roman"/>
          <w:i/>
          <w:noProof w:val="0"/>
          <w:sz w:val="24"/>
          <w:szCs w:val="24"/>
          <w:lang w:val="en-GB"/>
        </w:rPr>
        <w:t xml:space="preserve"> the inclusion of these amounts in the financial analysis shows on the other hand, the l</w:t>
      </w:r>
      <w:r w:rsidR="00FF1A9D" w:rsidRPr="00F65242">
        <w:rPr>
          <w:rFonts w:ascii="Times New Roman" w:hAnsi="Times New Roman"/>
          <w:i/>
          <w:noProof w:val="0"/>
          <w:sz w:val="24"/>
          <w:szCs w:val="24"/>
          <w:lang w:val="en-GB"/>
        </w:rPr>
        <w:t xml:space="preserve">egitimacy </w:t>
      </w:r>
      <w:r w:rsidRPr="00F65242">
        <w:rPr>
          <w:rFonts w:ascii="Times New Roman" w:hAnsi="Times New Roman"/>
          <w:i/>
          <w:noProof w:val="0"/>
          <w:sz w:val="24"/>
          <w:szCs w:val="24"/>
          <w:lang w:val="en-GB"/>
        </w:rPr>
        <w:t xml:space="preserve">of the source of creation </w:t>
      </w:r>
      <w:r w:rsidR="00FF1A9D" w:rsidRPr="00F65242">
        <w:rPr>
          <w:rFonts w:ascii="Times New Roman" w:hAnsi="Times New Roman"/>
          <w:i/>
          <w:noProof w:val="0"/>
          <w:sz w:val="24"/>
          <w:szCs w:val="24"/>
          <w:lang w:val="en-GB"/>
        </w:rPr>
        <w:t>for t</w:t>
      </w:r>
      <w:r w:rsidRPr="00F65242">
        <w:rPr>
          <w:rFonts w:ascii="Times New Roman" w:hAnsi="Times New Roman"/>
          <w:i/>
          <w:noProof w:val="0"/>
          <w:sz w:val="24"/>
          <w:szCs w:val="24"/>
          <w:lang w:val="en-GB"/>
        </w:rPr>
        <w:t xml:space="preserve">he first floor of the </w:t>
      </w:r>
      <w:r w:rsidR="00FF1A9D" w:rsidRPr="00F65242">
        <w:rPr>
          <w:rFonts w:ascii="Times New Roman" w:hAnsi="Times New Roman"/>
          <w:i/>
          <w:noProof w:val="0"/>
          <w:sz w:val="24"/>
          <w:szCs w:val="24"/>
          <w:lang w:val="en-GB"/>
        </w:rPr>
        <w:t xml:space="preserve">house in </w:t>
      </w:r>
      <w:r w:rsidRPr="00F65242">
        <w:rPr>
          <w:rFonts w:ascii="Times New Roman" w:hAnsi="Times New Roman"/>
          <w:i/>
          <w:noProof w:val="0"/>
          <w:sz w:val="24"/>
          <w:szCs w:val="24"/>
          <w:lang w:val="en-GB"/>
        </w:rPr>
        <w:t>Kodër Kamëz</w:t>
      </w:r>
      <w:r w:rsidR="00FF1A9D" w:rsidRPr="00F65242">
        <w:rPr>
          <w:rFonts w:ascii="Times New Roman" w:hAnsi="Times New Roman"/>
          <w:i/>
          <w:noProof w:val="0"/>
          <w:sz w:val="24"/>
          <w:szCs w:val="24"/>
          <w:lang w:val="en-GB"/>
        </w:rPr>
        <w:t xml:space="preserve">. </w:t>
      </w:r>
    </w:p>
    <w:p w14:paraId="1573213A" w14:textId="080F2528" w:rsidR="00E95D7F" w:rsidRPr="00F65242" w:rsidRDefault="00F609C5" w:rsidP="00355DC3">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noProof w:val="0"/>
          <w:sz w:val="24"/>
          <w:szCs w:val="24"/>
          <w:lang w:val="en-GB"/>
        </w:rPr>
      </w:pPr>
      <w:r w:rsidRPr="00F65242">
        <w:rPr>
          <w:rFonts w:ascii="Times New Roman" w:hAnsi="Times New Roman"/>
          <w:i/>
          <w:noProof w:val="0"/>
          <w:sz w:val="24"/>
          <w:szCs w:val="24"/>
          <w:lang w:val="en-GB"/>
        </w:rPr>
        <w:t xml:space="preserve">The </w:t>
      </w:r>
      <w:r w:rsidR="00FF1A9D" w:rsidRPr="00F65242">
        <w:rPr>
          <w:rFonts w:ascii="Times New Roman" w:hAnsi="Times New Roman"/>
          <w:i/>
          <w:noProof w:val="0"/>
          <w:sz w:val="24"/>
          <w:szCs w:val="24"/>
          <w:lang w:val="en-GB"/>
        </w:rPr>
        <w:t xml:space="preserve">liability </w:t>
      </w:r>
      <w:r w:rsidRPr="00F65242">
        <w:rPr>
          <w:rFonts w:ascii="Times New Roman" w:hAnsi="Times New Roman"/>
          <w:i/>
          <w:noProof w:val="0"/>
          <w:sz w:val="24"/>
          <w:szCs w:val="24"/>
          <w:lang w:val="en-GB"/>
        </w:rPr>
        <w:t xml:space="preserve">of </w:t>
      </w:r>
      <w:r w:rsidR="00215913" w:rsidRPr="00F65242">
        <w:rPr>
          <w:rFonts w:ascii="Times New Roman" w:hAnsi="Times New Roman"/>
          <w:i/>
          <w:noProof w:val="0"/>
          <w:sz w:val="24"/>
          <w:szCs w:val="24"/>
          <w:lang w:val="en-GB"/>
        </w:rPr>
        <w:t xml:space="preserve">EUR </w:t>
      </w:r>
      <w:r w:rsidRPr="00F65242">
        <w:rPr>
          <w:rFonts w:ascii="Times New Roman" w:hAnsi="Times New Roman"/>
          <w:i/>
          <w:noProof w:val="0"/>
          <w:sz w:val="24"/>
          <w:szCs w:val="24"/>
          <w:lang w:val="en-GB"/>
        </w:rPr>
        <w:t>13,127 to</w:t>
      </w:r>
      <w:r w:rsidR="00FF1A9D" w:rsidRPr="00F65242">
        <w:rPr>
          <w:rFonts w:ascii="Times New Roman" w:hAnsi="Times New Roman"/>
          <w:i/>
          <w:noProof w:val="0"/>
          <w:sz w:val="24"/>
          <w:szCs w:val="24"/>
          <w:lang w:val="en-GB"/>
        </w:rPr>
        <w:t>wards</w:t>
      </w:r>
      <w:r w:rsidRPr="00F65242">
        <w:rPr>
          <w:rFonts w:ascii="Times New Roman" w:hAnsi="Times New Roman"/>
          <w:i/>
          <w:noProof w:val="0"/>
          <w:sz w:val="24"/>
          <w:szCs w:val="24"/>
          <w:lang w:val="en-GB"/>
        </w:rPr>
        <w:t xml:space="preserve"> the company “KDK” ShPK has remained unpaid not for reasons related to the </w:t>
      </w:r>
      <w:r w:rsidR="00FF1A9D" w:rsidRPr="00F65242">
        <w:rPr>
          <w:rFonts w:ascii="Times New Roman" w:hAnsi="Times New Roman"/>
          <w:i/>
          <w:noProof w:val="0"/>
          <w:sz w:val="24"/>
          <w:szCs w:val="24"/>
          <w:lang w:val="en-GB"/>
        </w:rPr>
        <w:t xml:space="preserve">capacity to possess </w:t>
      </w:r>
      <w:r w:rsidRPr="00F65242">
        <w:rPr>
          <w:rFonts w:ascii="Times New Roman" w:hAnsi="Times New Roman"/>
          <w:i/>
          <w:noProof w:val="0"/>
          <w:sz w:val="24"/>
          <w:szCs w:val="24"/>
          <w:lang w:val="en-GB"/>
        </w:rPr>
        <w:t xml:space="preserve">this amount, but for legal and objective reasons that do not depend on </w:t>
      </w:r>
      <w:r w:rsidR="00FF1A9D" w:rsidRPr="00F65242">
        <w:rPr>
          <w:rFonts w:ascii="Times New Roman" w:hAnsi="Times New Roman"/>
          <w:i/>
          <w:noProof w:val="0"/>
          <w:sz w:val="24"/>
          <w:szCs w:val="24"/>
          <w:lang w:val="en-GB"/>
        </w:rPr>
        <w:t xml:space="preserve">him. </w:t>
      </w:r>
      <w:r w:rsidRPr="00F65242">
        <w:rPr>
          <w:rFonts w:ascii="Times New Roman" w:hAnsi="Times New Roman"/>
          <w:i/>
          <w:noProof w:val="0"/>
          <w:sz w:val="24"/>
          <w:szCs w:val="24"/>
          <w:lang w:val="en-GB"/>
        </w:rPr>
        <w:t xml:space="preserve">The bank accounts of the company “KDK” ShPK have remained </w:t>
      </w:r>
      <w:r w:rsidR="00E95D7F" w:rsidRPr="00F65242">
        <w:rPr>
          <w:rFonts w:ascii="Times New Roman" w:hAnsi="Times New Roman"/>
          <w:i/>
          <w:noProof w:val="0"/>
          <w:sz w:val="24"/>
          <w:szCs w:val="24"/>
          <w:lang w:val="en-GB"/>
        </w:rPr>
        <w:t xml:space="preserve">frozen, </w:t>
      </w:r>
      <w:r w:rsidRPr="00F65242">
        <w:rPr>
          <w:rFonts w:ascii="Times New Roman" w:hAnsi="Times New Roman"/>
          <w:i/>
          <w:noProof w:val="0"/>
          <w:sz w:val="24"/>
          <w:szCs w:val="24"/>
          <w:lang w:val="en-GB"/>
        </w:rPr>
        <w:t xml:space="preserve">and practically, the repayment is impossible, </w:t>
      </w:r>
      <w:r w:rsidR="00E95D7F" w:rsidRPr="00F65242">
        <w:rPr>
          <w:rFonts w:ascii="Times New Roman" w:hAnsi="Times New Roman"/>
          <w:i/>
          <w:noProof w:val="0"/>
          <w:sz w:val="24"/>
          <w:szCs w:val="24"/>
          <w:lang w:val="en-GB"/>
        </w:rPr>
        <w:t>which was</w:t>
      </w:r>
      <w:r w:rsidRPr="00F65242">
        <w:rPr>
          <w:rFonts w:ascii="Times New Roman" w:hAnsi="Times New Roman"/>
          <w:i/>
          <w:noProof w:val="0"/>
          <w:sz w:val="24"/>
          <w:szCs w:val="24"/>
          <w:lang w:val="en-GB"/>
        </w:rPr>
        <w:t xml:space="preserve"> also confirmed by </w:t>
      </w:r>
      <w:r w:rsidR="00E95D7F" w:rsidRPr="00F65242">
        <w:rPr>
          <w:rFonts w:ascii="Times New Roman" w:hAnsi="Times New Roman"/>
          <w:i/>
          <w:noProof w:val="0"/>
          <w:sz w:val="24"/>
          <w:szCs w:val="24"/>
          <w:lang w:val="en-GB"/>
        </w:rPr>
        <w:t>Raiffeisen Bank</w:t>
      </w:r>
      <w:r w:rsidRPr="00F65242">
        <w:rPr>
          <w:rFonts w:ascii="Times New Roman" w:hAnsi="Times New Roman"/>
          <w:i/>
          <w:noProof w:val="0"/>
          <w:sz w:val="24"/>
          <w:szCs w:val="24"/>
          <w:lang w:val="en-GB"/>
        </w:rPr>
        <w:t xml:space="preserve"> with letter no. 17505 prot., dated </w:t>
      </w:r>
      <w:r w:rsidR="00837E72" w:rsidRPr="00F65242">
        <w:rPr>
          <w:rFonts w:ascii="Times New Roman" w:hAnsi="Times New Roman"/>
          <w:i/>
          <w:noProof w:val="0"/>
          <w:sz w:val="24"/>
          <w:szCs w:val="24"/>
          <w:lang w:val="en-GB"/>
        </w:rPr>
        <w:t>01.06.2022.</w:t>
      </w:r>
      <w:r w:rsidRPr="00F65242">
        <w:rPr>
          <w:rFonts w:ascii="Times New Roman" w:hAnsi="Times New Roman"/>
          <w:i/>
          <w:noProof w:val="0"/>
          <w:sz w:val="24"/>
          <w:szCs w:val="24"/>
          <w:lang w:val="en-GB"/>
        </w:rPr>
        <w:t xml:space="preserve"> The Commission's conclusion in paragraph 79 of the decision is erroneous because, </w:t>
      </w:r>
      <w:r w:rsidRPr="00F65242">
        <w:rPr>
          <w:rFonts w:ascii="Times New Roman" w:hAnsi="Times New Roman"/>
          <w:iCs/>
          <w:noProof w:val="0"/>
          <w:sz w:val="24"/>
          <w:szCs w:val="24"/>
          <w:lang w:val="en-GB"/>
        </w:rPr>
        <w:t>firstly</w:t>
      </w:r>
      <w:r w:rsidRPr="00F65242">
        <w:rPr>
          <w:rFonts w:ascii="Times New Roman" w:hAnsi="Times New Roman"/>
          <w:i/>
          <w:noProof w:val="0"/>
          <w:sz w:val="24"/>
          <w:szCs w:val="24"/>
          <w:lang w:val="en-GB"/>
        </w:rPr>
        <w:t xml:space="preserve">, the burden of proof </w:t>
      </w:r>
      <w:r w:rsidR="00E95D7F" w:rsidRPr="00F65242">
        <w:rPr>
          <w:rFonts w:ascii="Times New Roman" w:hAnsi="Times New Roman"/>
          <w:i/>
          <w:noProof w:val="0"/>
          <w:sz w:val="24"/>
          <w:szCs w:val="24"/>
          <w:lang w:val="en-GB"/>
        </w:rPr>
        <w:t xml:space="preserve">was not shifted, </w:t>
      </w:r>
      <w:r w:rsidRPr="00F65242">
        <w:rPr>
          <w:rFonts w:ascii="Times New Roman" w:hAnsi="Times New Roman"/>
          <w:iCs/>
          <w:noProof w:val="0"/>
          <w:sz w:val="24"/>
          <w:szCs w:val="24"/>
          <w:lang w:val="en-GB"/>
        </w:rPr>
        <w:t>secondly</w:t>
      </w:r>
      <w:r w:rsidRPr="00F65242">
        <w:rPr>
          <w:rFonts w:ascii="Times New Roman" w:hAnsi="Times New Roman"/>
          <w:i/>
          <w:noProof w:val="0"/>
          <w:sz w:val="24"/>
          <w:szCs w:val="24"/>
          <w:lang w:val="en-GB"/>
        </w:rPr>
        <w:t xml:space="preserve">, from an economic and accounting point of view, the settlement of the price of the item has nothing to do with the liquidation or not of the price. The income is realized at the moment of the performance of the service or supply, and </w:t>
      </w:r>
      <w:r w:rsidRPr="00F65242">
        <w:rPr>
          <w:rFonts w:ascii="Times New Roman" w:hAnsi="Times New Roman"/>
          <w:iCs/>
          <w:noProof w:val="0"/>
          <w:sz w:val="24"/>
          <w:szCs w:val="24"/>
          <w:lang w:val="en-GB"/>
        </w:rPr>
        <w:t>thirdly</w:t>
      </w:r>
      <w:r w:rsidRPr="00F65242">
        <w:rPr>
          <w:rFonts w:ascii="Times New Roman" w:hAnsi="Times New Roman"/>
          <w:i/>
          <w:noProof w:val="0"/>
          <w:sz w:val="24"/>
          <w:szCs w:val="24"/>
          <w:lang w:val="en-GB"/>
        </w:rPr>
        <w:t xml:space="preserve">,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 xml:space="preserve"> had a contractual relationship with the representative of the company, and the </w:t>
      </w:r>
      <w:r w:rsidR="00E95D7F" w:rsidRPr="00F65242">
        <w:rPr>
          <w:rFonts w:ascii="Times New Roman" w:hAnsi="Times New Roman"/>
          <w:i/>
          <w:noProof w:val="0"/>
          <w:sz w:val="24"/>
          <w:szCs w:val="24"/>
          <w:lang w:val="en-GB"/>
        </w:rPr>
        <w:t>fulfilment</w:t>
      </w:r>
      <w:r w:rsidRPr="00F65242">
        <w:rPr>
          <w:rFonts w:ascii="Times New Roman" w:hAnsi="Times New Roman"/>
          <w:i/>
          <w:noProof w:val="0"/>
          <w:sz w:val="24"/>
          <w:szCs w:val="24"/>
          <w:lang w:val="en-GB"/>
        </w:rPr>
        <w:t xml:space="preserve"> of the obligations arising from this agreement depends on the will of the parties. The </w:t>
      </w:r>
      <w:r w:rsidR="00E95D7F" w:rsidRPr="00F65242">
        <w:rPr>
          <w:rFonts w:ascii="Times New Roman" w:hAnsi="Times New Roman"/>
          <w:i/>
          <w:noProof w:val="0"/>
          <w:sz w:val="24"/>
          <w:szCs w:val="24"/>
          <w:lang w:val="en-GB"/>
        </w:rPr>
        <w:t>fulfilment</w:t>
      </w:r>
      <w:r w:rsidRPr="00F65242">
        <w:rPr>
          <w:rFonts w:ascii="Times New Roman" w:hAnsi="Times New Roman"/>
          <w:i/>
          <w:noProof w:val="0"/>
          <w:sz w:val="24"/>
          <w:szCs w:val="24"/>
          <w:lang w:val="en-GB"/>
        </w:rPr>
        <w:t xml:space="preserve"> of the obligations arising from the loan is the responsibility of the representative of the company and not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 xml:space="preserve">. The relationship that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 xml:space="preserve"> has with the bank is entirely personal and private, and the </w:t>
      </w:r>
      <w:r w:rsidR="009144B9" w:rsidRPr="00F65242">
        <w:rPr>
          <w:rFonts w:ascii="Times New Roman" w:hAnsi="Times New Roman"/>
          <w:i/>
          <w:noProof w:val="0"/>
          <w:sz w:val="24"/>
          <w:szCs w:val="24"/>
          <w:lang w:val="en-GB"/>
        </w:rPr>
        <w:t>appellant</w:t>
      </w:r>
      <w:r w:rsidRPr="00F65242">
        <w:rPr>
          <w:rFonts w:ascii="Times New Roman" w:hAnsi="Times New Roman"/>
          <w:i/>
          <w:noProof w:val="0"/>
          <w:sz w:val="24"/>
          <w:szCs w:val="24"/>
          <w:lang w:val="en-GB"/>
        </w:rPr>
        <w:t xml:space="preserve"> has no way of preventing </w:t>
      </w:r>
      <w:r w:rsidR="00E95D7F" w:rsidRPr="00F65242">
        <w:rPr>
          <w:rFonts w:ascii="Times New Roman" w:hAnsi="Times New Roman"/>
          <w:i/>
          <w:noProof w:val="0"/>
          <w:sz w:val="24"/>
          <w:szCs w:val="24"/>
          <w:lang w:val="en-GB"/>
        </w:rPr>
        <w:t>the execution of enforcement proceedings.</w:t>
      </w:r>
    </w:p>
    <w:p w14:paraId="62AE6D07" w14:textId="1FDCC1D0" w:rsidR="00355DC3" w:rsidRPr="00F65242" w:rsidRDefault="00355DC3" w:rsidP="00355DC3">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noProof w:val="0"/>
          <w:sz w:val="24"/>
          <w:szCs w:val="24"/>
          <w:lang w:val="en-GB"/>
        </w:rPr>
      </w:pPr>
      <w:r w:rsidRPr="00F65242">
        <w:rPr>
          <w:rFonts w:ascii="Times New Roman" w:hAnsi="Times New Roman"/>
          <w:i/>
          <w:noProof w:val="0"/>
          <w:sz w:val="24"/>
          <w:szCs w:val="24"/>
          <w:lang w:val="en-GB"/>
        </w:rPr>
        <w:t xml:space="preserve">The Commission's conclusion in the decision, </w:t>
      </w:r>
      <w:r w:rsidR="00837E72" w:rsidRPr="00F65242">
        <w:rPr>
          <w:rFonts w:ascii="Times New Roman" w:hAnsi="Times New Roman"/>
          <w:i/>
          <w:noProof w:val="0"/>
          <w:sz w:val="24"/>
          <w:szCs w:val="24"/>
          <w:lang w:val="en-GB"/>
        </w:rPr>
        <w:t>79. /</w:t>
      </w:r>
      <w:proofErr w:type="spellStart"/>
      <w:r w:rsidRPr="00F65242">
        <w:rPr>
          <w:rFonts w:ascii="Times New Roman" w:hAnsi="Times New Roman"/>
          <w:i/>
          <w:noProof w:val="0"/>
          <w:sz w:val="24"/>
          <w:szCs w:val="24"/>
          <w:lang w:val="en-GB"/>
        </w:rPr>
        <w:t>i</w:t>
      </w:r>
      <w:proofErr w:type="spellEnd"/>
      <w:r w:rsidRPr="00F65242">
        <w:rPr>
          <w:rFonts w:ascii="Times New Roman" w:hAnsi="Times New Roman"/>
          <w:i/>
          <w:noProof w:val="0"/>
          <w:sz w:val="24"/>
          <w:szCs w:val="24"/>
          <w:lang w:val="en-GB"/>
        </w:rPr>
        <w:t xml:space="preserve">. Regarding </w:t>
      </w:r>
      <w:r w:rsidR="00E95D7F" w:rsidRPr="00F65242">
        <w:rPr>
          <w:rFonts w:ascii="Times New Roman" w:hAnsi="Times New Roman"/>
          <w:i/>
          <w:noProof w:val="0"/>
          <w:sz w:val="24"/>
          <w:szCs w:val="24"/>
          <w:lang w:val="en-GB"/>
        </w:rPr>
        <w:t xml:space="preserve">the proceeds </w:t>
      </w:r>
      <w:r w:rsidRPr="00F65242">
        <w:rPr>
          <w:rFonts w:ascii="Times New Roman" w:hAnsi="Times New Roman"/>
          <w:i/>
          <w:noProof w:val="0"/>
          <w:sz w:val="24"/>
          <w:szCs w:val="24"/>
          <w:lang w:val="en-GB"/>
        </w:rPr>
        <w:t>from agricultural land, the Commission will not include them in the financial analysis, since the</w:t>
      </w:r>
      <w:r w:rsidR="00E95D7F"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 xml:space="preserve">creation </w:t>
      </w:r>
      <w:r w:rsidR="00E95D7F" w:rsidRPr="00F65242">
        <w:rPr>
          <w:rFonts w:ascii="Times New Roman" w:hAnsi="Times New Roman"/>
          <w:i/>
          <w:noProof w:val="0"/>
          <w:sz w:val="24"/>
          <w:szCs w:val="24"/>
          <w:lang w:val="en-GB"/>
        </w:rPr>
        <w:t xml:space="preserve">thereof </w:t>
      </w:r>
      <w:r w:rsidRPr="00F65242">
        <w:rPr>
          <w:rFonts w:ascii="Times New Roman" w:hAnsi="Times New Roman"/>
          <w:i/>
          <w:noProof w:val="0"/>
          <w:sz w:val="24"/>
          <w:szCs w:val="24"/>
          <w:lang w:val="en-GB"/>
        </w:rPr>
        <w:t>and payment of tax liabilities are not proven, as long as the assessee does not appear to have been provided with a farmer's card and subsequently, with the amendment of the legislation, to have been/is registered as a farmer with the tax authorities."</w:t>
      </w:r>
      <w:r w:rsidR="00E95D7F" w:rsidRPr="00F65242">
        <w:rPr>
          <w:rFonts w:ascii="Times New Roman" w:hAnsi="Times New Roman"/>
          <w:i/>
          <w:noProof w:val="0"/>
          <w:sz w:val="24"/>
          <w:szCs w:val="24"/>
          <w:lang w:val="en-GB"/>
        </w:rPr>
        <w:t xml:space="preserve"> - </w:t>
      </w:r>
      <w:r w:rsidRPr="00F65242">
        <w:rPr>
          <w:rFonts w:ascii="Times New Roman" w:hAnsi="Times New Roman"/>
          <w:i/>
          <w:noProof w:val="0"/>
          <w:sz w:val="24"/>
          <w:szCs w:val="24"/>
          <w:lang w:val="en-GB"/>
        </w:rPr>
        <w:t xml:space="preserve">is completely </w:t>
      </w:r>
      <w:r w:rsidR="00E95D7F" w:rsidRPr="00F65242">
        <w:rPr>
          <w:rFonts w:ascii="Times New Roman" w:hAnsi="Times New Roman"/>
          <w:i/>
          <w:noProof w:val="0"/>
          <w:sz w:val="24"/>
          <w:szCs w:val="24"/>
          <w:lang w:val="en-GB"/>
        </w:rPr>
        <w:t xml:space="preserve">erroneous. Being issued with a </w:t>
      </w:r>
      <w:r w:rsidRPr="00F65242">
        <w:rPr>
          <w:rFonts w:ascii="Times New Roman" w:hAnsi="Times New Roman"/>
          <w:i/>
          <w:noProof w:val="0"/>
          <w:sz w:val="24"/>
          <w:szCs w:val="24"/>
          <w:lang w:val="en-GB"/>
        </w:rPr>
        <w:t>farmer's card is a right</w:t>
      </w:r>
      <w:r w:rsidR="00E95D7F"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not an obligation.</w:t>
      </w:r>
    </w:p>
    <w:p w14:paraId="2DB9BA93" w14:textId="73CBFBEF" w:rsidR="006B691C" w:rsidRPr="00F65242" w:rsidRDefault="0063265D" w:rsidP="00355DC3">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With reference to the foregoing, </w:t>
      </w:r>
      <w:r w:rsidR="00AF52E1" w:rsidRPr="00F65242">
        <w:rPr>
          <w:rFonts w:ascii="Times New Roman" w:hAnsi="Times New Roman"/>
          <w:noProof w:val="0"/>
          <w:sz w:val="24"/>
          <w:szCs w:val="24"/>
          <w:lang w:val="en-GB"/>
        </w:rPr>
        <w:t>the assessee</w:t>
      </w:r>
      <w:r w:rsidR="00D41B53"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presented a financial analysis for the year </w:t>
      </w:r>
      <w:r w:rsidR="006B691C" w:rsidRPr="00F65242">
        <w:rPr>
          <w:rFonts w:ascii="Times New Roman" w:hAnsi="Times New Roman"/>
          <w:noProof w:val="0"/>
          <w:sz w:val="24"/>
          <w:szCs w:val="24"/>
          <w:lang w:val="en-GB"/>
        </w:rPr>
        <w:t>2012</w:t>
      </w:r>
      <w:r w:rsidR="00B10047" w:rsidRPr="00F65242">
        <w:rPr>
          <w:rStyle w:val="FootnoteReference"/>
          <w:rFonts w:ascii="Times New Roman" w:hAnsi="Times New Roman"/>
          <w:noProof w:val="0"/>
          <w:sz w:val="24"/>
          <w:szCs w:val="24"/>
          <w:lang w:val="en-GB"/>
        </w:rPr>
        <w:footnoteReference w:id="13"/>
      </w:r>
      <w:r w:rsidR="006B691C"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which shows that he had sufficient lawful income:</w:t>
      </w:r>
      <w:r w:rsidR="006B691C" w:rsidRPr="00F65242">
        <w:rPr>
          <w:rFonts w:ascii="Times New Roman" w:hAnsi="Times New Roman"/>
          <w:noProof w:val="0"/>
          <w:sz w:val="24"/>
          <w:szCs w:val="24"/>
          <w:lang w:val="en-GB"/>
        </w:rPr>
        <w:t xml:space="preserve"> </w:t>
      </w:r>
      <w:r w:rsidR="00F609C5" w:rsidRPr="00F65242">
        <w:rPr>
          <w:rFonts w:ascii="Times New Roman" w:hAnsi="Times New Roman"/>
          <w:noProof w:val="0"/>
          <w:sz w:val="24"/>
          <w:szCs w:val="24"/>
          <w:lang w:val="en-GB"/>
        </w:rPr>
        <w:t>(</w:t>
      </w:r>
      <w:proofErr w:type="spellStart"/>
      <w:r w:rsidR="00F609C5" w:rsidRPr="00F65242">
        <w:rPr>
          <w:rFonts w:ascii="Times New Roman" w:hAnsi="Times New Roman"/>
          <w:noProof w:val="0"/>
          <w:sz w:val="24"/>
          <w:szCs w:val="24"/>
          <w:lang w:val="en-GB"/>
        </w:rPr>
        <w:t>i</w:t>
      </w:r>
      <w:proofErr w:type="spellEnd"/>
      <w:r w:rsidR="00F609C5" w:rsidRPr="00F65242">
        <w:rPr>
          <w:rFonts w:ascii="Times New Roman" w:hAnsi="Times New Roman"/>
          <w:noProof w:val="0"/>
          <w:sz w:val="24"/>
          <w:szCs w:val="24"/>
          <w:lang w:val="en-GB"/>
        </w:rPr>
        <w:t xml:space="preserve">) to pay the first </w:t>
      </w:r>
      <w:r w:rsidRPr="00F65242">
        <w:rPr>
          <w:rFonts w:ascii="Times New Roman" w:hAnsi="Times New Roman"/>
          <w:noProof w:val="0"/>
          <w:sz w:val="24"/>
          <w:szCs w:val="24"/>
          <w:lang w:val="en-GB"/>
        </w:rPr>
        <w:t>instalment</w:t>
      </w:r>
      <w:r w:rsidR="00F609C5"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for </w:t>
      </w:r>
      <w:r w:rsidR="00F609C5" w:rsidRPr="00F65242">
        <w:rPr>
          <w:rFonts w:ascii="Times New Roman" w:hAnsi="Times New Roman"/>
          <w:noProof w:val="0"/>
          <w:sz w:val="24"/>
          <w:szCs w:val="24"/>
          <w:lang w:val="en-GB"/>
        </w:rPr>
        <w:t xml:space="preserve">the apartment in the amount of EUR 5,000, </w:t>
      </w:r>
      <w:r w:rsidR="00F609C5" w:rsidRPr="00F65242">
        <w:rPr>
          <w:rFonts w:ascii="Times New Roman" w:hAnsi="Times New Roman"/>
          <w:i/>
          <w:iCs/>
          <w:noProof w:val="0"/>
          <w:sz w:val="24"/>
          <w:szCs w:val="24"/>
          <w:lang w:val="en-GB"/>
        </w:rPr>
        <w:t xml:space="preserve">(ii) to </w:t>
      </w:r>
      <w:r w:rsidRPr="00F65242">
        <w:rPr>
          <w:rFonts w:ascii="Times New Roman" w:hAnsi="Times New Roman"/>
          <w:i/>
          <w:iCs/>
          <w:noProof w:val="0"/>
          <w:sz w:val="24"/>
          <w:szCs w:val="24"/>
          <w:lang w:val="en-GB"/>
        </w:rPr>
        <w:t xml:space="preserve">accrue </w:t>
      </w:r>
      <w:r w:rsidR="00F609C5" w:rsidRPr="00F65242">
        <w:rPr>
          <w:rFonts w:ascii="Times New Roman" w:hAnsi="Times New Roman"/>
          <w:i/>
          <w:iCs/>
          <w:noProof w:val="0"/>
          <w:sz w:val="24"/>
          <w:szCs w:val="24"/>
          <w:lang w:val="en-GB"/>
        </w:rPr>
        <w:t xml:space="preserve">the cash balance for the year 2006 and in 2008 respectively, (iii) for the partial repayment of the loan in 2008, (iv) for the partial repayment of the loan in 2011, (v) for the partial repayment of the </w:t>
      </w:r>
      <w:r w:rsidR="00F609C5" w:rsidRPr="00F65242">
        <w:rPr>
          <w:rFonts w:ascii="Times New Roman" w:hAnsi="Times New Roman"/>
          <w:i/>
          <w:iCs/>
          <w:noProof w:val="0"/>
          <w:sz w:val="24"/>
          <w:szCs w:val="24"/>
          <w:lang w:val="en-GB"/>
        </w:rPr>
        <w:lastRenderedPageBreak/>
        <w:t xml:space="preserve">loan in 2014. In conclusion, his declarations about the </w:t>
      </w:r>
      <w:r w:rsidRPr="00F65242">
        <w:rPr>
          <w:rFonts w:ascii="Times New Roman" w:hAnsi="Times New Roman"/>
          <w:i/>
          <w:iCs/>
          <w:noProof w:val="0"/>
          <w:sz w:val="24"/>
          <w:szCs w:val="24"/>
          <w:lang w:val="en-GB"/>
        </w:rPr>
        <w:t xml:space="preserve">property - </w:t>
      </w:r>
      <w:r w:rsidR="00F609C5" w:rsidRPr="00F65242">
        <w:rPr>
          <w:rFonts w:ascii="Times New Roman" w:hAnsi="Times New Roman"/>
          <w:i/>
          <w:iCs/>
          <w:noProof w:val="0"/>
          <w:sz w:val="24"/>
          <w:szCs w:val="24"/>
          <w:lang w:val="en-GB"/>
        </w:rPr>
        <w:t>apartment of ​​128.1 m</w:t>
      </w:r>
      <w:r w:rsidR="00F609C5" w:rsidRPr="00F65242">
        <w:rPr>
          <w:rFonts w:ascii="Times New Roman" w:hAnsi="Times New Roman"/>
          <w:i/>
          <w:iCs/>
          <w:noProof w:val="0"/>
          <w:sz w:val="24"/>
          <w:szCs w:val="24"/>
          <w:vertAlign w:val="superscript"/>
          <w:lang w:val="en-GB"/>
        </w:rPr>
        <w:t>2</w:t>
      </w:r>
      <w:r w:rsidR="00F609C5" w:rsidRPr="00F65242">
        <w:rPr>
          <w:rFonts w:ascii="Times New Roman" w:hAnsi="Times New Roman"/>
          <w:i/>
          <w:iCs/>
          <w:noProof w:val="0"/>
          <w:sz w:val="24"/>
          <w:szCs w:val="24"/>
          <w:lang w:val="en-GB"/>
        </w:rPr>
        <w:t xml:space="preserve"> are correct, and the assessee had sufficient sources of income for its creation.</w:t>
      </w:r>
    </w:p>
    <w:p w14:paraId="2F57A016" w14:textId="6BDC43B9" w:rsidR="002D7C5B" w:rsidRPr="00F65242" w:rsidRDefault="00A8379B" w:rsidP="00B77346">
      <w:pPr>
        <w:pStyle w:val="ListParagraph"/>
        <w:numPr>
          <w:ilvl w:val="0"/>
          <w:numId w:val="44"/>
        </w:numPr>
        <w:tabs>
          <w:tab w:val="left" w:pos="450"/>
          <w:tab w:val="left" w:pos="630"/>
          <w:tab w:val="left" w:pos="810"/>
        </w:tabs>
        <w:spacing w:before="60" w:after="0" w:line="240" w:lineRule="auto"/>
        <w:ind w:firstLine="90"/>
        <w:contextualSpacing w:val="0"/>
        <w:jc w:val="both"/>
        <w:rPr>
          <w:rFonts w:ascii="Times New Roman" w:hAnsi="Times New Roman"/>
          <w:b/>
          <w:i/>
          <w:iCs/>
          <w:noProof w:val="0"/>
          <w:sz w:val="24"/>
          <w:szCs w:val="24"/>
          <w:lang w:val="en-GB"/>
        </w:rPr>
      </w:pPr>
      <w:r w:rsidRPr="00F65242">
        <w:rPr>
          <w:rFonts w:ascii="Times New Roman" w:hAnsi="Times New Roman"/>
          <w:b/>
          <w:noProof w:val="0"/>
          <w:color w:val="556F66"/>
          <w:sz w:val="24"/>
          <w:szCs w:val="24"/>
          <w:lang w:val="en-GB"/>
        </w:rPr>
        <w:t xml:space="preserve">The assessment of the Legal Service Unit </w:t>
      </w:r>
      <w:r w:rsidR="002D7C5B" w:rsidRPr="00F65242">
        <w:rPr>
          <w:rFonts w:ascii="Times New Roman" w:hAnsi="Times New Roman"/>
          <w:b/>
          <w:noProof w:val="0"/>
          <w:color w:val="556F66"/>
          <w:sz w:val="24"/>
          <w:szCs w:val="24"/>
          <w:lang w:val="en-GB"/>
        </w:rPr>
        <w:t xml:space="preserve"> </w:t>
      </w:r>
    </w:p>
    <w:p w14:paraId="2F5F5938" w14:textId="0FB11605" w:rsidR="00425F10" w:rsidRPr="00F65242" w:rsidRDefault="00A8379B"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The Legal Service Unit, having analyzed the documentation in the file of the IQC, concerning the </w:t>
      </w:r>
      <w:r w:rsidR="006B691C" w:rsidRPr="00F65242">
        <w:rPr>
          <w:rFonts w:ascii="Times New Roman" w:hAnsi="Times New Roman"/>
          <w:noProof w:val="0"/>
          <w:color w:val="556F66"/>
          <w:sz w:val="24"/>
          <w:szCs w:val="24"/>
          <w:lang w:val="en-GB"/>
        </w:rPr>
        <w:t>128.1</w:t>
      </w:r>
      <w:r w:rsidR="00AD1627" w:rsidRPr="00F65242">
        <w:rPr>
          <w:rFonts w:ascii="Times New Roman" w:hAnsi="Times New Roman"/>
          <w:noProof w:val="0"/>
          <w:color w:val="556F66"/>
          <w:sz w:val="24"/>
          <w:szCs w:val="24"/>
          <w:lang w:val="en-GB"/>
        </w:rPr>
        <w:t xml:space="preserve"> m</w:t>
      </w:r>
      <w:r w:rsidR="00837E72" w:rsidRPr="00F65242">
        <w:rPr>
          <w:rFonts w:ascii="Times New Roman" w:hAnsi="Times New Roman"/>
          <w:noProof w:val="0"/>
          <w:color w:val="556F66"/>
          <w:sz w:val="24"/>
          <w:szCs w:val="24"/>
          <w:vertAlign w:val="superscript"/>
          <w:lang w:val="en-GB"/>
        </w:rPr>
        <w:t>2</w:t>
      </w:r>
      <w:r w:rsidR="00837E72" w:rsidRPr="00F65242">
        <w:rPr>
          <w:rFonts w:ascii="Times New Roman" w:hAnsi="Times New Roman"/>
          <w:noProof w:val="0"/>
          <w:color w:val="556F66"/>
          <w:sz w:val="24"/>
          <w:szCs w:val="24"/>
          <w:lang w:val="en-GB"/>
        </w:rPr>
        <w:t xml:space="preserve"> apartment</w:t>
      </w:r>
      <w:r w:rsidRPr="00F65242">
        <w:rPr>
          <w:rFonts w:ascii="Times New Roman" w:hAnsi="Times New Roman"/>
          <w:noProof w:val="0"/>
          <w:color w:val="556F66"/>
          <w:sz w:val="24"/>
          <w:szCs w:val="24"/>
          <w:lang w:val="en-GB"/>
        </w:rPr>
        <w:t xml:space="preserve">, in </w:t>
      </w:r>
      <w:r w:rsidR="00921501" w:rsidRPr="00F65242">
        <w:rPr>
          <w:rFonts w:ascii="Times New Roman" w:hAnsi="Times New Roman"/>
          <w:noProof w:val="0"/>
          <w:color w:val="556F66"/>
          <w:sz w:val="24"/>
          <w:szCs w:val="24"/>
          <w:lang w:val="en-GB"/>
        </w:rPr>
        <w:t>“Tefta Tashko”</w:t>
      </w:r>
      <w:r w:rsidRPr="00F65242">
        <w:rPr>
          <w:rFonts w:ascii="Times New Roman" w:hAnsi="Times New Roman"/>
          <w:noProof w:val="0"/>
          <w:color w:val="556F66"/>
          <w:sz w:val="24"/>
          <w:szCs w:val="24"/>
          <w:lang w:val="en-GB"/>
        </w:rPr>
        <w:t xml:space="preserve"> street</w:t>
      </w:r>
      <w:r w:rsidR="00921501" w:rsidRPr="00F65242">
        <w:rPr>
          <w:rFonts w:ascii="Times New Roman" w:hAnsi="Times New Roman"/>
          <w:noProof w:val="0"/>
          <w:color w:val="556F66"/>
          <w:sz w:val="24"/>
          <w:szCs w:val="24"/>
          <w:lang w:val="en-GB"/>
        </w:rPr>
        <w:t xml:space="preserve">, </w:t>
      </w:r>
      <w:r w:rsidR="009564CE" w:rsidRPr="00F65242">
        <w:rPr>
          <w:rFonts w:ascii="Times New Roman" w:hAnsi="Times New Roman"/>
          <w:noProof w:val="0"/>
          <w:color w:val="556F66"/>
          <w:sz w:val="24"/>
          <w:szCs w:val="24"/>
          <w:lang w:val="en-GB"/>
        </w:rPr>
        <w:t>Tirana</w:t>
      </w:r>
      <w:r w:rsidR="00921501" w:rsidRPr="00F65242">
        <w:rPr>
          <w:rFonts w:ascii="Times New Roman" w:hAnsi="Times New Roman"/>
          <w:noProof w:val="0"/>
          <w:color w:val="556F66"/>
          <w:sz w:val="24"/>
          <w:szCs w:val="24"/>
          <w:lang w:val="en-GB"/>
        </w:rPr>
        <w:t>,</w:t>
      </w:r>
      <w:r w:rsidR="00AD1627" w:rsidRPr="00F65242">
        <w:rPr>
          <w:rFonts w:ascii="Times New Roman" w:hAnsi="Times New Roman"/>
          <w:noProof w:val="0"/>
          <w:color w:val="556F66"/>
          <w:sz w:val="24"/>
          <w:szCs w:val="24"/>
          <w:lang w:val="en-GB"/>
        </w:rPr>
        <w:t xml:space="preserve"> </w:t>
      </w:r>
      <w:r w:rsidRPr="00F65242">
        <w:rPr>
          <w:rFonts w:ascii="Times New Roman" w:hAnsi="Times New Roman"/>
          <w:noProof w:val="0"/>
          <w:color w:val="556F66"/>
          <w:sz w:val="24"/>
          <w:szCs w:val="24"/>
          <w:lang w:val="en-GB"/>
        </w:rPr>
        <w:t xml:space="preserve">finds as follows: </w:t>
      </w:r>
    </w:p>
    <w:p w14:paraId="6670B7FC" w14:textId="566850DA" w:rsidR="00D41F0F" w:rsidRPr="00F65242" w:rsidRDefault="00A8379B"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iCs/>
          <w:noProof w:val="0"/>
          <w:sz w:val="24"/>
          <w:szCs w:val="24"/>
          <w:lang w:val="en-GB"/>
        </w:rPr>
        <w:t xml:space="preserve">In the </w:t>
      </w:r>
      <w:r w:rsidR="008C1586" w:rsidRPr="00F65242">
        <w:rPr>
          <w:rFonts w:ascii="Times New Roman" w:hAnsi="Times New Roman"/>
          <w:noProof w:val="0"/>
          <w:sz w:val="24"/>
          <w:szCs w:val="24"/>
          <w:lang w:val="en-GB"/>
        </w:rPr>
        <w:t>Vetting Declaration of assets</w:t>
      </w:r>
      <w:r w:rsidR="00425F10" w:rsidRPr="00F65242">
        <w:rPr>
          <w:rFonts w:ascii="Times New Roman" w:hAnsi="Times New Roman"/>
          <w:i/>
          <w:iCs/>
          <w:noProof w:val="0"/>
          <w:sz w:val="24"/>
          <w:szCs w:val="24"/>
          <w:lang w:val="en-GB"/>
        </w:rPr>
        <w:t xml:space="preserve">, </w:t>
      </w:r>
      <w:r w:rsidR="00AF52E1" w:rsidRPr="00F65242">
        <w:rPr>
          <w:rFonts w:ascii="Times New Roman" w:hAnsi="Times New Roman"/>
          <w:noProof w:val="0"/>
          <w:sz w:val="24"/>
          <w:szCs w:val="24"/>
          <w:lang w:val="en-GB"/>
        </w:rPr>
        <w:t>the assessee</w:t>
      </w:r>
      <w:r w:rsidR="00425F10"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declared: </w:t>
      </w:r>
      <w:r w:rsidRPr="00F65242">
        <w:rPr>
          <w:rFonts w:ascii="Times New Roman" w:hAnsi="Times New Roman"/>
          <w:i/>
          <w:iCs/>
          <w:noProof w:val="0"/>
          <w:sz w:val="24"/>
          <w:szCs w:val="24"/>
          <w:lang w:val="en-GB"/>
        </w:rPr>
        <w:t>residential apartment of</w:t>
      </w:r>
      <w:r w:rsidRPr="00F65242">
        <w:rPr>
          <w:rFonts w:ascii="Times New Roman" w:hAnsi="Times New Roman"/>
          <w:noProof w:val="0"/>
          <w:sz w:val="24"/>
          <w:szCs w:val="24"/>
          <w:lang w:val="en-GB"/>
        </w:rPr>
        <w:t xml:space="preserve"> </w:t>
      </w:r>
      <w:r w:rsidR="00DF3652" w:rsidRPr="00F65242">
        <w:rPr>
          <w:rFonts w:ascii="Times New Roman" w:hAnsi="Times New Roman"/>
          <w:i/>
          <w:noProof w:val="0"/>
          <w:sz w:val="24"/>
          <w:szCs w:val="24"/>
          <w:lang w:val="en-GB"/>
        </w:rPr>
        <w:t>128.1 m</w:t>
      </w:r>
      <w:r w:rsidR="00DF3652" w:rsidRPr="00F65242">
        <w:rPr>
          <w:rFonts w:ascii="Times New Roman" w:hAnsi="Times New Roman"/>
          <w:i/>
          <w:noProof w:val="0"/>
          <w:sz w:val="24"/>
          <w:szCs w:val="24"/>
          <w:vertAlign w:val="superscript"/>
          <w:lang w:val="en-GB"/>
        </w:rPr>
        <w:t>2</w:t>
      </w:r>
      <w:r w:rsidR="00DF3652"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 xml:space="preserve">under off-the-plan contract </w:t>
      </w:r>
      <w:r w:rsidR="00AF52E1" w:rsidRPr="00F65242">
        <w:rPr>
          <w:rFonts w:ascii="Times New Roman" w:hAnsi="Times New Roman"/>
          <w:i/>
          <w:noProof w:val="0"/>
          <w:sz w:val="24"/>
          <w:szCs w:val="24"/>
          <w:lang w:val="en-GB"/>
        </w:rPr>
        <w:t>no</w:t>
      </w:r>
      <w:r w:rsidR="00DF3652" w:rsidRPr="00F65242">
        <w:rPr>
          <w:rFonts w:ascii="Times New Roman" w:hAnsi="Times New Roman"/>
          <w:i/>
          <w:noProof w:val="0"/>
          <w:sz w:val="24"/>
          <w:szCs w:val="24"/>
          <w:lang w:val="en-GB"/>
        </w:rPr>
        <w:t xml:space="preserve">. 4486 rep., </w:t>
      </w:r>
      <w:r w:rsidR="00AF52E1" w:rsidRPr="00F65242">
        <w:rPr>
          <w:rFonts w:ascii="Times New Roman" w:hAnsi="Times New Roman"/>
          <w:i/>
          <w:noProof w:val="0"/>
          <w:sz w:val="24"/>
          <w:szCs w:val="24"/>
          <w:lang w:val="en-GB"/>
        </w:rPr>
        <w:t>no</w:t>
      </w:r>
      <w:r w:rsidR="00DF3652" w:rsidRPr="00F65242">
        <w:rPr>
          <w:rFonts w:ascii="Times New Roman" w:hAnsi="Times New Roman"/>
          <w:i/>
          <w:noProof w:val="0"/>
          <w:sz w:val="24"/>
          <w:szCs w:val="24"/>
          <w:lang w:val="en-GB"/>
        </w:rPr>
        <w:t xml:space="preserve">. 2130 </w:t>
      </w:r>
      <w:r w:rsidR="00DB12FC" w:rsidRPr="00F65242">
        <w:rPr>
          <w:rFonts w:ascii="Times New Roman" w:hAnsi="Times New Roman"/>
          <w:i/>
          <w:noProof w:val="0"/>
          <w:sz w:val="24"/>
          <w:szCs w:val="24"/>
          <w:lang w:val="en-GB"/>
        </w:rPr>
        <w:t>col.</w:t>
      </w:r>
      <w:r w:rsidR="00DF3652" w:rsidRPr="00F65242">
        <w:rPr>
          <w:rFonts w:ascii="Times New Roman" w:hAnsi="Times New Roman"/>
          <w:i/>
          <w:noProof w:val="0"/>
          <w:sz w:val="24"/>
          <w:szCs w:val="24"/>
          <w:lang w:val="en-GB"/>
        </w:rPr>
        <w:t>, dat</w:t>
      </w:r>
      <w:r w:rsidRPr="00F65242">
        <w:rPr>
          <w:rFonts w:ascii="Times New Roman" w:hAnsi="Times New Roman"/>
          <w:i/>
          <w:noProof w:val="0"/>
          <w:sz w:val="24"/>
          <w:szCs w:val="24"/>
          <w:lang w:val="en-GB"/>
        </w:rPr>
        <w:t>ed</w:t>
      </w:r>
      <w:r w:rsidR="00DF3652" w:rsidRPr="00F65242">
        <w:rPr>
          <w:rFonts w:ascii="Times New Roman" w:hAnsi="Times New Roman"/>
          <w:i/>
          <w:noProof w:val="0"/>
          <w:sz w:val="24"/>
          <w:szCs w:val="24"/>
          <w:lang w:val="en-GB"/>
        </w:rPr>
        <w:t xml:space="preserve"> 23.06.2008, </w:t>
      </w:r>
      <w:r w:rsidRPr="00F65242">
        <w:rPr>
          <w:rFonts w:ascii="Times New Roman" w:hAnsi="Times New Roman"/>
          <w:i/>
          <w:noProof w:val="0"/>
          <w:sz w:val="24"/>
          <w:szCs w:val="24"/>
          <w:lang w:val="en-GB"/>
        </w:rPr>
        <w:t>with the company “</w:t>
      </w:r>
      <w:r w:rsidR="00DF3652" w:rsidRPr="00F65242">
        <w:rPr>
          <w:rFonts w:ascii="Times New Roman" w:hAnsi="Times New Roman"/>
          <w:i/>
          <w:noProof w:val="0"/>
          <w:sz w:val="24"/>
          <w:szCs w:val="24"/>
          <w:lang w:val="en-GB"/>
        </w:rPr>
        <w:t xml:space="preserve">KDK” ShPK, </w:t>
      </w:r>
      <w:r w:rsidR="00DF3652" w:rsidRPr="00F65242">
        <w:rPr>
          <w:rFonts w:ascii="Times New Roman" w:hAnsi="Times New Roman"/>
          <w:i/>
          <w:iCs/>
          <w:noProof w:val="0"/>
          <w:sz w:val="24"/>
          <w:szCs w:val="24"/>
          <w:lang w:val="en-GB"/>
        </w:rPr>
        <w:t>“Tefta Tashko”</w:t>
      </w:r>
      <w:r w:rsidRPr="00F65242">
        <w:rPr>
          <w:rFonts w:ascii="Times New Roman" w:hAnsi="Times New Roman"/>
          <w:i/>
          <w:iCs/>
          <w:noProof w:val="0"/>
          <w:sz w:val="24"/>
          <w:szCs w:val="24"/>
          <w:lang w:val="en-GB"/>
        </w:rPr>
        <w:t xml:space="preserve"> street</w:t>
      </w:r>
      <w:r w:rsidR="00DF3652" w:rsidRPr="00F65242">
        <w:rPr>
          <w:rFonts w:ascii="Times New Roman" w:hAnsi="Times New Roman"/>
          <w:i/>
          <w:iCs/>
          <w:noProof w:val="0"/>
          <w:sz w:val="24"/>
          <w:szCs w:val="24"/>
          <w:lang w:val="en-GB"/>
        </w:rPr>
        <w:t xml:space="preserve">, </w:t>
      </w:r>
      <w:r w:rsidR="009564CE" w:rsidRPr="00F65242">
        <w:rPr>
          <w:rFonts w:ascii="Times New Roman" w:hAnsi="Times New Roman"/>
          <w:i/>
          <w:iCs/>
          <w:noProof w:val="0"/>
          <w:sz w:val="24"/>
          <w:szCs w:val="24"/>
          <w:lang w:val="en-GB"/>
        </w:rPr>
        <w:t>Tirana</w:t>
      </w:r>
      <w:r w:rsidR="001C0E23"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for the price </w:t>
      </w:r>
      <w:r w:rsidR="00837E72" w:rsidRPr="00F65242">
        <w:rPr>
          <w:rFonts w:ascii="Times New Roman" w:hAnsi="Times New Roman"/>
          <w:i/>
          <w:iCs/>
          <w:noProof w:val="0"/>
          <w:sz w:val="24"/>
          <w:szCs w:val="24"/>
          <w:lang w:val="en-GB"/>
        </w:rPr>
        <w:t xml:space="preserve">of </w:t>
      </w:r>
      <w:r w:rsidR="00215913" w:rsidRPr="00F65242">
        <w:rPr>
          <w:rFonts w:ascii="Times New Roman" w:hAnsi="Times New Roman"/>
          <w:i/>
          <w:iCs/>
          <w:noProof w:val="0"/>
          <w:sz w:val="24"/>
          <w:szCs w:val="24"/>
          <w:lang w:val="en-GB"/>
        </w:rPr>
        <w:t>EUR</w:t>
      </w:r>
      <w:r w:rsidR="00215913" w:rsidRPr="00F65242">
        <w:rPr>
          <w:rFonts w:ascii="Times New Roman" w:hAnsi="Times New Roman"/>
          <w:i/>
          <w:iCs/>
          <w:noProof w:val="0"/>
          <w:sz w:val="24"/>
          <w:szCs w:val="24"/>
          <w:lang w:val="en-GB"/>
        </w:rPr>
        <w:t xml:space="preserve"> </w:t>
      </w:r>
      <w:r w:rsidR="00837E72" w:rsidRPr="00F65242">
        <w:rPr>
          <w:rFonts w:ascii="Times New Roman" w:hAnsi="Times New Roman"/>
          <w:i/>
          <w:iCs/>
          <w:noProof w:val="0"/>
          <w:sz w:val="24"/>
          <w:szCs w:val="24"/>
          <w:lang w:val="en-GB"/>
        </w:rPr>
        <w:t>94,830</w:t>
      </w:r>
      <w:r w:rsidR="001C0E23"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The declared share is </w:t>
      </w:r>
      <w:r w:rsidR="001C0E23" w:rsidRPr="00F65242">
        <w:rPr>
          <w:rFonts w:ascii="Times New Roman" w:hAnsi="Times New Roman"/>
          <w:i/>
          <w:iCs/>
          <w:noProof w:val="0"/>
          <w:sz w:val="24"/>
          <w:szCs w:val="24"/>
          <w:lang w:val="en-GB"/>
        </w:rPr>
        <w:t xml:space="preserve">50%”. </w:t>
      </w:r>
      <w:r w:rsidR="00DF3652" w:rsidRPr="00F65242">
        <w:rPr>
          <w:rFonts w:ascii="Times New Roman" w:hAnsi="Times New Roman"/>
          <w:i/>
          <w:iCs/>
          <w:noProof w:val="0"/>
          <w:sz w:val="24"/>
          <w:szCs w:val="24"/>
          <w:lang w:val="en-GB"/>
        </w:rPr>
        <w:t xml:space="preserve"> </w:t>
      </w:r>
    </w:p>
    <w:p w14:paraId="2848E37E" w14:textId="230686BD" w:rsidR="00D41F0F" w:rsidRPr="00F65242" w:rsidRDefault="00A8379B" w:rsidP="00D41F0F">
      <w:pPr>
        <w:pStyle w:val="ListParagraph"/>
        <w:tabs>
          <w:tab w:val="left" w:pos="540"/>
          <w:tab w:val="left" w:pos="900"/>
          <w:tab w:val="left" w:pos="1080"/>
        </w:tabs>
        <w:spacing w:before="60" w:after="60" w:line="240" w:lineRule="auto"/>
        <w:ind w:left="821"/>
        <w:contextualSpacing w:val="0"/>
        <w:jc w:val="both"/>
        <w:rPr>
          <w:rFonts w:ascii="Times New Roman" w:hAnsi="Times New Roman"/>
          <w:i/>
          <w:noProof w:val="0"/>
          <w:sz w:val="24"/>
          <w:szCs w:val="24"/>
          <w:lang w:val="en-GB"/>
        </w:rPr>
      </w:pPr>
      <w:r w:rsidRPr="00F65242">
        <w:rPr>
          <w:rFonts w:ascii="Times New Roman" w:hAnsi="Times New Roman"/>
          <w:iCs/>
          <w:noProof w:val="0"/>
          <w:sz w:val="24"/>
          <w:szCs w:val="24"/>
          <w:u w:val="single"/>
          <w:lang w:val="en-GB"/>
        </w:rPr>
        <w:t>As source of creation for this asset</w:t>
      </w:r>
      <w:r w:rsidR="00D41F0F" w:rsidRPr="00F65242">
        <w:rPr>
          <w:rFonts w:ascii="Times New Roman" w:hAnsi="Times New Roman"/>
          <w:iCs/>
          <w:noProof w:val="0"/>
          <w:sz w:val="24"/>
          <w:szCs w:val="24"/>
          <w:lang w:val="en-GB"/>
        </w:rPr>
        <w:t xml:space="preserve">, </w:t>
      </w:r>
      <w:r w:rsidR="00AF52E1" w:rsidRPr="00F65242">
        <w:rPr>
          <w:rFonts w:ascii="Times New Roman" w:hAnsi="Times New Roman"/>
          <w:iCs/>
          <w:noProof w:val="0"/>
          <w:sz w:val="24"/>
          <w:szCs w:val="24"/>
          <w:lang w:val="en-GB"/>
        </w:rPr>
        <w:t>the assessee</w:t>
      </w:r>
      <w:r w:rsidR="00D41F0F"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states in this declaration: </w:t>
      </w:r>
      <w:bookmarkStart w:id="11" w:name="_Hlk184804876"/>
      <w:r w:rsidR="00D41F0F" w:rsidRPr="00F65242">
        <w:rPr>
          <w:rFonts w:ascii="Times New Roman" w:hAnsi="Times New Roman"/>
          <w:iCs/>
          <w:noProof w:val="0"/>
          <w:sz w:val="24"/>
          <w:szCs w:val="24"/>
          <w:lang w:val="en-GB"/>
        </w:rPr>
        <w:t xml:space="preserve">-- </w:t>
      </w:r>
      <w:r w:rsidR="00D41F0F" w:rsidRPr="00F65242">
        <w:rPr>
          <w:rFonts w:ascii="Times New Roman" w:hAnsi="Times New Roman"/>
          <w:i/>
          <w:noProof w:val="0"/>
          <w:color w:val="556F66"/>
          <w:sz w:val="20"/>
          <w:szCs w:val="20"/>
          <w:lang w:val="en-GB"/>
        </w:rPr>
        <w:t>(</w:t>
      </w:r>
      <w:proofErr w:type="spellStart"/>
      <w:r w:rsidR="00D41F0F" w:rsidRPr="00F65242">
        <w:rPr>
          <w:rFonts w:ascii="Times New Roman" w:hAnsi="Times New Roman"/>
          <w:i/>
          <w:noProof w:val="0"/>
          <w:color w:val="556F66"/>
          <w:sz w:val="20"/>
          <w:szCs w:val="20"/>
          <w:lang w:val="en-GB"/>
        </w:rPr>
        <w:t>i</w:t>
      </w:r>
      <w:proofErr w:type="spellEnd"/>
      <w:r w:rsidR="00D41F0F" w:rsidRPr="00F65242">
        <w:rPr>
          <w:rFonts w:ascii="Times New Roman" w:hAnsi="Times New Roman"/>
          <w:i/>
          <w:noProof w:val="0"/>
          <w:color w:val="556F66"/>
          <w:sz w:val="20"/>
          <w:szCs w:val="20"/>
          <w:lang w:val="en-GB"/>
        </w:rPr>
        <w:t>)</w:t>
      </w:r>
      <w:r w:rsidR="00D41F0F" w:rsidRPr="00F65242">
        <w:rPr>
          <w:rFonts w:ascii="Times New Roman" w:hAnsi="Times New Roman"/>
          <w:i/>
          <w:noProof w:val="0"/>
          <w:color w:val="556F66"/>
          <w:sz w:val="24"/>
          <w:szCs w:val="24"/>
          <w:lang w:val="en-GB"/>
        </w:rPr>
        <w:t xml:space="preserve"> </w:t>
      </w:r>
      <w:r w:rsidRPr="00F65242">
        <w:rPr>
          <w:rFonts w:ascii="Times New Roman" w:hAnsi="Times New Roman"/>
          <w:i/>
          <w:noProof w:val="0"/>
          <w:sz w:val="24"/>
          <w:szCs w:val="24"/>
          <w:lang w:val="en-GB"/>
        </w:rPr>
        <w:t xml:space="preserve">from the loan obtained from </w:t>
      </w:r>
      <w:r w:rsidR="00D41F0F" w:rsidRPr="00F65242">
        <w:rPr>
          <w:rFonts w:ascii="Times New Roman" w:hAnsi="Times New Roman"/>
          <w:i/>
          <w:noProof w:val="0"/>
          <w:sz w:val="24"/>
          <w:szCs w:val="24"/>
          <w:lang w:val="en-GB"/>
        </w:rPr>
        <w:t xml:space="preserve">“NBG Bank”, </w:t>
      </w:r>
      <w:r w:rsidR="00215913" w:rsidRPr="00F65242">
        <w:rPr>
          <w:rFonts w:ascii="Times New Roman" w:hAnsi="Times New Roman"/>
          <w:i/>
          <w:noProof w:val="0"/>
          <w:sz w:val="24"/>
          <w:szCs w:val="24"/>
          <w:lang w:val="en-GB"/>
        </w:rPr>
        <w:t>EUR</w:t>
      </w:r>
      <w:r w:rsidR="00215913" w:rsidRPr="00F65242">
        <w:rPr>
          <w:rFonts w:ascii="Times New Roman" w:hAnsi="Times New Roman"/>
          <w:i/>
          <w:noProof w:val="0"/>
          <w:sz w:val="24"/>
          <w:szCs w:val="24"/>
          <w:lang w:val="en-GB"/>
        </w:rPr>
        <w:t xml:space="preserve"> </w:t>
      </w:r>
      <w:r w:rsidR="00D41F0F" w:rsidRPr="00F65242">
        <w:rPr>
          <w:rFonts w:ascii="Times New Roman" w:hAnsi="Times New Roman"/>
          <w:i/>
          <w:noProof w:val="0"/>
          <w:sz w:val="24"/>
          <w:szCs w:val="24"/>
          <w:lang w:val="en-GB"/>
        </w:rPr>
        <w:t>46,000</w:t>
      </w:r>
      <w:r w:rsidRPr="00F65242">
        <w:rPr>
          <w:rFonts w:ascii="Times New Roman" w:hAnsi="Times New Roman"/>
          <w:i/>
          <w:noProof w:val="0"/>
          <w:sz w:val="24"/>
          <w:szCs w:val="24"/>
          <w:lang w:val="en-GB"/>
        </w:rPr>
        <w:t xml:space="preserve">, on </w:t>
      </w:r>
      <w:r w:rsidR="00D41F0F" w:rsidRPr="00F65242">
        <w:rPr>
          <w:rFonts w:ascii="Times New Roman" w:hAnsi="Times New Roman"/>
          <w:i/>
          <w:noProof w:val="0"/>
          <w:sz w:val="24"/>
          <w:szCs w:val="24"/>
          <w:lang w:val="en-GB"/>
        </w:rPr>
        <w:t xml:space="preserve">29.07.2008, </w:t>
      </w:r>
      <w:r w:rsidR="00426FA9" w:rsidRPr="00F65242">
        <w:rPr>
          <w:rFonts w:ascii="Times New Roman" w:hAnsi="Times New Roman"/>
          <w:i/>
          <w:noProof w:val="0"/>
          <w:sz w:val="24"/>
          <w:szCs w:val="24"/>
          <w:lang w:val="en-GB"/>
        </w:rPr>
        <w:t xml:space="preserve">and </w:t>
      </w:r>
      <w:r w:rsidR="009109A2" w:rsidRPr="00F65242">
        <w:rPr>
          <w:rFonts w:ascii="Times New Roman" w:hAnsi="Times New Roman"/>
          <w:i/>
          <w:noProof w:val="0"/>
          <w:sz w:val="24"/>
          <w:szCs w:val="24"/>
          <w:lang w:val="en-GB"/>
        </w:rPr>
        <w:t>--</w:t>
      </w:r>
      <w:r w:rsidR="00D41F0F" w:rsidRPr="00F65242">
        <w:rPr>
          <w:rFonts w:ascii="Times New Roman" w:hAnsi="Times New Roman"/>
          <w:i/>
          <w:noProof w:val="0"/>
          <w:sz w:val="24"/>
          <w:szCs w:val="24"/>
          <w:lang w:val="en-GB"/>
        </w:rPr>
        <w:t xml:space="preserve"> </w:t>
      </w:r>
      <w:r w:rsidR="00D41F0F" w:rsidRPr="00F65242">
        <w:rPr>
          <w:rFonts w:ascii="Times New Roman" w:hAnsi="Times New Roman"/>
          <w:i/>
          <w:noProof w:val="0"/>
          <w:color w:val="556F66"/>
          <w:sz w:val="20"/>
          <w:szCs w:val="20"/>
          <w:lang w:val="en-GB"/>
        </w:rPr>
        <w:t>(ii)</w:t>
      </w:r>
      <w:r w:rsidR="00D41F0F" w:rsidRPr="00F65242">
        <w:rPr>
          <w:rFonts w:ascii="Times New Roman" w:hAnsi="Times New Roman"/>
          <w:iCs/>
          <w:noProof w:val="0"/>
          <w:color w:val="556F66"/>
          <w:sz w:val="24"/>
          <w:szCs w:val="24"/>
          <w:lang w:val="en-GB"/>
        </w:rPr>
        <w:t xml:space="preserve"> </w:t>
      </w:r>
      <w:r w:rsidRPr="00F65242">
        <w:rPr>
          <w:rFonts w:ascii="Times New Roman" w:hAnsi="Times New Roman"/>
          <w:i/>
          <w:noProof w:val="0"/>
          <w:sz w:val="24"/>
          <w:szCs w:val="24"/>
          <w:lang w:val="en-GB"/>
        </w:rPr>
        <w:t xml:space="preserve">from income over the years, including the </w:t>
      </w:r>
      <w:r w:rsidR="001E29B0" w:rsidRPr="00F65242">
        <w:rPr>
          <w:rFonts w:ascii="Times New Roman" w:hAnsi="Times New Roman"/>
          <w:i/>
          <w:noProof w:val="0"/>
          <w:sz w:val="24"/>
          <w:szCs w:val="24"/>
          <w:lang w:val="en-GB"/>
        </w:rPr>
        <w:t>receipt</w:t>
      </w:r>
      <w:r w:rsidRPr="00F65242">
        <w:rPr>
          <w:rFonts w:ascii="Times New Roman" w:hAnsi="Times New Roman"/>
          <w:i/>
          <w:noProof w:val="0"/>
          <w:sz w:val="24"/>
          <w:szCs w:val="24"/>
          <w:lang w:val="en-GB"/>
        </w:rPr>
        <w:t xml:space="preserve"> as down payment of </w:t>
      </w:r>
      <w:r w:rsidR="00215913" w:rsidRPr="00F65242">
        <w:rPr>
          <w:rFonts w:ascii="Times New Roman" w:hAnsi="Times New Roman"/>
          <w:i/>
          <w:noProof w:val="0"/>
          <w:sz w:val="24"/>
          <w:szCs w:val="24"/>
          <w:lang w:val="en-GB"/>
        </w:rPr>
        <w:t>EUR</w:t>
      </w:r>
      <w:r w:rsidR="00215913" w:rsidRPr="00F65242">
        <w:rPr>
          <w:rFonts w:ascii="Times New Roman" w:hAnsi="Times New Roman"/>
          <w:i/>
          <w:noProof w:val="0"/>
          <w:sz w:val="24"/>
          <w:szCs w:val="24"/>
          <w:lang w:val="en-GB"/>
        </w:rPr>
        <w:t xml:space="preserve"> </w:t>
      </w:r>
      <w:r w:rsidR="00D41F0F" w:rsidRPr="00F65242">
        <w:rPr>
          <w:rFonts w:ascii="Times New Roman" w:hAnsi="Times New Roman"/>
          <w:i/>
          <w:noProof w:val="0"/>
          <w:sz w:val="24"/>
          <w:szCs w:val="24"/>
          <w:lang w:val="en-GB"/>
        </w:rPr>
        <w:t xml:space="preserve">50,000, </w:t>
      </w:r>
      <w:r w:rsidRPr="00F65242">
        <w:rPr>
          <w:rFonts w:ascii="Times New Roman" w:hAnsi="Times New Roman"/>
          <w:i/>
          <w:noProof w:val="0"/>
          <w:sz w:val="24"/>
          <w:szCs w:val="24"/>
          <w:lang w:val="en-GB"/>
        </w:rPr>
        <w:t xml:space="preserve">for the </w:t>
      </w:r>
      <w:r w:rsidR="00AD0277" w:rsidRPr="00F65242">
        <w:rPr>
          <w:rFonts w:ascii="Times New Roman" w:hAnsi="Times New Roman"/>
          <w:i/>
          <w:noProof w:val="0"/>
          <w:sz w:val="24"/>
          <w:szCs w:val="24"/>
          <w:lang w:val="en-GB"/>
        </w:rPr>
        <w:t>sale of the house in Kodër Kamëz</w:t>
      </w:r>
      <w:r w:rsidR="00D41F0F" w:rsidRPr="00F65242">
        <w:rPr>
          <w:rFonts w:ascii="Times New Roman" w:hAnsi="Times New Roman"/>
          <w:i/>
          <w:noProof w:val="0"/>
          <w:sz w:val="24"/>
          <w:szCs w:val="24"/>
          <w:lang w:val="en-GB"/>
        </w:rPr>
        <w:t>.</w:t>
      </w:r>
      <w:r w:rsidR="00816A44" w:rsidRPr="00F65242">
        <w:rPr>
          <w:rFonts w:ascii="Times New Roman" w:hAnsi="Times New Roman"/>
          <w:i/>
          <w:noProof w:val="0"/>
          <w:sz w:val="24"/>
          <w:szCs w:val="24"/>
          <w:lang w:val="en-GB"/>
        </w:rPr>
        <w:t xml:space="preserve"> </w:t>
      </w:r>
      <w:r w:rsidRPr="00F65242">
        <w:rPr>
          <w:rFonts w:ascii="Times New Roman" w:hAnsi="Times New Roman"/>
          <w:i/>
          <w:noProof w:val="0"/>
          <w:sz w:val="24"/>
          <w:szCs w:val="24"/>
          <w:lang w:val="en-GB"/>
        </w:rPr>
        <w:t xml:space="preserve">The loan eventually settled on </w:t>
      </w:r>
      <w:r w:rsidR="00816A44" w:rsidRPr="00F65242">
        <w:rPr>
          <w:rFonts w:ascii="Times New Roman" w:hAnsi="Times New Roman"/>
          <w:i/>
          <w:noProof w:val="0"/>
          <w:sz w:val="24"/>
          <w:szCs w:val="24"/>
          <w:lang w:val="en-GB"/>
        </w:rPr>
        <w:t>07.11.2014</w:t>
      </w:r>
      <w:r w:rsidRPr="00F65242">
        <w:rPr>
          <w:rFonts w:ascii="Times New Roman" w:hAnsi="Times New Roman"/>
          <w:i/>
          <w:noProof w:val="0"/>
          <w:sz w:val="24"/>
          <w:szCs w:val="24"/>
          <w:lang w:val="en-GB"/>
        </w:rPr>
        <w:t xml:space="preserve">, by means of income over the </w:t>
      </w:r>
      <w:r w:rsidR="00837E72" w:rsidRPr="00F65242">
        <w:rPr>
          <w:rFonts w:ascii="Times New Roman" w:hAnsi="Times New Roman"/>
          <w:i/>
          <w:noProof w:val="0"/>
          <w:sz w:val="24"/>
          <w:szCs w:val="24"/>
          <w:lang w:val="en-GB"/>
        </w:rPr>
        <w:t>years and</w:t>
      </w:r>
      <w:r w:rsidR="00426FA9" w:rsidRPr="00F65242">
        <w:rPr>
          <w:rFonts w:ascii="Times New Roman" w:hAnsi="Times New Roman"/>
          <w:i/>
          <w:noProof w:val="0"/>
          <w:sz w:val="24"/>
          <w:szCs w:val="24"/>
          <w:lang w:val="en-GB"/>
        </w:rPr>
        <w:t xml:space="preserve"> </w:t>
      </w:r>
      <w:r w:rsidR="001E29B0" w:rsidRPr="00F65242">
        <w:rPr>
          <w:rFonts w:ascii="Times New Roman" w:hAnsi="Times New Roman"/>
          <w:i/>
          <w:noProof w:val="0"/>
          <w:sz w:val="24"/>
          <w:szCs w:val="24"/>
          <w:lang w:val="en-GB"/>
        </w:rPr>
        <w:t>partly</w:t>
      </w:r>
      <w:r w:rsidRPr="00F65242">
        <w:rPr>
          <w:rFonts w:ascii="Times New Roman" w:hAnsi="Times New Roman"/>
          <w:i/>
          <w:noProof w:val="0"/>
          <w:sz w:val="24"/>
          <w:szCs w:val="24"/>
          <w:lang w:val="en-GB"/>
        </w:rPr>
        <w:t xml:space="preserve"> from the above-mentioned amount</w:t>
      </w:r>
      <w:r w:rsidR="006B37AC" w:rsidRPr="00F65242">
        <w:rPr>
          <w:rFonts w:ascii="Times New Roman" w:hAnsi="Times New Roman"/>
          <w:i/>
          <w:noProof w:val="0"/>
          <w:sz w:val="24"/>
          <w:szCs w:val="24"/>
          <w:lang w:val="en-GB"/>
        </w:rPr>
        <w:t xml:space="preserve">, received as down payment for the </w:t>
      </w:r>
      <w:r w:rsidR="00AD0277" w:rsidRPr="00F65242">
        <w:rPr>
          <w:rFonts w:ascii="Times New Roman" w:hAnsi="Times New Roman"/>
          <w:i/>
          <w:noProof w:val="0"/>
          <w:sz w:val="24"/>
          <w:szCs w:val="24"/>
          <w:lang w:val="en-GB"/>
        </w:rPr>
        <w:t>sale of the house in Kodër Kamëz</w:t>
      </w:r>
      <w:r w:rsidR="00816A44" w:rsidRPr="00F65242">
        <w:rPr>
          <w:rFonts w:ascii="Times New Roman" w:hAnsi="Times New Roman"/>
          <w:i/>
          <w:noProof w:val="0"/>
          <w:sz w:val="24"/>
          <w:szCs w:val="24"/>
          <w:lang w:val="en-GB"/>
        </w:rPr>
        <w:t xml:space="preserve">. </w:t>
      </w:r>
      <w:r w:rsidR="00FB5E7E" w:rsidRPr="00F65242">
        <w:rPr>
          <w:rFonts w:ascii="Times New Roman" w:hAnsi="Times New Roman"/>
          <w:iCs/>
          <w:noProof w:val="0"/>
          <w:sz w:val="24"/>
          <w:szCs w:val="24"/>
          <w:lang w:val="en-GB"/>
        </w:rPr>
        <w:t>He</w:t>
      </w:r>
      <w:r w:rsidR="00FB5E7E" w:rsidRPr="00F65242">
        <w:rPr>
          <w:rFonts w:ascii="Times New Roman" w:hAnsi="Times New Roman"/>
          <w:i/>
          <w:noProof w:val="0"/>
          <w:sz w:val="24"/>
          <w:szCs w:val="24"/>
          <w:lang w:val="en-GB"/>
        </w:rPr>
        <w:t xml:space="preserve"> </w:t>
      </w:r>
      <w:r w:rsidR="00FB5E7E" w:rsidRPr="00F65242">
        <w:rPr>
          <w:rFonts w:ascii="Times New Roman" w:hAnsi="Times New Roman"/>
          <w:iCs/>
          <w:noProof w:val="0"/>
          <w:sz w:val="24"/>
          <w:szCs w:val="24"/>
          <w:lang w:val="en-GB"/>
        </w:rPr>
        <w:t>also declares in the same section, “</w:t>
      </w:r>
      <w:r w:rsidR="00FB5E7E" w:rsidRPr="00F65242">
        <w:rPr>
          <w:rFonts w:ascii="Times New Roman" w:hAnsi="Times New Roman"/>
          <w:i/>
          <w:noProof w:val="0"/>
          <w:sz w:val="24"/>
          <w:szCs w:val="24"/>
          <w:lang w:val="en-GB"/>
        </w:rPr>
        <w:t xml:space="preserve">Outstanding liability to the company </w:t>
      </w:r>
      <w:r w:rsidR="00816A44" w:rsidRPr="00F65242">
        <w:rPr>
          <w:rFonts w:ascii="Times New Roman" w:hAnsi="Times New Roman"/>
          <w:i/>
          <w:noProof w:val="0"/>
          <w:sz w:val="24"/>
          <w:szCs w:val="24"/>
          <w:lang w:val="en-GB"/>
        </w:rPr>
        <w:t xml:space="preserve">“KDK” ShPK </w:t>
      </w:r>
      <w:r w:rsidR="00FB5E7E" w:rsidRPr="00F65242">
        <w:rPr>
          <w:rFonts w:ascii="Times New Roman" w:hAnsi="Times New Roman"/>
          <w:i/>
          <w:noProof w:val="0"/>
          <w:sz w:val="24"/>
          <w:szCs w:val="24"/>
          <w:lang w:val="en-GB"/>
        </w:rPr>
        <w:t xml:space="preserve">in the amount of </w:t>
      </w:r>
      <w:r w:rsidR="00215913" w:rsidRPr="00F65242">
        <w:rPr>
          <w:rFonts w:ascii="Times New Roman" w:hAnsi="Times New Roman"/>
          <w:i/>
          <w:noProof w:val="0"/>
          <w:sz w:val="24"/>
          <w:szCs w:val="24"/>
          <w:lang w:val="en-GB"/>
        </w:rPr>
        <w:t>EUR</w:t>
      </w:r>
      <w:r w:rsidR="00215913" w:rsidRPr="00F65242">
        <w:rPr>
          <w:rFonts w:ascii="Times New Roman" w:hAnsi="Times New Roman"/>
          <w:i/>
          <w:noProof w:val="0"/>
          <w:sz w:val="24"/>
          <w:szCs w:val="24"/>
          <w:lang w:val="en-GB"/>
        </w:rPr>
        <w:t xml:space="preserve"> </w:t>
      </w:r>
      <w:r w:rsidR="00816A44" w:rsidRPr="00F65242">
        <w:rPr>
          <w:rFonts w:ascii="Times New Roman" w:hAnsi="Times New Roman"/>
          <w:i/>
          <w:noProof w:val="0"/>
          <w:sz w:val="24"/>
          <w:szCs w:val="24"/>
          <w:lang w:val="en-GB"/>
        </w:rPr>
        <w:t xml:space="preserve">13,915”. </w:t>
      </w:r>
      <w:bookmarkEnd w:id="11"/>
    </w:p>
    <w:p w14:paraId="27BA0839" w14:textId="16F4C7AC" w:rsidR="007052B7" w:rsidRPr="00F65242" w:rsidRDefault="004C7BAD"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In the </w:t>
      </w:r>
      <w:r w:rsidR="00072008" w:rsidRPr="00F65242">
        <w:rPr>
          <w:rFonts w:ascii="Times New Roman" w:hAnsi="Times New Roman"/>
          <w:noProof w:val="0"/>
          <w:sz w:val="24"/>
          <w:szCs w:val="24"/>
          <w:lang w:val="en-GB"/>
        </w:rPr>
        <w:t>2008</w:t>
      </w:r>
      <w:r w:rsidRPr="00F65242">
        <w:rPr>
          <w:rFonts w:ascii="Times New Roman" w:hAnsi="Times New Roman"/>
          <w:noProof w:val="0"/>
          <w:sz w:val="24"/>
          <w:szCs w:val="24"/>
          <w:lang w:val="en-GB"/>
        </w:rPr>
        <w:t xml:space="preserve"> declaration of private interests</w:t>
      </w:r>
      <w:r w:rsidR="00072008" w:rsidRPr="00F65242">
        <w:rPr>
          <w:rFonts w:ascii="Times New Roman" w:hAnsi="Times New Roman"/>
          <w:noProof w:val="0"/>
          <w:sz w:val="24"/>
          <w:szCs w:val="24"/>
          <w:lang w:val="en-GB"/>
        </w:rPr>
        <w:t xml:space="preserve">, </w:t>
      </w:r>
      <w:r w:rsidR="00AF52E1" w:rsidRPr="00F65242">
        <w:rPr>
          <w:rFonts w:ascii="Times New Roman" w:hAnsi="Times New Roman"/>
          <w:noProof w:val="0"/>
          <w:sz w:val="24"/>
          <w:szCs w:val="24"/>
          <w:lang w:val="en-GB"/>
        </w:rPr>
        <w:t>the assessee</w:t>
      </w:r>
      <w:r w:rsidRPr="00F65242">
        <w:rPr>
          <w:rFonts w:ascii="Times New Roman" w:hAnsi="Times New Roman"/>
          <w:noProof w:val="0"/>
          <w:sz w:val="24"/>
          <w:szCs w:val="24"/>
          <w:lang w:val="en-GB"/>
        </w:rPr>
        <w:t xml:space="preserve"> stated: </w:t>
      </w:r>
      <w:r w:rsidRPr="00F65242">
        <w:rPr>
          <w:rFonts w:ascii="Times New Roman" w:hAnsi="Times New Roman"/>
          <w:i/>
          <w:iCs/>
          <w:noProof w:val="0"/>
          <w:sz w:val="24"/>
          <w:szCs w:val="24"/>
          <w:lang w:val="en-GB"/>
        </w:rPr>
        <w:t xml:space="preserve">off-the-plan contract </w:t>
      </w:r>
      <w:r w:rsidR="001E29B0" w:rsidRPr="00F65242">
        <w:rPr>
          <w:rFonts w:ascii="Times New Roman" w:hAnsi="Times New Roman"/>
          <w:i/>
          <w:iCs/>
          <w:noProof w:val="0"/>
          <w:sz w:val="24"/>
          <w:szCs w:val="24"/>
          <w:lang w:val="en-GB"/>
        </w:rPr>
        <w:t>concluded</w:t>
      </w:r>
      <w:r w:rsidRPr="00F65242">
        <w:rPr>
          <w:rFonts w:ascii="Times New Roman" w:hAnsi="Times New Roman"/>
          <w:i/>
          <w:iCs/>
          <w:noProof w:val="0"/>
          <w:sz w:val="24"/>
          <w:szCs w:val="24"/>
          <w:lang w:val="en-GB"/>
        </w:rPr>
        <w:t xml:space="preserve"> for residential apartment of </w:t>
      </w:r>
      <w:r w:rsidR="00072008" w:rsidRPr="00F65242">
        <w:rPr>
          <w:rFonts w:ascii="Times New Roman" w:hAnsi="Times New Roman"/>
          <w:i/>
          <w:iCs/>
          <w:noProof w:val="0"/>
          <w:sz w:val="24"/>
          <w:szCs w:val="24"/>
          <w:lang w:val="en-GB"/>
        </w:rPr>
        <w:t>128.1 m</w:t>
      </w:r>
      <w:r w:rsidR="00072008" w:rsidRPr="00F65242">
        <w:rPr>
          <w:rFonts w:ascii="Times New Roman" w:hAnsi="Times New Roman"/>
          <w:i/>
          <w:iCs/>
          <w:noProof w:val="0"/>
          <w:sz w:val="24"/>
          <w:szCs w:val="24"/>
          <w:vertAlign w:val="superscript"/>
          <w:lang w:val="en-GB"/>
        </w:rPr>
        <w:t>2</w:t>
      </w:r>
      <w:r w:rsidR="00072008"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June – September </w:t>
      </w:r>
      <w:r w:rsidR="00072008" w:rsidRPr="00F65242">
        <w:rPr>
          <w:rFonts w:ascii="Times New Roman" w:hAnsi="Times New Roman"/>
          <w:i/>
          <w:iCs/>
          <w:noProof w:val="0"/>
          <w:sz w:val="24"/>
          <w:szCs w:val="24"/>
          <w:lang w:val="en-GB"/>
        </w:rPr>
        <w:t xml:space="preserve">2008, </w:t>
      </w:r>
      <w:r w:rsidRPr="00F65242">
        <w:rPr>
          <w:rFonts w:ascii="Times New Roman" w:hAnsi="Times New Roman"/>
          <w:i/>
          <w:iCs/>
          <w:noProof w:val="0"/>
          <w:sz w:val="24"/>
          <w:szCs w:val="24"/>
          <w:lang w:val="en-GB"/>
        </w:rPr>
        <w:t xml:space="preserve">with the company </w:t>
      </w:r>
      <w:r w:rsidR="00072008" w:rsidRPr="00F65242">
        <w:rPr>
          <w:rFonts w:ascii="Times New Roman" w:hAnsi="Times New Roman"/>
          <w:i/>
          <w:iCs/>
          <w:noProof w:val="0"/>
          <w:sz w:val="24"/>
          <w:szCs w:val="24"/>
          <w:lang w:val="en-GB"/>
        </w:rPr>
        <w:t xml:space="preserve">“KDK” ShPK, </w:t>
      </w:r>
      <w:r w:rsidRPr="00F65242">
        <w:rPr>
          <w:rFonts w:ascii="Times New Roman" w:hAnsi="Times New Roman"/>
          <w:noProof w:val="0"/>
          <w:sz w:val="24"/>
          <w:szCs w:val="24"/>
          <w:lang w:val="en-GB"/>
        </w:rPr>
        <w:t xml:space="preserve">in the amount of </w:t>
      </w:r>
      <w:r w:rsidR="00072008" w:rsidRPr="00F65242">
        <w:rPr>
          <w:rFonts w:ascii="Times New Roman" w:hAnsi="Times New Roman"/>
          <w:i/>
          <w:iCs/>
          <w:noProof w:val="0"/>
          <w:sz w:val="24"/>
          <w:szCs w:val="24"/>
          <w:lang w:val="en-GB"/>
        </w:rPr>
        <w:t>“</w:t>
      </w:r>
      <w:r w:rsidR="00215913" w:rsidRPr="00F65242">
        <w:rPr>
          <w:rFonts w:ascii="Times New Roman" w:hAnsi="Times New Roman"/>
          <w:i/>
          <w:iCs/>
          <w:noProof w:val="0"/>
          <w:sz w:val="24"/>
          <w:szCs w:val="24"/>
          <w:lang w:val="en-GB"/>
        </w:rPr>
        <w:t>EUR</w:t>
      </w:r>
      <w:r w:rsidR="00215913" w:rsidRPr="00F65242">
        <w:rPr>
          <w:rFonts w:ascii="Times New Roman" w:hAnsi="Times New Roman"/>
          <w:i/>
          <w:iCs/>
          <w:noProof w:val="0"/>
          <w:sz w:val="24"/>
          <w:szCs w:val="24"/>
          <w:lang w:val="en-GB"/>
        </w:rPr>
        <w:t xml:space="preserve"> </w:t>
      </w:r>
      <w:r w:rsidR="00072008" w:rsidRPr="00F65242">
        <w:rPr>
          <w:rFonts w:ascii="Times New Roman" w:hAnsi="Times New Roman"/>
          <w:i/>
          <w:iCs/>
          <w:noProof w:val="0"/>
          <w:sz w:val="24"/>
          <w:szCs w:val="24"/>
          <w:lang w:val="en-GB"/>
        </w:rPr>
        <w:t xml:space="preserve">94,830”, </w:t>
      </w:r>
      <w:r w:rsidRPr="00F65242">
        <w:rPr>
          <w:rFonts w:ascii="Times New Roman" w:hAnsi="Times New Roman"/>
          <w:i/>
          <w:iCs/>
          <w:noProof w:val="0"/>
          <w:sz w:val="24"/>
          <w:szCs w:val="24"/>
          <w:lang w:val="en-GB"/>
        </w:rPr>
        <w:t xml:space="preserve">share </w:t>
      </w:r>
      <w:r w:rsidR="00072008" w:rsidRPr="00F65242">
        <w:rPr>
          <w:rFonts w:ascii="Times New Roman" w:hAnsi="Times New Roman"/>
          <w:i/>
          <w:iCs/>
          <w:noProof w:val="0"/>
          <w:sz w:val="24"/>
          <w:szCs w:val="24"/>
          <w:lang w:val="en-GB"/>
        </w:rPr>
        <w:t>50%”.</w:t>
      </w:r>
      <w:r w:rsidR="00072008"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In the </w:t>
      </w:r>
      <w:r w:rsidR="00837E72" w:rsidRPr="00F65242">
        <w:rPr>
          <w:rFonts w:ascii="Times New Roman" w:hAnsi="Times New Roman"/>
          <w:noProof w:val="0"/>
          <w:sz w:val="24"/>
          <w:szCs w:val="24"/>
          <w:lang w:val="en-GB"/>
        </w:rPr>
        <w:t>section “</w:t>
      </w:r>
      <w:r w:rsidRPr="00F65242">
        <w:rPr>
          <w:rFonts w:ascii="Times New Roman" w:hAnsi="Times New Roman"/>
          <w:i/>
          <w:iCs/>
          <w:noProof w:val="0"/>
          <w:sz w:val="24"/>
          <w:szCs w:val="24"/>
          <w:lang w:val="en-GB"/>
        </w:rPr>
        <w:t>Financial liabilities”</w:t>
      </w:r>
      <w:r w:rsidR="00072008" w:rsidRPr="00F65242">
        <w:rPr>
          <w:rFonts w:ascii="Times New Roman" w:hAnsi="Times New Roman"/>
          <w:i/>
          <w:iCs/>
          <w:noProof w:val="0"/>
          <w:sz w:val="24"/>
          <w:szCs w:val="24"/>
          <w:lang w:val="en-GB"/>
        </w:rPr>
        <w:t xml:space="preserve"> [...]”</w:t>
      </w:r>
      <w:r w:rsidR="002551B8" w:rsidRPr="00F65242">
        <w:rPr>
          <w:rFonts w:ascii="Times New Roman" w:hAnsi="Times New Roman"/>
          <w:i/>
          <w:iCs/>
          <w:noProof w:val="0"/>
          <w:sz w:val="24"/>
          <w:szCs w:val="24"/>
          <w:lang w:val="en-GB"/>
        </w:rPr>
        <w:t xml:space="preserve"> </w:t>
      </w:r>
      <w:r w:rsidRPr="00F65242">
        <w:rPr>
          <w:rFonts w:ascii="Times New Roman" w:hAnsi="Times New Roman"/>
          <w:noProof w:val="0"/>
          <w:sz w:val="24"/>
          <w:szCs w:val="24"/>
          <w:lang w:val="en-GB"/>
        </w:rPr>
        <w:t xml:space="preserve">of the said </w:t>
      </w:r>
      <w:r w:rsidR="00837E72" w:rsidRPr="00F65242">
        <w:rPr>
          <w:rFonts w:ascii="Times New Roman" w:hAnsi="Times New Roman"/>
          <w:noProof w:val="0"/>
          <w:sz w:val="24"/>
          <w:szCs w:val="24"/>
          <w:lang w:val="en-GB"/>
        </w:rPr>
        <w:t>declaration, the</w:t>
      </w:r>
      <w:r w:rsidR="00AF52E1" w:rsidRPr="00F65242">
        <w:rPr>
          <w:rFonts w:ascii="Times New Roman" w:hAnsi="Times New Roman"/>
          <w:noProof w:val="0"/>
          <w:sz w:val="24"/>
          <w:szCs w:val="24"/>
          <w:lang w:val="en-GB"/>
        </w:rPr>
        <w:t xml:space="preserve"> assessee</w:t>
      </w:r>
      <w:r w:rsidR="0046438D" w:rsidRPr="00F65242">
        <w:rPr>
          <w:rFonts w:ascii="Times New Roman" w:hAnsi="Times New Roman"/>
          <w:noProof w:val="0"/>
          <w:sz w:val="24"/>
          <w:szCs w:val="24"/>
          <w:lang w:val="en-GB"/>
        </w:rPr>
        <w:t xml:space="preserve"> </w:t>
      </w:r>
      <w:r w:rsidR="002551B8" w:rsidRPr="00F65242">
        <w:rPr>
          <w:rFonts w:ascii="Times New Roman" w:hAnsi="Times New Roman"/>
          <w:noProof w:val="0"/>
          <w:sz w:val="24"/>
          <w:szCs w:val="24"/>
          <w:lang w:val="en-GB"/>
        </w:rPr>
        <w:t>de</w:t>
      </w:r>
      <w:r w:rsidRPr="00F65242">
        <w:rPr>
          <w:rFonts w:ascii="Times New Roman" w:hAnsi="Times New Roman"/>
          <w:noProof w:val="0"/>
          <w:sz w:val="24"/>
          <w:szCs w:val="24"/>
          <w:lang w:val="en-GB"/>
        </w:rPr>
        <w:t xml:space="preserve">clares: </w:t>
      </w:r>
      <w:r w:rsidR="00F73C8E" w:rsidRPr="00F65242">
        <w:rPr>
          <w:rFonts w:ascii="Times New Roman" w:hAnsi="Times New Roman"/>
          <w:noProof w:val="0"/>
          <w:sz w:val="24"/>
          <w:szCs w:val="24"/>
          <w:lang w:val="en-GB"/>
        </w:rPr>
        <w:t xml:space="preserve"> </w:t>
      </w:r>
      <w:proofErr w:type="gramStart"/>
      <w:r w:rsidR="00F73C8E" w:rsidRPr="00F65242">
        <w:rPr>
          <w:rFonts w:ascii="Times New Roman" w:hAnsi="Times New Roman"/>
          <w:i/>
          <w:iCs/>
          <w:noProof w:val="0"/>
          <w:sz w:val="20"/>
          <w:szCs w:val="20"/>
          <w:lang w:val="en-GB"/>
        </w:rPr>
        <w:t>1)</w:t>
      </w:r>
      <w:r w:rsidR="00F73C8E" w:rsidRPr="00F65242">
        <w:rPr>
          <w:rFonts w:ascii="Times New Roman" w:hAnsi="Times New Roman"/>
          <w:i/>
          <w:iCs/>
          <w:noProof w:val="0"/>
          <w:sz w:val="24"/>
          <w:szCs w:val="24"/>
          <w:lang w:val="en-GB"/>
        </w:rPr>
        <w:t>“</w:t>
      </w:r>
      <w:proofErr w:type="gramEnd"/>
      <w:r w:rsidRPr="00F65242">
        <w:rPr>
          <w:rFonts w:ascii="Times New Roman" w:hAnsi="Times New Roman"/>
          <w:i/>
          <w:iCs/>
          <w:noProof w:val="0"/>
          <w:sz w:val="24"/>
          <w:szCs w:val="24"/>
          <w:lang w:val="en-GB"/>
        </w:rPr>
        <w:t xml:space="preserve">Liability for purchase of apartment of </w:t>
      </w:r>
      <w:r w:rsidR="00F73C8E" w:rsidRPr="00F65242">
        <w:rPr>
          <w:rFonts w:ascii="Times New Roman" w:hAnsi="Times New Roman"/>
          <w:i/>
          <w:iCs/>
          <w:noProof w:val="0"/>
          <w:sz w:val="24"/>
          <w:szCs w:val="24"/>
          <w:lang w:val="en-GB"/>
        </w:rPr>
        <w:t xml:space="preserve"> 128.1 m</w:t>
      </w:r>
      <w:r w:rsidR="00F73C8E" w:rsidRPr="00F65242">
        <w:rPr>
          <w:rFonts w:ascii="Times New Roman" w:hAnsi="Times New Roman"/>
          <w:i/>
          <w:iCs/>
          <w:noProof w:val="0"/>
          <w:sz w:val="24"/>
          <w:szCs w:val="24"/>
          <w:vertAlign w:val="superscript"/>
          <w:lang w:val="en-GB"/>
        </w:rPr>
        <w:t>2</w:t>
      </w:r>
      <w:r w:rsidR="00F73C8E"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to the company </w:t>
      </w:r>
      <w:r w:rsidR="00F73C8E" w:rsidRPr="00F65242">
        <w:rPr>
          <w:rFonts w:ascii="Times New Roman" w:hAnsi="Times New Roman"/>
          <w:i/>
          <w:iCs/>
          <w:noProof w:val="0"/>
          <w:sz w:val="24"/>
          <w:szCs w:val="24"/>
          <w:lang w:val="en-GB"/>
        </w:rPr>
        <w:t xml:space="preserve">“KDK” ShPK </w:t>
      </w:r>
      <w:r w:rsidRPr="00F65242">
        <w:rPr>
          <w:rFonts w:ascii="Times New Roman" w:hAnsi="Times New Roman"/>
          <w:i/>
          <w:iCs/>
          <w:noProof w:val="0"/>
          <w:sz w:val="24"/>
          <w:szCs w:val="24"/>
          <w:lang w:val="en-GB"/>
        </w:rPr>
        <w:t>–</w:t>
      </w:r>
      <w:r w:rsidR="00F73C8E"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loan obtained from the National Bank of Greece (NBG) on a 20-year term, monthly instalment of </w:t>
      </w:r>
      <w:r w:rsidR="00215913" w:rsidRPr="00F65242">
        <w:rPr>
          <w:rFonts w:ascii="Times New Roman" w:hAnsi="Times New Roman"/>
          <w:i/>
          <w:iCs/>
          <w:noProof w:val="0"/>
          <w:sz w:val="24"/>
          <w:szCs w:val="24"/>
          <w:lang w:val="en-GB"/>
        </w:rPr>
        <w:t>EUR</w:t>
      </w:r>
      <w:r w:rsidR="00215913" w:rsidRPr="00F65242">
        <w:rPr>
          <w:rFonts w:ascii="Times New Roman" w:hAnsi="Times New Roman"/>
          <w:i/>
          <w:iCs/>
          <w:noProof w:val="0"/>
          <w:sz w:val="24"/>
          <w:szCs w:val="24"/>
          <w:lang w:val="en-GB"/>
        </w:rPr>
        <w:t xml:space="preserve"> </w:t>
      </w:r>
      <w:r w:rsidR="00F73C8E" w:rsidRPr="00F65242">
        <w:rPr>
          <w:rFonts w:ascii="Times New Roman" w:hAnsi="Times New Roman"/>
          <w:i/>
          <w:iCs/>
          <w:noProof w:val="0"/>
          <w:sz w:val="24"/>
          <w:szCs w:val="24"/>
          <w:lang w:val="en-GB"/>
        </w:rPr>
        <w:t xml:space="preserve">345; </w:t>
      </w:r>
      <w:r w:rsidRPr="00F65242">
        <w:rPr>
          <w:rFonts w:ascii="Times New Roman" w:hAnsi="Times New Roman"/>
          <w:noProof w:val="0"/>
          <w:sz w:val="24"/>
          <w:szCs w:val="24"/>
          <w:lang w:val="en-GB"/>
        </w:rPr>
        <w:t xml:space="preserve">amount repaid </w:t>
      </w:r>
      <w:r w:rsidR="00F73C8E" w:rsidRPr="00F65242">
        <w:rPr>
          <w:rFonts w:ascii="Times New Roman" w:hAnsi="Times New Roman"/>
          <w:i/>
          <w:iCs/>
          <w:noProof w:val="0"/>
          <w:sz w:val="24"/>
          <w:szCs w:val="24"/>
          <w:lang w:val="en-GB"/>
        </w:rPr>
        <w:t>“</w:t>
      </w:r>
      <w:r w:rsidR="00215913" w:rsidRPr="00F65242">
        <w:rPr>
          <w:rFonts w:ascii="Times New Roman" w:hAnsi="Times New Roman"/>
          <w:i/>
          <w:iCs/>
          <w:noProof w:val="0"/>
          <w:sz w:val="24"/>
          <w:szCs w:val="24"/>
          <w:lang w:val="en-GB"/>
        </w:rPr>
        <w:t>EUR</w:t>
      </w:r>
      <w:r w:rsidR="00215913" w:rsidRPr="00F65242">
        <w:rPr>
          <w:rFonts w:ascii="Times New Roman" w:hAnsi="Times New Roman"/>
          <w:i/>
          <w:iCs/>
          <w:noProof w:val="0"/>
          <w:sz w:val="24"/>
          <w:szCs w:val="24"/>
          <w:lang w:val="en-GB"/>
        </w:rPr>
        <w:t xml:space="preserve"> </w:t>
      </w:r>
      <w:r w:rsidR="00F73C8E" w:rsidRPr="00F65242">
        <w:rPr>
          <w:rFonts w:ascii="Times New Roman" w:hAnsi="Times New Roman"/>
          <w:i/>
          <w:iCs/>
          <w:noProof w:val="0"/>
          <w:sz w:val="24"/>
          <w:szCs w:val="24"/>
          <w:lang w:val="en-GB"/>
        </w:rPr>
        <w:t xml:space="preserve">1,728”; </w:t>
      </w:r>
      <w:r w:rsidRPr="00F65242">
        <w:rPr>
          <w:rFonts w:ascii="Times New Roman" w:hAnsi="Times New Roman"/>
          <w:i/>
          <w:iCs/>
          <w:noProof w:val="0"/>
          <w:sz w:val="24"/>
          <w:szCs w:val="24"/>
          <w:lang w:val="en-GB"/>
        </w:rPr>
        <w:t xml:space="preserve">outstanding liability to </w:t>
      </w:r>
      <w:r w:rsidR="00F73C8E" w:rsidRPr="00F65242">
        <w:rPr>
          <w:rFonts w:ascii="Times New Roman" w:hAnsi="Times New Roman"/>
          <w:i/>
          <w:iCs/>
          <w:noProof w:val="0"/>
          <w:sz w:val="24"/>
          <w:szCs w:val="24"/>
          <w:lang w:val="en-GB"/>
        </w:rPr>
        <w:t>NBG Albania ShA “</w:t>
      </w:r>
      <w:r w:rsidR="00215913" w:rsidRPr="00F65242">
        <w:rPr>
          <w:rFonts w:ascii="Times New Roman" w:hAnsi="Times New Roman"/>
          <w:i/>
          <w:iCs/>
          <w:noProof w:val="0"/>
          <w:sz w:val="24"/>
          <w:szCs w:val="24"/>
          <w:lang w:val="en-GB"/>
        </w:rPr>
        <w:t>EUR</w:t>
      </w:r>
      <w:r w:rsidR="00215913" w:rsidRPr="00F65242">
        <w:rPr>
          <w:rFonts w:ascii="Times New Roman" w:hAnsi="Times New Roman"/>
          <w:i/>
          <w:iCs/>
          <w:noProof w:val="0"/>
          <w:sz w:val="24"/>
          <w:szCs w:val="24"/>
          <w:lang w:val="en-GB"/>
        </w:rPr>
        <w:t xml:space="preserve"> </w:t>
      </w:r>
      <w:r w:rsidR="00F73C8E" w:rsidRPr="00F65242">
        <w:rPr>
          <w:rFonts w:ascii="Times New Roman" w:hAnsi="Times New Roman"/>
          <w:i/>
          <w:iCs/>
          <w:noProof w:val="0"/>
          <w:sz w:val="24"/>
          <w:szCs w:val="24"/>
          <w:lang w:val="en-GB"/>
        </w:rPr>
        <w:t>45,684”</w:t>
      </w:r>
      <w:r w:rsidR="002551B8" w:rsidRPr="00F65242">
        <w:rPr>
          <w:rFonts w:ascii="Times New Roman" w:hAnsi="Times New Roman"/>
          <w:i/>
          <w:iCs/>
          <w:noProof w:val="0"/>
          <w:sz w:val="24"/>
          <w:szCs w:val="24"/>
          <w:lang w:val="en-GB"/>
        </w:rPr>
        <w:t>.</w:t>
      </w:r>
      <w:r w:rsidR="00F73C8E" w:rsidRPr="00F65242">
        <w:rPr>
          <w:rFonts w:ascii="Times New Roman" w:hAnsi="Times New Roman"/>
          <w:i/>
          <w:iCs/>
          <w:noProof w:val="0"/>
          <w:sz w:val="24"/>
          <w:szCs w:val="24"/>
          <w:lang w:val="en-GB"/>
        </w:rPr>
        <w:t xml:space="preserve"> </w:t>
      </w:r>
      <w:r w:rsidR="00F73C8E" w:rsidRPr="00F65242">
        <w:rPr>
          <w:rFonts w:ascii="Times New Roman" w:hAnsi="Times New Roman"/>
          <w:i/>
          <w:iCs/>
          <w:noProof w:val="0"/>
          <w:sz w:val="20"/>
          <w:szCs w:val="20"/>
          <w:lang w:val="en-GB"/>
        </w:rPr>
        <w:t>2)</w:t>
      </w:r>
      <w:r w:rsidR="00F73C8E"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outstanding liability for purchase of apartment to the company </w:t>
      </w:r>
      <w:r w:rsidR="00F73C8E" w:rsidRPr="00F65242">
        <w:rPr>
          <w:rFonts w:ascii="Times New Roman" w:hAnsi="Times New Roman"/>
          <w:i/>
          <w:iCs/>
          <w:noProof w:val="0"/>
          <w:sz w:val="24"/>
          <w:szCs w:val="24"/>
          <w:lang w:val="en-GB"/>
        </w:rPr>
        <w:t>“KDK” ShPK</w:t>
      </w:r>
      <w:r w:rsidR="00F71B81"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on </w:t>
      </w:r>
      <w:r w:rsidR="00F71B81" w:rsidRPr="00F65242">
        <w:rPr>
          <w:rFonts w:ascii="Times New Roman" w:hAnsi="Times New Roman"/>
          <w:i/>
          <w:iCs/>
          <w:noProof w:val="0"/>
          <w:sz w:val="24"/>
          <w:szCs w:val="24"/>
          <w:lang w:val="en-GB"/>
        </w:rPr>
        <w:t xml:space="preserve">31.12.2008, </w:t>
      </w:r>
      <w:r w:rsidRPr="00F65242">
        <w:rPr>
          <w:rFonts w:ascii="Times New Roman" w:hAnsi="Times New Roman"/>
          <w:i/>
          <w:iCs/>
          <w:noProof w:val="0"/>
          <w:sz w:val="24"/>
          <w:szCs w:val="24"/>
          <w:lang w:val="en-GB"/>
        </w:rPr>
        <w:t xml:space="preserve">in the amount of </w:t>
      </w:r>
      <w:r w:rsidR="00F71B81" w:rsidRPr="00F65242">
        <w:rPr>
          <w:rFonts w:ascii="Times New Roman" w:hAnsi="Times New Roman"/>
          <w:i/>
          <w:iCs/>
          <w:noProof w:val="0"/>
          <w:sz w:val="24"/>
          <w:szCs w:val="24"/>
          <w:lang w:val="en-GB"/>
        </w:rPr>
        <w:t>“</w:t>
      </w:r>
      <w:r w:rsidR="00215913" w:rsidRPr="00F65242">
        <w:rPr>
          <w:rFonts w:ascii="Times New Roman" w:hAnsi="Times New Roman"/>
          <w:i/>
          <w:iCs/>
          <w:noProof w:val="0"/>
          <w:sz w:val="24"/>
          <w:szCs w:val="24"/>
          <w:lang w:val="en-GB"/>
        </w:rPr>
        <w:t>EUR</w:t>
      </w:r>
      <w:r w:rsidR="00215913" w:rsidRPr="00F65242">
        <w:rPr>
          <w:rFonts w:ascii="Times New Roman" w:hAnsi="Times New Roman"/>
          <w:i/>
          <w:iCs/>
          <w:noProof w:val="0"/>
          <w:sz w:val="24"/>
          <w:szCs w:val="24"/>
          <w:lang w:val="en-GB"/>
        </w:rPr>
        <w:t xml:space="preserve"> </w:t>
      </w:r>
      <w:r w:rsidR="00F73C8E" w:rsidRPr="00F65242">
        <w:rPr>
          <w:rFonts w:ascii="Times New Roman" w:hAnsi="Times New Roman"/>
          <w:i/>
          <w:iCs/>
          <w:noProof w:val="0"/>
          <w:sz w:val="24"/>
          <w:szCs w:val="24"/>
          <w:lang w:val="en-GB"/>
        </w:rPr>
        <w:t>48,830</w:t>
      </w:r>
      <w:r w:rsidR="00F71B81" w:rsidRPr="00F65242">
        <w:rPr>
          <w:rFonts w:ascii="Times New Roman" w:hAnsi="Times New Roman"/>
          <w:i/>
          <w:iCs/>
          <w:noProof w:val="0"/>
          <w:sz w:val="24"/>
          <w:szCs w:val="24"/>
          <w:lang w:val="en-GB"/>
        </w:rPr>
        <w:t>”</w:t>
      </w:r>
      <w:r w:rsidR="00F73C8E" w:rsidRPr="00F65242">
        <w:rPr>
          <w:rFonts w:ascii="Times New Roman" w:hAnsi="Times New Roman"/>
          <w:i/>
          <w:iCs/>
          <w:noProof w:val="0"/>
          <w:sz w:val="24"/>
          <w:szCs w:val="24"/>
          <w:lang w:val="en-GB"/>
        </w:rPr>
        <w:t xml:space="preserve">. </w:t>
      </w:r>
      <w:r w:rsidR="00072008" w:rsidRPr="00F65242">
        <w:rPr>
          <w:rFonts w:ascii="Times New Roman" w:hAnsi="Times New Roman"/>
          <w:i/>
          <w:iCs/>
          <w:noProof w:val="0"/>
          <w:sz w:val="24"/>
          <w:szCs w:val="24"/>
          <w:lang w:val="en-GB"/>
        </w:rPr>
        <w:t xml:space="preserve"> </w:t>
      </w:r>
    </w:p>
    <w:p w14:paraId="0AC9B4C3" w14:textId="4A4ED1FF" w:rsidR="00EE70FB" w:rsidRPr="00F65242" w:rsidRDefault="004C7BAD"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Enclosed to the loan file, by letter prot. no.</w:t>
      </w:r>
      <w:r w:rsidR="005F7EB8" w:rsidRPr="00F65242">
        <w:rPr>
          <w:rFonts w:ascii="Times New Roman" w:hAnsi="Times New Roman"/>
          <w:noProof w:val="0"/>
          <w:sz w:val="24"/>
          <w:szCs w:val="24"/>
          <w:lang w:val="en-GB"/>
        </w:rPr>
        <w:t xml:space="preserve"> 15952, </w:t>
      </w:r>
      <w:r w:rsidRPr="00F65242">
        <w:rPr>
          <w:rFonts w:ascii="Times New Roman" w:hAnsi="Times New Roman"/>
          <w:noProof w:val="0"/>
          <w:sz w:val="24"/>
          <w:szCs w:val="24"/>
          <w:lang w:val="en-GB"/>
        </w:rPr>
        <w:t>dated</w:t>
      </w:r>
      <w:r w:rsidR="005F7EB8" w:rsidRPr="00F65242">
        <w:rPr>
          <w:rFonts w:ascii="Times New Roman" w:hAnsi="Times New Roman"/>
          <w:noProof w:val="0"/>
          <w:sz w:val="24"/>
          <w:szCs w:val="24"/>
          <w:lang w:val="en-GB"/>
        </w:rPr>
        <w:t xml:space="preserve"> 12.10.2021</w:t>
      </w:r>
      <w:r w:rsidR="005F7EB8" w:rsidRPr="00F65242">
        <w:rPr>
          <w:rStyle w:val="FootnoteReference"/>
          <w:rFonts w:ascii="Times New Roman" w:hAnsi="Times New Roman"/>
          <w:noProof w:val="0"/>
          <w:sz w:val="24"/>
          <w:szCs w:val="24"/>
          <w:lang w:val="en-GB"/>
        </w:rPr>
        <w:footnoteReference w:id="14"/>
      </w:r>
      <w:r w:rsidR="005F7EB8"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the </w:t>
      </w:r>
      <w:r w:rsidR="00EA44D3" w:rsidRPr="00F65242">
        <w:rPr>
          <w:rFonts w:ascii="Times New Roman" w:hAnsi="Times New Roman"/>
          <w:noProof w:val="0"/>
          <w:sz w:val="24"/>
          <w:szCs w:val="24"/>
          <w:lang w:val="en-GB"/>
        </w:rPr>
        <w:t>NBG Albania ShA</w:t>
      </w:r>
      <w:r w:rsidRPr="00F65242">
        <w:rPr>
          <w:rFonts w:ascii="Times New Roman" w:hAnsi="Times New Roman"/>
          <w:noProof w:val="0"/>
          <w:sz w:val="24"/>
          <w:szCs w:val="24"/>
          <w:lang w:val="en-GB"/>
        </w:rPr>
        <w:t xml:space="preserve">, sent to the IQC, the </w:t>
      </w:r>
      <w:r w:rsidRPr="00F65242">
        <w:rPr>
          <w:rFonts w:ascii="Times New Roman" w:hAnsi="Times New Roman"/>
          <w:i/>
          <w:iCs/>
          <w:noProof w:val="0"/>
          <w:sz w:val="24"/>
          <w:szCs w:val="24"/>
          <w:lang w:val="en-GB"/>
        </w:rPr>
        <w:t xml:space="preserve">off-the-plan contract </w:t>
      </w:r>
      <w:r w:rsidR="00AF52E1" w:rsidRPr="00F65242">
        <w:rPr>
          <w:rFonts w:ascii="Times New Roman" w:hAnsi="Times New Roman"/>
          <w:i/>
          <w:iCs/>
          <w:noProof w:val="0"/>
          <w:sz w:val="24"/>
          <w:szCs w:val="24"/>
          <w:lang w:val="en-GB"/>
        </w:rPr>
        <w:t>no</w:t>
      </w:r>
      <w:r w:rsidR="005F7EB8" w:rsidRPr="00F65242">
        <w:rPr>
          <w:rFonts w:ascii="Times New Roman" w:hAnsi="Times New Roman"/>
          <w:i/>
          <w:iCs/>
          <w:noProof w:val="0"/>
          <w:sz w:val="24"/>
          <w:szCs w:val="24"/>
          <w:lang w:val="en-GB"/>
        </w:rPr>
        <w:t>. 4486/2130 rep./</w:t>
      </w:r>
      <w:r w:rsidR="00DB12FC" w:rsidRPr="00F65242">
        <w:rPr>
          <w:rFonts w:ascii="Times New Roman" w:hAnsi="Times New Roman"/>
          <w:i/>
          <w:iCs/>
          <w:noProof w:val="0"/>
          <w:sz w:val="24"/>
          <w:szCs w:val="24"/>
          <w:lang w:val="en-GB"/>
        </w:rPr>
        <w:t>col.</w:t>
      </w:r>
      <w:r w:rsidR="005F7EB8"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dated</w:t>
      </w:r>
      <w:r w:rsidR="005F7EB8" w:rsidRPr="00F65242">
        <w:rPr>
          <w:rFonts w:ascii="Times New Roman" w:hAnsi="Times New Roman"/>
          <w:i/>
          <w:iCs/>
          <w:noProof w:val="0"/>
          <w:sz w:val="24"/>
          <w:szCs w:val="24"/>
          <w:lang w:val="en-GB"/>
        </w:rPr>
        <w:t xml:space="preserve"> 23.06.2008, </w:t>
      </w:r>
      <w:r w:rsidRPr="00F65242">
        <w:rPr>
          <w:rFonts w:ascii="Times New Roman" w:hAnsi="Times New Roman"/>
          <w:noProof w:val="0"/>
          <w:sz w:val="24"/>
          <w:szCs w:val="24"/>
          <w:lang w:val="en-GB"/>
        </w:rPr>
        <w:t xml:space="preserve">between the investor </w:t>
      </w:r>
      <w:r w:rsidR="00121ECF" w:rsidRPr="00F65242">
        <w:rPr>
          <w:rFonts w:ascii="Times New Roman" w:hAnsi="Times New Roman"/>
          <w:noProof w:val="0"/>
          <w:sz w:val="24"/>
          <w:szCs w:val="24"/>
          <w:lang w:val="en-GB"/>
        </w:rPr>
        <w:t>“KDK” ShPK</w:t>
      </w:r>
      <w:r w:rsidR="00426FA9" w:rsidRPr="00F65242">
        <w:rPr>
          <w:rFonts w:ascii="Times New Roman" w:hAnsi="Times New Roman"/>
          <w:noProof w:val="0"/>
          <w:sz w:val="24"/>
          <w:szCs w:val="24"/>
          <w:lang w:val="en-GB"/>
        </w:rPr>
        <w:t xml:space="preserve"> and </w:t>
      </w:r>
      <w:r w:rsidRPr="00F65242">
        <w:rPr>
          <w:rFonts w:ascii="Times New Roman" w:hAnsi="Times New Roman"/>
          <w:noProof w:val="0"/>
          <w:sz w:val="24"/>
          <w:szCs w:val="24"/>
          <w:lang w:val="en-GB"/>
        </w:rPr>
        <w:t xml:space="preserve">commissioning party </w:t>
      </w:r>
      <w:r w:rsidR="00121ECF" w:rsidRPr="00F65242">
        <w:rPr>
          <w:rFonts w:ascii="Times New Roman" w:hAnsi="Times New Roman"/>
          <w:noProof w:val="0"/>
          <w:sz w:val="24"/>
          <w:szCs w:val="24"/>
          <w:lang w:val="en-GB"/>
        </w:rPr>
        <w:t xml:space="preserve">Arben Sharra, </w:t>
      </w:r>
      <w:r w:rsidR="00BF5706" w:rsidRPr="00F65242">
        <w:rPr>
          <w:rFonts w:ascii="Times New Roman" w:hAnsi="Times New Roman"/>
          <w:noProof w:val="0"/>
          <w:sz w:val="24"/>
          <w:szCs w:val="24"/>
          <w:lang w:val="en-GB"/>
        </w:rPr>
        <w:t xml:space="preserve">on the sale from the investor to the commissioning party, </w:t>
      </w:r>
      <w:r w:rsidR="00121ECF" w:rsidRPr="00F65242">
        <w:rPr>
          <w:rFonts w:ascii="Times New Roman" w:hAnsi="Times New Roman"/>
          <w:noProof w:val="0"/>
          <w:sz w:val="24"/>
          <w:szCs w:val="24"/>
          <w:lang w:val="en-GB"/>
        </w:rPr>
        <w:t xml:space="preserve"> </w:t>
      </w:r>
      <w:r w:rsidR="00BF5706" w:rsidRPr="00F65242">
        <w:rPr>
          <w:rFonts w:ascii="Times New Roman" w:hAnsi="Times New Roman"/>
          <w:noProof w:val="0"/>
          <w:sz w:val="24"/>
          <w:szCs w:val="24"/>
          <w:lang w:val="en-GB"/>
        </w:rPr>
        <w:t xml:space="preserve">of the apartment with total area of </w:t>
      </w:r>
      <w:r w:rsidR="00673D24" w:rsidRPr="00F65242">
        <w:rPr>
          <w:rFonts w:ascii="Times New Roman" w:hAnsi="Times New Roman"/>
          <w:noProof w:val="0"/>
          <w:sz w:val="24"/>
          <w:szCs w:val="24"/>
          <w:lang w:val="en-GB"/>
        </w:rPr>
        <w:t>128.1 m</w:t>
      </w:r>
      <w:r w:rsidR="00673D24" w:rsidRPr="00F65242">
        <w:rPr>
          <w:rFonts w:ascii="Times New Roman" w:hAnsi="Times New Roman"/>
          <w:noProof w:val="0"/>
          <w:sz w:val="24"/>
          <w:szCs w:val="24"/>
          <w:vertAlign w:val="superscript"/>
          <w:lang w:val="en-GB"/>
        </w:rPr>
        <w:t>2</w:t>
      </w:r>
      <w:r w:rsidR="000361DD" w:rsidRPr="00F65242">
        <w:rPr>
          <w:rFonts w:ascii="Times New Roman" w:hAnsi="Times New Roman"/>
          <w:noProof w:val="0"/>
          <w:sz w:val="24"/>
          <w:szCs w:val="24"/>
          <w:lang w:val="en-GB"/>
        </w:rPr>
        <w:t xml:space="preserve">, </w:t>
      </w:r>
      <w:r w:rsidR="00BF5706" w:rsidRPr="00F65242">
        <w:rPr>
          <w:rFonts w:ascii="Times New Roman" w:hAnsi="Times New Roman"/>
          <w:noProof w:val="0"/>
          <w:sz w:val="24"/>
          <w:szCs w:val="24"/>
          <w:lang w:val="en-GB"/>
        </w:rPr>
        <w:t xml:space="preserve">for the price of </w:t>
      </w:r>
      <w:r w:rsidR="00215913" w:rsidRPr="00F65242">
        <w:rPr>
          <w:rFonts w:ascii="Times New Roman" w:hAnsi="Times New Roman"/>
          <w:noProof w:val="0"/>
          <w:sz w:val="24"/>
          <w:szCs w:val="24"/>
          <w:lang w:val="en-GB"/>
        </w:rPr>
        <w:t>EUR</w:t>
      </w:r>
      <w:r w:rsidR="00215913" w:rsidRPr="00F65242">
        <w:rPr>
          <w:rFonts w:ascii="Times New Roman" w:hAnsi="Times New Roman"/>
          <w:noProof w:val="0"/>
          <w:sz w:val="24"/>
          <w:szCs w:val="24"/>
          <w:lang w:val="en-GB"/>
        </w:rPr>
        <w:t xml:space="preserve"> </w:t>
      </w:r>
      <w:r w:rsidR="000361DD" w:rsidRPr="00F65242">
        <w:rPr>
          <w:rFonts w:ascii="Times New Roman" w:hAnsi="Times New Roman"/>
          <w:noProof w:val="0"/>
          <w:sz w:val="24"/>
          <w:szCs w:val="24"/>
          <w:lang w:val="en-GB"/>
        </w:rPr>
        <w:t xml:space="preserve">94,830, </w:t>
      </w:r>
      <w:r w:rsidR="00BF5706" w:rsidRPr="00F65242">
        <w:rPr>
          <w:rFonts w:ascii="Times New Roman" w:hAnsi="Times New Roman"/>
          <w:noProof w:val="0"/>
          <w:sz w:val="24"/>
          <w:szCs w:val="24"/>
          <w:lang w:val="en-GB"/>
        </w:rPr>
        <w:t xml:space="preserve">due to be paid as follows: </w:t>
      </w:r>
      <w:r w:rsidR="00A00981" w:rsidRPr="00F65242">
        <w:rPr>
          <w:rFonts w:ascii="Times New Roman" w:hAnsi="Times New Roman"/>
          <w:noProof w:val="0"/>
          <w:sz w:val="24"/>
          <w:szCs w:val="24"/>
          <w:lang w:val="en-GB"/>
        </w:rPr>
        <w:t xml:space="preserve">-- </w:t>
      </w:r>
      <w:r w:rsidR="00A00981" w:rsidRPr="00F65242">
        <w:rPr>
          <w:rFonts w:ascii="Times New Roman" w:hAnsi="Times New Roman"/>
          <w:i/>
          <w:iCs/>
          <w:noProof w:val="0"/>
          <w:sz w:val="20"/>
          <w:szCs w:val="20"/>
          <w:lang w:val="en-GB"/>
        </w:rPr>
        <w:t>(</w:t>
      </w:r>
      <w:proofErr w:type="spellStart"/>
      <w:r w:rsidR="00A00981" w:rsidRPr="00F65242">
        <w:rPr>
          <w:rFonts w:ascii="Times New Roman" w:hAnsi="Times New Roman"/>
          <w:i/>
          <w:iCs/>
          <w:noProof w:val="0"/>
          <w:sz w:val="20"/>
          <w:szCs w:val="20"/>
          <w:lang w:val="en-GB"/>
        </w:rPr>
        <w:t>i</w:t>
      </w:r>
      <w:proofErr w:type="spellEnd"/>
      <w:r w:rsidR="00A00981" w:rsidRPr="00F65242">
        <w:rPr>
          <w:rFonts w:ascii="Times New Roman" w:hAnsi="Times New Roman"/>
          <w:i/>
          <w:iCs/>
          <w:noProof w:val="0"/>
          <w:sz w:val="20"/>
          <w:szCs w:val="20"/>
          <w:lang w:val="en-GB"/>
        </w:rPr>
        <w:t>)</w:t>
      </w:r>
      <w:r w:rsidR="00A00981" w:rsidRPr="00F65242">
        <w:rPr>
          <w:rFonts w:ascii="Times New Roman" w:hAnsi="Times New Roman"/>
          <w:noProof w:val="0"/>
          <w:sz w:val="24"/>
          <w:szCs w:val="24"/>
          <w:lang w:val="en-GB"/>
        </w:rPr>
        <w:t xml:space="preserve"> </w:t>
      </w:r>
      <w:r w:rsidR="00BF5706" w:rsidRPr="00F65242">
        <w:rPr>
          <w:rFonts w:ascii="Times New Roman" w:hAnsi="Times New Roman"/>
          <w:i/>
          <w:iCs/>
          <w:noProof w:val="0"/>
          <w:sz w:val="24"/>
          <w:szCs w:val="24"/>
          <w:lang w:val="en-GB"/>
        </w:rPr>
        <w:t xml:space="preserve">the first instalment is </w:t>
      </w:r>
      <w:r w:rsidR="00215913" w:rsidRPr="00F65242">
        <w:rPr>
          <w:rFonts w:ascii="Times New Roman" w:hAnsi="Times New Roman"/>
          <w:i/>
          <w:iCs/>
          <w:noProof w:val="0"/>
          <w:sz w:val="24"/>
          <w:szCs w:val="24"/>
          <w:lang w:val="en-GB"/>
        </w:rPr>
        <w:t xml:space="preserve">EUR </w:t>
      </w:r>
      <w:r w:rsidR="00A00981" w:rsidRPr="00F65242">
        <w:rPr>
          <w:rFonts w:ascii="Times New Roman" w:hAnsi="Times New Roman"/>
          <w:i/>
          <w:iCs/>
          <w:noProof w:val="0"/>
          <w:sz w:val="24"/>
          <w:szCs w:val="24"/>
          <w:lang w:val="en-GB"/>
        </w:rPr>
        <w:t xml:space="preserve">50,000 </w:t>
      </w:r>
      <w:r w:rsidR="00426FA9" w:rsidRPr="00F65242">
        <w:rPr>
          <w:rFonts w:ascii="Times New Roman" w:hAnsi="Times New Roman"/>
          <w:i/>
          <w:iCs/>
          <w:noProof w:val="0"/>
          <w:sz w:val="24"/>
          <w:szCs w:val="24"/>
          <w:lang w:val="en-GB"/>
        </w:rPr>
        <w:t xml:space="preserve">and </w:t>
      </w:r>
      <w:r w:rsidR="00A00981" w:rsidRPr="00F65242">
        <w:rPr>
          <w:rFonts w:ascii="Times New Roman" w:hAnsi="Times New Roman"/>
          <w:i/>
          <w:iCs/>
          <w:noProof w:val="0"/>
          <w:sz w:val="24"/>
          <w:szCs w:val="24"/>
          <w:lang w:val="en-GB"/>
        </w:rPr>
        <w:t>s</w:t>
      </w:r>
      <w:r w:rsidR="00BF5706" w:rsidRPr="00F65242">
        <w:rPr>
          <w:rFonts w:ascii="Times New Roman" w:hAnsi="Times New Roman"/>
          <w:i/>
          <w:iCs/>
          <w:noProof w:val="0"/>
          <w:sz w:val="24"/>
          <w:szCs w:val="24"/>
          <w:lang w:val="en-GB"/>
        </w:rPr>
        <w:t xml:space="preserve">hall be paid by the commissioning party [buyer] by end of July </w:t>
      </w:r>
      <w:r w:rsidR="00A00981" w:rsidRPr="00F65242">
        <w:rPr>
          <w:rFonts w:ascii="Times New Roman" w:hAnsi="Times New Roman"/>
          <w:i/>
          <w:iCs/>
          <w:noProof w:val="0"/>
          <w:sz w:val="24"/>
          <w:szCs w:val="24"/>
          <w:lang w:val="en-GB"/>
        </w:rPr>
        <w:t>2008;</w:t>
      </w:r>
      <w:r w:rsidR="00A00981" w:rsidRPr="00F65242">
        <w:rPr>
          <w:rFonts w:ascii="Times New Roman" w:hAnsi="Times New Roman"/>
          <w:noProof w:val="0"/>
          <w:sz w:val="24"/>
          <w:szCs w:val="24"/>
          <w:lang w:val="en-GB"/>
        </w:rPr>
        <w:t xml:space="preserve"> -- </w:t>
      </w:r>
      <w:r w:rsidR="00A00981" w:rsidRPr="00F65242">
        <w:rPr>
          <w:rFonts w:ascii="Times New Roman" w:hAnsi="Times New Roman"/>
          <w:i/>
          <w:iCs/>
          <w:noProof w:val="0"/>
          <w:sz w:val="20"/>
          <w:szCs w:val="20"/>
          <w:lang w:val="en-GB"/>
        </w:rPr>
        <w:t>(ii)</w:t>
      </w:r>
      <w:r w:rsidR="00A00981" w:rsidRPr="00F65242">
        <w:rPr>
          <w:rFonts w:ascii="Times New Roman" w:hAnsi="Times New Roman"/>
          <w:i/>
          <w:iCs/>
          <w:noProof w:val="0"/>
          <w:sz w:val="24"/>
          <w:szCs w:val="24"/>
          <w:lang w:val="en-GB"/>
        </w:rPr>
        <w:t xml:space="preserve"> </w:t>
      </w:r>
      <w:r w:rsidR="00BF5706" w:rsidRPr="00F65242">
        <w:rPr>
          <w:rFonts w:ascii="Times New Roman" w:hAnsi="Times New Roman"/>
          <w:i/>
          <w:iCs/>
          <w:noProof w:val="0"/>
          <w:sz w:val="24"/>
          <w:szCs w:val="24"/>
          <w:lang w:val="en-GB"/>
        </w:rPr>
        <w:t xml:space="preserve">the second instalment is </w:t>
      </w:r>
      <w:r w:rsidR="00215913" w:rsidRPr="00F65242">
        <w:rPr>
          <w:rFonts w:ascii="Times New Roman" w:hAnsi="Times New Roman"/>
          <w:i/>
          <w:iCs/>
          <w:noProof w:val="0"/>
          <w:sz w:val="24"/>
          <w:szCs w:val="24"/>
          <w:lang w:val="en-GB"/>
        </w:rPr>
        <w:t xml:space="preserve">EUR </w:t>
      </w:r>
      <w:r w:rsidR="00A00981" w:rsidRPr="00F65242">
        <w:rPr>
          <w:rFonts w:ascii="Times New Roman" w:hAnsi="Times New Roman"/>
          <w:i/>
          <w:iCs/>
          <w:noProof w:val="0"/>
          <w:sz w:val="24"/>
          <w:szCs w:val="24"/>
          <w:lang w:val="en-GB"/>
        </w:rPr>
        <w:t xml:space="preserve">20,000 </w:t>
      </w:r>
      <w:r w:rsidR="00BF5706" w:rsidRPr="00F65242">
        <w:rPr>
          <w:rFonts w:ascii="Times New Roman" w:hAnsi="Times New Roman"/>
          <w:i/>
          <w:iCs/>
          <w:noProof w:val="0"/>
          <w:sz w:val="24"/>
          <w:szCs w:val="24"/>
          <w:lang w:val="en-GB"/>
        </w:rPr>
        <w:t xml:space="preserve">and shall be paid by the commissioning party [buyer] by end of November </w:t>
      </w:r>
      <w:r w:rsidR="00A00981" w:rsidRPr="00F65242">
        <w:rPr>
          <w:rFonts w:ascii="Times New Roman" w:hAnsi="Times New Roman"/>
          <w:i/>
          <w:iCs/>
          <w:noProof w:val="0"/>
          <w:sz w:val="24"/>
          <w:szCs w:val="24"/>
          <w:lang w:val="en-GB"/>
        </w:rPr>
        <w:t xml:space="preserve">2008; </w:t>
      </w:r>
      <w:r w:rsidR="00A00981" w:rsidRPr="00F65242">
        <w:rPr>
          <w:rFonts w:ascii="Times New Roman" w:hAnsi="Times New Roman"/>
          <w:noProof w:val="0"/>
          <w:sz w:val="24"/>
          <w:szCs w:val="24"/>
          <w:lang w:val="en-GB"/>
        </w:rPr>
        <w:t xml:space="preserve">-- </w:t>
      </w:r>
      <w:r w:rsidR="00A00981" w:rsidRPr="00F65242">
        <w:rPr>
          <w:rFonts w:ascii="Times New Roman" w:hAnsi="Times New Roman"/>
          <w:i/>
          <w:iCs/>
          <w:noProof w:val="0"/>
          <w:sz w:val="20"/>
          <w:szCs w:val="20"/>
          <w:lang w:val="en-GB"/>
        </w:rPr>
        <w:t>(iii)</w:t>
      </w:r>
      <w:r w:rsidR="00A00981" w:rsidRPr="00F65242">
        <w:rPr>
          <w:rFonts w:ascii="Times New Roman" w:hAnsi="Times New Roman"/>
          <w:i/>
          <w:iCs/>
          <w:noProof w:val="0"/>
          <w:sz w:val="24"/>
          <w:szCs w:val="24"/>
          <w:lang w:val="en-GB"/>
        </w:rPr>
        <w:t xml:space="preserve"> </w:t>
      </w:r>
      <w:r w:rsidR="00BF5706" w:rsidRPr="00F65242">
        <w:rPr>
          <w:rFonts w:ascii="Times New Roman" w:hAnsi="Times New Roman"/>
          <w:i/>
          <w:iCs/>
          <w:noProof w:val="0"/>
          <w:sz w:val="24"/>
          <w:szCs w:val="24"/>
          <w:lang w:val="en-GB"/>
        </w:rPr>
        <w:t>the third instalment is</w:t>
      </w:r>
      <w:r w:rsidR="00215913" w:rsidRPr="00F65242">
        <w:rPr>
          <w:rFonts w:ascii="Times New Roman" w:hAnsi="Times New Roman"/>
          <w:i/>
          <w:iCs/>
          <w:noProof w:val="0"/>
          <w:sz w:val="24"/>
          <w:szCs w:val="24"/>
          <w:lang w:val="en-GB"/>
        </w:rPr>
        <w:t xml:space="preserve"> </w:t>
      </w:r>
      <w:r w:rsidR="00215913" w:rsidRPr="00F65242">
        <w:rPr>
          <w:rFonts w:ascii="Times New Roman" w:hAnsi="Times New Roman"/>
          <w:i/>
          <w:iCs/>
          <w:noProof w:val="0"/>
          <w:sz w:val="24"/>
          <w:szCs w:val="24"/>
          <w:lang w:val="en-GB"/>
        </w:rPr>
        <w:t>EUR</w:t>
      </w:r>
      <w:r w:rsidR="00BF5706" w:rsidRPr="00F65242">
        <w:rPr>
          <w:rFonts w:ascii="Times New Roman" w:hAnsi="Times New Roman"/>
          <w:i/>
          <w:iCs/>
          <w:noProof w:val="0"/>
          <w:sz w:val="24"/>
          <w:szCs w:val="24"/>
          <w:lang w:val="en-GB"/>
        </w:rPr>
        <w:t xml:space="preserve"> </w:t>
      </w:r>
      <w:r w:rsidR="00A00981" w:rsidRPr="00F65242">
        <w:rPr>
          <w:rFonts w:ascii="Times New Roman" w:hAnsi="Times New Roman"/>
          <w:i/>
          <w:iCs/>
          <w:noProof w:val="0"/>
          <w:sz w:val="24"/>
          <w:szCs w:val="24"/>
          <w:lang w:val="en-GB"/>
        </w:rPr>
        <w:t xml:space="preserve">15,000 </w:t>
      </w:r>
      <w:r w:rsidR="00BF5706" w:rsidRPr="00F65242">
        <w:rPr>
          <w:rFonts w:ascii="Times New Roman" w:hAnsi="Times New Roman"/>
          <w:i/>
          <w:iCs/>
          <w:noProof w:val="0"/>
          <w:sz w:val="24"/>
          <w:szCs w:val="24"/>
          <w:lang w:val="en-GB"/>
        </w:rPr>
        <w:t xml:space="preserve">and shall be paid by the commissioning party [buyer] by end of March </w:t>
      </w:r>
      <w:r w:rsidR="00A00981" w:rsidRPr="00F65242">
        <w:rPr>
          <w:rFonts w:ascii="Times New Roman" w:hAnsi="Times New Roman"/>
          <w:i/>
          <w:iCs/>
          <w:noProof w:val="0"/>
          <w:sz w:val="24"/>
          <w:szCs w:val="24"/>
          <w:lang w:val="en-GB"/>
        </w:rPr>
        <w:t>2009;</w:t>
      </w:r>
      <w:r w:rsidR="00426FA9" w:rsidRPr="00F65242">
        <w:rPr>
          <w:rFonts w:ascii="Times New Roman" w:hAnsi="Times New Roman"/>
          <w:i/>
          <w:iCs/>
          <w:noProof w:val="0"/>
          <w:sz w:val="24"/>
          <w:szCs w:val="24"/>
          <w:lang w:val="en-GB"/>
        </w:rPr>
        <w:t xml:space="preserve"> and </w:t>
      </w:r>
      <w:r w:rsidR="00A00981" w:rsidRPr="00F65242">
        <w:rPr>
          <w:rFonts w:ascii="Times New Roman" w:hAnsi="Times New Roman"/>
          <w:i/>
          <w:iCs/>
          <w:noProof w:val="0"/>
          <w:sz w:val="24"/>
          <w:szCs w:val="24"/>
          <w:lang w:val="en-GB"/>
        </w:rPr>
        <w:t xml:space="preserve">-- </w:t>
      </w:r>
      <w:r w:rsidR="00A00981" w:rsidRPr="00F65242">
        <w:rPr>
          <w:rFonts w:ascii="Times New Roman" w:hAnsi="Times New Roman"/>
          <w:i/>
          <w:iCs/>
          <w:noProof w:val="0"/>
          <w:sz w:val="20"/>
          <w:szCs w:val="20"/>
          <w:lang w:val="en-GB"/>
        </w:rPr>
        <w:t>(iv)</w:t>
      </w:r>
      <w:r w:rsidR="00A00981" w:rsidRPr="00F65242">
        <w:rPr>
          <w:rFonts w:ascii="Times New Roman" w:hAnsi="Times New Roman"/>
          <w:i/>
          <w:iCs/>
          <w:noProof w:val="0"/>
          <w:sz w:val="24"/>
          <w:szCs w:val="24"/>
          <w:lang w:val="en-GB"/>
        </w:rPr>
        <w:t xml:space="preserve"> </w:t>
      </w:r>
      <w:r w:rsidR="00BF5706" w:rsidRPr="00F65242">
        <w:rPr>
          <w:rFonts w:ascii="Times New Roman" w:hAnsi="Times New Roman"/>
          <w:i/>
          <w:iCs/>
          <w:noProof w:val="0"/>
          <w:sz w:val="24"/>
          <w:szCs w:val="24"/>
          <w:lang w:val="en-GB"/>
        </w:rPr>
        <w:t xml:space="preserve">the fourth instalment is </w:t>
      </w:r>
      <w:r w:rsidR="00215913" w:rsidRPr="00F65242">
        <w:rPr>
          <w:rFonts w:ascii="Times New Roman" w:hAnsi="Times New Roman"/>
          <w:i/>
          <w:iCs/>
          <w:noProof w:val="0"/>
          <w:sz w:val="24"/>
          <w:szCs w:val="24"/>
          <w:lang w:val="en-GB"/>
        </w:rPr>
        <w:t xml:space="preserve">EUR </w:t>
      </w:r>
      <w:r w:rsidR="00A00981" w:rsidRPr="00F65242">
        <w:rPr>
          <w:rFonts w:ascii="Times New Roman" w:hAnsi="Times New Roman"/>
          <w:i/>
          <w:iCs/>
          <w:noProof w:val="0"/>
          <w:sz w:val="24"/>
          <w:szCs w:val="24"/>
          <w:lang w:val="en-GB"/>
        </w:rPr>
        <w:t xml:space="preserve">9,830 </w:t>
      </w:r>
      <w:r w:rsidR="00BF5706" w:rsidRPr="00F65242">
        <w:rPr>
          <w:rFonts w:ascii="Times New Roman" w:hAnsi="Times New Roman"/>
          <w:i/>
          <w:iCs/>
          <w:noProof w:val="0"/>
          <w:sz w:val="24"/>
          <w:szCs w:val="24"/>
          <w:lang w:val="en-GB"/>
        </w:rPr>
        <w:t xml:space="preserve">and shall be paid by the commissioning party [buyer] by end of March </w:t>
      </w:r>
      <w:r w:rsidR="00A00981" w:rsidRPr="00F65242">
        <w:rPr>
          <w:rFonts w:ascii="Times New Roman" w:hAnsi="Times New Roman"/>
          <w:i/>
          <w:iCs/>
          <w:noProof w:val="0"/>
          <w:sz w:val="24"/>
          <w:szCs w:val="24"/>
          <w:lang w:val="en-GB"/>
        </w:rPr>
        <w:t xml:space="preserve">2009;  </w:t>
      </w:r>
    </w:p>
    <w:p w14:paraId="076A93CF" w14:textId="20DE06C5" w:rsidR="00EE70FB" w:rsidRPr="00F65242" w:rsidRDefault="007623E7"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In reply to the Commission’s request for information and documentation on this property, the Cadastre Agency Local Directorate of </w:t>
      </w:r>
      <w:r w:rsidR="009564CE" w:rsidRPr="00F65242">
        <w:rPr>
          <w:rFonts w:ascii="Times New Roman" w:hAnsi="Times New Roman"/>
          <w:noProof w:val="0"/>
          <w:sz w:val="24"/>
          <w:szCs w:val="24"/>
          <w:lang w:val="en-GB"/>
        </w:rPr>
        <w:t>Tirana</w:t>
      </w:r>
      <w:r w:rsidRPr="00F65242">
        <w:rPr>
          <w:rFonts w:ascii="Times New Roman" w:hAnsi="Times New Roman"/>
          <w:noProof w:val="0"/>
          <w:sz w:val="24"/>
          <w:szCs w:val="24"/>
          <w:lang w:val="en-GB"/>
        </w:rPr>
        <w:t xml:space="preserve"> North, sent, with letter  </w:t>
      </w:r>
      <w:r w:rsidR="00AF52E1" w:rsidRPr="00F65242">
        <w:rPr>
          <w:rFonts w:ascii="Times New Roman" w:hAnsi="Times New Roman"/>
          <w:noProof w:val="0"/>
          <w:sz w:val="24"/>
          <w:szCs w:val="24"/>
          <w:lang w:val="en-GB"/>
        </w:rPr>
        <w:t>no</w:t>
      </w:r>
      <w:r w:rsidR="00201850" w:rsidRPr="00F65242">
        <w:rPr>
          <w:rFonts w:ascii="Times New Roman" w:hAnsi="Times New Roman"/>
          <w:noProof w:val="0"/>
          <w:sz w:val="24"/>
          <w:szCs w:val="24"/>
          <w:lang w:val="en-GB"/>
        </w:rPr>
        <w:t xml:space="preserve">. 10156/1 prot., </w:t>
      </w:r>
      <w:r w:rsidR="004C7BAD" w:rsidRPr="00F65242">
        <w:rPr>
          <w:rFonts w:ascii="Times New Roman" w:hAnsi="Times New Roman"/>
          <w:noProof w:val="0"/>
          <w:sz w:val="24"/>
          <w:szCs w:val="24"/>
          <w:lang w:val="en-GB"/>
        </w:rPr>
        <w:t>dated</w:t>
      </w:r>
      <w:r w:rsidR="00201850" w:rsidRPr="00F65242">
        <w:rPr>
          <w:rFonts w:ascii="Times New Roman" w:hAnsi="Times New Roman"/>
          <w:noProof w:val="0"/>
          <w:sz w:val="24"/>
          <w:szCs w:val="24"/>
          <w:lang w:val="en-GB"/>
        </w:rPr>
        <w:t xml:space="preserve"> 16.10.2021, “Legaliz</w:t>
      </w:r>
      <w:r w:rsidRPr="00F65242">
        <w:rPr>
          <w:rFonts w:ascii="Times New Roman" w:hAnsi="Times New Roman"/>
          <w:noProof w:val="0"/>
          <w:sz w:val="24"/>
          <w:szCs w:val="24"/>
          <w:lang w:val="en-GB"/>
        </w:rPr>
        <w:t>ation Permit</w:t>
      </w:r>
      <w:r w:rsidR="00201850" w:rsidRPr="00F65242">
        <w:rPr>
          <w:rFonts w:ascii="Times New Roman" w:hAnsi="Times New Roman"/>
          <w:noProof w:val="0"/>
          <w:sz w:val="24"/>
          <w:szCs w:val="24"/>
          <w:lang w:val="en-GB"/>
        </w:rPr>
        <w:t xml:space="preserve">” </w:t>
      </w:r>
      <w:r w:rsidR="00AF52E1" w:rsidRPr="00F65242">
        <w:rPr>
          <w:rFonts w:ascii="Times New Roman" w:hAnsi="Times New Roman"/>
          <w:noProof w:val="0"/>
          <w:sz w:val="24"/>
          <w:szCs w:val="24"/>
          <w:lang w:val="en-GB"/>
        </w:rPr>
        <w:t>no</w:t>
      </w:r>
      <w:r w:rsidR="00201850" w:rsidRPr="00F65242">
        <w:rPr>
          <w:rFonts w:ascii="Times New Roman" w:hAnsi="Times New Roman"/>
          <w:noProof w:val="0"/>
          <w:sz w:val="24"/>
          <w:szCs w:val="24"/>
          <w:lang w:val="en-GB"/>
        </w:rPr>
        <w:t xml:space="preserve">. </w:t>
      </w:r>
      <w:r w:rsidR="00FE4430" w:rsidRPr="00F65242">
        <w:rPr>
          <w:rFonts w:ascii="Times New Roman" w:hAnsi="Times New Roman"/>
          <w:noProof w:val="0"/>
          <w:sz w:val="24"/>
          <w:szCs w:val="24"/>
          <w:lang w:val="en-GB"/>
        </w:rPr>
        <w:t>1233461</w:t>
      </w:r>
      <w:r w:rsidR="00E10312" w:rsidRPr="00F65242">
        <w:rPr>
          <w:rFonts w:ascii="Times New Roman" w:hAnsi="Times New Roman"/>
          <w:noProof w:val="0"/>
          <w:sz w:val="24"/>
          <w:szCs w:val="24"/>
          <w:lang w:val="en-GB"/>
        </w:rPr>
        <w:t xml:space="preserve">, </w:t>
      </w:r>
      <w:r w:rsidR="004C7BAD" w:rsidRPr="00F65242">
        <w:rPr>
          <w:rFonts w:ascii="Times New Roman" w:hAnsi="Times New Roman"/>
          <w:noProof w:val="0"/>
          <w:sz w:val="24"/>
          <w:szCs w:val="24"/>
          <w:lang w:val="en-GB"/>
        </w:rPr>
        <w:t>dated</w:t>
      </w:r>
      <w:r w:rsidR="00E10312" w:rsidRPr="00F65242">
        <w:rPr>
          <w:rFonts w:ascii="Times New Roman" w:hAnsi="Times New Roman"/>
          <w:noProof w:val="0"/>
          <w:sz w:val="24"/>
          <w:szCs w:val="24"/>
          <w:lang w:val="en-GB"/>
        </w:rPr>
        <w:t xml:space="preserve"> 01.10.2020, </w:t>
      </w:r>
      <w:r w:rsidRPr="00F65242">
        <w:rPr>
          <w:rFonts w:ascii="Times New Roman" w:hAnsi="Times New Roman"/>
          <w:noProof w:val="0"/>
          <w:sz w:val="24"/>
          <w:szCs w:val="24"/>
          <w:lang w:val="en-GB"/>
        </w:rPr>
        <w:t xml:space="preserve">for the property </w:t>
      </w:r>
      <w:r w:rsidR="00E10312" w:rsidRPr="00F65242">
        <w:rPr>
          <w:rFonts w:ascii="Times New Roman" w:hAnsi="Times New Roman"/>
          <w:noProof w:val="0"/>
          <w:sz w:val="24"/>
          <w:szCs w:val="24"/>
          <w:lang w:val="en-GB"/>
        </w:rPr>
        <w:t>“KDK ShPK”, apart</w:t>
      </w:r>
      <w:r w:rsidRPr="00F65242">
        <w:rPr>
          <w:rFonts w:ascii="Times New Roman" w:hAnsi="Times New Roman"/>
          <w:noProof w:val="0"/>
          <w:sz w:val="24"/>
          <w:szCs w:val="24"/>
          <w:lang w:val="en-GB"/>
        </w:rPr>
        <w:t xml:space="preserve">ment no. </w:t>
      </w:r>
      <w:r w:rsidR="00E10312" w:rsidRPr="00F65242">
        <w:rPr>
          <w:rFonts w:ascii="Times New Roman" w:hAnsi="Times New Roman"/>
          <w:noProof w:val="0"/>
          <w:sz w:val="24"/>
          <w:szCs w:val="24"/>
          <w:lang w:val="en-GB"/>
        </w:rPr>
        <w:t xml:space="preserve">5/3, </w:t>
      </w:r>
      <w:r w:rsidRPr="00F65242">
        <w:rPr>
          <w:rFonts w:ascii="Times New Roman" w:hAnsi="Times New Roman"/>
          <w:noProof w:val="0"/>
          <w:sz w:val="24"/>
          <w:szCs w:val="24"/>
          <w:lang w:val="en-GB"/>
        </w:rPr>
        <w:t xml:space="preserve">fifth floor, issued to </w:t>
      </w:r>
      <w:r w:rsidR="00E10312" w:rsidRPr="00F65242">
        <w:rPr>
          <w:rFonts w:ascii="Times New Roman" w:hAnsi="Times New Roman"/>
          <w:noProof w:val="0"/>
          <w:sz w:val="24"/>
          <w:szCs w:val="24"/>
          <w:lang w:val="en-GB"/>
        </w:rPr>
        <w:t>Arben Sinan Sharr</w:t>
      </w:r>
      <w:r w:rsidRPr="00F65242">
        <w:rPr>
          <w:rFonts w:ascii="Times New Roman" w:hAnsi="Times New Roman"/>
          <w:noProof w:val="0"/>
          <w:sz w:val="24"/>
          <w:szCs w:val="24"/>
          <w:lang w:val="en-GB"/>
        </w:rPr>
        <w:t xml:space="preserve">a, for the property </w:t>
      </w:r>
      <w:r w:rsidR="00AF52E1" w:rsidRPr="00F65242">
        <w:rPr>
          <w:rFonts w:ascii="Times New Roman" w:hAnsi="Times New Roman"/>
          <w:noProof w:val="0"/>
          <w:sz w:val="24"/>
          <w:szCs w:val="24"/>
          <w:lang w:val="en-GB"/>
        </w:rPr>
        <w:t>no</w:t>
      </w:r>
      <w:r w:rsidR="00E10312" w:rsidRPr="00F65242">
        <w:rPr>
          <w:rFonts w:ascii="Times New Roman" w:hAnsi="Times New Roman"/>
          <w:noProof w:val="0"/>
          <w:sz w:val="24"/>
          <w:szCs w:val="24"/>
          <w:lang w:val="en-GB"/>
        </w:rPr>
        <w:t>. 6/101+5-3</w:t>
      </w:r>
      <w:r w:rsidRPr="00F65242">
        <w:rPr>
          <w:rFonts w:ascii="Times New Roman" w:hAnsi="Times New Roman"/>
          <w:noProof w:val="0"/>
          <w:sz w:val="24"/>
          <w:szCs w:val="24"/>
          <w:lang w:val="en-GB"/>
        </w:rPr>
        <w:t xml:space="preserve">, in </w:t>
      </w:r>
      <w:r w:rsidR="001E29B0" w:rsidRPr="00F65242">
        <w:rPr>
          <w:rFonts w:ascii="Times New Roman" w:hAnsi="Times New Roman"/>
          <w:noProof w:val="0"/>
          <w:sz w:val="24"/>
          <w:szCs w:val="24"/>
          <w:lang w:val="en-GB"/>
        </w:rPr>
        <w:t>fact</w:t>
      </w:r>
      <w:r w:rsidRPr="00F65242">
        <w:rPr>
          <w:rFonts w:ascii="Times New Roman" w:hAnsi="Times New Roman"/>
          <w:noProof w:val="0"/>
          <w:sz w:val="24"/>
          <w:szCs w:val="24"/>
          <w:lang w:val="en-GB"/>
        </w:rPr>
        <w:t xml:space="preserve">, according to the registration abstract of the property, </w:t>
      </w:r>
      <w:r w:rsidR="00AF52E1" w:rsidRPr="00F65242">
        <w:rPr>
          <w:rFonts w:ascii="Times New Roman" w:hAnsi="Times New Roman"/>
          <w:noProof w:val="0"/>
          <w:sz w:val="24"/>
          <w:szCs w:val="24"/>
          <w:lang w:val="en-GB"/>
        </w:rPr>
        <w:t>no</w:t>
      </w:r>
      <w:r w:rsidR="00F54338" w:rsidRPr="00F65242">
        <w:rPr>
          <w:rFonts w:ascii="Times New Roman" w:hAnsi="Times New Roman"/>
          <w:noProof w:val="0"/>
          <w:sz w:val="24"/>
          <w:szCs w:val="24"/>
          <w:lang w:val="en-GB"/>
        </w:rPr>
        <w:t xml:space="preserve">. 6/660/ND+5-3, </w:t>
      </w:r>
      <w:r w:rsidRPr="00F65242">
        <w:rPr>
          <w:rFonts w:ascii="Times New Roman" w:hAnsi="Times New Roman"/>
          <w:noProof w:val="0"/>
          <w:sz w:val="24"/>
          <w:szCs w:val="24"/>
          <w:lang w:val="en-GB"/>
        </w:rPr>
        <w:t xml:space="preserve">located in cadastral zone </w:t>
      </w:r>
      <w:r w:rsidR="00E10312" w:rsidRPr="00F65242">
        <w:rPr>
          <w:rFonts w:ascii="Times New Roman" w:hAnsi="Times New Roman"/>
          <w:noProof w:val="0"/>
          <w:sz w:val="24"/>
          <w:szCs w:val="24"/>
          <w:lang w:val="en-GB"/>
        </w:rPr>
        <w:t xml:space="preserve">8150, </w:t>
      </w:r>
      <w:r w:rsidRPr="00F65242">
        <w:rPr>
          <w:rFonts w:ascii="Times New Roman" w:hAnsi="Times New Roman"/>
          <w:noProof w:val="0"/>
          <w:sz w:val="24"/>
          <w:szCs w:val="24"/>
          <w:lang w:val="en-GB"/>
        </w:rPr>
        <w:t xml:space="preserve">with construction area of </w:t>
      </w:r>
      <w:r w:rsidR="00E10312" w:rsidRPr="00F65242">
        <w:rPr>
          <w:rFonts w:ascii="Times New Roman" w:hAnsi="Times New Roman"/>
          <w:noProof w:val="0"/>
          <w:sz w:val="24"/>
          <w:szCs w:val="24"/>
          <w:lang w:val="en-GB"/>
        </w:rPr>
        <w:t>120.4 m</w:t>
      </w:r>
      <w:r w:rsidR="00E10312" w:rsidRPr="00F65242">
        <w:rPr>
          <w:rFonts w:ascii="Times New Roman" w:hAnsi="Times New Roman"/>
          <w:noProof w:val="0"/>
          <w:sz w:val="24"/>
          <w:szCs w:val="24"/>
          <w:vertAlign w:val="superscript"/>
          <w:lang w:val="en-GB"/>
        </w:rPr>
        <w:t>2</w:t>
      </w:r>
      <w:r w:rsidR="00201850" w:rsidRPr="00F65242">
        <w:rPr>
          <w:rFonts w:ascii="Times New Roman" w:hAnsi="Times New Roman"/>
          <w:noProof w:val="0"/>
          <w:sz w:val="24"/>
          <w:szCs w:val="24"/>
          <w:vertAlign w:val="superscript"/>
          <w:lang w:val="en-GB"/>
        </w:rPr>
        <w:t xml:space="preserve"> </w:t>
      </w:r>
      <w:r w:rsidR="007565E3"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including a veranda of </w:t>
      </w:r>
      <w:r w:rsidR="00F54338" w:rsidRPr="00F65242">
        <w:rPr>
          <w:rFonts w:ascii="Times New Roman" w:hAnsi="Times New Roman"/>
          <w:noProof w:val="0"/>
          <w:sz w:val="24"/>
          <w:szCs w:val="24"/>
          <w:lang w:val="en-GB"/>
        </w:rPr>
        <w:t>11.4 m</w:t>
      </w:r>
      <w:r w:rsidR="00F54338" w:rsidRPr="00F65242">
        <w:rPr>
          <w:rFonts w:ascii="Times New Roman" w:hAnsi="Times New Roman"/>
          <w:noProof w:val="0"/>
          <w:sz w:val="24"/>
          <w:szCs w:val="24"/>
          <w:vertAlign w:val="superscript"/>
          <w:lang w:val="en-GB"/>
        </w:rPr>
        <w:t>2</w:t>
      </w:r>
      <w:r w:rsidR="00F54338"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as confirmed by letter </w:t>
      </w:r>
      <w:r w:rsidR="00AF52E1" w:rsidRPr="00F65242">
        <w:rPr>
          <w:rFonts w:ascii="Times New Roman" w:hAnsi="Times New Roman"/>
          <w:noProof w:val="0"/>
          <w:sz w:val="24"/>
          <w:szCs w:val="24"/>
          <w:lang w:val="en-GB"/>
        </w:rPr>
        <w:t>no</w:t>
      </w:r>
      <w:r w:rsidR="007565E3" w:rsidRPr="00F65242">
        <w:rPr>
          <w:rFonts w:ascii="Times New Roman" w:hAnsi="Times New Roman"/>
          <w:noProof w:val="0"/>
          <w:sz w:val="24"/>
          <w:szCs w:val="24"/>
          <w:lang w:val="en-GB"/>
        </w:rPr>
        <w:t xml:space="preserve">. </w:t>
      </w:r>
      <w:r w:rsidR="00877678" w:rsidRPr="00F65242">
        <w:rPr>
          <w:rFonts w:ascii="Times New Roman" w:hAnsi="Times New Roman"/>
          <w:noProof w:val="0"/>
          <w:sz w:val="24"/>
          <w:szCs w:val="24"/>
          <w:lang w:val="en-GB"/>
        </w:rPr>
        <w:t xml:space="preserve">5515/1 prot., </w:t>
      </w:r>
      <w:r w:rsidR="004C7BAD" w:rsidRPr="00F65242">
        <w:rPr>
          <w:rFonts w:ascii="Times New Roman" w:hAnsi="Times New Roman"/>
          <w:noProof w:val="0"/>
          <w:sz w:val="24"/>
          <w:szCs w:val="24"/>
          <w:lang w:val="en-GB"/>
        </w:rPr>
        <w:t>dated</w:t>
      </w:r>
      <w:r w:rsidR="00877678" w:rsidRPr="00F65242">
        <w:rPr>
          <w:rFonts w:ascii="Times New Roman" w:hAnsi="Times New Roman"/>
          <w:noProof w:val="0"/>
          <w:sz w:val="24"/>
          <w:szCs w:val="24"/>
          <w:lang w:val="en-GB"/>
        </w:rPr>
        <w:t xml:space="preserve"> 30.05.2022 </w:t>
      </w:r>
      <w:r w:rsidRPr="00F65242">
        <w:rPr>
          <w:rFonts w:ascii="Times New Roman" w:hAnsi="Times New Roman"/>
          <w:noProof w:val="0"/>
          <w:sz w:val="24"/>
          <w:szCs w:val="24"/>
          <w:lang w:val="en-GB"/>
        </w:rPr>
        <w:t xml:space="preserve">of the same institution. </w:t>
      </w:r>
      <w:r w:rsidR="00BF5706" w:rsidRPr="00F65242">
        <w:rPr>
          <w:rFonts w:ascii="Times New Roman" w:hAnsi="Times New Roman"/>
          <w:noProof w:val="0"/>
          <w:sz w:val="24"/>
          <w:szCs w:val="24"/>
          <w:lang w:val="en-GB"/>
        </w:rPr>
        <w:t xml:space="preserve"> </w:t>
      </w:r>
    </w:p>
    <w:p w14:paraId="566AC424" w14:textId="2C871604" w:rsidR="009109A2" w:rsidRPr="00F65242" w:rsidRDefault="007623E7"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b/>
          <w:noProof w:val="0"/>
          <w:color w:val="000000" w:themeColor="text1"/>
          <w:sz w:val="24"/>
          <w:szCs w:val="24"/>
          <w:lang w:val="en-GB"/>
        </w:rPr>
      </w:pPr>
      <w:r w:rsidRPr="00F65242">
        <w:rPr>
          <w:rFonts w:ascii="Times New Roman" w:hAnsi="Times New Roman"/>
          <w:iCs/>
          <w:noProof w:val="0"/>
          <w:sz w:val="24"/>
          <w:szCs w:val="24"/>
          <w:lang w:val="en-GB"/>
        </w:rPr>
        <w:lastRenderedPageBreak/>
        <w:t xml:space="preserve">Referring to the statements of the </w:t>
      </w:r>
      <w:r w:rsidR="00AF52E1" w:rsidRPr="00F65242">
        <w:rPr>
          <w:rFonts w:ascii="Times New Roman" w:hAnsi="Times New Roman"/>
          <w:iCs/>
          <w:noProof w:val="0"/>
          <w:sz w:val="24"/>
          <w:szCs w:val="24"/>
          <w:lang w:val="en-GB"/>
        </w:rPr>
        <w:t>assessee</w:t>
      </w:r>
      <w:r w:rsidR="009109A2" w:rsidRPr="00F65242">
        <w:rPr>
          <w:rFonts w:ascii="Times New Roman" w:hAnsi="Times New Roman"/>
          <w:iCs/>
          <w:noProof w:val="0"/>
          <w:sz w:val="24"/>
          <w:szCs w:val="24"/>
          <w:lang w:val="en-GB"/>
        </w:rPr>
        <w:t xml:space="preserve"> </w:t>
      </w:r>
      <w:r w:rsidR="008C1586" w:rsidRPr="00F65242">
        <w:rPr>
          <w:rFonts w:ascii="Times New Roman" w:hAnsi="Times New Roman"/>
          <w:iCs/>
          <w:noProof w:val="0"/>
          <w:sz w:val="24"/>
          <w:szCs w:val="24"/>
          <w:lang w:val="en-GB"/>
        </w:rPr>
        <w:t xml:space="preserve">in </w:t>
      </w:r>
      <w:r w:rsidR="008C1586" w:rsidRPr="00F65242">
        <w:rPr>
          <w:rFonts w:ascii="Times New Roman" w:hAnsi="Times New Roman"/>
          <w:noProof w:val="0"/>
          <w:sz w:val="24"/>
          <w:szCs w:val="24"/>
          <w:lang w:val="en-GB"/>
        </w:rPr>
        <w:t>the Vetting Declaration of assets</w:t>
      </w:r>
      <w:r w:rsidR="009109A2"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u w:val="single"/>
          <w:lang w:val="en-GB"/>
        </w:rPr>
        <w:t>the</w:t>
      </w:r>
      <w:r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u w:val="single"/>
          <w:lang w:val="en-GB"/>
        </w:rPr>
        <w:t xml:space="preserve">sources of creation of this property, were </w:t>
      </w:r>
      <w:r w:rsidR="009109A2" w:rsidRPr="00F65242">
        <w:rPr>
          <w:rFonts w:ascii="Times New Roman" w:hAnsi="Times New Roman"/>
          <w:iCs/>
          <w:noProof w:val="0"/>
          <w:sz w:val="24"/>
          <w:szCs w:val="24"/>
          <w:lang w:val="en-GB"/>
        </w:rPr>
        <w:t xml:space="preserve">-- </w:t>
      </w:r>
      <w:r w:rsidR="009109A2" w:rsidRPr="00F65242">
        <w:rPr>
          <w:rFonts w:ascii="Times New Roman" w:hAnsi="Times New Roman"/>
          <w:i/>
          <w:iCs/>
          <w:noProof w:val="0"/>
          <w:sz w:val="24"/>
          <w:szCs w:val="24"/>
          <w:lang w:val="en-GB"/>
        </w:rPr>
        <w:t>(</w:t>
      </w:r>
      <w:proofErr w:type="spellStart"/>
      <w:r w:rsidR="009109A2" w:rsidRPr="00F65242">
        <w:rPr>
          <w:rFonts w:ascii="Times New Roman" w:hAnsi="Times New Roman"/>
          <w:i/>
          <w:iCs/>
          <w:noProof w:val="0"/>
          <w:sz w:val="24"/>
          <w:szCs w:val="24"/>
          <w:lang w:val="en-GB"/>
        </w:rPr>
        <w:t>i</w:t>
      </w:r>
      <w:proofErr w:type="spellEnd"/>
      <w:r w:rsidR="009109A2"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bank loan from </w:t>
      </w:r>
      <w:r w:rsidR="009109A2" w:rsidRPr="00F65242">
        <w:rPr>
          <w:rFonts w:ascii="Times New Roman" w:hAnsi="Times New Roman"/>
          <w:i/>
          <w:iCs/>
          <w:noProof w:val="0"/>
          <w:sz w:val="24"/>
          <w:szCs w:val="24"/>
          <w:lang w:val="en-GB"/>
        </w:rPr>
        <w:t xml:space="preserve">“NBG Bank”, </w:t>
      </w:r>
      <w:r w:rsidR="00215913" w:rsidRPr="00F65242">
        <w:rPr>
          <w:rFonts w:ascii="Times New Roman" w:hAnsi="Times New Roman"/>
          <w:i/>
          <w:iCs/>
          <w:noProof w:val="0"/>
          <w:sz w:val="24"/>
          <w:szCs w:val="24"/>
          <w:lang w:val="en-GB"/>
        </w:rPr>
        <w:t xml:space="preserve">EUR </w:t>
      </w:r>
      <w:r w:rsidR="009109A2" w:rsidRPr="00F65242">
        <w:rPr>
          <w:rFonts w:ascii="Times New Roman" w:hAnsi="Times New Roman"/>
          <w:i/>
          <w:iCs/>
          <w:noProof w:val="0"/>
          <w:sz w:val="24"/>
          <w:szCs w:val="24"/>
          <w:lang w:val="en-GB"/>
        </w:rPr>
        <w:t xml:space="preserve">46,000 </w:t>
      </w:r>
      <w:r w:rsidR="00FE6BF6" w:rsidRPr="00F65242">
        <w:rPr>
          <w:rFonts w:ascii="Times New Roman" w:hAnsi="Times New Roman"/>
          <w:i/>
          <w:iCs/>
          <w:noProof w:val="0"/>
          <w:sz w:val="24"/>
          <w:szCs w:val="24"/>
          <w:lang w:val="en-GB"/>
        </w:rPr>
        <w:t>on 29.07.2008</w:t>
      </w:r>
      <w:r w:rsidR="009109A2"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and</w:t>
      </w:r>
      <w:r w:rsidR="00426FA9" w:rsidRPr="00F65242">
        <w:rPr>
          <w:rFonts w:ascii="Times New Roman" w:hAnsi="Times New Roman"/>
          <w:i/>
          <w:iCs/>
          <w:noProof w:val="0"/>
          <w:sz w:val="24"/>
          <w:szCs w:val="24"/>
          <w:lang w:val="en-GB"/>
        </w:rPr>
        <w:t xml:space="preserve"> </w:t>
      </w:r>
      <w:r w:rsidR="009109A2" w:rsidRPr="00F65242">
        <w:rPr>
          <w:rFonts w:ascii="Times New Roman" w:hAnsi="Times New Roman"/>
          <w:i/>
          <w:iCs/>
          <w:noProof w:val="0"/>
          <w:sz w:val="24"/>
          <w:szCs w:val="24"/>
          <w:lang w:val="en-GB"/>
        </w:rPr>
        <w:t>-- (ii)</w:t>
      </w:r>
      <w:r w:rsidR="009109A2" w:rsidRPr="00F65242">
        <w:rPr>
          <w:rFonts w:ascii="Times New Roman" w:hAnsi="Times New Roman"/>
          <w:iCs/>
          <w:noProof w:val="0"/>
          <w:sz w:val="24"/>
          <w:szCs w:val="24"/>
          <w:lang w:val="en-GB"/>
        </w:rPr>
        <w:t xml:space="preserve"> </w:t>
      </w:r>
      <w:r w:rsidR="002174AC" w:rsidRPr="00F65242">
        <w:rPr>
          <w:rFonts w:ascii="Times New Roman" w:hAnsi="Times New Roman"/>
          <w:i/>
          <w:noProof w:val="0"/>
          <w:sz w:val="24"/>
          <w:szCs w:val="24"/>
          <w:lang w:val="en-GB"/>
        </w:rPr>
        <w:t xml:space="preserve">income/proceeds over the years, </w:t>
      </w:r>
      <w:r w:rsidR="001E29B0" w:rsidRPr="00F65242">
        <w:rPr>
          <w:rFonts w:ascii="Times New Roman" w:hAnsi="Times New Roman"/>
          <w:i/>
          <w:noProof w:val="0"/>
          <w:sz w:val="24"/>
          <w:szCs w:val="24"/>
          <w:lang w:val="en-GB"/>
        </w:rPr>
        <w:t>including</w:t>
      </w:r>
      <w:r w:rsidR="002174AC" w:rsidRPr="00F65242">
        <w:rPr>
          <w:rFonts w:ascii="Times New Roman" w:hAnsi="Times New Roman"/>
          <w:i/>
          <w:noProof w:val="0"/>
          <w:sz w:val="24"/>
          <w:szCs w:val="24"/>
          <w:lang w:val="en-GB"/>
        </w:rPr>
        <w:t xml:space="preserve"> </w:t>
      </w:r>
      <w:r w:rsidR="001E29B0" w:rsidRPr="00F65242">
        <w:rPr>
          <w:rFonts w:ascii="Times New Roman" w:hAnsi="Times New Roman"/>
          <w:i/>
          <w:noProof w:val="0"/>
          <w:sz w:val="24"/>
          <w:szCs w:val="24"/>
          <w:lang w:val="en-GB"/>
        </w:rPr>
        <w:t>the</w:t>
      </w:r>
      <w:r w:rsidR="002174AC" w:rsidRPr="00F65242">
        <w:rPr>
          <w:rFonts w:ascii="Times New Roman" w:hAnsi="Times New Roman"/>
          <w:i/>
          <w:noProof w:val="0"/>
          <w:sz w:val="24"/>
          <w:szCs w:val="24"/>
          <w:lang w:val="en-GB"/>
        </w:rPr>
        <w:t xml:space="preserve"> </w:t>
      </w:r>
      <w:r w:rsidR="001E29B0" w:rsidRPr="00F65242">
        <w:rPr>
          <w:rFonts w:ascii="Times New Roman" w:hAnsi="Times New Roman"/>
          <w:i/>
          <w:noProof w:val="0"/>
          <w:sz w:val="24"/>
          <w:szCs w:val="24"/>
          <w:lang w:val="en-GB"/>
        </w:rPr>
        <w:t xml:space="preserve">received </w:t>
      </w:r>
      <w:r w:rsidR="002174AC" w:rsidRPr="00F65242">
        <w:rPr>
          <w:rFonts w:ascii="Times New Roman" w:hAnsi="Times New Roman"/>
          <w:i/>
          <w:noProof w:val="0"/>
          <w:sz w:val="24"/>
          <w:szCs w:val="24"/>
          <w:lang w:val="en-GB"/>
        </w:rPr>
        <w:t xml:space="preserve">down </w:t>
      </w:r>
      <w:r w:rsidR="001E29B0" w:rsidRPr="00F65242">
        <w:rPr>
          <w:rFonts w:ascii="Times New Roman" w:hAnsi="Times New Roman"/>
          <w:i/>
          <w:noProof w:val="0"/>
          <w:sz w:val="24"/>
          <w:szCs w:val="24"/>
          <w:lang w:val="en-GB"/>
        </w:rPr>
        <w:t>payment</w:t>
      </w:r>
      <w:r w:rsidR="002174AC" w:rsidRPr="00F65242">
        <w:rPr>
          <w:rFonts w:ascii="Times New Roman" w:hAnsi="Times New Roman"/>
          <w:i/>
          <w:noProof w:val="0"/>
          <w:sz w:val="24"/>
          <w:szCs w:val="24"/>
          <w:lang w:val="en-GB"/>
        </w:rPr>
        <w:t xml:space="preserve"> of the amount of </w:t>
      </w:r>
      <w:r w:rsidR="00215913" w:rsidRPr="00F65242">
        <w:rPr>
          <w:rFonts w:ascii="Times New Roman" w:hAnsi="Times New Roman"/>
          <w:i/>
          <w:iCs/>
          <w:noProof w:val="0"/>
          <w:sz w:val="24"/>
          <w:szCs w:val="24"/>
          <w:lang w:val="en-GB"/>
        </w:rPr>
        <w:t>EUR</w:t>
      </w:r>
      <w:r w:rsidR="00215913" w:rsidRPr="00F65242">
        <w:rPr>
          <w:rFonts w:ascii="Times New Roman" w:hAnsi="Times New Roman"/>
          <w:i/>
          <w:iCs/>
          <w:noProof w:val="0"/>
          <w:sz w:val="24"/>
          <w:szCs w:val="24"/>
          <w:lang w:val="en-GB"/>
        </w:rPr>
        <w:t xml:space="preserve"> </w:t>
      </w:r>
      <w:r w:rsidR="009109A2" w:rsidRPr="00F65242">
        <w:rPr>
          <w:rFonts w:ascii="Times New Roman" w:hAnsi="Times New Roman"/>
          <w:i/>
          <w:iCs/>
          <w:noProof w:val="0"/>
          <w:sz w:val="24"/>
          <w:szCs w:val="24"/>
          <w:lang w:val="en-GB"/>
        </w:rPr>
        <w:t xml:space="preserve">50,000, </w:t>
      </w:r>
      <w:r w:rsidR="002174AC" w:rsidRPr="00F65242">
        <w:rPr>
          <w:rFonts w:ascii="Times New Roman" w:hAnsi="Times New Roman"/>
          <w:i/>
          <w:iCs/>
          <w:noProof w:val="0"/>
          <w:sz w:val="24"/>
          <w:szCs w:val="24"/>
          <w:lang w:val="en-GB"/>
        </w:rPr>
        <w:t xml:space="preserve">from the </w:t>
      </w:r>
      <w:r w:rsidR="00AD0277" w:rsidRPr="00F65242">
        <w:rPr>
          <w:rFonts w:ascii="Times New Roman" w:hAnsi="Times New Roman"/>
          <w:i/>
          <w:iCs/>
          <w:noProof w:val="0"/>
          <w:sz w:val="24"/>
          <w:szCs w:val="24"/>
          <w:lang w:val="en-GB"/>
        </w:rPr>
        <w:t>sale of the house in Kodër Kamëz</w:t>
      </w:r>
      <w:r w:rsidR="009109A2" w:rsidRPr="00F65242">
        <w:rPr>
          <w:rFonts w:ascii="Times New Roman" w:hAnsi="Times New Roman"/>
          <w:i/>
          <w:iCs/>
          <w:noProof w:val="0"/>
          <w:sz w:val="24"/>
          <w:szCs w:val="24"/>
          <w:lang w:val="en-GB"/>
        </w:rPr>
        <w:t xml:space="preserve">.  </w:t>
      </w:r>
      <w:r w:rsidR="009109A2" w:rsidRPr="00F65242">
        <w:rPr>
          <w:rFonts w:ascii="Times New Roman" w:hAnsi="Times New Roman"/>
          <w:iCs/>
          <w:noProof w:val="0"/>
          <w:sz w:val="24"/>
          <w:szCs w:val="24"/>
          <w:lang w:val="en-GB"/>
        </w:rPr>
        <w:t xml:space="preserve"> </w:t>
      </w:r>
    </w:p>
    <w:p w14:paraId="7164A5CD" w14:textId="0BF5763E" w:rsidR="00AC4DB1" w:rsidRPr="00F65242" w:rsidRDefault="002174AC" w:rsidP="00947F64">
      <w:pPr>
        <w:pStyle w:val="ListParagraph"/>
        <w:numPr>
          <w:ilvl w:val="0"/>
          <w:numId w:val="29"/>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
          <w:noProof w:val="0"/>
          <w:color w:val="556F66"/>
          <w:sz w:val="24"/>
          <w:szCs w:val="24"/>
          <w:lang w:val="en-GB"/>
        </w:rPr>
      </w:pPr>
      <w:r w:rsidRPr="00F65242">
        <w:rPr>
          <w:rFonts w:ascii="Times New Roman" w:hAnsi="Times New Roman"/>
          <w:b/>
          <w:bCs/>
          <w:noProof w:val="0"/>
          <w:color w:val="556F66"/>
          <w:sz w:val="24"/>
          <w:szCs w:val="24"/>
          <w:lang w:val="en-GB"/>
        </w:rPr>
        <w:t xml:space="preserve">Regarding the first </w:t>
      </w:r>
      <w:r w:rsidR="001E29B0" w:rsidRPr="00F65242">
        <w:rPr>
          <w:rFonts w:ascii="Times New Roman" w:hAnsi="Times New Roman"/>
          <w:b/>
          <w:bCs/>
          <w:noProof w:val="0"/>
          <w:color w:val="556F66"/>
          <w:sz w:val="24"/>
          <w:szCs w:val="24"/>
          <w:lang w:val="en-GB"/>
        </w:rPr>
        <w:t>source</w:t>
      </w:r>
      <w:r w:rsidRPr="00F65242">
        <w:rPr>
          <w:rFonts w:ascii="Times New Roman" w:hAnsi="Times New Roman"/>
          <w:b/>
          <w:bCs/>
          <w:noProof w:val="0"/>
          <w:color w:val="556F66"/>
          <w:sz w:val="24"/>
          <w:szCs w:val="24"/>
          <w:lang w:val="en-GB"/>
        </w:rPr>
        <w:t xml:space="preserve">, </w:t>
      </w:r>
      <w:r w:rsidR="00AC4DB1" w:rsidRPr="00F65242">
        <w:rPr>
          <w:rFonts w:ascii="Times New Roman" w:hAnsi="Times New Roman"/>
          <w:b/>
          <w:i/>
          <w:iCs/>
          <w:noProof w:val="0"/>
          <w:color w:val="556F66"/>
          <w:sz w:val="24"/>
          <w:szCs w:val="24"/>
          <w:lang w:val="en-GB"/>
        </w:rPr>
        <w:t>(</w:t>
      </w:r>
      <w:proofErr w:type="spellStart"/>
      <w:r w:rsidR="00AC4DB1" w:rsidRPr="00F65242">
        <w:rPr>
          <w:rFonts w:ascii="Times New Roman" w:hAnsi="Times New Roman"/>
          <w:b/>
          <w:i/>
          <w:iCs/>
          <w:noProof w:val="0"/>
          <w:color w:val="556F66"/>
          <w:sz w:val="24"/>
          <w:szCs w:val="24"/>
          <w:lang w:val="en-GB"/>
        </w:rPr>
        <w:t>i</w:t>
      </w:r>
      <w:proofErr w:type="spellEnd"/>
      <w:r w:rsidR="00AC4DB1" w:rsidRPr="00F65242">
        <w:rPr>
          <w:rFonts w:ascii="Times New Roman" w:hAnsi="Times New Roman"/>
          <w:b/>
          <w:i/>
          <w:iCs/>
          <w:noProof w:val="0"/>
          <w:color w:val="556F66"/>
          <w:sz w:val="24"/>
          <w:szCs w:val="24"/>
          <w:lang w:val="en-GB"/>
        </w:rPr>
        <w:t xml:space="preserve">) </w:t>
      </w:r>
      <w:r w:rsidR="001E29B0" w:rsidRPr="00F65242">
        <w:rPr>
          <w:rFonts w:ascii="Times New Roman" w:hAnsi="Times New Roman"/>
          <w:b/>
          <w:i/>
          <w:iCs/>
          <w:noProof w:val="0"/>
          <w:color w:val="556F66"/>
          <w:sz w:val="24"/>
          <w:szCs w:val="24"/>
          <w:lang w:val="en-GB"/>
        </w:rPr>
        <w:t>bank loan</w:t>
      </w:r>
      <w:r w:rsidRPr="00F65242">
        <w:rPr>
          <w:rFonts w:ascii="Times New Roman" w:hAnsi="Times New Roman"/>
          <w:b/>
          <w:i/>
          <w:iCs/>
          <w:noProof w:val="0"/>
          <w:color w:val="556F66"/>
          <w:sz w:val="24"/>
          <w:szCs w:val="24"/>
          <w:lang w:val="en-GB"/>
        </w:rPr>
        <w:t xml:space="preserve"> from </w:t>
      </w:r>
      <w:r w:rsidR="00AC4DB1" w:rsidRPr="00F65242">
        <w:rPr>
          <w:rFonts w:ascii="Times New Roman" w:hAnsi="Times New Roman"/>
          <w:b/>
          <w:i/>
          <w:iCs/>
          <w:noProof w:val="0"/>
          <w:color w:val="556F66"/>
          <w:sz w:val="24"/>
          <w:szCs w:val="24"/>
          <w:lang w:val="en-GB"/>
        </w:rPr>
        <w:t xml:space="preserve">“NBG Bank”, </w:t>
      </w:r>
      <w:r w:rsidR="00215913" w:rsidRPr="00F65242">
        <w:rPr>
          <w:rFonts w:ascii="Times New Roman" w:hAnsi="Times New Roman"/>
          <w:b/>
          <w:i/>
          <w:iCs/>
          <w:noProof w:val="0"/>
          <w:color w:val="556F66"/>
          <w:sz w:val="24"/>
          <w:szCs w:val="24"/>
          <w:lang w:val="en-GB"/>
        </w:rPr>
        <w:t xml:space="preserve">EUR </w:t>
      </w:r>
      <w:r w:rsidR="00AC4DB1" w:rsidRPr="00F65242">
        <w:rPr>
          <w:rFonts w:ascii="Times New Roman" w:hAnsi="Times New Roman"/>
          <w:b/>
          <w:i/>
          <w:iCs/>
          <w:noProof w:val="0"/>
          <w:color w:val="556F66"/>
          <w:sz w:val="24"/>
          <w:szCs w:val="24"/>
          <w:lang w:val="en-GB"/>
        </w:rPr>
        <w:t xml:space="preserve">46,000 </w:t>
      </w:r>
      <w:r w:rsidRPr="00F65242">
        <w:rPr>
          <w:rFonts w:ascii="Times New Roman" w:hAnsi="Times New Roman"/>
          <w:b/>
          <w:i/>
          <w:iCs/>
          <w:noProof w:val="0"/>
          <w:color w:val="556F66"/>
          <w:sz w:val="24"/>
          <w:szCs w:val="24"/>
          <w:lang w:val="en-GB"/>
        </w:rPr>
        <w:t xml:space="preserve">on </w:t>
      </w:r>
      <w:r w:rsidR="00AC4DB1" w:rsidRPr="00F65242">
        <w:rPr>
          <w:rFonts w:ascii="Times New Roman" w:hAnsi="Times New Roman"/>
          <w:b/>
          <w:i/>
          <w:iCs/>
          <w:noProof w:val="0"/>
          <w:color w:val="556F66"/>
          <w:sz w:val="24"/>
          <w:szCs w:val="24"/>
          <w:lang w:val="en-GB"/>
        </w:rPr>
        <w:t>29.07.2008</w:t>
      </w:r>
    </w:p>
    <w:p w14:paraId="3796212A" w14:textId="4B07CCA2" w:rsidR="00AC4DB1" w:rsidRPr="00F65242" w:rsidRDefault="00D44BBE"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
          <w:noProof w:val="0"/>
          <w:color w:val="000000" w:themeColor="text1"/>
          <w:sz w:val="24"/>
          <w:szCs w:val="24"/>
          <w:lang w:val="en-GB"/>
        </w:rPr>
      </w:pPr>
      <w:bookmarkStart w:id="12" w:name="_Hlk184805133"/>
      <w:r w:rsidRPr="00F65242">
        <w:rPr>
          <w:rFonts w:ascii="Times New Roman" w:hAnsi="Times New Roman"/>
          <w:bCs/>
          <w:noProof w:val="0"/>
          <w:color w:val="000000" w:themeColor="text1"/>
          <w:sz w:val="24"/>
          <w:szCs w:val="24"/>
          <w:lang w:val="en-GB"/>
        </w:rPr>
        <w:t xml:space="preserve">The LSU analyzed the </w:t>
      </w:r>
      <w:bookmarkEnd w:id="12"/>
      <w:r w:rsidRPr="00F65242">
        <w:rPr>
          <w:rFonts w:ascii="Times New Roman" w:hAnsi="Times New Roman"/>
          <w:bCs/>
          <w:i/>
          <w:iCs/>
          <w:noProof w:val="0"/>
          <w:color w:val="000000" w:themeColor="text1"/>
          <w:sz w:val="24"/>
          <w:szCs w:val="24"/>
          <w:lang w:val="en-GB"/>
        </w:rPr>
        <w:t xml:space="preserve">bank loan agreement </w:t>
      </w:r>
      <w:r w:rsidR="00AF52E1" w:rsidRPr="00F65242">
        <w:rPr>
          <w:rFonts w:ascii="Times New Roman" w:hAnsi="Times New Roman"/>
          <w:bCs/>
          <w:noProof w:val="0"/>
          <w:color w:val="000000" w:themeColor="text1"/>
          <w:sz w:val="24"/>
          <w:szCs w:val="24"/>
          <w:lang w:val="en-GB"/>
        </w:rPr>
        <w:t>no</w:t>
      </w:r>
      <w:r w:rsidR="002C4389" w:rsidRPr="00F65242">
        <w:rPr>
          <w:rFonts w:ascii="Times New Roman" w:hAnsi="Times New Roman"/>
          <w:bCs/>
          <w:noProof w:val="0"/>
          <w:color w:val="000000" w:themeColor="text1"/>
          <w:sz w:val="24"/>
          <w:szCs w:val="24"/>
          <w:lang w:val="en-GB"/>
        </w:rPr>
        <w:t>. 5023/1868 rep./</w:t>
      </w:r>
      <w:r w:rsidR="00DB12FC" w:rsidRPr="00F65242">
        <w:rPr>
          <w:rFonts w:ascii="Times New Roman" w:hAnsi="Times New Roman"/>
          <w:bCs/>
          <w:noProof w:val="0"/>
          <w:color w:val="000000" w:themeColor="text1"/>
          <w:sz w:val="24"/>
          <w:szCs w:val="24"/>
          <w:lang w:val="en-GB"/>
        </w:rPr>
        <w:t>col.</w:t>
      </w:r>
      <w:r w:rsidR="002C4389" w:rsidRPr="00F65242">
        <w:rPr>
          <w:rFonts w:ascii="Times New Roman" w:hAnsi="Times New Roman"/>
          <w:bCs/>
          <w:noProof w:val="0"/>
          <w:color w:val="000000" w:themeColor="text1"/>
          <w:sz w:val="24"/>
          <w:szCs w:val="24"/>
          <w:lang w:val="en-GB"/>
        </w:rPr>
        <w:t xml:space="preserve">, </w:t>
      </w:r>
      <w:r w:rsidR="004C7BAD" w:rsidRPr="00F65242">
        <w:rPr>
          <w:rFonts w:ascii="Times New Roman" w:hAnsi="Times New Roman"/>
          <w:bCs/>
          <w:noProof w:val="0"/>
          <w:color w:val="000000" w:themeColor="text1"/>
          <w:sz w:val="24"/>
          <w:szCs w:val="24"/>
          <w:lang w:val="en-GB"/>
        </w:rPr>
        <w:t>dated</w:t>
      </w:r>
      <w:r w:rsidR="002C4389" w:rsidRPr="00F65242">
        <w:rPr>
          <w:rFonts w:ascii="Times New Roman" w:hAnsi="Times New Roman"/>
          <w:bCs/>
          <w:noProof w:val="0"/>
          <w:color w:val="000000" w:themeColor="text1"/>
          <w:sz w:val="24"/>
          <w:szCs w:val="24"/>
          <w:lang w:val="en-GB"/>
        </w:rPr>
        <w:t xml:space="preserve"> 29.07.2008, </w:t>
      </w:r>
      <w:r w:rsidRPr="00F65242">
        <w:rPr>
          <w:rFonts w:ascii="Times New Roman" w:hAnsi="Times New Roman"/>
          <w:bCs/>
          <w:noProof w:val="0"/>
          <w:color w:val="000000" w:themeColor="text1"/>
          <w:sz w:val="24"/>
          <w:szCs w:val="24"/>
          <w:lang w:val="en-GB"/>
        </w:rPr>
        <w:t xml:space="preserve">sent to the Commission by </w:t>
      </w:r>
      <w:r w:rsidR="00AC4DB1" w:rsidRPr="00F65242">
        <w:rPr>
          <w:rFonts w:ascii="Times New Roman" w:hAnsi="Times New Roman"/>
          <w:bCs/>
          <w:noProof w:val="0"/>
          <w:color w:val="000000" w:themeColor="text1"/>
          <w:sz w:val="24"/>
          <w:szCs w:val="24"/>
          <w:lang w:val="en-GB"/>
        </w:rPr>
        <w:t>ABI Bank ShA</w:t>
      </w:r>
      <w:r w:rsidRPr="00F65242">
        <w:rPr>
          <w:rFonts w:ascii="Times New Roman" w:hAnsi="Times New Roman"/>
          <w:bCs/>
          <w:noProof w:val="0"/>
          <w:color w:val="000000" w:themeColor="text1"/>
          <w:sz w:val="24"/>
          <w:szCs w:val="24"/>
          <w:lang w:val="en-GB"/>
        </w:rPr>
        <w:t xml:space="preserve">, by letter </w:t>
      </w:r>
      <w:r w:rsidR="00AF52E1" w:rsidRPr="00F65242">
        <w:rPr>
          <w:rFonts w:ascii="Times New Roman" w:hAnsi="Times New Roman"/>
          <w:bCs/>
          <w:noProof w:val="0"/>
          <w:color w:val="000000" w:themeColor="text1"/>
          <w:sz w:val="24"/>
          <w:szCs w:val="24"/>
          <w:lang w:val="en-GB"/>
        </w:rPr>
        <w:t>no</w:t>
      </w:r>
      <w:r w:rsidR="00AC4DB1" w:rsidRPr="00F65242">
        <w:rPr>
          <w:rFonts w:ascii="Times New Roman" w:hAnsi="Times New Roman"/>
          <w:bCs/>
          <w:noProof w:val="0"/>
          <w:color w:val="000000" w:themeColor="text1"/>
          <w:sz w:val="24"/>
          <w:szCs w:val="24"/>
          <w:lang w:val="en-GB"/>
        </w:rPr>
        <w:t xml:space="preserve">. 6910 prot., </w:t>
      </w:r>
      <w:r w:rsidR="004C7BAD" w:rsidRPr="00F65242">
        <w:rPr>
          <w:rFonts w:ascii="Times New Roman" w:hAnsi="Times New Roman"/>
          <w:bCs/>
          <w:noProof w:val="0"/>
          <w:color w:val="000000" w:themeColor="text1"/>
          <w:sz w:val="24"/>
          <w:szCs w:val="24"/>
          <w:lang w:val="en-GB"/>
        </w:rPr>
        <w:t>dated</w:t>
      </w:r>
      <w:r w:rsidR="00AC4DB1" w:rsidRPr="00F65242">
        <w:rPr>
          <w:rFonts w:ascii="Times New Roman" w:hAnsi="Times New Roman"/>
          <w:bCs/>
          <w:noProof w:val="0"/>
          <w:color w:val="000000" w:themeColor="text1"/>
          <w:sz w:val="24"/>
          <w:szCs w:val="24"/>
          <w:lang w:val="en-GB"/>
        </w:rPr>
        <w:t xml:space="preserve"> 08.10.2021, </w:t>
      </w:r>
      <w:r w:rsidRPr="00F65242">
        <w:rPr>
          <w:rFonts w:ascii="Times New Roman" w:hAnsi="Times New Roman"/>
          <w:bCs/>
          <w:noProof w:val="0"/>
          <w:color w:val="000000" w:themeColor="text1"/>
          <w:sz w:val="24"/>
          <w:szCs w:val="24"/>
          <w:lang w:val="en-GB"/>
        </w:rPr>
        <w:t xml:space="preserve">between the lender - </w:t>
      </w:r>
      <w:r w:rsidR="00AC4DB1" w:rsidRPr="00F65242">
        <w:rPr>
          <w:rFonts w:ascii="Times New Roman" w:hAnsi="Times New Roman"/>
          <w:bCs/>
          <w:noProof w:val="0"/>
          <w:color w:val="000000" w:themeColor="text1"/>
          <w:sz w:val="24"/>
          <w:szCs w:val="24"/>
          <w:lang w:val="en-GB"/>
        </w:rPr>
        <w:t>NBG Albania ShA</w:t>
      </w:r>
      <w:r w:rsidR="00426FA9" w:rsidRPr="00F65242">
        <w:rPr>
          <w:rFonts w:ascii="Times New Roman" w:hAnsi="Times New Roman"/>
          <w:b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 xml:space="preserve">Bank </w:t>
      </w:r>
      <w:r w:rsidR="00426FA9" w:rsidRPr="00F65242">
        <w:rPr>
          <w:rFonts w:ascii="Times New Roman" w:hAnsi="Times New Roman"/>
          <w:bCs/>
          <w:noProof w:val="0"/>
          <w:color w:val="000000" w:themeColor="text1"/>
          <w:sz w:val="24"/>
          <w:szCs w:val="24"/>
          <w:lang w:val="en-GB"/>
        </w:rPr>
        <w:t xml:space="preserve">and </w:t>
      </w:r>
      <w:r w:rsidRPr="00F65242">
        <w:rPr>
          <w:rFonts w:ascii="Times New Roman" w:hAnsi="Times New Roman"/>
          <w:bCs/>
          <w:noProof w:val="0"/>
          <w:color w:val="000000" w:themeColor="text1"/>
          <w:sz w:val="24"/>
          <w:szCs w:val="24"/>
          <w:lang w:val="en-GB"/>
        </w:rPr>
        <w:t xml:space="preserve">borrowers - </w:t>
      </w:r>
      <w:r w:rsidR="00AC4DB1" w:rsidRPr="00F65242">
        <w:rPr>
          <w:rFonts w:ascii="Times New Roman" w:hAnsi="Times New Roman"/>
          <w:bCs/>
          <w:noProof w:val="0"/>
          <w:color w:val="000000" w:themeColor="text1"/>
          <w:sz w:val="24"/>
          <w:szCs w:val="24"/>
          <w:lang w:val="en-GB"/>
        </w:rPr>
        <w:t>Arben</w:t>
      </w:r>
      <w:r w:rsidR="00426FA9" w:rsidRPr="00F65242">
        <w:rPr>
          <w:rFonts w:ascii="Times New Roman" w:hAnsi="Times New Roman"/>
          <w:bCs/>
          <w:noProof w:val="0"/>
          <w:color w:val="000000" w:themeColor="text1"/>
          <w:sz w:val="24"/>
          <w:szCs w:val="24"/>
          <w:lang w:val="en-GB"/>
        </w:rPr>
        <w:t xml:space="preserve"> and </w:t>
      </w:r>
      <w:r w:rsidR="00AC4DB1" w:rsidRPr="00F65242">
        <w:rPr>
          <w:rFonts w:ascii="Times New Roman" w:hAnsi="Times New Roman"/>
          <w:bCs/>
          <w:noProof w:val="0"/>
          <w:color w:val="000000" w:themeColor="text1"/>
          <w:sz w:val="24"/>
          <w:szCs w:val="24"/>
          <w:lang w:val="en-GB"/>
        </w:rPr>
        <w:t>Flutura Sharra</w:t>
      </w:r>
      <w:r w:rsidR="00443E8E" w:rsidRPr="00F65242">
        <w:rPr>
          <w:rFonts w:ascii="Times New Roman" w:hAnsi="Times New Roman"/>
          <w:b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 xml:space="preserve">with guarantors with collateral - </w:t>
      </w:r>
      <w:r w:rsidR="005B4515" w:rsidRPr="00F65242">
        <w:rPr>
          <w:rFonts w:ascii="Times New Roman" w:hAnsi="Times New Roman"/>
          <w:bCs/>
          <w:noProof w:val="0"/>
          <w:color w:val="000000" w:themeColor="text1"/>
          <w:sz w:val="24"/>
          <w:szCs w:val="24"/>
          <w:lang w:val="en-GB"/>
        </w:rPr>
        <w:t>Madalena, Vilma</w:t>
      </w:r>
      <w:r w:rsidR="00426FA9" w:rsidRPr="00F65242">
        <w:rPr>
          <w:rFonts w:ascii="Times New Roman" w:hAnsi="Times New Roman"/>
          <w:bCs/>
          <w:noProof w:val="0"/>
          <w:color w:val="000000" w:themeColor="text1"/>
          <w:sz w:val="24"/>
          <w:szCs w:val="24"/>
          <w:lang w:val="en-GB"/>
        </w:rPr>
        <w:t xml:space="preserve"> and </w:t>
      </w:r>
      <w:r w:rsidR="005B4515" w:rsidRPr="00F65242">
        <w:rPr>
          <w:rFonts w:ascii="Times New Roman" w:hAnsi="Times New Roman"/>
          <w:bCs/>
          <w:noProof w:val="0"/>
          <w:color w:val="000000" w:themeColor="text1"/>
          <w:sz w:val="24"/>
          <w:szCs w:val="24"/>
          <w:lang w:val="en-GB"/>
        </w:rPr>
        <w:t>Dhimitraq Tomco</w:t>
      </w:r>
      <w:r w:rsidR="005B4515" w:rsidRPr="00F65242">
        <w:rPr>
          <w:rStyle w:val="FootnoteReference"/>
          <w:rFonts w:ascii="Times New Roman" w:hAnsi="Times New Roman"/>
          <w:bCs/>
          <w:noProof w:val="0"/>
          <w:color w:val="000000" w:themeColor="text1"/>
          <w:sz w:val="24"/>
          <w:szCs w:val="24"/>
          <w:lang w:val="en-GB"/>
        </w:rPr>
        <w:footnoteReference w:id="15"/>
      </w:r>
      <w:r w:rsidR="00744A1F" w:rsidRPr="00F65242">
        <w:rPr>
          <w:rFonts w:ascii="Times New Roman" w:hAnsi="Times New Roman"/>
          <w:b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 xml:space="preserve">concerning a bank loan of </w:t>
      </w:r>
      <w:r w:rsidR="00215913" w:rsidRPr="00F65242">
        <w:rPr>
          <w:rFonts w:ascii="Times New Roman" w:hAnsi="Times New Roman"/>
          <w:bCs/>
          <w:i/>
          <w:iCs/>
          <w:noProof w:val="0"/>
          <w:color w:val="000000" w:themeColor="text1"/>
          <w:sz w:val="24"/>
          <w:szCs w:val="24"/>
          <w:lang w:val="en-GB"/>
        </w:rPr>
        <w:t xml:space="preserve">EUR </w:t>
      </w:r>
      <w:r w:rsidR="00744A1F" w:rsidRPr="00F65242">
        <w:rPr>
          <w:rFonts w:ascii="Times New Roman" w:hAnsi="Times New Roman"/>
          <w:bCs/>
          <w:i/>
          <w:iCs/>
          <w:noProof w:val="0"/>
          <w:color w:val="000000" w:themeColor="text1"/>
          <w:sz w:val="24"/>
          <w:szCs w:val="24"/>
          <w:lang w:val="en-GB"/>
        </w:rPr>
        <w:t xml:space="preserve">46,000 </w:t>
      </w:r>
      <w:r w:rsidRPr="00F65242">
        <w:rPr>
          <w:rFonts w:ascii="Times New Roman" w:hAnsi="Times New Roman"/>
          <w:bCs/>
          <w:i/>
          <w:iCs/>
          <w:noProof w:val="0"/>
          <w:color w:val="000000" w:themeColor="text1"/>
          <w:sz w:val="24"/>
          <w:szCs w:val="24"/>
          <w:lang w:val="en-GB"/>
        </w:rPr>
        <w:t xml:space="preserve">for the purpose – purchase of an apartment in </w:t>
      </w:r>
      <w:r w:rsidR="00744A1F" w:rsidRPr="00F65242">
        <w:rPr>
          <w:rFonts w:ascii="Times New Roman" w:hAnsi="Times New Roman"/>
          <w:bCs/>
          <w:i/>
          <w:iCs/>
          <w:noProof w:val="0"/>
          <w:color w:val="000000" w:themeColor="text1"/>
          <w:sz w:val="24"/>
          <w:szCs w:val="24"/>
          <w:lang w:val="en-GB"/>
        </w:rPr>
        <w:t>“Tefta Tashko”</w:t>
      </w:r>
      <w:r w:rsidRPr="00F65242">
        <w:rPr>
          <w:rFonts w:ascii="Times New Roman" w:hAnsi="Times New Roman"/>
          <w:bCs/>
          <w:i/>
          <w:iCs/>
          <w:noProof w:val="0"/>
          <w:color w:val="000000" w:themeColor="text1"/>
          <w:sz w:val="24"/>
          <w:szCs w:val="24"/>
          <w:lang w:val="en-GB"/>
        </w:rPr>
        <w:t xml:space="preserve"> street</w:t>
      </w:r>
      <w:r w:rsidR="00744A1F" w:rsidRPr="00F65242">
        <w:rPr>
          <w:rFonts w:ascii="Times New Roman" w:hAnsi="Times New Roman"/>
          <w:bCs/>
          <w:i/>
          <w:iCs/>
          <w:noProof w:val="0"/>
          <w:color w:val="000000" w:themeColor="text1"/>
          <w:sz w:val="24"/>
          <w:szCs w:val="24"/>
          <w:lang w:val="en-GB"/>
        </w:rPr>
        <w:t xml:space="preserve">, </w:t>
      </w:r>
      <w:r w:rsidR="009564CE" w:rsidRPr="00F65242">
        <w:rPr>
          <w:rFonts w:ascii="Times New Roman" w:hAnsi="Times New Roman"/>
          <w:bCs/>
          <w:i/>
          <w:iCs/>
          <w:noProof w:val="0"/>
          <w:color w:val="000000" w:themeColor="text1"/>
          <w:sz w:val="24"/>
          <w:szCs w:val="24"/>
          <w:lang w:val="en-GB"/>
        </w:rPr>
        <w:t>Tirana</w:t>
      </w:r>
      <w:r w:rsidR="00744A1F" w:rsidRPr="00F65242">
        <w:rPr>
          <w:rFonts w:ascii="Times New Roman" w:hAnsi="Times New Roman"/>
          <w:bCs/>
          <w:i/>
          <w:iCs/>
          <w:noProof w:val="0"/>
          <w:color w:val="000000" w:themeColor="text1"/>
          <w:sz w:val="24"/>
          <w:szCs w:val="24"/>
          <w:lang w:val="en-GB"/>
        </w:rPr>
        <w:t xml:space="preserve">. </w:t>
      </w:r>
      <w:r w:rsidRPr="00F65242">
        <w:rPr>
          <w:rFonts w:ascii="Times New Roman" w:hAnsi="Times New Roman"/>
          <w:bCs/>
          <w:i/>
          <w:iCs/>
          <w:noProof w:val="0"/>
          <w:color w:val="000000" w:themeColor="text1"/>
          <w:sz w:val="24"/>
          <w:szCs w:val="24"/>
          <w:lang w:val="en-GB"/>
        </w:rPr>
        <w:t xml:space="preserve">The participation of the borrowers in this investment is in the amount of </w:t>
      </w:r>
      <w:r w:rsidR="00215913" w:rsidRPr="00F65242">
        <w:rPr>
          <w:rFonts w:ascii="Times New Roman" w:hAnsi="Times New Roman"/>
          <w:bCs/>
          <w:i/>
          <w:iCs/>
          <w:noProof w:val="0"/>
          <w:color w:val="000000" w:themeColor="text1"/>
          <w:sz w:val="24"/>
          <w:szCs w:val="24"/>
          <w:lang w:val="en-GB"/>
        </w:rPr>
        <w:t>EUR</w:t>
      </w:r>
      <w:r w:rsidR="00215913" w:rsidRPr="00F65242">
        <w:rPr>
          <w:rFonts w:ascii="Times New Roman" w:hAnsi="Times New Roman"/>
          <w:bCs/>
          <w:i/>
          <w:iCs/>
          <w:noProof w:val="0"/>
          <w:color w:val="000000" w:themeColor="text1"/>
          <w:sz w:val="24"/>
          <w:szCs w:val="24"/>
          <w:lang w:val="en-GB"/>
        </w:rPr>
        <w:t xml:space="preserve"> </w:t>
      </w:r>
      <w:r w:rsidR="00744A1F" w:rsidRPr="00F65242">
        <w:rPr>
          <w:rFonts w:ascii="Times New Roman" w:hAnsi="Times New Roman"/>
          <w:bCs/>
          <w:i/>
          <w:iCs/>
          <w:noProof w:val="0"/>
          <w:color w:val="000000" w:themeColor="text1"/>
          <w:sz w:val="24"/>
          <w:szCs w:val="24"/>
          <w:lang w:val="en-GB"/>
        </w:rPr>
        <w:t>48,800</w:t>
      </w:r>
      <w:r w:rsidR="006B2352" w:rsidRPr="00F65242">
        <w:rPr>
          <w:rFonts w:ascii="Times New Roman" w:hAnsi="Times New Roman"/>
          <w:bCs/>
          <w:i/>
          <w:iCs/>
          <w:noProof w:val="0"/>
          <w:color w:val="000000" w:themeColor="text1"/>
          <w:sz w:val="24"/>
          <w:szCs w:val="24"/>
          <w:lang w:val="en-GB"/>
        </w:rPr>
        <w:t xml:space="preserve">, </w:t>
      </w:r>
      <w:r w:rsidRPr="00F65242">
        <w:rPr>
          <w:rFonts w:ascii="Times New Roman" w:hAnsi="Times New Roman"/>
          <w:bCs/>
          <w:i/>
          <w:iCs/>
          <w:noProof w:val="0"/>
          <w:color w:val="000000" w:themeColor="text1"/>
          <w:sz w:val="24"/>
          <w:szCs w:val="24"/>
          <w:lang w:val="en-GB"/>
        </w:rPr>
        <w:t xml:space="preserve">on </w:t>
      </w:r>
      <w:r w:rsidR="00FE6BF6" w:rsidRPr="00F65242">
        <w:rPr>
          <w:rFonts w:ascii="Times New Roman" w:hAnsi="Times New Roman"/>
          <w:bCs/>
          <w:i/>
          <w:iCs/>
          <w:noProof w:val="0"/>
          <w:color w:val="000000" w:themeColor="text1"/>
          <w:sz w:val="24"/>
          <w:szCs w:val="24"/>
          <w:lang w:val="en-GB"/>
        </w:rPr>
        <w:t>a 20</w:t>
      </w:r>
      <w:r w:rsidRPr="00F65242">
        <w:rPr>
          <w:rFonts w:ascii="Times New Roman" w:hAnsi="Times New Roman"/>
          <w:bCs/>
          <w:i/>
          <w:iCs/>
          <w:noProof w:val="0"/>
          <w:color w:val="000000" w:themeColor="text1"/>
          <w:sz w:val="24"/>
          <w:szCs w:val="24"/>
          <w:lang w:val="en-GB"/>
        </w:rPr>
        <w:t xml:space="preserve">-year term. </w:t>
      </w:r>
      <w:r w:rsidRPr="00F65242">
        <w:rPr>
          <w:rFonts w:ascii="Times New Roman" w:hAnsi="Times New Roman"/>
          <w:bCs/>
          <w:noProof w:val="0"/>
          <w:color w:val="000000" w:themeColor="text1"/>
          <w:sz w:val="24"/>
          <w:szCs w:val="24"/>
          <w:lang w:val="en-GB"/>
        </w:rPr>
        <w:t xml:space="preserve">It is stipulated in the contract that: </w:t>
      </w:r>
      <w:r w:rsidR="006B2352" w:rsidRPr="00F65242">
        <w:rPr>
          <w:rFonts w:ascii="Times New Roman" w:hAnsi="Times New Roman"/>
          <w:bCs/>
          <w:noProof w:val="0"/>
          <w:color w:val="000000" w:themeColor="text1"/>
          <w:sz w:val="24"/>
          <w:szCs w:val="24"/>
          <w:lang w:val="en-GB"/>
        </w:rPr>
        <w:t xml:space="preserve">1.06. </w:t>
      </w:r>
      <w:r w:rsidR="00581251" w:rsidRPr="00F65242">
        <w:rPr>
          <w:rFonts w:ascii="Times New Roman" w:hAnsi="Times New Roman"/>
          <w:bCs/>
          <w:i/>
          <w:iCs/>
          <w:noProof w:val="0"/>
          <w:color w:val="000000" w:themeColor="text1"/>
          <w:sz w:val="24"/>
          <w:szCs w:val="24"/>
          <w:lang w:val="en-GB"/>
        </w:rPr>
        <w:t xml:space="preserve">The bank shall disburse the loan amount into the account at this bank of the seller of the immovable property - </w:t>
      </w:r>
      <w:r w:rsidR="00D92316" w:rsidRPr="00F65242">
        <w:rPr>
          <w:rFonts w:ascii="Times New Roman" w:hAnsi="Times New Roman"/>
          <w:bCs/>
          <w:i/>
          <w:iCs/>
          <w:noProof w:val="0"/>
          <w:color w:val="000000" w:themeColor="text1"/>
          <w:sz w:val="24"/>
          <w:szCs w:val="24"/>
          <w:lang w:val="en-GB"/>
        </w:rPr>
        <w:t xml:space="preserve">“KDK” ShPK, </w:t>
      </w:r>
      <w:r w:rsidR="00581251" w:rsidRPr="00F65242">
        <w:rPr>
          <w:rFonts w:ascii="Times New Roman" w:hAnsi="Times New Roman"/>
          <w:bCs/>
          <w:i/>
          <w:iCs/>
          <w:noProof w:val="0"/>
          <w:color w:val="000000" w:themeColor="text1"/>
          <w:sz w:val="24"/>
          <w:szCs w:val="24"/>
          <w:lang w:val="en-GB"/>
        </w:rPr>
        <w:t xml:space="preserve">which is the destination of the bank loan, based on the off-the-plan contract </w:t>
      </w:r>
      <w:r w:rsidR="00AF52E1" w:rsidRPr="00F65242">
        <w:rPr>
          <w:rFonts w:ascii="Times New Roman" w:hAnsi="Times New Roman"/>
          <w:bCs/>
          <w:i/>
          <w:iCs/>
          <w:noProof w:val="0"/>
          <w:color w:val="000000" w:themeColor="text1"/>
          <w:sz w:val="24"/>
          <w:szCs w:val="24"/>
          <w:lang w:val="en-GB"/>
        </w:rPr>
        <w:t>no</w:t>
      </w:r>
      <w:r w:rsidR="00D92316" w:rsidRPr="00F65242">
        <w:rPr>
          <w:rFonts w:ascii="Times New Roman" w:hAnsi="Times New Roman"/>
          <w:bCs/>
          <w:i/>
          <w:iCs/>
          <w:noProof w:val="0"/>
          <w:color w:val="000000" w:themeColor="text1"/>
          <w:sz w:val="24"/>
          <w:szCs w:val="24"/>
          <w:lang w:val="en-GB"/>
        </w:rPr>
        <w:t>. 4486/2130 rep./</w:t>
      </w:r>
      <w:r w:rsidR="00DB12FC" w:rsidRPr="00F65242">
        <w:rPr>
          <w:rFonts w:ascii="Times New Roman" w:hAnsi="Times New Roman"/>
          <w:bCs/>
          <w:i/>
          <w:iCs/>
          <w:noProof w:val="0"/>
          <w:color w:val="000000" w:themeColor="text1"/>
          <w:sz w:val="24"/>
          <w:szCs w:val="24"/>
          <w:lang w:val="en-GB"/>
        </w:rPr>
        <w:t>col.</w:t>
      </w:r>
      <w:r w:rsidR="00D92316" w:rsidRPr="00F65242">
        <w:rPr>
          <w:rFonts w:ascii="Times New Roman" w:hAnsi="Times New Roman"/>
          <w:bCs/>
          <w:i/>
          <w:iCs/>
          <w:noProof w:val="0"/>
          <w:color w:val="000000" w:themeColor="text1"/>
          <w:sz w:val="24"/>
          <w:szCs w:val="24"/>
          <w:lang w:val="en-GB"/>
        </w:rPr>
        <w:t xml:space="preserve">, </w:t>
      </w:r>
      <w:r w:rsidR="004C7BAD" w:rsidRPr="00F65242">
        <w:rPr>
          <w:rFonts w:ascii="Times New Roman" w:hAnsi="Times New Roman"/>
          <w:bCs/>
          <w:i/>
          <w:iCs/>
          <w:noProof w:val="0"/>
          <w:color w:val="000000" w:themeColor="text1"/>
          <w:sz w:val="24"/>
          <w:szCs w:val="24"/>
          <w:lang w:val="en-GB"/>
        </w:rPr>
        <w:t>dated</w:t>
      </w:r>
      <w:r w:rsidR="00D92316" w:rsidRPr="00F65242">
        <w:rPr>
          <w:rFonts w:ascii="Times New Roman" w:hAnsi="Times New Roman"/>
          <w:bCs/>
          <w:i/>
          <w:iCs/>
          <w:noProof w:val="0"/>
          <w:color w:val="000000" w:themeColor="text1"/>
          <w:sz w:val="24"/>
          <w:szCs w:val="24"/>
          <w:lang w:val="en-GB"/>
        </w:rPr>
        <w:t xml:space="preserve"> 23.06.2008</w:t>
      </w:r>
      <w:r w:rsidR="00581251" w:rsidRPr="00F65242">
        <w:rPr>
          <w:rFonts w:ascii="Times New Roman" w:hAnsi="Times New Roman"/>
          <w:bCs/>
          <w:i/>
          <w:iCs/>
          <w:noProof w:val="0"/>
          <w:color w:val="000000" w:themeColor="text1"/>
          <w:sz w:val="24"/>
          <w:szCs w:val="24"/>
          <w:lang w:val="en-GB"/>
        </w:rPr>
        <w:t xml:space="preserve">. </w:t>
      </w:r>
      <w:r w:rsidR="00D92316" w:rsidRPr="00F65242">
        <w:rPr>
          <w:rFonts w:ascii="Times New Roman" w:hAnsi="Times New Roman"/>
          <w:bCs/>
          <w:i/>
          <w:iCs/>
          <w:noProof w:val="0"/>
          <w:color w:val="000000" w:themeColor="text1"/>
          <w:sz w:val="24"/>
          <w:szCs w:val="24"/>
          <w:lang w:val="en-GB"/>
        </w:rPr>
        <w:t xml:space="preserve"> </w:t>
      </w:r>
      <w:r w:rsidR="006B2352" w:rsidRPr="00F65242">
        <w:rPr>
          <w:rFonts w:ascii="Times New Roman" w:hAnsi="Times New Roman"/>
          <w:bCs/>
          <w:i/>
          <w:iCs/>
          <w:noProof w:val="0"/>
          <w:color w:val="000000" w:themeColor="text1"/>
          <w:sz w:val="24"/>
          <w:szCs w:val="24"/>
          <w:lang w:val="en-GB"/>
        </w:rPr>
        <w:t xml:space="preserve">  </w:t>
      </w:r>
    </w:p>
    <w:p w14:paraId="43D9351B" w14:textId="7C80817A" w:rsidR="00F609C5" w:rsidRPr="00F65242" w:rsidRDefault="00F609C5" w:rsidP="00581251">
      <w:pPr>
        <w:pStyle w:val="ListParagraph"/>
        <w:tabs>
          <w:tab w:val="left" w:pos="540"/>
          <w:tab w:val="left" w:pos="900"/>
          <w:tab w:val="left" w:pos="1080"/>
        </w:tabs>
        <w:spacing w:before="60" w:after="60" w:line="240" w:lineRule="auto"/>
        <w:ind w:left="810"/>
        <w:contextualSpacing w:val="0"/>
        <w:jc w:val="both"/>
        <w:rPr>
          <w:rFonts w:ascii="Times New Roman" w:hAnsi="Times New Roman"/>
          <w:b/>
          <w:i/>
          <w:iCs/>
          <w:noProof w:val="0"/>
          <w:color w:val="556F66"/>
          <w:sz w:val="24"/>
          <w:szCs w:val="24"/>
          <w:lang w:val="en-GB"/>
        </w:rPr>
      </w:pPr>
      <w:r w:rsidRPr="00F65242">
        <w:rPr>
          <w:rFonts w:ascii="Times New Roman" w:hAnsi="Times New Roman"/>
          <w:bCs/>
          <w:noProof w:val="0"/>
          <w:color w:val="000000" w:themeColor="text1"/>
          <w:sz w:val="24"/>
          <w:szCs w:val="24"/>
          <w:lang w:val="en-GB"/>
        </w:rPr>
        <w:t xml:space="preserve">- In view of the above, </w:t>
      </w:r>
      <w:r w:rsidR="002D2E6C" w:rsidRPr="00F65242">
        <w:rPr>
          <w:rFonts w:ascii="Times New Roman" w:hAnsi="Times New Roman"/>
          <w:bCs/>
          <w:noProof w:val="0"/>
          <w:color w:val="000000" w:themeColor="text1"/>
          <w:sz w:val="24"/>
          <w:szCs w:val="24"/>
          <w:lang w:val="en-GB"/>
        </w:rPr>
        <w:t>the LSU</w:t>
      </w:r>
      <w:r w:rsidRPr="00F65242">
        <w:rPr>
          <w:rFonts w:ascii="Times New Roman" w:hAnsi="Times New Roman"/>
          <w:bCs/>
          <w:noProof w:val="0"/>
          <w:color w:val="000000" w:themeColor="text1"/>
          <w:sz w:val="24"/>
          <w:szCs w:val="24"/>
          <w:lang w:val="en-GB"/>
        </w:rPr>
        <w:t xml:space="preserve"> analyzed the </w:t>
      </w:r>
      <w:r w:rsidR="00581251" w:rsidRPr="00F65242">
        <w:rPr>
          <w:rFonts w:ascii="Times New Roman" w:hAnsi="Times New Roman"/>
          <w:bCs/>
          <w:noProof w:val="0"/>
          <w:color w:val="000000" w:themeColor="text1"/>
          <w:sz w:val="24"/>
          <w:szCs w:val="24"/>
          <w:lang w:val="en-GB"/>
        </w:rPr>
        <w:t xml:space="preserve">transactions on the </w:t>
      </w:r>
      <w:r w:rsidRPr="00F65242">
        <w:rPr>
          <w:rFonts w:ascii="Times New Roman" w:hAnsi="Times New Roman"/>
          <w:bCs/>
          <w:noProof w:val="0"/>
          <w:color w:val="000000" w:themeColor="text1"/>
          <w:sz w:val="24"/>
          <w:szCs w:val="24"/>
          <w:lang w:val="en-GB"/>
        </w:rPr>
        <w:t xml:space="preserve">assessee's bank accounts in the NBG Albania ShA, </w:t>
      </w:r>
      <w:r w:rsidR="00581251" w:rsidRPr="00F65242">
        <w:rPr>
          <w:rFonts w:ascii="Times New Roman" w:hAnsi="Times New Roman"/>
          <w:bCs/>
          <w:noProof w:val="0"/>
          <w:color w:val="000000" w:themeColor="text1"/>
          <w:sz w:val="24"/>
          <w:szCs w:val="24"/>
          <w:lang w:val="en-GB"/>
        </w:rPr>
        <w:t>sent t</w:t>
      </w:r>
      <w:r w:rsidRPr="00F65242">
        <w:rPr>
          <w:rFonts w:ascii="Times New Roman" w:hAnsi="Times New Roman"/>
          <w:bCs/>
          <w:noProof w:val="0"/>
          <w:color w:val="000000" w:themeColor="text1"/>
          <w:sz w:val="24"/>
          <w:szCs w:val="24"/>
          <w:lang w:val="en-GB"/>
        </w:rPr>
        <w:t xml:space="preserve">o the Commission with letter </w:t>
      </w:r>
      <w:r w:rsidR="004C7BAD" w:rsidRPr="00F65242">
        <w:rPr>
          <w:rFonts w:ascii="Times New Roman" w:hAnsi="Times New Roman"/>
          <w:bCs/>
          <w:noProof w:val="0"/>
          <w:color w:val="000000" w:themeColor="text1"/>
          <w:sz w:val="24"/>
          <w:szCs w:val="24"/>
          <w:lang w:val="en-GB"/>
        </w:rPr>
        <w:t>prot. no.</w:t>
      </w:r>
      <w:r w:rsidRPr="00F65242">
        <w:rPr>
          <w:rFonts w:ascii="Times New Roman" w:hAnsi="Times New Roman"/>
          <w:bCs/>
          <w:noProof w:val="0"/>
          <w:color w:val="000000" w:themeColor="text1"/>
          <w:sz w:val="24"/>
          <w:szCs w:val="24"/>
          <w:lang w:val="en-GB"/>
        </w:rPr>
        <w:t xml:space="preserve"> 0/981/4, dated 27.01.2020, from ABI Bank ShA. Referring to the </w:t>
      </w:r>
      <w:r w:rsidR="00581251" w:rsidRPr="00F65242">
        <w:rPr>
          <w:rFonts w:ascii="Times New Roman" w:hAnsi="Times New Roman"/>
          <w:bCs/>
          <w:noProof w:val="0"/>
          <w:color w:val="000000" w:themeColor="text1"/>
          <w:sz w:val="24"/>
          <w:szCs w:val="24"/>
          <w:lang w:val="en-GB"/>
        </w:rPr>
        <w:t xml:space="preserve">transactions </w:t>
      </w:r>
      <w:r w:rsidRPr="00F65242">
        <w:rPr>
          <w:rFonts w:ascii="Times New Roman" w:hAnsi="Times New Roman"/>
          <w:bCs/>
          <w:noProof w:val="0"/>
          <w:color w:val="000000" w:themeColor="text1"/>
          <w:sz w:val="24"/>
          <w:szCs w:val="24"/>
          <w:lang w:val="en-GB"/>
        </w:rPr>
        <w:t xml:space="preserve">of the current account no. 18791310016017, dated 01.08.2008, it results that the amount of EUR 46,000 was transferred according to the provisions in the contract, with the description </w:t>
      </w:r>
      <w:r w:rsidRPr="00F65242">
        <w:rPr>
          <w:rFonts w:ascii="Times New Roman" w:hAnsi="Times New Roman"/>
          <w:bCs/>
          <w:i/>
          <w:iCs/>
          <w:noProof w:val="0"/>
          <w:color w:val="000000" w:themeColor="text1"/>
          <w:sz w:val="24"/>
          <w:szCs w:val="24"/>
          <w:lang w:val="en-GB"/>
        </w:rPr>
        <w:t>for the purchase of an apartment, according to contract no. 4486/2130 rep./col., dated 23.06.2008</w:t>
      </w:r>
      <w:r w:rsidRPr="00F65242">
        <w:rPr>
          <w:rFonts w:ascii="Times New Roman" w:hAnsi="Times New Roman"/>
          <w:bCs/>
          <w:noProof w:val="0"/>
          <w:color w:val="000000" w:themeColor="text1"/>
          <w:sz w:val="24"/>
          <w:szCs w:val="24"/>
          <w:lang w:val="en-GB"/>
        </w:rPr>
        <w:t>. The</w:t>
      </w:r>
      <w:r w:rsidR="00581251" w:rsidRPr="00F65242">
        <w:rPr>
          <w:rFonts w:ascii="Times New Roman" w:hAnsi="Times New Roman"/>
          <w:bCs/>
          <w:noProof w:val="0"/>
          <w:color w:val="000000" w:themeColor="text1"/>
          <w:sz w:val="24"/>
          <w:szCs w:val="24"/>
          <w:lang w:val="en-GB"/>
        </w:rPr>
        <w:t xml:space="preserve"> assessee</w:t>
      </w:r>
      <w:r w:rsidRPr="00F65242">
        <w:rPr>
          <w:rFonts w:ascii="Times New Roman" w:hAnsi="Times New Roman"/>
          <w:bCs/>
          <w:noProof w:val="0"/>
          <w:color w:val="000000" w:themeColor="text1"/>
          <w:sz w:val="24"/>
          <w:szCs w:val="24"/>
          <w:lang w:val="en-GB"/>
        </w:rPr>
        <w:t xml:space="preserve"> </w:t>
      </w:r>
      <w:r w:rsidR="00581251" w:rsidRPr="00F65242">
        <w:rPr>
          <w:rFonts w:ascii="Times New Roman" w:hAnsi="Times New Roman"/>
          <w:bCs/>
          <w:noProof w:val="0"/>
          <w:color w:val="000000" w:themeColor="text1"/>
          <w:sz w:val="24"/>
          <w:szCs w:val="24"/>
          <w:lang w:val="en-GB"/>
        </w:rPr>
        <w:t xml:space="preserve">proves the </w:t>
      </w:r>
      <w:r w:rsidRPr="00F65242">
        <w:rPr>
          <w:rFonts w:ascii="Times New Roman" w:hAnsi="Times New Roman"/>
          <w:bCs/>
          <w:noProof w:val="0"/>
          <w:color w:val="000000" w:themeColor="text1"/>
          <w:sz w:val="24"/>
          <w:szCs w:val="24"/>
          <w:lang w:val="en-GB"/>
        </w:rPr>
        <w:t>above</w:t>
      </w:r>
      <w:r w:rsidR="00581251" w:rsidRPr="00F65242">
        <w:rPr>
          <w:rFonts w:ascii="Times New Roman" w:hAnsi="Times New Roman"/>
          <w:bCs/>
          <w:noProof w:val="0"/>
          <w:color w:val="000000" w:themeColor="text1"/>
          <w:sz w:val="24"/>
          <w:szCs w:val="24"/>
          <w:lang w:val="en-GB"/>
        </w:rPr>
        <w:t xml:space="preserve"> by means of the </w:t>
      </w:r>
      <w:r w:rsidRPr="00F65242">
        <w:rPr>
          <w:rFonts w:ascii="Times New Roman" w:hAnsi="Times New Roman"/>
          <w:bCs/>
          <w:noProof w:val="0"/>
          <w:color w:val="000000" w:themeColor="text1"/>
          <w:sz w:val="24"/>
          <w:szCs w:val="24"/>
          <w:lang w:val="en-GB"/>
        </w:rPr>
        <w:t xml:space="preserve">copies of the document </w:t>
      </w:r>
      <w:r w:rsidR="004247C2" w:rsidRPr="00F65242">
        <w:rPr>
          <w:rFonts w:ascii="Times New Roman" w:hAnsi="Times New Roman"/>
          <w:bCs/>
          <w:noProof w:val="0"/>
          <w:color w:val="000000" w:themeColor="text1"/>
          <w:sz w:val="24"/>
          <w:szCs w:val="24"/>
          <w:lang w:val="en-GB"/>
        </w:rPr>
        <w:t xml:space="preserve">- </w:t>
      </w:r>
      <w:r w:rsidRPr="00F65242">
        <w:rPr>
          <w:rFonts w:ascii="Times New Roman" w:hAnsi="Times New Roman"/>
          <w:bCs/>
          <w:i/>
          <w:iCs/>
          <w:noProof w:val="0"/>
          <w:color w:val="000000" w:themeColor="text1"/>
          <w:sz w:val="24"/>
          <w:szCs w:val="24"/>
          <w:lang w:val="en-GB"/>
        </w:rPr>
        <w:t>request for transfer of funds to NBG Albania ShA, dated 01.08.2008, and credit advice</w:t>
      </w:r>
      <w:r w:rsidRPr="00F65242">
        <w:rPr>
          <w:rFonts w:ascii="Times New Roman" w:hAnsi="Times New Roman"/>
          <w:bCs/>
          <w:noProof w:val="0"/>
          <w:color w:val="000000" w:themeColor="text1"/>
          <w:sz w:val="24"/>
          <w:szCs w:val="24"/>
          <w:lang w:val="en-GB"/>
        </w:rPr>
        <w:t xml:space="preserve"> for the transfer of the amount of EUR 46,000 to the account of the </w:t>
      </w:r>
      <w:r w:rsidR="004247C2" w:rsidRPr="00F65242">
        <w:rPr>
          <w:rFonts w:ascii="Times New Roman" w:hAnsi="Times New Roman"/>
          <w:bCs/>
          <w:noProof w:val="0"/>
          <w:color w:val="000000" w:themeColor="text1"/>
          <w:sz w:val="24"/>
          <w:szCs w:val="24"/>
          <w:lang w:val="en-GB"/>
        </w:rPr>
        <w:t xml:space="preserve">investor </w:t>
      </w:r>
      <w:r w:rsidRPr="00F65242">
        <w:rPr>
          <w:rFonts w:ascii="Times New Roman" w:hAnsi="Times New Roman"/>
          <w:bCs/>
          <w:noProof w:val="0"/>
          <w:color w:val="000000" w:themeColor="text1"/>
          <w:sz w:val="24"/>
          <w:szCs w:val="24"/>
          <w:lang w:val="en-GB"/>
        </w:rPr>
        <w:t xml:space="preserve">“KDK” ShPK, on ​​the same date, filed with the Commission with the </w:t>
      </w:r>
      <w:r w:rsidR="00FE6BF6" w:rsidRPr="00F65242">
        <w:rPr>
          <w:rFonts w:ascii="Times New Roman" w:hAnsi="Times New Roman"/>
          <w:bCs/>
          <w:noProof w:val="0"/>
          <w:color w:val="000000" w:themeColor="text1"/>
          <w:sz w:val="24"/>
          <w:szCs w:val="24"/>
          <w:lang w:val="en-GB"/>
        </w:rPr>
        <w:t>replies to</w:t>
      </w:r>
      <w:r w:rsidRPr="00F65242">
        <w:rPr>
          <w:rFonts w:ascii="Times New Roman" w:hAnsi="Times New Roman"/>
          <w:bCs/>
          <w:noProof w:val="0"/>
          <w:color w:val="000000" w:themeColor="text1"/>
          <w:sz w:val="24"/>
          <w:szCs w:val="24"/>
          <w:lang w:val="en-GB"/>
        </w:rPr>
        <w:t xml:space="preserve"> the standard questionnaire, dated 31.01.2020.</w:t>
      </w:r>
      <w:r w:rsidR="00581251" w:rsidRPr="00F65242">
        <w:rPr>
          <w:rFonts w:ascii="Times New Roman" w:hAnsi="Times New Roman"/>
          <w:bCs/>
          <w:noProof w:val="0"/>
          <w:color w:val="000000" w:themeColor="text1"/>
          <w:sz w:val="24"/>
          <w:szCs w:val="24"/>
          <w:lang w:val="en-GB"/>
        </w:rPr>
        <w:t xml:space="preserve"> </w:t>
      </w:r>
    </w:p>
    <w:p w14:paraId="2F006CFB" w14:textId="29F574A9" w:rsidR="00662151" w:rsidRPr="00F65242" w:rsidRDefault="004247C2" w:rsidP="00B77346">
      <w:pPr>
        <w:pStyle w:val="ListParagraph"/>
        <w:numPr>
          <w:ilvl w:val="0"/>
          <w:numId w:val="47"/>
        </w:numPr>
        <w:tabs>
          <w:tab w:val="left" w:pos="540"/>
          <w:tab w:val="left" w:pos="900"/>
          <w:tab w:val="left" w:pos="1080"/>
        </w:tabs>
        <w:spacing w:before="60" w:after="60" w:line="240" w:lineRule="auto"/>
        <w:ind w:firstLine="90"/>
        <w:contextualSpacing w:val="0"/>
        <w:jc w:val="both"/>
        <w:rPr>
          <w:rFonts w:ascii="Times New Roman" w:hAnsi="Times New Roman"/>
          <w:b/>
          <w:i/>
          <w:iCs/>
          <w:noProof w:val="0"/>
          <w:color w:val="556F66"/>
          <w:sz w:val="24"/>
          <w:szCs w:val="24"/>
          <w:lang w:val="en-GB"/>
        </w:rPr>
      </w:pPr>
      <w:r w:rsidRPr="00F65242">
        <w:rPr>
          <w:rFonts w:ascii="Times New Roman" w:hAnsi="Times New Roman"/>
          <w:b/>
          <w:noProof w:val="0"/>
          <w:color w:val="556F66"/>
          <w:sz w:val="24"/>
          <w:szCs w:val="24"/>
          <w:lang w:val="en-GB"/>
        </w:rPr>
        <w:t>Regarding the repayment of this loan</w:t>
      </w:r>
      <w:r w:rsidR="008D4ADE" w:rsidRPr="00F65242">
        <w:rPr>
          <w:rFonts w:ascii="Times New Roman" w:hAnsi="Times New Roman"/>
          <w:b/>
          <w:noProof w:val="0"/>
          <w:color w:val="556F66"/>
          <w:sz w:val="24"/>
          <w:szCs w:val="24"/>
          <w:lang w:val="en-GB"/>
        </w:rPr>
        <w:t xml:space="preserve">, </w:t>
      </w:r>
    </w:p>
    <w:p w14:paraId="50B7E119" w14:textId="718F9CF0" w:rsidR="00730672" w:rsidRPr="00F65242" w:rsidRDefault="00AF76FA" w:rsidP="00AF76FA">
      <w:pPr>
        <w:tabs>
          <w:tab w:val="left" w:pos="540"/>
          <w:tab w:val="left" w:pos="810"/>
          <w:tab w:val="left" w:pos="900"/>
          <w:tab w:val="left" w:pos="1080"/>
        </w:tabs>
        <w:spacing w:before="60" w:after="60" w:line="240" w:lineRule="auto"/>
        <w:ind w:left="810"/>
        <w:jc w:val="both"/>
        <w:rPr>
          <w:rFonts w:ascii="Times New Roman" w:hAnsi="Times New Roman"/>
          <w:bCs/>
          <w:noProof w:val="0"/>
          <w:sz w:val="24"/>
          <w:szCs w:val="24"/>
          <w:lang w:val="en-GB"/>
        </w:rPr>
      </w:pPr>
      <w:r w:rsidRPr="00F65242">
        <w:rPr>
          <w:rFonts w:ascii="Times New Roman" w:hAnsi="Times New Roman"/>
          <w:bCs/>
          <w:noProof w:val="0"/>
          <w:color w:val="556F66"/>
          <w:sz w:val="20"/>
          <w:szCs w:val="20"/>
          <w:lang w:val="en-GB"/>
        </w:rPr>
        <w:t>I.</w:t>
      </w:r>
      <w:r w:rsidRPr="00F65242">
        <w:rPr>
          <w:rFonts w:ascii="Times New Roman" w:hAnsi="Times New Roman"/>
          <w:bCs/>
          <w:noProof w:val="0"/>
          <w:color w:val="556F66"/>
          <w:sz w:val="24"/>
          <w:szCs w:val="24"/>
          <w:lang w:val="en-GB"/>
        </w:rPr>
        <w:t xml:space="preserve"> </w:t>
      </w:r>
      <w:r w:rsidR="004247C2" w:rsidRPr="00F65242">
        <w:rPr>
          <w:rFonts w:ascii="Times New Roman" w:hAnsi="Times New Roman"/>
          <w:bCs/>
          <w:noProof w:val="0"/>
          <w:color w:val="556F66"/>
          <w:sz w:val="24"/>
          <w:szCs w:val="24"/>
          <w:lang w:val="en-GB"/>
        </w:rPr>
        <w:t xml:space="preserve">Regarding the partial repayment of the bank loan with the amount of </w:t>
      </w:r>
      <w:r w:rsidR="00215913" w:rsidRPr="00F65242">
        <w:rPr>
          <w:rFonts w:ascii="Times New Roman" w:hAnsi="Times New Roman"/>
          <w:bCs/>
          <w:noProof w:val="0"/>
          <w:color w:val="556F66"/>
          <w:sz w:val="24"/>
          <w:szCs w:val="24"/>
          <w:lang w:val="en-GB"/>
        </w:rPr>
        <w:t>EUR</w:t>
      </w:r>
      <w:r w:rsidR="00215913" w:rsidRPr="00F65242">
        <w:rPr>
          <w:rFonts w:ascii="Times New Roman" w:hAnsi="Times New Roman"/>
          <w:bCs/>
          <w:noProof w:val="0"/>
          <w:color w:val="556F66"/>
          <w:sz w:val="24"/>
          <w:szCs w:val="24"/>
          <w:lang w:val="en-GB"/>
        </w:rPr>
        <w:t xml:space="preserve"> </w:t>
      </w:r>
      <w:r w:rsidR="001F3D06" w:rsidRPr="00F65242">
        <w:rPr>
          <w:rFonts w:ascii="Times New Roman" w:hAnsi="Times New Roman"/>
          <w:bCs/>
          <w:noProof w:val="0"/>
          <w:color w:val="556F66"/>
          <w:sz w:val="24"/>
          <w:szCs w:val="24"/>
          <w:lang w:val="en-GB"/>
        </w:rPr>
        <w:t>15,000</w:t>
      </w:r>
      <w:r w:rsidRPr="00F65242">
        <w:rPr>
          <w:rFonts w:ascii="Times New Roman" w:hAnsi="Times New Roman"/>
          <w:bCs/>
          <w:noProof w:val="0"/>
          <w:color w:val="556F66"/>
          <w:sz w:val="24"/>
          <w:szCs w:val="24"/>
          <w:lang w:val="en-GB"/>
        </w:rPr>
        <w:t>,</w:t>
      </w:r>
      <w:r w:rsidR="001F3D06" w:rsidRPr="00F65242">
        <w:rPr>
          <w:rFonts w:ascii="Times New Roman" w:hAnsi="Times New Roman"/>
          <w:bCs/>
          <w:noProof w:val="0"/>
          <w:sz w:val="24"/>
          <w:szCs w:val="24"/>
          <w:lang w:val="en-GB"/>
        </w:rPr>
        <w:t xml:space="preserve"> </w:t>
      </w:r>
    </w:p>
    <w:p w14:paraId="5AA4C7BA" w14:textId="28CCA421" w:rsidR="00730672" w:rsidRPr="00F65242" w:rsidRDefault="004247C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noProof w:val="0"/>
          <w:color w:val="556F66"/>
          <w:sz w:val="24"/>
          <w:szCs w:val="24"/>
          <w:lang w:val="en-GB"/>
        </w:rPr>
      </w:pPr>
      <w:r w:rsidRPr="00F65242">
        <w:rPr>
          <w:rFonts w:ascii="Times New Roman" w:hAnsi="Times New Roman"/>
          <w:bCs/>
          <w:noProof w:val="0"/>
          <w:sz w:val="24"/>
          <w:szCs w:val="24"/>
          <w:lang w:val="en-GB"/>
        </w:rPr>
        <w:t>The Commission concluded in its decision under review</w:t>
      </w:r>
      <w:r w:rsidR="00D1094D" w:rsidRPr="00F65242">
        <w:rPr>
          <w:rFonts w:ascii="Times New Roman" w:hAnsi="Times New Roman"/>
          <w:bCs/>
          <w:noProof w:val="0"/>
          <w:sz w:val="24"/>
          <w:szCs w:val="24"/>
          <w:lang w:val="en-GB"/>
        </w:rPr>
        <w:t>:</w:t>
      </w:r>
      <w:r w:rsidR="00AF76FA" w:rsidRPr="00F65242">
        <w:rPr>
          <w:rFonts w:ascii="Times New Roman" w:hAnsi="Times New Roman"/>
          <w:bCs/>
          <w:noProof w:val="0"/>
          <w:sz w:val="24"/>
          <w:szCs w:val="24"/>
          <w:lang w:val="en-GB"/>
        </w:rPr>
        <w:t xml:space="preserve"> </w:t>
      </w:r>
      <w:r w:rsidR="00D1094D" w:rsidRPr="00F65242">
        <w:rPr>
          <w:rFonts w:ascii="Times New Roman" w:hAnsi="Times New Roman"/>
          <w:bCs/>
          <w:i/>
          <w:iCs/>
          <w:noProof w:val="0"/>
          <w:sz w:val="24"/>
          <w:szCs w:val="24"/>
          <w:lang w:val="en-GB"/>
        </w:rPr>
        <w:t xml:space="preserve">70. </w:t>
      </w:r>
      <w:r w:rsidRPr="00F65242">
        <w:rPr>
          <w:rFonts w:ascii="Times New Roman" w:hAnsi="Times New Roman"/>
          <w:bCs/>
          <w:i/>
          <w:iCs/>
          <w:noProof w:val="0"/>
          <w:sz w:val="24"/>
          <w:szCs w:val="24"/>
          <w:lang w:val="en-GB"/>
        </w:rPr>
        <w:t xml:space="preserve">The financial analysis shows that the </w:t>
      </w:r>
      <w:r w:rsidR="00AF52E1" w:rsidRPr="00F65242">
        <w:rPr>
          <w:rFonts w:ascii="Times New Roman" w:hAnsi="Times New Roman"/>
          <w:bCs/>
          <w:i/>
          <w:iCs/>
          <w:noProof w:val="0"/>
          <w:sz w:val="24"/>
          <w:szCs w:val="24"/>
          <w:lang w:val="en-GB"/>
        </w:rPr>
        <w:t>assessee</w:t>
      </w:r>
      <w:r w:rsidR="00345FA6"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lacked sufficient lawful income to accrue the cash balance, respectively for </w:t>
      </w:r>
      <w:r w:rsidR="00345FA6" w:rsidRPr="00F65242">
        <w:rPr>
          <w:rFonts w:ascii="Times New Roman" w:hAnsi="Times New Roman"/>
          <w:bCs/>
          <w:i/>
          <w:iCs/>
          <w:noProof w:val="0"/>
          <w:sz w:val="24"/>
          <w:szCs w:val="24"/>
          <w:lang w:val="en-GB"/>
        </w:rPr>
        <w:t xml:space="preserve">2006, </w:t>
      </w:r>
      <w:r w:rsidRPr="00F65242">
        <w:rPr>
          <w:rFonts w:ascii="Times New Roman" w:hAnsi="Times New Roman"/>
          <w:bCs/>
          <w:i/>
          <w:iCs/>
          <w:noProof w:val="0"/>
          <w:sz w:val="24"/>
          <w:szCs w:val="24"/>
          <w:lang w:val="en-GB"/>
        </w:rPr>
        <w:t xml:space="preserve">in the amount of </w:t>
      </w:r>
      <w:r w:rsidR="00345FA6" w:rsidRPr="00F65242">
        <w:rPr>
          <w:rFonts w:ascii="Times New Roman" w:hAnsi="Times New Roman"/>
          <w:bCs/>
          <w:i/>
          <w:iCs/>
          <w:noProof w:val="0"/>
          <w:sz w:val="24"/>
          <w:szCs w:val="24"/>
          <w:lang w:val="en-GB"/>
        </w:rPr>
        <w:t xml:space="preserve">208.566,87 </w:t>
      </w:r>
      <w:r w:rsidR="00465C1C" w:rsidRPr="00F65242">
        <w:rPr>
          <w:rFonts w:ascii="Times New Roman" w:hAnsi="Times New Roman"/>
          <w:bCs/>
          <w:i/>
          <w:iCs/>
          <w:noProof w:val="0"/>
          <w:sz w:val="24"/>
          <w:szCs w:val="24"/>
          <w:lang w:val="en-GB"/>
        </w:rPr>
        <w:t>ALL</w:t>
      </w:r>
      <w:r w:rsidR="00345FA6" w:rsidRPr="00F65242">
        <w:rPr>
          <w:rFonts w:ascii="Times New Roman" w:hAnsi="Times New Roman"/>
          <w:bCs/>
          <w:i/>
          <w:iCs/>
          <w:noProof w:val="0"/>
          <w:sz w:val="24"/>
          <w:szCs w:val="24"/>
          <w:lang w:val="en-GB"/>
        </w:rPr>
        <w:t>,</w:t>
      </w:r>
      <w:r w:rsidR="00426FA9" w:rsidRPr="00F65242">
        <w:rPr>
          <w:rFonts w:ascii="Times New Roman" w:hAnsi="Times New Roman"/>
          <w:bCs/>
          <w:i/>
          <w:iCs/>
          <w:noProof w:val="0"/>
          <w:sz w:val="24"/>
          <w:szCs w:val="24"/>
          <w:lang w:val="en-GB"/>
        </w:rPr>
        <w:t xml:space="preserve"> and </w:t>
      </w:r>
      <w:r w:rsidRPr="00F65242">
        <w:rPr>
          <w:rFonts w:ascii="Times New Roman" w:hAnsi="Times New Roman"/>
          <w:bCs/>
          <w:i/>
          <w:iCs/>
          <w:noProof w:val="0"/>
          <w:sz w:val="24"/>
          <w:szCs w:val="24"/>
          <w:lang w:val="en-GB"/>
        </w:rPr>
        <w:t xml:space="preserve">for </w:t>
      </w:r>
      <w:r w:rsidR="00345FA6" w:rsidRPr="00F65242">
        <w:rPr>
          <w:rFonts w:ascii="Times New Roman" w:hAnsi="Times New Roman"/>
          <w:bCs/>
          <w:i/>
          <w:iCs/>
          <w:noProof w:val="0"/>
          <w:sz w:val="24"/>
          <w:szCs w:val="24"/>
          <w:lang w:val="en-GB"/>
        </w:rPr>
        <w:t xml:space="preserve">2008, </w:t>
      </w:r>
      <w:r w:rsidRPr="00F65242">
        <w:rPr>
          <w:rFonts w:ascii="Times New Roman" w:hAnsi="Times New Roman"/>
          <w:bCs/>
          <w:i/>
          <w:iCs/>
          <w:noProof w:val="0"/>
          <w:sz w:val="24"/>
          <w:szCs w:val="24"/>
          <w:lang w:val="en-GB"/>
        </w:rPr>
        <w:t xml:space="preserve">in the amount of </w:t>
      </w:r>
      <w:r w:rsidR="00345FA6" w:rsidRPr="00F65242">
        <w:rPr>
          <w:rFonts w:ascii="Times New Roman" w:hAnsi="Times New Roman"/>
          <w:bCs/>
          <w:i/>
          <w:iCs/>
          <w:noProof w:val="0"/>
          <w:sz w:val="24"/>
          <w:szCs w:val="24"/>
          <w:lang w:val="en-GB"/>
        </w:rPr>
        <w:t xml:space="preserve">251.717,75 </w:t>
      </w:r>
      <w:r w:rsidR="00465C1C" w:rsidRPr="00F65242">
        <w:rPr>
          <w:rFonts w:ascii="Times New Roman" w:hAnsi="Times New Roman"/>
          <w:bCs/>
          <w:i/>
          <w:iCs/>
          <w:noProof w:val="0"/>
          <w:sz w:val="24"/>
          <w:szCs w:val="24"/>
          <w:lang w:val="en-GB"/>
        </w:rPr>
        <w:t>ALL</w:t>
      </w:r>
      <w:r w:rsidR="00345FA6"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Therefore, it seems that the </w:t>
      </w:r>
      <w:r w:rsidR="00AF52E1" w:rsidRPr="00F65242">
        <w:rPr>
          <w:rFonts w:ascii="Times New Roman" w:hAnsi="Times New Roman"/>
          <w:bCs/>
          <w:i/>
          <w:iCs/>
          <w:noProof w:val="0"/>
          <w:sz w:val="24"/>
          <w:szCs w:val="24"/>
          <w:lang w:val="en-GB"/>
        </w:rPr>
        <w:t>assessee</w:t>
      </w:r>
      <w:r w:rsidR="00345FA6"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lacked sufficient lawful income in the amount of </w:t>
      </w:r>
      <w:r w:rsidR="00345FA6" w:rsidRPr="00F65242">
        <w:rPr>
          <w:rFonts w:ascii="Times New Roman" w:hAnsi="Times New Roman"/>
          <w:bCs/>
          <w:i/>
          <w:iCs/>
          <w:noProof w:val="0"/>
          <w:sz w:val="24"/>
          <w:szCs w:val="24"/>
          <w:lang w:val="en-GB"/>
        </w:rPr>
        <w:t xml:space="preserve">460.444,62 </w:t>
      </w:r>
      <w:r w:rsidR="00465C1C" w:rsidRPr="00F65242">
        <w:rPr>
          <w:rFonts w:ascii="Times New Roman" w:hAnsi="Times New Roman"/>
          <w:bCs/>
          <w:i/>
          <w:iCs/>
          <w:noProof w:val="0"/>
          <w:sz w:val="24"/>
          <w:szCs w:val="24"/>
          <w:lang w:val="en-GB"/>
        </w:rPr>
        <w:t>ALL</w:t>
      </w:r>
      <w:r w:rsidR="00345FA6"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for the partial repayment of the loan. </w:t>
      </w:r>
      <w:r w:rsidR="00730672" w:rsidRPr="00F65242">
        <w:rPr>
          <w:rFonts w:ascii="Times New Roman" w:hAnsi="Times New Roman"/>
          <w:bCs/>
          <w:noProof w:val="0"/>
          <w:color w:val="556F66"/>
          <w:sz w:val="24"/>
          <w:szCs w:val="24"/>
          <w:lang w:val="en-GB"/>
        </w:rPr>
        <w:t xml:space="preserve"> </w:t>
      </w:r>
    </w:p>
    <w:p w14:paraId="17D7DDA8" w14:textId="053D178C" w:rsidR="00730672" w:rsidRPr="00F65242" w:rsidRDefault="004247C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noProof w:val="0"/>
          <w:color w:val="556F66"/>
          <w:sz w:val="24"/>
          <w:szCs w:val="24"/>
          <w:lang w:val="en-GB"/>
        </w:rPr>
      </w:pPr>
      <w:r w:rsidRPr="00F65242">
        <w:rPr>
          <w:rFonts w:ascii="Times New Roman" w:hAnsi="Times New Roman"/>
          <w:bCs/>
          <w:noProof w:val="0"/>
          <w:color w:val="556F66"/>
          <w:sz w:val="24"/>
          <w:szCs w:val="24"/>
          <w:lang w:val="en-GB"/>
        </w:rPr>
        <w:t xml:space="preserve">With reference to the above, </w:t>
      </w:r>
      <w:r w:rsidR="002D2E6C" w:rsidRPr="00F65242">
        <w:rPr>
          <w:rFonts w:ascii="Times New Roman" w:hAnsi="Times New Roman"/>
          <w:bCs/>
          <w:noProof w:val="0"/>
          <w:color w:val="556F66"/>
          <w:sz w:val="24"/>
          <w:szCs w:val="24"/>
          <w:lang w:val="en-GB"/>
        </w:rPr>
        <w:t xml:space="preserve">the LSU </w:t>
      </w:r>
      <w:r w:rsidRPr="00F65242">
        <w:rPr>
          <w:rFonts w:ascii="Times New Roman" w:hAnsi="Times New Roman"/>
          <w:bCs/>
          <w:noProof w:val="0"/>
          <w:color w:val="556F66"/>
          <w:sz w:val="24"/>
          <w:szCs w:val="24"/>
          <w:lang w:val="en-GB"/>
        </w:rPr>
        <w:t xml:space="preserve">reviewed the documentation comprised in the file of the IQC, and found as follows: </w:t>
      </w:r>
      <w:r w:rsidR="00730672" w:rsidRPr="00F65242">
        <w:rPr>
          <w:rFonts w:ascii="Times New Roman" w:hAnsi="Times New Roman"/>
          <w:bCs/>
          <w:noProof w:val="0"/>
          <w:color w:val="556F66"/>
          <w:sz w:val="24"/>
          <w:szCs w:val="24"/>
          <w:lang w:val="en-GB"/>
        </w:rPr>
        <w:t xml:space="preserve"> </w:t>
      </w:r>
    </w:p>
    <w:p w14:paraId="698875AD" w14:textId="2A96396E" w:rsidR="00730672" w:rsidRPr="00F65242" w:rsidRDefault="00EE3978" w:rsidP="00B77346">
      <w:pPr>
        <w:numPr>
          <w:ilvl w:val="0"/>
          <w:numId w:val="48"/>
        </w:numPr>
        <w:tabs>
          <w:tab w:val="left" w:pos="540"/>
          <w:tab w:val="left" w:pos="810"/>
          <w:tab w:val="left" w:pos="900"/>
          <w:tab w:val="left" w:pos="1080"/>
        </w:tabs>
        <w:spacing w:before="60" w:after="60" w:line="240" w:lineRule="auto"/>
        <w:ind w:left="810" w:hanging="18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In the declaration of private interests of </w:t>
      </w:r>
      <w:r w:rsidR="00730672" w:rsidRPr="00F65242">
        <w:rPr>
          <w:rFonts w:ascii="Times New Roman" w:hAnsi="Times New Roman"/>
          <w:bCs/>
          <w:noProof w:val="0"/>
          <w:color w:val="000000" w:themeColor="text1"/>
          <w:sz w:val="24"/>
          <w:szCs w:val="24"/>
          <w:lang w:val="en-GB"/>
        </w:rPr>
        <w:t xml:space="preserve">2009, </w:t>
      </w:r>
      <w:r w:rsidR="00AF52E1" w:rsidRPr="00F65242">
        <w:rPr>
          <w:rFonts w:ascii="Times New Roman" w:hAnsi="Times New Roman"/>
          <w:bCs/>
          <w:noProof w:val="0"/>
          <w:color w:val="000000" w:themeColor="text1"/>
          <w:sz w:val="24"/>
          <w:szCs w:val="24"/>
          <w:lang w:val="en-GB"/>
        </w:rPr>
        <w:t>the assessee</w:t>
      </w:r>
      <w:r w:rsidR="00730672" w:rsidRPr="00F65242">
        <w:rPr>
          <w:rFonts w:ascii="Times New Roman" w:hAnsi="Times New Roman"/>
          <w:b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 xml:space="preserve">stated: </w:t>
      </w:r>
      <w:r w:rsidRPr="00F65242">
        <w:rPr>
          <w:rFonts w:ascii="Times New Roman" w:hAnsi="Times New Roman"/>
          <w:bCs/>
          <w:i/>
          <w:iCs/>
          <w:noProof w:val="0"/>
          <w:color w:val="000000" w:themeColor="text1"/>
          <w:sz w:val="24"/>
          <w:szCs w:val="24"/>
          <w:lang w:val="en-GB"/>
        </w:rPr>
        <w:t xml:space="preserve">decrease amounting to </w:t>
      </w:r>
      <w:r w:rsidR="00730672" w:rsidRPr="00F65242">
        <w:rPr>
          <w:rFonts w:ascii="Times New Roman" w:hAnsi="Times New Roman"/>
          <w:bCs/>
          <w:i/>
          <w:iCs/>
          <w:noProof w:val="0"/>
          <w:color w:val="000000" w:themeColor="text1"/>
          <w:sz w:val="24"/>
          <w:szCs w:val="24"/>
          <w:lang w:val="en-GB"/>
        </w:rPr>
        <w:t xml:space="preserve">2,000,000 </w:t>
      </w:r>
      <w:r w:rsidR="00465C1C" w:rsidRPr="00F65242">
        <w:rPr>
          <w:rFonts w:ascii="Times New Roman" w:hAnsi="Times New Roman"/>
          <w:bCs/>
          <w:i/>
          <w:iCs/>
          <w:noProof w:val="0"/>
          <w:color w:val="000000" w:themeColor="text1"/>
          <w:sz w:val="24"/>
          <w:szCs w:val="24"/>
          <w:lang w:val="en-GB"/>
        </w:rPr>
        <w:t>ALL</w:t>
      </w:r>
      <w:r w:rsidR="00730672" w:rsidRPr="00F65242">
        <w:rPr>
          <w:rFonts w:ascii="Times New Roman" w:hAnsi="Times New Roman"/>
          <w:bCs/>
          <w:i/>
          <w:iCs/>
          <w:noProof w:val="0"/>
          <w:color w:val="000000" w:themeColor="text1"/>
          <w:sz w:val="24"/>
          <w:szCs w:val="24"/>
          <w:lang w:val="en-GB"/>
        </w:rPr>
        <w:t xml:space="preserve"> </w:t>
      </w:r>
      <w:r w:rsidRPr="00F65242">
        <w:rPr>
          <w:rFonts w:ascii="Times New Roman" w:hAnsi="Times New Roman"/>
          <w:bCs/>
          <w:i/>
          <w:iCs/>
          <w:noProof w:val="0"/>
          <w:color w:val="000000" w:themeColor="text1"/>
          <w:sz w:val="24"/>
          <w:szCs w:val="24"/>
          <w:lang w:val="en-GB"/>
        </w:rPr>
        <w:t xml:space="preserve">from savings accrued until </w:t>
      </w:r>
      <w:r w:rsidR="00730672" w:rsidRPr="00F65242">
        <w:rPr>
          <w:rFonts w:ascii="Times New Roman" w:hAnsi="Times New Roman"/>
          <w:bCs/>
          <w:i/>
          <w:iCs/>
          <w:noProof w:val="0"/>
          <w:color w:val="000000" w:themeColor="text1"/>
          <w:sz w:val="24"/>
          <w:szCs w:val="24"/>
          <w:lang w:val="en-GB"/>
        </w:rPr>
        <w:t>31.12.2008,</w:t>
      </w:r>
      <w:r w:rsidRPr="00F65242">
        <w:rPr>
          <w:rFonts w:ascii="Times New Roman" w:hAnsi="Times New Roman"/>
          <w:bCs/>
          <w:i/>
          <w:i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 xml:space="preserve">without declaring the destination / purpose of use thereof. </w:t>
      </w:r>
      <w:r w:rsidR="00730672" w:rsidRPr="00F65242">
        <w:rPr>
          <w:rFonts w:ascii="Times New Roman" w:hAnsi="Times New Roman"/>
          <w:bCs/>
          <w:noProof w:val="0"/>
          <w:color w:val="000000" w:themeColor="text1"/>
          <w:sz w:val="24"/>
          <w:szCs w:val="24"/>
          <w:lang w:val="en-GB"/>
        </w:rPr>
        <w:t xml:space="preserve"> </w:t>
      </w:r>
    </w:p>
    <w:p w14:paraId="2082513D" w14:textId="65BBE489" w:rsidR="008D4ADE" w:rsidRPr="00F65242" w:rsidRDefault="00EE3978" w:rsidP="00EE3978">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sz w:val="24"/>
          <w:szCs w:val="24"/>
          <w:lang w:val="en-GB"/>
        </w:rPr>
      </w:pPr>
      <w:r w:rsidRPr="00F65242">
        <w:rPr>
          <w:rFonts w:ascii="Times New Roman" w:hAnsi="Times New Roman"/>
          <w:bCs/>
          <w:noProof w:val="0"/>
          <w:color w:val="000000" w:themeColor="text1"/>
          <w:sz w:val="24"/>
          <w:szCs w:val="24"/>
          <w:lang w:val="en-GB"/>
        </w:rPr>
        <w:t xml:space="preserve">In the section </w:t>
      </w:r>
      <w:r w:rsidRPr="00F65242">
        <w:rPr>
          <w:rFonts w:ascii="Times New Roman" w:hAnsi="Times New Roman"/>
          <w:bCs/>
          <w:i/>
          <w:iCs/>
          <w:noProof w:val="0"/>
          <w:color w:val="000000" w:themeColor="text1"/>
          <w:sz w:val="24"/>
          <w:szCs w:val="24"/>
          <w:lang w:val="en-GB"/>
        </w:rPr>
        <w:t>“</w:t>
      </w:r>
      <w:r w:rsidR="00373F03" w:rsidRPr="00F65242">
        <w:rPr>
          <w:rFonts w:ascii="Times New Roman" w:hAnsi="Times New Roman"/>
          <w:bCs/>
          <w:i/>
          <w:iCs/>
          <w:noProof w:val="0"/>
          <w:color w:val="000000" w:themeColor="text1"/>
          <w:sz w:val="24"/>
          <w:szCs w:val="24"/>
          <w:lang w:val="en-GB"/>
        </w:rPr>
        <w:t>Financia</w:t>
      </w:r>
      <w:r w:rsidRPr="00F65242">
        <w:rPr>
          <w:rFonts w:ascii="Times New Roman" w:hAnsi="Times New Roman"/>
          <w:bCs/>
          <w:i/>
          <w:iCs/>
          <w:noProof w:val="0"/>
          <w:color w:val="000000" w:themeColor="text1"/>
          <w:sz w:val="24"/>
          <w:szCs w:val="24"/>
          <w:lang w:val="en-GB"/>
        </w:rPr>
        <w:t>l liabilities”</w:t>
      </w:r>
      <w:r w:rsidR="00373F03" w:rsidRPr="00F65242">
        <w:rPr>
          <w:rFonts w:ascii="Times New Roman" w:hAnsi="Times New Roman"/>
          <w:bCs/>
          <w:i/>
          <w:iCs/>
          <w:noProof w:val="0"/>
          <w:color w:val="000000" w:themeColor="text1"/>
          <w:sz w:val="24"/>
          <w:szCs w:val="24"/>
          <w:lang w:val="en-GB"/>
        </w:rPr>
        <w:t xml:space="preserve"> </w:t>
      </w:r>
      <w:r w:rsidR="00373F03" w:rsidRPr="00F65242">
        <w:rPr>
          <w:rFonts w:ascii="Times New Roman" w:hAnsi="Times New Roman"/>
          <w:bCs/>
          <w:i/>
          <w:iCs/>
          <w:noProof w:val="0"/>
          <w:color w:val="000000" w:themeColor="text1"/>
          <w:lang w:val="en-GB"/>
        </w:rPr>
        <w:t>[...]</w:t>
      </w:r>
      <w:r w:rsidR="00373F03" w:rsidRPr="00F65242">
        <w:rPr>
          <w:rFonts w:ascii="Times New Roman" w:hAnsi="Times New Roman"/>
          <w:bCs/>
          <w:i/>
          <w:iCs/>
          <w:noProof w:val="0"/>
          <w:color w:val="000000" w:themeColor="text1"/>
          <w:sz w:val="24"/>
          <w:szCs w:val="24"/>
          <w:lang w:val="en-GB"/>
        </w:rPr>
        <w:t>”</w:t>
      </w:r>
      <w:r w:rsidR="00730672" w:rsidRPr="00F65242">
        <w:rPr>
          <w:rFonts w:ascii="Times New Roman" w:hAnsi="Times New Roman"/>
          <w:bCs/>
          <w:i/>
          <w:i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of the aforementioned declaration,</w:t>
      </w:r>
      <w:r w:rsidR="00730672" w:rsidRPr="00F65242">
        <w:rPr>
          <w:rFonts w:ascii="Times New Roman" w:hAnsi="Times New Roman"/>
          <w:bCs/>
          <w:noProof w:val="0"/>
          <w:color w:val="000000" w:themeColor="text1"/>
          <w:sz w:val="24"/>
          <w:szCs w:val="24"/>
          <w:lang w:val="en-GB"/>
        </w:rPr>
        <w:t xml:space="preserve"> </w:t>
      </w:r>
      <w:r w:rsidR="00AF52E1" w:rsidRPr="00F65242">
        <w:rPr>
          <w:rFonts w:ascii="Times New Roman" w:hAnsi="Times New Roman"/>
          <w:bCs/>
          <w:noProof w:val="0"/>
          <w:color w:val="000000" w:themeColor="text1"/>
          <w:sz w:val="24"/>
          <w:szCs w:val="24"/>
          <w:lang w:val="en-GB"/>
        </w:rPr>
        <w:t>the assessee</w:t>
      </w:r>
      <w:r w:rsidR="00A0328C" w:rsidRPr="00F65242">
        <w:rPr>
          <w:rFonts w:ascii="Times New Roman" w:hAnsi="Times New Roman"/>
          <w:b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 xml:space="preserve">disclosed the </w:t>
      </w:r>
      <w:r w:rsidR="00894198" w:rsidRPr="00F65242">
        <w:rPr>
          <w:rFonts w:ascii="Times New Roman" w:hAnsi="Times New Roman"/>
          <w:bCs/>
          <w:noProof w:val="0"/>
          <w:color w:val="000000" w:themeColor="text1"/>
          <w:sz w:val="24"/>
          <w:szCs w:val="24"/>
          <w:lang w:val="en-GB"/>
        </w:rPr>
        <w:t xml:space="preserve">loan amount repaid for that year, in the amount of </w:t>
      </w:r>
      <w:r w:rsidR="00373F03" w:rsidRPr="00F65242">
        <w:rPr>
          <w:rFonts w:ascii="Times New Roman" w:hAnsi="Times New Roman"/>
          <w:bCs/>
          <w:i/>
          <w:iCs/>
          <w:noProof w:val="0"/>
          <w:color w:val="000000" w:themeColor="text1"/>
          <w:sz w:val="24"/>
          <w:szCs w:val="24"/>
          <w:lang w:val="en-GB"/>
        </w:rPr>
        <w:t>“</w:t>
      </w:r>
      <w:r w:rsidR="000511C2" w:rsidRPr="00F65242">
        <w:rPr>
          <w:rFonts w:ascii="Times New Roman" w:hAnsi="Times New Roman"/>
          <w:bCs/>
          <w:i/>
          <w:iCs/>
          <w:noProof w:val="0"/>
          <w:sz w:val="24"/>
          <w:szCs w:val="24"/>
          <w:lang w:val="en-GB"/>
        </w:rPr>
        <w:t>EUR</w:t>
      </w:r>
      <w:r w:rsidR="000511C2" w:rsidRPr="00F65242">
        <w:rPr>
          <w:rFonts w:ascii="Times New Roman" w:hAnsi="Times New Roman"/>
          <w:bCs/>
          <w:i/>
          <w:iCs/>
          <w:noProof w:val="0"/>
          <w:color w:val="000000" w:themeColor="text1"/>
          <w:sz w:val="24"/>
          <w:szCs w:val="24"/>
          <w:lang w:val="en-GB"/>
        </w:rPr>
        <w:t xml:space="preserve"> </w:t>
      </w:r>
      <w:r w:rsidR="00373F03" w:rsidRPr="00F65242">
        <w:rPr>
          <w:rFonts w:ascii="Times New Roman" w:hAnsi="Times New Roman"/>
          <w:bCs/>
          <w:i/>
          <w:iCs/>
          <w:noProof w:val="0"/>
          <w:color w:val="000000" w:themeColor="text1"/>
          <w:sz w:val="24"/>
          <w:szCs w:val="24"/>
          <w:lang w:val="en-GB"/>
        </w:rPr>
        <w:lastRenderedPageBreak/>
        <w:t>18,785</w:t>
      </w:r>
      <w:r w:rsidR="00373F03" w:rsidRPr="00F65242">
        <w:rPr>
          <w:rFonts w:ascii="Times New Roman" w:hAnsi="Times New Roman"/>
          <w:bCs/>
          <w:i/>
          <w:iCs/>
          <w:noProof w:val="0"/>
          <w:sz w:val="24"/>
          <w:szCs w:val="24"/>
          <w:lang w:val="en-GB"/>
        </w:rPr>
        <w:t>”,</w:t>
      </w:r>
      <w:r w:rsidR="00426FA9" w:rsidRPr="00F65242">
        <w:rPr>
          <w:rFonts w:ascii="Times New Roman" w:hAnsi="Times New Roman"/>
          <w:bCs/>
          <w:noProof w:val="0"/>
          <w:sz w:val="24"/>
          <w:szCs w:val="24"/>
          <w:lang w:val="en-GB"/>
        </w:rPr>
        <w:t xml:space="preserve"> and </w:t>
      </w:r>
      <w:r w:rsidR="00894198" w:rsidRPr="00F65242">
        <w:rPr>
          <w:rFonts w:ascii="Times New Roman" w:hAnsi="Times New Roman"/>
          <w:bCs/>
          <w:noProof w:val="0"/>
          <w:sz w:val="24"/>
          <w:szCs w:val="24"/>
          <w:lang w:val="en-GB"/>
        </w:rPr>
        <w:t xml:space="preserve">the balance of outstanding liability as on </w:t>
      </w:r>
      <w:r w:rsidR="00373F03" w:rsidRPr="00F65242">
        <w:rPr>
          <w:rFonts w:ascii="Times New Roman" w:hAnsi="Times New Roman"/>
          <w:bCs/>
          <w:noProof w:val="0"/>
          <w:sz w:val="24"/>
          <w:szCs w:val="24"/>
          <w:lang w:val="en-GB"/>
        </w:rPr>
        <w:t xml:space="preserve">31.12.2009, </w:t>
      </w:r>
      <w:r w:rsidR="00894198" w:rsidRPr="00F65242">
        <w:rPr>
          <w:rFonts w:ascii="Times New Roman" w:hAnsi="Times New Roman"/>
          <w:bCs/>
          <w:noProof w:val="0"/>
          <w:sz w:val="24"/>
          <w:szCs w:val="24"/>
          <w:lang w:val="en-GB"/>
        </w:rPr>
        <w:t xml:space="preserve">in the amount </w:t>
      </w:r>
      <w:proofErr w:type="gramStart"/>
      <w:r w:rsidR="00894198" w:rsidRPr="00F65242">
        <w:rPr>
          <w:rFonts w:ascii="Times New Roman" w:hAnsi="Times New Roman"/>
          <w:bCs/>
          <w:noProof w:val="0"/>
          <w:sz w:val="24"/>
          <w:szCs w:val="24"/>
          <w:lang w:val="en-GB"/>
        </w:rPr>
        <w:t xml:space="preserve">of </w:t>
      </w:r>
      <w:r w:rsidR="00373F03" w:rsidRPr="00F65242">
        <w:rPr>
          <w:rFonts w:ascii="Times New Roman" w:hAnsi="Times New Roman"/>
          <w:bCs/>
          <w:noProof w:val="0"/>
          <w:sz w:val="24"/>
          <w:szCs w:val="24"/>
          <w:lang w:val="en-GB"/>
        </w:rPr>
        <w:t xml:space="preserve"> </w:t>
      </w:r>
      <w:r w:rsidR="00373F03" w:rsidRPr="00F65242">
        <w:rPr>
          <w:rFonts w:ascii="Times New Roman" w:hAnsi="Times New Roman"/>
          <w:bCs/>
          <w:i/>
          <w:iCs/>
          <w:noProof w:val="0"/>
          <w:sz w:val="24"/>
          <w:szCs w:val="24"/>
          <w:lang w:val="en-GB"/>
        </w:rPr>
        <w:t>“</w:t>
      </w:r>
      <w:proofErr w:type="gramEnd"/>
      <w:r w:rsidR="000511C2" w:rsidRPr="00F65242">
        <w:rPr>
          <w:rFonts w:ascii="Times New Roman" w:hAnsi="Times New Roman"/>
          <w:bCs/>
          <w:i/>
          <w:iCs/>
          <w:noProof w:val="0"/>
          <w:sz w:val="24"/>
          <w:szCs w:val="24"/>
          <w:lang w:val="en-GB"/>
        </w:rPr>
        <w:t>EUR</w:t>
      </w:r>
      <w:r w:rsidR="000511C2" w:rsidRPr="00F65242">
        <w:rPr>
          <w:rFonts w:ascii="Times New Roman" w:hAnsi="Times New Roman"/>
          <w:bCs/>
          <w:i/>
          <w:iCs/>
          <w:noProof w:val="0"/>
          <w:sz w:val="24"/>
          <w:szCs w:val="24"/>
          <w:lang w:val="en-GB"/>
        </w:rPr>
        <w:t xml:space="preserve"> </w:t>
      </w:r>
      <w:r w:rsidR="00373F03" w:rsidRPr="00F65242">
        <w:rPr>
          <w:rFonts w:ascii="Times New Roman" w:hAnsi="Times New Roman"/>
          <w:bCs/>
          <w:i/>
          <w:iCs/>
          <w:noProof w:val="0"/>
          <w:sz w:val="24"/>
          <w:szCs w:val="24"/>
          <w:lang w:val="en-GB"/>
        </w:rPr>
        <w:t>29,554”</w:t>
      </w:r>
      <w:r w:rsidR="00743DB3" w:rsidRPr="00F65242">
        <w:rPr>
          <w:rFonts w:ascii="Times New Roman" w:hAnsi="Times New Roman"/>
          <w:bCs/>
          <w:i/>
          <w:iCs/>
          <w:noProof w:val="0"/>
          <w:sz w:val="24"/>
          <w:szCs w:val="24"/>
          <w:lang w:val="en-GB"/>
        </w:rPr>
        <w:t>,</w:t>
      </w:r>
      <w:r w:rsidR="00743DB3" w:rsidRPr="00F65242">
        <w:rPr>
          <w:rFonts w:ascii="Times New Roman" w:hAnsi="Times New Roman"/>
          <w:bCs/>
          <w:noProof w:val="0"/>
          <w:sz w:val="24"/>
          <w:szCs w:val="24"/>
          <w:lang w:val="en-GB"/>
        </w:rPr>
        <w:t xml:space="preserve"> </w:t>
      </w:r>
      <w:r w:rsidR="00894198" w:rsidRPr="00F65242">
        <w:rPr>
          <w:rFonts w:ascii="Times New Roman" w:hAnsi="Times New Roman"/>
          <w:bCs/>
          <w:noProof w:val="0"/>
          <w:sz w:val="24"/>
          <w:szCs w:val="24"/>
          <w:u w:val="single"/>
          <w:lang w:val="en-GB"/>
        </w:rPr>
        <w:t xml:space="preserve">without declaring the source of creation of the repaid amount. </w:t>
      </w:r>
      <w:r w:rsidR="00D46175" w:rsidRPr="00F65242">
        <w:rPr>
          <w:rFonts w:ascii="Times New Roman" w:hAnsi="Times New Roman"/>
          <w:bCs/>
          <w:noProof w:val="0"/>
          <w:sz w:val="24"/>
          <w:szCs w:val="24"/>
          <w:lang w:val="en-GB"/>
        </w:rPr>
        <w:t xml:space="preserve"> </w:t>
      </w:r>
    </w:p>
    <w:p w14:paraId="641DD8BB" w14:textId="3F7B0F27" w:rsidR="00730672" w:rsidRPr="00F65242" w:rsidRDefault="00894198"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An analysis of the transactions on the loan account</w:t>
      </w:r>
      <w:r w:rsidR="00730672" w:rsidRPr="00F65242">
        <w:rPr>
          <w:rStyle w:val="FootnoteReference"/>
          <w:rFonts w:ascii="Times New Roman" w:hAnsi="Times New Roman"/>
          <w:bCs/>
          <w:noProof w:val="0"/>
          <w:sz w:val="24"/>
          <w:szCs w:val="24"/>
          <w:lang w:val="en-GB"/>
        </w:rPr>
        <w:footnoteReference w:id="16"/>
      </w:r>
      <w:r w:rsidR="00730672"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at </w:t>
      </w:r>
      <w:r w:rsidR="00730672" w:rsidRPr="00F65242">
        <w:rPr>
          <w:rFonts w:ascii="Times New Roman" w:hAnsi="Times New Roman"/>
          <w:bCs/>
          <w:noProof w:val="0"/>
          <w:sz w:val="24"/>
          <w:szCs w:val="24"/>
          <w:lang w:val="en-GB"/>
        </w:rPr>
        <w:t xml:space="preserve">NBG Albania ShA, </w:t>
      </w:r>
      <w:r w:rsidRPr="00F65242">
        <w:rPr>
          <w:rFonts w:ascii="Times New Roman" w:hAnsi="Times New Roman"/>
          <w:bCs/>
          <w:noProof w:val="0"/>
          <w:sz w:val="24"/>
          <w:szCs w:val="24"/>
          <w:lang w:val="en-GB"/>
        </w:rPr>
        <w:t xml:space="preserve">shows that the </w:t>
      </w:r>
      <w:r w:rsidR="00AF52E1" w:rsidRPr="00F65242">
        <w:rPr>
          <w:rFonts w:ascii="Times New Roman" w:hAnsi="Times New Roman"/>
          <w:bCs/>
          <w:noProof w:val="0"/>
          <w:sz w:val="24"/>
          <w:szCs w:val="24"/>
          <w:lang w:val="en-GB"/>
        </w:rPr>
        <w:t>assessee</w:t>
      </w:r>
      <w:r w:rsidR="00730672"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made a partial repayment of the loan on </w:t>
      </w:r>
      <w:r w:rsidR="00730672" w:rsidRPr="00F65242">
        <w:rPr>
          <w:rFonts w:ascii="Times New Roman" w:hAnsi="Times New Roman"/>
          <w:bCs/>
          <w:noProof w:val="0"/>
          <w:sz w:val="24"/>
          <w:szCs w:val="24"/>
          <w:lang w:val="en-GB"/>
        </w:rPr>
        <w:t xml:space="preserve">28.05.2009, </w:t>
      </w:r>
      <w:r w:rsidRPr="00F65242">
        <w:rPr>
          <w:rFonts w:ascii="Times New Roman" w:hAnsi="Times New Roman"/>
          <w:bCs/>
          <w:noProof w:val="0"/>
          <w:sz w:val="24"/>
          <w:szCs w:val="24"/>
          <w:lang w:val="en-GB"/>
        </w:rPr>
        <w:t xml:space="preserve">in the amount of EUR </w:t>
      </w:r>
      <w:r w:rsidR="00730672" w:rsidRPr="00F65242">
        <w:rPr>
          <w:rFonts w:ascii="Times New Roman" w:hAnsi="Times New Roman"/>
          <w:bCs/>
          <w:noProof w:val="0"/>
          <w:sz w:val="24"/>
          <w:szCs w:val="24"/>
          <w:lang w:val="en-GB"/>
        </w:rPr>
        <w:t xml:space="preserve">15,000. </w:t>
      </w:r>
    </w:p>
    <w:p w14:paraId="60B629B0" w14:textId="1616D11D" w:rsidR="00730672" w:rsidRPr="00F65242" w:rsidRDefault="00894198"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 xml:space="preserve">In reply to the Commission, in the course of verification of the lawfulness of sources of creation </w:t>
      </w:r>
      <w:r w:rsidR="001044A3" w:rsidRPr="00F65242">
        <w:rPr>
          <w:rFonts w:ascii="Times New Roman" w:hAnsi="Times New Roman"/>
          <w:bCs/>
          <w:noProof w:val="0"/>
          <w:sz w:val="24"/>
          <w:szCs w:val="24"/>
          <w:lang w:val="en-GB"/>
        </w:rPr>
        <w:t xml:space="preserve">for the amount of </w:t>
      </w:r>
      <w:r w:rsidR="000511C2" w:rsidRPr="00F65242">
        <w:rPr>
          <w:rFonts w:ascii="Times New Roman" w:hAnsi="Times New Roman"/>
          <w:bCs/>
          <w:noProof w:val="0"/>
          <w:sz w:val="24"/>
          <w:szCs w:val="24"/>
          <w:lang w:val="en-GB"/>
        </w:rPr>
        <w:t>EUR</w:t>
      </w:r>
      <w:r w:rsidR="000511C2" w:rsidRPr="00F65242">
        <w:rPr>
          <w:rFonts w:ascii="Times New Roman" w:hAnsi="Times New Roman"/>
          <w:bCs/>
          <w:noProof w:val="0"/>
          <w:sz w:val="24"/>
          <w:szCs w:val="24"/>
          <w:lang w:val="en-GB"/>
        </w:rPr>
        <w:t xml:space="preserve"> </w:t>
      </w:r>
      <w:r w:rsidR="00A0328C" w:rsidRPr="00F65242">
        <w:rPr>
          <w:rFonts w:ascii="Times New Roman" w:hAnsi="Times New Roman"/>
          <w:bCs/>
          <w:noProof w:val="0"/>
          <w:sz w:val="24"/>
          <w:szCs w:val="24"/>
          <w:lang w:val="en-GB"/>
        </w:rPr>
        <w:t>15,000</w:t>
      </w:r>
      <w:r w:rsidR="001044A3" w:rsidRPr="00F65242">
        <w:rPr>
          <w:rFonts w:ascii="Times New Roman" w:hAnsi="Times New Roman"/>
          <w:bCs/>
          <w:noProof w:val="0"/>
          <w:sz w:val="24"/>
          <w:szCs w:val="24"/>
          <w:lang w:val="en-GB"/>
        </w:rPr>
        <w:t xml:space="preserve">, used for the partial repayment of the bank loan in </w:t>
      </w:r>
      <w:r w:rsidR="00743DB3" w:rsidRPr="00F65242">
        <w:rPr>
          <w:rFonts w:ascii="Times New Roman" w:hAnsi="Times New Roman"/>
          <w:bCs/>
          <w:noProof w:val="0"/>
          <w:sz w:val="24"/>
          <w:szCs w:val="24"/>
          <w:lang w:val="en-GB"/>
        </w:rPr>
        <w:t xml:space="preserve">2009, </w:t>
      </w:r>
      <w:r w:rsidR="001044A3" w:rsidRPr="00F65242">
        <w:rPr>
          <w:rFonts w:ascii="Times New Roman" w:hAnsi="Times New Roman"/>
          <w:bCs/>
          <w:noProof w:val="0"/>
          <w:sz w:val="24"/>
          <w:szCs w:val="24"/>
          <w:lang w:val="en-GB"/>
        </w:rPr>
        <w:t xml:space="preserve">in his replies of </w:t>
      </w:r>
      <w:r w:rsidR="002B2104" w:rsidRPr="00F65242">
        <w:rPr>
          <w:rFonts w:ascii="Times New Roman" w:hAnsi="Times New Roman"/>
          <w:bCs/>
          <w:noProof w:val="0"/>
          <w:sz w:val="24"/>
          <w:szCs w:val="24"/>
          <w:lang w:val="en-GB"/>
        </w:rPr>
        <w:t>07.10.2021 t</w:t>
      </w:r>
      <w:r w:rsidR="001044A3" w:rsidRPr="00F65242">
        <w:rPr>
          <w:rFonts w:ascii="Times New Roman" w:hAnsi="Times New Roman"/>
          <w:bCs/>
          <w:noProof w:val="0"/>
          <w:sz w:val="24"/>
          <w:szCs w:val="24"/>
          <w:lang w:val="en-GB"/>
        </w:rPr>
        <w:t>o qu</w:t>
      </w:r>
      <w:r w:rsidR="00DB12FC" w:rsidRPr="00F65242">
        <w:rPr>
          <w:rFonts w:ascii="Times New Roman" w:hAnsi="Times New Roman"/>
          <w:bCs/>
          <w:noProof w:val="0"/>
          <w:sz w:val="24"/>
          <w:szCs w:val="24"/>
          <w:lang w:val="en-GB"/>
        </w:rPr>
        <w:t>estionnaire</w:t>
      </w:r>
      <w:r w:rsidR="002B2104" w:rsidRPr="00F65242">
        <w:rPr>
          <w:rFonts w:ascii="Times New Roman" w:hAnsi="Times New Roman"/>
          <w:bCs/>
          <w:noProof w:val="0"/>
          <w:sz w:val="24"/>
          <w:szCs w:val="24"/>
          <w:lang w:val="en-GB"/>
        </w:rPr>
        <w:t xml:space="preserve"> </w:t>
      </w:r>
      <w:r w:rsidR="00AF52E1" w:rsidRPr="00F65242">
        <w:rPr>
          <w:rFonts w:ascii="Times New Roman" w:hAnsi="Times New Roman"/>
          <w:bCs/>
          <w:noProof w:val="0"/>
          <w:sz w:val="24"/>
          <w:szCs w:val="24"/>
          <w:lang w:val="en-GB"/>
        </w:rPr>
        <w:t>no</w:t>
      </w:r>
      <w:r w:rsidR="002B2104" w:rsidRPr="00F65242">
        <w:rPr>
          <w:rFonts w:ascii="Times New Roman" w:hAnsi="Times New Roman"/>
          <w:bCs/>
          <w:noProof w:val="0"/>
          <w:sz w:val="24"/>
          <w:szCs w:val="24"/>
          <w:lang w:val="en-GB"/>
        </w:rPr>
        <w:t>. 1</w:t>
      </w:r>
      <w:r w:rsidR="001000AB" w:rsidRPr="00F65242">
        <w:rPr>
          <w:rFonts w:ascii="Times New Roman" w:hAnsi="Times New Roman"/>
          <w:bCs/>
          <w:noProof w:val="0"/>
          <w:sz w:val="24"/>
          <w:szCs w:val="24"/>
          <w:lang w:val="en-GB"/>
        </w:rPr>
        <w:t>, [</w:t>
      </w:r>
      <w:r w:rsidR="001044A3" w:rsidRPr="00F65242">
        <w:rPr>
          <w:rFonts w:ascii="Times New Roman" w:hAnsi="Times New Roman"/>
          <w:bCs/>
          <w:noProof w:val="0"/>
          <w:sz w:val="24"/>
          <w:szCs w:val="24"/>
          <w:lang w:val="en-GB"/>
        </w:rPr>
        <w:t xml:space="preserve">question </w:t>
      </w:r>
      <w:r w:rsidR="0023084D" w:rsidRPr="00F65242">
        <w:rPr>
          <w:rFonts w:ascii="Times New Roman" w:hAnsi="Times New Roman"/>
          <w:bCs/>
          <w:noProof w:val="0"/>
          <w:sz w:val="24"/>
          <w:szCs w:val="24"/>
          <w:lang w:val="en-GB"/>
        </w:rPr>
        <w:t>10]</w:t>
      </w:r>
      <w:r w:rsidR="002B2104" w:rsidRPr="00F65242">
        <w:rPr>
          <w:rFonts w:ascii="Times New Roman" w:hAnsi="Times New Roman"/>
          <w:bCs/>
          <w:noProof w:val="0"/>
          <w:sz w:val="24"/>
          <w:szCs w:val="24"/>
          <w:lang w:val="en-GB"/>
        </w:rPr>
        <w:t xml:space="preserve">, </w:t>
      </w:r>
      <w:r w:rsidR="00AF52E1" w:rsidRPr="00F65242">
        <w:rPr>
          <w:rFonts w:ascii="Times New Roman" w:hAnsi="Times New Roman"/>
          <w:bCs/>
          <w:noProof w:val="0"/>
          <w:sz w:val="24"/>
          <w:szCs w:val="24"/>
          <w:lang w:val="en-GB"/>
        </w:rPr>
        <w:t>the assessee</w:t>
      </w:r>
      <w:r w:rsidR="002B2104" w:rsidRPr="00F65242">
        <w:rPr>
          <w:rFonts w:ascii="Times New Roman" w:hAnsi="Times New Roman"/>
          <w:bCs/>
          <w:noProof w:val="0"/>
          <w:sz w:val="24"/>
          <w:szCs w:val="24"/>
          <w:lang w:val="en-GB"/>
        </w:rPr>
        <w:t xml:space="preserve"> </w:t>
      </w:r>
      <w:r w:rsidR="001044A3" w:rsidRPr="00F65242">
        <w:rPr>
          <w:rFonts w:ascii="Times New Roman" w:hAnsi="Times New Roman"/>
          <w:bCs/>
          <w:noProof w:val="0"/>
          <w:sz w:val="24"/>
          <w:szCs w:val="24"/>
          <w:lang w:val="en-GB"/>
        </w:rPr>
        <w:t xml:space="preserve">has clarified that </w:t>
      </w:r>
      <w:r w:rsidR="001044A3" w:rsidRPr="00F65242">
        <w:rPr>
          <w:rFonts w:ascii="Times New Roman" w:hAnsi="Times New Roman"/>
          <w:bCs/>
          <w:noProof w:val="0"/>
          <w:sz w:val="24"/>
          <w:szCs w:val="24"/>
          <w:u w:val="single"/>
          <w:lang w:val="en-GB"/>
        </w:rPr>
        <w:t>the sources of these proceeds were:</w:t>
      </w:r>
      <w:r w:rsidR="0023084D" w:rsidRPr="00F65242">
        <w:rPr>
          <w:rFonts w:ascii="Times New Roman" w:hAnsi="Times New Roman"/>
          <w:bCs/>
          <w:noProof w:val="0"/>
          <w:sz w:val="24"/>
          <w:szCs w:val="24"/>
          <w:lang w:val="en-GB"/>
        </w:rPr>
        <w:t xml:space="preserve"> </w:t>
      </w:r>
      <w:r w:rsidR="0023084D" w:rsidRPr="00F65242">
        <w:rPr>
          <w:rFonts w:ascii="Times New Roman" w:hAnsi="Times New Roman"/>
          <w:bCs/>
          <w:i/>
          <w:iCs/>
          <w:noProof w:val="0"/>
          <w:sz w:val="20"/>
          <w:szCs w:val="20"/>
          <w:lang w:val="en-GB"/>
        </w:rPr>
        <w:t>(</w:t>
      </w:r>
      <w:proofErr w:type="spellStart"/>
      <w:r w:rsidR="0023084D" w:rsidRPr="00F65242">
        <w:rPr>
          <w:rFonts w:ascii="Times New Roman" w:hAnsi="Times New Roman"/>
          <w:bCs/>
          <w:i/>
          <w:iCs/>
          <w:noProof w:val="0"/>
          <w:sz w:val="20"/>
          <w:szCs w:val="20"/>
          <w:lang w:val="en-GB"/>
        </w:rPr>
        <w:t>i</w:t>
      </w:r>
      <w:proofErr w:type="spellEnd"/>
      <w:r w:rsidR="0023084D" w:rsidRPr="00F65242">
        <w:rPr>
          <w:rFonts w:ascii="Times New Roman" w:hAnsi="Times New Roman"/>
          <w:bCs/>
          <w:i/>
          <w:iCs/>
          <w:noProof w:val="0"/>
          <w:sz w:val="20"/>
          <w:szCs w:val="20"/>
          <w:lang w:val="en-GB"/>
        </w:rPr>
        <w:t>)</w:t>
      </w:r>
      <w:r w:rsidR="002B2104" w:rsidRPr="00F65242">
        <w:rPr>
          <w:rFonts w:ascii="Times New Roman" w:hAnsi="Times New Roman"/>
          <w:bCs/>
          <w:i/>
          <w:iCs/>
          <w:noProof w:val="0"/>
          <w:sz w:val="24"/>
          <w:szCs w:val="24"/>
          <w:lang w:val="en-GB"/>
        </w:rPr>
        <w:t xml:space="preserve"> </w:t>
      </w:r>
      <w:r w:rsidR="00A33D4E" w:rsidRPr="00F65242">
        <w:rPr>
          <w:rFonts w:ascii="Times New Roman" w:hAnsi="Times New Roman"/>
          <w:bCs/>
          <w:i/>
          <w:iCs/>
          <w:noProof w:val="0"/>
          <w:sz w:val="24"/>
          <w:szCs w:val="24"/>
          <w:lang w:val="en-GB"/>
        </w:rPr>
        <w:t>from cash savings accrued over the years from my salary and that of the spouse</w:t>
      </w:r>
      <w:r w:rsidR="002B2104" w:rsidRPr="00F65242">
        <w:rPr>
          <w:rFonts w:ascii="Times New Roman" w:hAnsi="Times New Roman"/>
          <w:bCs/>
          <w:i/>
          <w:iCs/>
          <w:noProof w:val="0"/>
          <w:sz w:val="24"/>
          <w:szCs w:val="24"/>
          <w:lang w:val="en-GB"/>
        </w:rPr>
        <w:t>,</w:t>
      </w:r>
      <w:r w:rsidR="00426FA9" w:rsidRPr="00F65242">
        <w:rPr>
          <w:rFonts w:ascii="Times New Roman" w:hAnsi="Times New Roman"/>
          <w:bCs/>
          <w:i/>
          <w:iCs/>
          <w:noProof w:val="0"/>
          <w:sz w:val="24"/>
          <w:szCs w:val="24"/>
          <w:lang w:val="en-GB"/>
        </w:rPr>
        <w:t xml:space="preserve"> and </w:t>
      </w:r>
      <w:r w:rsidR="0023084D" w:rsidRPr="00F65242">
        <w:rPr>
          <w:rFonts w:ascii="Times New Roman" w:hAnsi="Times New Roman"/>
          <w:bCs/>
          <w:i/>
          <w:iCs/>
          <w:noProof w:val="0"/>
          <w:sz w:val="24"/>
          <w:szCs w:val="24"/>
          <w:lang w:val="en-GB"/>
        </w:rPr>
        <w:t>(ii)</w:t>
      </w:r>
      <w:r w:rsidR="00A33D4E" w:rsidRPr="00F65242">
        <w:rPr>
          <w:rFonts w:ascii="Times New Roman" w:hAnsi="Times New Roman"/>
          <w:bCs/>
          <w:i/>
          <w:iCs/>
          <w:noProof w:val="0"/>
          <w:sz w:val="24"/>
          <w:szCs w:val="24"/>
          <w:lang w:val="en-GB"/>
        </w:rPr>
        <w:t xml:space="preserve"> proceeds from agricultural land, savings which I have disclosed in the periodic annual declarations I have submitted to HIDAACI. </w:t>
      </w:r>
      <w:r w:rsidR="002B2104" w:rsidRPr="00F65242">
        <w:rPr>
          <w:rFonts w:ascii="Times New Roman" w:hAnsi="Times New Roman"/>
          <w:bCs/>
          <w:i/>
          <w:iCs/>
          <w:noProof w:val="0"/>
          <w:sz w:val="24"/>
          <w:szCs w:val="24"/>
          <w:lang w:val="en-GB"/>
        </w:rPr>
        <w:t xml:space="preserve"> </w:t>
      </w:r>
    </w:p>
    <w:p w14:paraId="107FE183" w14:textId="733416D2" w:rsidR="00AA012B" w:rsidRPr="00F65242" w:rsidRDefault="00A33D4E" w:rsidP="00AA012B">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556F66"/>
          <w:sz w:val="24"/>
          <w:szCs w:val="24"/>
          <w:lang w:val="en-GB"/>
        </w:rPr>
        <w:t xml:space="preserve">In the course of audit of the </w:t>
      </w:r>
      <w:r w:rsidR="00FB5171" w:rsidRPr="00F65242">
        <w:rPr>
          <w:rFonts w:ascii="Times New Roman" w:hAnsi="Times New Roman"/>
          <w:bCs/>
          <w:noProof w:val="0"/>
          <w:color w:val="556F66"/>
          <w:sz w:val="24"/>
          <w:szCs w:val="24"/>
          <w:lang w:val="en-GB"/>
        </w:rPr>
        <w:t xml:space="preserve">capacity for savings of the </w:t>
      </w:r>
      <w:r w:rsidR="0020387C" w:rsidRPr="00F65242">
        <w:rPr>
          <w:rFonts w:ascii="Times New Roman" w:hAnsi="Times New Roman"/>
          <w:bCs/>
          <w:noProof w:val="0"/>
          <w:color w:val="556F66"/>
          <w:sz w:val="24"/>
          <w:szCs w:val="24"/>
          <w:lang w:val="en-GB"/>
        </w:rPr>
        <w:t>assessee</w:t>
      </w:r>
      <w:r w:rsidR="00426FA9" w:rsidRPr="00F65242">
        <w:rPr>
          <w:rFonts w:ascii="Times New Roman" w:hAnsi="Times New Roman"/>
          <w:bCs/>
          <w:noProof w:val="0"/>
          <w:color w:val="556F66"/>
          <w:sz w:val="24"/>
          <w:szCs w:val="24"/>
          <w:lang w:val="en-GB"/>
        </w:rPr>
        <w:t xml:space="preserve"> and </w:t>
      </w:r>
      <w:r w:rsidR="00FB5171" w:rsidRPr="00F65242">
        <w:rPr>
          <w:rFonts w:ascii="Times New Roman" w:hAnsi="Times New Roman"/>
          <w:bCs/>
          <w:noProof w:val="0"/>
          <w:color w:val="556F66"/>
          <w:sz w:val="24"/>
          <w:szCs w:val="24"/>
          <w:lang w:val="en-GB"/>
        </w:rPr>
        <w:t xml:space="preserve">the related </w:t>
      </w:r>
      <w:r w:rsidR="00FE6BF6" w:rsidRPr="00F65242">
        <w:rPr>
          <w:rFonts w:ascii="Times New Roman" w:hAnsi="Times New Roman"/>
          <w:bCs/>
          <w:noProof w:val="0"/>
          <w:color w:val="556F66"/>
          <w:sz w:val="24"/>
          <w:szCs w:val="24"/>
          <w:lang w:val="en-GB"/>
        </w:rPr>
        <w:t>person, the</w:t>
      </w:r>
      <w:r w:rsidR="002D2E6C" w:rsidRPr="00F65242">
        <w:rPr>
          <w:rFonts w:ascii="Times New Roman" w:hAnsi="Times New Roman"/>
          <w:bCs/>
          <w:noProof w:val="0"/>
          <w:color w:val="556F66"/>
          <w:sz w:val="24"/>
          <w:szCs w:val="24"/>
          <w:lang w:val="en-GB"/>
        </w:rPr>
        <w:t xml:space="preserve"> LSU </w:t>
      </w:r>
      <w:r w:rsidR="00FB5171" w:rsidRPr="00F65242">
        <w:rPr>
          <w:rFonts w:ascii="Times New Roman" w:hAnsi="Times New Roman"/>
          <w:bCs/>
          <w:noProof w:val="0"/>
          <w:color w:val="556F66"/>
          <w:sz w:val="24"/>
          <w:szCs w:val="24"/>
          <w:lang w:val="en-GB"/>
        </w:rPr>
        <w:t>examined and analyzed the declaration made by him in the periodic annual declarations of private interests</w:t>
      </w:r>
      <w:r w:rsidR="00894198" w:rsidRPr="00F65242">
        <w:rPr>
          <w:rFonts w:ascii="Times New Roman" w:hAnsi="Times New Roman"/>
          <w:bCs/>
          <w:noProof w:val="0"/>
          <w:color w:val="556F66"/>
          <w:sz w:val="24"/>
          <w:szCs w:val="24"/>
          <w:lang w:val="en-GB"/>
        </w:rPr>
        <w:t xml:space="preserve">. </w:t>
      </w:r>
    </w:p>
    <w:p w14:paraId="7E62D1F2" w14:textId="744DE754" w:rsidR="007C6115" w:rsidRPr="00F65242" w:rsidRDefault="00FB5171" w:rsidP="00B77346">
      <w:pPr>
        <w:pStyle w:val="ListParagraph"/>
        <w:numPr>
          <w:ilvl w:val="0"/>
          <w:numId w:val="47"/>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Regarding the savings declared as used in </w:t>
      </w:r>
      <w:r w:rsidR="007C6115" w:rsidRPr="00F65242">
        <w:rPr>
          <w:rFonts w:ascii="Times New Roman" w:hAnsi="Times New Roman"/>
          <w:bCs/>
          <w:noProof w:val="0"/>
          <w:color w:val="000000" w:themeColor="text1"/>
          <w:sz w:val="24"/>
          <w:szCs w:val="24"/>
          <w:lang w:val="en-GB"/>
        </w:rPr>
        <w:t xml:space="preserve">2009, </w:t>
      </w:r>
      <w:r w:rsidRPr="00F65242">
        <w:rPr>
          <w:rFonts w:ascii="Times New Roman" w:hAnsi="Times New Roman"/>
          <w:bCs/>
          <w:noProof w:val="0"/>
          <w:color w:val="000000" w:themeColor="text1"/>
          <w:sz w:val="24"/>
          <w:szCs w:val="24"/>
          <w:lang w:val="en-GB"/>
        </w:rPr>
        <w:t xml:space="preserve">following an analysis of the declarations of private interests, </w:t>
      </w:r>
      <w:r w:rsidR="002D2E6C" w:rsidRPr="00F65242">
        <w:rPr>
          <w:rFonts w:ascii="Times New Roman" w:hAnsi="Times New Roman"/>
          <w:bCs/>
          <w:noProof w:val="0"/>
          <w:color w:val="000000" w:themeColor="text1"/>
          <w:sz w:val="24"/>
          <w:szCs w:val="24"/>
          <w:lang w:val="en-GB"/>
        </w:rPr>
        <w:t xml:space="preserve">the LSU </w:t>
      </w:r>
      <w:r w:rsidRPr="00F65242">
        <w:rPr>
          <w:rFonts w:ascii="Times New Roman" w:hAnsi="Times New Roman"/>
          <w:bCs/>
          <w:noProof w:val="0"/>
          <w:color w:val="000000" w:themeColor="text1"/>
          <w:sz w:val="24"/>
          <w:szCs w:val="24"/>
          <w:lang w:val="en-GB"/>
        </w:rPr>
        <w:t xml:space="preserve">finds as follows: </w:t>
      </w:r>
    </w:p>
    <w:p w14:paraId="5192E28B" w14:textId="2D515FCB" w:rsidR="00DA3FE2" w:rsidRPr="00F65242" w:rsidRDefault="00EE3978"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In the declaration of private interests of </w:t>
      </w:r>
      <w:r w:rsidR="007C6115" w:rsidRPr="00F65242">
        <w:rPr>
          <w:rFonts w:ascii="Times New Roman" w:hAnsi="Times New Roman"/>
          <w:bCs/>
          <w:noProof w:val="0"/>
          <w:color w:val="000000" w:themeColor="text1"/>
          <w:sz w:val="24"/>
          <w:szCs w:val="24"/>
          <w:lang w:val="en-GB"/>
        </w:rPr>
        <w:t xml:space="preserve">2005, </w:t>
      </w:r>
      <w:r w:rsidR="00AF52E1" w:rsidRPr="00F65242">
        <w:rPr>
          <w:rFonts w:ascii="Times New Roman" w:hAnsi="Times New Roman"/>
          <w:bCs/>
          <w:noProof w:val="0"/>
          <w:color w:val="000000" w:themeColor="text1"/>
          <w:sz w:val="24"/>
          <w:szCs w:val="24"/>
          <w:lang w:val="en-GB"/>
        </w:rPr>
        <w:t>the assessee</w:t>
      </w:r>
      <w:r w:rsidR="007C6115" w:rsidRPr="00F65242">
        <w:rPr>
          <w:rFonts w:ascii="Times New Roman" w:hAnsi="Times New Roman"/>
          <w:bCs/>
          <w:noProof w:val="0"/>
          <w:color w:val="000000" w:themeColor="text1"/>
          <w:sz w:val="24"/>
          <w:szCs w:val="24"/>
          <w:lang w:val="en-GB"/>
        </w:rPr>
        <w:t xml:space="preserve"> </w:t>
      </w:r>
      <w:r w:rsidR="00FB5171" w:rsidRPr="00F65242">
        <w:rPr>
          <w:rFonts w:ascii="Times New Roman" w:hAnsi="Times New Roman"/>
          <w:bCs/>
          <w:noProof w:val="0"/>
          <w:color w:val="000000" w:themeColor="text1"/>
          <w:sz w:val="24"/>
          <w:szCs w:val="24"/>
          <w:lang w:val="en-GB"/>
        </w:rPr>
        <w:t xml:space="preserve">stated: </w:t>
      </w:r>
      <w:r w:rsidR="007C6115" w:rsidRPr="00F65242">
        <w:rPr>
          <w:rFonts w:ascii="Times New Roman" w:hAnsi="Times New Roman"/>
          <w:bCs/>
          <w:i/>
          <w:iCs/>
          <w:noProof w:val="0"/>
          <w:color w:val="000000" w:themeColor="text1"/>
          <w:sz w:val="24"/>
          <w:szCs w:val="24"/>
          <w:lang w:val="en-GB"/>
        </w:rPr>
        <w:t>li</w:t>
      </w:r>
      <w:r w:rsidR="00FB5171" w:rsidRPr="00F65242">
        <w:rPr>
          <w:rFonts w:ascii="Times New Roman" w:hAnsi="Times New Roman"/>
          <w:bCs/>
          <w:i/>
          <w:iCs/>
          <w:noProof w:val="0"/>
          <w:color w:val="000000" w:themeColor="text1"/>
          <w:sz w:val="24"/>
          <w:szCs w:val="24"/>
          <w:lang w:val="en-GB"/>
        </w:rPr>
        <w:t xml:space="preserve">quidity accrued in </w:t>
      </w:r>
      <w:r w:rsidR="002339FA" w:rsidRPr="00F65242">
        <w:rPr>
          <w:rFonts w:ascii="Times New Roman" w:hAnsi="Times New Roman"/>
          <w:bCs/>
          <w:i/>
          <w:iCs/>
          <w:noProof w:val="0"/>
          <w:color w:val="000000" w:themeColor="text1"/>
          <w:sz w:val="24"/>
          <w:szCs w:val="24"/>
          <w:lang w:val="en-GB"/>
        </w:rPr>
        <w:t>in</w:t>
      </w:r>
      <w:r w:rsidR="007C6115" w:rsidRPr="00F65242">
        <w:rPr>
          <w:rFonts w:ascii="Times New Roman" w:hAnsi="Times New Roman"/>
          <w:bCs/>
          <w:i/>
          <w:iCs/>
          <w:noProof w:val="0"/>
          <w:color w:val="000000" w:themeColor="text1"/>
          <w:sz w:val="24"/>
          <w:szCs w:val="24"/>
          <w:lang w:val="en-GB"/>
        </w:rPr>
        <w:t xml:space="preserve"> 2005, </w:t>
      </w:r>
      <w:r w:rsidR="00FB5171" w:rsidRPr="00F65242">
        <w:rPr>
          <w:rFonts w:ascii="Times New Roman" w:hAnsi="Times New Roman"/>
          <w:bCs/>
          <w:i/>
          <w:iCs/>
          <w:noProof w:val="0"/>
          <w:color w:val="000000" w:themeColor="text1"/>
          <w:sz w:val="24"/>
          <w:szCs w:val="24"/>
          <w:lang w:val="en-GB"/>
        </w:rPr>
        <w:t xml:space="preserve">amount </w:t>
      </w:r>
      <w:r w:rsidR="00FE6BF6" w:rsidRPr="00F65242">
        <w:rPr>
          <w:rFonts w:ascii="Times New Roman" w:hAnsi="Times New Roman"/>
          <w:bCs/>
          <w:i/>
          <w:iCs/>
          <w:noProof w:val="0"/>
          <w:color w:val="000000" w:themeColor="text1"/>
          <w:sz w:val="24"/>
          <w:szCs w:val="24"/>
          <w:lang w:val="en-GB"/>
        </w:rPr>
        <w:t>of 600,000</w:t>
      </w:r>
      <w:r w:rsidR="00DA3FE2" w:rsidRPr="00F65242">
        <w:rPr>
          <w:rFonts w:ascii="Times New Roman" w:hAnsi="Times New Roman"/>
          <w:bCs/>
          <w:i/>
          <w:iCs/>
          <w:noProof w:val="0"/>
          <w:color w:val="000000" w:themeColor="text1"/>
          <w:sz w:val="24"/>
          <w:szCs w:val="24"/>
          <w:lang w:val="en-GB"/>
        </w:rPr>
        <w:t xml:space="preserve">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i/>
          <w:iCs/>
          <w:noProof w:val="0"/>
          <w:color w:val="000000" w:themeColor="text1"/>
          <w:sz w:val="24"/>
          <w:szCs w:val="24"/>
          <w:lang w:val="en-GB"/>
        </w:rPr>
        <w:t xml:space="preserve">, </w:t>
      </w:r>
      <w:r w:rsidR="00FB5171" w:rsidRPr="00F65242">
        <w:rPr>
          <w:rFonts w:ascii="Times New Roman" w:hAnsi="Times New Roman"/>
          <w:bCs/>
          <w:i/>
          <w:iCs/>
          <w:noProof w:val="0"/>
          <w:color w:val="000000" w:themeColor="text1"/>
          <w:sz w:val="24"/>
          <w:szCs w:val="24"/>
          <w:lang w:val="en-GB"/>
        </w:rPr>
        <w:t xml:space="preserve">share </w:t>
      </w:r>
      <w:r w:rsidR="00DA3FE2" w:rsidRPr="00F65242">
        <w:rPr>
          <w:rFonts w:ascii="Times New Roman" w:hAnsi="Times New Roman"/>
          <w:bCs/>
          <w:i/>
          <w:iCs/>
          <w:noProof w:val="0"/>
          <w:color w:val="000000" w:themeColor="text1"/>
          <w:sz w:val="24"/>
          <w:szCs w:val="24"/>
          <w:lang w:val="en-GB"/>
        </w:rPr>
        <w:t>50%</w:t>
      </w:r>
      <w:r w:rsidR="00DA3FE2" w:rsidRPr="00F65242">
        <w:rPr>
          <w:rFonts w:ascii="Times New Roman" w:hAnsi="Times New Roman"/>
          <w:bCs/>
          <w:noProof w:val="0"/>
          <w:color w:val="000000" w:themeColor="text1"/>
          <w:sz w:val="24"/>
          <w:szCs w:val="24"/>
          <w:lang w:val="en-GB"/>
        </w:rPr>
        <w:t>,</w:t>
      </w:r>
      <w:r w:rsidR="00426FA9" w:rsidRPr="00F65242">
        <w:rPr>
          <w:rFonts w:ascii="Times New Roman" w:hAnsi="Times New Roman"/>
          <w:bCs/>
          <w:noProof w:val="0"/>
          <w:color w:val="000000" w:themeColor="text1"/>
          <w:sz w:val="24"/>
          <w:szCs w:val="24"/>
          <w:lang w:val="en-GB"/>
        </w:rPr>
        <w:t xml:space="preserve"> and </w:t>
      </w:r>
      <w:r w:rsidR="00FB5171" w:rsidRPr="00F65242">
        <w:rPr>
          <w:rFonts w:ascii="Times New Roman" w:hAnsi="Times New Roman"/>
          <w:bCs/>
          <w:i/>
          <w:iCs/>
          <w:noProof w:val="0"/>
          <w:color w:val="000000" w:themeColor="text1"/>
          <w:sz w:val="24"/>
          <w:szCs w:val="24"/>
          <w:lang w:val="en-GB"/>
        </w:rPr>
        <w:t>liquidity from use of agricultural land [</w:t>
      </w:r>
      <w:r w:rsidR="00DA3FE2" w:rsidRPr="00F65242">
        <w:rPr>
          <w:rFonts w:ascii="Times New Roman" w:hAnsi="Times New Roman"/>
          <w:bCs/>
          <w:i/>
          <w:iCs/>
          <w:noProof w:val="0"/>
          <w:color w:val="000000" w:themeColor="text1"/>
          <w:sz w:val="24"/>
          <w:szCs w:val="24"/>
          <w:lang w:val="en-GB"/>
        </w:rPr>
        <w:t xml:space="preserve">...], 300,000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noProof w:val="0"/>
          <w:color w:val="000000" w:themeColor="text1"/>
          <w:sz w:val="24"/>
          <w:szCs w:val="24"/>
          <w:lang w:val="en-GB"/>
        </w:rPr>
        <w:t xml:space="preserve">, </w:t>
      </w:r>
      <w:r w:rsidR="00FB5171" w:rsidRPr="00F65242">
        <w:rPr>
          <w:rFonts w:ascii="Times New Roman" w:hAnsi="Times New Roman"/>
          <w:bCs/>
          <w:noProof w:val="0"/>
          <w:color w:val="000000" w:themeColor="text1"/>
          <w:sz w:val="24"/>
          <w:szCs w:val="24"/>
          <w:lang w:val="en-GB"/>
        </w:rPr>
        <w:t xml:space="preserve">ownership, </w:t>
      </w:r>
      <w:r w:rsidR="00DA3FE2" w:rsidRPr="00F65242">
        <w:rPr>
          <w:rFonts w:ascii="Times New Roman" w:hAnsi="Times New Roman"/>
          <w:bCs/>
          <w:i/>
          <w:iCs/>
          <w:noProof w:val="0"/>
          <w:color w:val="000000" w:themeColor="text1"/>
          <w:sz w:val="24"/>
          <w:szCs w:val="24"/>
          <w:lang w:val="en-GB"/>
        </w:rPr>
        <w:t>100%</w:t>
      </w:r>
      <w:r w:rsidR="00DA3FE2" w:rsidRPr="00F65242">
        <w:rPr>
          <w:rFonts w:ascii="Times New Roman" w:hAnsi="Times New Roman"/>
          <w:bCs/>
          <w:noProof w:val="0"/>
          <w:color w:val="000000" w:themeColor="text1"/>
          <w:sz w:val="24"/>
          <w:szCs w:val="24"/>
          <w:lang w:val="en-GB"/>
        </w:rPr>
        <w:t xml:space="preserve">; </w:t>
      </w:r>
    </w:p>
    <w:p w14:paraId="617365C1" w14:textId="04E7E137" w:rsidR="00DA3FE2" w:rsidRPr="00F65242" w:rsidRDefault="00EE3978"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In the declaration of private interests of </w:t>
      </w:r>
      <w:r w:rsidR="00DA3FE2" w:rsidRPr="00F65242">
        <w:rPr>
          <w:rFonts w:ascii="Times New Roman" w:hAnsi="Times New Roman"/>
          <w:bCs/>
          <w:noProof w:val="0"/>
          <w:color w:val="000000" w:themeColor="text1"/>
          <w:sz w:val="24"/>
          <w:szCs w:val="24"/>
          <w:lang w:val="en-GB"/>
        </w:rPr>
        <w:t xml:space="preserve">2006, </w:t>
      </w:r>
      <w:r w:rsidR="00AF52E1" w:rsidRPr="00F65242">
        <w:rPr>
          <w:rFonts w:ascii="Times New Roman" w:hAnsi="Times New Roman"/>
          <w:bCs/>
          <w:noProof w:val="0"/>
          <w:color w:val="000000" w:themeColor="text1"/>
          <w:sz w:val="24"/>
          <w:szCs w:val="24"/>
          <w:lang w:val="en-GB"/>
        </w:rPr>
        <w:t>the assessee</w:t>
      </w:r>
      <w:r w:rsidR="00DA3FE2" w:rsidRPr="00F65242">
        <w:rPr>
          <w:rFonts w:ascii="Times New Roman" w:hAnsi="Times New Roman"/>
          <w:bCs/>
          <w:noProof w:val="0"/>
          <w:color w:val="000000" w:themeColor="text1"/>
          <w:sz w:val="24"/>
          <w:szCs w:val="24"/>
          <w:lang w:val="en-GB"/>
        </w:rPr>
        <w:t xml:space="preserve"> </w:t>
      </w:r>
      <w:r w:rsidR="00FB5171" w:rsidRPr="00F65242">
        <w:rPr>
          <w:rFonts w:ascii="Times New Roman" w:hAnsi="Times New Roman"/>
          <w:bCs/>
          <w:noProof w:val="0"/>
          <w:color w:val="000000" w:themeColor="text1"/>
          <w:sz w:val="24"/>
          <w:szCs w:val="24"/>
          <w:lang w:val="en-GB"/>
        </w:rPr>
        <w:t xml:space="preserve">stated: </w:t>
      </w:r>
      <w:r w:rsidR="00FB5171" w:rsidRPr="00F65242">
        <w:rPr>
          <w:rFonts w:ascii="Times New Roman" w:hAnsi="Times New Roman"/>
          <w:bCs/>
          <w:i/>
          <w:iCs/>
          <w:noProof w:val="0"/>
          <w:color w:val="000000" w:themeColor="text1"/>
          <w:sz w:val="24"/>
          <w:szCs w:val="24"/>
          <w:lang w:val="en-GB"/>
        </w:rPr>
        <w:t xml:space="preserve">liquidity </w:t>
      </w:r>
      <w:r w:rsidR="00976CA1" w:rsidRPr="00F65242">
        <w:rPr>
          <w:rFonts w:ascii="Times New Roman" w:hAnsi="Times New Roman"/>
          <w:bCs/>
          <w:i/>
          <w:iCs/>
          <w:noProof w:val="0"/>
          <w:color w:val="000000" w:themeColor="text1"/>
          <w:sz w:val="24"/>
          <w:szCs w:val="24"/>
          <w:lang w:val="en-GB"/>
        </w:rPr>
        <w:t xml:space="preserve">accrued in </w:t>
      </w:r>
      <w:r w:rsidR="002339FA" w:rsidRPr="00F65242">
        <w:rPr>
          <w:rFonts w:ascii="Times New Roman" w:hAnsi="Times New Roman"/>
          <w:bCs/>
          <w:i/>
          <w:iCs/>
          <w:noProof w:val="0"/>
          <w:color w:val="000000" w:themeColor="text1"/>
          <w:sz w:val="24"/>
          <w:szCs w:val="24"/>
          <w:lang w:val="en-GB"/>
        </w:rPr>
        <w:t>in</w:t>
      </w:r>
      <w:r w:rsidR="00DA3FE2" w:rsidRPr="00F65242">
        <w:rPr>
          <w:rFonts w:ascii="Times New Roman" w:hAnsi="Times New Roman"/>
          <w:bCs/>
          <w:i/>
          <w:iCs/>
          <w:noProof w:val="0"/>
          <w:color w:val="000000" w:themeColor="text1"/>
          <w:sz w:val="24"/>
          <w:szCs w:val="24"/>
          <w:lang w:val="en-GB"/>
        </w:rPr>
        <w:t xml:space="preserve"> 2006,</w:t>
      </w:r>
      <w:r w:rsidR="007E3259" w:rsidRPr="00F65242">
        <w:rPr>
          <w:rFonts w:ascii="Times New Roman" w:hAnsi="Times New Roman"/>
          <w:bCs/>
          <w:i/>
          <w:iCs/>
          <w:noProof w:val="0"/>
          <w:color w:val="000000" w:themeColor="text1"/>
          <w:sz w:val="24"/>
          <w:szCs w:val="24"/>
          <w:lang w:val="en-GB"/>
        </w:rPr>
        <w:t xml:space="preserve"> amount of </w:t>
      </w:r>
      <w:r w:rsidR="00DA3FE2" w:rsidRPr="00F65242">
        <w:rPr>
          <w:rFonts w:ascii="Times New Roman" w:hAnsi="Times New Roman"/>
          <w:bCs/>
          <w:i/>
          <w:iCs/>
          <w:noProof w:val="0"/>
          <w:color w:val="000000" w:themeColor="text1"/>
          <w:sz w:val="24"/>
          <w:szCs w:val="24"/>
          <w:lang w:val="en-GB"/>
        </w:rPr>
        <w:t xml:space="preserve">600,000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i/>
          <w:iCs/>
          <w:noProof w:val="0"/>
          <w:color w:val="000000" w:themeColor="text1"/>
          <w:sz w:val="24"/>
          <w:szCs w:val="24"/>
          <w:lang w:val="en-GB"/>
        </w:rPr>
        <w:t xml:space="preserve">, </w:t>
      </w:r>
      <w:r w:rsidR="00976CA1" w:rsidRPr="00F65242">
        <w:rPr>
          <w:rFonts w:ascii="Times New Roman" w:hAnsi="Times New Roman"/>
          <w:bCs/>
          <w:i/>
          <w:iCs/>
          <w:noProof w:val="0"/>
          <w:color w:val="000000" w:themeColor="text1"/>
          <w:sz w:val="24"/>
          <w:szCs w:val="24"/>
          <w:lang w:val="en-GB"/>
        </w:rPr>
        <w:t xml:space="preserve">share </w:t>
      </w:r>
      <w:r w:rsidR="00DA3FE2" w:rsidRPr="00F65242">
        <w:rPr>
          <w:rFonts w:ascii="Times New Roman" w:hAnsi="Times New Roman"/>
          <w:bCs/>
          <w:i/>
          <w:iCs/>
          <w:noProof w:val="0"/>
          <w:color w:val="000000" w:themeColor="text1"/>
          <w:sz w:val="24"/>
          <w:szCs w:val="24"/>
          <w:lang w:val="en-GB"/>
        </w:rPr>
        <w:t>50%</w:t>
      </w:r>
      <w:r w:rsidR="00DA3FE2" w:rsidRPr="00F65242">
        <w:rPr>
          <w:rFonts w:ascii="Times New Roman" w:hAnsi="Times New Roman"/>
          <w:bCs/>
          <w:noProof w:val="0"/>
          <w:color w:val="000000" w:themeColor="text1"/>
          <w:sz w:val="24"/>
          <w:szCs w:val="24"/>
          <w:lang w:val="en-GB"/>
        </w:rPr>
        <w:t>,</w:t>
      </w:r>
      <w:r w:rsidR="00426FA9" w:rsidRPr="00F65242">
        <w:rPr>
          <w:rFonts w:ascii="Times New Roman" w:hAnsi="Times New Roman"/>
          <w:bCs/>
          <w:noProof w:val="0"/>
          <w:color w:val="000000" w:themeColor="text1"/>
          <w:sz w:val="24"/>
          <w:szCs w:val="24"/>
          <w:lang w:val="en-GB"/>
        </w:rPr>
        <w:t xml:space="preserve"> and </w:t>
      </w:r>
      <w:r w:rsidR="00976CA1" w:rsidRPr="00F65242">
        <w:rPr>
          <w:rFonts w:ascii="Times New Roman" w:hAnsi="Times New Roman"/>
          <w:bCs/>
          <w:i/>
          <w:iCs/>
          <w:noProof w:val="0"/>
          <w:color w:val="000000" w:themeColor="text1"/>
          <w:sz w:val="24"/>
          <w:szCs w:val="24"/>
          <w:lang w:val="en-GB"/>
        </w:rPr>
        <w:t xml:space="preserve">liquidity from use of agricultural land </w:t>
      </w:r>
      <w:r w:rsidR="00DA3FE2" w:rsidRPr="00F65242">
        <w:rPr>
          <w:rFonts w:ascii="Times New Roman" w:hAnsi="Times New Roman"/>
          <w:bCs/>
          <w:i/>
          <w:iCs/>
          <w:noProof w:val="0"/>
          <w:color w:val="000000" w:themeColor="text1"/>
          <w:sz w:val="24"/>
          <w:szCs w:val="24"/>
          <w:lang w:val="en-GB"/>
        </w:rPr>
        <w:t xml:space="preserve">[...], 100,000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noProof w:val="0"/>
          <w:color w:val="000000" w:themeColor="text1"/>
          <w:sz w:val="24"/>
          <w:szCs w:val="24"/>
          <w:lang w:val="en-GB"/>
        </w:rPr>
        <w:t xml:space="preserve">, </w:t>
      </w:r>
      <w:r w:rsidR="00FB5171" w:rsidRPr="00F65242">
        <w:rPr>
          <w:rFonts w:ascii="Times New Roman" w:hAnsi="Times New Roman"/>
          <w:bCs/>
          <w:noProof w:val="0"/>
          <w:color w:val="000000" w:themeColor="text1"/>
          <w:sz w:val="24"/>
          <w:szCs w:val="24"/>
          <w:lang w:val="en-GB"/>
        </w:rPr>
        <w:t>ownership</w:t>
      </w:r>
      <w:r w:rsidR="00FB5171" w:rsidRPr="00F65242">
        <w:rPr>
          <w:rFonts w:ascii="Times New Roman" w:hAnsi="Times New Roman"/>
          <w:bCs/>
          <w:i/>
          <w:iCs/>
          <w:noProof w:val="0"/>
          <w:color w:val="000000" w:themeColor="text1"/>
          <w:sz w:val="24"/>
          <w:szCs w:val="24"/>
          <w:lang w:val="en-GB"/>
        </w:rPr>
        <w:t xml:space="preserve"> </w:t>
      </w:r>
      <w:r w:rsidR="00DA3FE2" w:rsidRPr="00F65242">
        <w:rPr>
          <w:rFonts w:ascii="Times New Roman" w:hAnsi="Times New Roman"/>
          <w:bCs/>
          <w:i/>
          <w:iCs/>
          <w:noProof w:val="0"/>
          <w:color w:val="000000" w:themeColor="text1"/>
          <w:sz w:val="24"/>
          <w:szCs w:val="24"/>
          <w:lang w:val="en-GB"/>
        </w:rPr>
        <w:t>100%</w:t>
      </w:r>
      <w:r w:rsidR="00DA3FE2" w:rsidRPr="00F65242">
        <w:rPr>
          <w:rFonts w:ascii="Times New Roman" w:hAnsi="Times New Roman"/>
          <w:bCs/>
          <w:noProof w:val="0"/>
          <w:color w:val="000000" w:themeColor="text1"/>
          <w:sz w:val="24"/>
          <w:szCs w:val="24"/>
          <w:lang w:val="en-GB"/>
        </w:rPr>
        <w:t xml:space="preserve">; </w:t>
      </w:r>
    </w:p>
    <w:p w14:paraId="4520D896" w14:textId="6DEF41DF" w:rsidR="00DA3FE2" w:rsidRPr="00F65242" w:rsidRDefault="00EE3978"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In the declaration of private interests of </w:t>
      </w:r>
      <w:r w:rsidR="00DA3FE2" w:rsidRPr="00F65242">
        <w:rPr>
          <w:rFonts w:ascii="Times New Roman" w:hAnsi="Times New Roman"/>
          <w:bCs/>
          <w:noProof w:val="0"/>
          <w:color w:val="000000" w:themeColor="text1"/>
          <w:sz w:val="24"/>
          <w:szCs w:val="24"/>
          <w:lang w:val="en-GB"/>
        </w:rPr>
        <w:t xml:space="preserve">2007, </w:t>
      </w:r>
      <w:r w:rsidR="00AF52E1" w:rsidRPr="00F65242">
        <w:rPr>
          <w:rFonts w:ascii="Times New Roman" w:hAnsi="Times New Roman"/>
          <w:bCs/>
          <w:noProof w:val="0"/>
          <w:color w:val="000000" w:themeColor="text1"/>
          <w:sz w:val="24"/>
          <w:szCs w:val="24"/>
          <w:lang w:val="en-GB"/>
        </w:rPr>
        <w:t>the assessee</w:t>
      </w:r>
      <w:r w:rsidR="00DA3FE2" w:rsidRPr="00F65242">
        <w:rPr>
          <w:rFonts w:ascii="Times New Roman" w:hAnsi="Times New Roman"/>
          <w:bCs/>
          <w:noProof w:val="0"/>
          <w:color w:val="000000" w:themeColor="text1"/>
          <w:sz w:val="24"/>
          <w:szCs w:val="24"/>
          <w:lang w:val="en-GB"/>
        </w:rPr>
        <w:t xml:space="preserve"> </w:t>
      </w:r>
      <w:r w:rsidR="00FE6BF6" w:rsidRPr="00F65242">
        <w:rPr>
          <w:rFonts w:ascii="Times New Roman" w:hAnsi="Times New Roman"/>
          <w:bCs/>
          <w:noProof w:val="0"/>
          <w:color w:val="000000" w:themeColor="text1"/>
          <w:sz w:val="24"/>
          <w:szCs w:val="24"/>
          <w:lang w:val="en-GB"/>
        </w:rPr>
        <w:t>stated:</w:t>
      </w:r>
      <w:r w:rsidR="00DA3FE2" w:rsidRPr="00F65242">
        <w:rPr>
          <w:rFonts w:ascii="Times New Roman" w:hAnsi="Times New Roman"/>
          <w:bCs/>
          <w:noProof w:val="0"/>
          <w:color w:val="000000" w:themeColor="text1"/>
          <w:sz w:val="24"/>
          <w:szCs w:val="24"/>
          <w:lang w:val="en-GB"/>
        </w:rPr>
        <w:t xml:space="preserve"> </w:t>
      </w:r>
      <w:r w:rsidR="00976CA1" w:rsidRPr="00F65242">
        <w:rPr>
          <w:rFonts w:ascii="Times New Roman" w:hAnsi="Times New Roman"/>
          <w:bCs/>
          <w:i/>
          <w:iCs/>
          <w:noProof w:val="0"/>
          <w:color w:val="000000" w:themeColor="text1"/>
          <w:sz w:val="24"/>
          <w:szCs w:val="24"/>
          <w:lang w:val="en-GB"/>
        </w:rPr>
        <w:t xml:space="preserve">liquidity accrued </w:t>
      </w:r>
      <w:r w:rsidR="002339FA" w:rsidRPr="00F65242">
        <w:rPr>
          <w:rFonts w:ascii="Times New Roman" w:hAnsi="Times New Roman"/>
          <w:bCs/>
          <w:i/>
          <w:iCs/>
          <w:noProof w:val="0"/>
          <w:color w:val="000000" w:themeColor="text1"/>
          <w:sz w:val="24"/>
          <w:szCs w:val="24"/>
          <w:lang w:val="en-GB"/>
        </w:rPr>
        <w:t>in</w:t>
      </w:r>
      <w:r w:rsidR="00DA3FE2" w:rsidRPr="00F65242">
        <w:rPr>
          <w:rFonts w:ascii="Times New Roman" w:hAnsi="Times New Roman"/>
          <w:bCs/>
          <w:i/>
          <w:iCs/>
          <w:noProof w:val="0"/>
          <w:color w:val="000000" w:themeColor="text1"/>
          <w:sz w:val="24"/>
          <w:szCs w:val="24"/>
          <w:lang w:val="en-GB"/>
        </w:rPr>
        <w:t xml:space="preserve"> 2007, </w:t>
      </w:r>
      <w:r w:rsidR="007E3259" w:rsidRPr="00F65242">
        <w:rPr>
          <w:rFonts w:ascii="Times New Roman" w:hAnsi="Times New Roman"/>
          <w:bCs/>
          <w:i/>
          <w:iCs/>
          <w:noProof w:val="0"/>
          <w:color w:val="000000" w:themeColor="text1"/>
          <w:sz w:val="24"/>
          <w:szCs w:val="24"/>
          <w:lang w:val="en-GB"/>
        </w:rPr>
        <w:t xml:space="preserve">amount of </w:t>
      </w:r>
      <w:r w:rsidR="00DA3FE2" w:rsidRPr="00F65242">
        <w:rPr>
          <w:rFonts w:ascii="Times New Roman" w:hAnsi="Times New Roman"/>
          <w:bCs/>
          <w:i/>
          <w:iCs/>
          <w:noProof w:val="0"/>
          <w:color w:val="000000" w:themeColor="text1"/>
          <w:sz w:val="24"/>
          <w:szCs w:val="24"/>
          <w:lang w:val="en-GB"/>
        </w:rPr>
        <w:t xml:space="preserve">550,000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i/>
          <w:iCs/>
          <w:noProof w:val="0"/>
          <w:color w:val="000000" w:themeColor="text1"/>
          <w:sz w:val="24"/>
          <w:szCs w:val="24"/>
          <w:lang w:val="en-GB"/>
        </w:rPr>
        <w:t xml:space="preserve">, </w:t>
      </w:r>
      <w:r w:rsidR="00976CA1" w:rsidRPr="00F65242">
        <w:rPr>
          <w:rFonts w:ascii="Times New Roman" w:hAnsi="Times New Roman"/>
          <w:bCs/>
          <w:i/>
          <w:iCs/>
          <w:noProof w:val="0"/>
          <w:color w:val="000000" w:themeColor="text1"/>
          <w:sz w:val="24"/>
          <w:szCs w:val="24"/>
          <w:lang w:val="en-GB"/>
        </w:rPr>
        <w:t xml:space="preserve">share </w:t>
      </w:r>
      <w:r w:rsidR="00DA3FE2" w:rsidRPr="00F65242">
        <w:rPr>
          <w:rFonts w:ascii="Times New Roman" w:hAnsi="Times New Roman"/>
          <w:bCs/>
          <w:i/>
          <w:iCs/>
          <w:noProof w:val="0"/>
          <w:color w:val="000000" w:themeColor="text1"/>
          <w:sz w:val="24"/>
          <w:szCs w:val="24"/>
          <w:lang w:val="en-GB"/>
        </w:rPr>
        <w:t>50%</w:t>
      </w:r>
      <w:r w:rsidR="00DA3FE2" w:rsidRPr="00F65242">
        <w:rPr>
          <w:rFonts w:ascii="Times New Roman" w:hAnsi="Times New Roman"/>
          <w:bCs/>
          <w:noProof w:val="0"/>
          <w:color w:val="000000" w:themeColor="text1"/>
          <w:sz w:val="24"/>
          <w:szCs w:val="24"/>
          <w:lang w:val="en-GB"/>
        </w:rPr>
        <w:t>,</w:t>
      </w:r>
      <w:r w:rsidR="00426FA9" w:rsidRPr="00F65242">
        <w:rPr>
          <w:rFonts w:ascii="Times New Roman" w:hAnsi="Times New Roman"/>
          <w:bCs/>
          <w:noProof w:val="0"/>
          <w:color w:val="000000" w:themeColor="text1"/>
          <w:sz w:val="24"/>
          <w:szCs w:val="24"/>
          <w:lang w:val="en-GB"/>
        </w:rPr>
        <w:t xml:space="preserve"> and </w:t>
      </w:r>
      <w:r w:rsidR="00976CA1" w:rsidRPr="00F65242">
        <w:rPr>
          <w:rFonts w:ascii="Times New Roman" w:hAnsi="Times New Roman"/>
          <w:bCs/>
          <w:i/>
          <w:iCs/>
          <w:noProof w:val="0"/>
          <w:color w:val="000000" w:themeColor="text1"/>
          <w:sz w:val="24"/>
          <w:szCs w:val="24"/>
          <w:lang w:val="en-GB"/>
        </w:rPr>
        <w:t>liquidity from use of agricultural land</w:t>
      </w:r>
      <w:r w:rsidR="00DA3FE2" w:rsidRPr="00F65242">
        <w:rPr>
          <w:rFonts w:ascii="Times New Roman" w:hAnsi="Times New Roman"/>
          <w:bCs/>
          <w:i/>
          <w:iCs/>
          <w:noProof w:val="0"/>
          <w:color w:val="000000" w:themeColor="text1"/>
          <w:sz w:val="24"/>
          <w:szCs w:val="24"/>
          <w:lang w:val="en-GB"/>
        </w:rPr>
        <w:t xml:space="preserve"> [...], 200,000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noProof w:val="0"/>
          <w:color w:val="000000" w:themeColor="text1"/>
          <w:sz w:val="24"/>
          <w:szCs w:val="24"/>
          <w:lang w:val="en-GB"/>
        </w:rPr>
        <w:t xml:space="preserve">, </w:t>
      </w:r>
      <w:r w:rsidR="00FB5171" w:rsidRPr="00F65242">
        <w:rPr>
          <w:rFonts w:ascii="Times New Roman" w:hAnsi="Times New Roman"/>
          <w:bCs/>
          <w:noProof w:val="0"/>
          <w:color w:val="000000" w:themeColor="text1"/>
          <w:sz w:val="24"/>
          <w:szCs w:val="24"/>
          <w:lang w:val="en-GB"/>
        </w:rPr>
        <w:t>ownership</w:t>
      </w:r>
      <w:r w:rsidR="00FB5171" w:rsidRPr="00F65242">
        <w:rPr>
          <w:rFonts w:ascii="Times New Roman" w:hAnsi="Times New Roman"/>
          <w:bCs/>
          <w:i/>
          <w:iCs/>
          <w:noProof w:val="0"/>
          <w:color w:val="000000" w:themeColor="text1"/>
          <w:sz w:val="24"/>
          <w:szCs w:val="24"/>
          <w:lang w:val="en-GB"/>
        </w:rPr>
        <w:t xml:space="preserve"> </w:t>
      </w:r>
      <w:r w:rsidR="00DA3FE2" w:rsidRPr="00F65242">
        <w:rPr>
          <w:rFonts w:ascii="Times New Roman" w:hAnsi="Times New Roman"/>
          <w:bCs/>
          <w:i/>
          <w:iCs/>
          <w:noProof w:val="0"/>
          <w:color w:val="000000" w:themeColor="text1"/>
          <w:sz w:val="24"/>
          <w:szCs w:val="24"/>
          <w:lang w:val="en-GB"/>
        </w:rPr>
        <w:t>100%</w:t>
      </w:r>
      <w:r w:rsidR="00DA3FE2" w:rsidRPr="00F65242">
        <w:rPr>
          <w:rFonts w:ascii="Times New Roman" w:hAnsi="Times New Roman"/>
          <w:bCs/>
          <w:noProof w:val="0"/>
          <w:color w:val="000000" w:themeColor="text1"/>
          <w:sz w:val="24"/>
          <w:szCs w:val="24"/>
          <w:lang w:val="en-GB"/>
        </w:rPr>
        <w:t xml:space="preserve">; </w:t>
      </w:r>
    </w:p>
    <w:p w14:paraId="2DA6E9A5" w14:textId="33B746B8" w:rsidR="00DA3FE2" w:rsidRPr="00F65242" w:rsidRDefault="00EE3978"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In the declaration of private interests of </w:t>
      </w:r>
      <w:r w:rsidR="00DA3FE2" w:rsidRPr="00F65242">
        <w:rPr>
          <w:rFonts w:ascii="Times New Roman" w:hAnsi="Times New Roman"/>
          <w:bCs/>
          <w:noProof w:val="0"/>
          <w:color w:val="000000" w:themeColor="text1"/>
          <w:sz w:val="24"/>
          <w:szCs w:val="24"/>
          <w:lang w:val="en-GB"/>
        </w:rPr>
        <w:t xml:space="preserve">2008, </w:t>
      </w:r>
      <w:r w:rsidR="00AF52E1" w:rsidRPr="00F65242">
        <w:rPr>
          <w:rFonts w:ascii="Times New Roman" w:hAnsi="Times New Roman"/>
          <w:bCs/>
          <w:noProof w:val="0"/>
          <w:color w:val="000000" w:themeColor="text1"/>
          <w:sz w:val="24"/>
          <w:szCs w:val="24"/>
          <w:lang w:val="en-GB"/>
        </w:rPr>
        <w:t>the assessee</w:t>
      </w:r>
      <w:r w:rsidR="00DA3FE2" w:rsidRPr="00F65242">
        <w:rPr>
          <w:rFonts w:ascii="Times New Roman" w:hAnsi="Times New Roman"/>
          <w:bCs/>
          <w:noProof w:val="0"/>
          <w:color w:val="000000" w:themeColor="text1"/>
          <w:sz w:val="24"/>
          <w:szCs w:val="24"/>
          <w:lang w:val="en-GB"/>
        </w:rPr>
        <w:t xml:space="preserve"> </w:t>
      </w:r>
      <w:r w:rsidR="00FB5171" w:rsidRPr="00F65242">
        <w:rPr>
          <w:rFonts w:ascii="Times New Roman" w:hAnsi="Times New Roman"/>
          <w:bCs/>
          <w:noProof w:val="0"/>
          <w:color w:val="000000" w:themeColor="text1"/>
          <w:sz w:val="24"/>
          <w:szCs w:val="24"/>
          <w:lang w:val="en-GB"/>
        </w:rPr>
        <w:t xml:space="preserve">stated: </w:t>
      </w:r>
      <w:r w:rsidR="00976CA1" w:rsidRPr="00F65242">
        <w:rPr>
          <w:rFonts w:ascii="Times New Roman" w:hAnsi="Times New Roman"/>
          <w:bCs/>
          <w:i/>
          <w:iCs/>
          <w:noProof w:val="0"/>
          <w:color w:val="000000" w:themeColor="text1"/>
          <w:sz w:val="24"/>
          <w:szCs w:val="24"/>
          <w:lang w:val="en-GB"/>
        </w:rPr>
        <w:t xml:space="preserve">cash balance accrued for </w:t>
      </w:r>
      <w:r w:rsidR="00DA3FE2" w:rsidRPr="00F65242">
        <w:rPr>
          <w:rFonts w:ascii="Times New Roman" w:hAnsi="Times New Roman"/>
          <w:bCs/>
          <w:i/>
          <w:iCs/>
          <w:noProof w:val="0"/>
          <w:color w:val="000000" w:themeColor="text1"/>
          <w:sz w:val="24"/>
          <w:szCs w:val="24"/>
          <w:lang w:val="en-GB"/>
        </w:rPr>
        <w:t xml:space="preserve">2008, </w:t>
      </w:r>
      <w:r w:rsidR="00976CA1" w:rsidRPr="00F65242">
        <w:rPr>
          <w:rFonts w:ascii="Times New Roman" w:hAnsi="Times New Roman"/>
          <w:bCs/>
          <w:i/>
          <w:iCs/>
          <w:noProof w:val="0"/>
          <w:color w:val="000000" w:themeColor="text1"/>
          <w:sz w:val="24"/>
          <w:szCs w:val="24"/>
          <w:lang w:val="en-GB"/>
        </w:rPr>
        <w:t xml:space="preserve">amount of </w:t>
      </w:r>
      <w:r w:rsidR="00DA3FE2" w:rsidRPr="00F65242">
        <w:rPr>
          <w:rFonts w:ascii="Times New Roman" w:hAnsi="Times New Roman"/>
          <w:bCs/>
          <w:i/>
          <w:iCs/>
          <w:noProof w:val="0"/>
          <w:color w:val="000000" w:themeColor="text1"/>
          <w:sz w:val="24"/>
          <w:szCs w:val="24"/>
          <w:lang w:val="en-GB"/>
        </w:rPr>
        <w:t xml:space="preserve">400,000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i/>
          <w:iCs/>
          <w:noProof w:val="0"/>
          <w:color w:val="000000" w:themeColor="text1"/>
          <w:sz w:val="24"/>
          <w:szCs w:val="24"/>
          <w:lang w:val="en-GB"/>
        </w:rPr>
        <w:t xml:space="preserve">, </w:t>
      </w:r>
      <w:r w:rsidR="00976CA1" w:rsidRPr="00F65242">
        <w:rPr>
          <w:rFonts w:ascii="Times New Roman" w:hAnsi="Times New Roman"/>
          <w:bCs/>
          <w:i/>
          <w:iCs/>
          <w:noProof w:val="0"/>
          <w:color w:val="000000" w:themeColor="text1"/>
          <w:sz w:val="24"/>
          <w:szCs w:val="24"/>
          <w:lang w:val="en-GB"/>
        </w:rPr>
        <w:t xml:space="preserve">share </w:t>
      </w:r>
      <w:r w:rsidR="00DA3FE2" w:rsidRPr="00F65242">
        <w:rPr>
          <w:rFonts w:ascii="Times New Roman" w:hAnsi="Times New Roman"/>
          <w:bCs/>
          <w:i/>
          <w:iCs/>
          <w:noProof w:val="0"/>
          <w:color w:val="000000" w:themeColor="text1"/>
          <w:sz w:val="24"/>
          <w:szCs w:val="24"/>
          <w:lang w:val="en-GB"/>
        </w:rPr>
        <w:t>50%</w:t>
      </w:r>
      <w:r w:rsidR="0041049C" w:rsidRPr="00F65242">
        <w:rPr>
          <w:rFonts w:ascii="Times New Roman" w:hAnsi="Times New Roman"/>
          <w:bCs/>
          <w:i/>
          <w:iCs/>
          <w:noProof w:val="0"/>
          <w:color w:val="000000" w:themeColor="text1"/>
          <w:sz w:val="24"/>
          <w:szCs w:val="24"/>
          <w:lang w:val="en-GB"/>
        </w:rPr>
        <w:t>,</w:t>
      </w:r>
      <w:r w:rsidR="00426FA9" w:rsidRPr="00F65242">
        <w:rPr>
          <w:rFonts w:ascii="Times New Roman" w:hAnsi="Times New Roman"/>
          <w:bCs/>
          <w:i/>
          <w:iCs/>
          <w:noProof w:val="0"/>
          <w:color w:val="000000" w:themeColor="text1"/>
          <w:sz w:val="24"/>
          <w:szCs w:val="24"/>
          <w:lang w:val="en-GB"/>
        </w:rPr>
        <w:t xml:space="preserve"> and </w:t>
      </w:r>
      <w:r w:rsidR="00180105" w:rsidRPr="00F65242">
        <w:rPr>
          <w:rFonts w:ascii="Times New Roman" w:hAnsi="Times New Roman"/>
          <w:bCs/>
          <w:i/>
          <w:iCs/>
          <w:noProof w:val="0"/>
          <w:color w:val="000000" w:themeColor="text1"/>
          <w:sz w:val="24"/>
          <w:szCs w:val="24"/>
          <w:lang w:val="en-GB"/>
        </w:rPr>
        <w:t xml:space="preserve">proceeds from use of agricultural land, amount of </w:t>
      </w:r>
      <w:r w:rsidR="00A41EF8" w:rsidRPr="00F65242">
        <w:rPr>
          <w:rFonts w:ascii="Times New Roman" w:hAnsi="Times New Roman"/>
          <w:bCs/>
          <w:i/>
          <w:iCs/>
          <w:noProof w:val="0"/>
          <w:color w:val="000000" w:themeColor="text1"/>
          <w:sz w:val="24"/>
          <w:szCs w:val="24"/>
          <w:lang w:val="en-GB"/>
        </w:rPr>
        <w:t xml:space="preserve">370,000 </w:t>
      </w:r>
      <w:r w:rsidR="00465C1C" w:rsidRPr="00F65242">
        <w:rPr>
          <w:rFonts w:ascii="Times New Roman" w:hAnsi="Times New Roman"/>
          <w:bCs/>
          <w:i/>
          <w:iCs/>
          <w:noProof w:val="0"/>
          <w:color w:val="000000" w:themeColor="text1"/>
          <w:sz w:val="24"/>
          <w:szCs w:val="24"/>
          <w:lang w:val="en-GB"/>
        </w:rPr>
        <w:t>ALL</w:t>
      </w:r>
      <w:r w:rsidR="00DA3FE2" w:rsidRPr="00F65242">
        <w:rPr>
          <w:rFonts w:ascii="Times New Roman" w:hAnsi="Times New Roman"/>
          <w:bCs/>
          <w:noProof w:val="0"/>
          <w:color w:val="000000" w:themeColor="text1"/>
          <w:sz w:val="24"/>
          <w:szCs w:val="24"/>
          <w:lang w:val="en-GB"/>
        </w:rPr>
        <w:t xml:space="preserve">; </w:t>
      </w:r>
    </w:p>
    <w:p w14:paraId="18D882DB" w14:textId="4E13211C" w:rsidR="00DA3FE2" w:rsidRPr="00F65242" w:rsidRDefault="00180105" w:rsidP="00760534">
      <w:pPr>
        <w:pStyle w:val="ListParagraph"/>
        <w:tabs>
          <w:tab w:val="left" w:pos="540"/>
          <w:tab w:val="left" w:pos="810"/>
          <w:tab w:val="left" w:pos="900"/>
          <w:tab w:val="left" w:pos="1080"/>
        </w:tabs>
        <w:spacing w:before="40" w:after="40" w:line="240" w:lineRule="auto"/>
        <w:ind w:left="810"/>
        <w:contextualSpacing w:val="0"/>
        <w:jc w:val="both"/>
        <w:rPr>
          <w:rFonts w:ascii="Times New Roman" w:hAnsi="Times New Roman"/>
          <w:bCs/>
          <w:i/>
          <w:iCs/>
          <w:noProof w:val="0"/>
          <w:color w:val="000000" w:themeColor="text1"/>
          <w:sz w:val="24"/>
          <w:szCs w:val="24"/>
          <w:u w:val="single"/>
          <w:lang w:val="en-GB"/>
        </w:rPr>
      </w:pPr>
      <w:r w:rsidRPr="00F65242">
        <w:rPr>
          <w:rFonts w:ascii="Times New Roman" w:hAnsi="Times New Roman"/>
          <w:bCs/>
          <w:noProof w:val="0"/>
          <w:color w:val="000000" w:themeColor="text1"/>
          <w:sz w:val="24"/>
          <w:szCs w:val="24"/>
          <w:u w:val="single"/>
          <w:lang w:val="en-GB"/>
        </w:rPr>
        <w:t xml:space="preserve">We find that the </w:t>
      </w:r>
      <w:r w:rsidR="00AF52E1" w:rsidRPr="00F65242">
        <w:rPr>
          <w:rFonts w:ascii="Times New Roman" w:hAnsi="Times New Roman"/>
          <w:bCs/>
          <w:noProof w:val="0"/>
          <w:color w:val="000000" w:themeColor="text1"/>
          <w:sz w:val="24"/>
          <w:szCs w:val="24"/>
          <w:u w:val="single"/>
          <w:lang w:val="en-GB"/>
        </w:rPr>
        <w:t>assessee</w:t>
      </w:r>
      <w:r w:rsidRPr="00F65242">
        <w:rPr>
          <w:rFonts w:ascii="Times New Roman" w:hAnsi="Times New Roman"/>
          <w:bCs/>
          <w:noProof w:val="0"/>
          <w:color w:val="000000" w:themeColor="text1"/>
          <w:sz w:val="24"/>
          <w:szCs w:val="24"/>
          <w:u w:val="single"/>
          <w:lang w:val="en-GB"/>
        </w:rPr>
        <w:t xml:space="preserve"> has not declared cash </w:t>
      </w:r>
      <w:r w:rsidR="00FE6BF6" w:rsidRPr="00F65242">
        <w:rPr>
          <w:rFonts w:ascii="Times New Roman" w:hAnsi="Times New Roman"/>
          <w:bCs/>
          <w:noProof w:val="0"/>
          <w:color w:val="000000" w:themeColor="text1"/>
          <w:sz w:val="24"/>
          <w:szCs w:val="24"/>
          <w:u w:val="single"/>
          <w:lang w:val="en-GB"/>
        </w:rPr>
        <w:t>savings in</w:t>
      </w:r>
      <w:r w:rsidRPr="00F65242">
        <w:rPr>
          <w:rFonts w:ascii="Times New Roman" w:hAnsi="Times New Roman"/>
          <w:bCs/>
          <w:noProof w:val="0"/>
          <w:color w:val="000000" w:themeColor="text1"/>
          <w:sz w:val="24"/>
          <w:szCs w:val="24"/>
          <w:u w:val="single"/>
          <w:lang w:val="en-GB"/>
        </w:rPr>
        <w:t xml:space="preserve"> the </w:t>
      </w:r>
      <w:r w:rsidR="007E3259" w:rsidRPr="00F65242">
        <w:rPr>
          <w:rFonts w:ascii="Times New Roman" w:hAnsi="Times New Roman"/>
          <w:bCs/>
          <w:noProof w:val="0"/>
          <w:color w:val="000000" w:themeColor="text1"/>
          <w:sz w:val="24"/>
          <w:szCs w:val="24"/>
          <w:u w:val="single"/>
          <w:lang w:val="en-GB"/>
        </w:rPr>
        <w:t xml:space="preserve">2003 </w:t>
      </w:r>
      <w:r w:rsidRPr="00F65242">
        <w:rPr>
          <w:rFonts w:ascii="Times New Roman" w:hAnsi="Times New Roman"/>
          <w:bCs/>
          <w:noProof w:val="0"/>
          <w:color w:val="000000" w:themeColor="text1"/>
          <w:sz w:val="24"/>
          <w:szCs w:val="24"/>
          <w:u w:val="single"/>
          <w:lang w:val="en-GB"/>
        </w:rPr>
        <w:t>declaration of the person who bears an obligation to declare</w:t>
      </w:r>
      <w:r w:rsidR="007E3259" w:rsidRPr="00F65242">
        <w:rPr>
          <w:rFonts w:ascii="Times New Roman" w:hAnsi="Times New Roman"/>
          <w:bCs/>
          <w:noProof w:val="0"/>
          <w:color w:val="000000" w:themeColor="text1"/>
          <w:sz w:val="24"/>
          <w:szCs w:val="24"/>
          <w:u w:val="single"/>
          <w:lang w:val="en-GB"/>
        </w:rPr>
        <w:t xml:space="preserve"> or in the declaration of private interests </w:t>
      </w:r>
      <w:r w:rsidR="00F31F64" w:rsidRPr="00F65242">
        <w:rPr>
          <w:rFonts w:ascii="Times New Roman" w:hAnsi="Times New Roman"/>
          <w:bCs/>
          <w:noProof w:val="0"/>
          <w:color w:val="000000" w:themeColor="text1"/>
          <w:sz w:val="24"/>
          <w:szCs w:val="24"/>
          <w:u w:val="single"/>
          <w:lang w:val="en-GB"/>
        </w:rPr>
        <w:t xml:space="preserve">2004. </w:t>
      </w:r>
    </w:p>
    <w:p w14:paraId="5D06BC08" w14:textId="3A2A12B9" w:rsidR="00F31F64" w:rsidRPr="00F65242" w:rsidRDefault="00180105" w:rsidP="00E76455">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The LSU</w:t>
      </w:r>
      <w:r w:rsidR="004F08A1" w:rsidRPr="00F65242">
        <w:rPr>
          <w:rFonts w:ascii="Times New Roman" w:hAnsi="Times New Roman"/>
          <w:bCs/>
          <w:noProof w:val="0"/>
          <w:color w:val="000000" w:themeColor="text1"/>
          <w:sz w:val="24"/>
          <w:szCs w:val="24"/>
          <w:lang w:val="en-GB"/>
        </w:rPr>
        <w:t xml:space="preserve"> </w:t>
      </w:r>
      <w:r w:rsidR="00A84569" w:rsidRPr="00F65242">
        <w:rPr>
          <w:rFonts w:ascii="Times New Roman" w:hAnsi="Times New Roman"/>
          <w:bCs/>
          <w:noProof w:val="0"/>
          <w:color w:val="000000" w:themeColor="text1"/>
          <w:sz w:val="24"/>
          <w:szCs w:val="24"/>
          <w:lang w:val="en-GB"/>
        </w:rPr>
        <w:t>r</w:t>
      </w:r>
      <w:r w:rsidRPr="00F65242">
        <w:rPr>
          <w:rFonts w:ascii="Times New Roman" w:hAnsi="Times New Roman"/>
          <w:bCs/>
          <w:noProof w:val="0"/>
          <w:color w:val="000000" w:themeColor="text1"/>
          <w:sz w:val="24"/>
          <w:szCs w:val="24"/>
          <w:lang w:val="en-GB"/>
        </w:rPr>
        <w:t>eview</w:t>
      </w:r>
      <w:r w:rsidR="00FD0183" w:rsidRPr="00F65242">
        <w:rPr>
          <w:rFonts w:ascii="Times New Roman" w:hAnsi="Times New Roman"/>
          <w:bCs/>
          <w:noProof w:val="0"/>
          <w:color w:val="000000" w:themeColor="text1"/>
          <w:sz w:val="24"/>
          <w:szCs w:val="24"/>
          <w:lang w:val="en-GB"/>
        </w:rPr>
        <w:t>e</w:t>
      </w:r>
      <w:r w:rsidRPr="00F65242">
        <w:rPr>
          <w:rFonts w:ascii="Times New Roman" w:hAnsi="Times New Roman"/>
          <w:bCs/>
          <w:noProof w:val="0"/>
          <w:color w:val="000000" w:themeColor="text1"/>
          <w:sz w:val="24"/>
          <w:szCs w:val="24"/>
          <w:lang w:val="en-GB"/>
        </w:rPr>
        <w:t xml:space="preserve">d the analysis conducted by the IQC for the verification of the financial capacity of the </w:t>
      </w:r>
      <w:r w:rsidR="0020387C" w:rsidRPr="00F65242">
        <w:rPr>
          <w:rFonts w:ascii="Times New Roman" w:hAnsi="Times New Roman"/>
          <w:bCs/>
          <w:noProof w:val="0"/>
          <w:color w:val="000000" w:themeColor="text1"/>
          <w:sz w:val="24"/>
          <w:szCs w:val="24"/>
          <w:lang w:val="en-GB"/>
        </w:rPr>
        <w:t>assessee</w:t>
      </w:r>
      <w:r w:rsidR="00F31F64" w:rsidRPr="00F65242">
        <w:rPr>
          <w:rFonts w:ascii="Times New Roman" w:hAnsi="Times New Roman"/>
          <w:bCs/>
          <w:noProof w:val="0"/>
          <w:color w:val="000000" w:themeColor="text1"/>
          <w:sz w:val="24"/>
          <w:szCs w:val="24"/>
          <w:lang w:val="en-GB"/>
        </w:rPr>
        <w:t xml:space="preserve"> </w:t>
      </w:r>
      <w:r w:rsidRPr="00F65242">
        <w:rPr>
          <w:rFonts w:ascii="Times New Roman" w:hAnsi="Times New Roman"/>
          <w:bCs/>
          <w:noProof w:val="0"/>
          <w:color w:val="000000" w:themeColor="text1"/>
          <w:sz w:val="24"/>
          <w:szCs w:val="24"/>
          <w:lang w:val="en-GB"/>
        </w:rPr>
        <w:t xml:space="preserve">to accrue the cash savings claimed for the period </w:t>
      </w:r>
      <w:r w:rsidR="00F31F64" w:rsidRPr="00F65242">
        <w:rPr>
          <w:rFonts w:ascii="Times New Roman" w:hAnsi="Times New Roman"/>
          <w:bCs/>
          <w:noProof w:val="0"/>
          <w:color w:val="000000" w:themeColor="text1"/>
          <w:sz w:val="24"/>
          <w:szCs w:val="24"/>
          <w:lang w:val="en-GB"/>
        </w:rPr>
        <w:t>2005-2008</w:t>
      </w:r>
      <w:r w:rsidR="00A84569" w:rsidRPr="00F65242">
        <w:rPr>
          <w:rFonts w:ascii="Times New Roman" w:hAnsi="Times New Roman"/>
          <w:bCs/>
          <w:noProof w:val="0"/>
          <w:color w:val="000000" w:themeColor="text1"/>
          <w:sz w:val="24"/>
          <w:szCs w:val="24"/>
          <w:lang w:val="en-GB"/>
        </w:rPr>
        <w:t>,</w:t>
      </w:r>
      <w:r w:rsidR="00836244" w:rsidRPr="00F65242">
        <w:rPr>
          <w:rFonts w:ascii="Times New Roman" w:hAnsi="Times New Roman"/>
          <w:bCs/>
          <w:noProof w:val="0"/>
          <w:color w:val="000000" w:themeColor="text1"/>
          <w:sz w:val="24"/>
          <w:szCs w:val="24"/>
          <w:lang w:val="en-GB"/>
        </w:rPr>
        <w:t xml:space="preserve"> </w:t>
      </w:r>
      <w:r w:rsidR="00FD0183" w:rsidRPr="00F65242">
        <w:rPr>
          <w:rFonts w:ascii="Times New Roman" w:hAnsi="Times New Roman"/>
          <w:bCs/>
          <w:noProof w:val="0"/>
          <w:color w:val="000000" w:themeColor="text1"/>
          <w:sz w:val="24"/>
          <w:szCs w:val="24"/>
          <w:lang w:val="en-GB"/>
        </w:rPr>
        <w:t xml:space="preserve">which were used for partial repayment of the bank loan in the amount of </w:t>
      </w:r>
      <w:r w:rsidR="000511C2" w:rsidRPr="00F65242">
        <w:rPr>
          <w:rFonts w:ascii="Times New Roman" w:hAnsi="Times New Roman"/>
          <w:bCs/>
          <w:noProof w:val="0"/>
          <w:color w:val="000000" w:themeColor="text1"/>
          <w:sz w:val="24"/>
          <w:szCs w:val="24"/>
          <w:lang w:val="en-GB"/>
        </w:rPr>
        <w:t xml:space="preserve">EUR </w:t>
      </w:r>
      <w:r w:rsidR="00A84569" w:rsidRPr="00F65242">
        <w:rPr>
          <w:rFonts w:ascii="Times New Roman" w:hAnsi="Times New Roman"/>
          <w:bCs/>
          <w:noProof w:val="0"/>
          <w:color w:val="000000" w:themeColor="text1"/>
          <w:sz w:val="24"/>
          <w:szCs w:val="24"/>
          <w:lang w:val="en-GB"/>
        </w:rPr>
        <w:t xml:space="preserve">15,000 </w:t>
      </w:r>
      <w:r w:rsidR="002339FA" w:rsidRPr="00F65242">
        <w:rPr>
          <w:rFonts w:ascii="Times New Roman" w:hAnsi="Times New Roman"/>
          <w:bCs/>
          <w:noProof w:val="0"/>
          <w:color w:val="000000" w:themeColor="text1"/>
          <w:sz w:val="24"/>
          <w:szCs w:val="24"/>
          <w:lang w:val="en-GB"/>
        </w:rPr>
        <w:t>in</w:t>
      </w:r>
      <w:r w:rsidR="00A84569" w:rsidRPr="00F65242">
        <w:rPr>
          <w:rFonts w:ascii="Times New Roman" w:hAnsi="Times New Roman"/>
          <w:bCs/>
          <w:noProof w:val="0"/>
          <w:color w:val="000000" w:themeColor="text1"/>
          <w:sz w:val="24"/>
          <w:szCs w:val="24"/>
          <w:lang w:val="en-GB"/>
        </w:rPr>
        <w:t xml:space="preserve"> 200</w:t>
      </w:r>
      <w:r w:rsidR="00F43E4B" w:rsidRPr="00F65242">
        <w:rPr>
          <w:rFonts w:ascii="Times New Roman" w:hAnsi="Times New Roman"/>
          <w:bCs/>
          <w:noProof w:val="0"/>
          <w:color w:val="000000" w:themeColor="text1"/>
          <w:sz w:val="24"/>
          <w:szCs w:val="24"/>
          <w:lang w:val="en-GB"/>
        </w:rPr>
        <w:t>9</w:t>
      </w:r>
      <w:r w:rsidR="00F31F64" w:rsidRPr="00F65242">
        <w:rPr>
          <w:rFonts w:ascii="Times New Roman" w:hAnsi="Times New Roman"/>
          <w:bCs/>
          <w:noProof w:val="0"/>
          <w:color w:val="000000" w:themeColor="text1"/>
          <w:sz w:val="24"/>
          <w:szCs w:val="24"/>
          <w:lang w:val="en-GB"/>
        </w:rPr>
        <w:t>,</w:t>
      </w:r>
      <w:r w:rsidR="00426FA9" w:rsidRPr="00F65242">
        <w:rPr>
          <w:rFonts w:ascii="Times New Roman" w:hAnsi="Times New Roman"/>
          <w:bCs/>
          <w:noProof w:val="0"/>
          <w:color w:val="000000" w:themeColor="text1"/>
          <w:sz w:val="24"/>
          <w:szCs w:val="24"/>
          <w:lang w:val="en-GB"/>
        </w:rPr>
        <w:t xml:space="preserve"> and </w:t>
      </w:r>
      <w:r w:rsidR="00FD0183" w:rsidRPr="00F65242">
        <w:rPr>
          <w:rFonts w:ascii="Times New Roman" w:hAnsi="Times New Roman"/>
          <w:bCs/>
          <w:noProof w:val="0"/>
          <w:color w:val="000000" w:themeColor="text1"/>
          <w:sz w:val="24"/>
          <w:szCs w:val="24"/>
          <w:lang w:val="en-GB"/>
        </w:rPr>
        <w:t xml:space="preserve">based on the data in the documentation comprised in the case file, </w:t>
      </w:r>
      <w:r w:rsidR="00426FA9" w:rsidRPr="00F65242">
        <w:rPr>
          <w:rFonts w:ascii="Times New Roman" w:hAnsi="Times New Roman"/>
          <w:bCs/>
          <w:noProof w:val="0"/>
          <w:color w:val="000000" w:themeColor="text1"/>
          <w:sz w:val="24"/>
          <w:szCs w:val="24"/>
          <w:lang w:val="en-GB"/>
        </w:rPr>
        <w:t xml:space="preserve">and </w:t>
      </w:r>
      <w:r w:rsidR="00FD0183" w:rsidRPr="00F65242">
        <w:rPr>
          <w:rFonts w:ascii="Times New Roman" w:hAnsi="Times New Roman"/>
          <w:bCs/>
          <w:noProof w:val="0"/>
          <w:color w:val="000000" w:themeColor="text1"/>
          <w:sz w:val="24"/>
          <w:szCs w:val="24"/>
          <w:lang w:val="en-GB"/>
        </w:rPr>
        <w:t xml:space="preserve">the legal assessment at the Chamber, remade the analysis as shown in the table below: </w:t>
      </w:r>
      <w:r w:rsidR="00F31F64" w:rsidRPr="00F65242">
        <w:rPr>
          <w:rFonts w:ascii="Times New Roman" w:hAnsi="Times New Roman"/>
          <w:bCs/>
          <w:noProof w:val="0"/>
          <w:color w:val="000000" w:themeColor="text1"/>
          <w:sz w:val="24"/>
          <w:szCs w:val="24"/>
          <w:lang w:val="en-GB"/>
        </w:rPr>
        <w:t xml:space="preserve"> </w:t>
      </w:r>
      <w:r w:rsidR="007E3259" w:rsidRPr="00F65242">
        <w:rPr>
          <w:rFonts w:ascii="Times New Roman" w:hAnsi="Times New Roman"/>
          <w:bCs/>
          <w:noProof w:val="0"/>
          <w:color w:val="000000" w:themeColor="text1"/>
          <w:sz w:val="24"/>
          <w:szCs w:val="24"/>
          <w:lang w:val="en-GB"/>
        </w:rPr>
        <w:t xml:space="preserve"> </w:t>
      </w:r>
    </w:p>
    <w:p w14:paraId="46334AEA" w14:textId="1ACBF442" w:rsidR="00F31F64" w:rsidRPr="00F65242" w:rsidRDefault="00F31F64" w:rsidP="00760534">
      <w:pPr>
        <w:pStyle w:val="Caption"/>
        <w:spacing w:after="0"/>
        <w:ind w:left="1612" w:hanging="806"/>
        <w:jc w:val="both"/>
        <w:rPr>
          <w:rFonts w:ascii="Times New Roman" w:hAnsi="Times New Roman"/>
          <w:i w:val="0"/>
          <w:iCs w:val="0"/>
          <w:noProof w:val="0"/>
          <w:color w:val="556F66"/>
          <w:sz w:val="22"/>
          <w:szCs w:val="22"/>
          <w:lang w:val="en-GB"/>
        </w:rPr>
      </w:pPr>
      <w:r w:rsidRPr="00F65242">
        <w:rPr>
          <w:rFonts w:ascii="Times New Roman" w:hAnsi="Times New Roman"/>
          <w:i w:val="0"/>
          <w:iCs w:val="0"/>
          <w:noProof w:val="0"/>
          <w:color w:val="556F66"/>
          <w:sz w:val="22"/>
          <w:szCs w:val="22"/>
          <w:lang w:val="en-GB"/>
        </w:rPr>
        <w:t>Tab</w:t>
      </w:r>
      <w:r w:rsidR="00C538F4" w:rsidRPr="00F65242">
        <w:rPr>
          <w:rFonts w:ascii="Times New Roman" w:hAnsi="Times New Roman"/>
          <w:i w:val="0"/>
          <w:iCs w:val="0"/>
          <w:noProof w:val="0"/>
          <w:color w:val="556F66"/>
          <w:sz w:val="22"/>
          <w:szCs w:val="22"/>
          <w:lang w:val="en-GB"/>
        </w:rPr>
        <w:t>le</w:t>
      </w:r>
      <w:r w:rsidR="00FD0183" w:rsidRPr="00F65242">
        <w:rPr>
          <w:rFonts w:ascii="Times New Roman" w:hAnsi="Times New Roman"/>
          <w:i w:val="0"/>
          <w:iCs w:val="0"/>
          <w:noProof w:val="0"/>
          <w:color w:val="556F66"/>
          <w:sz w:val="22"/>
          <w:szCs w:val="22"/>
          <w:lang w:val="en-GB"/>
        </w:rPr>
        <w:t xml:space="preserve"> No.</w:t>
      </w:r>
      <w:r w:rsidRPr="00F65242">
        <w:rPr>
          <w:rFonts w:ascii="Times New Roman" w:hAnsi="Times New Roman"/>
          <w:i w:val="0"/>
          <w:iCs w:val="0"/>
          <w:noProof w:val="0"/>
          <w:color w:val="556F66"/>
          <w:sz w:val="22"/>
          <w:szCs w:val="22"/>
          <w:lang w:val="en-GB"/>
        </w:rPr>
        <w:fldChar w:fldCharType="begin"/>
      </w:r>
      <w:r w:rsidRPr="00F65242">
        <w:rPr>
          <w:rFonts w:ascii="Times New Roman" w:hAnsi="Times New Roman"/>
          <w:i w:val="0"/>
          <w:iCs w:val="0"/>
          <w:noProof w:val="0"/>
          <w:color w:val="556F66"/>
          <w:sz w:val="22"/>
          <w:szCs w:val="22"/>
          <w:lang w:val="en-GB"/>
        </w:rPr>
        <w:instrText xml:space="preserve"> SEQ Tabela \* ARABIC </w:instrText>
      </w:r>
      <w:r w:rsidRPr="00F65242">
        <w:rPr>
          <w:rFonts w:ascii="Times New Roman" w:hAnsi="Times New Roman"/>
          <w:i w:val="0"/>
          <w:iCs w:val="0"/>
          <w:noProof w:val="0"/>
          <w:color w:val="556F66"/>
          <w:sz w:val="22"/>
          <w:szCs w:val="22"/>
          <w:lang w:val="en-GB"/>
        </w:rPr>
        <w:fldChar w:fldCharType="separate"/>
      </w:r>
      <w:r w:rsidR="000F4283">
        <w:rPr>
          <w:rFonts w:ascii="Times New Roman" w:hAnsi="Times New Roman"/>
          <w:i w:val="0"/>
          <w:iCs w:val="0"/>
          <w:color w:val="556F66"/>
          <w:sz w:val="22"/>
          <w:szCs w:val="22"/>
          <w:lang w:val="en-GB"/>
        </w:rPr>
        <w:t>3</w:t>
      </w:r>
      <w:r w:rsidRPr="00F65242">
        <w:rPr>
          <w:rFonts w:ascii="Times New Roman" w:hAnsi="Times New Roman"/>
          <w:i w:val="0"/>
          <w:iCs w:val="0"/>
          <w:noProof w:val="0"/>
          <w:color w:val="556F66"/>
          <w:sz w:val="22"/>
          <w:szCs w:val="22"/>
          <w:lang w:val="en-GB"/>
        </w:rPr>
        <w:fldChar w:fldCharType="end"/>
      </w:r>
      <w:r w:rsidRPr="00F65242">
        <w:rPr>
          <w:rFonts w:ascii="Times New Roman" w:hAnsi="Times New Roman"/>
          <w:i w:val="0"/>
          <w:iCs w:val="0"/>
          <w:noProof w:val="0"/>
          <w:color w:val="556F66"/>
          <w:sz w:val="22"/>
          <w:szCs w:val="22"/>
          <w:lang w:val="en-GB"/>
        </w:rPr>
        <w:t xml:space="preserve">: </w:t>
      </w:r>
      <w:bookmarkStart w:id="13" w:name="_Hlk185003447"/>
      <w:r w:rsidR="00FD0183" w:rsidRPr="00F65242">
        <w:rPr>
          <w:rFonts w:ascii="Times New Roman" w:hAnsi="Times New Roman"/>
          <w:i w:val="0"/>
          <w:iCs w:val="0"/>
          <w:noProof w:val="0"/>
          <w:color w:val="556F66"/>
          <w:sz w:val="22"/>
          <w:szCs w:val="22"/>
          <w:lang w:val="en-GB"/>
        </w:rPr>
        <w:t xml:space="preserve">Audit of the </w:t>
      </w:r>
      <w:r w:rsidR="00A14A35" w:rsidRPr="00F65242">
        <w:rPr>
          <w:rFonts w:ascii="Times New Roman" w:hAnsi="Times New Roman"/>
          <w:i w:val="0"/>
          <w:iCs w:val="0"/>
          <w:noProof w:val="0"/>
          <w:color w:val="556F66"/>
          <w:sz w:val="22"/>
          <w:szCs w:val="22"/>
          <w:lang w:val="en-GB"/>
        </w:rPr>
        <w:t>financia</w:t>
      </w:r>
      <w:r w:rsidR="00FD0183" w:rsidRPr="00F65242">
        <w:rPr>
          <w:rFonts w:ascii="Times New Roman" w:hAnsi="Times New Roman"/>
          <w:i w:val="0"/>
          <w:iCs w:val="0"/>
          <w:noProof w:val="0"/>
          <w:color w:val="556F66"/>
          <w:sz w:val="22"/>
          <w:szCs w:val="22"/>
          <w:lang w:val="en-GB"/>
        </w:rPr>
        <w:t xml:space="preserve">l analysis conducted by the IQC for verification of the financial capacity of the </w:t>
      </w:r>
      <w:r w:rsidR="0020387C" w:rsidRPr="00F65242">
        <w:rPr>
          <w:rFonts w:ascii="Times New Roman" w:hAnsi="Times New Roman"/>
          <w:i w:val="0"/>
          <w:iCs w:val="0"/>
          <w:noProof w:val="0"/>
          <w:color w:val="556F66"/>
          <w:sz w:val="22"/>
          <w:szCs w:val="22"/>
          <w:lang w:val="en-GB"/>
        </w:rPr>
        <w:t>assessee</w:t>
      </w:r>
      <w:r w:rsidR="00426FA9" w:rsidRPr="00F65242">
        <w:rPr>
          <w:rFonts w:ascii="Times New Roman" w:hAnsi="Times New Roman"/>
          <w:i w:val="0"/>
          <w:iCs w:val="0"/>
          <w:noProof w:val="0"/>
          <w:color w:val="556F66"/>
          <w:sz w:val="22"/>
          <w:szCs w:val="22"/>
          <w:lang w:val="en-GB"/>
        </w:rPr>
        <w:t xml:space="preserve"> and </w:t>
      </w:r>
      <w:r w:rsidR="00FD0183" w:rsidRPr="00F65242">
        <w:rPr>
          <w:rFonts w:ascii="Times New Roman" w:hAnsi="Times New Roman"/>
          <w:i w:val="0"/>
          <w:iCs w:val="0"/>
          <w:noProof w:val="0"/>
          <w:color w:val="556F66"/>
          <w:sz w:val="22"/>
          <w:szCs w:val="22"/>
          <w:lang w:val="en-GB"/>
        </w:rPr>
        <w:t xml:space="preserve">the related person, to accrue savings in the amount of </w:t>
      </w:r>
      <w:r w:rsidR="00D96E90" w:rsidRPr="00F65242">
        <w:rPr>
          <w:rFonts w:ascii="Times New Roman" w:hAnsi="Times New Roman"/>
          <w:i w:val="0"/>
          <w:iCs w:val="0"/>
          <w:noProof w:val="0"/>
          <w:color w:val="556F66"/>
          <w:sz w:val="22"/>
          <w:szCs w:val="22"/>
          <w:lang w:val="en-GB"/>
        </w:rPr>
        <w:t xml:space="preserve">2,000,000 </w:t>
      </w:r>
      <w:r w:rsidR="00465C1C" w:rsidRPr="00F65242">
        <w:rPr>
          <w:rFonts w:ascii="Times New Roman" w:hAnsi="Times New Roman"/>
          <w:i w:val="0"/>
          <w:iCs w:val="0"/>
          <w:noProof w:val="0"/>
          <w:color w:val="556F66"/>
          <w:sz w:val="22"/>
          <w:szCs w:val="22"/>
          <w:lang w:val="en-GB"/>
        </w:rPr>
        <w:t>ALL</w:t>
      </w:r>
      <w:r w:rsidR="00D96E90" w:rsidRPr="00F65242">
        <w:rPr>
          <w:rFonts w:ascii="Times New Roman" w:hAnsi="Times New Roman"/>
          <w:i w:val="0"/>
          <w:iCs w:val="0"/>
          <w:noProof w:val="0"/>
          <w:color w:val="556F66"/>
          <w:sz w:val="22"/>
          <w:szCs w:val="22"/>
          <w:lang w:val="en-GB"/>
        </w:rPr>
        <w:t xml:space="preserve"> </w:t>
      </w:r>
      <w:r w:rsidR="00FD0183" w:rsidRPr="00F65242">
        <w:rPr>
          <w:rFonts w:ascii="Times New Roman" w:hAnsi="Times New Roman"/>
          <w:i w:val="0"/>
          <w:iCs w:val="0"/>
          <w:noProof w:val="0"/>
          <w:color w:val="556F66"/>
          <w:sz w:val="22"/>
          <w:szCs w:val="22"/>
          <w:lang w:val="en-GB"/>
        </w:rPr>
        <w:t xml:space="preserve">for the period </w:t>
      </w:r>
      <w:r w:rsidR="00D96E90" w:rsidRPr="00F65242">
        <w:rPr>
          <w:rFonts w:ascii="Times New Roman" w:hAnsi="Times New Roman"/>
          <w:i w:val="0"/>
          <w:iCs w:val="0"/>
          <w:noProof w:val="0"/>
          <w:color w:val="556F66"/>
          <w:sz w:val="22"/>
          <w:szCs w:val="22"/>
          <w:lang w:val="en-GB"/>
        </w:rPr>
        <w:t xml:space="preserve">01.01.2005 – 31.12.2008 </w:t>
      </w:r>
      <w:r w:rsidR="00A14A35" w:rsidRPr="00F65242">
        <w:rPr>
          <w:rFonts w:ascii="Times New Roman" w:hAnsi="Times New Roman"/>
          <w:i w:val="0"/>
          <w:iCs w:val="0"/>
          <w:noProof w:val="0"/>
          <w:color w:val="556F66"/>
          <w:sz w:val="22"/>
          <w:szCs w:val="22"/>
          <w:lang w:val="en-GB"/>
        </w:rPr>
        <w:t xml:space="preserve"> </w:t>
      </w:r>
      <w:bookmarkEnd w:id="13"/>
      <w:r w:rsidR="00A14A35" w:rsidRPr="00F65242">
        <w:rPr>
          <w:rFonts w:ascii="Times New Roman" w:hAnsi="Times New Roman"/>
          <w:i w:val="0"/>
          <w:iCs w:val="0"/>
          <w:noProof w:val="0"/>
          <w:color w:val="556F66"/>
          <w:sz w:val="22"/>
          <w:szCs w:val="22"/>
          <w:lang w:val="en-GB"/>
        </w:rPr>
        <w:t xml:space="preserve"> </w:t>
      </w:r>
    </w:p>
    <w:tbl>
      <w:tblPr>
        <w:tblW w:w="9071" w:type="dxa"/>
        <w:tblBorders>
          <w:top w:val="dotted" w:sz="4" w:space="0" w:color="auto"/>
          <w:bottom w:val="dotted" w:sz="4" w:space="0" w:color="auto"/>
          <w:insideH w:val="dotted" w:sz="4" w:space="0" w:color="auto"/>
        </w:tblBorders>
        <w:tblLook w:val="04A0" w:firstRow="1" w:lastRow="0" w:firstColumn="1" w:lastColumn="0" w:noHBand="0" w:noVBand="1"/>
      </w:tblPr>
      <w:tblGrid>
        <w:gridCol w:w="649"/>
        <w:gridCol w:w="4165"/>
        <w:gridCol w:w="973"/>
        <w:gridCol w:w="973"/>
        <w:gridCol w:w="973"/>
        <w:gridCol w:w="1057"/>
        <w:gridCol w:w="805"/>
      </w:tblGrid>
      <w:tr w:rsidR="00E54320" w:rsidRPr="00F65242" w14:paraId="58F45876" w14:textId="311BBBCF" w:rsidTr="00760534">
        <w:trPr>
          <w:trHeight w:val="75"/>
        </w:trPr>
        <w:tc>
          <w:tcPr>
            <w:tcW w:w="0" w:type="auto"/>
            <w:tcBorders>
              <w:top w:val="nil"/>
            </w:tcBorders>
            <w:shd w:val="clear" w:color="auto" w:fill="auto"/>
            <w:noWrap/>
            <w:vAlign w:val="bottom"/>
            <w:hideMark/>
          </w:tcPr>
          <w:p w14:paraId="2061DDE9" w14:textId="48131539" w:rsidR="00485DEB" w:rsidRPr="00F65242" w:rsidRDefault="008E3128" w:rsidP="006A07EE">
            <w:pPr>
              <w:spacing w:after="0" w:line="240" w:lineRule="auto"/>
              <w:rPr>
                <w:rFonts w:ascii="Times New Roman" w:eastAsia="Times New Roman" w:hAnsi="Times New Roman"/>
                <w:noProof w:val="0"/>
                <w:sz w:val="14"/>
                <w:szCs w:val="14"/>
                <w:lang w:val="en-GB"/>
              </w:rPr>
            </w:pPr>
            <w:r w:rsidRPr="00F65242">
              <w:rPr>
                <w:noProof w:val="0"/>
                <w:sz w:val="14"/>
                <w:szCs w:val="14"/>
                <w:lang w:val="en-GB"/>
              </w:rPr>
              <w:tab/>
            </w:r>
          </w:p>
        </w:tc>
        <w:tc>
          <w:tcPr>
            <w:tcW w:w="0" w:type="auto"/>
            <w:tcBorders>
              <w:top w:val="nil"/>
            </w:tcBorders>
            <w:shd w:val="clear" w:color="auto" w:fill="auto"/>
            <w:noWrap/>
            <w:vAlign w:val="bottom"/>
            <w:hideMark/>
          </w:tcPr>
          <w:p w14:paraId="658B028B"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tcBorders>
              <w:top w:val="nil"/>
            </w:tcBorders>
            <w:shd w:val="clear" w:color="auto" w:fill="auto"/>
            <w:noWrap/>
            <w:vAlign w:val="bottom"/>
            <w:hideMark/>
          </w:tcPr>
          <w:p w14:paraId="20ED729A"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tcBorders>
              <w:top w:val="nil"/>
            </w:tcBorders>
            <w:shd w:val="clear" w:color="auto" w:fill="auto"/>
            <w:noWrap/>
            <w:vAlign w:val="bottom"/>
            <w:hideMark/>
          </w:tcPr>
          <w:p w14:paraId="50524B32"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tcBorders>
              <w:top w:val="nil"/>
            </w:tcBorders>
            <w:shd w:val="clear" w:color="auto" w:fill="auto"/>
            <w:noWrap/>
            <w:vAlign w:val="bottom"/>
            <w:hideMark/>
          </w:tcPr>
          <w:p w14:paraId="001BA16C"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tcBorders>
              <w:top w:val="nil"/>
            </w:tcBorders>
            <w:shd w:val="clear" w:color="auto" w:fill="auto"/>
            <w:noWrap/>
            <w:vAlign w:val="bottom"/>
            <w:hideMark/>
          </w:tcPr>
          <w:p w14:paraId="3F0C610F" w14:textId="2C20CD50" w:rsidR="00485DEB" w:rsidRPr="00F65242" w:rsidRDefault="006D1099" w:rsidP="006A07EE">
            <w:pPr>
              <w:spacing w:after="0" w:line="240" w:lineRule="auto"/>
              <w:jc w:val="right"/>
              <w:rPr>
                <w:rFonts w:ascii="Times New Roman" w:hAnsi="Times New Roman"/>
                <w:i/>
                <w:iCs/>
                <w:noProof w:val="0"/>
                <w:color w:val="556F66"/>
                <w:sz w:val="14"/>
                <w:szCs w:val="14"/>
                <w:lang w:val="en-GB"/>
              </w:rPr>
            </w:pPr>
            <w:r w:rsidRPr="00F65242">
              <w:rPr>
                <w:rFonts w:ascii="Times New Roman" w:hAnsi="Times New Roman"/>
                <w:i/>
                <w:iCs/>
                <w:noProof w:val="0"/>
                <w:color w:val="556F66"/>
                <w:sz w:val="14"/>
                <w:szCs w:val="14"/>
                <w:lang w:val="en-GB"/>
              </w:rPr>
              <w:t>[</w:t>
            </w:r>
            <w:r w:rsidR="00C367C9" w:rsidRPr="00F65242">
              <w:rPr>
                <w:rFonts w:ascii="Times New Roman" w:hAnsi="Times New Roman"/>
                <w:i/>
                <w:iCs/>
                <w:noProof w:val="0"/>
                <w:color w:val="556F66"/>
                <w:sz w:val="14"/>
                <w:szCs w:val="14"/>
                <w:lang w:val="en-GB"/>
              </w:rPr>
              <w:t>in ALL</w:t>
            </w:r>
            <w:r w:rsidRPr="00F65242">
              <w:rPr>
                <w:rFonts w:ascii="Times New Roman" w:hAnsi="Times New Roman"/>
                <w:i/>
                <w:iCs/>
                <w:noProof w:val="0"/>
                <w:color w:val="556F66"/>
                <w:sz w:val="14"/>
                <w:szCs w:val="14"/>
                <w:lang w:val="en-GB"/>
              </w:rPr>
              <w:t>]</w:t>
            </w:r>
          </w:p>
        </w:tc>
        <w:tc>
          <w:tcPr>
            <w:tcW w:w="0" w:type="auto"/>
            <w:tcBorders>
              <w:top w:val="nil"/>
            </w:tcBorders>
          </w:tcPr>
          <w:p w14:paraId="1000C92C" w14:textId="77777777" w:rsidR="00485DEB" w:rsidRPr="00F65242" w:rsidRDefault="00485DEB" w:rsidP="006A07EE">
            <w:pPr>
              <w:spacing w:after="0" w:line="240" w:lineRule="auto"/>
              <w:jc w:val="right"/>
              <w:rPr>
                <w:rFonts w:ascii="Times New Roman" w:hAnsi="Times New Roman"/>
                <w:i/>
                <w:iCs/>
                <w:noProof w:val="0"/>
                <w:color w:val="556F66"/>
                <w:sz w:val="14"/>
                <w:szCs w:val="14"/>
                <w:lang w:val="en-GB"/>
              </w:rPr>
            </w:pPr>
          </w:p>
        </w:tc>
      </w:tr>
      <w:tr w:rsidR="00E54320" w:rsidRPr="00F65242" w14:paraId="5BF2CBE7" w14:textId="09324FB7" w:rsidTr="00760534">
        <w:trPr>
          <w:trHeight w:val="70"/>
        </w:trPr>
        <w:tc>
          <w:tcPr>
            <w:tcW w:w="0" w:type="auto"/>
            <w:shd w:val="clear" w:color="000000" w:fill="F2F2F2"/>
            <w:noWrap/>
            <w:vAlign w:val="bottom"/>
            <w:hideMark/>
          </w:tcPr>
          <w:p w14:paraId="30F29131" w14:textId="19BE9680" w:rsidR="00485DEB" w:rsidRPr="00F65242" w:rsidRDefault="00AF52E1"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No</w:t>
            </w:r>
            <w:r w:rsidR="00485DEB"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64B8D4F9" w14:textId="3F456118" w:rsidR="00485DEB" w:rsidRPr="00F65242" w:rsidRDefault="00C367C9"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DESCRIPTION / PERIOD </w:t>
            </w:r>
          </w:p>
        </w:tc>
        <w:tc>
          <w:tcPr>
            <w:tcW w:w="0" w:type="auto"/>
            <w:shd w:val="clear" w:color="000000" w:fill="F2F2F2"/>
            <w:noWrap/>
            <w:vAlign w:val="bottom"/>
            <w:hideMark/>
          </w:tcPr>
          <w:p w14:paraId="21CF3BEF"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2005</w:t>
            </w:r>
          </w:p>
        </w:tc>
        <w:tc>
          <w:tcPr>
            <w:tcW w:w="0" w:type="auto"/>
            <w:shd w:val="clear" w:color="000000" w:fill="F2F2F2"/>
            <w:noWrap/>
            <w:vAlign w:val="bottom"/>
            <w:hideMark/>
          </w:tcPr>
          <w:p w14:paraId="263B13BF"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2006</w:t>
            </w:r>
          </w:p>
        </w:tc>
        <w:tc>
          <w:tcPr>
            <w:tcW w:w="0" w:type="auto"/>
            <w:shd w:val="clear" w:color="000000" w:fill="F2F2F2"/>
            <w:noWrap/>
            <w:vAlign w:val="bottom"/>
            <w:hideMark/>
          </w:tcPr>
          <w:p w14:paraId="43714AA6"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2007</w:t>
            </w:r>
          </w:p>
        </w:tc>
        <w:tc>
          <w:tcPr>
            <w:tcW w:w="0" w:type="auto"/>
            <w:shd w:val="clear" w:color="000000" w:fill="F2F2F2"/>
            <w:noWrap/>
            <w:vAlign w:val="bottom"/>
            <w:hideMark/>
          </w:tcPr>
          <w:p w14:paraId="6C4987FC"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2008</w:t>
            </w:r>
          </w:p>
        </w:tc>
        <w:tc>
          <w:tcPr>
            <w:tcW w:w="0" w:type="auto"/>
            <w:shd w:val="clear" w:color="000000" w:fill="F2F2F2"/>
          </w:tcPr>
          <w:p w14:paraId="6A28D1D4" w14:textId="52876705" w:rsidR="00485DEB" w:rsidRPr="00F65242" w:rsidRDefault="00FD0183"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Changes </w:t>
            </w:r>
          </w:p>
        </w:tc>
      </w:tr>
      <w:tr w:rsidR="00E54320" w:rsidRPr="00F65242" w14:paraId="3800E8F8" w14:textId="77777777" w:rsidTr="00760534">
        <w:trPr>
          <w:trHeight w:val="24"/>
        </w:trPr>
        <w:tc>
          <w:tcPr>
            <w:tcW w:w="0" w:type="auto"/>
            <w:shd w:val="clear" w:color="auto" w:fill="auto"/>
            <w:noWrap/>
            <w:vAlign w:val="bottom"/>
          </w:tcPr>
          <w:p w14:paraId="04332FBB" w14:textId="77777777" w:rsidR="00351CD1" w:rsidRPr="00F65242" w:rsidRDefault="00351CD1"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ABABA34" w14:textId="77777777" w:rsidR="00351CD1" w:rsidRPr="00F65242" w:rsidRDefault="00351CD1"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2886293F"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DE90CE2"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0A02061"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0A0700C2"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tcPr>
          <w:p w14:paraId="49B4CBF2"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r>
      <w:tr w:rsidR="00E54320" w:rsidRPr="00F65242" w14:paraId="5CCDCE2E" w14:textId="783F0F57" w:rsidTr="00760534">
        <w:trPr>
          <w:trHeight w:val="70"/>
        </w:trPr>
        <w:tc>
          <w:tcPr>
            <w:tcW w:w="0" w:type="auto"/>
            <w:shd w:val="clear" w:color="000000" w:fill="F2F2F2"/>
            <w:noWrap/>
            <w:vAlign w:val="bottom"/>
            <w:hideMark/>
          </w:tcPr>
          <w:p w14:paraId="74D73325"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w:t>
            </w:r>
          </w:p>
        </w:tc>
        <w:tc>
          <w:tcPr>
            <w:tcW w:w="0" w:type="auto"/>
            <w:shd w:val="clear" w:color="000000" w:fill="F2F2F2"/>
            <w:noWrap/>
            <w:vAlign w:val="bottom"/>
            <w:hideMark/>
          </w:tcPr>
          <w:p w14:paraId="7ED21710" w14:textId="0BC28EFF" w:rsidR="00485DEB" w:rsidRPr="00F65242" w:rsidRDefault="00C367C9"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INCOME </w:t>
            </w:r>
          </w:p>
        </w:tc>
        <w:tc>
          <w:tcPr>
            <w:tcW w:w="0" w:type="auto"/>
            <w:shd w:val="clear" w:color="000000" w:fill="F2F2F2"/>
            <w:noWrap/>
            <w:vAlign w:val="bottom"/>
            <w:hideMark/>
          </w:tcPr>
          <w:p w14:paraId="5CCBAE22"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1,145,795</w:t>
            </w:r>
          </w:p>
        </w:tc>
        <w:tc>
          <w:tcPr>
            <w:tcW w:w="0" w:type="auto"/>
            <w:shd w:val="clear" w:color="000000" w:fill="F2F2F2"/>
            <w:noWrap/>
            <w:vAlign w:val="bottom"/>
            <w:hideMark/>
          </w:tcPr>
          <w:p w14:paraId="0CE428CB"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1,093,156</w:t>
            </w:r>
          </w:p>
        </w:tc>
        <w:tc>
          <w:tcPr>
            <w:tcW w:w="0" w:type="auto"/>
            <w:shd w:val="clear" w:color="000000" w:fill="F2F2F2"/>
            <w:noWrap/>
            <w:vAlign w:val="bottom"/>
            <w:hideMark/>
          </w:tcPr>
          <w:p w14:paraId="27FDB071"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1,029,775</w:t>
            </w:r>
          </w:p>
        </w:tc>
        <w:tc>
          <w:tcPr>
            <w:tcW w:w="0" w:type="auto"/>
            <w:shd w:val="clear" w:color="000000" w:fill="F2F2F2"/>
            <w:noWrap/>
            <w:vAlign w:val="bottom"/>
            <w:hideMark/>
          </w:tcPr>
          <w:p w14:paraId="4A669779"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1,623,858</w:t>
            </w:r>
          </w:p>
        </w:tc>
        <w:tc>
          <w:tcPr>
            <w:tcW w:w="0" w:type="auto"/>
            <w:shd w:val="clear" w:color="000000" w:fill="F2F2F2"/>
          </w:tcPr>
          <w:p w14:paraId="263C7D2F" w14:textId="7C56EA7F"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ok</w:t>
            </w:r>
          </w:p>
        </w:tc>
      </w:tr>
      <w:tr w:rsidR="00E54320" w:rsidRPr="00F65242" w14:paraId="561111FB" w14:textId="799B4239" w:rsidTr="00760534">
        <w:trPr>
          <w:trHeight w:val="36"/>
        </w:trPr>
        <w:tc>
          <w:tcPr>
            <w:tcW w:w="0" w:type="auto"/>
            <w:shd w:val="clear" w:color="auto" w:fill="auto"/>
            <w:noWrap/>
            <w:vAlign w:val="bottom"/>
            <w:hideMark/>
          </w:tcPr>
          <w:p w14:paraId="5E6B90A7"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5F993D9E" w14:textId="6F4DCB51" w:rsidR="00485DEB" w:rsidRPr="00F65242" w:rsidRDefault="00595E3A"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Income of the Assessee </w:t>
            </w:r>
          </w:p>
        </w:tc>
        <w:tc>
          <w:tcPr>
            <w:tcW w:w="0" w:type="auto"/>
            <w:shd w:val="clear" w:color="auto" w:fill="auto"/>
            <w:noWrap/>
            <w:vAlign w:val="bottom"/>
            <w:hideMark/>
          </w:tcPr>
          <w:p w14:paraId="14DDC645"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818,245</w:t>
            </w:r>
          </w:p>
        </w:tc>
        <w:tc>
          <w:tcPr>
            <w:tcW w:w="0" w:type="auto"/>
            <w:shd w:val="clear" w:color="auto" w:fill="auto"/>
            <w:noWrap/>
            <w:vAlign w:val="bottom"/>
            <w:hideMark/>
          </w:tcPr>
          <w:p w14:paraId="1B0BFFD0"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815,652</w:t>
            </w:r>
          </w:p>
        </w:tc>
        <w:tc>
          <w:tcPr>
            <w:tcW w:w="0" w:type="auto"/>
            <w:shd w:val="clear" w:color="auto" w:fill="auto"/>
            <w:noWrap/>
            <w:vAlign w:val="bottom"/>
            <w:hideMark/>
          </w:tcPr>
          <w:p w14:paraId="366191A0"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841,418</w:t>
            </w:r>
          </w:p>
        </w:tc>
        <w:tc>
          <w:tcPr>
            <w:tcW w:w="0" w:type="auto"/>
            <w:shd w:val="clear" w:color="auto" w:fill="auto"/>
            <w:noWrap/>
            <w:vAlign w:val="bottom"/>
            <w:hideMark/>
          </w:tcPr>
          <w:p w14:paraId="581C7067"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905,278</w:t>
            </w:r>
          </w:p>
        </w:tc>
        <w:tc>
          <w:tcPr>
            <w:tcW w:w="0" w:type="auto"/>
          </w:tcPr>
          <w:p w14:paraId="54486FDB"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1B74E673" w14:textId="79F7F4CE" w:rsidTr="00760534">
        <w:trPr>
          <w:trHeight w:val="24"/>
        </w:trPr>
        <w:tc>
          <w:tcPr>
            <w:tcW w:w="0" w:type="auto"/>
            <w:shd w:val="clear" w:color="auto" w:fill="auto"/>
            <w:noWrap/>
            <w:vAlign w:val="bottom"/>
            <w:hideMark/>
          </w:tcPr>
          <w:p w14:paraId="67EBBFF8"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lastRenderedPageBreak/>
              <w:t>2</w:t>
            </w:r>
          </w:p>
        </w:tc>
        <w:tc>
          <w:tcPr>
            <w:tcW w:w="0" w:type="auto"/>
            <w:shd w:val="clear" w:color="auto" w:fill="auto"/>
            <w:noWrap/>
            <w:vAlign w:val="bottom"/>
            <w:hideMark/>
          </w:tcPr>
          <w:p w14:paraId="5A307B9D" w14:textId="42DA3846" w:rsidR="00485DEB" w:rsidRPr="00F65242" w:rsidRDefault="00595E3A"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Income of the Assessee’s Spouse</w:t>
            </w:r>
          </w:p>
        </w:tc>
        <w:tc>
          <w:tcPr>
            <w:tcW w:w="0" w:type="auto"/>
            <w:shd w:val="clear" w:color="auto" w:fill="auto"/>
            <w:noWrap/>
            <w:vAlign w:val="bottom"/>
            <w:hideMark/>
          </w:tcPr>
          <w:p w14:paraId="11030CCE"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327,550</w:t>
            </w:r>
          </w:p>
        </w:tc>
        <w:tc>
          <w:tcPr>
            <w:tcW w:w="0" w:type="auto"/>
            <w:shd w:val="clear" w:color="auto" w:fill="auto"/>
            <w:noWrap/>
            <w:vAlign w:val="bottom"/>
            <w:hideMark/>
          </w:tcPr>
          <w:p w14:paraId="3D0EFB5A"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277,504</w:t>
            </w:r>
          </w:p>
        </w:tc>
        <w:tc>
          <w:tcPr>
            <w:tcW w:w="0" w:type="auto"/>
            <w:shd w:val="clear" w:color="auto" w:fill="auto"/>
            <w:noWrap/>
            <w:vAlign w:val="bottom"/>
            <w:hideMark/>
          </w:tcPr>
          <w:p w14:paraId="02CD6E3C"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188,357</w:t>
            </w:r>
          </w:p>
        </w:tc>
        <w:tc>
          <w:tcPr>
            <w:tcW w:w="0" w:type="auto"/>
            <w:shd w:val="clear" w:color="auto" w:fill="auto"/>
            <w:noWrap/>
            <w:vAlign w:val="bottom"/>
            <w:hideMark/>
          </w:tcPr>
          <w:p w14:paraId="1E0AB2AA"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318,580</w:t>
            </w:r>
          </w:p>
        </w:tc>
        <w:tc>
          <w:tcPr>
            <w:tcW w:w="0" w:type="auto"/>
          </w:tcPr>
          <w:p w14:paraId="38777148"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08E2BF82" w14:textId="5941A71B" w:rsidTr="00760534">
        <w:trPr>
          <w:trHeight w:val="24"/>
        </w:trPr>
        <w:tc>
          <w:tcPr>
            <w:tcW w:w="0" w:type="auto"/>
            <w:shd w:val="clear" w:color="auto" w:fill="auto"/>
            <w:noWrap/>
            <w:vAlign w:val="bottom"/>
            <w:hideMark/>
          </w:tcPr>
          <w:p w14:paraId="6EB98737"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w:t>
            </w:r>
          </w:p>
        </w:tc>
        <w:tc>
          <w:tcPr>
            <w:tcW w:w="0" w:type="auto"/>
            <w:shd w:val="clear" w:color="auto" w:fill="auto"/>
            <w:noWrap/>
            <w:vAlign w:val="bottom"/>
            <w:hideMark/>
          </w:tcPr>
          <w:p w14:paraId="5E854715" w14:textId="5B238B86" w:rsidR="00485DEB" w:rsidRPr="00F65242" w:rsidRDefault="00595E3A"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Proceeds from sale of</w:t>
            </w:r>
            <w:r w:rsidR="00C538F4" w:rsidRPr="00F65242">
              <w:rPr>
                <w:rFonts w:ascii="Courier New" w:eastAsia="Times New Roman" w:hAnsi="Courier New" w:cs="Courier New"/>
                <w:noProof w:val="0"/>
                <w:color w:val="000000"/>
                <w:sz w:val="14"/>
                <w:szCs w:val="14"/>
                <w:lang w:val="en-GB"/>
              </w:rPr>
              <w:t xml:space="preserve"> ‘Mercedes’</w:t>
            </w:r>
            <w:r w:rsidR="007E3259" w:rsidRPr="00F65242">
              <w:rPr>
                <w:rFonts w:ascii="Courier New" w:eastAsia="Times New Roman" w:hAnsi="Courier New" w:cs="Courier New"/>
                <w:noProof w:val="0"/>
                <w:color w:val="000000"/>
                <w:sz w:val="14"/>
                <w:szCs w:val="14"/>
                <w:lang w:val="en-GB"/>
              </w:rPr>
              <w:t xml:space="preserve"> </w:t>
            </w:r>
            <w:r w:rsidR="00C538F4" w:rsidRPr="00F65242">
              <w:rPr>
                <w:rFonts w:ascii="Courier New" w:eastAsia="Times New Roman" w:hAnsi="Courier New" w:cs="Courier New"/>
                <w:noProof w:val="0"/>
                <w:color w:val="000000"/>
                <w:sz w:val="14"/>
                <w:szCs w:val="14"/>
                <w:lang w:val="en-GB"/>
              </w:rPr>
              <w:t xml:space="preserve">car </w:t>
            </w:r>
            <w:r w:rsidR="00485DEB" w:rsidRPr="00F65242">
              <w:rPr>
                <w:rFonts w:ascii="Courier New" w:eastAsia="Times New Roman" w:hAnsi="Courier New" w:cs="Courier New"/>
                <w:noProof w:val="0"/>
                <w:color w:val="000000"/>
                <w:sz w:val="14"/>
                <w:szCs w:val="14"/>
                <w:lang w:val="en-GB"/>
              </w:rPr>
              <w:t>09.09.2008</w:t>
            </w:r>
          </w:p>
        </w:tc>
        <w:tc>
          <w:tcPr>
            <w:tcW w:w="0" w:type="auto"/>
            <w:shd w:val="clear" w:color="auto" w:fill="auto"/>
            <w:noWrap/>
            <w:vAlign w:val="bottom"/>
            <w:hideMark/>
          </w:tcPr>
          <w:p w14:paraId="3A04E571"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68E300B5"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679F05BB"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5AABB8F0"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400,000</w:t>
            </w:r>
          </w:p>
        </w:tc>
        <w:tc>
          <w:tcPr>
            <w:tcW w:w="0" w:type="auto"/>
          </w:tcPr>
          <w:p w14:paraId="46B48961"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4341E50E" w14:textId="77777777" w:rsidTr="00760534">
        <w:trPr>
          <w:trHeight w:val="24"/>
        </w:trPr>
        <w:tc>
          <w:tcPr>
            <w:tcW w:w="0" w:type="auto"/>
            <w:shd w:val="clear" w:color="auto" w:fill="auto"/>
            <w:noWrap/>
            <w:vAlign w:val="bottom"/>
          </w:tcPr>
          <w:p w14:paraId="2374A5E5" w14:textId="77777777" w:rsidR="00351CD1" w:rsidRPr="00F65242" w:rsidRDefault="00351CD1"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4D0D0C85" w14:textId="77777777" w:rsidR="00351CD1" w:rsidRPr="00F65242" w:rsidRDefault="00351CD1"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08A62B5A"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69D9D7C9"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65382DC8"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74143D9"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tcPr>
          <w:p w14:paraId="5DD4AEC7" w14:textId="77777777" w:rsidR="00351CD1" w:rsidRPr="00F65242" w:rsidRDefault="00351CD1" w:rsidP="006A07EE">
            <w:pPr>
              <w:spacing w:after="0" w:line="240" w:lineRule="auto"/>
              <w:jc w:val="right"/>
              <w:rPr>
                <w:rFonts w:ascii="Courier New" w:eastAsia="Times New Roman" w:hAnsi="Courier New" w:cs="Courier New"/>
                <w:b/>
                <w:bCs/>
                <w:noProof w:val="0"/>
                <w:color w:val="000000"/>
                <w:sz w:val="14"/>
                <w:szCs w:val="14"/>
                <w:lang w:val="en-GB"/>
              </w:rPr>
            </w:pPr>
          </w:p>
        </w:tc>
      </w:tr>
      <w:tr w:rsidR="00E54320" w:rsidRPr="00F65242" w14:paraId="3A66AD70" w14:textId="099D5B2D" w:rsidTr="00760534">
        <w:trPr>
          <w:trHeight w:val="64"/>
        </w:trPr>
        <w:tc>
          <w:tcPr>
            <w:tcW w:w="0" w:type="auto"/>
            <w:shd w:val="clear" w:color="000000" w:fill="F2F2F2"/>
            <w:noWrap/>
            <w:vAlign w:val="bottom"/>
            <w:hideMark/>
          </w:tcPr>
          <w:p w14:paraId="34ED47D3"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w:t>
            </w:r>
          </w:p>
        </w:tc>
        <w:tc>
          <w:tcPr>
            <w:tcW w:w="0" w:type="auto"/>
            <w:shd w:val="clear" w:color="000000" w:fill="F2F2F2"/>
            <w:noWrap/>
            <w:vAlign w:val="bottom"/>
            <w:hideMark/>
          </w:tcPr>
          <w:p w14:paraId="0DE937A8" w14:textId="1403AEA4" w:rsidR="00485DEB" w:rsidRPr="00F65242" w:rsidRDefault="00C367C9"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EXPENSES</w:t>
            </w:r>
            <w:r w:rsidR="00A84569"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4708DEE1"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438,228</w:t>
            </w:r>
          </w:p>
        </w:tc>
        <w:tc>
          <w:tcPr>
            <w:tcW w:w="0" w:type="auto"/>
            <w:shd w:val="clear" w:color="000000" w:fill="F2F2F2"/>
            <w:noWrap/>
            <w:vAlign w:val="bottom"/>
            <w:hideMark/>
          </w:tcPr>
          <w:p w14:paraId="3A5B3614"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438,228</w:t>
            </w:r>
          </w:p>
        </w:tc>
        <w:tc>
          <w:tcPr>
            <w:tcW w:w="0" w:type="auto"/>
            <w:shd w:val="clear" w:color="000000" w:fill="F2F2F2"/>
            <w:noWrap/>
            <w:vAlign w:val="bottom"/>
            <w:hideMark/>
          </w:tcPr>
          <w:p w14:paraId="58367D06"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547,212</w:t>
            </w:r>
          </w:p>
        </w:tc>
        <w:tc>
          <w:tcPr>
            <w:tcW w:w="0" w:type="auto"/>
            <w:shd w:val="clear" w:color="000000" w:fill="F2F2F2"/>
            <w:noWrap/>
            <w:vAlign w:val="bottom"/>
            <w:hideMark/>
          </w:tcPr>
          <w:p w14:paraId="3D672E44"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767,489</w:t>
            </w:r>
          </w:p>
        </w:tc>
        <w:tc>
          <w:tcPr>
            <w:tcW w:w="0" w:type="auto"/>
            <w:shd w:val="clear" w:color="000000" w:fill="F2F2F2"/>
          </w:tcPr>
          <w:p w14:paraId="74BF956D" w14:textId="0A2B54A4" w:rsidR="00485DEB" w:rsidRPr="00F65242" w:rsidRDefault="00A84569"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r>
      <w:tr w:rsidR="00E54320" w:rsidRPr="00F65242" w14:paraId="1DAB9E92" w14:textId="74D46CC2" w:rsidTr="00760534">
        <w:trPr>
          <w:trHeight w:val="24"/>
        </w:trPr>
        <w:tc>
          <w:tcPr>
            <w:tcW w:w="0" w:type="auto"/>
            <w:shd w:val="clear" w:color="auto" w:fill="auto"/>
            <w:noWrap/>
            <w:vAlign w:val="bottom"/>
            <w:hideMark/>
          </w:tcPr>
          <w:p w14:paraId="10186726"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1339DEE5" w14:textId="18C21942" w:rsidR="00485DEB" w:rsidRPr="00F65242" w:rsidRDefault="00595E3A"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Living expenses </w:t>
            </w:r>
          </w:p>
        </w:tc>
        <w:tc>
          <w:tcPr>
            <w:tcW w:w="0" w:type="auto"/>
            <w:shd w:val="clear" w:color="auto" w:fill="auto"/>
            <w:noWrap/>
            <w:vAlign w:val="bottom"/>
            <w:hideMark/>
          </w:tcPr>
          <w:p w14:paraId="2E28B29C"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438,228</w:t>
            </w:r>
          </w:p>
        </w:tc>
        <w:tc>
          <w:tcPr>
            <w:tcW w:w="0" w:type="auto"/>
            <w:shd w:val="clear" w:color="auto" w:fill="auto"/>
            <w:noWrap/>
            <w:vAlign w:val="bottom"/>
            <w:hideMark/>
          </w:tcPr>
          <w:p w14:paraId="6A58E615"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438,228</w:t>
            </w:r>
          </w:p>
        </w:tc>
        <w:tc>
          <w:tcPr>
            <w:tcW w:w="0" w:type="auto"/>
            <w:shd w:val="clear" w:color="auto" w:fill="auto"/>
            <w:noWrap/>
            <w:vAlign w:val="bottom"/>
            <w:hideMark/>
          </w:tcPr>
          <w:p w14:paraId="6F7FA48B"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546,480</w:t>
            </w:r>
          </w:p>
        </w:tc>
        <w:tc>
          <w:tcPr>
            <w:tcW w:w="0" w:type="auto"/>
            <w:shd w:val="clear" w:color="auto" w:fill="auto"/>
            <w:noWrap/>
            <w:vAlign w:val="bottom"/>
            <w:hideMark/>
          </w:tcPr>
          <w:p w14:paraId="0ED85E70"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546,480</w:t>
            </w:r>
          </w:p>
        </w:tc>
        <w:tc>
          <w:tcPr>
            <w:tcW w:w="0" w:type="auto"/>
          </w:tcPr>
          <w:p w14:paraId="145D398D"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7C24C448" w14:textId="57759F6D" w:rsidTr="00760534">
        <w:trPr>
          <w:trHeight w:val="24"/>
        </w:trPr>
        <w:tc>
          <w:tcPr>
            <w:tcW w:w="0" w:type="auto"/>
            <w:shd w:val="clear" w:color="auto" w:fill="auto"/>
            <w:noWrap/>
            <w:vAlign w:val="bottom"/>
            <w:hideMark/>
          </w:tcPr>
          <w:p w14:paraId="5BEEFD23"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7A720718" w14:textId="14AE2B9B" w:rsidR="00485DEB" w:rsidRPr="00F65242" w:rsidRDefault="00595E3A"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Travel expenses </w:t>
            </w:r>
          </w:p>
        </w:tc>
        <w:tc>
          <w:tcPr>
            <w:tcW w:w="0" w:type="auto"/>
            <w:shd w:val="clear" w:color="auto" w:fill="auto"/>
            <w:noWrap/>
            <w:vAlign w:val="bottom"/>
            <w:hideMark/>
          </w:tcPr>
          <w:p w14:paraId="03872CB1"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73CA3746"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2FB76261"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2945F716"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3,695</w:t>
            </w:r>
          </w:p>
        </w:tc>
        <w:tc>
          <w:tcPr>
            <w:tcW w:w="0" w:type="auto"/>
          </w:tcPr>
          <w:p w14:paraId="56720432"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7230AAF8" w14:textId="6F17C5B5" w:rsidTr="00760534">
        <w:trPr>
          <w:trHeight w:val="24"/>
        </w:trPr>
        <w:tc>
          <w:tcPr>
            <w:tcW w:w="0" w:type="auto"/>
            <w:shd w:val="clear" w:color="auto" w:fill="auto"/>
            <w:noWrap/>
            <w:vAlign w:val="bottom"/>
            <w:hideMark/>
          </w:tcPr>
          <w:p w14:paraId="298AEE53"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w:t>
            </w:r>
          </w:p>
        </w:tc>
        <w:tc>
          <w:tcPr>
            <w:tcW w:w="0" w:type="auto"/>
            <w:shd w:val="clear" w:color="auto" w:fill="auto"/>
            <w:noWrap/>
            <w:vAlign w:val="bottom"/>
            <w:hideMark/>
          </w:tcPr>
          <w:p w14:paraId="51E5BCD8" w14:textId="4AA0FC83" w:rsidR="00485DEB" w:rsidRPr="00F65242" w:rsidRDefault="00595E3A"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Local taxes </w:t>
            </w:r>
            <w:r w:rsidR="00E54320" w:rsidRPr="00F65242">
              <w:rPr>
                <w:rFonts w:ascii="Courier New" w:eastAsia="Times New Roman" w:hAnsi="Courier New" w:cs="Courier New"/>
                <w:noProof w:val="0"/>
                <w:color w:val="000000"/>
                <w:sz w:val="14"/>
                <w:szCs w:val="14"/>
                <w:lang w:val="en-GB"/>
              </w:rPr>
              <w:t xml:space="preserve">on </w:t>
            </w:r>
            <w:proofErr w:type="spellStart"/>
            <w:r w:rsidR="00E54320" w:rsidRPr="00F65242">
              <w:rPr>
                <w:rFonts w:ascii="Courier New" w:eastAsia="Times New Roman" w:hAnsi="Courier New" w:cs="Courier New"/>
                <w:noProof w:val="0"/>
                <w:color w:val="000000"/>
                <w:sz w:val="14"/>
                <w:szCs w:val="14"/>
                <w:lang w:val="en-GB"/>
              </w:rPr>
              <w:t>agr</w:t>
            </w:r>
            <w:proofErr w:type="spellEnd"/>
            <w:r w:rsidR="00E54320" w:rsidRPr="00F65242">
              <w:rPr>
                <w:rFonts w:ascii="Courier New" w:eastAsia="Times New Roman" w:hAnsi="Courier New" w:cs="Courier New"/>
                <w:noProof w:val="0"/>
                <w:color w:val="000000"/>
                <w:sz w:val="14"/>
                <w:szCs w:val="14"/>
                <w:lang w:val="en-GB"/>
              </w:rPr>
              <w:t xml:space="preserve">. land </w:t>
            </w:r>
          </w:p>
        </w:tc>
        <w:tc>
          <w:tcPr>
            <w:tcW w:w="0" w:type="auto"/>
            <w:shd w:val="clear" w:color="auto" w:fill="auto"/>
            <w:noWrap/>
            <w:vAlign w:val="bottom"/>
            <w:hideMark/>
          </w:tcPr>
          <w:p w14:paraId="758A8A60"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5EEB71E5"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097D4320"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732</w:t>
            </w:r>
          </w:p>
        </w:tc>
        <w:tc>
          <w:tcPr>
            <w:tcW w:w="0" w:type="auto"/>
            <w:shd w:val="clear" w:color="auto" w:fill="auto"/>
            <w:noWrap/>
            <w:vAlign w:val="bottom"/>
            <w:hideMark/>
          </w:tcPr>
          <w:p w14:paraId="2584C971"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732</w:t>
            </w:r>
          </w:p>
        </w:tc>
        <w:tc>
          <w:tcPr>
            <w:tcW w:w="0" w:type="auto"/>
          </w:tcPr>
          <w:p w14:paraId="7E089EE5"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1AF1A705" w14:textId="2BC4B7FF" w:rsidTr="00760534">
        <w:trPr>
          <w:trHeight w:val="24"/>
        </w:trPr>
        <w:tc>
          <w:tcPr>
            <w:tcW w:w="0" w:type="auto"/>
            <w:shd w:val="clear" w:color="auto" w:fill="auto"/>
            <w:noWrap/>
            <w:vAlign w:val="bottom"/>
            <w:hideMark/>
          </w:tcPr>
          <w:p w14:paraId="501BF1C4"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w:t>
            </w:r>
          </w:p>
        </w:tc>
        <w:tc>
          <w:tcPr>
            <w:tcW w:w="0" w:type="auto"/>
            <w:shd w:val="clear" w:color="auto" w:fill="auto"/>
            <w:noWrap/>
            <w:vAlign w:val="bottom"/>
            <w:hideMark/>
          </w:tcPr>
          <w:p w14:paraId="5B16C7D7" w14:textId="45D164CE"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Pa</w:t>
            </w:r>
            <w:r w:rsidR="00E54320" w:rsidRPr="00F65242">
              <w:rPr>
                <w:rFonts w:ascii="Courier New" w:eastAsia="Times New Roman" w:hAnsi="Courier New" w:cs="Courier New"/>
                <w:noProof w:val="0"/>
                <w:color w:val="000000"/>
                <w:sz w:val="14"/>
                <w:szCs w:val="14"/>
                <w:lang w:val="en-GB"/>
              </w:rPr>
              <w:t xml:space="preserve">id loan interests </w:t>
            </w:r>
            <w:r w:rsidRPr="00F65242">
              <w:rPr>
                <w:rFonts w:ascii="Courier New" w:eastAsia="Times New Roman" w:hAnsi="Courier New" w:cs="Courier New"/>
                <w:noProof w:val="0"/>
                <w:color w:val="000000"/>
                <w:sz w:val="14"/>
                <w:szCs w:val="14"/>
                <w:lang w:val="en-GB"/>
              </w:rPr>
              <w:t>NBG Albania</w:t>
            </w:r>
          </w:p>
        </w:tc>
        <w:tc>
          <w:tcPr>
            <w:tcW w:w="0" w:type="auto"/>
            <w:shd w:val="clear" w:color="auto" w:fill="auto"/>
            <w:noWrap/>
            <w:vAlign w:val="bottom"/>
            <w:hideMark/>
          </w:tcPr>
          <w:p w14:paraId="13FD6291"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7ABB17E2"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769036AE"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158E9B89"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212,678</w:t>
            </w:r>
          </w:p>
        </w:tc>
        <w:tc>
          <w:tcPr>
            <w:tcW w:w="0" w:type="auto"/>
          </w:tcPr>
          <w:p w14:paraId="34D36E68"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676D580B" w14:textId="2E3F4B2C" w:rsidTr="00760534">
        <w:trPr>
          <w:trHeight w:val="70"/>
        </w:trPr>
        <w:tc>
          <w:tcPr>
            <w:tcW w:w="0" w:type="auto"/>
            <w:shd w:val="clear" w:color="auto" w:fill="auto"/>
            <w:noWrap/>
            <w:vAlign w:val="bottom"/>
            <w:hideMark/>
          </w:tcPr>
          <w:p w14:paraId="43A132E6"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w:t>
            </w:r>
          </w:p>
        </w:tc>
        <w:tc>
          <w:tcPr>
            <w:tcW w:w="0" w:type="auto"/>
            <w:shd w:val="clear" w:color="auto" w:fill="auto"/>
            <w:noWrap/>
            <w:vAlign w:val="bottom"/>
            <w:hideMark/>
          </w:tcPr>
          <w:p w14:paraId="1A2A715B" w14:textId="569A249A" w:rsidR="00485DEB" w:rsidRPr="00F65242" w:rsidRDefault="00E54320"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Commission for transfer </w:t>
            </w:r>
          </w:p>
        </w:tc>
        <w:tc>
          <w:tcPr>
            <w:tcW w:w="0" w:type="auto"/>
            <w:shd w:val="clear" w:color="auto" w:fill="auto"/>
            <w:noWrap/>
            <w:vAlign w:val="bottom"/>
            <w:hideMark/>
          </w:tcPr>
          <w:p w14:paraId="694B74B1"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0EC892D4"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3FB59167"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3397F3B6"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3,904</w:t>
            </w:r>
          </w:p>
        </w:tc>
        <w:tc>
          <w:tcPr>
            <w:tcW w:w="0" w:type="auto"/>
          </w:tcPr>
          <w:p w14:paraId="4D33A416"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1F95D6BD" w14:textId="77777777" w:rsidTr="00760534">
        <w:trPr>
          <w:trHeight w:val="24"/>
        </w:trPr>
        <w:tc>
          <w:tcPr>
            <w:tcW w:w="0" w:type="auto"/>
            <w:shd w:val="clear" w:color="auto" w:fill="auto"/>
            <w:noWrap/>
            <w:vAlign w:val="bottom"/>
          </w:tcPr>
          <w:p w14:paraId="01ECB192"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7064E2A3"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695774AF" w14:textId="77777777" w:rsidR="00EC3ED0" w:rsidRPr="00F65242" w:rsidRDefault="00EC3ED0"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5B245CE0" w14:textId="77777777" w:rsidR="00EC3ED0" w:rsidRPr="00F65242" w:rsidRDefault="00EC3ED0"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1D0BEE85"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6DCA226E" w14:textId="77777777" w:rsidR="00EC3ED0" w:rsidRPr="00F65242" w:rsidRDefault="00EC3ED0"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tcPr>
          <w:p w14:paraId="7E97C60D" w14:textId="77777777" w:rsidR="00EC3ED0" w:rsidRPr="00F65242" w:rsidRDefault="00EC3ED0" w:rsidP="006A07EE">
            <w:pPr>
              <w:spacing w:after="0" w:line="240" w:lineRule="auto"/>
              <w:jc w:val="right"/>
              <w:rPr>
                <w:rFonts w:ascii="Courier New" w:eastAsia="Times New Roman" w:hAnsi="Courier New" w:cs="Courier New"/>
                <w:b/>
                <w:bCs/>
                <w:noProof w:val="0"/>
                <w:color w:val="000000"/>
                <w:sz w:val="14"/>
                <w:szCs w:val="14"/>
                <w:lang w:val="en-GB"/>
              </w:rPr>
            </w:pPr>
          </w:p>
        </w:tc>
      </w:tr>
      <w:tr w:rsidR="00E54320" w:rsidRPr="00F65242" w14:paraId="377F6A4E" w14:textId="2B904541" w:rsidTr="00760534">
        <w:trPr>
          <w:trHeight w:val="70"/>
        </w:trPr>
        <w:tc>
          <w:tcPr>
            <w:tcW w:w="0" w:type="auto"/>
            <w:shd w:val="clear" w:color="000000" w:fill="F2F2F2"/>
            <w:noWrap/>
            <w:vAlign w:val="bottom"/>
            <w:hideMark/>
          </w:tcPr>
          <w:p w14:paraId="4EAD9ABD"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III</w:t>
            </w:r>
          </w:p>
        </w:tc>
        <w:tc>
          <w:tcPr>
            <w:tcW w:w="0" w:type="auto"/>
            <w:shd w:val="clear" w:color="000000" w:fill="F2F2F2"/>
            <w:noWrap/>
            <w:vAlign w:val="bottom"/>
            <w:hideMark/>
          </w:tcPr>
          <w:p w14:paraId="75161FB2" w14:textId="3D441F2B" w:rsidR="00485DEB" w:rsidRPr="00F65242" w:rsidRDefault="00C367C9"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ASSETS</w:t>
            </w:r>
            <w:r w:rsidR="00A84569"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6CCAE41A"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604,815</w:t>
            </w:r>
          </w:p>
        </w:tc>
        <w:tc>
          <w:tcPr>
            <w:tcW w:w="0" w:type="auto"/>
            <w:shd w:val="clear" w:color="000000" w:fill="F2F2F2"/>
            <w:noWrap/>
            <w:vAlign w:val="bottom"/>
            <w:hideMark/>
          </w:tcPr>
          <w:p w14:paraId="3E9D9DC6"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863,578</w:t>
            </w:r>
          </w:p>
        </w:tc>
        <w:tc>
          <w:tcPr>
            <w:tcW w:w="0" w:type="auto"/>
            <w:shd w:val="clear" w:color="000000" w:fill="F2F2F2"/>
            <w:noWrap/>
            <w:vAlign w:val="bottom"/>
            <w:hideMark/>
          </w:tcPr>
          <w:p w14:paraId="3FBA9729"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  339,107 </w:t>
            </w:r>
          </w:p>
        </w:tc>
        <w:tc>
          <w:tcPr>
            <w:tcW w:w="0" w:type="auto"/>
            <w:shd w:val="clear" w:color="000000" w:fill="F2F2F2"/>
            <w:noWrap/>
            <w:vAlign w:val="bottom"/>
            <w:hideMark/>
          </w:tcPr>
          <w:p w14:paraId="7445DEC0"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12,641,685</w:t>
            </w:r>
          </w:p>
        </w:tc>
        <w:tc>
          <w:tcPr>
            <w:tcW w:w="0" w:type="auto"/>
            <w:shd w:val="clear" w:color="000000" w:fill="F2F2F2"/>
          </w:tcPr>
          <w:p w14:paraId="58BD8B61" w14:textId="3B5AC489" w:rsidR="00485DEB" w:rsidRPr="00F65242" w:rsidRDefault="00A84569"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r>
      <w:tr w:rsidR="00E54320" w:rsidRPr="00F65242" w14:paraId="4F731836" w14:textId="7A98EDFD" w:rsidTr="00760534">
        <w:trPr>
          <w:trHeight w:val="24"/>
        </w:trPr>
        <w:tc>
          <w:tcPr>
            <w:tcW w:w="0" w:type="auto"/>
            <w:shd w:val="clear" w:color="auto" w:fill="auto"/>
            <w:noWrap/>
            <w:vAlign w:val="bottom"/>
            <w:hideMark/>
          </w:tcPr>
          <w:p w14:paraId="2E1E043C"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509539BA" w14:textId="28F496FD"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Ap</w:t>
            </w:r>
            <w:r w:rsidR="00E54320" w:rsidRPr="00F65242">
              <w:rPr>
                <w:rFonts w:ascii="Courier New" w:eastAsia="Times New Roman" w:hAnsi="Courier New" w:cs="Courier New"/>
                <w:noProof w:val="0"/>
                <w:color w:val="000000"/>
                <w:sz w:val="14"/>
                <w:szCs w:val="14"/>
                <w:lang w:val="en-GB"/>
              </w:rPr>
              <w:t>artment</w:t>
            </w:r>
            <w:r w:rsidR="00C538F4" w:rsidRPr="00F65242">
              <w:rPr>
                <w:rFonts w:ascii="Courier New" w:eastAsia="Times New Roman" w:hAnsi="Courier New" w:cs="Courier New"/>
                <w:noProof w:val="0"/>
                <w:color w:val="000000"/>
                <w:sz w:val="14"/>
                <w:szCs w:val="14"/>
                <w:lang w:val="en-GB"/>
              </w:rPr>
              <w:t xml:space="preserve">. </w:t>
            </w:r>
            <w:r w:rsidRPr="00F65242">
              <w:rPr>
                <w:rFonts w:ascii="Courier New" w:eastAsia="Times New Roman" w:hAnsi="Courier New" w:cs="Courier New"/>
                <w:noProof w:val="0"/>
                <w:color w:val="000000"/>
                <w:sz w:val="14"/>
                <w:szCs w:val="14"/>
                <w:lang w:val="en-GB"/>
              </w:rPr>
              <w:t>128.1 m</w:t>
            </w:r>
            <w:proofErr w:type="gramStart"/>
            <w:r w:rsidRPr="00F65242">
              <w:rPr>
                <w:rFonts w:ascii="Courier New" w:eastAsia="Times New Roman" w:hAnsi="Courier New" w:cs="Courier New"/>
                <w:noProof w:val="0"/>
                <w:color w:val="000000"/>
                <w:sz w:val="14"/>
                <w:szCs w:val="14"/>
                <w:vertAlign w:val="superscript"/>
                <w:lang w:val="en-GB"/>
              </w:rPr>
              <w:t>2</w:t>
            </w:r>
            <w:r w:rsidR="00C538F4" w:rsidRPr="00F65242">
              <w:rPr>
                <w:rFonts w:ascii="Courier New" w:eastAsia="Times New Roman" w:hAnsi="Courier New" w:cs="Courier New"/>
                <w:noProof w:val="0"/>
                <w:color w:val="000000"/>
                <w:sz w:val="14"/>
                <w:szCs w:val="14"/>
                <w:vertAlign w:val="superscript"/>
                <w:lang w:val="en-GB"/>
              </w:rPr>
              <w:t xml:space="preserve">  </w:t>
            </w:r>
            <w:r w:rsidRPr="00F65242">
              <w:rPr>
                <w:rFonts w:ascii="Courier New" w:eastAsia="Times New Roman" w:hAnsi="Courier New" w:cs="Courier New"/>
                <w:noProof w:val="0"/>
                <w:color w:val="000000"/>
                <w:sz w:val="14"/>
                <w:szCs w:val="14"/>
                <w:lang w:val="en-GB"/>
              </w:rPr>
              <w:t>23.06.2008</w:t>
            </w:r>
            <w:proofErr w:type="gramEnd"/>
            <w:r w:rsidRPr="00F65242">
              <w:rPr>
                <w:rFonts w:ascii="Courier New" w:eastAsia="Times New Roman" w:hAnsi="Courier New" w:cs="Courier New"/>
                <w:noProof w:val="0"/>
                <w:color w:val="000000"/>
                <w:sz w:val="14"/>
                <w:szCs w:val="14"/>
                <w:lang w:val="en-GB"/>
              </w:rPr>
              <w:t xml:space="preserve"> </w:t>
            </w:r>
          </w:p>
        </w:tc>
        <w:tc>
          <w:tcPr>
            <w:tcW w:w="0" w:type="auto"/>
            <w:shd w:val="clear" w:color="auto" w:fill="auto"/>
            <w:noWrap/>
            <w:vAlign w:val="bottom"/>
            <w:hideMark/>
          </w:tcPr>
          <w:p w14:paraId="07D47CCD"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7DC46AFB"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73492D52"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595C92A8"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11,568,312</w:t>
            </w:r>
          </w:p>
        </w:tc>
        <w:tc>
          <w:tcPr>
            <w:tcW w:w="0" w:type="auto"/>
          </w:tcPr>
          <w:p w14:paraId="57EEF660"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4315932A" w14:textId="056E9745" w:rsidTr="00760534">
        <w:trPr>
          <w:trHeight w:val="24"/>
        </w:trPr>
        <w:tc>
          <w:tcPr>
            <w:tcW w:w="0" w:type="auto"/>
            <w:shd w:val="clear" w:color="auto" w:fill="auto"/>
            <w:noWrap/>
            <w:vAlign w:val="bottom"/>
            <w:hideMark/>
          </w:tcPr>
          <w:p w14:paraId="0D74C003"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52F6F83F" w14:textId="2F88190A" w:rsidR="00485DEB" w:rsidRPr="00F65242" w:rsidRDefault="00C538F4"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Vehicle. </w:t>
            </w:r>
            <w:r w:rsidR="00485DEB" w:rsidRPr="00F65242">
              <w:rPr>
                <w:rFonts w:ascii="Courier New" w:eastAsia="Times New Roman" w:hAnsi="Courier New" w:cs="Courier New"/>
                <w:noProof w:val="0"/>
                <w:color w:val="000000"/>
                <w:sz w:val="14"/>
                <w:szCs w:val="14"/>
                <w:lang w:val="en-GB"/>
              </w:rPr>
              <w:t>"Daimler Chrysler"_14.11.2008</w:t>
            </w:r>
          </w:p>
        </w:tc>
        <w:tc>
          <w:tcPr>
            <w:tcW w:w="0" w:type="auto"/>
            <w:shd w:val="clear" w:color="auto" w:fill="auto"/>
            <w:noWrap/>
            <w:vAlign w:val="bottom"/>
            <w:hideMark/>
          </w:tcPr>
          <w:p w14:paraId="679E7BD3"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46013FEB"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38FDF449"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01916D2A"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677,875</w:t>
            </w:r>
          </w:p>
        </w:tc>
        <w:tc>
          <w:tcPr>
            <w:tcW w:w="0" w:type="auto"/>
          </w:tcPr>
          <w:p w14:paraId="7EADF619"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60EA6C34" w14:textId="72C71A96" w:rsidTr="00760534">
        <w:trPr>
          <w:trHeight w:val="24"/>
        </w:trPr>
        <w:tc>
          <w:tcPr>
            <w:tcW w:w="0" w:type="auto"/>
            <w:shd w:val="clear" w:color="auto" w:fill="auto"/>
            <w:noWrap/>
            <w:vAlign w:val="bottom"/>
            <w:hideMark/>
          </w:tcPr>
          <w:p w14:paraId="2DBB80DC"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w:t>
            </w:r>
          </w:p>
        </w:tc>
        <w:tc>
          <w:tcPr>
            <w:tcW w:w="0" w:type="auto"/>
            <w:shd w:val="clear" w:color="auto" w:fill="auto"/>
            <w:noWrap/>
            <w:vAlign w:val="bottom"/>
            <w:hideMark/>
          </w:tcPr>
          <w:p w14:paraId="0D4B4B9F" w14:textId="5C832762" w:rsidR="00485DEB" w:rsidRPr="00F65242" w:rsidRDefault="00C538F4"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Change of liquidity balance </w:t>
            </w:r>
          </w:p>
        </w:tc>
        <w:tc>
          <w:tcPr>
            <w:tcW w:w="0" w:type="auto"/>
            <w:shd w:val="clear" w:color="auto" w:fill="auto"/>
            <w:noWrap/>
            <w:vAlign w:val="bottom"/>
            <w:hideMark/>
          </w:tcPr>
          <w:p w14:paraId="1CA0C21E"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604,815 </w:t>
            </w:r>
          </w:p>
        </w:tc>
        <w:tc>
          <w:tcPr>
            <w:tcW w:w="0" w:type="auto"/>
            <w:shd w:val="clear" w:color="auto" w:fill="auto"/>
            <w:noWrap/>
            <w:vAlign w:val="bottom"/>
            <w:hideMark/>
          </w:tcPr>
          <w:p w14:paraId="5E43CAF2"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863,578 </w:t>
            </w:r>
          </w:p>
        </w:tc>
        <w:tc>
          <w:tcPr>
            <w:tcW w:w="0" w:type="auto"/>
            <w:shd w:val="clear" w:color="auto" w:fill="auto"/>
            <w:noWrap/>
            <w:vAlign w:val="bottom"/>
            <w:hideMark/>
          </w:tcPr>
          <w:p w14:paraId="69CD7BC8"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339,107 </w:t>
            </w:r>
          </w:p>
        </w:tc>
        <w:tc>
          <w:tcPr>
            <w:tcW w:w="0" w:type="auto"/>
            <w:shd w:val="clear" w:color="auto" w:fill="auto"/>
            <w:noWrap/>
            <w:vAlign w:val="bottom"/>
            <w:hideMark/>
          </w:tcPr>
          <w:p w14:paraId="0B1287A5"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395,498 </w:t>
            </w:r>
          </w:p>
        </w:tc>
        <w:tc>
          <w:tcPr>
            <w:tcW w:w="0" w:type="auto"/>
          </w:tcPr>
          <w:p w14:paraId="5B53CFEC"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p>
        </w:tc>
      </w:tr>
      <w:tr w:rsidR="00E54320" w:rsidRPr="00F65242" w14:paraId="03C8D071" w14:textId="77777777" w:rsidTr="00760534">
        <w:trPr>
          <w:trHeight w:val="73"/>
        </w:trPr>
        <w:tc>
          <w:tcPr>
            <w:tcW w:w="0" w:type="auto"/>
            <w:shd w:val="clear" w:color="auto" w:fill="auto"/>
            <w:noWrap/>
            <w:vAlign w:val="bottom"/>
          </w:tcPr>
          <w:p w14:paraId="1658BC5C"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653ECD9E"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5630914"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3602693"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0AB494DF" w14:textId="77777777" w:rsidR="00EC3ED0" w:rsidRPr="00F65242" w:rsidRDefault="00EC3ED0"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4CBFDCB8" w14:textId="77777777" w:rsidR="00EC3ED0" w:rsidRPr="00F65242" w:rsidRDefault="00EC3ED0"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tcPr>
          <w:p w14:paraId="77835109" w14:textId="77777777" w:rsidR="00EC3ED0" w:rsidRPr="00F65242" w:rsidRDefault="00EC3ED0" w:rsidP="006A07EE">
            <w:pPr>
              <w:spacing w:after="0" w:line="240" w:lineRule="auto"/>
              <w:jc w:val="right"/>
              <w:rPr>
                <w:rFonts w:ascii="Courier New" w:eastAsia="Times New Roman" w:hAnsi="Courier New" w:cs="Courier New"/>
                <w:b/>
                <w:bCs/>
                <w:noProof w:val="0"/>
                <w:color w:val="000000"/>
                <w:sz w:val="14"/>
                <w:szCs w:val="14"/>
                <w:lang w:val="en-GB"/>
              </w:rPr>
            </w:pPr>
          </w:p>
        </w:tc>
      </w:tr>
      <w:tr w:rsidR="00E54320" w:rsidRPr="00F65242" w14:paraId="5C3FD073" w14:textId="1A40071C" w:rsidTr="00760534">
        <w:trPr>
          <w:trHeight w:val="70"/>
        </w:trPr>
        <w:tc>
          <w:tcPr>
            <w:tcW w:w="0" w:type="auto"/>
            <w:shd w:val="clear" w:color="000000" w:fill="F2F2F2"/>
            <w:noWrap/>
            <w:vAlign w:val="bottom"/>
            <w:hideMark/>
          </w:tcPr>
          <w:p w14:paraId="062776AD"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IV</w:t>
            </w:r>
          </w:p>
        </w:tc>
        <w:tc>
          <w:tcPr>
            <w:tcW w:w="0" w:type="auto"/>
            <w:shd w:val="clear" w:color="000000" w:fill="F2F2F2"/>
            <w:noWrap/>
            <w:vAlign w:val="bottom"/>
            <w:hideMark/>
          </w:tcPr>
          <w:p w14:paraId="3300776E" w14:textId="6B62021F" w:rsidR="00485DEB" w:rsidRPr="00F65242" w:rsidRDefault="00595E3A"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LIABILITIES</w:t>
            </w:r>
            <w:r w:rsidR="00A84569"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33F293B9"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     -   </w:t>
            </w:r>
          </w:p>
        </w:tc>
        <w:tc>
          <w:tcPr>
            <w:tcW w:w="0" w:type="auto"/>
            <w:shd w:val="clear" w:color="000000" w:fill="F2F2F2"/>
            <w:noWrap/>
            <w:vAlign w:val="bottom"/>
            <w:hideMark/>
          </w:tcPr>
          <w:p w14:paraId="7C19F519"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     -   </w:t>
            </w:r>
          </w:p>
        </w:tc>
        <w:tc>
          <w:tcPr>
            <w:tcW w:w="0" w:type="auto"/>
            <w:shd w:val="clear" w:color="000000" w:fill="F2F2F2"/>
            <w:noWrap/>
            <w:vAlign w:val="bottom"/>
            <w:hideMark/>
          </w:tcPr>
          <w:p w14:paraId="0ADCB892"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      -   </w:t>
            </w:r>
          </w:p>
        </w:tc>
        <w:tc>
          <w:tcPr>
            <w:tcW w:w="0" w:type="auto"/>
            <w:shd w:val="clear" w:color="000000" w:fill="F2F2F2"/>
            <w:noWrap/>
            <w:vAlign w:val="bottom"/>
            <w:hideMark/>
          </w:tcPr>
          <w:p w14:paraId="50A16F83"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11,479,548</w:t>
            </w:r>
          </w:p>
        </w:tc>
        <w:tc>
          <w:tcPr>
            <w:tcW w:w="0" w:type="auto"/>
            <w:shd w:val="clear" w:color="000000" w:fill="F2F2F2"/>
          </w:tcPr>
          <w:p w14:paraId="255D6C87" w14:textId="0818FB94" w:rsidR="00485DEB" w:rsidRPr="00F65242" w:rsidRDefault="00A84569"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r>
      <w:tr w:rsidR="00E54320" w:rsidRPr="00F65242" w14:paraId="5B874B5A" w14:textId="0C194918" w:rsidTr="00760534">
        <w:trPr>
          <w:trHeight w:val="24"/>
        </w:trPr>
        <w:tc>
          <w:tcPr>
            <w:tcW w:w="0" w:type="auto"/>
            <w:shd w:val="clear" w:color="auto" w:fill="auto"/>
            <w:noWrap/>
            <w:vAlign w:val="bottom"/>
            <w:hideMark/>
          </w:tcPr>
          <w:p w14:paraId="172CC025"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2AD4024A" w14:textId="48452FDC" w:rsidR="00485DEB" w:rsidRPr="00F65242" w:rsidRDefault="00C538F4"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Outstanding liability to </w:t>
            </w:r>
            <w:r w:rsidR="00485DEB" w:rsidRPr="00F65242">
              <w:rPr>
                <w:rFonts w:ascii="Courier New" w:eastAsia="Times New Roman" w:hAnsi="Courier New" w:cs="Courier New"/>
                <w:noProof w:val="0"/>
                <w:color w:val="000000"/>
                <w:sz w:val="14"/>
                <w:szCs w:val="14"/>
                <w:lang w:val="en-GB"/>
              </w:rPr>
              <w:t xml:space="preserve">"KDK" </w:t>
            </w:r>
            <w:proofErr w:type="spellStart"/>
            <w:r w:rsidR="00485DEB" w:rsidRPr="00F65242">
              <w:rPr>
                <w:rFonts w:ascii="Courier New" w:eastAsia="Times New Roman" w:hAnsi="Courier New" w:cs="Courier New"/>
                <w:noProof w:val="0"/>
                <w:color w:val="000000"/>
                <w:sz w:val="14"/>
                <w:szCs w:val="14"/>
                <w:lang w:val="en-GB"/>
              </w:rPr>
              <w:t>ShPk</w:t>
            </w:r>
            <w:proofErr w:type="spellEnd"/>
          </w:p>
        </w:tc>
        <w:tc>
          <w:tcPr>
            <w:tcW w:w="0" w:type="auto"/>
            <w:shd w:val="clear" w:color="auto" w:fill="auto"/>
            <w:noWrap/>
            <w:vAlign w:val="bottom"/>
            <w:hideMark/>
          </w:tcPr>
          <w:p w14:paraId="2268A93A"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2430CF78"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7F93E750"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681DD528"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5,956,772</w:t>
            </w:r>
          </w:p>
        </w:tc>
        <w:tc>
          <w:tcPr>
            <w:tcW w:w="0" w:type="auto"/>
          </w:tcPr>
          <w:p w14:paraId="4115CD39"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628F281C" w14:textId="7C6EE3B0" w:rsidTr="00760534">
        <w:trPr>
          <w:trHeight w:val="24"/>
        </w:trPr>
        <w:tc>
          <w:tcPr>
            <w:tcW w:w="0" w:type="auto"/>
            <w:shd w:val="clear" w:color="auto" w:fill="auto"/>
            <w:noWrap/>
            <w:vAlign w:val="bottom"/>
            <w:hideMark/>
          </w:tcPr>
          <w:p w14:paraId="7062A425"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1340013A" w14:textId="2149E31D" w:rsidR="00485DEB" w:rsidRPr="00F65242" w:rsidRDefault="00E54320"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Bank loan </w:t>
            </w:r>
            <w:r w:rsidR="00485DEB" w:rsidRPr="00F65242">
              <w:rPr>
                <w:rFonts w:ascii="Courier New" w:eastAsia="Times New Roman" w:hAnsi="Courier New" w:cs="Courier New"/>
                <w:noProof w:val="0"/>
                <w:color w:val="000000"/>
                <w:sz w:val="14"/>
                <w:szCs w:val="14"/>
                <w:lang w:val="en-GB"/>
              </w:rPr>
              <w:t xml:space="preserve">NBG </w:t>
            </w:r>
          </w:p>
        </w:tc>
        <w:tc>
          <w:tcPr>
            <w:tcW w:w="0" w:type="auto"/>
            <w:shd w:val="clear" w:color="auto" w:fill="auto"/>
            <w:noWrap/>
            <w:vAlign w:val="bottom"/>
            <w:hideMark/>
          </w:tcPr>
          <w:p w14:paraId="197BC332"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3BFC26B0"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5364F964"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63C047CB"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5,596,820</w:t>
            </w:r>
          </w:p>
        </w:tc>
        <w:tc>
          <w:tcPr>
            <w:tcW w:w="0" w:type="auto"/>
          </w:tcPr>
          <w:p w14:paraId="4521CAED"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7804ED90" w14:textId="3C72C6D5" w:rsidTr="00760534">
        <w:trPr>
          <w:trHeight w:val="24"/>
        </w:trPr>
        <w:tc>
          <w:tcPr>
            <w:tcW w:w="0" w:type="auto"/>
            <w:shd w:val="clear" w:color="auto" w:fill="auto"/>
            <w:noWrap/>
            <w:vAlign w:val="bottom"/>
            <w:hideMark/>
          </w:tcPr>
          <w:p w14:paraId="2902B38F"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w:t>
            </w:r>
          </w:p>
        </w:tc>
        <w:tc>
          <w:tcPr>
            <w:tcW w:w="0" w:type="auto"/>
            <w:shd w:val="clear" w:color="auto" w:fill="auto"/>
            <w:noWrap/>
            <w:vAlign w:val="bottom"/>
            <w:hideMark/>
          </w:tcPr>
          <w:p w14:paraId="67AF3250" w14:textId="10CA57D3" w:rsidR="00485DEB" w:rsidRPr="00F65242" w:rsidRDefault="00C538F4"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Repaid loan principal to </w:t>
            </w:r>
            <w:r w:rsidR="00485DEB" w:rsidRPr="00F65242">
              <w:rPr>
                <w:rFonts w:ascii="Courier New" w:eastAsia="Times New Roman" w:hAnsi="Courier New" w:cs="Courier New"/>
                <w:noProof w:val="0"/>
                <w:color w:val="000000"/>
                <w:sz w:val="14"/>
                <w:szCs w:val="14"/>
                <w:lang w:val="en-GB"/>
              </w:rPr>
              <w:t xml:space="preserve">NBG Albania </w:t>
            </w:r>
          </w:p>
        </w:tc>
        <w:tc>
          <w:tcPr>
            <w:tcW w:w="0" w:type="auto"/>
            <w:shd w:val="clear" w:color="auto" w:fill="auto"/>
            <w:noWrap/>
            <w:vAlign w:val="bottom"/>
            <w:hideMark/>
          </w:tcPr>
          <w:p w14:paraId="472A1E33"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35D55D06"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555E887E" w14:textId="77777777" w:rsidR="00485DEB" w:rsidRPr="00F65242" w:rsidRDefault="00485DEB" w:rsidP="006A07EE">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      -   </w:t>
            </w:r>
          </w:p>
        </w:tc>
        <w:tc>
          <w:tcPr>
            <w:tcW w:w="0" w:type="auto"/>
            <w:shd w:val="clear" w:color="auto" w:fill="auto"/>
            <w:noWrap/>
            <w:vAlign w:val="bottom"/>
            <w:hideMark/>
          </w:tcPr>
          <w:p w14:paraId="26A73765"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-74,044</w:t>
            </w:r>
          </w:p>
        </w:tc>
        <w:tc>
          <w:tcPr>
            <w:tcW w:w="0" w:type="auto"/>
          </w:tcPr>
          <w:p w14:paraId="1A429FF7" w14:textId="77777777" w:rsidR="00485DEB" w:rsidRPr="00F65242" w:rsidRDefault="00485DEB" w:rsidP="006A07EE">
            <w:pPr>
              <w:spacing w:after="0" w:line="240" w:lineRule="auto"/>
              <w:jc w:val="right"/>
              <w:rPr>
                <w:rFonts w:ascii="Courier New" w:eastAsia="Times New Roman" w:hAnsi="Courier New" w:cs="Courier New"/>
                <w:noProof w:val="0"/>
                <w:color w:val="000000"/>
                <w:sz w:val="14"/>
                <w:szCs w:val="14"/>
                <w:lang w:val="en-GB"/>
              </w:rPr>
            </w:pPr>
          </w:p>
        </w:tc>
      </w:tr>
      <w:tr w:rsidR="00E54320" w:rsidRPr="00F65242" w14:paraId="2E3C4A28" w14:textId="77777777" w:rsidTr="00760534">
        <w:trPr>
          <w:trHeight w:val="73"/>
        </w:trPr>
        <w:tc>
          <w:tcPr>
            <w:tcW w:w="0" w:type="auto"/>
            <w:shd w:val="clear" w:color="auto" w:fill="auto"/>
            <w:noWrap/>
            <w:vAlign w:val="bottom"/>
          </w:tcPr>
          <w:p w14:paraId="3CE3A4EC" w14:textId="77777777" w:rsidR="00FC324E" w:rsidRPr="00F65242" w:rsidRDefault="00FC324E"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043AC416" w14:textId="77777777" w:rsidR="00FC324E" w:rsidRPr="00F65242" w:rsidRDefault="00FC324E" w:rsidP="006A07EE">
            <w:pPr>
              <w:spacing w:after="0" w:line="240" w:lineRule="auto"/>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5D812501" w14:textId="77777777" w:rsidR="00FC324E" w:rsidRPr="00F65242" w:rsidRDefault="00FC324E"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E758D3A" w14:textId="77777777" w:rsidR="00FC324E" w:rsidRPr="00F65242" w:rsidRDefault="00FC324E"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3EB7B932" w14:textId="77777777" w:rsidR="00FC324E" w:rsidRPr="00F65242" w:rsidRDefault="00FC324E"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tcPr>
          <w:p w14:paraId="294885D0" w14:textId="77777777" w:rsidR="00FC324E" w:rsidRPr="00F65242" w:rsidRDefault="00FC324E"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tcPr>
          <w:p w14:paraId="5E423D73" w14:textId="77777777" w:rsidR="00FC324E" w:rsidRPr="00F65242" w:rsidRDefault="00FC324E" w:rsidP="006A07EE">
            <w:pPr>
              <w:spacing w:after="0" w:line="240" w:lineRule="auto"/>
              <w:jc w:val="right"/>
              <w:rPr>
                <w:rFonts w:ascii="Courier New" w:eastAsia="Times New Roman" w:hAnsi="Courier New" w:cs="Courier New"/>
                <w:b/>
                <w:bCs/>
                <w:noProof w:val="0"/>
                <w:color w:val="000000"/>
                <w:sz w:val="14"/>
                <w:szCs w:val="14"/>
                <w:lang w:val="en-GB"/>
              </w:rPr>
            </w:pPr>
          </w:p>
        </w:tc>
      </w:tr>
      <w:tr w:rsidR="00E54320" w:rsidRPr="00F65242" w14:paraId="17EE5AAE" w14:textId="7D09F794" w:rsidTr="00760534">
        <w:trPr>
          <w:trHeight w:val="70"/>
        </w:trPr>
        <w:tc>
          <w:tcPr>
            <w:tcW w:w="0" w:type="auto"/>
            <w:shd w:val="clear" w:color="000000" w:fill="F2F2F2"/>
            <w:noWrap/>
            <w:vAlign w:val="bottom"/>
            <w:hideMark/>
          </w:tcPr>
          <w:p w14:paraId="3B84D0FB"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V</w:t>
            </w:r>
          </w:p>
        </w:tc>
        <w:tc>
          <w:tcPr>
            <w:tcW w:w="0" w:type="auto"/>
            <w:shd w:val="clear" w:color="000000" w:fill="F2F2F2"/>
            <w:noWrap/>
            <w:vAlign w:val="bottom"/>
            <w:hideMark/>
          </w:tcPr>
          <w:p w14:paraId="715203CC" w14:textId="09F31A5B" w:rsidR="00485DEB" w:rsidRPr="00F65242" w:rsidRDefault="00C538F4"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NET ASSETS</w:t>
            </w:r>
            <w:r w:rsidR="00485DEB" w:rsidRPr="00F65242">
              <w:rPr>
                <w:rFonts w:ascii="Courier New" w:eastAsia="Times New Roman" w:hAnsi="Courier New" w:cs="Courier New"/>
                <w:b/>
                <w:bCs/>
                <w:noProof w:val="0"/>
                <w:color w:val="000000"/>
                <w:sz w:val="14"/>
                <w:szCs w:val="14"/>
                <w:lang w:val="en-GB"/>
              </w:rPr>
              <w:t>: V = III-IV</w:t>
            </w:r>
          </w:p>
        </w:tc>
        <w:tc>
          <w:tcPr>
            <w:tcW w:w="0" w:type="auto"/>
            <w:shd w:val="clear" w:color="000000" w:fill="F2F2F2"/>
            <w:noWrap/>
            <w:vAlign w:val="bottom"/>
            <w:hideMark/>
          </w:tcPr>
          <w:p w14:paraId="7268A869"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604,815</w:t>
            </w:r>
          </w:p>
        </w:tc>
        <w:tc>
          <w:tcPr>
            <w:tcW w:w="0" w:type="auto"/>
            <w:shd w:val="clear" w:color="000000" w:fill="F2F2F2"/>
            <w:noWrap/>
            <w:vAlign w:val="bottom"/>
            <w:hideMark/>
          </w:tcPr>
          <w:p w14:paraId="3411B55D"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863,578</w:t>
            </w:r>
          </w:p>
        </w:tc>
        <w:tc>
          <w:tcPr>
            <w:tcW w:w="0" w:type="auto"/>
            <w:shd w:val="clear" w:color="000000" w:fill="F2F2F2"/>
            <w:noWrap/>
            <w:vAlign w:val="bottom"/>
            <w:hideMark/>
          </w:tcPr>
          <w:p w14:paraId="266775F2"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339,107</w:t>
            </w:r>
          </w:p>
        </w:tc>
        <w:tc>
          <w:tcPr>
            <w:tcW w:w="0" w:type="auto"/>
            <w:shd w:val="clear" w:color="000000" w:fill="F2F2F2"/>
            <w:noWrap/>
            <w:vAlign w:val="bottom"/>
            <w:hideMark/>
          </w:tcPr>
          <w:p w14:paraId="6A24917D"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1,162,137</w:t>
            </w:r>
          </w:p>
        </w:tc>
        <w:tc>
          <w:tcPr>
            <w:tcW w:w="0" w:type="auto"/>
            <w:shd w:val="clear" w:color="000000" w:fill="F2F2F2"/>
          </w:tcPr>
          <w:p w14:paraId="026BF197" w14:textId="417805D4" w:rsidR="00485DEB" w:rsidRPr="00F65242" w:rsidRDefault="00A84569" w:rsidP="006A07EE">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r>
      <w:tr w:rsidR="00E54320" w:rsidRPr="00F65242" w14:paraId="4CE391A9" w14:textId="021FD50C" w:rsidTr="00760534">
        <w:trPr>
          <w:trHeight w:val="36"/>
        </w:trPr>
        <w:tc>
          <w:tcPr>
            <w:tcW w:w="0" w:type="auto"/>
            <w:shd w:val="clear" w:color="auto" w:fill="auto"/>
            <w:noWrap/>
            <w:vAlign w:val="bottom"/>
            <w:hideMark/>
          </w:tcPr>
          <w:p w14:paraId="2E1978C3"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hideMark/>
          </w:tcPr>
          <w:p w14:paraId="223AA97B"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3F84A8F4"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5F52673D"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774F7DC0"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shd w:val="clear" w:color="auto" w:fill="auto"/>
            <w:noWrap/>
            <w:vAlign w:val="bottom"/>
            <w:hideMark/>
          </w:tcPr>
          <w:p w14:paraId="3F9832D9"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c>
          <w:tcPr>
            <w:tcW w:w="0" w:type="auto"/>
          </w:tcPr>
          <w:p w14:paraId="1A3CE0C4" w14:textId="77777777" w:rsidR="00485DEB" w:rsidRPr="00F65242" w:rsidRDefault="00485DEB" w:rsidP="006A07EE">
            <w:pPr>
              <w:spacing w:after="0" w:line="240" w:lineRule="auto"/>
              <w:rPr>
                <w:rFonts w:ascii="Times New Roman" w:eastAsia="Times New Roman" w:hAnsi="Times New Roman"/>
                <w:noProof w:val="0"/>
                <w:sz w:val="14"/>
                <w:szCs w:val="14"/>
                <w:lang w:val="en-GB"/>
              </w:rPr>
            </w:pPr>
          </w:p>
        </w:tc>
      </w:tr>
      <w:tr w:rsidR="00E54320" w:rsidRPr="00F65242" w14:paraId="71208649" w14:textId="2C877A8B" w:rsidTr="00760534">
        <w:trPr>
          <w:trHeight w:val="70"/>
        </w:trPr>
        <w:tc>
          <w:tcPr>
            <w:tcW w:w="0" w:type="auto"/>
            <w:shd w:val="clear" w:color="000000" w:fill="F2F2F2"/>
            <w:noWrap/>
            <w:vAlign w:val="bottom"/>
            <w:hideMark/>
          </w:tcPr>
          <w:p w14:paraId="5157F0A3" w14:textId="77777777" w:rsidR="00485DEB" w:rsidRPr="00F65242" w:rsidRDefault="00485DEB"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VI</w:t>
            </w:r>
          </w:p>
        </w:tc>
        <w:tc>
          <w:tcPr>
            <w:tcW w:w="0" w:type="auto"/>
            <w:shd w:val="clear" w:color="000000" w:fill="F2F2F2"/>
            <w:noWrap/>
            <w:vAlign w:val="bottom"/>
            <w:hideMark/>
          </w:tcPr>
          <w:p w14:paraId="35B77ACD" w14:textId="536D3FD7" w:rsidR="00485DEB" w:rsidRPr="00F65242" w:rsidRDefault="00C538F4" w:rsidP="006A07EE">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FINANCIAL RESULT </w:t>
            </w:r>
            <w:r w:rsidR="00485DEB" w:rsidRPr="00F65242">
              <w:rPr>
                <w:rFonts w:ascii="Courier New" w:eastAsia="Times New Roman" w:hAnsi="Courier New" w:cs="Courier New"/>
                <w:b/>
                <w:bCs/>
                <w:noProof w:val="0"/>
                <w:color w:val="000000"/>
                <w:sz w:val="14"/>
                <w:szCs w:val="14"/>
                <w:lang w:val="en-GB"/>
              </w:rPr>
              <w:t>VI = I-II-V</w:t>
            </w:r>
          </w:p>
        </w:tc>
        <w:tc>
          <w:tcPr>
            <w:tcW w:w="0" w:type="auto"/>
            <w:shd w:val="clear" w:color="000000" w:fill="F2F2F2"/>
            <w:noWrap/>
            <w:vAlign w:val="bottom"/>
            <w:hideMark/>
          </w:tcPr>
          <w:p w14:paraId="5AEEDF4A"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102,752</w:t>
            </w:r>
          </w:p>
        </w:tc>
        <w:tc>
          <w:tcPr>
            <w:tcW w:w="0" w:type="auto"/>
            <w:shd w:val="clear" w:color="000000" w:fill="F2F2F2"/>
            <w:noWrap/>
            <w:vAlign w:val="bottom"/>
            <w:hideMark/>
          </w:tcPr>
          <w:p w14:paraId="18F90B67" w14:textId="77777777" w:rsidR="00485DEB" w:rsidRPr="00F65242" w:rsidRDefault="00485DEB" w:rsidP="006A07EE">
            <w:pPr>
              <w:spacing w:after="0" w:line="240" w:lineRule="auto"/>
              <w:jc w:val="right"/>
              <w:rPr>
                <w:rFonts w:ascii="Courier New" w:eastAsia="Times New Roman" w:hAnsi="Courier New" w:cs="Courier New"/>
                <w:b/>
                <w:bCs/>
                <w:noProof w:val="0"/>
                <w:color w:val="C00000"/>
                <w:sz w:val="14"/>
                <w:szCs w:val="14"/>
                <w:lang w:val="en-GB"/>
              </w:rPr>
            </w:pPr>
            <w:bookmarkStart w:id="14" w:name="_Hlk185939950"/>
            <w:r w:rsidRPr="00F65242">
              <w:rPr>
                <w:rFonts w:ascii="Courier New" w:eastAsia="Times New Roman" w:hAnsi="Courier New" w:cs="Courier New"/>
                <w:b/>
                <w:bCs/>
                <w:noProof w:val="0"/>
                <w:color w:val="C00000"/>
                <w:sz w:val="14"/>
                <w:szCs w:val="14"/>
                <w:lang w:val="en-GB"/>
              </w:rPr>
              <w:t>-208,650</w:t>
            </w:r>
            <w:bookmarkEnd w:id="14"/>
          </w:p>
        </w:tc>
        <w:tc>
          <w:tcPr>
            <w:tcW w:w="0" w:type="auto"/>
            <w:shd w:val="clear" w:color="000000" w:fill="F2F2F2"/>
            <w:noWrap/>
            <w:vAlign w:val="bottom"/>
            <w:hideMark/>
          </w:tcPr>
          <w:p w14:paraId="25372904" w14:textId="77777777" w:rsidR="00485DEB" w:rsidRPr="00F65242" w:rsidRDefault="00485DEB" w:rsidP="006A07EE">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143,456</w:t>
            </w:r>
          </w:p>
        </w:tc>
        <w:tc>
          <w:tcPr>
            <w:tcW w:w="0" w:type="auto"/>
            <w:shd w:val="clear" w:color="000000" w:fill="F2F2F2"/>
            <w:noWrap/>
            <w:vAlign w:val="bottom"/>
            <w:hideMark/>
          </w:tcPr>
          <w:p w14:paraId="502D3394" w14:textId="77777777" w:rsidR="00485DEB" w:rsidRPr="00F65242" w:rsidRDefault="00485DEB" w:rsidP="006A07EE">
            <w:pPr>
              <w:spacing w:after="0" w:line="240" w:lineRule="auto"/>
              <w:jc w:val="right"/>
              <w:rPr>
                <w:rFonts w:ascii="Courier New" w:eastAsia="Times New Roman" w:hAnsi="Courier New" w:cs="Courier New"/>
                <w:b/>
                <w:bCs/>
                <w:noProof w:val="0"/>
                <w:color w:val="C00000"/>
                <w:sz w:val="14"/>
                <w:szCs w:val="14"/>
                <w:lang w:val="en-GB"/>
              </w:rPr>
            </w:pPr>
            <w:bookmarkStart w:id="15" w:name="_Hlk185939968"/>
            <w:r w:rsidRPr="00F65242">
              <w:rPr>
                <w:rFonts w:ascii="Courier New" w:eastAsia="Times New Roman" w:hAnsi="Courier New" w:cs="Courier New"/>
                <w:b/>
                <w:bCs/>
                <w:noProof w:val="0"/>
                <w:color w:val="C00000"/>
                <w:sz w:val="14"/>
                <w:szCs w:val="14"/>
                <w:lang w:val="en-GB"/>
              </w:rPr>
              <w:t>-305,768</w:t>
            </w:r>
            <w:bookmarkEnd w:id="15"/>
          </w:p>
        </w:tc>
        <w:tc>
          <w:tcPr>
            <w:tcW w:w="0" w:type="auto"/>
            <w:shd w:val="clear" w:color="000000" w:fill="F2F2F2"/>
          </w:tcPr>
          <w:p w14:paraId="6474F350" w14:textId="34845E2C" w:rsidR="00485DEB" w:rsidRPr="00F65242" w:rsidRDefault="00A84569" w:rsidP="006A07EE">
            <w:pPr>
              <w:spacing w:after="0" w:line="240" w:lineRule="auto"/>
              <w:jc w:val="right"/>
              <w:rPr>
                <w:rFonts w:ascii="Courier New" w:eastAsia="Times New Roman" w:hAnsi="Courier New" w:cs="Courier New"/>
                <w:noProof w:val="0"/>
                <w:color w:val="C00000"/>
                <w:sz w:val="14"/>
                <w:szCs w:val="14"/>
                <w:lang w:val="en-GB"/>
              </w:rPr>
            </w:pPr>
            <w:r w:rsidRPr="00F65242">
              <w:rPr>
                <w:rFonts w:ascii="Courier New" w:eastAsia="Times New Roman" w:hAnsi="Courier New" w:cs="Courier New"/>
                <w:b/>
                <w:bCs/>
                <w:noProof w:val="0"/>
                <w:color w:val="000000"/>
                <w:sz w:val="14"/>
                <w:szCs w:val="14"/>
                <w:lang w:val="en-GB"/>
              </w:rPr>
              <w:t>≠</w:t>
            </w:r>
          </w:p>
        </w:tc>
      </w:tr>
    </w:tbl>
    <w:p w14:paraId="12C2E3FC" w14:textId="0B373EBA" w:rsidR="001014BC" w:rsidRPr="00F65242" w:rsidRDefault="00760534" w:rsidP="001014BC">
      <w:pPr>
        <w:pStyle w:val="ListParagraph"/>
        <w:tabs>
          <w:tab w:val="left" w:pos="540"/>
          <w:tab w:val="left" w:pos="810"/>
          <w:tab w:val="left" w:pos="900"/>
          <w:tab w:val="left" w:pos="1080"/>
        </w:tabs>
        <w:spacing w:before="120" w:after="60" w:line="240" w:lineRule="auto"/>
        <w:ind w:left="821" w:hanging="191"/>
        <w:jc w:val="both"/>
        <w:rPr>
          <w:rFonts w:ascii="Times New Roman" w:hAnsi="Times New Roman"/>
          <w:noProof w:val="0"/>
          <w:lang w:val="en-GB"/>
        </w:rPr>
      </w:pPr>
      <w:r w:rsidRPr="00F65242">
        <w:rPr>
          <w:rFonts w:ascii="Times New Roman" w:hAnsi="Times New Roman"/>
          <w:b/>
          <w:bCs/>
          <w:noProof w:val="0"/>
          <w:lang w:val="en-GB"/>
        </w:rPr>
        <w:t xml:space="preserve"> </w:t>
      </w:r>
      <w:r w:rsidR="00A84569" w:rsidRPr="00F65242">
        <w:rPr>
          <w:rFonts w:ascii="Times New Roman" w:hAnsi="Times New Roman"/>
          <w:b/>
          <w:bCs/>
          <w:noProof w:val="0"/>
          <w:lang w:val="en-GB"/>
        </w:rPr>
        <w:t xml:space="preserve">* </w:t>
      </w:r>
      <w:r w:rsidR="001014BC" w:rsidRPr="00F65242">
        <w:rPr>
          <w:rFonts w:ascii="Times New Roman" w:hAnsi="Times New Roman"/>
          <w:noProof w:val="0"/>
          <w:lang w:val="en-GB"/>
        </w:rPr>
        <w:t xml:space="preserve">The difference in the financial result for 2008, </w:t>
      </w:r>
      <w:r w:rsidR="00FD0183" w:rsidRPr="00F65242">
        <w:rPr>
          <w:rFonts w:ascii="Times New Roman" w:hAnsi="Times New Roman"/>
          <w:noProof w:val="0"/>
          <w:lang w:val="en-GB"/>
        </w:rPr>
        <w:t xml:space="preserve">compared to that </w:t>
      </w:r>
      <w:r w:rsidR="001014BC" w:rsidRPr="00F65242">
        <w:rPr>
          <w:rFonts w:ascii="Times New Roman" w:hAnsi="Times New Roman"/>
          <w:noProof w:val="0"/>
          <w:lang w:val="en-GB"/>
        </w:rPr>
        <w:t xml:space="preserve">of the Commission, is due to the effects of the exchange rate which the </w:t>
      </w:r>
      <w:r w:rsidR="00CE633B" w:rsidRPr="00F65242">
        <w:rPr>
          <w:rFonts w:ascii="Times New Roman" w:hAnsi="Times New Roman"/>
          <w:noProof w:val="0"/>
          <w:lang w:val="en-GB"/>
        </w:rPr>
        <w:t>Chamber</w:t>
      </w:r>
      <w:r w:rsidR="001014BC" w:rsidRPr="00F65242">
        <w:rPr>
          <w:rFonts w:ascii="Times New Roman" w:hAnsi="Times New Roman"/>
          <w:noProof w:val="0"/>
          <w:lang w:val="en-GB"/>
        </w:rPr>
        <w:t xml:space="preserve"> consider</w:t>
      </w:r>
      <w:r w:rsidR="00FD0183" w:rsidRPr="00F65242">
        <w:rPr>
          <w:rFonts w:ascii="Times New Roman" w:hAnsi="Times New Roman"/>
          <w:noProof w:val="0"/>
          <w:lang w:val="en-GB"/>
        </w:rPr>
        <w:t>s</w:t>
      </w:r>
      <w:r w:rsidR="001014BC" w:rsidRPr="00F65242">
        <w:rPr>
          <w:rFonts w:ascii="Times New Roman" w:hAnsi="Times New Roman"/>
          <w:noProof w:val="0"/>
          <w:lang w:val="en-GB"/>
        </w:rPr>
        <w:t xml:space="preserve"> according to the official data from the Bank of Albania on the date of creation of each asset, while the Commission applies in its calculations, the exchange rate </w:t>
      </w:r>
      <w:r w:rsidR="00FD0183" w:rsidRPr="00F65242">
        <w:rPr>
          <w:rFonts w:ascii="Times New Roman" w:hAnsi="Times New Roman"/>
          <w:noProof w:val="0"/>
          <w:lang w:val="en-GB"/>
        </w:rPr>
        <w:t xml:space="preserve">as </w:t>
      </w:r>
      <w:r w:rsidR="00FE6BF6" w:rsidRPr="00F65242">
        <w:rPr>
          <w:rFonts w:ascii="Times New Roman" w:hAnsi="Times New Roman"/>
          <w:noProof w:val="0"/>
          <w:lang w:val="en-GB"/>
        </w:rPr>
        <w:t>on 31</w:t>
      </w:r>
      <w:r w:rsidR="00FD0183" w:rsidRPr="00F65242">
        <w:rPr>
          <w:rFonts w:ascii="Times New Roman" w:hAnsi="Times New Roman"/>
          <w:noProof w:val="0"/>
          <w:vertAlign w:val="superscript"/>
          <w:lang w:val="en-GB"/>
        </w:rPr>
        <w:t>st</w:t>
      </w:r>
      <w:r w:rsidR="00FD0183" w:rsidRPr="00F65242">
        <w:rPr>
          <w:rFonts w:ascii="Times New Roman" w:hAnsi="Times New Roman"/>
          <w:noProof w:val="0"/>
          <w:lang w:val="en-GB"/>
        </w:rPr>
        <w:t xml:space="preserve"> December </w:t>
      </w:r>
      <w:r w:rsidR="001014BC" w:rsidRPr="00F65242">
        <w:rPr>
          <w:rFonts w:ascii="Times New Roman" w:hAnsi="Times New Roman"/>
          <w:noProof w:val="0"/>
          <w:lang w:val="en-GB"/>
        </w:rPr>
        <w:t>of each year under analysis.</w:t>
      </w:r>
    </w:p>
    <w:p w14:paraId="224A8765" w14:textId="234C5D4E" w:rsidR="001014BC" w:rsidRPr="00F65242" w:rsidRDefault="001014BC" w:rsidP="001014BC">
      <w:pPr>
        <w:pStyle w:val="ListParagraph"/>
        <w:tabs>
          <w:tab w:val="left" w:pos="540"/>
          <w:tab w:val="left" w:pos="810"/>
          <w:tab w:val="left" w:pos="900"/>
          <w:tab w:val="left" w:pos="1080"/>
        </w:tabs>
        <w:spacing w:before="120" w:after="60" w:line="240" w:lineRule="auto"/>
        <w:ind w:left="821" w:hanging="191"/>
        <w:contextualSpacing w:val="0"/>
        <w:jc w:val="both"/>
        <w:rPr>
          <w:rFonts w:ascii="Times New Roman" w:hAnsi="Times New Roman"/>
          <w:noProof w:val="0"/>
          <w:lang w:val="en-GB"/>
        </w:rPr>
      </w:pPr>
      <w:r w:rsidRPr="00F65242">
        <w:rPr>
          <w:rFonts w:ascii="Times New Roman" w:hAnsi="Times New Roman"/>
          <w:noProof w:val="0"/>
          <w:lang w:val="en-GB"/>
        </w:rPr>
        <w:t xml:space="preserve">    The changes in the value</w:t>
      </w:r>
      <w:r w:rsidR="00FD0183" w:rsidRPr="00F65242">
        <w:rPr>
          <w:rFonts w:ascii="Times New Roman" w:hAnsi="Times New Roman"/>
          <w:noProof w:val="0"/>
          <w:lang w:val="en-GB"/>
        </w:rPr>
        <w:t>s</w:t>
      </w:r>
      <w:r w:rsidRPr="00F65242">
        <w:rPr>
          <w:rFonts w:ascii="Times New Roman" w:hAnsi="Times New Roman"/>
          <w:noProof w:val="0"/>
          <w:lang w:val="en-GB"/>
        </w:rPr>
        <w:t xml:space="preserve"> of the item “Expenses” and “Liabilities” </w:t>
      </w:r>
      <w:r w:rsidR="00FD0183" w:rsidRPr="00F65242">
        <w:rPr>
          <w:rFonts w:ascii="Times New Roman" w:hAnsi="Times New Roman"/>
          <w:noProof w:val="0"/>
          <w:lang w:val="en-GB"/>
        </w:rPr>
        <w:t xml:space="preserve">compared to </w:t>
      </w:r>
      <w:r w:rsidRPr="00F65242">
        <w:rPr>
          <w:rFonts w:ascii="Times New Roman" w:hAnsi="Times New Roman"/>
          <w:noProof w:val="0"/>
          <w:lang w:val="en-GB"/>
        </w:rPr>
        <w:t xml:space="preserve">those calculated by the Commission, are due to the fact that </w:t>
      </w:r>
      <w:r w:rsidR="003A2D73" w:rsidRPr="00F65242">
        <w:rPr>
          <w:rFonts w:ascii="Times New Roman" w:hAnsi="Times New Roman"/>
          <w:noProof w:val="0"/>
          <w:lang w:val="en-GB"/>
        </w:rPr>
        <w:t xml:space="preserve">at </w:t>
      </w:r>
      <w:r w:rsidRPr="00F65242">
        <w:rPr>
          <w:rFonts w:ascii="Times New Roman" w:hAnsi="Times New Roman"/>
          <w:noProof w:val="0"/>
          <w:lang w:val="en-GB"/>
        </w:rPr>
        <w:t xml:space="preserve">the </w:t>
      </w:r>
      <w:r w:rsidR="00CE633B" w:rsidRPr="00F65242">
        <w:rPr>
          <w:rFonts w:ascii="Times New Roman" w:hAnsi="Times New Roman"/>
          <w:noProof w:val="0"/>
          <w:lang w:val="en-GB"/>
        </w:rPr>
        <w:t>Chamber</w:t>
      </w:r>
      <w:r w:rsidRPr="00F65242">
        <w:rPr>
          <w:rFonts w:ascii="Times New Roman" w:hAnsi="Times New Roman"/>
          <w:noProof w:val="0"/>
          <w:lang w:val="en-GB"/>
        </w:rPr>
        <w:t xml:space="preserve">, the liquidated interests of the loan are presented </w:t>
      </w:r>
      <w:r w:rsidR="003A2D73" w:rsidRPr="00F65242">
        <w:rPr>
          <w:rFonts w:ascii="Times New Roman" w:hAnsi="Times New Roman"/>
          <w:noProof w:val="0"/>
          <w:lang w:val="en-GB"/>
        </w:rPr>
        <w:t xml:space="preserve">under </w:t>
      </w:r>
      <w:r w:rsidRPr="00F65242">
        <w:rPr>
          <w:rFonts w:ascii="Times New Roman" w:hAnsi="Times New Roman"/>
          <w:noProof w:val="0"/>
          <w:lang w:val="en-GB"/>
        </w:rPr>
        <w:t xml:space="preserve">the item “Expenses” while the principal payments are presented </w:t>
      </w:r>
      <w:r w:rsidR="003A2D73" w:rsidRPr="00F65242">
        <w:rPr>
          <w:rFonts w:ascii="Times New Roman" w:hAnsi="Times New Roman"/>
          <w:noProof w:val="0"/>
          <w:lang w:val="en-GB"/>
        </w:rPr>
        <w:t xml:space="preserve">under </w:t>
      </w:r>
      <w:r w:rsidRPr="00F65242">
        <w:rPr>
          <w:rFonts w:ascii="Times New Roman" w:hAnsi="Times New Roman"/>
          <w:noProof w:val="0"/>
          <w:lang w:val="en-GB"/>
        </w:rPr>
        <w:t xml:space="preserve">the item “Liabilities”, while the Commission has included them in total </w:t>
      </w:r>
      <w:r w:rsidR="003A2D73" w:rsidRPr="00F65242">
        <w:rPr>
          <w:rFonts w:ascii="Times New Roman" w:hAnsi="Times New Roman"/>
          <w:noProof w:val="0"/>
          <w:lang w:val="en-GB"/>
        </w:rPr>
        <w:t xml:space="preserve">under </w:t>
      </w:r>
      <w:r w:rsidRPr="00F65242">
        <w:rPr>
          <w:rFonts w:ascii="Times New Roman" w:hAnsi="Times New Roman"/>
          <w:noProof w:val="0"/>
          <w:lang w:val="en-GB"/>
        </w:rPr>
        <w:t xml:space="preserve">the item “Expenses”. These values ​​have been extracted from the justifying documentation submitted by ABI Bank ShA, and result in the </w:t>
      </w:r>
      <w:r w:rsidR="003A2D73" w:rsidRPr="00F65242">
        <w:rPr>
          <w:rFonts w:ascii="Times New Roman" w:hAnsi="Times New Roman"/>
          <w:noProof w:val="0"/>
          <w:lang w:val="en-GB"/>
        </w:rPr>
        <w:t xml:space="preserve">amount </w:t>
      </w:r>
      <w:r w:rsidRPr="00F65242">
        <w:rPr>
          <w:rFonts w:ascii="Times New Roman" w:hAnsi="Times New Roman"/>
          <w:noProof w:val="0"/>
          <w:lang w:val="en-GB"/>
        </w:rPr>
        <w:t xml:space="preserve">of </w:t>
      </w:r>
      <w:r w:rsidR="000511C2" w:rsidRPr="00F65242">
        <w:rPr>
          <w:rFonts w:ascii="Times New Roman" w:hAnsi="Times New Roman"/>
          <w:noProof w:val="0"/>
          <w:lang w:val="en-GB"/>
        </w:rPr>
        <w:t xml:space="preserve">EUR </w:t>
      </w:r>
      <w:r w:rsidRPr="00F65242">
        <w:rPr>
          <w:rFonts w:ascii="Times New Roman" w:hAnsi="Times New Roman"/>
          <w:noProof w:val="0"/>
          <w:lang w:val="en-GB"/>
        </w:rPr>
        <w:t xml:space="preserve">2,327.62 against the value of </w:t>
      </w:r>
      <w:r w:rsidR="000511C2" w:rsidRPr="00F65242">
        <w:rPr>
          <w:rFonts w:ascii="Times New Roman" w:hAnsi="Times New Roman"/>
          <w:noProof w:val="0"/>
          <w:lang w:val="en-GB"/>
        </w:rPr>
        <w:t xml:space="preserve">EUR </w:t>
      </w:r>
      <w:r w:rsidRPr="00F65242">
        <w:rPr>
          <w:rFonts w:ascii="Times New Roman" w:hAnsi="Times New Roman"/>
          <w:noProof w:val="0"/>
          <w:lang w:val="en-GB"/>
        </w:rPr>
        <w:t xml:space="preserve">2,072 considered by the Commission in its analysis. </w:t>
      </w:r>
      <w:r w:rsidR="002D2E6C" w:rsidRPr="00F65242">
        <w:rPr>
          <w:rFonts w:ascii="Times New Roman" w:hAnsi="Times New Roman"/>
          <w:noProof w:val="0"/>
          <w:lang w:val="en-GB"/>
        </w:rPr>
        <w:t>The LSU</w:t>
      </w:r>
      <w:r w:rsidRPr="00F65242">
        <w:rPr>
          <w:rFonts w:ascii="Times New Roman" w:hAnsi="Times New Roman"/>
          <w:noProof w:val="0"/>
          <w:lang w:val="en-GB"/>
        </w:rPr>
        <w:t xml:space="preserve"> has also calculated the commissions for banking transactions carried out by the assessee for the liquidation of the apartment</w:t>
      </w:r>
      <w:r w:rsidR="003A2D73" w:rsidRPr="00F65242">
        <w:rPr>
          <w:rFonts w:ascii="Times New Roman" w:hAnsi="Times New Roman"/>
          <w:noProof w:val="0"/>
          <w:lang w:val="en-GB"/>
        </w:rPr>
        <w:t xml:space="preserve"> price</w:t>
      </w:r>
      <w:r w:rsidRPr="00F65242">
        <w:rPr>
          <w:rFonts w:ascii="Times New Roman" w:hAnsi="Times New Roman"/>
          <w:noProof w:val="0"/>
          <w:lang w:val="en-GB"/>
        </w:rPr>
        <w:t>.</w:t>
      </w:r>
      <w:r w:rsidR="00FD0183" w:rsidRPr="00F65242">
        <w:rPr>
          <w:rFonts w:ascii="Times New Roman" w:hAnsi="Times New Roman"/>
          <w:noProof w:val="0"/>
          <w:lang w:val="en-GB"/>
        </w:rPr>
        <w:t xml:space="preserve"> </w:t>
      </w:r>
      <w:r w:rsidR="003A2D73" w:rsidRPr="00F65242">
        <w:rPr>
          <w:rFonts w:ascii="Times New Roman" w:hAnsi="Times New Roman"/>
          <w:noProof w:val="0"/>
          <w:lang w:val="en-GB"/>
        </w:rPr>
        <w:t xml:space="preserve"> </w:t>
      </w:r>
    </w:p>
    <w:p w14:paraId="59B3292C" w14:textId="339F26B3" w:rsidR="003A2D73" w:rsidRPr="00F65242" w:rsidRDefault="001014BC" w:rsidP="001014BC">
      <w:pPr>
        <w:pStyle w:val="ListParagraph"/>
        <w:tabs>
          <w:tab w:val="left" w:pos="540"/>
          <w:tab w:val="left" w:pos="810"/>
          <w:tab w:val="left" w:pos="900"/>
          <w:tab w:val="left" w:pos="1080"/>
        </w:tabs>
        <w:spacing w:before="120" w:after="60" w:line="240" w:lineRule="auto"/>
        <w:ind w:left="821" w:hanging="191"/>
        <w:contextualSpacing w:val="0"/>
        <w:jc w:val="both"/>
        <w:rPr>
          <w:rFonts w:ascii="Times New Roman" w:hAnsi="Times New Roman"/>
          <w:b/>
          <w:bCs/>
          <w:noProof w:val="0"/>
          <w:sz w:val="24"/>
          <w:szCs w:val="24"/>
          <w:lang w:val="en-GB"/>
        </w:rPr>
      </w:pPr>
      <w:r w:rsidRPr="00F65242">
        <w:rPr>
          <w:rFonts w:ascii="Times New Roman" w:hAnsi="Times New Roman"/>
          <w:noProof w:val="0"/>
          <w:sz w:val="20"/>
          <w:szCs w:val="20"/>
          <w:lang w:val="en-GB"/>
        </w:rPr>
        <w:t xml:space="preserve">   </w:t>
      </w:r>
      <w:r w:rsidR="003A2D73" w:rsidRPr="00F65242">
        <w:rPr>
          <w:rFonts w:ascii="Times New Roman" w:hAnsi="Times New Roman"/>
          <w:b/>
          <w:bCs/>
          <w:noProof w:val="0"/>
          <w:sz w:val="24"/>
          <w:szCs w:val="24"/>
          <w:lang w:val="en-GB"/>
        </w:rPr>
        <w:t xml:space="preserve">The results of the financial analysis above show that the assessee and the related person did not have sufficient income from lawful sources to justify the accumulation of the cash balance at the end of 2008, allegedly used for the partial liquidation of the bank loan to NBG Albania ShA in 2009, since the analysis resulted in a negative balance of </w:t>
      </w:r>
      <w:r w:rsidR="003A2D73" w:rsidRPr="00F65242">
        <w:rPr>
          <w:rFonts w:ascii="Times New Roman" w:hAnsi="Times New Roman"/>
          <w:b/>
          <w:bCs/>
          <w:noProof w:val="0"/>
          <w:color w:val="FF0000"/>
          <w:sz w:val="24"/>
          <w:szCs w:val="24"/>
          <w:lang w:val="en-GB"/>
        </w:rPr>
        <w:t xml:space="preserve">(-) 208,650 </w:t>
      </w:r>
      <w:r w:rsidR="003A2D73" w:rsidRPr="00F65242">
        <w:rPr>
          <w:rFonts w:ascii="Times New Roman" w:hAnsi="Times New Roman"/>
          <w:b/>
          <w:bCs/>
          <w:noProof w:val="0"/>
          <w:sz w:val="24"/>
          <w:szCs w:val="24"/>
          <w:lang w:val="en-GB"/>
        </w:rPr>
        <w:t xml:space="preserve">ALL in 2006, and </w:t>
      </w:r>
      <w:r w:rsidR="003A2D73" w:rsidRPr="00F65242">
        <w:rPr>
          <w:rFonts w:ascii="Times New Roman" w:hAnsi="Times New Roman"/>
          <w:b/>
          <w:bCs/>
          <w:noProof w:val="0"/>
          <w:color w:val="FF0000"/>
          <w:sz w:val="24"/>
          <w:szCs w:val="24"/>
          <w:lang w:val="en-GB"/>
        </w:rPr>
        <w:t xml:space="preserve">(-) 305,768 </w:t>
      </w:r>
      <w:r w:rsidR="003A2D73" w:rsidRPr="00F65242">
        <w:rPr>
          <w:rFonts w:ascii="Times New Roman" w:hAnsi="Times New Roman"/>
          <w:b/>
          <w:bCs/>
          <w:noProof w:val="0"/>
          <w:sz w:val="24"/>
          <w:szCs w:val="24"/>
          <w:lang w:val="en-GB"/>
        </w:rPr>
        <w:t xml:space="preserve">ALL in 2008, </w:t>
      </w:r>
      <w:r w:rsidR="007E3259" w:rsidRPr="00F65242">
        <w:rPr>
          <w:rFonts w:ascii="Times New Roman" w:hAnsi="Times New Roman"/>
          <w:b/>
          <w:bCs/>
          <w:noProof w:val="0"/>
          <w:sz w:val="24"/>
          <w:szCs w:val="24"/>
          <w:lang w:val="en-GB"/>
        </w:rPr>
        <w:t>i.e.</w:t>
      </w:r>
      <w:r w:rsidR="003A2D73" w:rsidRPr="00F65242">
        <w:rPr>
          <w:rFonts w:ascii="Times New Roman" w:hAnsi="Times New Roman"/>
          <w:b/>
          <w:bCs/>
          <w:noProof w:val="0"/>
          <w:sz w:val="24"/>
          <w:szCs w:val="24"/>
          <w:lang w:val="en-GB"/>
        </w:rPr>
        <w:t xml:space="preserve"> they do not cover by means</w:t>
      </w:r>
      <w:r w:rsidR="007C0262" w:rsidRPr="00F65242">
        <w:rPr>
          <w:rFonts w:ascii="Times New Roman" w:hAnsi="Times New Roman"/>
          <w:b/>
          <w:bCs/>
          <w:noProof w:val="0"/>
          <w:sz w:val="24"/>
          <w:szCs w:val="24"/>
          <w:lang w:val="en-GB"/>
        </w:rPr>
        <w:t xml:space="preserve"> </w:t>
      </w:r>
      <w:r w:rsidR="003A2D73" w:rsidRPr="00F65242">
        <w:rPr>
          <w:rFonts w:ascii="Times New Roman" w:hAnsi="Times New Roman"/>
          <w:b/>
          <w:bCs/>
          <w:noProof w:val="0"/>
          <w:sz w:val="24"/>
          <w:szCs w:val="24"/>
          <w:lang w:val="en-GB"/>
        </w:rPr>
        <w:t xml:space="preserve">of their income the savings declared in the period 2006-2008 in the total value of </w:t>
      </w:r>
      <w:r w:rsidR="003A2D73" w:rsidRPr="00F65242">
        <w:rPr>
          <w:rFonts w:ascii="Times New Roman" w:hAnsi="Times New Roman"/>
          <w:b/>
          <w:bCs/>
          <w:noProof w:val="0"/>
          <w:color w:val="FF0000"/>
          <w:sz w:val="24"/>
          <w:szCs w:val="24"/>
          <w:lang w:val="en-GB"/>
        </w:rPr>
        <w:t xml:space="preserve">(-) 514,418 </w:t>
      </w:r>
      <w:r w:rsidR="003A2D73" w:rsidRPr="00F65242">
        <w:rPr>
          <w:rFonts w:ascii="Times New Roman" w:hAnsi="Times New Roman"/>
          <w:b/>
          <w:bCs/>
          <w:noProof w:val="0"/>
          <w:sz w:val="24"/>
          <w:szCs w:val="24"/>
          <w:lang w:val="en-GB"/>
        </w:rPr>
        <w:t xml:space="preserve">ALL. As to the above, without including in the conducted financial analysis, the income from agricultural land declared by the assessee in the periodic declarations in reference to the legal assessment at the Chamber, since this income was not proven by legal documents </w:t>
      </w:r>
      <w:r w:rsidR="00807B32" w:rsidRPr="00F65242">
        <w:rPr>
          <w:rFonts w:ascii="Times New Roman" w:hAnsi="Times New Roman"/>
          <w:b/>
          <w:bCs/>
          <w:noProof w:val="0"/>
          <w:sz w:val="24"/>
          <w:szCs w:val="24"/>
          <w:lang w:val="en-GB"/>
        </w:rPr>
        <w:t xml:space="preserve">included in the provisions of </w:t>
      </w:r>
      <w:r w:rsidR="003A2D73" w:rsidRPr="00F65242">
        <w:rPr>
          <w:rFonts w:ascii="Times New Roman" w:hAnsi="Times New Roman"/>
          <w:b/>
          <w:bCs/>
          <w:noProof w:val="0"/>
          <w:sz w:val="24"/>
          <w:szCs w:val="24"/>
          <w:lang w:val="en-GB"/>
        </w:rPr>
        <w:t>Article 49 of Law no. 86/2016, remaining at a</w:t>
      </w:r>
      <w:r w:rsidR="00807B32" w:rsidRPr="00F65242">
        <w:rPr>
          <w:rFonts w:ascii="Times New Roman" w:hAnsi="Times New Roman"/>
          <w:b/>
          <w:bCs/>
          <w:noProof w:val="0"/>
          <w:sz w:val="24"/>
          <w:szCs w:val="24"/>
          <w:lang w:val="en-GB"/>
        </w:rPr>
        <w:t xml:space="preserve">n asserting </w:t>
      </w:r>
      <w:r w:rsidR="003A2D73" w:rsidRPr="00F65242">
        <w:rPr>
          <w:rFonts w:ascii="Times New Roman" w:hAnsi="Times New Roman"/>
          <w:b/>
          <w:bCs/>
          <w:noProof w:val="0"/>
          <w:sz w:val="24"/>
          <w:szCs w:val="24"/>
          <w:lang w:val="en-GB"/>
        </w:rPr>
        <w:t>level.</w:t>
      </w:r>
    </w:p>
    <w:p w14:paraId="392655D8" w14:textId="77777777" w:rsidR="00807B32" w:rsidRPr="00F65242" w:rsidRDefault="001F1C19" w:rsidP="00807B32">
      <w:pPr>
        <w:pStyle w:val="ListParagraph"/>
        <w:tabs>
          <w:tab w:val="left" w:pos="540"/>
          <w:tab w:val="left" w:pos="810"/>
          <w:tab w:val="left" w:pos="900"/>
          <w:tab w:val="left" w:pos="1080"/>
        </w:tabs>
        <w:spacing w:before="60" w:line="240" w:lineRule="auto"/>
        <w:ind w:left="806"/>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w:t>
      </w:r>
    </w:p>
    <w:p w14:paraId="69E1E5FA" w14:textId="0FAE5D2A" w:rsidR="00AF76FA" w:rsidRPr="00F65242" w:rsidRDefault="00AF76FA" w:rsidP="00807B32">
      <w:pPr>
        <w:pStyle w:val="ListParagraph"/>
        <w:tabs>
          <w:tab w:val="left" w:pos="540"/>
          <w:tab w:val="left" w:pos="810"/>
          <w:tab w:val="left" w:pos="900"/>
          <w:tab w:val="left" w:pos="1080"/>
        </w:tabs>
        <w:spacing w:before="60" w:line="240" w:lineRule="auto"/>
        <w:ind w:left="806"/>
        <w:contextualSpacing w:val="0"/>
        <w:jc w:val="both"/>
        <w:rPr>
          <w:rFonts w:ascii="Times New Roman" w:hAnsi="Times New Roman"/>
          <w:b/>
          <w:bCs/>
          <w:noProof w:val="0"/>
          <w:sz w:val="24"/>
          <w:szCs w:val="24"/>
          <w:lang w:val="en-GB"/>
        </w:rPr>
      </w:pPr>
      <w:r w:rsidRPr="00F65242">
        <w:rPr>
          <w:rFonts w:ascii="Times New Roman" w:hAnsi="Times New Roman"/>
          <w:bCs/>
          <w:noProof w:val="0"/>
          <w:color w:val="556F66"/>
          <w:sz w:val="20"/>
          <w:szCs w:val="20"/>
          <w:lang w:val="en-GB"/>
        </w:rPr>
        <w:t>II.</w:t>
      </w:r>
      <w:r w:rsidRPr="00F65242">
        <w:rPr>
          <w:rFonts w:ascii="Times New Roman" w:hAnsi="Times New Roman"/>
          <w:bCs/>
          <w:noProof w:val="0"/>
          <w:color w:val="556F66"/>
          <w:sz w:val="24"/>
          <w:szCs w:val="24"/>
          <w:lang w:val="en-GB"/>
        </w:rPr>
        <w:t xml:space="preserve"> </w:t>
      </w:r>
      <w:r w:rsidR="00455A27" w:rsidRPr="00F65242">
        <w:rPr>
          <w:rFonts w:ascii="Times New Roman" w:hAnsi="Times New Roman"/>
          <w:bCs/>
          <w:noProof w:val="0"/>
          <w:color w:val="556F66"/>
          <w:sz w:val="24"/>
          <w:szCs w:val="24"/>
          <w:lang w:val="en-GB"/>
        </w:rPr>
        <w:t xml:space="preserve">Regarding the partial repayment of the bank loan </w:t>
      </w:r>
      <w:r w:rsidR="002339FA" w:rsidRPr="00F65242">
        <w:rPr>
          <w:rFonts w:ascii="Times New Roman" w:hAnsi="Times New Roman"/>
          <w:bCs/>
          <w:noProof w:val="0"/>
          <w:color w:val="556F66"/>
          <w:sz w:val="24"/>
          <w:szCs w:val="24"/>
          <w:lang w:val="en-GB"/>
        </w:rPr>
        <w:t>in</w:t>
      </w:r>
      <w:r w:rsidRPr="00F65242">
        <w:rPr>
          <w:rFonts w:ascii="Times New Roman" w:hAnsi="Times New Roman"/>
          <w:bCs/>
          <w:noProof w:val="0"/>
          <w:color w:val="556F66"/>
          <w:sz w:val="24"/>
          <w:szCs w:val="24"/>
          <w:lang w:val="en-GB"/>
        </w:rPr>
        <w:t xml:space="preserve"> 2011, </w:t>
      </w:r>
      <w:r w:rsidR="00455A27" w:rsidRPr="00F65242">
        <w:rPr>
          <w:rFonts w:ascii="Times New Roman" w:hAnsi="Times New Roman"/>
          <w:bCs/>
          <w:noProof w:val="0"/>
          <w:color w:val="556F66"/>
          <w:sz w:val="24"/>
          <w:szCs w:val="24"/>
          <w:lang w:val="en-GB"/>
        </w:rPr>
        <w:t xml:space="preserve">in the amount of </w:t>
      </w:r>
      <w:r w:rsidR="000511C2" w:rsidRPr="00F65242">
        <w:rPr>
          <w:rFonts w:ascii="Times New Roman" w:hAnsi="Times New Roman"/>
          <w:bCs/>
          <w:noProof w:val="0"/>
          <w:color w:val="556F66"/>
          <w:sz w:val="24"/>
          <w:szCs w:val="24"/>
          <w:lang w:val="en-GB"/>
        </w:rPr>
        <w:t>EUR</w:t>
      </w:r>
      <w:r w:rsidR="000511C2" w:rsidRPr="00F65242">
        <w:rPr>
          <w:rFonts w:ascii="Times New Roman" w:hAnsi="Times New Roman"/>
          <w:bCs/>
          <w:noProof w:val="0"/>
          <w:color w:val="556F66"/>
          <w:sz w:val="24"/>
          <w:szCs w:val="24"/>
          <w:lang w:val="en-GB"/>
        </w:rPr>
        <w:t xml:space="preserve"> </w:t>
      </w:r>
      <w:r w:rsidRPr="00F65242">
        <w:rPr>
          <w:rFonts w:ascii="Times New Roman" w:hAnsi="Times New Roman"/>
          <w:bCs/>
          <w:noProof w:val="0"/>
          <w:color w:val="556F66"/>
          <w:sz w:val="24"/>
          <w:szCs w:val="24"/>
          <w:lang w:val="en-GB"/>
        </w:rPr>
        <w:t>7,256,</w:t>
      </w:r>
      <w:r w:rsidRPr="00F65242">
        <w:rPr>
          <w:rFonts w:ascii="Times New Roman" w:hAnsi="Times New Roman"/>
          <w:bCs/>
          <w:noProof w:val="0"/>
          <w:color w:val="000000" w:themeColor="text1"/>
          <w:sz w:val="24"/>
          <w:szCs w:val="24"/>
          <w:lang w:val="en-GB"/>
        </w:rPr>
        <w:t xml:space="preserve"> </w:t>
      </w:r>
      <w:r w:rsidR="00455A27" w:rsidRPr="00F65242">
        <w:rPr>
          <w:rFonts w:ascii="Times New Roman" w:hAnsi="Times New Roman"/>
          <w:bCs/>
          <w:noProof w:val="0"/>
          <w:color w:val="000000" w:themeColor="text1"/>
          <w:sz w:val="24"/>
          <w:szCs w:val="24"/>
          <w:lang w:val="en-GB"/>
        </w:rPr>
        <w:t xml:space="preserve">the IQC concluded in its decision, as follows: </w:t>
      </w:r>
      <w:r w:rsidRPr="00F65242">
        <w:rPr>
          <w:rFonts w:ascii="Times New Roman" w:hAnsi="Times New Roman"/>
          <w:bCs/>
          <w:i/>
          <w:iCs/>
          <w:noProof w:val="0"/>
          <w:color w:val="000000" w:themeColor="text1"/>
          <w:lang w:val="en-GB"/>
        </w:rPr>
        <w:t>71.</w:t>
      </w:r>
      <w:r w:rsidR="006A02D8" w:rsidRPr="00F65242">
        <w:rPr>
          <w:rFonts w:ascii="Times New Roman" w:hAnsi="Times New Roman"/>
          <w:bCs/>
          <w:i/>
          <w:iCs/>
          <w:noProof w:val="0"/>
          <w:color w:val="000000" w:themeColor="text1"/>
          <w:lang w:val="en-GB"/>
        </w:rPr>
        <w:t xml:space="preserve"> </w:t>
      </w:r>
      <w:r w:rsidRPr="00F65242">
        <w:rPr>
          <w:rFonts w:ascii="Times New Roman" w:hAnsi="Times New Roman"/>
          <w:bCs/>
          <w:i/>
          <w:iCs/>
          <w:noProof w:val="0"/>
          <w:color w:val="000000" w:themeColor="text1"/>
          <w:sz w:val="24"/>
          <w:szCs w:val="24"/>
          <w:lang w:val="en-GB"/>
        </w:rPr>
        <w:t xml:space="preserve">[...]. </w:t>
      </w:r>
      <w:r w:rsidR="00455A27" w:rsidRPr="00F65242">
        <w:rPr>
          <w:rFonts w:ascii="Times New Roman" w:hAnsi="Times New Roman"/>
          <w:bCs/>
          <w:i/>
          <w:iCs/>
          <w:noProof w:val="0"/>
          <w:color w:val="000000" w:themeColor="text1"/>
          <w:sz w:val="24"/>
          <w:szCs w:val="24"/>
          <w:lang w:val="en-GB"/>
        </w:rPr>
        <w:t xml:space="preserve">The financial analysis shows that </w:t>
      </w:r>
      <w:r w:rsidR="00AF52E1" w:rsidRPr="00F65242">
        <w:rPr>
          <w:rFonts w:ascii="Times New Roman" w:hAnsi="Times New Roman"/>
          <w:bCs/>
          <w:i/>
          <w:iCs/>
          <w:noProof w:val="0"/>
          <w:color w:val="000000" w:themeColor="text1"/>
          <w:sz w:val="24"/>
          <w:szCs w:val="24"/>
          <w:lang w:val="en-GB"/>
        </w:rPr>
        <w:t>the assessee</w:t>
      </w:r>
      <w:r w:rsidRPr="00F65242">
        <w:rPr>
          <w:rFonts w:ascii="Times New Roman" w:hAnsi="Times New Roman"/>
          <w:bCs/>
          <w:i/>
          <w:iCs/>
          <w:noProof w:val="0"/>
          <w:color w:val="000000" w:themeColor="text1"/>
          <w:sz w:val="24"/>
          <w:szCs w:val="24"/>
          <w:lang w:val="en-GB"/>
        </w:rPr>
        <w:t xml:space="preserve"> </w:t>
      </w:r>
      <w:r w:rsidR="00455A27" w:rsidRPr="00F65242">
        <w:rPr>
          <w:rFonts w:ascii="Times New Roman" w:hAnsi="Times New Roman"/>
          <w:bCs/>
          <w:i/>
          <w:iCs/>
          <w:noProof w:val="0"/>
          <w:color w:val="000000" w:themeColor="text1"/>
          <w:sz w:val="24"/>
          <w:szCs w:val="24"/>
          <w:lang w:val="en-GB"/>
        </w:rPr>
        <w:t xml:space="preserve">lacked sufficient </w:t>
      </w:r>
      <w:r w:rsidR="00FE477C" w:rsidRPr="00F65242">
        <w:rPr>
          <w:rFonts w:ascii="Times New Roman" w:hAnsi="Times New Roman"/>
          <w:bCs/>
          <w:i/>
          <w:iCs/>
          <w:noProof w:val="0"/>
          <w:color w:val="000000" w:themeColor="text1"/>
          <w:sz w:val="24"/>
          <w:szCs w:val="24"/>
          <w:lang w:val="en-GB"/>
        </w:rPr>
        <w:t xml:space="preserve">lawful income in the amount of </w:t>
      </w:r>
      <w:r w:rsidRPr="00F65242">
        <w:rPr>
          <w:rFonts w:ascii="Times New Roman" w:hAnsi="Times New Roman"/>
          <w:bCs/>
          <w:i/>
          <w:iCs/>
          <w:noProof w:val="0"/>
          <w:color w:val="000000" w:themeColor="text1"/>
          <w:sz w:val="24"/>
          <w:szCs w:val="24"/>
          <w:lang w:val="en-GB"/>
        </w:rPr>
        <w:t xml:space="preserve">(-) 817.949,56 </w:t>
      </w:r>
      <w:r w:rsidR="00465C1C" w:rsidRPr="00F65242">
        <w:rPr>
          <w:rFonts w:ascii="Times New Roman" w:hAnsi="Times New Roman"/>
          <w:bCs/>
          <w:i/>
          <w:iCs/>
          <w:noProof w:val="0"/>
          <w:color w:val="000000" w:themeColor="text1"/>
          <w:sz w:val="24"/>
          <w:szCs w:val="24"/>
          <w:lang w:val="en-GB"/>
        </w:rPr>
        <w:t>ALL</w:t>
      </w:r>
      <w:r w:rsidRPr="00F65242">
        <w:rPr>
          <w:rFonts w:ascii="Times New Roman" w:hAnsi="Times New Roman"/>
          <w:bCs/>
          <w:i/>
          <w:iCs/>
          <w:noProof w:val="0"/>
          <w:color w:val="000000" w:themeColor="text1"/>
          <w:sz w:val="24"/>
          <w:szCs w:val="24"/>
          <w:lang w:val="en-GB"/>
        </w:rPr>
        <w:t xml:space="preserve"> </w:t>
      </w:r>
      <w:r w:rsidR="00FE477C" w:rsidRPr="00F65242">
        <w:rPr>
          <w:rFonts w:ascii="Times New Roman" w:hAnsi="Times New Roman"/>
          <w:bCs/>
          <w:i/>
          <w:iCs/>
          <w:noProof w:val="0"/>
          <w:color w:val="000000" w:themeColor="text1"/>
          <w:sz w:val="24"/>
          <w:szCs w:val="24"/>
          <w:lang w:val="en-GB"/>
        </w:rPr>
        <w:t>for the repayment of the loan.</w:t>
      </w:r>
    </w:p>
    <w:p w14:paraId="77967A4A" w14:textId="20A7CE3F" w:rsidR="001014BC" w:rsidRPr="00F65242" w:rsidRDefault="001014BC" w:rsidP="002F2BC1">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In the 2010 declaration of private interests, under the heading “Financial liabilities to legal and natural persons”, the assessee declares </w:t>
      </w:r>
      <w:r w:rsidRPr="00F65242">
        <w:rPr>
          <w:rFonts w:ascii="Times New Roman" w:hAnsi="Times New Roman"/>
          <w:bCs/>
          <w:i/>
          <w:iCs/>
          <w:noProof w:val="0"/>
          <w:color w:val="000000" w:themeColor="text1"/>
          <w:sz w:val="24"/>
          <w:szCs w:val="24"/>
          <w:lang w:val="en-GB"/>
        </w:rPr>
        <w:t>the repaid amount of the loan from the previous declaration</w:t>
      </w:r>
      <w:r w:rsidRPr="00F65242">
        <w:rPr>
          <w:rFonts w:ascii="Times New Roman" w:hAnsi="Times New Roman"/>
          <w:bCs/>
          <w:noProof w:val="0"/>
          <w:color w:val="000000" w:themeColor="text1"/>
          <w:sz w:val="24"/>
          <w:szCs w:val="24"/>
          <w:lang w:val="en-GB"/>
        </w:rPr>
        <w:t xml:space="preserve">, [...], </w:t>
      </w:r>
      <w:r w:rsidR="00A02D93" w:rsidRPr="00F65242">
        <w:rPr>
          <w:rFonts w:ascii="Times New Roman" w:hAnsi="Times New Roman"/>
          <w:bCs/>
          <w:noProof w:val="0"/>
          <w:color w:val="000000" w:themeColor="text1"/>
          <w:sz w:val="24"/>
          <w:szCs w:val="24"/>
          <w:lang w:val="en-GB"/>
        </w:rPr>
        <w:t xml:space="preserve">in the amount of </w:t>
      </w:r>
      <w:r w:rsidRPr="00F65242">
        <w:rPr>
          <w:rFonts w:ascii="Times New Roman" w:hAnsi="Times New Roman"/>
          <w:bCs/>
          <w:noProof w:val="0"/>
          <w:color w:val="000000" w:themeColor="text1"/>
          <w:sz w:val="24"/>
          <w:szCs w:val="24"/>
          <w:lang w:val="en-GB"/>
        </w:rPr>
        <w:t>“</w:t>
      </w:r>
      <w:r w:rsidR="000511C2" w:rsidRPr="00F65242">
        <w:rPr>
          <w:rFonts w:ascii="Times New Roman" w:hAnsi="Times New Roman"/>
          <w:bCs/>
          <w:i/>
          <w:iCs/>
          <w:noProof w:val="0"/>
          <w:color w:val="000000" w:themeColor="text1"/>
          <w:sz w:val="24"/>
          <w:szCs w:val="24"/>
          <w:lang w:val="en-GB"/>
        </w:rPr>
        <w:t>EUR</w:t>
      </w:r>
      <w:r w:rsidR="000511C2" w:rsidRPr="00F65242">
        <w:rPr>
          <w:rFonts w:ascii="Times New Roman" w:hAnsi="Times New Roman"/>
          <w:bCs/>
          <w:i/>
          <w:iCs/>
          <w:noProof w:val="0"/>
          <w:color w:val="000000" w:themeColor="text1"/>
          <w:sz w:val="24"/>
          <w:szCs w:val="24"/>
          <w:lang w:val="en-GB"/>
        </w:rPr>
        <w:t xml:space="preserve"> </w:t>
      </w:r>
      <w:r w:rsidRPr="00F65242">
        <w:rPr>
          <w:rFonts w:ascii="Times New Roman" w:hAnsi="Times New Roman"/>
          <w:bCs/>
          <w:i/>
          <w:iCs/>
          <w:noProof w:val="0"/>
          <w:color w:val="000000" w:themeColor="text1"/>
          <w:sz w:val="24"/>
          <w:szCs w:val="24"/>
          <w:lang w:val="en-GB"/>
        </w:rPr>
        <w:t>6,164</w:t>
      </w:r>
      <w:r w:rsidRPr="00F65242">
        <w:rPr>
          <w:rFonts w:ascii="Times New Roman" w:hAnsi="Times New Roman"/>
          <w:bCs/>
          <w:noProof w:val="0"/>
          <w:color w:val="000000" w:themeColor="text1"/>
          <w:sz w:val="24"/>
          <w:szCs w:val="24"/>
          <w:lang w:val="en-GB"/>
        </w:rPr>
        <w:t xml:space="preserve">”, and the remaining liability </w:t>
      </w:r>
      <w:r w:rsidR="00A02D93" w:rsidRPr="00F65242">
        <w:rPr>
          <w:rFonts w:ascii="Times New Roman" w:hAnsi="Times New Roman"/>
          <w:bCs/>
          <w:noProof w:val="0"/>
          <w:color w:val="000000" w:themeColor="text1"/>
          <w:sz w:val="24"/>
          <w:szCs w:val="24"/>
          <w:lang w:val="en-GB"/>
        </w:rPr>
        <w:t xml:space="preserve">in the amount of </w:t>
      </w:r>
      <w:r w:rsidRPr="00F65242">
        <w:rPr>
          <w:rFonts w:ascii="Times New Roman" w:hAnsi="Times New Roman"/>
          <w:bCs/>
          <w:noProof w:val="0"/>
          <w:color w:val="000000" w:themeColor="text1"/>
          <w:sz w:val="24"/>
          <w:szCs w:val="24"/>
          <w:lang w:val="en-GB"/>
        </w:rPr>
        <w:t>“</w:t>
      </w:r>
      <w:r w:rsidR="000511C2" w:rsidRPr="00F65242">
        <w:rPr>
          <w:rFonts w:ascii="Times New Roman" w:hAnsi="Times New Roman"/>
          <w:bCs/>
          <w:i/>
          <w:iCs/>
          <w:noProof w:val="0"/>
          <w:color w:val="000000" w:themeColor="text1"/>
          <w:sz w:val="24"/>
          <w:szCs w:val="24"/>
          <w:lang w:val="en-GB"/>
        </w:rPr>
        <w:t>EUR</w:t>
      </w:r>
      <w:r w:rsidR="000511C2" w:rsidRPr="00F65242">
        <w:rPr>
          <w:rFonts w:ascii="Times New Roman" w:hAnsi="Times New Roman"/>
          <w:bCs/>
          <w:i/>
          <w:iCs/>
          <w:noProof w:val="0"/>
          <w:color w:val="000000" w:themeColor="text1"/>
          <w:sz w:val="24"/>
          <w:szCs w:val="24"/>
          <w:lang w:val="en-GB"/>
        </w:rPr>
        <w:t xml:space="preserve"> </w:t>
      </w:r>
      <w:r w:rsidRPr="00F65242">
        <w:rPr>
          <w:rFonts w:ascii="Times New Roman" w:hAnsi="Times New Roman"/>
          <w:bCs/>
          <w:i/>
          <w:iCs/>
          <w:noProof w:val="0"/>
          <w:color w:val="000000" w:themeColor="text1"/>
          <w:sz w:val="24"/>
          <w:szCs w:val="24"/>
          <w:lang w:val="en-GB"/>
        </w:rPr>
        <w:t>25,534</w:t>
      </w:r>
      <w:r w:rsidRPr="00F65242">
        <w:rPr>
          <w:rFonts w:ascii="Times New Roman" w:hAnsi="Times New Roman"/>
          <w:bCs/>
          <w:noProof w:val="0"/>
          <w:color w:val="000000" w:themeColor="text1"/>
          <w:sz w:val="24"/>
          <w:szCs w:val="24"/>
          <w:lang w:val="en-GB"/>
        </w:rPr>
        <w:t>”.</w:t>
      </w:r>
    </w:p>
    <w:p w14:paraId="62DE536E" w14:textId="41DB06A5" w:rsidR="001014BC" w:rsidRPr="00F65242" w:rsidRDefault="00A02D93" w:rsidP="002F2BC1">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lastRenderedPageBreak/>
        <w:t xml:space="preserve">In the </w:t>
      </w:r>
      <w:r w:rsidR="001014BC" w:rsidRPr="00F65242">
        <w:rPr>
          <w:rFonts w:ascii="Times New Roman" w:hAnsi="Times New Roman"/>
          <w:bCs/>
          <w:noProof w:val="0"/>
          <w:color w:val="000000" w:themeColor="text1"/>
          <w:sz w:val="24"/>
          <w:szCs w:val="24"/>
          <w:lang w:val="en-GB"/>
        </w:rPr>
        <w:t xml:space="preserve">2011 declaration of private interests, the assessee declares </w:t>
      </w:r>
      <w:r w:rsidR="001014BC" w:rsidRPr="00F65242">
        <w:rPr>
          <w:rFonts w:ascii="Times New Roman" w:hAnsi="Times New Roman"/>
          <w:bCs/>
          <w:i/>
          <w:iCs/>
          <w:noProof w:val="0"/>
          <w:color w:val="000000" w:themeColor="text1"/>
          <w:sz w:val="24"/>
          <w:szCs w:val="24"/>
          <w:lang w:val="en-GB"/>
        </w:rPr>
        <w:t>the repaid amount of the loan from the previous declaration</w:t>
      </w:r>
      <w:r w:rsidR="001014BC" w:rsidRPr="00F65242">
        <w:rPr>
          <w:rFonts w:ascii="Times New Roman" w:hAnsi="Times New Roman"/>
          <w:bCs/>
          <w:noProof w:val="0"/>
          <w:color w:val="000000" w:themeColor="text1"/>
          <w:sz w:val="24"/>
          <w:szCs w:val="24"/>
          <w:lang w:val="en-GB"/>
        </w:rPr>
        <w:t xml:space="preserve">, [...], </w:t>
      </w:r>
      <w:r w:rsidR="00C61025" w:rsidRPr="00F65242">
        <w:rPr>
          <w:rFonts w:ascii="Times New Roman" w:hAnsi="Times New Roman"/>
          <w:bCs/>
          <w:noProof w:val="0"/>
          <w:color w:val="000000" w:themeColor="text1"/>
          <w:sz w:val="24"/>
          <w:szCs w:val="24"/>
          <w:lang w:val="en-GB"/>
        </w:rPr>
        <w:t xml:space="preserve">in the amount of </w:t>
      </w:r>
      <w:r w:rsidR="001014BC" w:rsidRPr="00F65242">
        <w:rPr>
          <w:rFonts w:ascii="Times New Roman" w:hAnsi="Times New Roman"/>
          <w:bCs/>
          <w:noProof w:val="0"/>
          <w:color w:val="000000" w:themeColor="text1"/>
          <w:sz w:val="24"/>
          <w:szCs w:val="24"/>
          <w:lang w:val="en-GB"/>
        </w:rPr>
        <w:t>“</w:t>
      </w:r>
      <w:r w:rsidR="000511C2" w:rsidRPr="00F65242">
        <w:rPr>
          <w:rFonts w:ascii="Times New Roman" w:hAnsi="Times New Roman"/>
          <w:bCs/>
          <w:i/>
          <w:iCs/>
          <w:noProof w:val="0"/>
          <w:color w:val="000000" w:themeColor="text1"/>
          <w:sz w:val="24"/>
          <w:szCs w:val="24"/>
          <w:lang w:val="en-GB"/>
        </w:rPr>
        <w:t>EUR</w:t>
      </w:r>
      <w:r w:rsidR="000511C2" w:rsidRPr="00F65242">
        <w:rPr>
          <w:rFonts w:ascii="Times New Roman" w:hAnsi="Times New Roman"/>
          <w:bCs/>
          <w:i/>
          <w:iCs/>
          <w:noProof w:val="0"/>
          <w:color w:val="000000" w:themeColor="text1"/>
          <w:sz w:val="24"/>
          <w:szCs w:val="24"/>
          <w:lang w:val="en-GB"/>
        </w:rPr>
        <w:t xml:space="preserve"> </w:t>
      </w:r>
      <w:r w:rsidR="001014BC" w:rsidRPr="00F65242">
        <w:rPr>
          <w:rFonts w:ascii="Times New Roman" w:hAnsi="Times New Roman"/>
          <w:bCs/>
          <w:i/>
          <w:iCs/>
          <w:noProof w:val="0"/>
          <w:color w:val="000000" w:themeColor="text1"/>
          <w:sz w:val="24"/>
          <w:szCs w:val="24"/>
          <w:lang w:val="en-GB"/>
        </w:rPr>
        <w:t>7,256</w:t>
      </w:r>
      <w:r w:rsidR="001014BC" w:rsidRPr="00F65242">
        <w:rPr>
          <w:rFonts w:ascii="Times New Roman" w:hAnsi="Times New Roman"/>
          <w:bCs/>
          <w:noProof w:val="0"/>
          <w:color w:val="000000" w:themeColor="text1"/>
          <w:sz w:val="24"/>
          <w:szCs w:val="24"/>
          <w:lang w:val="en-GB"/>
        </w:rPr>
        <w:t xml:space="preserve">”, and the remaining liability </w:t>
      </w:r>
      <w:r w:rsidR="00C61025" w:rsidRPr="00F65242">
        <w:rPr>
          <w:rFonts w:ascii="Times New Roman" w:hAnsi="Times New Roman"/>
          <w:bCs/>
          <w:noProof w:val="0"/>
          <w:color w:val="000000" w:themeColor="text1"/>
          <w:sz w:val="24"/>
          <w:szCs w:val="24"/>
          <w:lang w:val="en-GB"/>
        </w:rPr>
        <w:t xml:space="preserve">in the amount of </w:t>
      </w:r>
      <w:r w:rsidR="001014BC" w:rsidRPr="00F65242">
        <w:rPr>
          <w:rFonts w:ascii="Times New Roman" w:hAnsi="Times New Roman"/>
          <w:bCs/>
          <w:noProof w:val="0"/>
          <w:color w:val="000000" w:themeColor="text1"/>
          <w:sz w:val="24"/>
          <w:szCs w:val="24"/>
          <w:lang w:val="en-GB"/>
        </w:rPr>
        <w:t>“</w:t>
      </w:r>
      <w:r w:rsidR="000511C2" w:rsidRPr="00F65242">
        <w:rPr>
          <w:rFonts w:ascii="Times New Roman" w:hAnsi="Times New Roman"/>
          <w:bCs/>
          <w:i/>
          <w:iCs/>
          <w:noProof w:val="0"/>
          <w:color w:val="000000" w:themeColor="text1"/>
          <w:sz w:val="24"/>
          <w:szCs w:val="24"/>
          <w:lang w:val="en-GB"/>
        </w:rPr>
        <w:t>EUR</w:t>
      </w:r>
      <w:r w:rsidR="000511C2" w:rsidRPr="00F65242">
        <w:rPr>
          <w:rFonts w:ascii="Times New Roman" w:hAnsi="Times New Roman"/>
          <w:bCs/>
          <w:i/>
          <w:iCs/>
          <w:noProof w:val="0"/>
          <w:color w:val="000000" w:themeColor="text1"/>
          <w:sz w:val="24"/>
          <w:szCs w:val="24"/>
          <w:lang w:val="en-GB"/>
        </w:rPr>
        <w:t xml:space="preserve"> </w:t>
      </w:r>
      <w:r w:rsidR="001014BC" w:rsidRPr="00F65242">
        <w:rPr>
          <w:rFonts w:ascii="Times New Roman" w:hAnsi="Times New Roman"/>
          <w:bCs/>
          <w:i/>
          <w:iCs/>
          <w:noProof w:val="0"/>
          <w:color w:val="000000" w:themeColor="text1"/>
          <w:sz w:val="24"/>
          <w:szCs w:val="24"/>
          <w:lang w:val="en-GB"/>
        </w:rPr>
        <w:t>19,850</w:t>
      </w:r>
      <w:r w:rsidR="001014BC" w:rsidRPr="00F65242">
        <w:rPr>
          <w:rFonts w:ascii="Times New Roman" w:hAnsi="Times New Roman"/>
          <w:bCs/>
          <w:noProof w:val="0"/>
          <w:color w:val="000000" w:themeColor="text1"/>
          <w:sz w:val="24"/>
          <w:szCs w:val="24"/>
          <w:lang w:val="en-GB"/>
        </w:rPr>
        <w:t>”.</w:t>
      </w:r>
      <w:r w:rsidRPr="00F65242">
        <w:rPr>
          <w:rFonts w:ascii="Times New Roman" w:hAnsi="Times New Roman"/>
          <w:bCs/>
          <w:noProof w:val="0"/>
          <w:color w:val="000000" w:themeColor="text1"/>
          <w:sz w:val="24"/>
          <w:szCs w:val="24"/>
          <w:lang w:val="en-GB"/>
        </w:rPr>
        <w:t xml:space="preserve"> </w:t>
      </w:r>
    </w:p>
    <w:p w14:paraId="06338831" w14:textId="7D9D1549" w:rsidR="001014BC" w:rsidRPr="00F65242" w:rsidRDefault="001014BC" w:rsidP="00807B32">
      <w:pPr>
        <w:pStyle w:val="ListParagraph"/>
        <w:tabs>
          <w:tab w:val="left" w:pos="540"/>
          <w:tab w:val="left" w:pos="900"/>
          <w:tab w:val="left" w:pos="1080"/>
        </w:tabs>
        <w:spacing w:before="40" w:after="40" w:line="240" w:lineRule="auto"/>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From the analysis of the </w:t>
      </w:r>
      <w:r w:rsidR="00C61025" w:rsidRPr="00F65242">
        <w:rPr>
          <w:rFonts w:ascii="Times New Roman" w:hAnsi="Times New Roman"/>
          <w:bCs/>
          <w:noProof w:val="0"/>
          <w:color w:val="000000" w:themeColor="text1"/>
          <w:sz w:val="24"/>
          <w:szCs w:val="24"/>
          <w:lang w:val="en-GB"/>
        </w:rPr>
        <w:t xml:space="preserve">transactions </w:t>
      </w:r>
      <w:r w:rsidRPr="00F65242">
        <w:rPr>
          <w:rFonts w:ascii="Times New Roman" w:hAnsi="Times New Roman"/>
          <w:bCs/>
          <w:noProof w:val="0"/>
          <w:color w:val="000000" w:themeColor="text1"/>
          <w:sz w:val="24"/>
          <w:szCs w:val="24"/>
          <w:lang w:val="en-GB"/>
        </w:rPr>
        <w:t xml:space="preserve">of the assessee's loan account at NBG Albania ShA, in addition to the liquidation of loan </w:t>
      </w:r>
      <w:r w:rsidR="00EE3978" w:rsidRPr="00F65242">
        <w:rPr>
          <w:rFonts w:ascii="Times New Roman" w:hAnsi="Times New Roman"/>
          <w:bCs/>
          <w:noProof w:val="0"/>
          <w:color w:val="000000" w:themeColor="text1"/>
          <w:sz w:val="24"/>
          <w:szCs w:val="24"/>
          <w:lang w:val="en-GB"/>
        </w:rPr>
        <w:t>instalments</w:t>
      </w:r>
      <w:r w:rsidRPr="00F65242">
        <w:rPr>
          <w:rFonts w:ascii="Times New Roman" w:hAnsi="Times New Roman"/>
          <w:bCs/>
          <w:noProof w:val="0"/>
          <w:color w:val="000000" w:themeColor="text1"/>
          <w:sz w:val="24"/>
          <w:szCs w:val="24"/>
          <w:lang w:val="en-GB"/>
        </w:rPr>
        <w:t>,</w:t>
      </w:r>
    </w:p>
    <w:p w14:paraId="01FC827E" w14:textId="0DF6B54C" w:rsidR="001014BC" w:rsidRPr="00F65242" w:rsidRDefault="00EC60E9" w:rsidP="00EE3978">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There is </w:t>
      </w:r>
      <w:r w:rsidR="001014BC" w:rsidRPr="00F65242">
        <w:rPr>
          <w:rFonts w:ascii="Times New Roman" w:hAnsi="Times New Roman"/>
          <w:bCs/>
          <w:noProof w:val="0"/>
          <w:color w:val="000000" w:themeColor="text1"/>
          <w:sz w:val="24"/>
          <w:szCs w:val="24"/>
          <w:lang w:val="en-GB"/>
        </w:rPr>
        <w:t>a cash deposit made by the assessee in</w:t>
      </w:r>
      <w:r w:rsidRPr="00F65242">
        <w:rPr>
          <w:rFonts w:ascii="Times New Roman" w:hAnsi="Times New Roman"/>
          <w:bCs/>
          <w:noProof w:val="0"/>
          <w:color w:val="000000" w:themeColor="text1"/>
          <w:sz w:val="24"/>
          <w:szCs w:val="24"/>
          <w:lang w:val="en-GB"/>
        </w:rPr>
        <w:t>to</w:t>
      </w:r>
      <w:r w:rsidR="001014BC" w:rsidRPr="00F65242">
        <w:rPr>
          <w:rFonts w:ascii="Times New Roman" w:hAnsi="Times New Roman"/>
          <w:bCs/>
          <w:noProof w:val="0"/>
          <w:color w:val="000000" w:themeColor="text1"/>
          <w:sz w:val="24"/>
          <w:szCs w:val="24"/>
          <w:lang w:val="en-GB"/>
        </w:rPr>
        <w:t xml:space="preserve"> this account, on 25.11.2010, in the amount of EUR 3,405, used for “principal decrease” - partial repayment of the loan principal in the amount of EUR 3,200, on 16.12.2010;</w:t>
      </w:r>
    </w:p>
    <w:p w14:paraId="4F26C236" w14:textId="3FFD4B64" w:rsidR="001014BC" w:rsidRPr="00F65242" w:rsidRDefault="001014BC" w:rsidP="00EE3978">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for the year 2011, t</w:t>
      </w:r>
      <w:r w:rsidR="00EC60E9" w:rsidRPr="00F65242">
        <w:rPr>
          <w:rFonts w:ascii="Times New Roman" w:hAnsi="Times New Roman"/>
          <w:bCs/>
          <w:noProof w:val="0"/>
          <w:color w:val="000000" w:themeColor="text1"/>
          <w:sz w:val="24"/>
          <w:szCs w:val="24"/>
          <w:lang w:val="en-GB"/>
        </w:rPr>
        <w:t>here are t</w:t>
      </w:r>
      <w:r w:rsidRPr="00F65242">
        <w:rPr>
          <w:rFonts w:ascii="Times New Roman" w:hAnsi="Times New Roman"/>
          <w:bCs/>
          <w:noProof w:val="0"/>
          <w:color w:val="000000" w:themeColor="text1"/>
          <w:sz w:val="24"/>
          <w:szCs w:val="24"/>
          <w:lang w:val="en-GB"/>
        </w:rPr>
        <w:t xml:space="preserve">wo cash deposits in this account, </w:t>
      </w:r>
      <w:r w:rsidRPr="00F65242">
        <w:rPr>
          <w:rFonts w:ascii="Times New Roman" w:hAnsi="Times New Roman"/>
          <w:bCs/>
          <w:i/>
          <w:iCs/>
          <w:noProof w:val="0"/>
          <w:color w:val="000000" w:themeColor="text1"/>
          <w:sz w:val="24"/>
          <w:szCs w:val="24"/>
          <w:lang w:val="en-GB"/>
        </w:rPr>
        <w:t>the first</w:t>
      </w:r>
      <w:r w:rsidRPr="00F65242">
        <w:rPr>
          <w:rFonts w:ascii="Times New Roman" w:hAnsi="Times New Roman"/>
          <w:bCs/>
          <w:noProof w:val="0"/>
          <w:color w:val="000000" w:themeColor="text1"/>
          <w:sz w:val="24"/>
          <w:szCs w:val="24"/>
          <w:lang w:val="en-GB"/>
        </w:rPr>
        <w:t xml:space="preserve">, on 01.08.2011, in the amount of EUR 3,290, used for the partial repayment of the loan in the amount of EUR 3,000 on the date of the </w:t>
      </w:r>
      <w:r w:rsidR="00EC60E9" w:rsidRPr="00F65242">
        <w:rPr>
          <w:rFonts w:ascii="Times New Roman" w:hAnsi="Times New Roman"/>
          <w:bCs/>
          <w:noProof w:val="0"/>
          <w:color w:val="000000" w:themeColor="text1"/>
          <w:sz w:val="24"/>
          <w:szCs w:val="24"/>
          <w:lang w:val="en-GB"/>
        </w:rPr>
        <w:t xml:space="preserve">payment </w:t>
      </w:r>
      <w:r w:rsidRPr="00F65242">
        <w:rPr>
          <w:rFonts w:ascii="Times New Roman" w:hAnsi="Times New Roman"/>
          <w:bCs/>
          <w:noProof w:val="0"/>
          <w:color w:val="000000" w:themeColor="text1"/>
          <w:sz w:val="24"/>
          <w:szCs w:val="24"/>
          <w:lang w:val="en-GB"/>
        </w:rPr>
        <w:t xml:space="preserve">(+ 3% commission), and </w:t>
      </w:r>
      <w:r w:rsidRPr="00F65242">
        <w:rPr>
          <w:rFonts w:ascii="Times New Roman" w:hAnsi="Times New Roman"/>
          <w:bCs/>
          <w:i/>
          <w:iCs/>
          <w:noProof w:val="0"/>
          <w:color w:val="000000" w:themeColor="text1"/>
          <w:sz w:val="24"/>
          <w:szCs w:val="24"/>
          <w:lang w:val="en-GB"/>
        </w:rPr>
        <w:t>the second</w:t>
      </w:r>
      <w:r w:rsidRPr="00F65242">
        <w:rPr>
          <w:rFonts w:ascii="Times New Roman" w:hAnsi="Times New Roman"/>
          <w:bCs/>
          <w:noProof w:val="0"/>
          <w:color w:val="000000" w:themeColor="text1"/>
          <w:sz w:val="24"/>
          <w:szCs w:val="24"/>
          <w:lang w:val="en-GB"/>
        </w:rPr>
        <w:t xml:space="preserve">, on 30.12.2011, in the amount of EUR 2,060, </w:t>
      </w:r>
      <w:r w:rsidR="00EC60E9" w:rsidRPr="00F65242">
        <w:rPr>
          <w:rFonts w:ascii="Times New Roman" w:hAnsi="Times New Roman"/>
          <w:bCs/>
          <w:noProof w:val="0"/>
          <w:color w:val="000000" w:themeColor="text1"/>
          <w:sz w:val="24"/>
          <w:szCs w:val="24"/>
          <w:lang w:val="en-GB"/>
        </w:rPr>
        <w:t xml:space="preserve">used for the repayment of </w:t>
      </w:r>
      <w:r w:rsidRPr="00F65242">
        <w:rPr>
          <w:rFonts w:ascii="Times New Roman" w:hAnsi="Times New Roman"/>
          <w:bCs/>
          <w:noProof w:val="0"/>
          <w:color w:val="000000" w:themeColor="text1"/>
          <w:sz w:val="24"/>
          <w:szCs w:val="24"/>
          <w:lang w:val="en-GB"/>
        </w:rPr>
        <w:t xml:space="preserve">the loan principal in the amount of EUR 2,000, also on the date of the </w:t>
      </w:r>
      <w:r w:rsidR="00EC60E9" w:rsidRPr="00F65242">
        <w:rPr>
          <w:rFonts w:ascii="Times New Roman" w:hAnsi="Times New Roman"/>
          <w:bCs/>
          <w:noProof w:val="0"/>
          <w:color w:val="000000" w:themeColor="text1"/>
          <w:sz w:val="24"/>
          <w:szCs w:val="24"/>
          <w:lang w:val="en-GB"/>
        </w:rPr>
        <w:t xml:space="preserve">payment </w:t>
      </w:r>
      <w:r w:rsidRPr="00F65242">
        <w:rPr>
          <w:rFonts w:ascii="Times New Roman" w:hAnsi="Times New Roman"/>
          <w:bCs/>
          <w:noProof w:val="0"/>
          <w:color w:val="000000" w:themeColor="text1"/>
          <w:sz w:val="24"/>
          <w:szCs w:val="24"/>
          <w:lang w:val="en-GB"/>
        </w:rPr>
        <w:t>(+ 3% commission);</w:t>
      </w:r>
    </w:p>
    <w:p w14:paraId="2330DB50" w14:textId="5DBFE4BB" w:rsidR="001014BC" w:rsidRPr="00F65242" w:rsidRDefault="001014BC" w:rsidP="00EE3978">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for the year 2012, </w:t>
      </w:r>
      <w:r w:rsidR="00EC60E9" w:rsidRPr="00F65242">
        <w:rPr>
          <w:rFonts w:ascii="Times New Roman" w:hAnsi="Times New Roman"/>
          <w:bCs/>
          <w:noProof w:val="0"/>
          <w:color w:val="000000" w:themeColor="text1"/>
          <w:sz w:val="24"/>
          <w:szCs w:val="24"/>
          <w:lang w:val="en-GB"/>
        </w:rPr>
        <w:t xml:space="preserve">there is </w:t>
      </w:r>
      <w:r w:rsidRPr="00F65242">
        <w:rPr>
          <w:rFonts w:ascii="Times New Roman" w:hAnsi="Times New Roman"/>
          <w:bCs/>
          <w:noProof w:val="0"/>
          <w:color w:val="000000" w:themeColor="text1"/>
          <w:sz w:val="24"/>
          <w:szCs w:val="24"/>
          <w:lang w:val="en-GB"/>
        </w:rPr>
        <w:t xml:space="preserve">a </w:t>
      </w:r>
      <w:r w:rsidR="00EC60E9" w:rsidRPr="00F65242">
        <w:rPr>
          <w:rFonts w:ascii="Times New Roman" w:hAnsi="Times New Roman"/>
          <w:bCs/>
          <w:noProof w:val="0"/>
          <w:color w:val="000000" w:themeColor="text1"/>
          <w:sz w:val="24"/>
          <w:szCs w:val="24"/>
          <w:lang w:val="en-GB"/>
        </w:rPr>
        <w:t xml:space="preserve">payment of </w:t>
      </w:r>
      <w:r w:rsidRPr="00F65242">
        <w:rPr>
          <w:rFonts w:ascii="Times New Roman" w:hAnsi="Times New Roman"/>
          <w:bCs/>
          <w:noProof w:val="0"/>
          <w:color w:val="000000" w:themeColor="text1"/>
          <w:sz w:val="24"/>
          <w:szCs w:val="24"/>
          <w:lang w:val="en-GB"/>
        </w:rPr>
        <w:t xml:space="preserve">EUR 3,090 is recorded on 13.08.2012, with the description </w:t>
      </w:r>
      <w:r w:rsidRPr="00F65242">
        <w:rPr>
          <w:rFonts w:ascii="Times New Roman" w:hAnsi="Times New Roman"/>
          <w:bCs/>
          <w:i/>
          <w:iCs/>
          <w:noProof w:val="0"/>
          <w:color w:val="000000" w:themeColor="text1"/>
          <w:sz w:val="24"/>
          <w:szCs w:val="24"/>
          <w:lang w:val="en-GB"/>
        </w:rPr>
        <w:t>cash deposit, for the repayment of the loan [principal decrease]</w:t>
      </w:r>
      <w:r w:rsidRPr="00F65242">
        <w:rPr>
          <w:rFonts w:ascii="Times New Roman" w:hAnsi="Times New Roman"/>
          <w:bCs/>
          <w:noProof w:val="0"/>
          <w:color w:val="000000" w:themeColor="text1"/>
          <w:sz w:val="24"/>
          <w:szCs w:val="24"/>
          <w:lang w:val="en-GB"/>
        </w:rPr>
        <w:t xml:space="preserve"> in the amount of EUR 3,000;</w:t>
      </w:r>
      <w:r w:rsidR="00EC60E9" w:rsidRPr="00F65242">
        <w:rPr>
          <w:rFonts w:ascii="Times New Roman" w:hAnsi="Times New Roman"/>
          <w:bCs/>
          <w:noProof w:val="0"/>
          <w:color w:val="000000" w:themeColor="text1"/>
          <w:sz w:val="24"/>
          <w:szCs w:val="24"/>
          <w:lang w:val="en-GB"/>
        </w:rPr>
        <w:t xml:space="preserve"> </w:t>
      </w:r>
    </w:p>
    <w:p w14:paraId="6B494F3E" w14:textId="4F70A4C7" w:rsidR="001014BC" w:rsidRPr="00F65242" w:rsidRDefault="001014BC" w:rsidP="001014BC">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for the year 2014, the loan account shows the payment of EUR 15,550 on 07.11.2014, with the description </w:t>
      </w:r>
      <w:r w:rsidRPr="00F65242">
        <w:rPr>
          <w:rFonts w:ascii="Times New Roman" w:hAnsi="Times New Roman"/>
          <w:bCs/>
          <w:i/>
          <w:iCs/>
          <w:noProof w:val="0"/>
          <w:color w:val="000000" w:themeColor="text1"/>
          <w:sz w:val="24"/>
          <w:szCs w:val="24"/>
          <w:lang w:val="en-GB"/>
        </w:rPr>
        <w:t>cash deposit, for loan repayment</w:t>
      </w:r>
      <w:r w:rsidRPr="00F65242">
        <w:rPr>
          <w:rFonts w:ascii="Times New Roman" w:hAnsi="Times New Roman"/>
          <w:bCs/>
          <w:noProof w:val="0"/>
          <w:color w:val="000000" w:themeColor="text1"/>
          <w:sz w:val="24"/>
          <w:szCs w:val="24"/>
          <w:lang w:val="en-GB"/>
        </w:rPr>
        <w:t>, [of which, 3% or EUR 451.84 were kept as a commission for total, early repayment of the loan, EUR 15,061.29 for principal repayment, for interest reimbursement (EUR 35.35), life insurance (EUR 21.90), and property release (EUR 41).</w:t>
      </w:r>
    </w:p>
    <w:p w14:paraId="7671FCE6" w14:textId="63831603" w:rsidR="001014BC" w:rsidRPr="00F65242" w:rsidRDefault="001014BC" w:rsidP="001014BC">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u w:val="single"/>
          <w:lang w:val="en-GB"/>
        </w:rPr>
      </w:pPr>
      <w:r w:rsidRPr="00F65242">
        <w:rPr>
          <w:rFonts w:ascii="Times New Roman" w:hAnsi="Times New Roman"/>
          <w:bCs/>
          <w:noProof w:val="0"/>
          <w:color w:val="000000" w:themeColor="text1"/>
          <w:sz w:val="24"/>
          <w:szCs w:val="24"/>
          <w:u w:val="single"/>
          <w:lang w:val="en-GB"/>
        </w:rPr>
        <w:t xml:space="preserve">The assessee has not declared the source of the amounts used for partial repayments or total, early liquidation of the loan, in the annual/periodic </w:t>
      </w:r>
      <w:r w:rsidR="008A7415" w:rsidRPr="00F65242">
        <w:rPr>
          <w:rFonts w:ascii="Times New Roman" w:hAnsi="Times New Roman"/>
          <w:bCs/>
          <w:noProof w:val="0"/>
          <w:color w:val="000000" w:themeColor="text1"/>
          <w:sz w:val="24"/>
          <w:szCs w:val="24"/>
          <w:u w:val="single"/>
          <w:lang w:val="en-GB"/>
        </w:rPr>
        <w:t xml:space="preserve">declarations of </w:t>
      </w:r>
      <w:r w:rsidRPr="00F65242">
        <w:rPr>
          <w:rFonts w:ascii="Times New Roman" w:hAnsi="Times New Roman"/>
          <w:bCs/>
          <w:noProof w:val="0"/>
          <w:color w:val="000000" w:themeColor="text1"/>
          <w:sz w:val="24"/>
          <w:szCs w:val="24"/>
          <w:u w:val="single"/>
          <w:lang w:val="en-GB"/>
        </w:rPr>
        <w:t>private interest</w:t>
      </w:r>
      <w:r w:rsidR="008A7415" w:rsidRPr="00F65242">
        <w:rPr>
          <w:rFonts w:ascii="Times New Roman" w:hAnsi="Times New Roman"/>
          <w:bCs/>
          <w:noProof w:val="0"/>
          <w:color w:val="000000" w:themeColor="text1"/>
          <w:sz w:val="24"/>
          <w:szCs w:val="24"/>
          <w:u w:val="single"/>
          <w:lang w:val="en-GB"/>
        </w:rPr>
        <w:t>s</w:t>
      </w:r>
      <w:r w:rsidRPr="00F65242">
        <w:rPr>
          <w:rFonts w:ascii="Times New Roman" w:hAnsi="Times New Roman"/>
          <w:bCs/>
          <w:noProof w:val="0"/>
          <w:color w:val="000000" w:themeColor="text1"/>
          <w:sz w:val="24"/>
          <w:szCs w:val="24"/>
          <w:u w:val="single"/>
          <w:lang w:val="en-GB"/>
        </w:rPr>
        <w:t>.</w:t>
      </w:r>
    </w:p>
    <w:p w14:paraId="0DFFFBAB" w14:textId="12F0EBED" w:rsidR="001014BC" w:rsidRPr="00F65242" w:rsidRDefault="001014BC" w:rsidP="001014BC">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The Commission, after verifying the financial capacity of the assessee and the related person to </w:t>
      </w:r>
      <w:r w:rsidR="008A7415" w:rsidRPr="00F65242">
        <w:rPr>
          <w:rFonts w:ascii="Times New Roman" w:hAnsi="Times New Roman"/>
          <w:bCs/>
          <w:noProof w:val="0"/>
          <w:color w:val="000000" w:themeColor="text1"/>
          <w:sz w:val="24"/>
          <w:szCs w:val="24"/>
          <w:lang w:val="en-GB"/>
        </w:rPr>
        <w:t xml:space="preserve">generate </w:t>
      </w:r>
      <w:r w:rsidRPr="00F65242">
        <w:rPr>
          <w:rFonts w:ascii="Times New Roman" w:hAnsi="Times New Roman"/>
          <w:bCs/>
          <w:noProof w:val="0"/>
          <w:color w:val="000000" w:themeColor="text1"/>
          <w:sz w:val="24"/>
          <w:szCs w:val="24"/>
          <w:lang w:val="en-GB"/>
        </w:rPr>
        <w:t xml:space="preserve">the amount of EUR 3,290 on 01.08.2011 and the amount of EUR 2,060 on 30.12.2011, concludes in the appealed decision that, </w:t>
      </w:r>
      <w:r w:rsidRPr="00F65242">
        <w:rPr>
          <w:rFonts w:ascii="Times New Roman" w:hAnsi="Times New Roman"/>
          <w:bCs/>
          <w:i/>
          <w:iCs/>
          <w:noProof w:val="0"/>
          <w:color w:val="000000" w:themeColor="text1"/>
          <w:sz w:val="24"/>
          <w:szCs w:val="24"/>
          <w:lang w:val="en-GB"/>
        </w:rPr>
        <w:t>71. [...] From the financial analysis it appears that the assessee did not have sufficient lawful income in the amount of (-) 817,949.56 ALL to repay the loan.</w:t>
      </w:r>
    </w:p>
    <w:p w14:paraId="30668931" w14:textId="0756A86E" w:rsidR="001014BC" w:rsidRPr="00F65242" w:rsidRDefault="001014BC" w:rsidP="001014BC">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Unlike the Commission which focused on verifying the </w:t>
      </w:r>
      <w:r w:rsidR="008A7415" w:rsidRPr="00F65242">
        <w:rPr>
          <w:rFonts w:ascii="Times New Roman" w:hAnsi="Times New Roman"/>
          <w:bCs/>
          <w:noProof w:val="0"/>
          <w:color w:val="000000" w:themeColor="text1"/>
          <w:sz w:val="24"/>
          <w:szCs w:val="24"/>
          <w:lang w:val="en-GB"/>
        </w:rPr>
        <w:t>capacity for savings of</w:t>
      </w:r>
      <w:r w:rsidRPr="00F65242">
        <w:rPr>
          <w:rFonts w:ascii="Times New Roman" w:hAnsi="Times New Roman"/>
          <w:bCs/>
          <w:noProof w:val="0"/>
          <w:color w:val="000000" w:themeColor="text1"/>
          <w:sz w:val="24"/>
          <w:szCs w:val="24"/>
          <w:lang w:val="en-GB"/>
        </w:rPr>
        <w:t xml:space="preserve"> the two aforementioned amounts used for partial loan </w:t>
      </w:r>
      <w:r w:rsidR="008A7415" w:rsidRPr="00F65242">
        <w:rPr>
          <w:rFonts w:ascii="Times New Roman" w:hAnsi="Times New Roman"/>
          <w:bCs/>
          <w:noProof w:val="0"/>
          <w:color w:val="000000" w:themeColor="text1"/>
          <w:sz w:val="24"/>
          <w:szCs w:val="24"/>
          <w:lang w:val="en-GB"/>
        </w:rPr>
        <w:t xml:space="preserve">repayment </w:t>
      </w:r>
      <w:r w:rsidRPr="00F65242">
        <w:rPr>
          <w:rFonts w:ascii="Times New Roman" w:hAnsi="Times New Roman"/>
          <w:bCs/>
          <w:noProof w:val="0"/>
          <w:color w:val="000000" w:themeColor="text1"/>
          <w:sz w:val="24"/>
          <w:szCs w:val="24"/>
          <w:lang w:val="en-GB"/>
        </w:rPr>
        <w:t xml:space="preserve">in 2011, </w:t>
      </w:r>
      <w:r w:rsidR="002D2E6C" w:rsidRPr="00F65242">
        <w:rPr>
          <w:rFonts w:ascii="Times New Roman" w:hAnsi="Times New Roman"/>
          <w:bCs/>
          <w:noProof w:val="0"/>
          <w:color w:val="000000" w:themeColor="text1"/>
          <w:sz w:val="24"/>
          <w:szCs w:val="24"/>
          <w:lang w:val="en-GB"/>
        </w:rPr>
        <w:t>the LSU</w:t>
      </w:r>
      <w:r w:rsidRPr="00F65242">
        <w:rPr>
          <w:rFonts w:ascii="Times New Roman" w:hAnsi="Times New Roman"/>
          <w:bCs/>
          <w:noProof w:val="0"/>
          <w:color w:val="000000" w:themeColor="text1"/>
          <w:sz w:val="24"/>
          <w:szCs w:val="24"/>
          <w:lang w:val="en-GB"/>
        </w:rPr>
        <w:t xml:space="preserve"> </w:t>
      </w:r>
      <w:r w:rsidR="008A7415" w:rsidRPr="00F65242">
        <w:rPr>
          <w:rFonts w:ascii="Times New Roman" w:hAnsi="Times New Roman"/>
          <w:bCs/>
          <w:noProof w:val="0"/>
          <w:color w:val="000000" w:themeColor="text1"/>
          <w:sz w:val="24"/>
          <w:szCs w:val="24"/>
          <w:lang w:val="en-GB"/>
        </w:rPr>
        <w:t xml:space="preserve">also </w:t>
      </w:r>
      <w:r w:rsidRPr="00F65242">
        <w:rPr>
          <w:rFonts w:ascii="Times New Roman" w:hAnsi="Times New Roman"/>
          <w:bCs/>
          <w:noProof w:val="0"/>
          <w:color w:val="000000" w:themeColor="text1"/>
          <w:sz w:val="24"/>
          <w:szCs w:val="24"/>
          <w:lang w:val="en-GB"/>
        </w:rPr>
        <w:t xml:space="preserve">verified the assessee's </w:t>
      </w:r>
      <w:r w:rsidR="008E7B31" w:rsidRPr="00F65242">
        <w:rPr>
          <w:rFonts w:ascii="Times New Roman" w:hAnsi="Times New Roman"/>
          <w:bCs/>
          <w:noProof w:val="0"/>
          <w:color w:val="000000" w:themeColor="text1"/>
          <w:sz w:val="24"/>
          <w:szCs w:val="24"/>
          <w:lang w:val="en-GB"/>
        </w:rPr>
        <w:t xml:space="preserve">capacity for saving </w:t>
      </w:r>
      <w:r w:rsidRPr="00F65242">
        <w:rPr>
          <w:rFonts w:ascii="Times New Roman" w:hAnsi="Times New Roman"/>
          <w:bCs/>
          <w:noProof w:val="0"/>
          <w:color w:val="000000" w:themeColor="text1"/>
          <w:sz w:val="24"/>
          <w:szCs w:val="24"/>
          <w:lang w:val="en-GB"/>
        </w:rPr>
        <w:t xml:space="preserve">the amount of EUR 3,405 deposited in the loan account on 25.11.2010, which </w:t>
      </w:r>
      <w:r w:rsidR="008E7B31" w:rsidRPr="00F65242">
        <w:rPr>
          <w:rFonts w:ascii="Times New Roman" w:hAnsi="Times New Roman"/>
          <w:bCs/>
          <w:noProof w:val="0"/>
          <w:color w:val="000000" w:themeColor="text1"/>
          <w:sz w:val="24"/>
          <w:szCs w:val="24"/>
          <w:lang w:val="en-GB"/>
        </w:rPr>
        <w:t xml:space="preserve">was also used for the </w:t>
      </w:r>
      <w:r w:rsidRPr="00F65242">
        <w:rPr>
          <w:rFonts w:ascii="Times New Roman" w:hAnsi="Times New Roman"/>
          <w:bCs/>
          <w:noProof w:val="0"/>
          <w:color w:val="000000" w:themeColor="text1"/>
          <w:sz w:val="24"/>
          <w:szCs w:val="24"/>
          <w:lang w:val="en-GB"/>
        </w:rPr>
        <w:t xml:space="preserve">partial repayment in the amount of EUR 3,200, on 16.12.2010. We clarify that the assessee has declared in the declaration of private interests of this year, (2010), </w:t>
      </w:r>
      <w:r w:rsidRPr="00F65242">
        <w:rPr>
          <w:rFonts w:ascii="Times New Roman" w:hAnsi="Times New Roman"/>
          <w:bCs/>
          <w:i/>
          <w:iCs/>
          <w:noProof w:val="0"/>
          <w:color w:val="000000" w:themeColor="text1"/>
          <w:sz w:val="24"/>
          <w:szCs w:val="24"/>
          <w:lang w:val="en-GB"/>
        </w:rPr>
        <w:t>"</w:t>
      </w:r>
      <w:r w:rsidR="008E7B31" w:rsidRPr="00F65242">
        <w:rPr>
          <w:rFonts w:ascii="Times New Roman" w:hAnsi="Times New Roman"/>
          <w:bCs/>
          <w:i/>
          <w:iCs/>
          <w:noProof w:val="0"/>
          <w:color w:val="000000" w:themeColor="text1"/>
          <w:sz w:val="24"/>
          <w:szCs w:val="24"/>
          <w:lang w:val="en-GB"/>
        </w:rPr>
        <w:t xml:space="preserve">decrease </w:t>
      </w:r>
      <w:r w:rsidRPr="00F65242">
        <w:rPr>
          <w:rFonts w:ascii="Times New Roman" w:hAnsi="Times New Roman"/>
          <w:bCs/>
          <w:i/>
          <w:iCs/>
          <w:noProof w:val="0"/>
          <w:color w:val="000000" w:themeColor="text1"/>
          <w:sz w:val="24"/>
          <w:szCs w:val="24"/>
          <w:lang w:val="en-GB"/>
        </w:rPr>
        <w:t xml:space="preserve">in the amount of ALL 838,304 from savings </w:t>
      </w:r>
      <w:r w:rsidR="008E7B31" w:rsidRPr="00F65242">
        <w:rPr>
          <w:rFonts w:ascii="Times New Roman" w:hAnsi="Times New Roman"/>
          <w:bCs/>
          <w:i/>
          <w:iCs/>
          <w:noProof w:val="0"/>
          <w:color w:val="000000" w:themeColor="text1"/>
          <w:sz w:val="24"/>
          <w:szCs w:val="24"/>
          <w:lang w:val="en-GB"/>
        </w:rPr>
        <w:t xml:space="preserve">accrued </w:t>
      </w:r>
      <w:r w:rsidRPr="00F65242">
        <w:rPr>
          <w:rFonts w:ascii="Times New Roman" w:hAnsi="Times New Roman"/>
          <w:bCs/>
          <w:i/>
          <w:iCs/>
          <w:noProof w:val="0"/>
          <w:color w:val="000000" w:themeColor="text1"/>
          <w:sz w:val="24"/>
          <w:szCs w:val="24"/>
          <w:lang w:val="en-GB"/>
        </w:rPr>
        <w:t>until 31.12.2010",</w:t>
      </w:r>
      <w:r w:rsidRPr="00F65242">
        <w:rPr>
          <w:rFonts w:ascii="Times New Roman" w:hAnsi="Times New Roman"/>
          <w:bCs/>
          <w:noProof w:val="0"/>
          <w:color w:val="000000" w:themeColor="text1"/>
          <w:sz w:val="24"/>
          <w:szCs w:val="24"/>
          <w:lang w:val="en-GB"/>
        </w:rPr>
        <w:t xml:space="preserve"> and subsequently </w:t>
      </w:r>
      <w:r w:rsidRPr="00F65242">
        <w:rPr>
          <w:rFonts w:ascii="Times New Roman" w:hAnsi="Times New Roman"/>
          <w:bCs/>
          <w:i/>
          <w:iCs/>
          <w:noProof w:val="0"/>
          <w:color w:val="000000" w:themeColor="text1"/>
          <w:sz w:val="24"/>
          <w:szCs w:val="24"/>
          <w:lang w:val="en-GB"/>
        </w:rPr>
        <w:t xml:space="preserve">"cash balance </w:t>
      </w:r>
      <w:r w:rsidR="008E7B31" w:rsidRPr="00F65242">
        <w:rPr>
          <w:rFonts w:ascii="Times New Roman" w:hAnsi="Times New Roman"/>
          <w:bCs/>
          <w:i/>
          <w:iCs/>
          <w:noProof w:val="0"/>
          <w:color w:val="000000" w:themeColor="text1"/>
          <w:sz w:val="24"/>
          <w:szCs w:val="24"/>
          <w:lang w:val="en-GB"/>
        </w:rPr>
        <w:t xml:space="preserve">generated </w:t>
      </w:r>
      <w:r w:rsidRPr="00F65242">
        <w:rPr>
          <w:rFonts w:ascii="Times New Roman" w:hAnsi="Times New Roman"/>
          <w:bCs/>
          <w:i/>
          <w:iCs/>
          <w:noProof w:val="0"/>
          <w:color w:val="000000" w:themeColor="text1"/>
          <w:sz w:val="24"/>
          <w:szCs w:val="24"/>
          <w:lang w:val="en-GB"/>
        </w:rPr>
        <w:t>for the year 2010, "ALL 800,000""</w:t>
      </w:r>
      <w:r w:rsidRPr="00F65242">
        <w:rPr>
          <w:rFonts w:ascii="Times New Roman" w:hAnsi="Times New Roman"/>
          <w:bCs/>
          <w:noProof w:val="0"/>
          <w:color w:val="000000" w:themeColor="text1"/>
          <w:sz w:val="24"/>
          <w:szCs w:val="24"/>
          <w:lang w:val="en-GB"/>
        </w:rPr>
        <w:t xml:space="preserve">. It seems that the Commission has carried out this </w:t>
      </w:r>
      <w:r w:rsidR="008E7B31" w:rsidRPr="00F65242">
        <w:rPr>
          <w:rFonts w:ascii="Times New Roman" w:hAnsi="Times New Roman"/>
          <w:bCs/>
          <w:noProof w:val="0"/>
          <w:color w:val="000000" w:themeColor="text1"/>
          <w:sz w:val="24"/>
          <w:szCs w:val="24"/>
          <w:lang w:val="en-GB"/>
        </w:rPr>
        <w:t>audit</w:t>
      </w:r>
      <w:r w:rsidRPr="00F65242">
        <w:rPr>
          <w:rFonts w:ascii="Times New Roman" w:hAnsi="Times New Roman"/>
          <w:bCs/>
          <w:noProof w:val="0"/>
          <w:color w:val="000000" w:themeColor="text1"/>
          <w:sz w:val="24"/>
          <w:szCs w:val="24"/>
          <w:lang w:val="en-GB"/>
        </w:rPr>
        <w:t>, within the framework of the annual analysis.</w:t>
      </w:r>
      <w:r w:rsidR="008E7B31" w:rsidRPr="00F65242">
        <w:rPr>
          <w:rFonts w:ascii="Times New Roman" w:hAnsi="Times New Roman"/>
          <w:bCs/>
          <w:noProof w:val="0"/>
          <w:color w:val="000000" w:themeColor="text1"/>
          <w:sz w:val="24"/>
          <w:szCs w:val="24"/>
          <w:lang w:val="en-GB"/>
        </w:rPr>
        <w:t xml:space="preserve"> </w:t>
      </w:r>
    </w:p>
    <w:p w14:paraId="68A9EDDF" w14:textId="15216BAF" w:rsidR="001014BC" w:rsidRPr="00F65242" w:rsidRDefault="008E7B31" w:rsidP="001014BC">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Besides, </w:t>
      </w:r>
      <w:r w:rsidR="002D2E6C" w:rsidRPr="00F65242">
        <w:rPr>
          <w:rFonts w:ascii="Times New Roman" w:hAnsi="Times New Roman"/>
          <w:bCs/>
          <w:noProof w:val="0"/>
          <w:color w:val="000000" w:themeColor="text1"/>
          <w:sz w:val="24"/>
          <w:szCs w:val="24"/>
          <w:lang w:val="en-GB"/>
        </w:rPr>
        <w:t>the LSU</w:t>
      </w:r>
      <w:r w:rsidR="001014BC" w:rsidRPr="00F65242">
        <w:rPr>
          <w:rFonts w:ascii="Times New Roman" w:hAnsi="Times New Roman"/>
          <w:bCs/>
          <w:noProof w:val="0"/>
          <w:color w:val="000000" w:themeColor="text1"/>
          <w:sz w:val="24"/>
          <w:szCs w:val="24"/>
          <w:lang w:val="en-GB"/>
        </w:rPr>
        <w:t xml:space="preserve"> has carried out the relevant verifications for the </w:t>
      </w:r>
      <w:r w:rsidRPr="00F65242">
        <w:rPr>
          <w:rFonts w:ascii="Times New Roman" w:hAnsi="Times New Roman"/>
          <w:bCs/>
          <w:noProof w:val="0"/>
          <w:color w:val="000000" w:themeColor="text1"/>
          <w:sz w:val="24"/>
          <w:szCs w:val="24"/>
          <w:lang w:val="en-GB"/>
        </w:rPr>
        <w:t xml:space="preserve">capacity to </w:t>
      </w:r>
      <w:r w:rsidR="00FE6BF6" w:rsidRPr="00F65242">
        <w:rPr>
          <w:rFonts w:ascii="Times New Roman" w:hAnsi="Times New Roman"/>
          <w:bCs/>
          <w:noProof w:val="0"/>
          <w:color w:val="000000" w:themeColor="text1"/>
          <w:sz w:val="24"/>
          <w:szCs w:val="24"/>
          <w:lang w:val="en-GB"/>
        </w:rPr>
        <w:t>accrue the</w:t>
      </w:r>
      <w:r w:rsidR="001014BC" w:rsidRPr="00F65242">
        <w:rPr>
          <w:rFonts w:ascii="Times New Roman" w:hAnsi="Times New Roman"/>
          <w:bCs/>
          <w:noProof w:val="0"/>
          <w:color w:val="000000" w:themeColor="text1"/>
          <w:sz w:val="24"/>
          <w:szCs w:val="24"/>
          <w:lang w:val="en-GB"/>
        </w:rPr>
        <w:t xml:space="preserve"> amount of EUR 3,090</w:t>
      </w:r>
      <w:r w:rsidRPr="00F65242">
        <w:rPr>
          <w:rFonts w:ascii="Times New Roman" w:hAnsi="Times New Roman"/>
          <w:bCs/>
          <w:noProof w:val="0"/>
          <w:color w:val="000000" w:themeColor="text1"/>
          <w:sz w:val="24"/>
          <w:szCs w:val="24"/>
          <w:lang w:val="en-GB"/>
        </w:rPr>
        <w:t>,</w:t>
      </w:r>
      <w:r w:rsidR="001014BC" w:rsidRPr="00F65242">
        <w:rPr>
          <w:rFonts w:ascii="Times New Roman" w:hAnsi="Times New Roman"/>
          <w:bCs/>
          <w:noProof w:val="0"/>
          <w:color w:val="000000" w:themeColor="text1"/>
          <w:sz w:val="24"/>
          <w:szCs w:val="24"/>
          <w:lang w:val="en-GB"/>
        </w:rPr>
        <w:t xml:space="preserve"> deposited in the assessee's </w:t>
      </w:r>
      <w:r w:rsidRPr="00F65242">
        <w:rPr>
          <w:rFonts w:ascii="Times New Roman" w:hAnsi="Times New Roman"/>
          <w:bCs/>
          <w:noProof w:val="0"/>
          <w:color w:val="000000" w:themeColor="text1"/>
          <w:sz w:val="24"/>
          <w:szCs w:val="24"/>
          <w:lang w:val="en-GB"/>
        </w:rPr>
        <w:t xml:space="preserve">loan </w:t>
      </w:r>
      <w:r w:rsidR="001014BC" w:rsidRPr="00F65242">
        <w:rPr>
          <w:rFonts w:ascii="Times New Roman" w:hAnsi="Times New Roman"/>
          <w:bCs/>
          <w:noProof w:val="0"/>
          <w:color w:val="000000" w:themeColor="text1"/>
          <w:sz w:val="24"/>
          <w:szCs w:val="24"/>
          <w:lang w:val="en-GB"/>
        </w:rPr>
        <w:t xml:space="preserve">account at NBG Albania ShA, on 13.08.2012, as well as the amount of EUR 15,550, deposited in cash at the cash desk on 07.11.2014, with a transaction description of deposit for total repayment of the </w:t>
      </w:r>
      <w:r w:rsidR="00947386" w:rsidRPr="00F65242">
        <w:rPr>
          <w:rFonts w:ascii="Times New Roman" w:hAnsi="Times New Roman"/>
          <w:bCs/>
          <w:noProof w:val="0"/>
          <w:color w:val="000000" w:themeColor="text1"/>
          <w:sz w:val="24"/>
          <w:szCs w:val="24"/>
          <w:lang w:val="en-GB"/>
        </w:rPr>
        <w:t>loan</w:t>
      </w:r>
      <w:r w:rsidR="001014BC" w:rsidRPr="00F65242">
        <w:rPr>
          <w:rFonts w:ascii="Times New Roman" w:hAnsi="Times New Roman"/>
          <w:bCs/>
          <w:noProof w:val="0"/>
          <w:color w:val="000000" w:themeColor="text1"/>
          <w:sz w:val="24"/>
          <w:szCs w:val="24"/>
          <w:lang w:val="en-GB"/>
        </w:rPr>
        <w:t>, as ascertained from the analysis of the following data of this account.</w:t>
      </w:r>
    </w:p>
    <w:p w14:paraId="6B70FF55" w14:textId="7937075A" w:rsidR="001014BC" w:rsidRPr="00F65242" w:rsidRDefault="001014BC" w:rsidP="001014BC">
      <w:pPr>
        <w:pStyle w:val="ListParagraph"/>
        <w:numPr>
          <w:ilvl w:val="0"/>
          <w:numId w:val="13"/>
        </w:numPr>
        <w:tabs>
          <w:tab w:val="left" w:pos="540"/>
          <w:tab w:val="left" w:pos="810"/>
          <w:tab w:val="left" w:pos="900"/>
          <w:tab w:val="left" w:pos="1080"/>
        </w:tabs>
        <w:spacing w:before="60" w:line="240" w:lineRule="auto"/>
        <w:contextualSpacing w:val="0"/>
        <w:jc w:val="both"/>
        <w:rPr>
          <w:rFonts w:ascii="Times New Roman" w:hAnsi="Times New Roman"/>
          <w:bCs/>
          <w:i/>
          <w:iCs/>
          <w:noProof w:val="0"/>
          <w:color w:val="000000" w:themeColor="text1"/>
          <w:sz w:val="24"/>
          <w:szCs w:val="24"/>
          <w:lang w:val="en-GB"/>
        </w:rPr>
      </w:pPr>
      <w:r w:rsidRPr="00F65242">
        <w:rPr>
          <w:rFonts w:ascii="Times New Roman" w:hAnsi="Times New Roman"/>
          <w:bCs/>
          <w:noProof w:val="0"/>
          <w:color w:val="000000" w:themeColor="text1"/>
          <w:sz w:val="24"/>
          <w:szCs w:val="24"/>
          <w:lang w:val="en-GB"/>
        </w:rPr>
        <w:t xml:space="preserve">- In view of the above, </w:t>
      </w:r>
      <w:r w:rsidR="002D2E6C" w:rsidRPr="00F65242">
        <w:rPr>
          <w:rFonts w:ascii="Times New Roman" w:hAnsi="Times New Roman"/>
          <w:bCs/>
          <w:noProof w:val="0"/>
          <w:color w:val="000000" w:themeColor="text1"/>
          <w:sz w:val="24"/>
          <w:szCs w:val="24"/>
          <w:lang w:val="en-GB"/>
        </w:rPr>
        <w:t>the LSU</w:t>
      </w:r>
      <w:r w:rsidRPr="00F65242">
        <w:rPr>
          <w:rFonts w:ascii="Times New Roman" w:hAnsi="Times New Roman"/>
          <w:bCs/>
          <w:noProof w:val="0"/>
          <w:color w:val="000000" w:themeColor="text1"/>
          <w:sz w:val="24"/>
          <w:szCs w:val="24"/>
          <w:lang w:val="en-GB"/>
        </w:rPr>
        <w:t xml:space="preserve"> reviewed the analysis that the Commission carried out for this purpose, and based on the data of the administered</w:t>
      </w:r>
      <w:r w:rsidR="00947386" w:rsidRPr="00F65242">
        <w:rPr>
          <w:rFonts w:ascii="Times New Roman" w:hAnsi="Times New Roman"/>
          <w:bCs/>
          <w:noProof w:val="0"/>
          <w:color w:val="000000" w:themeColor="text1"/>
          <w:sz w:val="24"/>
          <w:szCs w:val="24"/>
          <w:lang w:val="en-GB"/>
        </w:rPr>
        <w:t xml:space="preserve"> documentation</w:t>
      </w:r>
      <w:r w:rsidRPr="00F65242">
        <w:rPr>
          <w:rFonts w:ascii="Times New Roman" w:hAnsi="Times New Roman"/>
          <w:bCs/>
          <w:noProof w:val="0"/>
          <w:color w:val="000000" w:themeColor="text1"/>
          <w:sz w:val="24"/>
          <w:szCs w:val="24"/>
          <w:lang w:val="en-GB"/>
        </w:rPr>
        <w:t xml:space="preserve"> and the </w:t>
      </w:r>
      <w:r w:rsidRPr="00F65242">
        <w:rPr>
          <w:rFonts w:ascii="Times New Roman" w:hAnsi="Times New Roman"/>
          <w:bCs/>
          <w:noProof w:val="0"/>
          <w:color w:val="000000" w:themeColor="text1"/>
          <w:sz w:val="24"/>
          <w:szCs w:val="24"/>
          <w:lang w:val="en-GB"/>
        </w:rPr>
        <w:lastRenderedPageBreak/>
        <w:t xml:space="preserve">legal assessment in the </w:t>
      </w:r>
      <w:r w:rsidR="00CE633B" w:rsidRPr="00F65242">
        <w:rPr>
          <w:rFonts w:ascii="Times New Roman" w:hAnsi="Times New Roman"/>
          <w:bCs/>
          <w:noProof w:val="0"/>
          <w:color w:val="000000" w:themeColor="text1"/>
          <w:sz w:val="24"/>
          <w:szCs w:val="24"/>
          <w:lang w:val="en-GB"/>
        </w:rPr>
        <w:t>Chamber</w:t>
      </w:r>
      <w:r w:rsidRPr="00F65242">
        <w:rPr>
          <w:rFonts w:ascii="Times New Roman" w:hAnsi="Times New Roman"/>
          <w:bCs/>
          <w:noProof w:val="0"/>
          <w:color w:val="000000" w:themeColor="text1"/>
          <w:sz w:val="24"/>
          <w:szCs w:val="24"/>
          <w:lang w:val="en-GB"/>
        </w:rPr>
        <w:t>, re</w:t>
      </w:r>
      <w:r w:rsidR="00947386" w:rsidRPr="00F65242">
        <w:rPr>
          <w:rFonts w:ascii="Times New Roman" w:hAnsi="Times New Roman"/>
          <w:bCs/>
          <w:noProof w:val="0"/>
          <w:color w:val="000000" w:themeColor="text1"/>
          <w:sz w:val="24"/>
          <w:szCs w:val="24"/>
          <w:lang w:val="en-GB"/>
        </w:rPr>
        <w:t xml:space="preserve">made the </w:t>
      </w:r>
      <w:r w:rsidRPr="00F65242">
        <w:rPr>
          <w:rFonts w:ascii="Times New Roman" w:hAnsi="Times New Roman"/>
          <w:bCs/>
          <w:noProof w:val="0"/>
          <w:color w:val="000000" w:themeColor="text1"/>
          <w:sz w:val="24"/>
          <w:szCs w:val="24"/>
          <w:lang w:val="en-GB"/>
        </w:rPr>
        <w:t>analysis as presented in the following table.</w:t>
      </w:r>
    </w:p>
    <w:p w14:paraId="55365092" w14:textId="0E9B6233" w:rsidR="00485DEB" w:rsidRPr="00F65242" w:rsidRDefault="006325CC" w:rsidP="00EE3608">
      <w:pPr>
        <w:pStyle w:val="Caption"/>
        <w:spacing w:after="0"/>
        <w:ind w:left="1612" w:hanging="806"/>
        <w:jc w:val="both"/>
        <w:rPr>
          <w:rFonts w:ascii="Times New Roman" w:hAnsi="Times New Roman"/>
          <w:i w:val="0"/>
          <w:iCs w:val="0"/>
          <w:noProof w:val="0"/>
          <w:color w:val="556F66"/>
          <w:sz w:val="20"/>
          <w:szCs w:val="20"/>
          <w:lang w:val="en-GB"/>
        </w:rPr>
      </w:pPr>
      <w:r w:rsidRPr="00F65242">
        <w:rPr>
          <w:rFonts w:ascii="Times New Roman" w:hAnsi="Times New Roman"/>
          <w:i w:val="0"/>
          <w:iCs w:val="0"/>
          <w:noProof w:val="0"/>
          <w:color w:val="556F66"/>
          <w:sz w:val="20"/>
          <w:szCs w:val="20"/>
          <w:lang w:val="en-GB"/>
        </w:rPr>
        <w:t>Tab</w:t>
      </w:r>
      <w:r w:rsidR="00947386" w:rsidRPr="00F65242">
        <w:rPr>
          <w:rFonts w:ascii="Times New Roman" w:hAnsi="Times New Roman"/>
          <w:i w:val="0"/>
          <w:iCs w:val="0"/>
          <w:noProof w:val="0"/>
          <w:color w:val="556F66"/>
          <w:sz w:val="20"/>
          <w:szCs w:val="20"/>
          <w:lang w:val="en-GB"/>
        </w:rPr>
        <w:t xml:space="preserve">le </w:t>
      </w:r>
      <w:r w:rsidRPr="00F65242">
        <w:rPr>
          <w:rFonts w:ascii="Times New Roman" w:hAnsi="Times New Roman"/>
          <w:i w:val="0"/>
          <w:iCs w:val="0"/>
          <w:noProof w:val="0"/>
          <w:color w:val="556F66"/>
          <w:sz w:val="20"/>
          <w:szCs w:val="20"/>
          <w:lang w:val="en-GB"/>
        </w:rPr>
        <w:fldChar w:fldCharType="begin"/>
      </w:r>
      <w:r w:rsidRPr="00F65242">
        <w:rPr>
          <w:rFonts w:ascii="Times New Roman" w:hAnsi="Times New Roman"/>
          <w:i w:val="0"/>
          <w:iCs w:val="0"/>
          <w:noProof w:val="0"/>
          <w:color w:val="556F66"/>
          <w:sz w:val="20"/>
          <w:szCs w:val="20"/>
          <w:lang w:val="en-GB"/>
        </w:rPr>
        <w:instrText xml:space="preserve"> SEQ Tabela \* ARABIC </w:instrText>
      </w:r>
      <w:r w:rsidRPr="00F65242">
        <w:rPr>
          <w:rFonts w:ascii="Times New Roman" w:hAnsi="Times New Roman"/>
          <w:i w:val="0"/>
          <w:iCs w:val="0"/>
          <w:noProof w:val="0"/>
          <w:color w:val="556F66"/>
          <w:sz w:val="20"/>
          <w:szCs w:val="20"/>
          <w:lang w:val="en-GB"/>
        </w:rPr>
        <w:fldChar w:fldCharType="separate"/>
      </w:r>
      <w:r w:rsidR="000F4283">
        <w:rPr>
          <w:rFonts w:ascii="Times New Roman" w:hAnsi="Times New Roman"/>
          <w:i w:val="0"/>
          <w:iCs w:val="0"/>
          <w:color w:val="556F66"/>
          <w:sz w:val="20"/>
          <w:szCs w:val="20"/>
          <w:lang w:val="en-GB"/>
        </w:rPr>
        <w:t>4</w:t>
      </w:r>
      <w:r w:rsidRPr="00F65242">
        <w:rPr>
          <w:rFonts w:ascii="Times New Roman" w:hAnsi="Times New Roman"/>
          <w:i w:val="0"/>
          <w:iCs w:val="0"/>
          <w:noProof w:val="0"/>
          <w:color w:val="556F66"/>
          <w:sz w:val="20"/>
          <w:szCs w:val="20"/>
          <w:lang w:val="en-GB"/>
        </w:rPr>
        <w:fldChar w:fldCharType="end"/>
      </w:r>
      <w:r w:rsidRPr="00F65242">
        <w:rPr>
          <w:rFonts w:ascii="Times New Roman" w:hAnsi="Times New Roman"/>
          <w:i w:val="0"/>
          <w:iCs w:val="0"/>
          <w:noProof w:val="0"/>
          <w:color w:val="556F66"/>
          <w:sz w:val="20"/>
          <w:szCs w:val="20"/>
          <w:lang w:val="en-GB"/>
        </w:rPr>
        <w:t xml:space="preserve">: </w:t>
      </w:r>
      <w:bookmarkStart w:id="16" w:name="_Hlk185517985"/>
      <w:r w:rsidR="00947386" w:rsidRPr="00F65242">
        <w:rPr>
          <w:rFonts w:ascii="Times New Roman" w:hAnsi="Times New Roman"/>
          <w:i w:val="0"/>
          <w:iCs w:val="0"/>
          <w:noProof w:val="0"/>
          <w:color w:val="556F66"/>
          <w:sz w:val="20"/>
          <w:szCs w:val="20"/>
          <w:lang w:val="en-GB"/>
        </w:rPr>
        <w:t xml:space="preserve">Audit of the financial analysis made by the IQC </w:t>
      </w:r>
      <w:r w:rsidR="00633883" w:rsidRPr="00F65242">
        <w:rPr>
          <w:rFonts w:ascii="Times New Roman" w:hAnsi="Times New Roman"/>
          <w:i w:val="0"/>
          <w:iCs w:val="0"/>
          <w:noProof w:val="0"/>
          <w:color w:val="556F66"/>
          <w:sz w:val="20"/>
          <w:szCs w:val="20"/>
          <w:lang w:val="en-GB"/>
        </w:rPr>
        <w:t xml:space="preserve">in terms of verification of the financial capacity of the </w:t>
      </w:r>
      <w:r w:rsidR="0020387C" w:rsidRPr="00F65242">
        <w:rPr>
          <w:rFonts w:ascii="Times New Roman" w:hAnsi="Times New Roman"/>
          <w:i w:val="0"/>
          <w:iCs w:val="0"/>
          <w:noProof w:val="0"/>
          <w:color w:val="556F66"/>
          <w:sz w:val="20"/>
          <w:szCs w:val="20"/>
          <w:lang w:val="en-GB"/>
        </w:rPr>
        <w:t>assessee</w:t>
      </w:r>
      <w:r w:rsidRPr="00F65242">
        <w:rPr>
          <w:rFonts w:ascii="Times New Roman" w:hAnsi="Times New Roman"/>
          <w:i w:val="0"/>
          <w:iCs w:val="0"/>
          <w:noProof w:val="0"/>
          <w:color w:val="556F66"/>
          <w:sz w:val="20"/>
          <w:szCs w:val="20"/>
          <w:lang w:val="en-GB"/>
        </w:rPr>
        <w:t xml:space="preserve"> </w:t>
      </w:r>
      <w:r w:rsidR="00633883" w:rsidRPr="00F65242">
        <w:rPr>
          <w:rFonts w:ascii="Times New Roman" w:hAnsi="Times New Roman"/>
          <w:i w:val="0"/>
          <w:iCs w:val="0"/>
          <w:noProof w:val="0"/>
          <w:color w:val="556F66"/>
          <w:sz w:val="20"/>
          <w:szCs w:val="20"/>
          <w:lang w:val="en-GB"/>
        </w:rPr>
        <w:t xml:space="preserve">to accrue the amount of </w:t>
      </w:r>
      <w:r w:rsidR="000511C2" w:rsidRPr="00F65242">
        <w:rPr>
          <w:rFonts w:ascii="Times New Roman" w:hAnsi="Times New Roman"/>
          <w:i w:val="0"/>
          <w:iCs w:val="0"/>
          <w:noProof w:val="0"/>
          <w:color w:val="556F66"/>
          <w:sz w:val="20"/>
          <w:szCs w:val="20"/>
          <w:lang w:val="en-GB"/>
        </w:rPr>
        <w:t xml:space="preserve">EUR </w:t>
      </w:r>
      <w:r w:rsidR="009375CD" w:rsidRPr="00F65242">
        <w:rPr>
          <w:rFonts w:ascii="Times New Roman" w:hAnsi="Times New Roman"/>
          <w:i w:val="0"/>
          <w:iCs w:val="0"/>
          <w:noProof w:val="0"/>
          <w:color w:val="556F66"/>
          <w:sz w:val="20"/>
          <w:szCs w:val="20"/>
          <w:lang w:val="en-GB"/>
        </w:rPr>
        <w:t xml:space="preserve">3,405 </w:t>
      </w:r>
      <w:r w:rsidR="00633883" w:rsidRPr="00F65242">
        <w:rPr>
          <w:rFonts w:ascii="Times New Roman" w:hAnsi="Times New Roman"/>
          <w:i w:val="0"/>
          <w:iCs w:val="0"/>
          <w:noProof w:val="0"/>
          <w:color w:val="556F66"/>
          <w:sz w:val="20"/>
          <w:szCs w:val="20"/>
          <w:lang w:val="en-GB"/>
        </w:rPr>
        <w:t xml:space="preserve">from </w:t>
      </w:r>
      <w:r w:rsidR="009375CD" w:rsidRPr="00F65242">
        <w:rPr>
          <w:rFonts w:ascii="Times New Roman" w:hAnsi="Times New Roman"/>
          <w:i w:val="0"/>
          <w:iCs w:val="0"/>
          <w:noProof w:val="0"/>
          <w:color w:val="556F66"/>
          <w:sz w:val="20"/>
          <w:szCs w:val="20"/>
          <w:lang w:val="en-GB"/>
        </w:rPr>
        <w:t xml:space="preserve">01.01.2010 </w:t>
      </w:r>
      <w:r w:rsidR="00633883" w:rsidRPr="00F65242">
        <w:rPr>
          <w:rFonts w:ascii="Times New Roman" w:hAnsi="Times New Roman"/>
          <w:i w:val="0"/>
          <w:iCs w:val="0"/>
          <w:noProof w:val="0"/>
          <w:color w:val="556F66"/>
          <w:sz w:val="20"/>
          <w:szCs w:val="20"/>
          <w:lang w:val="en-GB"/>
        </w:rPr>
        <w:t>to</w:t>
      </w:r>
      <w:r w:rsidR="009375CD" w:rsidRPr="00F65242">
        <w:rPr>
          <w:rFonts w:ascii="Times New Roman" w:hAnsi="Times New Roman"/>
          <w:i w:val="0"/>
          <w:iCs w:val="0"/>
          <w:noProof w:val="0"/>
          <w:color w:val="556F66"/>
          <w:sz w:val="20"/>
          <w:szCs w:val="20"/>
          <w:lang w:val="en-GB"/>
        </w:rPr>
        <w:t xml:space="preserve"> 25.11.2010</w:t>
      </w:r>
      <w:r w:rsidR="006F0B87" w:rsidRPr="00F65242">
        <w:rPr>
          <w:rFonts w:ascii="Times New Roman" w:hAnsi="Times New Roman"/>
          <w:i w:val="0"/>
          <w:iCs w:val="0"/>
          <w:noProof w:val="0"/>
          <w:color w:val="556F66"/>
          <w:sz w:val="20"/>
          <w:szCs w:val="20"/>
          <w:lang w:val="en-GB"/>
        </w:rPr>
        <w:t>;</w:t>
      </w:r>
      <w:r w:rsidR="009375CD" w:rsidRPr="00F65242">
        <w:rPr>
          <w:rFonts w:ascii="Times New Roman" w:hAnsi="Times New Roman"/>
          <w:i w:val="0"/>
          <w:iCs w:val="0"/>
          <w:noProof w:val="0"/>
          <w:color w:val="556F66"/>
          <w:sz w:val="20"/>
          <w:szCs w:val="20"/>
          <w:lang w:val="en-GB"/>
        </w:rPr>
        <w:t xml:space="preserve"> </w:t>
      </w:r>
      <w:r w:rsidR="00633883" w:rsidRPr="00F65242">
        <w:rPr>
          <w:rFonts w:ascii="Times New Roman" w:hAnsi="Times New Roman"/>
          <w:i w:val="0"/>
          <w:iCs w:val="0"/>
          <w:noProof w:val="0"/>
          <w:color w:val="556F66"/>
          <w:sz w:val="20"/>
          <w:szCs w:val="20"/>
          <w:lang w:val="en-GB"/>
        </w:rPr>
        <w:t xml:space="preserve">the amount of </w:t>
      </w:r>
      <w:r w:rsidR="000511C2" w:rsidRPr="00F65242">
        <w:rPr>
          <w:rFonts w:ascii="Times New Roman" w:hAnsi="Times New Roman"/>
          <w:i w:val="0"/>
          <w:iCs w:val="0"/>
          <w:noProof w:val="0"/>
          <w:color w:val="556F66"/>
          <w:sz w:val="20"/>
          <w:szCs w:val="20"/>
          <w:lang w:val="en-GB"/>
        </w:rPr>
        <w:t xml:space="preserve">EUR </w:t>
      </w:r>
      <w:r w:rsidRPr="00F65242">
        <w:rPr>
          <w:rFonts w:ascii="Times New Roman" w:hAnsi="Times New Roman"/>
          <w:i w:val="0"/>
          <w:iCs w:val="0"/>
          <w:noProof w:val="0"/>
          <w:color w:val="556F66"/>
          <w:sz w:val="20"/>
          <w:szCs w:val="20"/>
          <w:lang w:val="en-GB"/>
        </w:rPr>
        <w:t xml:space="preserve">3,290 </w:t>
      </w:r>
      <w:r w:rsidR="00DB3F7F" w:rsidRPr="00F65242">
        <w:rPr>
          <w:rFonts w:ascii="Times New Roman" w:hAnsi="Times New Roman"/>
          <w:i w:val="0"/>
          <w:iCs w:val="0"/>
          <w:noProof w:val="0"/>
          <w:color w:val="556F66"/>
          <w:sz w:val="20"/>
          <w:szCs w:val="20"/>
          <w:lang w:val="en-GB"/>
        </w:rPr>
        <w:t xml:space="preserve">from </w:t>
      </w:r>
      <w:r w:rsidRPr="00F65242">
        <w:rPr>
          <w:rFonts w:ascii="Times New Roman" w:hAnsi="Times New Roman"/>
          <w:i w:val="0"/>
          <w:iCs w:val="0"/>
          <w:noProof w:val="0"/>
          <w:color w:val="556F66"/>
          <w:sz w:val="20"/>
          <w:szCs w:val="20"/>
          <w:lang w:val="en-GB"/>
        </w:rPr>
        <w:t xml:space="preserve">01.01.2011 </w:t>
      </w:r>
      <w:r w:rsidR="00DB3F7F" w:rsidRPr="00F65242">
        <w:rPr>
          <w:rFonts w:ascii="Times New Roman" w:hAnsi="Times New Roman"/>
          <w:i w:val="0"/>
          <w:iCs w:val="0"/>
          <w:noProof w:val="0"/>
          <w:color w:val="556F66"/>
          <w:sz w:val="20"/>
          <w:szCs w:val="20"/>
          <w:lang w:val="en-GB"/>
        </w:rPr>
        <w:t xml:space="preserve">to </w:t>
      </w:r>
      <w:r w:rsidRPr="00F65242">
        <w:rPr>
          <w:rFonts w:ascii="Times New Roman" w:hAnsi="Times New Roman"/>
          <w:i w:val="0"/>
          <w:iCs w:val="0"/>
          <w:noProof w:val="0"/>
          <w:color w:val="556F66"/>
          <w:sz w:val="20"/>
          <w:szCs w:val="20"/>
          <w:lang w:val="en-GB"/>
        </w:rPr>
        <w:t>01.08.2011</w:t>
      </w:r>
      <w:r w:rsidR="006F0B87" w:rsidRPr="00F65242">
        <w:rPr>
          <w:rFonts w:ascii="Times New Roman" w:hAnsi="Times New Roman"/>
          <w:i w:val="0"/>
          <w:iCs w:val="0"/>
          <w:noProof w:val="0"/>
          <w:color w:val="556F66"/>
          <w:sz w:val="20"/>
          <w:szCs w:val="20"/>
          <w:lang w:val="en-GB"/>
        </w:rPr>
        <w:t>;</w:t>
      </w:r>
      <w:r w:rsidR="00426FA9" w:rsidRPr="00F65242">
        <w:rPr>
          <w:rFonts w:ascii="Times New Roman" w:hAnsi="Times New Roman"/>
          <w:i w:val="0"/>
          <w:iCs w:val="0"/>
          <w:noProof w:val="0"/>
          <w:color w:val="556F66"/>
          <w:sz w:val="20"/>
          <w:szCs w:val="20"/>
          <w:lang w:val="en-GB"/>
        </w:rPr>
        <w:t xml:space="preserve"> and </w:t>
      </w:r>
      <w:r w:rsidR="00633883" w:rsidRPr="00F65242">
        <w:rPr>
          <w:rFonts w:ascii="Times New Roman" w:hAnsi="Times New Roman"/>
          <w:i w:val="0"/>
          <w:iCs w:val="0"/>
          <w:noProof w:val="0"/>
          <w:color w:val="556F66"/>
          <w:sz w:val="20"/>
          <w:szCs w:val="20"/>
          <w:lang w:val="en-GB"/>
        </w:rPr>
        <w:t xml:space="preserve">the amount of </w:t>
      </w:r>
      <w:r w:rsidR="000511C2" w:rsidRPr="00F65242">
        <w:rPr>
          <w:rFonts w:ascii="Times New Roman" w:hAnsi="Times New Roman"/>
          <w:i w:val="0"/>
          <w:iCs w:val="0"/>
          <w:noProof w:val="0"/>
          <w:color w:val="556F66"/>
          <w:sz w:val="20"/>
          <w:szCs w:val="20"/>
          <w:lang w:val="en-GB"/>
        </w:rPr>
        <w:t>EUR</w:t>
      </w:r>
      <w:r w:rsidR="000511C2" w:rsidRPr="00F65242">
        <w:rPr>
          <w:rFonts w:ascii="Times New Roman" w:hAnsi="Times New Roman"/>
          <w:i w:val="0"/>
          <w:iCs w:val="0"/>
          <w:noProof w:val="0"/>
          <w:color w:val="556F66"/>
          <w:sz w:val="20"/>
          <w:szCs w:val="20"/>
          <w:lang w:val="en-GB"/>
        </w:rPr>
        <w:t xml:space="preserve"> </w:t>
      </w:r>
      <w:r w:rsidRPr="00F65242">
        <w:rPr>
          <w:rFonts w:ascii="Times New Roman" w:hAnsi="Times New Roman"/>
          <w:i w:val="0"/>
          <w:iCs w:val="0"/>
          <w:noProof w:val="0"/>
          <w:color w:val="556F66"/>
          <w:sz w:val="20"/>
          <w:szCs w:val="20"/>
          <w:lang w:val="en-GB"/>
        </w:rPr>
        <w:t>2,060</w:t>
      </w:r>
      <w:r w:rsidR="009375CD" w:rsidRPr="00F65242">
        <w:rPr>
          <w:rFonts w:ascii="Times New Roman" w:hAnsi="Times New Roman"/>
          <w:i w:val="0"/>
          <w:iCs w:val="0"/>
          <w:noProof w:val="0"/>
          <w:color w:val="556F66"/>
          <w:sz w:val="20"/>
          <w:szCs w:val="20"/>
          <w:lang w:val="en-GB"/>
        </w:rPr>
        <w:t>,</w:t>
      </w:r>
      <w:r w:rsidRPr="00F65242">
        <w:rPr>
          <w:rFonts w:ascii="Times New Roman" w:hAnsi="Times New Roman"/>
          <w:i w:val="0"/>
          <w:iCs w:val="0"/>
          <w:noProof w:val="0"/>
          <w:color w:val="556F66"/>
          <w:sz w:val="20"/>
          <w:szCs w:val="20"/>
          <w:lang w:val="en-GB"/>
        </w:rPr>
        <w:t xml:space="preserve"> </w:t>
      </w:r>
      <w:r w:rsidR="00DB3F7F" w:rsidRPr="00F65242">
        <w:rPr>
          <w:rFonts w:ascii="Times New Roman" w:hAnsi="Times New Roman"/>
          <w:i w:val="0"/>
          <w:iCs w:val="0"/>
          <w:noProof w:val="0"/>
          <w:color w:val="556F66"/>
          <w:sz w:val="20"/>
          <w:szCs w:val="20"/>
          <w:lang w:val="en-GB"/>
        </w:rPr>
        <w:t xml:space="preserve">from </w:t>
      </w:r>
      <w:r w:rsidRPr="00F65242">
        <w:rPr>
          <w:rFonts w:ascii="Times New Roman" w:hAnsi="Times New Roman"/>
          <w:i w:val="0"/>
          <w:iCs w:val="0"/>
          <w:noProof w:val="0"/>
          <w:color w:val="556F66"/>
          <w:sz w:val="20"/>
          <w:szCs w:val="20"/>
          <w:lang w:val="en-GB"/>
        </w:rPr>
        <w:t xml:space="preserve">02.08.2011 </w:t>
      </w:r>
      <w:r w:rsidR="00DB3F7F" w:rsidRPr="00F65242">
        <w:rPr>
          <w:rFonts w:ascii="Times New Roman" w:hAnsi="Times New Roman"/>
          <w:i w:val="0"/>
          <w:iCs w:val="0"/>
          <w:noProof w:val="0"/>
          <w:color w:val="556F66"/>
          <w:sz w:val="20"/>
          <w:szCs w:val="20"/>
          <w:lang w:val="en-GB"/>
        </w:rPr>
        <w:t xml:space="preserve">to </w:t>
      </w:r>
      <w:r w:rsidRPr="00F65242">
        <w:rPr>
          <w:rFonts w:ascii="Times New Roman" w:hAnsi="Times New Roman"/>
          <w:i w:val="0"/>
          <w:iCs w:val="0"/>
          <w:noProof w:val="0"/>
          <w:color w:val="556F66"/>
          <w:sz w:val="20"/>
          <w:szCs w:val="20"/>
          <w:lang w:val="en-GB"/>
        </w:rPr>
        <w:t>30.12.2011</w:t>
      </w:r>
      <w:r w:rsidR="006F0B87" w:rsidRPr="00F65242">
        <w:rPr>
          <w:rFonts w:ascii="Times New Roman" w:hAnsi="Times New Roman"/>
          <w:i w:val="0"/>
          <w:iCs w:val="0"/>
          <w:noProof w:val="0"/>
          <w:color w:val="556F66"/>
          <w:sz w:val="20"/>
          <w:szCs w:val="20"/>
          <w:lang w:val="en-GB"/>
        </w:rPr>
        <w:t>;</w:t>
      </w:r>
      <w:r w:rsidR="009375CD" w:rsidRPr="00F65242">
        <w:rPr>
          <w:rFonts w:ascii="Times New Roman" w:hAnsi="Times New Roman"/>
          <w:i w:val="0"/>
          <w:iCs w:val="0"/>
          <w:noProof w:val="0"/>
          <w:color w:val="556F66"/>
          <w:sz w:val="20"/>
          <w:szCs w:val="20"/>
          <w:lang w:val="en-GB"/>
        </w:rPr>
        <w:t xml:space="preserve"> </w:t>
      </w:r>
      <w:r w:rsidR="00DB3F7F" w:rsidRPr="00F65242">
        <w:rPr>
          <w:rFonts w:ascii="Times New Roman" w:hAnsi="Times New Roman"/>
          <w:i w:val="0"/>
          <w:iCs w:val="0"/>
          <w:noProof w:val="0"/>
          <w:color w:val="556F66"/>
          <w:sz w:val="20"/>
          <w:szCs w:val="20"/>
          <w:lang w:val="en-GB"/>
        </w:rPr>
        <w:t xml:space="preserve">the amount of </w:t>
      </w:r>
      <w:r w:rsidR="000511C2" w:rsidRPr="00F65242">
        <w:rPr>
          <w:rFonts w:ascii="Times New Roman" w:hAnsi="Times New Roman"/>
          <w:i w:val="0"/>
          <w:iCs w:val="0"/>
          <w:noProof w:val="0"/>
          <w:color w:val="556F66"/>
          <w:sz w:val="20"/>
          <w:szCs w:val="20"/>
          <w:lang w:val="en-GB"/>
        </w:rPr>
        <w:t xml:space="preserve">EUR </w:t>
      </w:r>
      <w:r w:rsidR="009375CD" w:rsidRPr="00F65242">
        <w:rPr>
          <w:rFonts w:ascii="Times New Roman" w:hAnsi="Times New Roman"/>
          <w:i w:val="0"/>
          <w:iCs w:val="0"/>
          <w:noProof w:val="0"/>
          <w:color w:val="556F66"/>
          <w:sz w:val="20"/>
          <w:szCs w:val="20"/>
          <w:lang w:val="en-GB"/>
        </w:rPr>
        <w:t xml:space="preserve">3,090 </w:t>
      </w:r>
      <w:r w:rsidR="00DB3F7F" w:rsidRPr="00F65242">
        <w:rPr>
          <w:rFonts w:ascii="Times New Roman" w:hAnsi="Times New Roman"/>
          <w:i w:val="0"/>
          <w:iCs w:val="0"/>
          <w:noProof w:val="0"/>
          <w:color w:val="556F66"/>
          <w:sz w:val="20"/>
          <w:szCs w:val="20"/>
          <w:lang w:val="en-GB"/>
        </w:rPr>
        <w:t xml:space="preserve">from </w:t>
      </w:r>
      <w:r w:rsidR="009375CD" w:rsidRPr="00F65242">
        <w:rPr>
          <w:rFonts w:ascii="Times New Roman" w:hAnsi="Times New Roman"/>
          <w:i w:val="0"/>
          <w:iCs w:val="0"/>
          <w:noProof w:val="0"/>
          <w:color w:val="556F66"/>
          <w:sz w:val="20"/>
          <w:szCs w:val="20"/>
          <w:lang w:val="en-GB"/>
        </w:rPr>
        <w:t xml:space="preserve">01.01.2012 </w:t>
      </w:r>
      <w:r w:rsidR="00DB3F7F" w:rsidRPr="00F65242">
        <w:rPr>
          <w:rFonts w:ascii="Times New Roman" w:hAnsi="Times New Roman"/>
          <w:i w:val="0"/>
          <w:iCs w:val="0"/>
          <w:noProof w:val="0"/>
          <w:color w:val="556F66"/>
          <w:sz w:val="20"/>
          <w:szCs w:val="20"/>
          <w:lang w:val="en-GB"/>
        </w:rPr>
        <w:t xml:space="preserve">to </w:t>
      </w:r>
      <w:r w:rsidR="009375CD" w:rsidRPr="00F65242">
        <w:rPr>
          <w:rFonts w:ascii="Times New Roman" w:hAnsi="Times New Roman"/>
          <w:i w:val="0"/>
          <w:iCs w:val="0"/>
          <w:noProof w:val="0"/>
          <w:color w:val="556F66"/>
          <w:sz w:val="20"/>
          <w:szCs w:val="20"/>
          <w:lang w:val="en-GB"/>
        </w:rPr>
        <w:t>13.08.2012</w:t>
      </w:r>
      <w:r w:rsidR="006F0B87" w:rsidRPr="00F65242">
        <w:rPr>
          <w:rFonts w:ascii="Times New Roman" w:hAnsi="Times New Roman"/>
          <w:i w:val="0"/>
          <w:iCs w:val="0"/>
          <w:noProof w:val="0"/>
          <w:color w:val="556F66"/>
          <w:sz w:val="20"/>
          <w:szCs w:val="20"/>
          <w:lang w:val="en-GB"/>
        </w:rPr>
        <w:t>;</w:t>
      </w:r>
      <w:r w:rsidR="00426FA9" w:rsidRPr="00F65242">
        <w:rPr>
          <w:rFonts w:ascii="Times New Roman" w:hAnsi="Times New Roman"/>
          <w:i w:val="0"/>
          <w:iCs w:val="0"/>
          <w:noProof w:val="0"/>
          <w:color w:val="556F66"/>
          <w:sz w:val="20"/>
          <w:szCs w:val="20"/>
          <w:lang w:val="en-GB"/>
        </w:rPr>
        <w:t xml:space="preserve"> and </w:t>
      </w:r>
      <w:r w:rsidR="00633883" w:rsidRPr="00F65242">
        <w:rPr>
          <w:rFonts w:ascii="Times New Roman" w:hAnsi="Times New Roman"/>
          <w:i w:val="0"/>
          <w:iCs w:val="0"/>
          <w:noProof w:val="0"/>
          <w:color w:val="556F66"/>
          <w:sz w:val="20"/>
          <w:szCs w:val="20"/>
          <w:lang w:val="en-GB"/>
        </w:rPr>
        <w:t xml:space="preserve">of the amount of </w:t>
      </w:r>
      <w:r w:rsidR="000511C2" w:rsidRPr="00F65242">
        <w:rPr>
          <w:rFonts w:ascii="Times New Roman" w:hAnsi="Times New Roman"/>
          <w:i w:val="0"/>
          <w:iCs w:val="0"/>
          <w:noProof w:val="0"/>
          <w:color w:val="556F66"/>
          <w:sz w:val="20"/>
          <w:szCs w:val="20"/>
          <w:lang w:val="en-GB"/>
        </w:rPr>
        <w:t xml:space="preserve">EUR </w:t>
      </w:r>
      <w:r w:rsidR="009375CD" w:rsidRPr="00F65242">
        <w:rPr>
          <w:rFonts w:ascii="Times New Roman" w:hAnsi="Times New Roman"/>
          <w:i w:val="0"/>
          <w:iCs w:val="0"/>
          <w:noProof w:val="0"/>
          <w:color w:val="556F66"/>
          <w:sz w:val="20"/>
          <w:szCs w:val="20"/>
          <w:lang w:val="en-GB"/>
        </w:rPr>
        <w:t xml:space="preserve">15,550 </w:t>
      </w:r>
      <w:r w:rsidR="00DB3F7F" w:rsidRPr="00F65242">
        <w:rPr>
          <w:rFonts w:ascii="Times New Roman" w:hAnsi="Times New Roman"/>
          <w:i w:val="0"/>
          <w:iCs w:val="0"/>
          <w:noProof w:val="0"/>
          <w:color w:val="556F66"/>
          <w:sz w:val="20"/>
          <w:szCs w:val="20"/>
          <w:lang w:val="en-GB"/>
        </w:rPr>
        <w:t xml:space="preserve">from </w:t>
      </w:r>
      <w:r w:rsidR="009375CD" w:rsidRPr="00F65242">
        <w:rPr>
          <w:rFonts w:ascii="Times New Roman" w:hAnsi="Times New Roman"/>
          <w:i w:val="0"/>
          <w:iCs w:val="0"/>
          <w:noProof w:val="0"/>
          <w:color w:val="556F66"/>
          <w:sz w:val="20"/>
          <w:szCs w:val="20"/>
          <w:lang w:val="en-GB"/>
        </w:rPr>
        <w:t xml:space="preserve">01.01.2014 </w:t>
      </w:r>
      <w:r w:rsidR="00DB3F7F" w:rsidRPr="00F65242">
        <w:rPr>
          <w:rFonts w:ascii="Times New Roman" w:hAnsi="Times New Roman"/>
          <w:i w:val="0"/>
          <w:iCs w:val="0"/>
          <w:noProof w:val="0"/>
          <w:color w:val="556F66"/>
          <w:sz w:val="20"/>
          <w:szCs w:val="20"/>
          <w:lang w:val="en-GB"/>
        </w:rPr>
        <w:t xml:space="preserve">to </w:t>
      </w:r>
      <w:r w:rsidR="009375CD" w:rsidRPr="00F65242">
        <w:rPr>
          <w:rFonts w:ascii="Times New Roman" w:hAnsi="Times New Roman"/>
          <w:i w:val="0"/>
          <w:iCs w:val="0"/>
          <w:noProof w:val="0"/>
          <w:color w:val="556F66"/>
          <w:sz w:val="20"/>
          <w:szCs w:val="20"/>
          <w:lang w:val="en-GB"/>
        </w:rPr>
        <w:t>07.11.2014</w:t>
      </w:r>
      <w:bookmarkEnd w:id="16"/>
      <w:r w:rsidR="009375CD" w:rsidRPr="00F65242">
        <w:rPr>
          <w:rFonts w:ascii="Times New Roman" w:hAnsi="Times New Roman"/>
          <w:i w:val="0"/>
          <w:iCs w:val="0"/>
          <w:noProof w:val="0"/>
          <w:color w:val="556F66"/>
          <w:sz w:val="20"/>
          <w:szCs w:val="20"/>
          <w:lang w:val="en-GB"/>
        </w:rPr>
        <w:t>.</w:t>
      </w:r>
      <w:r w:rsidRPr="00F65242">
        <w:rPr>
          <w:rFonts w:ascii="Times New Roman" w:hAnsi="Times New Roman"/>
          <w:i w:val="0"/>
          <w:iCs w:val="0"/>
          <w:noProof w:val="0"/>
          <w:color w:val="556F66"/>
          <w:sz w:val="20"/>
          <w:szCs w:val="20"/>
          <w:lang w:val="en-GB"/>
        </w:rPr>
        <w:t xml:space="preserve">  </w:t>
      </w:r>
      <w:r w:rsidR="00DB3F7F" w:rsidRPr="00F65242">
        <w:rPr>
          <w:rFonts w:ascii="Times New Roman" w:hAnsi="Times New Roman"/>
          <w:i w:val="0"/>
          <w:iCs w:val="0"/>
          <w:noProof w:val="0"/>
          <w:color w:val="556F66"/>
          <w:sz w:val="20"/>
          <w:szCs w:val="20"/>
          <w:lang w:val="en-GB"/>
        </w:rPr>
        <w:t xml:space="preserve"> </w:t>
      </w:r>
      <w:r w:rsidR="000511C2" w:rsidRPr="00F65242">
        <w:rPr>
          <w:rFonts w:ascii="Times New Roman" w:hAnsi="Times New Roman"/>
          <w:i w:val="0"/>
          <w:iCs w:val="0"/>
          <w:noProof w:val="0"/>
          <w:color w:val="556F66"/>
          <w:sz w:val="20"/>
          <w:szCs w:val="20"/>
          <w:lang w:val="en-GB"/>
        </w:rPr>
        <w:t xml:space="preserve"> </w:t>
      </w:r>
    </w:p>
    <w:p w14:paraId="403EF65C" w14:textId="6F0B3104" w:rsidR="006D1099" w:rsidRPr="00F65242" w:rsidRDefault="006D1099" w:rsidP="00EE3608">
      <w:pPr>
        <w:spacing w:after="0" w:line="240" w:lineRule="auto"/>
        <w:jc w:val="right"/>
        <w:rPr>
          <w:rFonts w:ascii="Times New Roman" w:hAnsi="Times New Roman"/>
          <w:i/>
          <w:iCs/>
          <w:noProof w:val="0"/>
          <w:color w:val="556F66"/>
          <w:sz w:val="16"/>
          <w:szCs w:val="16"/>
          <w:lang w:val="en-GB"/>
        </w:rPr>
      </w:pPr>
      <w:r w:rsidRPr="00F65242">
        <w:rPr>
          <w:rFonts w:ascii="Times New Roman" w:hAnsi="Times New Roman"/>
          <w:i/>
          <w:iCs/>
          <w:noProof w:val="0"/>
          <w:color w:val="556F66"/>
          <w:sz w:val="16"/>
          <w:szCs w:val="16"/>
          <w:lang w:val="en-GB"/>
        </w:rPr>
        <w:t>[</w:t>
      </w:r>
      <w:r w:rsidR="00C367C9" w:rsidRPr="00F65242">
        <w:rPr>
          <w:rFonts w:ascii="Times New Roman" w:hAnsi="Times New Roman"/>
          <w:i/>
          <w:iCs/>
          <w:noProof w:val="0"/>
          <w:color w:val="556F66"/>
          <w:sz w:val="16"/>
          <w:szCs w:val="16"/>
          <w:lang w:val="en-GB"/>
        </w:rPr>
        <w:t>in ALL</w:t>
      </w:r>
      <w:r w:rsidRPr="00F65242">
        <w:rPr>
          <w:rFonts w:ascii="Times New Roman" w:hAnsi="Times New Roman"/>
          <w:i/>
          <w:iCs/>
          <w:noProof w:val="0"/>
          <w:color w:val="556F66"/>
          <w:sz w:val="16"/>
          <w:szCs w:val="16"/>
          <w:lang w:val="en-GB"/>
        </w:rPr>
        <w:t>]</w:t>
      </w:r>
    </w:p>
    <w:tbl>
      <w:tblPr>
        <w:tblW w:w="6279" w:type="pct"/>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601"/>
        <w:gridCol w:w="4153"/>
        <w:gridCol w:w="1465"/>
        <w:gridCol w:w="1369"/>
        <w:gridCol w:w="1369"/>
        <w:gridCol w:w="1273"/>
        <w:gridCol w:w="1273"/>
      </w:tblGrid>
      <w:tr w:rsidR="00E30FE9" w:rsidRPr="00F65242" w14:paraId="0AAD7DBB" w14:textId="77777777" w:rsidTr="003F2D79">
        <w:trPr>
          <w:trHeight w:val="63"/>
          <w:jc w:val="center"/>
        </w:trPr>
        <w:tc>
          <w:tcPr>
            <w:tcW w:w="276" w:type="pct"/>
            <w:shd w:val="clear" w:color="000000" w:fill="F2F2F2"/>
            <w:noWrap/>
            <w:vAlign w:val="center"/>
            <w:hideMark/>
          </w:tcPr>
          <w:p w14:paraId="49E853C1" w14:textId="53C88CC1" w:rsidR="00FE7FE0" w:rsidRPr="00F65242" w:rsidRDefault="00AF52E1" w:rsidP="00FE7FE0">
            <w:pPr>
              <w:spacing w:after="0" w:line="240" w:lineRule="auto"/>
              <w:rPr>
                <w:rFonts w:ascii="Courier New" w:eastAsia="Times New Roman" w:hAnsi="Courier New" w:cs="Courier New"/>
                <w:noProof w:val="0"/>
                <w:color w:val="000000"/>
                <w:sz w:val="16"/>
                <w:szCs w:val="16"/>
                <w:lang w:val="en-GB"/>
              </w:rPr>
            </w:pPr>
            <w:bookmarkStart w:id="17" w:name="_Hlk192325426"/>
            <w:r w:rsidRPr="00F65242">
              <w:rPr>
                <w:rFonts w:ascii="Courier New" w:eastAsia="Times New Roman" w:hAnsi="Courier New" w:cs="Courier New"/>
                <w:noProof w:val="0"/>
                <w:color w:val="000000"/>
                <w:sz w:val="16"/>
                <w:szCs w:val="16"/>
                <w:lang w:val="en-GB"/>
              </w:rPr>
              <w:t>No</w:t>
            </w:r>
            <w:r w:rsidR="00FE7FE0" w:rsidRPr="00F65242">
              <w:rPr>
                <w:rFonts w:ascii="Courier New" w:eastAsia="Times New Roman" w:hAnsi="Courier New" w:cs="Courier New"/>
                <w:noProof w:val="0"/>
                <w:color w:val="000000"/>
                <w:sz w:val="16"/>
                <w:szCs w:val="16"/>
                <w:lang w:val="en-GB"/>
              </w:rPr>
              <w:t>.</w:t>
            </w:r>
          </w:p>
        </w:tc>
        <w:tc>
          <w:tcPr>
            <w:tcW w:w="1300" w:type="pct"/>
            <w:shd w:val="clear" w:color="000000" w:fill="F2F2F2"/>
            <w:noWrap/>
            <w:vAlign w:val="center"/>
            <w:hideMark/>
          </w:tcPr>
          <w:p w14:paraId="70E1F9C3" w14:textId="7BA5CA07"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PER</w:t>
            </w:r>
            <w:r w:rsidR="00C538F4" w:rsidRPr="00F65242">
              <w:rPr>
                <w:rFonts w:ascii="Courier New" w:eastAsia="Times New Roman" w:hAnsi="Courier New" w:cs="Courier New"/>
                <w:b/>
                <w:bCs/>
                <w:noProof w:val="0"/>
                <w:color w:val="000000"/>
                <w:sz w:val="16"/>
                <w:szCs w:val="16"/>
                <w:lang w:val="en-GB"/>
              </w:rPr>
              <w:t>IOD</w:t>
            </w:r>
          </w:p>
        </w:tc>
        <w:tc>
          <w:tcPr>
            <w:tcW w:w="604" w:type="pct"/>
            <w:shd w:val="clear" w:color="000000" w:fill="F2F2F2"/>
            <w:noWrap/>
            <w:vAlign w:val="center"/>
            <w:hideMark/>
          </w:tcPr>
          <w:p w14:paraId="27800536" w14:textId="77777777"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01.01.</w:t>
            </w:r>
          </w:p>
          <w:p w14:paraId="2837A833" w14:textId="5CD30BFE"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25.11.2010</w:t>
            </w:r>
          </w:p>
        </w:tc>
        <w:tc>
          <w:tcPr>
            <w:tcW w:w="744" w:type="pct"/>
            <w:shd w:val="clear" w:color="000000" w:fill="F2F2F2"/>
            <w:noWrap/>
            <w:vAlign w:val="center"/>
            <w:hideMark/>
          </w:tcPr>
          <w:p w14:paraId="782ED612" w14:textId="77777777"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01.01.</w:t>
            </w:r>
          </w:p>
          <w:p w14:paraId="7A3C77D4" w14:textId="3A7A12C5"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- 01.08.2011</w:t>
            </w:r>
          </w:p>
        </w:tc>
        <w:tc>
          <w:tcPr>
            <w:tcW w:w="691" w:type="pct"/>
            <w:shd w:val="clear" w:color="000000" w:fill="F2F2F2"/>
            <w:noWrap/>
            <w:vAlign w:val="center"/>
            <w:hideMark/>
          </w:tcPr>
          <w:p w14:paraId="5E9CDFBD" w14:textId="77777777"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02.08.</w:t>
            </w:r>
          </w:p>
          <w:p w14:paraId="7CCDEEE8" w14:textId="37D76DD2"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-30.12.2011</w:t>
            </w:r>
          </w:p>
        </w:tc>
        <w:tc>
          <w:tcPr>
            <w:tcW w:w="691" w:type="pct"/>
            <w:shd w:val="clear" w:color="000000" w:fill="F2F2F2"/>
            <w:noWrap/>
            <w:vAlign w:val="center"/>
            <w:hideMark/>
          </w:tcPr>
          <w:p w14:paraId="1170A768" w14:textId="77777777"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01.01.</w:t>
            </w:r>
          </w:p>
          <w:p w14:paraId="035333E5" w14:textId="43403651"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-13.08.2012</w:t>
            </w:r>
          </w:p>
        </w:tc>
        <w:tc>
          <w:tcPr>
            <w:tcW w:w="694" w:type="pct"/>
            <w:shd w:val="clear" w:color="000000" w:fill="F2F2F2"/>
            <w:noWrap/>
            <w:vAlign w:val="center"/>
            <w:hideMark/>
          </w:tcPr>
          <w:p w14:paraId="1E2AAB8E" w14:textId="77777777"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01.01.</w:t>
            </w:r>
          </w:p>
          <w:p w14:paraId="29FA842D" w14:textId="29D2FC6D"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-07.11.2014</w:t>
            </w:r>
          </w:p>
        </w:tc>
      </w:tr>
      <w:tr w:rsidR="00E30FE9" w:rsidRPr="00F65242" w14:paraId="45EB8F06" w14:textId="77777777" w:rsidTr="006D1099">
        <w:trPr>
          <w:trHeight w:val="144"/>
          <w:jc w:val="center"/>
        </w:trPr>
        <w:tc>
          <w:tcPr>
            <w:tcW w:w="276" w:type="pct"/>
            <w:shd w:val="clear" w:color="auto" w:fill="auto"/>
            <w:noWrap/>
            <w:vAlign w:val="center"/>
            <w:hideMark/>
          </w:tcPr>
          <w:p w14:paraId="3CBD2F13" w14:textId="77777777" w:rsidR="00FE7FE0" w:rsidRPr="00F65242" w:rsidRDefault="00FE7FE0" w:rsidP="00FE7FE0">
            <w:pPr>
              <w:spacing w:after="0" w:line="240" w:lineRule="auto"/>
              <w:rPr>
                <w:rFonts w:ascii="Courier New" w:eastAsia="Times New Roman" w:hAnsi="Courier New" w:cs="Courier New"/>
                <w:noProof w:val="0"/>
                <w:color w:val="556F66"/>
                <w:sz w:val="16"/>
                <w:szCs w:val="16"/>
                <w:lang w:val="en-GB"/>
              </w:rPr>
            </w:pPr>
          </w:p>
        </w:tc>
        <w:tc>
          <w:tcPr>
            <w:tcW w:w="1300" w:type="pct"/>
            <w:shd w:val="clear" w:color="auto" w:fill="auto"/>
            <w:noWrap/>
            <w:vAlign w:val="center"/>
            <w:hideMark/>
          </w:tcPr>
          <w:p w14:paraId="40C3B1F6" w14:textId="77777777" w:rsidR="00FE7FE0" w:rsidRPr="00F65242" w:rsidRDefault="00FE7FE0" w:rsidP="00FE7FE0">
            <w:pPr>
              <w:spacing w:after="0" w:line="240" w:lineRule="auto"/>
              <w:rPr>
                <w:rFonts w:ascii="Courier New" w:eastAsia="Times New Roman" w:hAnsi="Courier New" w:cs="Courier New"/>
                <w:noProof w:val="0"/>
                <w:sz w:val="16"/>
                <w:szCs w:val="16"/>
                <w:lang w:val="en-GB"/>
              </w:rPr>
            </w:pPr>
          </w:p>
        </w:tc>
        <w:tc>
          <w:tcPr>
            <w:tcW w:w="604" w:type="pct"/>
            <w:shd w:val="clear" w:color="auto" w:fill="auto"/>
            <w:noWrap/>
            <w:vAlign w:val="center"/>
            <w:hideMark/>
          </w:tcPr>
          <w:p w14:paraId="2E8EFDD7" w14:textId="7777777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I</w:t>
            </w:r>
          </w:p>
        </w:tc>
        <w:tc>
          <w:tcPr>
            <w:tcW w:w="744" w:type="pct"/>
            <w:shd w:val="clear" w:color="auto" w:fill="auto"/>
            <w:noWrap/>
            <w:vAlign w:val="center"/>
            <w:hideMark/>
          </w:tcPr>
          <w:p w14:paraId="3EACE1EB" w14:textId="7777777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II</w:t>
            </w:r>
          </w:p>
        </w:tc>
        <w:tc>
          <w:tcPr>
            <w:tcW w:w="691" w:type="pct"/>
            <w:shd w:val="clear" w:color="auto" w:fill="auto"/>
            <w:noWrap/>
            <w:vAlign w:val="center"/>
            <w:hideMark/>
          </w:tcPr>
          <w:p w14:paraId="0963D2C9" w14:textId="7777777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III</w:t>
            </w:r>
          </w:p>
        </w:tc>
        <w:tc>
          <w:tcPr>
            <w:tcW w:w="691" w:type="pct"/>
            <w:shd w:val="clear" w:color="auto" w:fill="auto"/>
            <w:noWrap/>
            <w:vAlign w:val="center"/>
            <w:hideMark/>
          </w:tcPr>
          <w:p w14:paraId="559A1766" w14:textId="7777777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IV</w:t>
            </w:r>
          </w:p>
        </w:tc>
        <w:tc>
          <w:tcPr>
            <w:tcW w:w="694" w:type="pct"/>
            <w:shd w:val="clear" w:color="auto" w:fill="auto"/>
            <w:noWrap/>
            <w:vAlign w:val="center"/>
            <w:hideMark/>
          </w:tcPr>
          <w:p w14:paraId="13808E9B" w14:textId="7777777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V</w:t>
            </w:r>
          </w:p>
        </w:tc>
      </w:tr>
      <w:tr w:rsidR="00E30FE9" w:rsidRPr="00F65242" w14:paraId="5BB114C9" w14:textId="77777777" w:rsidTr="00ED528F">
        <w:trPr>
          <w:trHeight w:val="70"/>
          <w:jc w:val="center"/>
        </w:trPr>
        <w:tc>
          <w:tcPr>
            <w:tcW w:w="276" w:type="pct"/>
            <w:shd w:val="clear" w:color="000000" w:fill="F2F2F2"/>
            <w:noWrap/>
            <w:vAlign w:val="center"/>
            <w:hideMark/>
          </w:tcPr>
          <w:p w14:paraId="78DAB44A" w14:textId="77777777"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w:t>
            </w:r>
          </w:p>
        </w:tc>
        <w:tc>
          <w:tcPr>
            <w:tcW w:w="1300" w:type="pct"/>
            <w:shd w:val="clear" w:color="000000" w:fill="F2F2F2"/>
            <w:noWrap/>
            <w:vAlign w:val="center"/>
            <w:hideMark/>
          </w:tcPr>
          <w:p w14:paraId="79437649" w14:textId="56D52216" w:rsidR="00FE7FE0" w:rsidRPr="00F65242" w:rsidRDefault="00C538F4"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INCOME </w:t>
            </w:r>
          </w:p>
        </w:tc>
        <w:tc>
          <w:tcPr>
            <w:tcW w:w="604" w:type="pct"/>
            <w:shd w:val="clear" w:color="000000" w:fill="F2F2F2"/>
            <w:noWrap/>
            <w:vAlign w:val="center"/>
            <w:hideMark/>
          </w:tcPr>
          <w:p w14:paraId="2C1DD504" w14:textId="160B7F74"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1,207,450</w:t>
            </w:r>
          </w:p>
        </w:tc>
        <w:tc>
          <w:tcPr>
            <w:tcW w:w="744" w:type="pct"/>
            <w:shd w:val="clear" w:color="000000" w:fill="F2F2F2"/>
            <w:noWrap/>
            <w:vAlign w:val="center"/>
            <w:hideMark/>
          </w:tcPr>
          <w:p w14:paraId="0F81D618" w14:textId="7CC56B5B"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843,899</w:t>
            </w:r>
          </w:p>
        </w:tc>
        <w:tc>
          <w:tcPr>
            <w:tcW w:w="691" w:type="pct"/>
            <w:shd w:val="clear" w:color="000000" w:fill="F2F2F2"/>
            <w:noWrap/>
            <w:vAlign w:val="center"/>
            <w:hideMark/>
          </w:tcPr>
          <w:p w14:paraId="02FF0FD1" w14:textId="721EAB4B"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663,371</w:t>
            </w:r>
          </w:p>
        </w:tc>
        <w:tc>
          <w:tcPr>
            <w:tcW w:w="691" w:type="pct"/>
            <w:shd w:val="clear" w:color="000000" w:fill="F2F2F2"/>
            <w:noWrap/>
            <w:vAlign w:val="center"/>
            <w:hideMark/>
          </w:tcPr>
          <w:p w14:paraId="0E0E8824" w14:textId="5E1427B2"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1,024,913</w:t>
            </w:r>
          </w:p>
        </w:tc>
        <w:tc>
          <w:tcPr>
            <w:tcW w:w="694" w:type="pct"/>
            <w:shd w:val="clear" w:color="000000" w:fill="F2F2F2"/>
            <w:noWrap/>
            <w:vAlign w:val="center"/>
            <w:hideMark/>
          </w:tcPr>
          <w:p w14:paraId="5E897DEF" w14:textId="70962B0C" w:rsidR="00FE7FE0" w:rsidRPr="00F65242" w:rsidRDefault="00F14BE5"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4</w:t>
            </w:r>
            <w:r w:rsidR="00FE7FE0" w:rsidRPr="00F65242">
              <w:rPr>
                <w:rFonts w:ascii="Courier New" w:eastAsia="Times New Roman" w:hAnsi="Courier New" w:cs="Courier New"/>
                <w:b/>
                <w:bCs/>
                <w:noProof w:val="0"/>
                <w:color w:val="000000"/>
                <w:sz w:val="16"/>
                <w:szCs w:val="16"/>
                <w:lang w:val="en-GB"/>
              </w:rPr>
              <w:t>,</w:t>
            </w:r>
            <w:r w:rsidRPr="00F65242">
              <w:rPr>
                <w:rFonts w:ascii="Courier New" w:eastAsia="Times New Roman" w:hAnsi="Courier New" w:cs="Courier New"/>
                <w:b/>
                <w:bCs/>
                <w:noProof w:val="0"/>
                <w:color w:val="000000"/>
                <w:sz w:val="16"/>
                <w:szCs w:val="16"/>
                <w:lang w:val="en-GB"/>
              </w:rPr>
              <w:t>4</w:t>
            </w:r>
            <w:r w:rsidR="00FE7FE0" w:rsidRPr="00F65242">
              <w:rPr>
                <w:rFonts w:ascii="Courier New" w:eastAsia="Times New Roman" w:hAnsi="Courier New" w:cs="Courier New"/>
                <w:b/>
                <w:bCs/>
                <w:noProof w:val="0"/>
                <w:color w:val="000000"/>
                <w:sz w:val="16"/>
                <w:szCs w:val="16"/>
                <w:lang w:val="en-GB"/>
              </w:rPr>
              <w:t>6</w:t>
            </w:r>
            <w:r w:rsidRPr="00F65242">
              <w:rPr>
                <w:rFonts w:ascii="Courier New" w:eastAsia="Times New Roman" w:hAnsi="Courier New" w:cs="Courier New"/>
                <w:b/>
                <w:bCs/>
                <w:noProof w:val="0"/>
                <w:color w:val="000000"/>
                <w:sz w:val="16"/>
                <w:szCs w:val="16"/>
                <w:lang w:val="en-GB"/>
              </w:rPr>
              <w:t>1</w:t>
            </w:r>
            <w:r w:rsidR="00FE7FE0" w:rsidRPr="00F65242">
              <w:rPr>
                <w:rFonts w:ascii="Courier New" w:eastAsia="Times New Roman" w:hAnsi="Courier New" w:cs="Courier New"/>
                <w:b/>
                <w:bCs/>
                <w:noProof w:val="0"/>
                <w:color w:val="000000"/>
                <w:sz w:val="16"/>
                <w:szCs w:val="16"/>
                <w:lang w:val="en-GB"/>
              </w:rPr>
              <w:t>,</w:t>
            </w:r>
            <w:r w:rsidRPr="00F65242">
              <w:rPr>
                <w:rFonts w:ascii="Courier New" w:eastAsia="Times New Roman" w:hAnsi="Courier New" w:cs="Courier New"/>
                <w:b/>
                <w:bCs/>
                <w:noProof w:val="0"/>
                <w:color w:val="000000"/>
                <w:sz w:val="16"/>
                <w:szCs w:val="16"/>
                <w:lang w:val="en-GB"/>
              </w:rPr>
              <w:t>6</w:t>
            </w:r>
            <w:r w:rsidR="00FE7FE0" w:rsidRPr="00F65242">
              <w:rPr>
                <w:rFonts w:ascii="Courier New" w:eastAsia="Times New Roman" w:hAnsi="Courier New" w:cs="Courier New"/>
                <w:b/>
                <w:bCs/>
                <w:noProof w:val="0"/>
                <w:color w:val="000000"/>
                <w:sz w:val="16"/>
                <w:szCs w:val="16"/>
                <w:lang w:val="en-GB"/>
              </w:rPr>
              <w:t>98</w:t>
            </w:r>
          </w:p>
        </w:tc>
      </w:tr>
      <w:tr w:rsidR="00E30FE9" w:rsidRPr="00F65242" w14:paraId="5A8B094E" w14:textId="77777777" w:rsidTr="006D1099">
        <w:trPr>
          <w:trHeight w:val="80"/>
          <w:jc w:val="center"/>
        </w:trPr>
        <w:tc>
          <w:tcPr>
            <w:tcW w:w="276" w:type="pct"/>
            <w:shd w:val="clear" w:color="auto" w:fill="auto"/>
            <w:noWrap/>
            <w:vAlign w:val="center"/>
            <w:hideMark/>
          </w:tcPr>
          <w:p w14:paraId="3377507E"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1300" w:type="pct"/>
            <w:shd w:val="clear" w:color="auto" w:fill="auto"/>
            <w:noWrap/>
            <w:vAlign w:val="center"/>
            <w:hideMark/>
          </w:tcPr>
          <w:p w14:paraId="0357B3B7" w14:textId="0A2D1145" w:rsidR="00FE7FE0" w:rsidRPr="00F65242" w:rsidRDefault="00C538F4"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Salary of Assessee </w:t>
            </w:r>
          </w:p>
        </w:tc>
        <w:tc>
          <w:tcPr>
            <w:tcW w:w="604" w:type="pct"/>
            <w:shd w:val="clear" w:color="auto" w:fill="auto"/>
            <w:noWrap/>
            <w:vAlign w:val="center"/>
            <w:hideMark/>
          </w:tcPr>
          <w:p w14:paraId="569620F6" w14:textId="57BD3168"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737,467</w:t>
            </w:r>
          </w:p>
        </w:tc>
        <w:tc>
          <w:tcPr>
            <w:tcW w:w="744" w:type="pct"/>
            <w:shd w:val="clear" w:color="auto" w:fill="auto"/>
            <w:noWrap/>
            <w:vAlign w:val="center"/>
            <w:hideMark/>
          </w:tcPr>
          <w:p w14:paraId="587B6105" w14:textId="4B721F88"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517,465</w:t>
            </w:r>
          </w:p>
        </w:tc>
        <w:tc>
          <w:tcPr>
            <w:tcW w:w="691" w:type="pct"/>
            <w:shd w:val="clear" w:color="auto" w:fill="auto"/>
            <w:noWrap/>
            <w:vAlign w:val="center"/>
            <w:hideMark/>
          </w:tcPr>
          <w:p w14:paraId="1045ECFD" w14:textId="01AA7C9C"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411,026</w:t>
            </w:r>
          </w:p>
        </w:tc>
        <w:tc>
          <w:tcPr>
            <w:tcW w:w="691" w:type="pct"/>
            <w:shd w:val="clear" w:color="auto" w:fill="auto"/>
            <w:noWrap/>
            <w:vAlign w:val="center"/>
            <w:hideMark/>
          </w:tcPr>
          <w:p w14:paraId="65A15629" w14:textId="007C3B4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693,828</w:t>
            </w:r>
          </w:p>
        </w:tc>
        <w:tc>
          <w:tcPr>
            <w:tcW w:w="694" w:type="pct"/>
            <w:shd w:val="clear" w:color="auto" w:fill="auto"/>
            <w:noWrap/>
            <w:vAlign w:val="center"/>
            <w:hideMark/>
          </w:tcPr>
          <w:p w14:paraId="79736232" w14:textId="099D035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1,058,086</w:t>
            </w:r>
          </w:p>
        </w:tc>
      </w:tr>
      <w:tr w:rsidR="00E30FE9" w:rsidRPr="00F65242" w14:paraId="0BF713C5" w14:textId="77777777" w:rsidTr="006D1099">
        <w:trPr>
          <w:trHeight w:val="80"/>
          <w:jc w:val="center"/>
        </w:trPr>
        <w:tc>
          <w:tcPr>
            <w:tcW w:w="276" w:type="pct"/>
            <w:shd w:val="clear" w:color="auto" w:fill="auto"/>
            <w:noWrap/>
            <w:vAlign w:val="center"/>
            <w:hideMark/>
          </w:tcPr>
          <w:p w14:paraId="22F0D9F7"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w:t>
            </w:r>
          </w:p>
        </w:tc>
        <w:tc>
          <w:tcPr>
            <w:tcW w:w="1300" w:type="pct"/>
            <w:shd w:val="clear" w:color="auto" w:fill="auto"/>
            <w:noWrap/>
            <w:vAlign w:val="center"/>
            <w:hideMark/>
          </w:tcPr>
          <w:p w14:paraId="0CE6B066" w14:textId="4A5F8DC3" w:rsidR="00FE7FE0" w:rsidRPr="00F65242" w:rsidRDefault="00C538F4"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Salary of Spouse</w:t>
            </w:r>
          </w:p>
        </w:tc>
        <w:tc>
          <w:tcPr>
            <w:tcW w:w="604" w:type="pct"/>
            <w:shd w:val="clear" w:color="auto" w:fill="auto"/>
            <w:noWrap/>
            <w:vAlign w:val="center"/>
            <w:hideMark/>
          </w:tcPr>
          <w:p w14:paraId="090A0077" w14:textId="0B1B55D3"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469,983</w:t>
            </w:r>
          </w:p>
        </w:tc>
        <w:tc>
          <w:tcPr>
            <w:tcW w:w="744" w:type="pct"/>
            <w:shd w:val="clear" w:color="auto" w:fill="auto"/>
            <w:noWrap/>
            <w:vAlign w:val="center"/>
            <w:hideMark/>
          </w:tcPr>
          <w:p w14:paraId="5FC08CAD" w14:textId="5F4C2DA2"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326,434</w:t>
            </w:r>
          </w:p>
        </w:tc>
        <w:tc>
          <w:tcPr>
            <w:tcW w:w="691" w:type="pct"/>
            <w:shd w:val="clear" w:color="auto" w:fill="auto"/>
            <w:noWrap/>
            <w:vAlign w:val="center"/>
            <w:hideMark/>
          </w:tcPr>
          <w:p w14:paraId="78E1B291" w14:textId="200FCE95"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252,345</w:t>
            </w:r>
          </w:p>
        </w:tc>
        <w:tc>
          <w:tcPr>
            <w:tcW w:w="691" w:type="pct"/>
            <w:shd w:val="clear" w:color="auto" w:fill="auto"/>
            <w:noWrap/>
            <w:vAlign w:val="center"/>
            <w:hideMark/>
          </w:tcPr>
          <w:p w14:paraId="058C7032" w14:textId="37AD83B5"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331,085</w:t>
            </w:r>
          </w:p>
        </w:tc>
        <w:tc>
          <w:tcPr>
            <w:tcW w:w="694" w:type="pct"/>
            <w:shd w:val="clear" w:color="auto" w:fill="auto"/>
            <w:noWrap/>
            <w:vAlign w:val="center"/>
            <w:hideMark/>
          </w:tcPr>
          <w:p w14:paraId="77B8EA07" w14:textId="75EB04E1"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606,212</w:t>
            </w:r>
          </w:p>
        </w:tc>
      </w:tr>
      <w:tr w:rsidR="00E30FE9" w:rsidRPr="00F65242" w14:paraId="20B2B0D9" w14:textId="77777777" w:rsidTr="003F2D79">
        <w:trPr>
          <w:trHeight w:val="63"/>
          <w:jc w:val="center"/>
        </w:trPr>
        <w:tc>
          <w:tcPr>
            <w:tcW w:w="276" w:type="pct"/>
            <w:shd w:val="clear" w:color="auto" w:fill="auto"/>
            <w:noWrap/>
            <w:vAlign w:val="center"/>
            <w:hideMark/>
          </w:tcPr>
          <w:p w14:paraId="20BE1E8C" w14:textId="1C37498E" w:rsidR="00FE7FE0" w:rsidRPr="00F65242" w:rsidRDefault="00107861"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w:t>
            </w:r>
          </w:p>
        </w:tc>
        <w:tc>
          <w:tcPr>
            <w:tcW w:w="1300" w:type="pct"/>
            <w:shd w:val="clear" w:color="auto" w:fill="auto"/>
            <w:noWrap/>
            <w:vAlign w:val="center"/>
            <w:hideMark/>
          </w:tcPr>
          <w:p w14:paraId="38A69A41" w14:textId="1FF97DA8" w:rsidR="00FE7FE0" w:rsidRPr="00F65242" w:rsidRDefault="00C538F4"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Down</w:t>
            </w:r>
            <w:r w:rsidR="00947386" w:rsidRPr="00F65242">
              <w:rPr>
                <w:rFonts w:ascii="Courier New" w:eastAsia="Times New Roman" w:hAnsi="Courier New" w:cs="Courier New"/>
                <w:noProof w:val="0"/>
                <w:color w:val="000000"/>
                <w:sz w:val="16"/>
                <w:szCs w:val="16"/>
                <w:lang w:val="en-GB"/>
              </w:rPr>
              <w:t xml:space="preserve"> </w:t>
            </w:r>
            <w:r w:rsidR="006F0B87" w:rsidRPr="00F65242">
              <w:rPr>
                <w:rFonts w:ascii="Courier New" w:eastAsia="Times New Roman" w:hAnsi="Courier New" w:cs="Courier New"/>
                <w:noProof w:val="0"/>
                <w:color w:val="000000"/>
                <w:sz w:val="16"/>
                <w:szCs w:val="16"/>
                <w:lang w:val="en-GB"/>
              </w:rPr>
              <w:t>payment</w:t>
            </w:r>
            <w:r w:rsidRPr="00F65242">
              <w:rPr>
                <w:rFonts w:ascii="Courier New" w:eastAsia="Times New Roman" w:hAnsi="Courier New" w:cs="Courier New"/>
                <w:noProof w:val="0"/>
                <w:color w:val="000000"/>
                <w:sz w:val="16"/>
                <w:szCs w:val="16"/>
                <w:lang w:val="en-GB"/>
              </w:rPr>
              <w:t xml:space="preserve"> from </w:t>
            </w:r>
            <w:r w:rsidR="00107861" w:rsidRPr="00F65242">
              <w:rPr>
                <w:rFonts w:ascii="Courier New" w:eastAsia="Times New Roman" w:hAnsi="Courier New" w:cs="Courier New"/>
                <w:noProof w:val="0"/>
                <w:color w:val="000000"/>
                <w:sz w:val="16"/>
                <w:szCs w:val="16"/>
                <w:lang w:val="en-GB"/>
              </w:rPr>
              <w:t>I.</w:t>
            </w:r>
            <w:r w:rsidR="00947386" w:rsidRPr="00F65242">
              <w:rPr>
                <w:rFonts w:ascii="Courier New" w:eastAsia="Times New Roman" w:hAnsi="Courier New" w:cs="Courier New"/>
                <w:noProof w:val="0"/>
                <w:color w:val="000000"/>
                <w:sz w:val="16"/>
                <w:szCs w:val="16"/>
                <w:lang w:val="en-GB"/>
              </w:rPr>
              <w:t xml:space="preserve"> </w:t>
            </w:r>
            <w:r w:rsidR="00107861" w:rsidRPr="00F65242">
              <w:rPr>
                <w:rFonts w:ascii="Courier New" w:eastAsia="Times New Roman" w:hAnsi="Courier New" w:cs="Courier New"/>
                <w:noProof w:val="0"/>
                <w:color w:val="000000"/>
                <w:sz w:val="16"/>
                <w:szCs w:val="16"/>
                <w:lang w:val="en-GB"/>
              </w:rPr>
              <w:t>Lala</w:t>
            </w:r>
          </w:p>
        </w:tc>
        <w:tc>
          <w:tcPr>
            <w:tcW w:w="604" w:type="pct"/>
            <w:shd w:val="clear" w:color="auto" w:fill="auto"/>
            <w:noWrap/>
            <w:vAlign w:val="center"/>
            <w:hideMark/>
          </w:tcPr>
          <w:p w14:paraId="6A788EB2" w14:textId="5094687F" w:rsidR="00FE7FE0" w:rsidRPr="00F65242" w:rsidRDefault="00107861" w:rsidP="00ED528F">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744" w:type="pct"/>
            <w:shd w:val="clear" w:color="auto" w:fill="auto"/>
            <w:noWrap/>
            <w:vAlign w:val="center"/>
            <w:hideMark/>
          </w:tcPr>
          <w:p w14:paraId="2E072FC3" w14:textId="6879A674" w:rsidR="00FE7FE0" w:rsidRPr="00F65242" w:rsidRDefault="00107861" w:rsidP="00ED528F">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691" w:type="pct"/>
            <w:shd w:val="clear" w:color="auto" w:fill="auto"/>
            <w:noWrap/>
            <w:vAlign w:val="center"/>
            <w:hideMark/>
          </w:tcPr>
          <w:p w14:paraId="64C0114C" w14:textId="1DF39393" w:rsidR="00FE7FE0" w:rsidRPr="00F65242" w:rsidRDefault="00107861" w:rsidP="00ED528F">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691" w:type="pct"/>
            <w:shd w:val="clear" w:color="auto" w:fill="auto"/>
            <w:noWrap/>
            <w:vAlign w:val="center"/>
            <w:hideMark/>
          </w:tcPr>
          <w:p w14:paraId="3764790F" w14:textId="2471234E" w:rsidR="00FE7FE0" w:rsidRPr="00F65242" w:rsidRDefault="00107861" w:rsidP="00ED528F">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694" w:type="pct"/>
            <w:shd w:val="clear" w:color="auto" w:fill="auto"/>
            <w:noWrap/>
            <w:vAlign w:val="center"/>
            <w:hideMark/>
          </w:tcPr>
          <w:p w14:paraId="2485163C" w14:textId="3FDF58D9" w:rsidR="00FE7FE0" w:rsidRPr="00F65242" w:rsidRDefault="00F14BE5" w:rsidP="00ED528F">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2,797,400</w:t>
            </w:r>
          </w:p>
        </w:tc>
      </w:tr>
      <w:tr w:rsidR="00E30FE9" w:rsidRPr="00F65242" w14:paraId="1E252F7C" w14:textId="77777777" w:rsidTr="006D1099">
        <w:trPr>
          <w:trHeight w:val="77"/>
          <w:jc w:val="center"/>
        </w:trPr>
        <w:tc>
          <w:tcPr>
            <w:tcW w:w="276" w:type="pct"/>
            <w:shd w:val="clear" w:color="000000" w:fill="F2F2F2"/>
            <w:noWrap/>
            <w:vAlign w:val="center"/>
            <w:hideMark/>
          </w:tcPr>
          <w:p w14:paraId="02373F64" w14:textId="77777777"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II</w:t>
            </w:r>
          </w:p>
        </w:tc>
        <w:tc>
          <w:tcPr>
            <w:tcW w:w="1300" w:type="pct"/>
            <w:shd w:val="clear" w:color="000000" w:fill="F2F2F2"/>
            <w:noWrap/>
            <w:vAlign w:val="center"/>
            <w:hideMark/>
          </w:tcPr>
          <w:p w14:paraId="1C87888B" w14:textId="3C90E980" w:rsidR="00FE7FE0" w:rsidRPr="00F65242" w:rsidRDefault="00C538F4"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EXPENDITURE </w:t>
            </w:r>
          </w:p>
        </w:tc>
        <w:tc>
          <w:tcPr>
            <w:tcW w:w="604" w:type="pct"/>
            <w:shd w:val="clear" w:color="000000" w:fill="F2F2F2"/>
            <w:noWrap/>
            <w:vAlign w:val="center"/>
            <w:hideMark/>
          </w:tcPr>
          <w:p w14:paraId="168DEC3B" w14:textId="7BD684DA"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717,618</w:t>
            </w:r>
          </w:p>
        </w:tc>
        <w:tc>
          <w:tcPr>
            <w:tcW w:w="744" w:type="pct"/>
            <w:shd w:val="clear" w:color="000000" w:fill="F2F2F2"/>
            <w:noWrap/>
            <w:vAlign w:val="center"/>
            <w:hideMark/>
          </w:tcPr>
          <w:p w14:paraId="5DAC5299" w14:textId="57BD8BF9"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802,928</w:t>
            </w:r>
          </w:p>
        </w:tc>
        <w:tc>
          <w:tcPr>
            <w:tcW w:w="691" w:type="pct"/>
            <w:shd w:val="clear" w:color="000000" w:fill="F2F2F2"/>
            <w:noWrap/>
            <w:vAlign w:val="center"/>
            <w:hideMark/>
          </w:tcPr>
          <w:p w14:paraId="36E99624" w14:textId="775A9624"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315,889</w:t>
            </w:r>
          </w:p>
        </w:tc>
        <w:tc>
          <w:tcPr>
            <w:tcW w:w="691" w:type="pct"/>
            <w:shd w:val="clear" w:color="000000" w:fill="F2F2F2"/>
            <w:noWrap/>
            <w:vAlign w:val="center"/>
            <w:hideMark/>
          </w:tcPr>
          <w:p w14:paraId="3A31C5C2" w14:textId="2A0CF0A6"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454,917</w:t>
            </w:r>
          </w:p>
        </w:tc>
        <w:tc>
          <w:tcPr>
            <w:tcW w:w="694" w:type="pct"/>
            <w:shd w:val="clear" w:color="000000" w:fill="F2F2F2"/>
            <w:noWrap/>
            <w:vAlign w:val="center"/>
            <w:hideMark/>
          </w:tcPr>
          <w:p w14:paraId="227C85C9" w14:textId="32064743"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882,828</w:t>
            </w:r>
          </w:p>
        </w:tc>
      </w:tr>
      <w:tr w:rsidR="00E30FE9" w:rsidRPr="00F65242" w14:paraId="2B8FDEF3" w14:textId="77777777" w:rsidTr="006D1099">
        <w:trPr>
          <w:trHeight w:val="80"/>
          <w:jc w:val="center"/>
        </w:trPr>
        <w:tc>
          <w:tcPr>
            <w:tcW w:w="276" w:type="pct"/>
            <w:shd w:val="clear" w:color="auto" w:fill="auto"/>
            <w:noWrap/>
            <w:vAlign w:val="center"/>
            <w:hideMark/>
          </w:tcPr>
          <w:p w14:paraId="139B7C1F"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1300" w:type="pct"/>
            <w:shd w:val="clear" w:color="auto" w:fill="auto"/>
            <w:noWrap/>
            <w:vAlign w:val="center"/>
            <w:hideMark/>
          </w:tcPr>
          <w:p w14:paraId="4EF55D18" w14:textId="2A40BF93" w:rsidR="00FE7FE0" w:rsidRPr="00F65242" w:rsidRDefault="00C538F4"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Living expenses </w:t>
            </w:r>
          </w:p>
        </w:tc>
        <w:tc>
          <w:tcPr>
            <w:tcW w:w="604" w:type="pct"/>
            <w:shd w:val="clear" w:color="auto" w:fill="auto"/>
            <w:noWrap/>
            <w:vAlign w:val="center"/>
            <w:hideMark/>
          </w:tcPr>
          <w:p w14:paraId="36014586" w14:textId="392DF98D"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493,350</w:t>
            </w:r>
          </w:p>
        </w:tc>
        <w:tc>
          <w:tcPr>
            <w:tcW w:w="744" w:type="pct"/>
            <w:shd w:val="clear" w:color="auto" w:fill="auto"/>
            <w:noWrap/>
            <w:vAlign w:val="center"/>
            <w:hideMark/>
          </w:tcPr>
          <w:p w14:paraId="69D4FD6B" w14:textId="1B3B6E28"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320,298</w:t>
            </w:r>
          </w:p>
        </w:tc>
        <w:tc>
          <w:tcPr>
            <w:tcW w:w="691" w:type="pct"/>
            <w:shd w:val="clear" w:color="auto" w:fill="auto"/>
            <w:noWrap/>
            <w:vAlign w:val="center"/>
            <w:hideMark/>
          </w:tcPr>
          <w:p w14:paraId="2B0AE69C" w14:textId="0BC13F4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226,182</w:t>
            </w:r>
          </w:p>
        </w:tc>
        <w:tc>
          <w:tcPr>
            <w:tcW w:w="691" w:type="pct"/>
            <w:shd w:val="clear" w:color="auto" w:fill="auto"/>
            <w:noWrap/>
            <w:vAlign w:val="center"/>
            <w:hideMark/>
          </w:tcPr>
          <w:p w14:paraId="5C3DC85C" w14:textId="626E4EC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348,870</w:t>
            </w:r>
          </w:p>
        </w:tc>
        <w:tc>
          <w:tcPr>
            <w:tcW w:w="694" w:type="pct"/>
            <w:shd w:val="clear" w:color="auto" w:fill="auto"/>
            <w:noWrap/>
            <w:vAlign w:val="center"/>
            <w:hideMark/>
          </w:tcPr>
          <w:p w14:paraId="493C5B85" w14:textId="4DE656B6"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750,438</w:t>
            </w:r>
          </w:p>
        </w:tc>
      </w:tr>
      <w:tr w:rsidR="00E30FE9" w:rsidRPr="00F65242" w14:paraId="183D037D" w14:textId="77777777" w:rsidTr="006D1099">
        <w:trPr>
          <w:trHeight w:val="80"/>
          <w:jc w:val="center"/>
        </w:trPr>
        <w:tc>
          <w:tcPr>
            <w:tcW w:w="276" w:type="pct"/>
            <w:shd w:val="clear" w:color="auto" w:fill="auto"/>
            <w:noWrap/>
            <w:vAlign w:val="center"/>
            <w:hideMark/>
          </w:tcPr>
          <w:p w14:paraId="4968DDC1"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w:t>
            </w:r>
          </w:p>
        </w:tc>
        <w:tc>
          <w:tcPr>
            <w:tcW w:w="1300" w:type="pct"/>
            <w:shd w:val="clear" w:color="auto" w:fill="auto"/>
            <w:noWrap/>
            <w:vAlign w:val="center"/>
            <w:hideMark/>
          </w:tcPr>
          <w:p w14:paraId="571007E8" w14:textId="182214AC" w:rsidR="00FE7FE0" w:rsidRPr="00F65242" w:rsidRDefault="00C538F4"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Travel expenses </w:t>
            </w:r>
          </w:p>
        </w:tc>
        <w:tc>
          <w:tcPr>
            <w:tcW w:w="604" w:type="pct"/>
            <w:shd w:val="clear" w:color="auto" w:fill="auto"/>
            <w:noWrap/>
            <w:vAlign w:val="center"/>
            <w:hideMark/>
          </w:tcPr>
          <w:p w14:paraId="1D0C4479" w14:textId="4DF5BA5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w:t>
            </w:r>
          </w:p>
        </w:tc>
        <w:tc>
          <w:tcPr>
            <w:tcW w:w="744" w:type="pct"/>
            <w:shd w:val="clear" w:color="auto" w:fill="auto"/>
            <w:noWrap/>
            <w:vAlign w:val="center"/>
            <w:hideMark/>
          </w:tcPr>
          <w:p w14:paraId="7AAB8CBA" w14:textId="32897BCD"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338,835</w:t>
            </w:r>
          </w:p>
        </w:tc>
        <w:tc>
          <w:tcPr>
            <w:tcW w:w="691" w:type="pct"/>
            <w:shd w:val="clear" w:color="auto" w:fill="auto"/>
            <w:noWrap/>
            <w:vAlign w:val="center"/>
            <w:hideMark/>
          </w:tcPr>
          <w:p w14:paraId="2242B34F" w14:textId="631A5A16"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w:t>
            </w:r>
          </w:p>
        </w:tc>
        <w:tc>
          <w:tcPr>
            <w:tcW w:w="691" w:type="pct"/>
            <w:shd w:val="clear" w:color="auto" w:fill="auto"/>
            <w:noWrap/>
            <w:vAlign w:val="center"/>
            <w:hideMark/>
          </w:tcPr>
          <w:p w14:paraId="73E59B5D" w14:textId="44E93BA8"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w:t>
            </w:r>
          </w:p>
        </w:tc>
        <w:tc>
          <w:tcPr>
            <w:tcW w:w="694" w:type="pct"/>
            <w:shd w:val="clear" w:color="auto" w:fill="auto"/>
            <w:noWrap/>
            <w:vAlign w:val="center"/>
            <w:hideMark/>
          </w:tcPr>
          <w:p w14:paraId="4A862B6E" w14:textId="6C8B2973"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w:t>
            </w:r>
          </w:p>
        </w:tc>
      </w:tr>
      <w:tr w:rsidR="00E30FE9" w:rsidRPr="00F65242" w14:paraId="7F59BBFF" w14:textId="77777777" w:rsidTr="006D1099">
        <w:trPr>
          <w:trHeight w:val="80"/>
          <w:jc w:val="center"/>
        </w:trPr>
        <w:tc>
          <w:tcPr>
            <w:tcW w:w="276" w:type="pct"/>
            <w:shd w:val="clear" w:color="auto" w:fill="auto"/>
            <w:noWrap/>
            <w:vAlign w:val="center"/>
            <w:hideMark/>
          </w:tcPr>
          <w:p w14:paraId="77BB94CB"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w:t>
            </w:r>
          </w:p>
        </w:tc>
        <w:tc>
          <w:tcPr>
            <w:tcW w:w="1300" w:type="pct"/>
            <w:shd w:val="clear" w:color="auto" w:fill="auto"/>
            <w:noWrap/>
            <w:vAlign w:val="center"/>
            <w:hideMark/>
          </w:tcPr>
          <w:p w14:paraId="72482D66" w14:textId="2576A041" w:rsidR="00FE7FE0" w:rsidRPr="00F65242" w:rsidRDefault="00C538F4"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Loan interests </w:t>
            </w:r>
          </w:p>
        </w:tc>
        <w:tc>
          <w:tcPr>
            <w:tcW w:w="604" w:type="pct"/>
            <w:shd w:val="clear" w:color="auto" w:fill="auto"/>
            <w:noWrap/>
            <w:vAlign w:val="center"/>
            <w:hideMark/>
          </w:tcPr>
          <w:p w14:paraId="5602936C" w14:textId="7E1C3EA6"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222,918</w:t>
            </w:r>
          </w:p>
        </w:tc>
        <w:tc>
          <w:tcPr>
            <w:tcW w:w="744" w:type="pct"/>
            <w:shd w:val="clear" w:color="auto" w:fill="auto"/>
            <w:noWrap/>
            <w:vAlign w:val="center"/>
            <w:hideMark/>
          </w:tcPr>
          <w:p w14:paraId="3BDE6955" w14:textId="3917E3E6"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142,445</w:t>
            </w:r>
          </w:p>
        </w:tc>
        <w:tc>
          <w:tcPr>
            <w:tcW w:w="691" w:type="pct"/>
            <w:shd w:val="clear" w:color="auto" w:fill="auto"/>
            <w:noWrap/>
            <w:vAlign w:val="center"/>
            <w:hideMark/>
          </w:tcPr>
          <w:p w14:paraId="5E7BA636" w14:textId="555FB43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89,707</w:t>
            </w:r>
          </w:p>
        </w:tc>
        <w:tc>
          <w:tcPr>
            <w:tcW w:w="691" w:type="pct"/>
            <w:shd w:val="clear" w:color="auto" w:fill="auto"/>
            <w:noWrap/>
            <w:vAlign w:val="center"/>
            <w:hideMark/>
          </w:tcPr>
          <w:p w14:paraId="48A458A2" w14:textId="108CCA5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106,047</w:t>
            </w:r>
          </w:p>
        </w:tc>
        <w:tc>
          <w:tcPr>
            <w:tcW w:w="694" w:type="pct"/>
            <w:shd w:val="clear" w:color="auto" w:fill="auto"/>
            <w:noWrap/>
            <w:vAlign w:val="center"/>
            <w:hideMark/>
          </w:tcPr>
          <w:p w14:paraId="63E911B8" w14:textId="7B861D9C"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132,390</w:t>
            </w:r>
          </w:p>
        </w:tc>
      </w:tr>
      <w:tr w:rsidR="00E30FE9" w:rsidRPr="00F65242" w14:paraId="541D12C2" w14:textId="77777777" w:rsidTr="006D1099">
        <w:trPr>
          <w:trHeight w:val="80"/>
          <w:jc w:val="center"/>
        </w:trPr>
        <w:tc>
          <w:tcPr>
            <w:tcW w:w="276" w:type="pct"/>
            <w:shd w:val="clear" w:color="auto" w:fill="auto"/>
            <w:noWrap/>
            <w:vAlign w:val="center"/>
            <w:hideMark/>
          </w:tcPr>
          <w:p w14:paraId="308E2504"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4</w:t>
            </w:r>
          </w:p>
        </w:tc>
        <w:tc>
          <w:tcPr>
            <w:tcW w:w="1300" w:type="pct"/>
            <w:shd w:val="clear" w:color="auto" w:fill="auto"/>
            <w:noWrap/>
            <w:vAlign w:val="center"/>
            <w:hideMark/>
          </w:tcPr>
          <w:p w14:paraId="582EDC33" w14:textId="21566FE4"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Ta</w:t>
            </w:r>
            <w:r w:rsidR="00C538F4" w:rsidRPr="00F65242">
              <w:rPr>
                <w:rFonts w:ascii="Courier New" w:eastAsia="Times New Roman" w:hAnsi="Courier New" w:cs="Courier New"/>
                <w:noProof w:val="0"/>
                <w:color w:val="000000"/>
                <w:sz w:val="16"/>
                <w:szCs w:val="16"/>
                <w:lang w:val="en-GB"/>
              </w:rPr>
              <w:t xml:space="preserve">xes </w:t>
            </w:r>
            <w:r w:rsidR="00ED48B9" w:rsidRPr="00F65242">
              <w:rPr>
                <w:rFonts w:ascii="Courier New" w:eastAsia="Times New Roman" w:hAnsi="Courier New" w:cs="Courier New"/>
                <w:noProof w:val="0"/>
                <w:color w:val="000000"/>
                <w:sz w:val="16"/>
                <w:szCs w:val="16"/>
                <w:lang w:val="en-GB"/>
              </w:rPr>
              <w:t xml:space="preserve">land + construction </w:t>
            </w:r>
          </w:p>
        </w:tc>
        <w:tc>
          <w:tcPr>
            <w:tcW w:w="604" w:type="pct"/>
            <w:shd w:val="clear" w:color="auto" w:fill="auto"/>
            <w:noWrap/>
            <w:vAlign w:val="center"/>
            <w:hideMark/>
          </w:tcPr>
          <w:p w14:paraId="18C270E3" w14:textId="01D956D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1,350</w:t>
            </w:r>
          </w:p>
        </w:tc>
        <w:tc>
          <w:tcPr>
            <w:tcW w:w="744" w:type="pct"/>
            <w:shd w:val="clear" w:color="auto" w:fill="auto"/>
            <w:noWrap/>
            <w:vAlign w:val="center"/>
            <w:hideMark/>
          </w:tcPr>
          <w:p w14:paraId="76717E91" w14:textId="470077F2"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1,350</w:t>
            </w:r>
          </w:p>
        </w:tc>
        <w:tc>
          <w:tcPr>
            <w:tcW w:w="691" w:type="pct"/>
            <w:shd w:val="clear" w:color="auto" w:fill="auto"/>
            <w:noWrap/>
            <w:vAlign w:val="center"/>
            <w:hideMark/>
          </w:tcPr>
          <w:p w14:paraId="7B11732A" w14:textId="26A9D839"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w:t>
            </w:r>
          </w:p>
        </w:tc>
        <w:tc>
          <w:tcPr>
            <w:tcW w:w="691" w:type="pct"/>
            <w:shd w:val="clear" w:color="auto" w:fill="auto"/>
            <w:noWrap/>
            <w:vAlign w:val="center"/>
            <w:hideMark/>
          </w:tcPr>
          <w:p w14:paraId="677C0113" w14:textId="048C4FD0"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w:t>
            </w:r>
          </w:p>
        </w:tc>
        <w:tc>
          <w:tcPr>
            <w:tcW w:w="694" w:type="pct"/>
            <w:shd w:val="clear" w:color="auto" w:fill="auto"/>
            <w:noWrap/>
            <w:vAlign w:val="center"/>
            <w:hideMark/>
          </w:tcPr>
          <w:p w14:paraId="1B42289F" w14:textId="187285D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w:t>
            </w:r>
          </w:p>
        </w:tc>
      </w:tr>
      <w:tr w:rsidR="00E30FE9" w:rsidRPr="00F65242" w14:paraId="6FB66C2C" w14:textId="77777777" w:rsidTr="006D1099">
        <w:trPr>
          <w:trHeight w:val="77"/>
          <w:jc w:val="center"/>
        </w:trPr>
        <w:tc>
          <w:tcPr>
            <w:tcW w:w="276" w:type="pct"/>
            <w:shd w:val="clear" w:color="auto" w:fill="auto"/>
            <w:noWrap/>
            <w:vAlign w:val="center"/>
            <w:hideMark/>
          </w:tcPr>
          <w:p w14:paraId="7A6582C0"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p>
        </w:tc>
        <w:tc>
          <w:tcPr>
            <w:tcW w:w="1300" w:type="pct"/>
            <w:shd w:val="clear" w:color="auto" w:fill="auto"/>
            <w:noWrap/>
            <w:vAlign w:val="center"/>
            <w:hideMark/>
          </w:tcPr>
          <w:p w14:paraId="2355FDA2" w14:textId="77777777" w:rsidR="00FE7FE0" w:rsidRPr="00F65242" w:rsidRDefault="00FE7FE0" w:rsidP="00FE7FE0">
            <w:pPr>
              <w:spacing w:after="0" w:line="240" w:lineRule="auto"/>
              <w:rPr>
                <w:rFonts w:ascii="Courier New" w:eastAsia="Times New Roman" w:hAnsi="Courier New" w:cs="Courier New"/>
                <w:noProof w:val="0"/>
                <w:sz w:val="16"/>
                <w:szCs w:val="16"/>
                <w:lang w:val="en-GB"/>
              </w:rPr>
            </w:pPr>
          </w:p>
        </w:tc>
        <w:tc>
          <w:tcPr>
            <w:tcW w:w="604" w:type="pct"/>
            <w:shd w:val="clear" w:color="auto" w:fill="auto"/>
            <w:noWrap/>
            <w:vAlign w:val="center"/>
            <w:hideMark/>
          </w:tcPr>
          <w:p w14:paraId="34EFE953"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744" w:type="pct"/>
            <w:shd w:val="clear" w:color="auto" w:fill="auto"/>
            <w:noWrap/>
            <w:vAlign w:val="center"/>
            <w:hideMark/>
          </w:tcPr>
          <w:p w14:paraId="72D6D4D7"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36B02515"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1E8B5C8A"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4" w:type="pct"/>
            <w:shd w:val="clear" w:color="auto" w:fill="auto"/>
            <w:noWrap/>
            <w:vAlign w:val="center"/>
            <w:hideMark/>
          </w:tcPr>
          <w:p w14:paraId="6369DFAA"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r>
      <w:tr w:rsidR="00E30FE9" w:rsidRPr="00F65242" w14:paraId="09A558BC" w14:textId="77777777" w:rsidTr="003F2D79">
        <w:trPr>
          <w:trHeight w:val="89"/>
          <w:jc w:val="center"/>
        </w:trPr>
        <w:tc>
          <w:tcPr>
            <w:tcW w:w="276" w:type="pct"/>
            <w:shd w:val="clear" w:color="000000" w:fill="F2F2F2"/>
            <w:noWrap/>
            <w:vAlign w:val="center"/>
            <w:hideMark/>
          </w:tcPr>
          <w:p w14:paraId="4460D802" w14:textId="77777777"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III</w:t>
            </w:r>
          </w:p>
        </w:tc>
        <w:tc>
          <w:tcPr>
            <w:tcW w:w="1300" w:type="pct"/>
            <w:shd w:val="clear" w:color="000000" w:fill="F2F2F2"/>
            <w:noWrap/>
            <w:vAlign w:val="center"/>
            <w:hideMark/>
          </w:tcPr>
          <w:p w14:paraId="524BA0AA" w14:textId="1A27FC56" w:rsidR="00FE7FE0" w:rsidRPr="00F65242" w:rsidRDefault="00C538F4"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ASSETS </w:t>
            </w:r>
          </w:p>
        </w:tc>
        <w:tc>
          <w:tcPr>
            <w:tcW w:w="604" w:type="pct"/>
            <w:shd w:val="clear" w:color="000000" w:fill="F2F2F2"/>
            <w:noWrap/>
            <w:vAlign w:val="center"/>
            <w:hideMark/>
          </w:tcPr>
          <w:p w14:paraId="3A5F6EBA" w14:textId="1F57E775"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4,051</w:t>
            </w:r>
          </w:p>
        </w:tc>
        <w:tc>
          <w:tcPr>
            <w:tcW w:w="744" w:type="pct"/>
            <w:shd w:val="clear" w:color="000000" w:fill="F2F2F2"/>
            <w:noWrap/>
            <w:vAlign w:val="center"/>
            <w:hideMark/>
          </w:tcPr>
          <w:p w14:paraId="7A27AEA8" w14:textId="4EC9A279"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34,821</w:t>
            </w:r>
          </w:p>
        </w:tc>
        <w:tc>
          <w:tcPr>
            <w:tcW w:w="691" w:type="pct"/>
            <w:shd w:val="clear" w:color="000000" w:fill="F2F2F2"/>
            <w:noWrap/>
            <w:vAlign w:val="center"/>
            <w:hideMark/>
          </w:tcPr>
          <w:p w14:paraId="5F64621C" w14:textId="2605FFDE"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27,406</w:t>
            </w:r>
          </w:p>
        </w:tc>
        <w:tc>
          <w:tcPr>
            <w:tcW w:w="691" w:type="pct"/>
            <w:shd w:val="clear" w:color="000000" w:fill="F2F2F2"/>
            <w:noWrap/>
            <w:vAlign w:val="center"/>
            <w:hideMark/>
          </w:tcPr>
          <w:p w14:paraId="2914A869" w14:textId="5BC2B04A"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180,025</w:t>
            </w:r>
          </w:p>
        </w:tc>
        <w:tc>
          <w:tcPr>
            <w:tcW w:w="694" w:type="pct"/>
            <w:shd w:val="clear" w:color="000000" w:fill="F2F2F2"/>
            <w:noWrap/>
            <w:vAlign w:val="center"/>
            <w:hideMark/>
          </w:tcPr>
          <w:p w14:paraId="188D8EA0" w14:textId="191BA150"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400,421</w:t>
            </w:r>
          </w:p>
        </w:tc>
      </w:tr>
      <w:tr w:rsidR="00E30FE9" w:rsidRPr="00F65242" w14:paraId="6CE63B22" w14:textId="77777777" w:rsidTr="006D1099">
        <w:trPr>
          <w:trHeight w:val="135"/>
          <w:jc w:val="center"/>
        </w:trPr>
        <w:tc>
          <w:tcPr>
            <w:tcW w:w="276" w:type="pct"/>
            <w:shd w:val="clear" w:color="auto" w:fill="auto"/>
            <w:noWrap/>
            <w:vAlign w:val="center"/>
            <w:hideMark/>
          </w:tcPr>
          <w:p w14:paraId="2749D826"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1300" w:type="pct"/>
            <w:shd w:val="clear" w:color="auto" w:fill="auto"/>
            <w:noWrap/>
            <w:vAlign w:val="center"/>
            <w:hideMark/>
          </w:tcPr>
          <w:p w14:paraId="56F5F7F4" w14:textId="2A81BD99" w:rsidR="00FE7FE0" w:rsidRPr="00F65242" w:rsidRDefault="00ED48B9"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Change of liquidity in bank </w:t>
            </w:r>
          </w:p>
        </w:tc>
        <w:tc>
          <w:tcPr>
            <w:tcW w:w="604" w:type="pct"/>
            <w:shd w:val="clear" w:color="auto" w:fill="auto"/>
            <w:noWrap/>
            <w:vAlign w:val="center"/>
            <w:hideMark/>
          </w:tcPr>
          <w:p w14:paraId="353636CA" w14:textId="59015638"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4,051</w:t>
            </w:r>
          </w:p>
        </w:tc>
        <w:tc>
          <w:tcPr>
            <w:tcW w:w="744" w:type="pct"/>
            <w:shd w:val="clear" w:color="auto" w:fill="auto"/>
            <w:noWrap/>
            <w:vAlign w:val="center"/>
            <w:hideMark/>
          </w:tcPr>
          <w:p w14:paraId="7BE0B37A" w14:textId="209E335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34,821</w:t>
            </w:r>
          </w:p>
        </w:tc>
        <w:tc>
          <w:tcPr>
            <w:tcW w:w="691" w:type="pct"/>
            <w:shd w:val="clear" w:color="auto" w:fill="auto"/>
            <w:noWrap/>
            <w:vAlign w:val="center"/>
            <w:hideMark/>
          </w:tcPr>
          <w:p w14:paraId="76525630" w14:textId="5028AFE4"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27,406</w:t>
            </w:r>
          </w:p>
        </w:tc>
        <w:tc>
          <w:tcPr>
            <w:tcW w:w="691" w:type="pct"/>
            <w:shd w:val="clear" w:color="auto" w:fill="auto"/>
            <w:noWrap/>
            <w:vAlign w:val="center"/>
            <w:hideMark/>
          </w:tcPr>
          <w:p w14:paraId="4FC16DD7" w14:textId="00E8C1EF"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180,025</w:t>
            </w:r>
          </w:p>
        </w:tc>
        <w:tc>
          <w:tcPr>
            <w:tcW w:w="694" w:type="pct"/>
            <w:shd w:val="clear" w:color="auto" w:fill="auto"/>
            <w:noWrap/>
            <w:vAlign w:val="center"/>
            <w:hideMark/>
          </w:tcPr>
          <w:p w14:paraId="4A9FBB6E" w14:textId="3B591AF9"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400,421</w:t>
            </w:r>
          </w:p>
        </w:tc>
      </w:tr>
      <w:tr w:rsidR="00E30FE9" w:rsidRPr="00F65242" w14:paraId="16AA2B7E" w14:textId="77777777" w:rsidTr="006D1099">
        <w:trPr>
          <w:trHeight w:val="77"/>
          <w:jc w:val="center"/>
        </w:trPr>
        <w:tc>
          <w:tcPr>
            <w:tcW w:w="276" w:type="pct"/>
            <w:shd w:val="clear" w:color="auto" w:fill="auto"/>
            <w:noWrap/>
            <w:vAlign w:val="center"/>
            <w:hideMark/>
          </w:tcPr>
          <w:p w14:paraId="06DCFFC6" w14:textId="77777777" w:rsidR="00FE7FE0" w:rsidRPr="00F65242" w:rsidRDefault="00FE7FE0" w:rsidP="00FE7FE0">
            <w:pPr>
              <w:spacing w:after="0" w:line="240" w:lineRule="auto"/>
              <w:rPr>
                <w:rFonts w:ascii="Courier New" w:eastAsia="Times New Roman" w:hAnsi="Courier New" w:cs="Courier New"/>
                <w:noProof w:val="0"/>
                <w:sz w:val="16"/>
                <w:szCs w:val="16"/>
                <w:lang w:val="en-GB"/>
              </w:rPr>
            </w:pPr>
          </w:p>
        </w:tc>
        <w:tc>
          <w:tcPr>
            <w:tcW w:w="1300" w:type="pct"/>
            <w:shd w:val="clear" w:color="auto" w:fill="auto"/>
            <w:noWrap/>
            <w:vAlign w:val="center"/>
            <w:hideMark/>
          </w:tcPr>
          <w:p w14:paraId="674CF0F9" w14:textId="77777777" w:rsidR="00FE7FE0" w:rsidRPr="00F65242" w:rsidRDefault="00FE7FE0" w:rsidP="00FE7FE0">
            <w:pPr>
              <w:spacing w:after="0" w:line="240" w:lineRule="auto"/>
              <w:rPr>
                <w:rFonts w:ascii="Courier New" w:eastAsia="Times New Roman" w:hAnsi="Courier New" w:cs="Courier New"/>
                <w:noProof w:val="0"/>
                <w:sz w:val="16"/>
                <w:szCs w:val="16"/>
                <w:lang w:val="en-GB"/>
              </w:rPr>
            </w:pPr>
          </w:p>
        </w:tc>
        <w:tc>
          <w:tcPr>
            <w:tcW w:w="604" w:type="pct"/>
            <w:shd w:val="clear" w:color="auto" w:fill="auto"/>
            <w:noWrap/>
            <w:vAlign w:val="center"/>
            <w:hideMark/>
          </w:tcPr>
          <w:p w14:paraId="0DC5738A"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744" w:type="pct"/>
            <w:shd w:val="clear" w:color="auto" w:fill="auto"/>
            <w:noWrap/>
            <w:vAlign w:val="center"/>
            <w:hideMark/>
          </w:tcPr>
          <w:p w14:paraId="6AEE3FAF"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510E1283"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23E901D6"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4" w:type="pct"/>
            <w:shd w:val="clear" w:color="auto" w:fill="auto"/>
            <w:noWrap/>
            <w:vAlign w:val="center"/>
            <w:hideMark/>
          </w:tcPr>
          <w:p w14:paraId="3CF824D7"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r>
      <w:tr w:rsidR="00E30FE9" w:rsidRPr="00F65242" w14:paraId="49101E88" w14:textId="77777777" w:rsidTr="006D1099">
        <w:trPr>
          <w:trHeight w:val="77"/>
          <w:jc w:val="center"/>
        </w:trPr>
        <w:tc>
          <w:tcPr>
            <w:tcW w:w="276" w:type="pct"/>
            <w:shd w:val="clear" w:color="000000" w:fill="F2F2F2"/>
            <w:noWrap/>
            <w:vAlign w:val="center"/>
            <w:hideMark/>
          </w:tcPr>
          <w:p w14:paraId="19533D05" w14:textId="77777777"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IV</w:t>
            </w:r>
          </w:p>
        </w:tc>
        <w:tc>
          <w:tcPr>
            <w:tcW w:w="1300" w:type="pct"/>
            <w:shd w:val="clear" w:color="000000" w:fill="F2F2F2"/>
            <w:noWrap/>
            <w:vAlign w:val="center"/>
            <w:hideMark/>
          </w:tcPr>
          <w:p w14:paraId="29589DCB" w14:textId="31ED34FE" w:rsidR="00FE7FE0" w:rsidRPr="00F65242" w:rsidRDefault="00C538F4"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LIABILITIES </w:t>
            </w:r>
          </w:p>
        </w:tc>
        <w:tc>
          <w:tcPr>
            <w:tcW w:w="604" w:type="pct"/>
            <w:shd w:val="clear" w:color="000000" w:fill="F2F2F2"/>
            <w:noWrap/>
            <w:vAlign w:val="center"/>
            <w:hideMark/>
          </w:tcPr>
          <w:p w14:paraId="47AA3855" w14:textId="3D3D7354"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(96,792)</w:t>
            </w:r>
          </w:p>
        </w:tc>
        <w:tc>
          <w:tcPr>
            <w:tcW w:w="744" w:type="pct"/>
            <w:shd w:val="clear" w:color="000000" w:fill="F2F2F2"/>
            <w:noWrap/>
            <w:vAlign w:val="center"/>
            <w:hideMark/>
          </w:tcPr>
          <w:p w14:paraId="683FE892" w14:textId="797E200C"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(62,697)</w:t>
            </w:r>
          </w:p>
        </w:tc>
        <w:tc>
          <w:tcPr>
            <w:tcW w:w="691" w:type="pct"/>
            <w:shd w:val="clear" w:color="000000" w:fill="F2F2F2"/>
            <w:noWrap/>
            <w:vAlign w:val="center"/>
            <w:hideMark/>
          </w:tcPr>
          <w:p w14:paraId="76CA251E" w14:textId="76A077F3"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(752,926)</w:t>
            </w:r>
          </w:p>
        </w:tc>
        <w:tc>
          <w:tcPr>
            <w:tcW w:w="691" w:type="pct"/>
            <w:shd w:val="clear" w:color="000000" w:fill="F2F2F2"/>
            <w:noWrap/>
            <w:vAlign w:val="center"/>
            <w:hideMark/>
          </w:tcPr>
          <w:p w14:paraId="43FEE84F" w14:textId="05268E68"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(54,677)</w:t>
            </w:r>
          </w:p>
        </w:tc>
        <w:tc>
          <w:tcPr>
            <w:tcW w:w="694" w:type="pct"/>
            <w:shd w:val="clear" w:color="000000" w:fill="F2F2F2"/>
            <w:noWrap/>
            <w:vAlign w:val="center"/>
            <w:hideMark/>
          </w:tcPr>
          <w:p w14:paraId="2522F4A5" w14:textId="3331D944"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(76,707)</w:t>
            </w:r>
          </w:p>
        </w:tc>
      </w:tr>
      <w:tr w:rsidR="00E30FE9" w:rsidRPr="00F65242" w14:paraId="2124B7BF" w14:textId="77777777" w:rsidTr="006D1099">
        <w:trPr>
          <w:trHeight w:val="90"/>
          <w:jc w:val="center"/>
        </w:trPr>
        <w:tc>
          <w:tcPr>
            <w:tcW w:w="276" w:type="pct"/>
            <w:shd w:val="clear" w:color="auto" w:fill="auto"/>
            <w:noWrap/>
            <w:vAlign w:val="center"/>
            <w:hideMark/>
          </w:tcPr>
          <w:p w14:paraId="0A7010EA"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1300" w:type="pct"/>
            <w:shd w:val="clear" w:color="auto" w:fill="auto"/>
            <w:noWrap/>
            <w:vAlign w:val="center"/>
            <w:hideMark/>
          </w:tcPr>
          <w:p w14:paraId="08459BC1" w14:textId="06C720AE" w:rsidR="00FE7FE0" w:rsidRPr="00F65242" w:rsidRDefault="00ED48B9"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Loan principal </w:t>
            </w:r>
            <w:r w:rsidR="00FE7FE0" w:rsidRPr="00F65242">
              <w:rPr>
                <w:rFonts w:ascii="Courier New" w:eastAsia="Times New Roman" w:hAnsi="Courier New" w:cs="Courier New"/>
                <w:noProof w:val="0"/>
                <w:color w:val="000000"/>
                <w:sz w:val="16"/>
                <w:szCs w:val="16"/>
                <w:lang w:val="en-GB"/>
              </w:rPr>
              <w:t>NBG</w:t>
            </w:r>
          </w:p>
        </w:tc>
        <w:tc>
          <w:tcPr>
            <w:tcW w:w="604" w:type="pct"/>
            <w:shd w:val="clear" w:color="auto" w:fill="auto"/>
            <w:noWrap/>
            <w:vAlign w:val="center"/>
            <w:hideMark/>
          </w:tcPr>
          <w:p w14:paraId="7174FE2C" w14:textId="1A68C2FF"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(96,792)</w:t>
            </w:r>
          </w:p>
        </w:tc>
        <w:tc>
          <w:tcPr>
            <w:tcW w:w="744" w:type="pct"/>
            <w:shd w:val="clear" w:color="auto" w:fill="auto"/>
            <w:noWrap/>
            <w:vAlign w:val="center"/>
            <w:hideMark/>
          </w:tcPr>
          <w:p w14:paraId="3047CDA1" w14:textId="400D7A71"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(62,697)</w:t>
            </w:r>
          </w:p>
        </w:tc>
        <w:tc>
          <w:tcPr>
            <w:tcW w:w="691" w:type="pct"/>
            <w:shd w:val="clear" w:color="auto" w:fill="auto"/>
            <w:noWrap/>
            <w:vAlign w:val="center"/>
            <w:hideMark/>
          </w:tcPr>
          <w:p w14:paraId="4DA865D7" w14:textId="601F17AB"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(752,926)</w:t>
            </w:r>
          </w:p>
        </w:tc>
        <w:tc>
          <w:tcPr>
            <w:tcW w:w="691" w:type="pct"/>
            <w:shd w:val="clear" w:color="auto" w:fill="auto"/>
            <w:noWrap/>
            <w:vAlign w:val="center"/>
            <w:hideMark/>
          </w:tcPr>
          <w:p w14:paraId="5057C677" w14:textId="23DBD410"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(54,677)</w:t>
            </w:r>
          </w:p>
        </w:tc>
        <w:tc>
          <w:tcPr>
            <w:tcW w:w="694" w:type="pct"/>
            <w:shd w:val="clear" w:color="auto" w:fill="auto"/>
            <w:noWrap/>
            <w:vAlign w:val="center"/>
            <w:hideMark/>
          </w:tcPr>
          <w:p w14:paraId="5265A982" w14:textId="4363349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(76,707)</w:t>
            </w:r>
          </w:p>
        </w:tc>
      </w:tr>
      <w:tr w:rsidR="00E30FE9" w:rsidRPr="00F65242" w14:paraId="0ECB4D63" w14:textId="77777777" w:rsidTr="006D1099">
        <w:trPr>
          <w:trHeight w:val="77"/>
          <w:jc w:val="center"/>
        </w:trPr>
        <w:tc>
          <w:tcPr>
            <w:tcW w:w="276" w:type="pct"/>
            <w:shd w:val="clear" w:color="auto" w:fill="auto"/>
            <w:noWrap/>
            <w:vAlign w:val="center"/>
            <w:hideMark/>
          </w:tcPr>
          <w:p w14:paraId="18A9D3DC"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p>
        </w:tc>
        <w:tc>
          <w:tcPr>
            <w:tcW w:w="1300" w:type="pct"/>
            <w:shd w:val="clear" w:color="auto" w:fill="auto"/>
            <w:noWrap/>
            <w:vAlign w:val="center"/>
            <w:hideMark/>
          </w:tcPr>
          <w:p w14:paraId="46315E9C" w14:textId="77777777" w:rsidR="00FE7FE0" w:rsidRPr="00F65242" w:rsidRDefault="00FE7FE0" w:rsidP="00FE7FE0">
            <w:pPr>
              <w:spacing w:after="0" w:line="240" w:lineRule="auto"/>
              <w:rPr>
                <w:rFonts w:ascii="Courier New" w:eastAsia="Times New Roman" w:hAnsi="Courier New" w:cs="Courier New"/>
                <w:noProof w:val="0"/>
                <w:sz w:val="16"/>
                <w:szCs w:val="16"/>
                <w:lang w:val="en-GB"/>
              </w:rPr>
            </w:pPr>
          </w:p>
        </w:tc>
        <w:tc>
          <w:tcPr>
            <w:tcW w:w="604" w:type="pct"/>
            <w:shd w:val="clear" w:color="auto" w:fill="auto"/>
            <w:noWrap/>
            <w:vAlign w:val="center"/>
            <w:hideMark/>
          </w:tcPr>
          <w:p w14:paraId="6F076FA5"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744" w:type="pct"/>
            <w:shd w:val="clear" w:color="auto" w:fill="auto"/>
            <w:noWrap/>
            <w:vAlign w:val="center"/>
            <w:hideMark/>
          </w:tcPr>
          <w:p w14:paraId="0B52F924"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092C98A6"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0EE8BF1F"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4" w:type="pct"/>
            <w:shd w:val="clear" w:color="auto" w:fill="auto"/>
            <w:noWrap/>
            <w:vAlign w:val="center"/>
            <w:hideMark/>
          </w:tcPr>
          <w:p w14:paraId="11F8BF30"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r>
      <w:tr w:rsidR="00E30FE9" w:rsidRPr="00F65242" w14:paraId="0967F5D5" w14:textId="77777777" w:rsidTr="003F2D79">
        <w:trPr>
          <w:trHeight w:val="125"/>
          <w:jc w:val="center"/>
        </w:trPr>
        <w:tc>
          <w:tcPr>
            <w:tcW w:w="276" w:type="pct"/>
            <w:shd w:val="clear" w:color="000000" w:fill="F2F2F2"/>
            <w:noWrap/>
            <w:vAlign w:val="center"/>
            <w:hideMark/>
          </w:tcPr>
          <w:p w14:paraId="2864843E" w14:textId="77777777"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V</w:t>
            </w:r>
          </w:p>
        </w:tc>
        <w:tc>
          <w:tcPr>
            <w:tcW w:w="1300" w:type="pct"/>
            <w:shd w:val="clear" w:color="000000" w:fill="F2F2F2"/>
            <w:noWrap/>
            <w:vAlign w:val="center"/>
            <w:hideMark/>
          </w:tcPr>
          <w:p w14:paraId="3331F79F" w14:textId="3A4B5992" w:rsidR="00FE7FE0" w:rsidRPr="00F65242" w:rsidRDefault="00C538F4"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NET ASSETS </w:t>
            </w:r>
          </w:p>
        </w:tc>
        <w:tc>
          <w:tcPr>
            <w:tcW w:w="604" w:type="pct"/>
            <w:shd w:val="clear" w:color="000000" w:fill="F2F2F2"/>
            <w:noWrap/>
            <w:vAlign w:val="center"/>
            <w:hideMark/>
          </w:tcPr>
          <w:p w14:paraId="1EF551FA" w14:textId="2F06D1F9"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100,843</w:t>
            </w:r>
          </w:p>
        </w:tc>
        <w:tc>
          <w:tcPr>
            <w:tcW w:w="744" w:type="pct"/>
            <w:shd w:val="clear" w:color="000000" w:fill="F2F2F2"/>
            <w:noWrap/>
            <w:vAlign w:val="center"/>
            <w:hideMark/>
          </w:tcPr>
          <w:p w14:paraId="445694AC" w14:textId="50ADA1DE"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97,518</w:t>
            </w:r>
          </w:p>
        </w:tc>
        <w:tc>
          <w:tcPr>
            <w:tcW w:w="691" w:type="pct"/>
            <w:shd w:val="clear" w:color="000000" w:fill="F2F2F2"/>
            <w:noWrap/>
            <w:vAlign w:val="center"/>
            <w:hideMark/>
          </w:tcPr>
          <w:p w14:paraId="489274CF" w14:textId="7DF47481"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780,332</w:t>
            </w:r>
          </w:p>
        </w:tc>
        <w:tc>
          <w:tcPr>
            <w:tcW w:w="691" w:type="pct"/>
            <w:shd w:val="clear" w:color="000000" w:fill="F2F2F2"/>
            <w:noWrap/>
            <w:vAlign w:val="center"/>
            <w:hideMark/>
          </w:tcPr>
          <w:p w14:paraId="3597F960" w14:textId="2DABCB2A"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234,701</w:t>
            </w:r>
          </w:p>
        </w:tc>
        <w:tc>
          <w:tcPr>
            <w:tcW w:w="694" w:type="pct"/>
            <w:shd w:val="clear" w:color="000000" w:fill="F2F2F2"/>
            <w:noWrap/>
            <w:vAlign w:val="center"/>
            <w:hideMark/>
          </w:tcPr>
          <w:p w14:paraId="224698FD" w14:textId="6CAF16FD"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477,128</w:t>
            </w:r>
          </w:p>
        </w:tc>
      </w:tr>
      <w:tr w:rsidR="00E30FE9" w:rsidRPr="00F65242" w14:paraId="55021DD9" w14:textId="77777777" w:rsidTr="006D1099">
        <w:trPr>
          <w:trHeight w:val="117"/>
          <w:jc w:val="center"/>
        </w:trPr>
        <w:tc>
          <w:tcPr>
            <w:tcW w:w="276" w:type="pct"/>
            <w:shd w:val="clear" w:color="auto" w:fill="auto"/>
            <w:noWrap/>
            <w:vAlign w:val="center"/>
            <w:hideMark/>
          </w:tcPr>
          <w:p w14:paraId="744EB0A3" w14:textId="77777777" w:rsidR="00FE7FE0" w:rsidRPr="00F65242" w:rsidRDefault="00FE7FE0" w:rsidP="00FE7FE0">
            <w:pPr>
              <w:spacing w:after="0" w:line="240" w:lineRule="auto"/>
              <w:rPr>
                <w:rFonts w:ascii="Courier New" w:eastAsia="Times New Roman" w:hAnsi="Courier New" w:cs="Courier New"/>
                <w:noProof w:val="0"/>
                <w:color w:val="000000"/>
                <w:sz w:val="16"/>
                <w:szCs w:val="16"/>
                <w:lang w:val="en-GB"/>
              </w:rPr>
            </w:pPr>
          </w:p>
        </w:tc>
        <w:tc>
          <w:tcPr>
            <w:tcW w:w="1300" w:type="pct"/>
            <w:shd w:val="clear" w:color="auto" w:fill="auto"/>
            <w:noWrap/>
            <w:vAlign w:val="center"/>
            <w:hideMark/>
          </w:tcPr>
          <w:p w14:paraId="09DB4944" w14:textId="77777777" w:rsidR="00FE7FE0" w:rsidRPr="00F65242" w:rsidRDefault="00FE7FE0" w:rsidP="00FE7FE0">
            <w:pPr>
              <w:spacing w:after="0" w:line="240" w:lineRule="auto"/>
              <w:rPr>
                <w:rFonts w:ascii="Courier New" w:eastAsia="Times New Roman" w:hAnsi="Courier New" w:cs="Courier New"/>
                <w:noProof w:val="0"/>
                <w:sz w:val="16"/>
                <w:szCs w:val="16"/>
                <w:lang w:val="en-GB"/>
              </w:rPr>
            </w:pPr>
          </w:p>
        </w:tc>
        <w:tc>
          <w:tcPr>
            <w:tcW w:w="604" w:type="pct"/>
            <w:shd w:val="clear" w:color="auto" w:fill="auto"/>
            <w:noWrap/>
            <w:vAlign w:val="center"/>
            <w:hideMark/>
          </w:tcPr>
          <w:p w14:paraId="3C96667B"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744" w:type="pct"/>
            <w:shd w:val="clear" w:color="auto" w:fill="auto"/>
            <w:noWrap/>
            <w:vAlign w:val="center"/>
            <w:hideMark/>
          </w:tcPr>
          <w:p w14:paraId="70E66009"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50FF33ED"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1" w:type="pct"/>
            <w:shd w:val="clear" w:color="auto" w:fill="auto"/>
            <w:noWrap/>
            <w:vAlign w:val="center"/>
            <w:hideMark/>
          </w:tcPr>
          <w:p w14:paraId="6977F246"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c>
          <w:tcPr>
            <w:tcW w:w="694" w:type="pct"/>
            <w:shd w:val="clear" w:color="auto" w:fill="auto"/>
            <w:noWrap/>
            <w:vAlign w:val="center"/>
            <w:hideMark/>
          </w:tcPr>
          <w:p w14:paraId="399645D7" w14:textId="77777777" w:rsidR="00FE7FE0" w:rsidRPr="00F65242" w:rsidRDefault="00FE7FE0" w:rsidP="00ED528F">
            <w:pPr>
              <w:spacing w:after="0" w:line="240" w:lineRule="auto"/>
              <w:jc w:val="right"/>
              <w:rPr>
                <w:rFonts w:ascii="Courier New" w:eastAsia="Times New Roman" w:hAnsi="Courier New" w:cs="Courier New"/>
                <w:noProof w:val="0"/>
                <w:sz w:val="16"/>
                <w:szCs w:val="16"/>
                <w:lang w:val="en-GB"/>
              </w:rPr>
            </w:pPr>
          </w:p>
        </w:tc>
      </w:tr>
      <w:tr w:rsidR="00E30FE9" w:rsidRPr="00F65242" w14:paraId="30A03492" w14:textId="77777777" w:rsidTr="003F2D79">
        <w:trPr>
          <w:trHeight w:val="63"/>
          <w:jc w:val="center"/>
        </w:trPr>
        <w:tc>
          <w:tcPr>
            <w:tcW w:w="276" w:type="pct"/>
            <w:shd w:val="clear" w:color="000000" w:fill="F2F2F2"/>
            <w:noWrap/>
            <w:vAlign w:val="center"/>
            <w:hideMark/>
          </w:tcPr>
          <w:p w14:paraId="4D3FF861" w14:textId="77777777"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VI</w:t>
            </w:r>
          </w:p>
        </w:tc>
        <w:tc>
          <w:tcPr>
            <w:tcW w:w="1300" w:type="pct"/>
            <w:shd w:val="clear" w:color="000000" w:fill="F2F2F2"/>
            <w:noWrap/>
            <w:vAlign w:val="center"/>
            <w:hideMark/>
          </w:tcPr>
          <w:p w14:paraId="2A288651" w14:textId="42049512" w:rsidR="00FE7FE0" w:rsidRPr="00F65242" w:rsidRDefault="00ED48B9"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FINANCIAL RESULT: </w:t>
            </w:r>
            <w:r w:rsidR="00FE7FE0" w:rsidRPr="00F65242">
              <w:rPr>
                <w:rFonts w:ascii="Courier New" w:eastAsia="Times New Roman" w:hAnsi="Courier New" w:cs="Courier New"/>
                <w:b/>
                <w:bCs/>
                <w:noProof w:val="0"/>
                <w:color w:val="000000"/>
                <w:sz w:val="16"/>
                <w:szCs w:val="16"/>
                <w:lang w:val="en-GB"/>
              </w:rPr>
              <w:t>VI=I-II-V</w:t>
            </w:r>
          </w:p>
        </w:tc>
        <w:tc>
          <w:tcPr>
            <w:tcW w:w="604" w:type="pct"/>
            <w:shd w:val="clear" w:color="000000" w:fill="F2F2F2"/>
            <w:noWrap/>
            <w:vAlign w:val="center"/>
            <w:hideMark/>
          </w:tcPr>
          <w:p w14:paraId="6FB5AC89" w14:textId="09090B81" w:rsidR="00FE7FE0" w:rsidRPr="00F65242" w:rsidRDefault="00FE7FE0"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388,989</w:t>
            </w:r>
          </w:p>
        </w:tc>
        <w:tc>
          <w:tcPr>
            <w:tcW w:w="744" w:type="pct"/>
            <w:shd w:val="clear" w:color="000000" w:fill="F2F2F2"/>
            <w:noWrap/>
            <w:vAlign w:val="center"/>
            <w:hideMark/>
          </w:tcPr>
          <w:p w14:paraId="27A8FF2E" w14:textId="3B0AF715" w:rsidR="00FE7FE0" w:rsidRPr="00F65242" w:rsidRDefault="00FE7FE0"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(56,546)</w:t>
            </w:r>
          </w:p>
        </w:tc>
        <w:tc>
          <w:tcPr>
            <w:tcW w:w="691" w:type="pct"/>
            <w:shd w:val="clear" w:color="000000" w:fill="F2F2F2"/>
            <w:noWrap/>
            <w:vAlign w:val="center"/>
            <w:hideMark/>
          </w:tcPr>
          <w:p w14:paraId="1952417C" w14:textId="2EB5A258" w:rsidR="00FE7FE0" w:rsidRPr="00F65242" w:rsidRDefault="00FE7FE0"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(432,850)</w:t>
            </w:r>
          </w:p>
        </w:tc>
        <w:tc>
          <w:tcPr>
            <w:tcW w:w="691" w:type="pct"/>
            <w:shd w:val="clear" w:color="000000" w:fill="F2F2F2"/>
            <w:noWrap/>
            <w:vAlign w:val="center"/>
            <w:hideMark/>
          </w:tcPr>
          <w:p w14:paraId="03A6E740" w14:textId="70255C4C" w:rsidR="00FE7FE0" w:rsidRPr="00F65242" w:rsidRDefault="00FE7FE0"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335,294</w:t>
            </w:r>
          </w:p>
        </w:tc>
        <w:tc>
          <w:tcPr>
            <w:tcW w:w="694" w:type="pct"/>
            <w:shd w:val="clear" w:color="000000" w:fill="F2F2F2"/>
            <w:noWrap/>
            <w:vAlign w:val="center"/>
            <w:hideMark/>
          </w:tcPr>
          <w:p w14:paraId="35023461" w14:textId="47161580" w:rsidR="00FE7FE0" w:rsidRPr="00F65242" w:rsidRDefault="00F14BE5"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3,101</w:t>
            </w:r>
            <w:r w:rsidR="00FE7FE0" w:rsidRPr="00F65242">
              <w:rPr>
                <w:rFonts w:ascii="Courier New" w:eastAsia="Times New Roman" w:hAnsi="Courier New" w:cs="Courier New"/>
                <w:b/>
                <w:bCs/>
                <w:noProof w:val="0"/>
                <w:sz w:val="16"/>
                <w:szCs w:val="16"/>
                <w:lang w:val="en-GB"/>
              </w:rPr>
              <w:t>,</w:t>
            </w:r>
            <w:r w:rsidRPr="00F65242">
              <w:rPr>
                <w:rFonts w:ascii="Courier New" w:eastAsia="Times New Roman" w:hAnsi="Courier New" w:cs="Courier New"/>
                <w:b/>
                <w:bCs/>
                <w:noProof w:val="0"/>
                <w:sz w:val="16"/>
                <w:szCs w:val="16"/>
                <w:lang w:val="en-GB"/>
              </w:rPr>
              <w:t>7</w:t>
            </w:r>
            <w:r w:rsidR="00FE7FE0" w:rsidRPr="00F65242">
              <w:rPr>
                <w:rFonts w:ascii="Courier New" w:eastAsia="Times New Roman" w:hAnsi="Courier New" w:cs="Courier New"/>
                <w:b/>
                <w:bCs/>
                <w:noProof w:val="0"/>
                <w:sz w:val="16"/>
                <w:szCs w:val="16"/>
                <w:lang w:val="en-GB"/>
              </w:rPr>
              <w:t>42</w:t>
            </w:r>
          </w:p>
        </w:tc>
      </w:tr>
      <w:tr w:rsidR="00E30FE9" w:rsidRPr="00F65242" w14:paraId="4CB545DC" w14:textId="77777777" w:rsidTr="006D1099">
        <w:trPr>
          <w:trHeight w:val="80"/>
          <w:jc w:val="center"/>
        </w:trPr>
        <w:tc>
          <w:tcPr>
            <w:tcW w:w="276" w:type="pct"/>
            <w:shd w:val="clear" w:color="000000" w:fill="F2F2F2"/>
            <w:noWrap/>
            <w:vAlign w:val="center"/>
          </w:tcPr>
          <w:p w14:paraId="79A20C88" w14:textId="77777777" w:rsidR="00DA11D3" w:rsidRPr="00F65242" w:rsidRDefault="00DA11D3" w:rsidP="00FE7FE0">
            <w:pPr>
              <w:spacing w:after="0" w:line="240" w:lineRule="auto"/>
              <w:rPr>
                <w:rFonts w:ascii="Courier New" w:eastAsia="Times New Roman" w:hAnsi="Courier New" w:cs="Courier New"/>
                <w:noProof w:val="0"/>
                <w:color w:val="000000"/>
                <w:sz w:val="16"/>
                <w:szCs w:val="16"/>
                <w:lang w:val="en-GB"/>
              </w:rPr>
            </w:pPr>
          </w:p>
        </w:tc>
        <w:tc>
          <w:tcPr>
            <w:tcW w:w="1300" w:type="pct"/>
            <w:shd w:val="clear" w:color="000000" w:fill="F2F2F2"/>
            <w:noWrap/>
            <w:vAlign w:val="center"/>
          </w:tcPr>
          <w:p w14:paraId="58C7AACD" w14:textId="79CAAFF9" w:rsidR="00DA11D3" w:rsidRPr="00F65242" w:rsidRDefault="00E30FE9"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Exchange rate in </w:t>
            </w:r>
            <w:r w:rsidR="006F0B87" w:rsidRPr="00F65242">
              <w:rPr>
                <w:rFonts w:ascii="Courier New" w:eastAsia="Times New Roman" w:hAnsi="Courier New" w:cs="Courier New"/>
                <w:noProof w:val="0"/>
                <w:color w:val="000000"/>
                <w:sz w:val="16"/>
                <w:szCs w:val="16"/>
                <w:lang w:val="en-GB"/>
              </w:rPr>
              <w:t>respective</w:t>
            </w:r>
            <w:r w:rsidRPr="00F65242">
              <w:rPr>
                <w:rFonts w:ascii="Courier New" w:eastAsia="Times New Roman" w:hAnsi="Courier New" w:cs="Courier New"/>
                <w:noProof w:val="0"/>
                <w:color w:val="000000"/>
                <w:sz w:val="16"/>
                <w:szCs w:val="16"/>
                <w:lang w:val="en-GB"/>
              </w:rPr>
              <w:t xml:space="preserve"> dates </w:t>
            </w:r>
            <w:r w:rsidR="00DA11D3" w:rsidRPr="00F65242">
              <w:rPr>
                <w:rFonts w:ascii="Courier New" w:eastAsia="Times New Roman" w:hAnsi="Courier New" w:cs="Courier New"/>
                <w:noProof w:val="0"/>
                <w:color w:val="000000"/>
                <w:sz w:val="16"/>
                <w:szCs w:val="16"/>
                <w:lang w:val="en-GB"/>
              </w:rPr>
              <w:t>ALL/EUR</w:t>
            </w:r>
          </w:p>
        </w:tc>
        <w:tc>
          <w:tcPr>
            <w:tcW w:w="604" w:type="pct"/>
            <w:shd w:val="clear" w:color="000000" w:fill="F2F2F2"/>
            <w:noWrap/>
            <w:vAlign w:val="center"/>
          </w:tcPr>
          <w:p w14:paraId="7EF05BCD" w14:textId="342E559B" w:rsidR="00DA11D3" w:rsidRPr="00F65242" w:rsidRDefault="00DA11D3"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138.61</w:t>
            </w:r>
          </w:p>
        </w:tc>
        <w:tc>
          <w:tcPr>
            <w:tcW w:w="744" w:type="pct"/>
            <w:shd w:val="clear" w:color="000000" w:fill="F2F2F2"/>
            <w:noWrap/>
            <w:vAlign w:val="center"/>
          </w:tcPr>
          <w:p w14:paraId="65FEC5CD" w14:textId="02178339" w:rsidR="00DA11D3" w:rsidRPr="00F65242" w:rsidRDefault="00DA11D3" w:rsidP="00ED528F">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sz w:val="16"/>
                <w:szCs w:val="16"/>
                <w:lang w:val="en-GB"/>
              </w:rPr>
              <w:t>139.5</w:t>
            </w:r>
          </w:p>
        </w:tc>
        <w:tc>
          <w:tcPr>
            <w:tcW w:w="691" w:type="pct"/>
            <w:shd w:val="clear" w:color="000000" w:fill="F2F2F2"/>
            <w:noWrap/>
            <w:vAlign w:val="center"/>
          </w:tcPr>
          <w:p w14:paraId="79F72CE6" w14:textId="5CD1FDB4" w:rsidR="00DA11D3" w:rsidRPr="00F65242" w:rsidRDefault="00DA11D3" w:rsidP="00ED528F">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sz w:val="16"/>
                <w:szCs w:val="16"/>
                <w:lang w:val="en-GB"/>
              </w:rPr>
              <w:t>138.3</w:t>
            </w:r>
          </w:p>
        </w:tc>
        <w:tc>
          <w:tcPr>
            <w:tcW w:w="691" w:type="pct"/>
            <w:shd w:val="clear" w:color="000000" w:fill="F2F2F2"/>
            <w:noWrap/>
            <w:vAlign w:val="center"/>
          </w:tcPr>
          <w:p w14:paraId="1A82752F" w14:textId="79B0B940" w:rsidR="00DA11D3" w:rsidRPr="00F65242" w:rsidRDefault="0059474A" w:rsidP="00ED528F">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136.8</w:t>
            </w:r>
          </w:p>
        </w:tc>
        <w:tc>
          <w:tcPr>
            <w:tcW w:w="694" w:type="pct"/>
            <w:shd w:val="clear" w:color="000000" w:fill="F2F2F2"/>
            <w:noWrap/>
            <w:vAlign w:val="center"/>
          </w:tcPr>
          <w:p w14:paraId="19D648D8" w14:textId="1D9F0FCD" w:rsidR="00DA11D3" w:rsidRPr="00F65242" w:rsidRDefault="0059474A" w:rsidP="00ED528F">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139.16</w:t>
            </w:r>
          </w:p>
        </w:tc>
      </w:tr>
      <w:tr w:rsidR="00E30FE9" w:rsidRPr="00F65242" w14:paraId="5F229FF0" w14:textId="77777777" w:rsidTr="003F2D79">
        <w:trPr>
          <w:trHeight w:val="63"/>
          <w:jc w:val="center"/>
        </w:trPr>
        <w:tc>
          <w:tcPr>
            <w:tcW w:w="276" w:type="pct"/>
            <w:shd w:val="clear" w:color="auto" w:fill="auto"/>
            <w:noWrap/>
            <w:vAlign w:val="bottom"/>
            <w:hideMark/>
          </w:tcPr>
          <w:p w14:paraId="0D0D9BE2" w14:textId="1EAF38FE" w:rsidR="00FE7FE0" w:rsidRPr="00F65242" w:rsidRDefault="0059474A" w:rsidP="00FE7FE0">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VI/€</w:t>
            </w:r>
          </w:p>
        </w:tc>
        <w:tc>
          <w:tcPr>
            <w:tcW w:w="1300" w:type="pct"/>
            <w:shd w:val="clear" w:color="auto" w:fill="auto"/>
            <w:noWrap/>
            <w:vAlign w:val="bottom"/>
            <w:hideMark/>
          </w:tcPr>
          <w:p w14:paraId="5E21F495" w14:textId="31202A78" w:rsidR="00FE7FE0" w:rsidRPr="00F65242" w:rsidRDefault="00FE7FE0" w:rsidP="00FE7F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R</w:t>
            </w:r>
            <w:r w:rsidR="00ED48B9" w:rsidRPr="00F65242">
              <w:rPr>
                <w:rFonts w:ascii="Courier New" w:eastAsia="Times New Roman" w:hAnsi="Courier New" w:cs="Courier New"/>
                <w:b/>
                <w:bCs/>
                <w:noProof w:val="0"/>
                <w:color w:val="000000"/>
                <w:sz w:val="16"/>
                <w:szCs w:val="16"/>
                <w:lang w:val="en-GB"/>
              </w:rPr>
              <w:t xml:space="preserve">ESULT (in </w:t>
            </w:r>
            <w:r w:rsidR="00465C1C" w:rsidRPr="00F65242">
              <w:rPr>
                <w:rFonts w:ascii="Courier New" w:eastAsia="Times New Roman" w:hAnsi="Courier New" w:cs="Courier New"/>
                <w:b/>
                <w:bCs/>
                <w:noProof w:val="0"/>
                <w:color w:val="000000"/>
                <w:sz w:val="16"/>
                <w:szCs w:val="16"/>
                <w:lang w:val="en-GB"/>
              </w:rPr>
              <w:t>EUR</w:t>
            </w:r>
            <w:r w:rsidRPr="00F65242">
              <w:rPr>
                <w:rFonts w:ascii="Courier New" w:eastAsia="Times New Roman" w:hAnsi="Courier New" w:cs="Courier New"/>
                <w:b/>
                <w:bCs/>
                <w:noProof w:val="0"/>
                <w:color w:val="000000"/>
                <w:sz w:val="16"/>
                <w:szCs w:val="16"/>
                <w:lang w:val="en-GB"/>
              </w:rPr>
              <w:t>)</w:t>
            </w:r>
          </w:p>
        </w:tc>
        <w:tc>
          <w:tcPr>
            <w:tcW w:w="604" w:type="pct"/>
            <w:shd w:val="clear" w:color="auto" w:fill="auto"/>
            <w:noWrap/>
            <w:vAlign w:val="center"/>
          </w:tcPr>
          <w:p w14:paraId="57B0DCE8" w14:textId="0FA6F1A2" w:rsidR="00FE7FE0" w:rsidRPr="00F65242" w:rsidRDefault="0059474A"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2,806.36</w:t>
            </w:r>
          </w:p>
        </w:tc>
        <w:tc>
          <w:tcPr>
            <w:tcW w:w="744" w:type="pct"/>
            <w:shd w:val="clear" w:color="auto" w:fill="auto"/>
            <w:noWrap/>
            <w:vAlign w:val="center"/>
          </w:tcPr>
          <w:p w14:paraId="371795E3" w14:textId="457A4F2F" w:rsidR="00FE7FE0" w:rsidRPr="00F65242" w:rsidRDefault="0059474A"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(405.35)</w:t>
            </w:r>
          </w:p>
        </w:tc>
        <w:tc>
          <w:tcPr>
            <w:tcW w:w="691" w:type="pct"/>
            <w:shd w:val="clear" w:color="auto" w:fill="auto"/>
            <w:noWrap/>
            <w:vAlign w:val="center"/>
          </w:tcPr>
          <w:p w14:paraId="1EDDE4A2" w14:textId="3D1E7D7E" w:rsidR="00FE7FE0" w:rsidRPr="00F65242" w:rsidRDefault="0059474A"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(3,129.79)</w:t>
            </w:r>
          </w:p>
        </w:tc>
        <w:tc>
          <w:tcPr>
            <w:tcW w:w="691" w:type="pct"/>
            <w:shd w:val="clear" w:color="auto" w:fill="auto"/>
            <w:noWrap/>
            <w:vAlign w:val="center"/>
          </w:tcPr>
          <w:p w14:paraId="4198D30C" w14:textId="6915B9E1" w:rsidR="00FE7FE0" w:rsidRPr="00F65242" w:rsidRDefault="0059474A"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2,450.98</w:t>
            </w:r>
          </w:p>
        </w:tc>
        <w:tc>
          <w:tcPr>
            <w:tcW w:w="694" w:type="pct"/>
            <w:shd w:val="clear" w:color="auto" w:fill="auto"/>
            <w:noWrap/>
            <w:vAlign w:val="center"/>
          </w:tcPr>
          <w:p w14:paraId="1EE5560B" w14:textId="4CD89EF0" w:rsidR="00FE7FE0" w:rsidRPr="00F65242" w:rsidRDefault="00F14BE5" w:rsidP="00ED528F">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2</w:t>
            </w:r>
            <w:r w:rsidR="0059474A" w:rsidRPr="00F65242">
              <w:rPr>
                <w:rFonts w:ascii="Courier New" w:eastAsia="Times New Roman" w:hAnsi="Courier New" w:cs="Courier New"/>
                <w:b/>
                <w:bCs/>
                <w:noProof w:val="0"/>
                <w:color w:val="000000"/>
                <w:sz w:val="16"/>
                <w:szCs w:val="16"/>
                <w:lang w:val="en-GB"/>
              </w:rPr>
              <w:t>2,1</w:t>
            </w:r>
            <w:r w:rsidRPr="00F65242">
              <w:rPr>
                <w:rFonts w:ascii="Courier New" w:eastAsia="Times New Roman" w:hAnsi="Courier New" w:cs="Courier New"/>
                <w:b/>
                <w:bCs/>
                <w:noProof w:val="0"/>
                <w:color w:val="000000"/>
                <w:sz w:val="16"/>
                <w:szCs w:val="16"/>
                <w:lang w:val="en-GB"/>
              </w:rPr>
              <w:t>37</w:t>
            </w:r>
            <w:r w:rsidR="0059474A" w:rsidRPr="00F65242">
              <w:rPr>
                <w:rFonts w:ascii="Courier New" w:eastAsia="Times New Roman" w:hAnsi="Courier New" w:cs="Courier New"/>
                <w:b/>
                <w:bCs/>
                <w:noProof w:val="0"/>
                <w:color w:val="000000"/>
                <w:sz w:val="16"/>
                <w:szCs w:val="16"/>
                <w:lang w:val="en-GB"/>
              </w:rPr>
              <w:t>.9</w:t>
            </w:r>
            <w:r w:rsidRPr="00F65242">
              <w:rPr>
                <w:rFonts w:ascii="Courier New" w:eastAsia="Times New Roman" w:hAnsi="Courier New" w:cs="Courier New"/>
                <w:b/>
                <w:bCs/>
                <w:noProof w:val="0"/>
                <w:color w:val="000000"/>
                <w:sz w:val="16"/>
                <w:szCs w:val="16"/>
                <w:lang w:val="en-GB"/>
              </w:rPr>
              <w:t>1</w:t>
            </w:r>
          </w:p>
        </w:tc>
      </w:tr>
      <w:tr w:rsidR="00E30FE9" w:rsidRPr="00F65242" w14:paraId="03B24E6D" w14:textId="77777777" w:rsidTr="003F2D79">
        <w:trPr>
          <w:trHeight w:val="63"/>
          <w:jc w:val="center"/>
        </w:trPr>
        <w:tc>
          <w:tcPr>
            <w:tcW w:w="276" w:type="pct"/>
            <w:shd w:val="clear" w:color="auto" w:fill="auto"/>
            <w:noWrap/>
            <w:vAlign w:val="bottom"/>
            <w:hideMark/>
          </w:tcPr>
          <w:p w14:paraId="4E5EA004" w14:textId="2A4EAA65" w:rsidR="00FE7FE0" w:rsidRPr="00F65242" w:rsidRDefault="0059474A"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VII</w:t>
            </w:r>
          </w:p>
        </w:tc>
        <w:tc>
          <w:tcPr>
            <w:tcW w:w="1300" w:type="pct"/>
            <w:shd w:val="clear" w:color="auto" w:fill="auto"/>
            <w:noWrap/>
            <w:vAlign w:val="bottom"/>
            <w:hideMark/>
          </w:tcPr>
          <w:p w14:paraId="1F2D8D86" w14:textId="3009EF0C" w:rsidR="00FE7FE0" w:rsidRPr="00F65242" w:rsidRDefault="00ED48B9" w:rsidP="00FE7F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PARTIAL PAYMENTS </w:t>
            </w:r>
          </w:p>
        </w:tc>
        <w:tc>
          <w:tcPr>
            <w:tcW w:w="604" w:type="pct"/>
            <w:shd w:val="clear" w:color="auto" w:fill="auto"/>
            <w:noWrap/>
            <w:vAlign w:val="center"/>
            <w:hideMark/>
          </w:tcPr>
          <w:p w14:paraId="319B1FE1" w14:textId="160250F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3,405</w:t>
            </w:r>
          </w:p>
        </w:tc>
        <w:tc>
          <w:tcPr>
            <w:tcW w:w="744" w:type="pct"/>
            <w:shd w:val="clear" w:color="auto" w:fill="auto"/>
            <w:noWrap/>
            <w:vAlign w:val="center"/>
            <w:hideMark/>
          </w:tcPr>
          <w:p w14:paraId="2722B82E" w14:textId="1D11F467"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3,290</w:t>
            </w:r>
          </w:p>
        </w:tc>
        <w:tc>
          <w:tcPr>
            <w:tcW w:w="691" w:type="pct"/>
            <w:shd w:val="clear" w:color="auto" w:fill="auto"/>
            <w:noWrap/>
            <w:vAlign w:val="center"/>
            <w:hideMark/>
          </w:tcPr>
          <w:p w14:paraId="7A009473" w14:textId="43707CB0"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2,060</w:t>
            </w:r>
          </w:p>
        </w:tc>
        <w:tc>
          <w:tcPr>
            <w:tcW w:w="691" w:type="pct"/>
            <w:shd w:val="clear" w:color="auto" w:fill="auto"/>
            <w:noWrap/>
            <w:vAlign w:val="center"/>
            <w:hideMark/>
          </w:tcPr>
          <w:p w14:paraId="034BF485" w14:textId="4F10E5B4"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3,090</w:t>
            </w:r>
          </w:p>
        </w:tc>
        <w:tc>
          <w:tcPr>
            <w:tcW w:w="694" w:type="pct"/>
            <w:shd w:val="clear" w:color="auto" w:fill="auto"/>
            <w:noWrap/>
            <w:vAlign w:val="center"/>
            <w:hideMark/>
          </w:tcPr>
          <w:p w14:paraId="13F045CC" w14:textId="4C00086A" w:rsidR="00FE7FE0" w:rsidRPr="00F65242" w:rsidRDefault="00FE7FE0" w:rsidP="00ED528F">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15,550</w:t>
            </w:r>
          </w:p>
        </w:tc>
      </w:tr>
      <w:tr w:rsidR="00E30FE9" w:rsidRPr="00F65242" w14:paraId="1367A0BC" w14:textId="77777777" w:rsidTr="00ED528F">
        <w:trPr>
          <w:trHeight w:val="107"/>
          <w:jc w:val="center"/>
        </w:trPr>
        <w:tc>
          <w:tcPr>
            <w:tcW w:w="276" w:type="pct"/>
            <w:shd w:val="clear" w:color="auto" w:fill="auto"/>
            <w:noWrap/>
            <w:vAlign w:val="bottom"/>
          </w:tcPr>
          <w:p w14:paraId="3C7FE5AA" w14:textId="43DA86CD" w:rsidR="0059474A" w:rsidRPr="00F65242" w:rsidRDefault="0059474A" w:rsidP="00FE7FE0">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VIII</w:t>
            </w:r>
          </w:p>
        </w:tc>
        <w:tc>
          <w:tcPr>
            <w:tcW w:w="1300" w:type="pct"/>
            <w:shd w:val="clear" w:color="auto" w:fill="auto"/>
            <w:noWrap/>
            <w:vAlign w:val="bottom"/>
          </w:tcPr>
          <w:p w14:paraId="119A8F04" w14:textId="2BE899A9" w:rsidR="0059474A" w:rsidRPr="00F65242" w:rsidRDefault="00FE6BF6" w:rsidP="00FE7FE0">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FINANCIAL RESULT </w:t>
            </w:r>
            <w:r w:rsidR="0059474A" w:rsidRPr="00F65242">
              <w:rPr>
                <w:rFonts w:ascii="Courier New" w:eastAsia="Times New Roman" w:hAnsi="Courier New" w:cs="Courier New"/>
                <w:b/>
                <w:bCs/>
                <w:noProof w:val="0"/>
                <w:sz w:val="16"/>
                <w:szCs w:val="16"/>
                <w:lang w:val="en-GB"/>
              </w:rPr>
              <w:t>VIII=VI/€-VII</w:t>
            </w:r>
            <w:r w:rsidR="00ED48B9" w:rsidRPr="00F65242">
              <w:rPr>
                <w:rFonts w:ascii="Courier New" w:eastAsia="Times New Roman" w:hAnsi="Courier New" w:cs="Courier New"/>
                <w:b/>
                <w:bCs/>
                <w:noProof w:val="0"/>
                <w:sz w:val="16"/>
                <w:szCs w:val="16"/>
                <w:lang w:val="en-GB"/>
              </w:rPr>
              <w:t xml:space="preserve">    </w:t>
            </w:r>
          </w:p>
        </w:tc>
        <w:tc>
          <w:tcPr>
            <w:tcW w:w="604" w:type="pct"/>
            <w:shd w:val="clear" w:color="auto" w:fill="auto"/>
            <w:noWrap/>
            <w:vAlign w:val="center"/>
          </w:tcPr>
          <w:p w14:paraId="716D4146" w14:textId="2167AF14" w:rsidR="0059474A" w:rsidRPr="00F65242" w:rsidRDefault="00ED48B9"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 xml:space="preserve">     </w:t>
            </w:r>
            <w:r w:rsidR="0059474A" w:rsidRPr="00F65242">
              <w:rPr>
                <w:rFonts w:ascii="Courier New" w:eastAsia="Times New Roman" w:hAnsi="Courier New" w:cs="Courier New"/>
                <w:b/>
                <w:bCs/>
                <w:noProof w:val="0"/>
                <w:color w:val="C00000"/>
                <w:sz w:val="16"/>
                <w:szCs w:val="16"/>
                <w:lang w:val="en-GB"/>
              </w:rPr>
              <w:t>(598.64)</w:t>
            </w:r>
          </w:p>
        </w:tc>
        <w:tc>
          <w:tcPr>
            <w:tcW w:w="744" w:type="pct"/>
            <w:shd w:val="clear" w:color="auto" w:fill="auto"/>
            <w:noWrap/>
            <w:vAlign w:val="center"/>
          </w:tcPr>
          <w:p w14:paraId="076E1CCF" w14:textId="0F32901B" w:rsidR="0059474A" w:rsidRPr="00F65242" w:rsidRDefault="0059474A"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(3,695.35)</w:t>
            </w:r>
          </w:p>
        </w:tc>
        <w:tc>
          <w:tcPr>
            <w:tcW w:w="691" w:type="pct"/>
            <w:shd w:val="clear" w:color="auto" w:fill="auto"/>
            <w:noWrap/>
            <w:vAlign w:val="center"/>
          </w:tcPr>
          <w:p w14:paraId="2653E6C6" w14:textId="3F4EF7D6" w:rsidR="0059474A" w:rsidRPr="00F65242" w:rsidRDefault="0059474A"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color w:val="C00000"/>
                <w:sz w:val="16"/>
                <w:szCs w:val="16"/>
                <w:lang w:val="en-GB"/>
              </w:rPr>
              <w:t>(5,189.79)</w:t>
            </w:r>
          </w:p>
        </w:tc>
        <w:tc>
          <w:tcPr>
            <w:tcW w:w="691" w:type="pct"/>
            <w:shd w:val="clear" w:color="auto" w:fill="auto"/>
            <w:noWrap/>
            <w:vAlign w:val="center"/>
          </w:tcPr>
          <w:p w14:paraId="7BC90EE5" w14:textId="04D44821" w:rsidR="0059474A" w:rsidRPr="00F65242" w:rsidRDefault="0059474A"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(639.02)</w:t>
            </w:r>
          </w:p>
        </w:tc>
        <w:tc>
          <w:tcPr>
            <w:tcW w:w="694" w:type="pct"/>
            <w:shd w:val="clear" w:color="auto" w:fill="auto"/>
            <w:noWrap/>
            <w:vAlign w:val="center"/>
          </w:tcPr>
          <w:p w14:paraId="6B4D66A4" w14:textId="5E9A0C52" w:rsidR="0059474A" w:rsidRPr="00F65242" w:rsidRDefault="00092026"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+ 6,587.91</w:t>
            </w:r>
          </w:p>
        </w:tc>
      </w:tr>
      <w:tr w:rsidR="00E30FE9" w:rsidRPr="00F65242" w14:paraId="7A360D6E" w14:textId="77777777" w:rsidTr="00ED528F">
        <w:trPr>
          <w:trHeight w:val="70"/>
          <w:jc w:val="center"/>
        </w:trPr>
        <w:tc>
          <w:tcPr>
            <w:tcW w:w="276" w:type="pct"/>
            <w:shd w:val="clear" w:color="auto" w:fill="auto"/>
            <w:noWrap/>
            <w:vAlign w:val="center"/>
          </w:tcPr>
          <w:p w14:paraId="6123DFAD" w14:textId="77777777" w:rsidR="000032BA" w:rsidRPr="00F65242" w:rsidRDefault="000032BA" w:rsidP="00ED528F">
            <w:pPr>
              <w:spacing w:after="0" w:line="240" w:lineRule="auto"/>
              <w:jc w:val="center"/>
              <w:rPr>
                <w:rFonts w:ascii="Courier New" w:eastAsia="Times New Roman" w:hAnsi="Courier New" w:cs="Courier New"/>
                <w:b/>
                <w:bCs/>
                <w:noProof w:val="0"/>
                <w:sz w:val="16"/>
                <w:szCs w:val="16"/>
                <w:lang w:val="en-GB"/>
              </w:rPr>
            </w:pPr>
          </w:p>
        </w:tc>
        <w:tc>
          <w:tcPr>
            <w:tcW w:w="1300" w:type="pct"/>
            <w:shd w:val="clear" w:color="auto" w:fill="auto"/>
            <w:noWrap/>
            <w:vAlign w:val="center"/>
          </w:tcPr>
          <w:p w14:paraId="3848D2E7" w14:textId="7F773711" w:rsidR="000032BA" w:rsidRPr="00F65242" w:rsidRDefault="00ED48B9" w:rsidP="00ED528F">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SHORTAGE (</w:t>
            </w:r>
            <w:r w:rsidR="00C367C9" w:rsidRPr="00F65242">
              <w:rPr>
                <w:rFonts w:ascii="Courier New" w:eastAsia="Times New Roman" w:hAnsi="Courier New" w:cs="Courier New"/>
                <w:b/>
                <w:bCs/>
                <w:noProof w:val="0"/>
                <w:sz w:val="16"/>
                <w:szCs w:val="16"/>
                <w:lang w:val="en-GB"/>
              </w:rPr>
              <w:t xml:space="preserve">in </w:t>
            </w:r>
            <w:proofErr w:type="gramStart"/>
            <w:r w:rsidR="00C367C9" w:rsidRPr="00F65242">
              <w:rPr>
                <w:rFonts w:ascii="Courier New" w:eastAsia="Times New Roman" w:hAnsi="Courier New" w:cs="Courier New"/>
                <w:b/>
                <w:bCs/>
                <w:noProof w:val="0"/>
                <w:sz w:val="16"/>
                <w:szCs w:val="16"/>
                <w:lang w:val="en-GB"/>
              </w:rPr>
              <w:t>ALL</w:t>
            </w:r>
            <w:r w:rsidR="000032BA" w:rsidRPr="00F65242">
              <w:rPr>
                <w:rFonts w:ascii="Courier New" w:eastAsia="Times New Roman" w:hAnsi="Courier New" w:cs="Courier New"/>
                <w:b/>
                <w:bCs/>
                <w:noProof w:val="0"/>
                <w:sz w:val="16"/>
                <w:szCs w:val="16"/>
                <w:lang w:val="en-GB"/>
              </w:rPr>
              <w:t>)</w:t>
            </w:r>
            <w:r w:rsidR="004F2265" w:rsidRPr="00F65242">
              <w:rPr>
                <w:rFonts w:ascii="Courier New" w:eastAsia="Times New Roman" w:hAnsi="Courier New" w:cs="Courier New"/>
                <w:b/>
                <w:bCs/>
                <w:noProof w:val="0"/>
                <w:sz w:val="16"/>
                <w:szCs w:val="16"/>
                <w:lang w:val="en-GB"/>
              </w:rPr>
              <w:t>*</w:t>
            </w:r>
            <w:proofErr w:type="gramEnd"/>
          </w:p>
        </w:tc>
        <w:tc>
          <w:tcPr>
            <w:tcW w:w="604" w:type="pct"/>
            <w:shd w:val="clear" w:color="auto" w:fill="auto"/>
            <w:noWrap/>
            <w:vAlign w:val="center"/>
          </w:tcPr>
          <w:p w14:paraId="5CCFC6B3" w14:textId="75BE7E3B" w:rsidR="000032BA" w:rsidRPr="00F65242" w:rsidRDefault="000032BA"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(82,977.97)</w:t>
            </w:r>
          </w:p>
        </w:tc>
        <w:tc>
          <w:tcPr>
            <w:tcW w:w="744" w:type="pct"/>
            <w:shd w:val="clear" w:color="auto" w:fill="auto"/>
            <w:noWrap/>
            <w:vAlign w:val="center"/>
          </w:tcPr>
          <w:p w14:paraId="2A06B89D" w14:textId="27FD9F49" w:rsidR="000032BA" w:rsidRPr="00F65242" w:rsidRDefault="000032BA"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(515,501.38)</w:t>
            </w:r>
          </w:p>
        </w:tc>
        <w:tc>
          <w:tcPr>
            <w:tcW w:w="691" w:type="pct"/>
            <w:shd w:val="clear" w:color="auto" w:fill="auto"/>
            <w:noWrap/>
            <w:vAlign w:val="center"/>
          </w:tcPr>
          <w:p w14:paraId="5EE534FA" w14:textId="47D4851E" w:rsidR="000032BA" w:rsidRPr="00F65242" w:rsidRDefault="000032BA" w:rsidP="00ED528F">
            <w:pPr>
              <w:spacing w:after="0" w:line="240" w:lineRule="auto"/>
              <w:jc w:val="right"/>
              <w:rPr>
                <w:rFonts w:ascii="Courier New" w:eastAsia="Times New Roman" w:hAnsi="Courier New" w:cs="Courier New"/>
                <w:b/>
                <w:bCs/>
                <w:noProof w:val="0"/>
                <w:color w:val="C00000"/>
                <w:sz w:val="16"/>
                <w:szCs w:val="16"/>
                <w:lang w:val="en-GB"/>
              </w:rPr>
            </w:pPr>
            <w:bookmarkStart w:id="18" w:name="_Hlk185940153"/>
            <w:r w:rsidRPr="00F65242">
              <w:rPr>
                <w:rFonts w:ascii="Courier New" w:eastAsia="Times New Roman" w:hAnsi="Courier New" w:cs="Courier New"/>
                <w:b/>
                <w:bCs/>
                <w:noProof w:val="0"/>
                <w:color w:val="C00000"/>
                <w:sz w:val="16"/>
                <w:szCs w:val="16"/>
                <w:lang w:val="en-GB"/>
              </w:rPr>
              <w:t>(717,748.31)</w:t>
            </w:r>
            <w:bookmarkEnd w:id="18"/>
          </w:p>
        </w:tc>
        <w:tc>
          <w:tcPr>
            <w:tcW w:w="691" w:type="pct"/>
            <w:shd w:val="clear" w:color="auto" w:fill="auto"/>
            <w:noWrap/>
            <w:vAlign w:val="center"/>
          </w:tcPr>
          <w:p w14:paraId="1A2E41C6" w14:textId="6A1F3037" w:rsidR="000032BA" w:rsidRPr="00F65242" w:rsidRDefault="000032BA" w:rsidP="00ED528F">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(87,417.96)</w:t>
            </w:r>
          </w:p>
        </w:tc>
        <w:tc>
          <w:tcPr>
            <w:tcW w:w="694" w:type="pct"/>
            <w:shd w:val="clear" w:color="auto" w:fill="auto"/>
            <w:noWrap/>
            <w:vAlign w:val="center"/>
          </w:tcPr>
          <w:p w14:paraId="7B9E126E" w14:textId="56D78433" w:rsidR="000032BA" w:rsidRPr="00F65242" w:rsidRDefault="00092026" w:rsidP="00ED528F">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r>
    </w:tbl>
    <w:bookmarkEnd w:id="17"/>
    <w:p w14:paraId="5E46C9CF" w14:textId="4D34F344" w:rsidR="004F2265" w:rsidRPr="00F65242" w:rsidRDefault="004F2265" w:rsidP="008819CE">
      <w:pPr>
        <w:pStyle w:val="ListParagraph"/>
        <w:tabs>
          <w:tab w:val="left" w:pos="540"/>
          <w:tab w:val="left" w:pos="810"/>
          <w:tab w:val="left" w:pos="900"/>
          <w:tab w:val="left" w:pos="1080"/>
        </w:tabs>
        <w:spacing w:after="0" w:line="240" w:lineRule="auto"/>
        <w:ind w:left="807" w:hanging="173"/>
        <w:contextualSpacing w:val="0"/>
        <w:jc w:val="both"/>
        <w:rPr>
          <w:rFonts w:ascii="Times New Roman" w:eastAsia="Times New Roman" w:hAnsi="Times New Roman"/>
          <w:noProof w:val="0"/>
          <w:sz w:val="20"/>
          <w:szCs w:val="20"/>
          <w:lang w:val="en-GB"/>
        </w:rPr>
      </w:pPr>
      <w:r w:rsidRPr="00F65242">
        <w:rPr>
          <w:rFonts w:ascii="Times New Roman" w:hAnsi="Times New Roman"/>
          <w:noProof w:val="0"/>
          <w:sz w:val="20"/>
          <w:szCs w:val="20"/>
          <w:lang w:val="en-GB"/>
        </w:rPr>
        <w:t>*</w:t>
      </w:r>
      <w:r w:rsidR="002918DF" w:rsidRPr="00F65242">
        <w:rPr>
          <w:rFonts w:ascii="Times New Roman" w:hAnsi="Times New Roman"/>
          <w:noProof w:val="0"/>
          <w:sz w:val="20"/>
          <w:szCs w:val="20"/>
          <w:lang w:val="en-GB"/>
        </w:rPr>
        <w:t xml:space="preserve"> </w:t>
      </w:r>
      <w:r w:rsidR="006F0B87" w:rsidRPr="00F65242">
        <w:rPr>
          <w:rFonts w:ascii="Times New Roman" w:hAnsi="Times New Roman"/>
          <w:noProof w:val="0"/>
          <w:sz w:val="20"/>
          <w:szCs w:val="20"/>
          <w:lang w:val="en-GB"/>
        </w:rPr>
        <w:t xml:space="preserve">The above analysis was made </w:t>
      </w:r>
      <w:r w:rsidR="00B21D86" w:rsidRPr="00F65242">
        <w:rPr>
          <w:rFonts w:ascii="Times New Roman" w:hAnsi="Times New Roman"/>
          <w:noProof w:val="0"/>
          <w:color w:val="556F66"/>
          <w:sz w:val="20"/>
          <w:szCs w:val="20"/>
          <w:lang w:val="en-GB"/>
        </w:rPr>
        <w:t>(</w:t>
      </w:r>
      <w:proofErr w:type="spellStart"/>
      <w:r w:rsidR="00B21D86" w:rsidRPr="00F65242">
        <w:rPr>
          <w:rFonts w:ascii="Times New Roman" w:hAnsi="Times New Roman"/>
          <w:noProof w:val="0"/>
          <w:color w:val="556F66"/>
          <w:sz w:val="20"/>
          <w:szCs w:val="20"/>
          <w:lang w:val="en-GB"/>
        </w:rPr>
        <w:t>i</w:t>
      </w:r>
      <w:proofErr w:type="spellEnd"/>
      <w:r w:rsidR="00B21D86" w:rsidRPr="00F65242">
        <w:rPr>
          <w:rFonts w:ascii="Times New Roman" w:hAnsi="Times New Roman"/>
          <w:noProof w:val="0"/>
          <w:color w:val="556F66"/>
          <w:sz w:val="20"/>
          <w:szCs w:val="20"/>
          <w:lang w:val="en-GB"/>
        </w:rPr>
        <w:t xml:space="preserve">) </w:t>
      </w:r>
      <w:r w:rsidR="006F0B87" w:rsidRPr="00F65242">
        <w:rPr>
          <w:rFonts w:ascii="Times New Roman" w:hAnsi="Times New Roman"/>
          <w:noProof w:val="0"/>
          <w:sz w:val="20"/>
          <w:szCs w:val="20"/>
          <w:lang w:val="en-GB"/>
        </w:rPr>
        <w:t xml:space="preserve">by considering the down payment of </w:t>
      </w:r>
      <w:r w:rsidR="000511C2" w:rsidRPr="00F65242">
        <w:rPr>
          <w:rFonts w:ascii="Times New Roman" w:eastAsia="Times New Roman" w:hAnsi="Times New Roman"/>
          <w:noProof w:val="0"/>
          <w:sz w:val="20"/>
          <w:szCs w:val="20"/>
          <w:lang w:val="en-GB"/>
        </w:rPr>
        <w:t xml:space="preserve">EUR </w:t>
      </w:r>
      <w:r w:rsidRPr="00F65242">
        <w:rPr>
          <w:rFonts w:ascii="Times New Roman" w:eastAsia="Times New Roman" w:hAnsi="Times New Roman"/>
          <w:noProof w:val="0"/>
          <w:sz w:val="20"/>
          <w:szCs w:val="20"/>
          <w:lang w:val="en-GB"/>
        </w:rPr>
        <w:t>20</w:t>
      </w:r>
      <w:r w:rsidR="002918DF" w:rsidRPr="00F65242">
        <w:rPr>
          <w:rFonts w:ascii="Times New Roman" w:eastAsia="Times New Roman" w:hAnsi="Times New Roman"/>
          <w:noProof w:val="0"/>
          <w:sz w:val="20"/>
          <w:szCs w:val="20"/>
          <w:lang w:val="en-GB"/>
        </w:rPr>
        <w:t>,</w:t>
      </w:r>
      <w:r w:rsidRPr="00F65242">
        <w:rPr>
          <w:rFonts w:ascii="Times New Roman" w:eastAsia="Times New Roman" w:hAnsi="Times New Roman"/>
          <w:noProof w:val="0"/>
          <w:sz w:val="20"/>
          <w:szCs w:val="20"/>
          <w:lang w:val="en-GB"/>
        </w:rPr>
        <w:t xml:space="preserve">000 </w:t>
      </w:r>
      <w:r w:rsidR="006F0B87" w:rsidRPr="00F65242">
        <w:rPr>
          <w:rFonts w:ascii="Times New Roman" w:eastAsia="Times New Roman" w:hAnsi="Times New Roman"/>
          <w:noProof w:val="0"/>
          <w:sz w:val="20"/>
          <w:szCs w:val="20"/>
          <w:lang w:val="en-GB"/>
        </w:rPr>
        <w:t xml:space="preserve">as per the verbal agreement on the </w:t>
      </w:r>
      <w:r w:rsidR="00AD0277" w:rsidRPr="00F65242">
        <w:rPr>
          <w:rFonts w:ascii="Times New Roman" w:eastAsia="Times New Roman" w:hAnsi="Times New Roman"/>
          <w:noProof w:val="0"/>
          <w:sz w:val="20"/>
          <w:szCs w:val="20"/>
          <w:lang w:val="en-GB"/>
        </w:rPr>
        <w:t>sale of the house in Kodër Kamëz</w:t>
      </w:r>
      <w:r w:rsidR="006F0B87" w:rsidRPr="00F65242">
        <w:rPr>
          <w:rFonts w:ascii="Times New Roman" w:eastAsia="Times New Roman" w:hAnsi="Times New Roman"/>
          <w:noProof w:val="0"/>
          <w:sz w:val="20"/>
          <w:szCs w:val="20"/>
          <w:lang w:val="en-GB"/>
        </w:rPr>
        <w:t xml:space="preserve">, between the </w:t>
      </w:r>
      <w:r w:rsidR="00AF52E1" w:rsidRPr="00F65242">
        <w:rPr>
          <w:rFonts w:ascii="Times New Roman" w:eastAsia="Times New Roman" w:hAnsi="Times New Roman"/>
          <w:noProof w:val="0"/>
          <w:sz w:val="20"/>
          <w:szCs w:val="20"/>
          <w:lang w:val="en-GB"/>
        </w:rPr>
        <w:t>assessee</w:t>
      </w:r>
      <w:r w:rsidR="00426FA9" w:rsidRPr="00F65242">
        <w:rPr>
          <w:rFonts w:ascii="Times New Roman" w:eastAsia="Times New Roman" w:hAnsi="Times New Roman"/>
          <w:noProof w:val="0"/>
          <w:sz w:val="20"/>
          <w:szCs w:val="20"/>
          <w:lang w:val="en-GB"/>
        </w:rPr>
        <w:t xml:space="preserve"> and </w:t>
      </w:r>
      <w:r w:rsidR="00B21D86" w:rsidRPr="00F65242">
        <w:rPr>
          <w:rFonts w:ascii="Times New Roman" w:eastAsia="Times New Roman" w:hAnsi="Times New Roman"/>
          <w:noProof w:val="0"/>
          <w:sz w:val="20"/>
          <w:szCs w:val="20"/>
          <w:lang w:val="en-GB"/>
        </w:rPr>
        <w:t>Ibrahim Lal</w:t>
      </w:r>
      <w:r w:rsidR="006F0B87" w:rsidRPr="00F65242">
        <w:rPr>
          <w:rFonts w:ascii="Times New Roman" w:eastAsia="Times New Roman" w:hAnsi="Times New Roman"/>
          <w:noProof w:val="0"/>
          <w:sz w:val="20"/>
          <w:szCs w:val="20"/>
          <w:lang w:val="en-GB"/>
        </w:rPr>
        <w:t>a. With reference to the above, in line with the reasoning that</w:t>
      </w:r>
      <w:r w:rsidR="002918DF" w:rsidRPr="00F65242">
        <w:rPr>
          <w:rFonts w:ascii="Times New Roman" w:eastAsia="Times New Roman" w:hAnsi="Times New Roman"/>
          <w:noProof w:val="0"/>
          <w:sz w:val="20"/>
          <w:szCs w:val="20"/>
          <w:lang w:val="en-GB"/>
        </w:rPr>
        <w:t xml:space="preserve">: -- </w:t>
      </w:r>
      <w:r w:rsidR="001014BC" w:rsidRPr="00F65242">
        <w:rPr>
          <w:rFonts w:ascii="Times New Roman" w:eastAsia="Times New Roman" w:hAnsi="Times New Roman"/>
          <w:noProof w:val="0"/>
          <w:sz w:val="20"/>
          <w:szCs w:val="20"/>
          <w:lang w:val="en-GB"/>
        </w:rPr>
        <w:t xml:space="preserve">In </w:t>
      </w:r>
      <w:r w:rsidR="008C1586" w:rsidRPr="00F65242">
        <w:rPr>
          <w:rFonts w:ascii="Times New Roman" w:eastAsia="Times New Roman" w:hAnsi="Times New Roman"/>
          <w:noProof w:val="0"/>
          <w:sz w:val="20"/>
          <w:szCs w:val="20"/>
          <w:lang w:val="en-GB"/>
        </w:rPr>
        <w:t>the Vetting Declaration of assets</w:t>
      </w:r>
      <w:r w:rsidR="00950036" w:rsidRPr="00F65242">
        <w:rPr>
          <w:rFonts w:ascii="Times New Roman" w:eastAsia="Times New Roman" w:hAnsi="Times New Roman"/>
          <w:noProof w:val="0"/>
          <w:sz w:val="20"/>
          <w:szCs w:val="20"/>
          <w:lang w:val="en-GB"/>
        </w:rPr>
        <w:t xml:space="preserve">, </w:t>
      </w:r>
      <w:r w:rsidR="00AF52E1" w:rsidRPr="00F65242">
        <w:rPr>
          <w:rFonts w:ascii="Times New Roman" w:eastAsia="Times New Roman" w:hAnsi="Times New Roman"/>
          <w:noProof w:val="0"/>
          <w:sz w:val="20"/>
          <w:szCs w:val="20"/>
          <w:lang w:val="en-GB"/>
        </w:rPr>
        <w:t>the assessee</w:t>
      </w:r>
      <w:r w:rsidR="00950036" w:rsidRPr="00F65242">
        <w:rPr>
          <w:rFonts w:ascii="Times New Roman" w:eastAsia="Times New Roman" w:hAnsi="Times New Roman"/>
          <w:noProof w:val="0"/>
          <w:sz w:val="20"/>
          <w:szCs w:val="20"/>
          <w:lang w:val="en-GB"/>
        </w:rPr>
        <w:t xml:space="preserve"> </w:t>
      </w:r>
      <w:r w:rsidR="00826C37" w:rsidRPr="00F65242">
        <w:rPr>
          <w:rFonts w:ascii="Times New Roman" w:eastAsia="Times New Roman" w:hAnsi="Times New Roman"/>
          <w:noProof w:val="0"/>
          <w:sz w:val="20"/>
          <w:szCs w:val="20"/>
          <w:lang w:val="en-GB"/>
        </w:rPr>
        <w:t xml:space="preserve">stated that </w:t>
      </w:r>
      <w:r w:rsidR="00826C37" w:rsidRPr="00F65242">
        <w:rPr>
          <w:rFonts w:ascii="Times New Roman" w:eastAsia="Times New Roman" w:hAnsi="Times New Roman"/>
          <w:i/>
          <w:iCs/>
          <w:noProof w:val="0"/>
          <w:sz w:val="20"/>
          <w:szCs w:val="20"/>
          <w:lang w:val="en-GB"/>
        </w:rPr>
        <w:t xml:space="preserve">he finally settled the bank loan on </w:t>
      </w:r>
      <w:r w:rsidRPr="00F65242">
        <w:rPr>
          <w:rFonts w:ascii="Times New Roman" w:eastAsia="Times New Roman" w:hAnsi="Times New Roman"/>
          <w:i/>
          <w:iCs/>
          <w:noProof w:val="0"/>
          <w:sz w:val="20"/>
          <w:szCs w:val="20"/>
          <w:lang w:val="en-GB"/>
        </w:rPr>
        <w:t xml:space="preserve">07.11.2014, </w:t>
      </w:r>
      <w:r w:rsidR="00826C37" w:rsidRPr="00F65242">
        <w:rPr>
          <w:rFonts w:ascii="Times New Roman" w:eastAsia="Times New Roman" w:hAnsi="Times New Roman"/>
          <w:i/>
          <w:iCs/>
          <w:noProof w:val="0"/>
          <w:sz w:val="20"/>
          <w:szCs w:val="20"/>
          <w:lang w:val="en-GB"/>
        </w:rPr>
        <w:t>by me</w:t>
      </w:r>
      <w:r w:rsidR="00063260" w:rsidRPr="00F65242">
        <w:rPr>
          <w:rFonts w:ascii="Times New Roman" w:eastAsia="Times New Roman" w:hAnsi="Times New Roman"/>
          <w:i/>
          <w:iCs/>
          <w:noProof w:val="0"/>
          <w:sz w:val="20"/>
          <w:szCs w:val="20"/>
          <w:lang w:val="en-GB"/>
        </w:rPr>
        <w:t>a</w:t>
      </w:r>
      <w:r w:rsidR="00826C37" w:rsidRPr="00F65242">
        <w:rPr>
          <w:rFonts w:ascii="Times New Roman" w:eastAsia="Times New Roman" w:hAnsi="Times New Roman"/>
          <w:i/>
          <w:iCs/>
          <w:noProof w:val="0"/>
          <w:sz w:val="20"/>
          <w:szCs w:val="20"/>
          <w:lang w:val="en-GB"/>
        </w:rPr>
        <w:t xml:space="preserve">ns of income </w:t>
      </w:r>
      <w:r w:rsidR="00063260" w:rsidRPr="00F65242">
        <w:rPr>
          <w:rFonts w:ascii="Times New Roman" w:eastAsia="Times New Roman" w:hAnsi="Times New Roman"/>
          <w:i/>
          <w:iCs/>
          <w:noProof w:val="0"/>
          <w:sz w:val="20"/>
          <w:szCs w:val="20"/>
          <w:lang w:val="en-GB"/>
        </w:rPr>
        <w:t xml:space="preserve">over the years, </w:t>
      </w:r>
      <w:r w:rsidR="00426FA9" w:rsidRPr="00F65242">
        <w:rPr>
          <w:rFonts w:ascii="Times New Roman" w:eastAsia="Times New Roman" w:hAnsi="Times New Roman"/>
          <w:i/>
          <w:iCs/>
          <w:noProof w:val="0"/>
          <w:sz w:val="20"/>
          <w:szCs w:val="20"/>
          <w:lang w:val="en-GB"/>
        </w:rPr>
        <w:t xml:space="preserve">and </w:t>
      </w:r>
      <w:r w:rsidR="00063260" w:rsidRPr="00F65242">
        <w:rPr>
          <w:rFonts w:ascii="Times New Roman" w:eastAsia="Times New Roman" w:hAnsi="Times New Roman"/>
          <w:i/>
          <w:iCs/>
          <w:noProof w:val="0"/>
          <w:sz w:val="20"/>
          <w:szCs w:val="20"/>
          <w:lang w:val="en-GB"/>
        </w:rPr>
        <w:t xml:space="preserve">partly from the amount received as down payment for the </w:t>
      </w:r>
      <w:r w:rsidR="00AD0277" w:rsidRPr="00F65242">
        <w:rPr>
          <w:rFonts w:ascii="Times New Roman" w:eastAsia="Times New Roman" w:hAnsi="Times New Roman"/>
          <w:i/>
          <w:iCs/>
          <w:noProof w:val="0"/>
          <w:sz w:val="20"/>
          <w:szCs w:val="20"/>
          <w:lang w:val="en-GB"/>
        </w:rPr>
        <w:t>sale of the house in Kodër Kamëz</w:t>
      </w:r>
      <w:r w:rsidR="00B21D86" w:rsidRPr="00F65242">
        <w:rPr>
          <w:rFonts w:ascii="Times New Roman" w:eastAsia="Times New Roman" w:hAnsi="Times New Roman"/>
          <w:i/>
          <w:iCs/>
          <w:noProof w:val="0"/>
          <w:sz w:val="20"/>
          <w:szCs w:val="20"/>
          <w:lang w:val="en-GB"/>
        </w:rPr>
        <w:t xml:space="preserve">, </w:t>
      </w:r>
      <w:r w:rsidR="000511C2" w:rsidRPr="00F65242">
        <w:rPr>
          <w:rFonts w:ascii="Times New Roman" w:eastAsia="Times New Roman" w:hAnsi="Times New Roman"/>
          <w:i/>
          <w:iCs/>
          <w:noProof w:val="0"/>
          <w:sz w:val="20"/>
          <w:szCs w:val="20"/>
          <w:lang w:val="en-GB"/>
        </w:rPr>
        <w:t>EUR</w:t>
      </w:r>
      <w:r w:rsidR="000511C2" w:rsidRPr="00F65242">
        <w:rPr>
          <w:rFonts w:ascii="Times New Roman" w:eastAsia="Times New Roman" w:hAnsi="Times New Roman"/>
          <w:i/>
          <w:iCs/>
          <w:noProof w:val="0"/>
          <w:sz w:val="20"/>
          <w:szCs w:val="20"/>
          <w:lang w:val="en-GB"/>
        </w:rPr>
        <w:t xml:space="preserve"> </w:t>
      </w:r>
      <w:r w:rsidR="00B21D86" w:rsidRPr="00F65242">
        <w:rPr>
          <w:rFonts w:ascii="Times New Roman" w:eastAsia="Times New Roman" w:hAnsi="Times New Roman"/>
          <w:i/>
          <w:iCs/>
          <w:noProof w:val="0"/>
          <w:sz w:val="20"/>
          <w:szCs w:val="20"/>
          <w:lang w:val="en-GB"/>
        </w:rPr>
        <w:t xml:space="preserve">20,000, </w:t>
      </w:r>
      <w:r w:rsidR="00063260" w:rsidRPr="00F65242">
        <w:rPr>
          <w:rFonts w:ascii="Times New Roman" w:eastAsia="Times New Roman" w:hAnsi="Times New Roman"/>
          <w:i/>
          <w:iCs/>
          <w:noProof w:val="0"/>
          <w:sz w:val="20"/>
          <w:szCs w:val="20"/>
          <w:lang w:val="en-GB"/>
        </w:rPr>
        <w:t xml:space="preserve">on </w:t>
      </w:r>
      <w:r w:rsidR="00B21D86" w:rsidRPr="00F65242">
        <w:rPr>
          <w:rFonts w:ascii="Times New Roman" w:eastAsia="Times New Roman" w:hAnsi="Times New Roman"/>
          <w:i/>
          <w:iCs/>
          <w:noProof w:val="0"/>
          <w:sz w:val="20"/>
          <w:szCs w:val="20"/>
          <w:lang w:val="en-GB"/>
        </w:rPr>
        <w:t>01.10.2014</w:t>
      </w:r>
      <w:r w:rsidR="002918DF" w:rsidRPr="00F65242">
        <w:rPr>
          <w:rFonts w:ascii="Times New Roman" w:eastAsia="Times New Roman" w:hAnsi="Times New Roman"/>
          <w:i/>
          <w:iCs/>
          <w:noProof w:val="0"/>
          <w:sz w:val="20"/>
          <w:szCs w:val="20"/>
          <w:lang w:val="en-GB"/>
        </w:rPr>
        <w:t>;</w:t>
      </w:r>
      <w:r w:rsidRPr="00F65242">
        <w:rPr>
          <w:rFonts w:ascii="Times New Roman" w:eastAsia="Times New Roman" w:hAnsi="Times New Roman"/>
          <w:i/>
          <w:iCs/>
          <w:noProof w:val="0"/>
          <w:sz w:val="20"/>
          <w:szCs w:val="20"/>
          <w:lang w:val="en-GB"/>
        </w:rPr>
        <w:t xml:space="preserve"> </w:t>
      </w:r>
      <w:r w:rsidR="002918DF" w:rsidRPr="00F65242">
        <w:rPr>
          <w:rFonts w:ascii="Times New Roman" w:eastAsia="Times New Roman" w:hAnsi="Times New Roman"/>
          <w:i/>
          <w:iCs/>
          <w:noProof w:val="0"/>
          <w:sz w:val="20"/>
          <w:szCs w:val="20"/>
          <w:lang w:val="en-GB"/>
        </w:rPr>
        <w:t xml:space="preserve">-- </w:t>
      </w:r>
      <w:r w:rsidR="00063260" w:rsidRPr="00F65242">
        <w:rPr>
          <w:rFonts w:ascii="Times New Roman" w:eastAsia="Times New Roman" w:hAnsi="Times New Roman"/>
          <w:noProof w:val="0"/>
          <w:sz w:val="20"/>
          <w:szCs w:val="20"/>
          <w:lang w:val="en-GB"/>
        </w:rPr>
        <w:t xml:space="preserve">the transactions on the loan account of the </w:t>
      </w:r>
      <w:r w:rsidR="00AF52E1" w:rsidRPr="00F65242">
        <w:rPr>
          <w:rFonts w:ascii="Times New Roman" w:eastAsia="Times New Roman" w:hAnsi="Times New Roman"/>
          <w:noProof w:val="0"/>
          <w:sz w:val="20"/>
          <w:szCs w:val="20"/>
          <w:lang w:val="en-GB"/>
        </w:rPr>
        <w:t>assessee</w:t>
      </w:r>
      <w:r w:rsidRPr="00F65242">
        <w:rPr>
          <w:rFonts w:ascii="Times New Roman" w:eastAsia="Times New Roman" w:hAnsi="Times New Roman"/>
          <w:noProof w:val="0"/>
          <w:sz w:val="20"/>
          <w:szCs w:val="20"/>
          <w:lang w:val="en-GB"/>
        </w:rPr>
        <w:t xml:space="preserve"> </w:t>
      </w:r>
      <w:r w:rsidR="00063260" w:rsidRPr="00F65242">
        <w:rPr>
          <w:rFonts w:ascii="Times New Roman" w:eastAsia="Times New Roman" w:hAnsi="Times New Roman"/>
          <w:noProof w:val="0"/>
          <w:sz w:val="20"/>
          <w:szCs w:val="20"/>
          <w:lang w:val="en-GB"/>
        </w:rPr>
        <w:t xml:space="preserve">at </w:t>
      </w:r>
      <w:r w:rsidRPr="00F65242">
        <w:rPr>
          <w:rFonts w:ascii="Times New Roman" w:eastAsia="Times New Roman" w:hAnsi="Times New Roman"/>
          <w:noProof w:val="0"/>
          <w:sz w:val="20"/>
          <w:szCs w:val="20"/>
          <w:lang w:val="en-GB"/>
        </w:rPr>
        <w:t>NBG Albania</w:t>
      </w:r>
      <w:r w:rsidR="005F63B7" w:rsidRPr="00F65242">
        <w:rPr>
          <w:rFonts w:ascii="Times New Roman" w:eastAsia="Times New Roman" w:hAnsi="Times New Roman"/>
          <w:noProof w:val="0"/>
          <w:sz w:val="20"/>
          <w:szCs w:val="20"/>
          <w:lang w:val="en-GB"/>
        </w:rPr>
        <w:t xml:space="preserve">, </w:t>
      </w:r>
      <w:r w:rsidR="00063260" w:rsidRPr="00F65242">
        <w:rPr>
          <w:rFonts w:ascii="Times New Roman" w:eastAsia="Times New Roman" w:hAnsi="Times New Roman"/>
          <w:noProof w:val="0"/>
          <w:sz w:val="20"/>
          <w:szCs w:val="20"/>
          <w:lang w:val="en-GB"/>
        </w:rPr>
        <w:t xml:space="preserve">confirm the payment of EUR </w:t>
      </w:r>
      <w:r w:rsidR="002918DF" w:rsidRPr="00F65242">
        <w:rPr>
          <w:rFonts w:ascii="Times New Roman" w:eastAsia="Times New Roman" w:hAnsi="Times New Roman"/>
          <w:noProof w:val="0"/>
          <w:sz w:val="20"/>
          <w:szCs w:val="20"/>
          <w:lang w:val="en-GB"/>
        </w:rPr>
        <w:t xml:space="preserve">15,550 </w:t>
      </w:r>
      <w:r w:rsidR="00063260" w:rsidRPr="00F65242">
        <w:rPr>
          <w:rFonts w:ascii="Times New Roman" w:eastAsia="Times New Roman" w:hAnsi="Times New Roman"/>
          <w:noProof w:val="0"/>
          <w:sz w:val="20"/>
          <w:szCs w:val="20"/>
          <w:lang w:val="en-GB"/>
        </w:rPr>
        <w:t xml:space="preserve">on </w:t>
      </w:r>
      <w:r w:rsidRPr="00F65242">
        <w:rPr>
          <w:rFonts w:ascii="Times New Roman" w:eastAsia="Times New Roman" w:hAnsi="Times New Roman"/>
          <w:noProof w:val="0"/>
          <w:sz w:val="20"/>
          <w:szCs w:val="20"/>
          <w:lang w:val="en-GB"/>
        </w:rPr>
        <w:t>07.11.2014</w:t>
      </w:r>
      <w:r w:rsidR="002918DF" w:rsidRPr="00F65242">
        <w:rPr>
          <w:rFonts w:ascii="Times New Roman" w:eastAsia="Times New Roman" w:hAnsi="Times New Roman"/>
          <w:noProof w:val="0"/>
          <w:sz w:val="20"/>
          <w:szCs w:val="20"/>
          <w:lang w:val="en-GB"/>
        </w:rPr>
        <w:t xml:space="preserve">, </w:t>
      </w:r>
      <w:r w:rsidR="00063260" w:rsidRPr="00F65242">
        <w:rPr>
          <w:rFonts w:ascii="Times New Roman" w:eastAsia="Times New Roman" w:hAnsi="Times New Roman"/>
          <w:noProof w:val="0"/>
          <w:sz w:val="20"/>
          <w:szCs w:val="20"/>
          <w:lang w:val="en-GB"/>
        </w:rPr>
        <w:t>used for the total settlement of the loan –</w:t>
      </w:r>
      <w:r w:rsidRPr="00F65242">
        <w:rPr>
          <w:rFonts w:ascii="Times New Roman" w:eastAsia="Times New Roman" w:hAnsi="Times New Roman"/>
          <w:noProof w:val="0"/>
          <w:sz w:val="20"/>
          <w:szCs w:val="20"/>
          <w:lang w:val="en-GB"/>
        </w:rPr>
        <w:t xml:space="preserve"> </w:t>
      </w:r>
      <w:r w:rsidR="00063260" w:rsidRPr="00F65242">
        <w:rPr>
          <w:rFonts w:ascii="Times New Roman" w:eastAsia="Times New Roman" w:hAnsi="Times New Roman"/>
          <w:noProof w:val="0"/>
          <w:sz w:val="20"/>
          <w:szCs w:val="20"/>
          <w:lang w:val="en-GB"/>
        </w:rPr>
        <w:t xml:space="preserve">according to the HIDAACI minutes </w:t>
      </w:r>
      <w:r w:rsidRPr="00F65242">
        <w:rPr>
          <w:rFonts w:ascii="Times New Roman" w:eastAsia="Times New Roman" w:hAnsi="Times New Roman"/>
          <w:i/>
          <w:iCs/>
          <w:noProof w:val="0"/>
          <w:sz w:val="20"/>
          <w:szCs w:val="20"/>
          <w:lang w:val="en-GB"/>
        </w:rPr>
        <w:t>“</w:t>
      </w:r>
      <w:r w:rsidR="00063260" w:rsidRPr="00F65242">
        <w:rPr>
          <w:rFonts w:ascii="Times New Roman" w:eastAsia="Times New Roman" w:hAnsi="Times New Roman"/>
          <w:i/>
          <w:iCs/>
          <w:noProof w:val="0"/>
          <w:sz w:val="20"/>
          <w:szCs w:val="20"/>
          <w:lang w:val="en-GB"/>
        </w:rPr>
        <w:t>On the explanations of t</w:t>
      </w:r>
      <w:r w:rsidR="00AF52E1" w:rsidRPr="00F65242">
        <w:rPr>
          <w:rFonts w:ascii="Times New Roman" w:eastAsia="Times New Roman" w:hAnsi="Times New Roman"/>
          <w:i/>
          <w:iCs/>
          <w:noProof w:val="0"/>
          <w:sz w:val="20"/>
          <w:szCs w:val="20"/>
          <w:lang w:val="en-GB"/>
        </w:rPr>
        <w:t>he</w:t>
      </w:r>
      <w:r w:rsidR="00FF6C88" w:rsidRPr="00F65242">
        <w:rPr>
          <w:rFonts w:ascii="Times New Roman" w:eastAsia="Times New Roman" w:hAnsi="Times New Roman"/>
          <w:i/>
          <w:iCs/>
          <w:noProof w:val="0"/>
          <w:sz w:val="20"/>
          <w:szCs w:val="20"/>
          <w:lang w:val="en-GB"/>
        </w:rPr>
        <w:t xml:space="preserve"> declarant/</w:t>
      </w:r>
      <w:r w:rsidR="00AF52E1" w:rsidRPr="00F65242">
        <w:rPr>
          <w:rFonts w:ascii="Times New Roman" w:eastAsia="Times New Roman" w:hAnsi="Times New Roman"/>
          <w:i/>
          <w:iCs/>
          <w:noProof w:val="0"/>
          <w:sz w:val="20"/>
          <w:szCs w:val="20"/>
          <w:lang w:val="en-GB"/>
        </w:rPr>
        <w:t>assessee</w:t>
      </w:r>
      <w:r w:rsidRPr="00F65242">
        <w:rPr>
          <w:rFonts w:ascii="Times New Roman" w:eastAsia="Times New Roman" w:hAnsi="Times New Roman"/>
          <w:i/>
          <w:iCs/>
          <w:noProof w:val="0"/>
          <w:sz w:val="20"/>
          <w:szCs w:val="20"/>
          <w:lang w:val="en-GB"/>
        </w:rPr>
        <w:t xml:space="preserve">, </w:t>
      </w:r>
      <w:r w:rsidR="004C7BAD" w:rsidRPr="00F65242">
        <w:rPr>
          <w:rFonts w:ascii="Times New Roman" w:eastAsia="Times New Roman" w:hAnsi="Times New Roman"/>
          <w:i/>
          <w:iCs/>
          <w:noProof w:val="0"/>
          <w:sz w:val="20"/>
          <w:szCs w:val="20"/>
          <w:lang w:val="en-GB"/>
        </w:rPr>
        <w:t>dated</w:t>
      </w:r>
      <w:r w:rsidRPr="00F65242">
        <w:rPr>
          <w:rFonts w:ascii="Times New Roman" w:eastAsia="Times New Roman" w:hAnsi="Times New Roman"/>
          <w:i/>
          <w:iCs/>
          <w:noProof w:val="0"/>
          <w:sz w:val="20"/>
          <w:szCs w:val="20"/>
          <w:lang w:val="en-GB"/>
        </w:rPr>
        <w:t xml:space="preserve"> 25 </w:t>
      </w:r>
      <w:r w:rsidR="00FF6C88" w:rsidRPr="00F65242">
        <w:rPr>
          <w:rFonts w:ascii="Times New Roman" w:eastAsia="Times New Roman" w:hAnsi="Times New Roman"/>
          <w:i/>
          <w:iCs/>
          <w:noProof w:val="0"/>
          <w:sz w:val="20"/>
          <w:szCs w:val="20"/>
          <w:lang w:val="en-GB"/>
        </w:rPr>
        <w:t xml:space="preserve">Jan. </w:t>
      </w:r>
      <w:r w:rsidRPr="00F65242">
        <w:rPr>
          <w:rFonts w:ascii="Times New Roman" w:eastAsia="Times New Roman" w:hAnsi="Times New Roman"/>
          <w:i/>
          <w:iCs/>
          <w:noProof w:val="0"/>
          <w:sz w:val="20"/>
          <w:szCs w:val="20"/>
          <w:lang w:val="en-GB"/>
        </w:rPr>
        <w:t>2016</w:t>
      </w:r>
      <w:r w:rsidRPr="00F65242">
        <w:rPr>
          <w:rFonts w:ascii="Times New Roman" w:eastAsia="Times New Roman" w:hAnsi="Times New Roman"/>
          <w:noProof w:val="0"/>
          <w:sz w:val="20"/>
          <w:szCs w:val="20"/>
          <w:lang w:val="en-GB"/>
        </w:rPr>
        <w:t>”</w:t>
      </w:r>
      <w:r w:rsidRPr="00F65242">
        <w:rPr>
          <w:rStyle w:val="FootnoteReference"/>
          <w:rFonts w:ascii="Times New Roman" w:eastAsia="Times New Roman" w:hAnsi="Times New Roman"/>
          <w:noProof w:val="0"/>
          <w:sz w:val="20"/>
          <w:szCs w:val="20"/>
          <w:lang w:val="en-GB"/>
        </w:rPr>
        <w:footnoteReference w:id="17"/>
      </w:r>
      <w:r w:rsidRPr="00F65242">
        <w:rPr>
          <w:rFonts w:ascii="Times New Roman" w:eastAsia="Times New Roman" w:hAnsi="Times New Roman"/>
          <w:noProof w:val="0"/>
          <w:sz w:val="20"/>
          <w:szCs w:val="20"/>
          <w:lang w:val="en-GB"/>
        </w:rPr>
        <w:t xml:space="preserve">, </w:t>
      </w:r>
      <w:r w:rsidR="00FF6C88" w:rsidRPr="00F65242">
        <w:rPr>
          <w:rFonts w:ascii="Times New Roman" w:eastAsia="Times New Roman" w:hAnsi="Times New Roman"/>
          <w:noProof w:val="0"/>
          <w:sz w:val="20"/>
          <w:szCs w:val="20"/>
          <w:lang w:val="en-GB"/>
        </w:rPr>
        <w:t xml:space="preserve">in his replies to question </w:t>
      </w:r>
      <w:r w:rsidR="00AF52E1" w:rsidRPr="00F65242">
        <w:rPr>
          <w:rFonts w:ascii="Times New Roman" w:eastAsia="Times New Roman" w:hAnsi="Times New Roman"/>
          <w:noProof w:val="0"/>
          <w:sz w:val="20"/>
          <w:szCs w:val="20"/>
          <w:lang w:val="en-GB"/>
        </w:rPr>
        <w:t>no</w:t>
      </w:r>
      <w:r w:rsidR="00737091" w:rsidRPr="00F65242">
        <w:rPr>
          <w:rFonts w:ascii="Times New Roman" w:eastAsia="Times New Roman" w:hAnsi="Times New Roman"/>
          <w:noProof w:val="0"/>
          <w:sz w:val="20"/>
          <w:szCs w:val="20"/>
          <w:lang w:val="en-GB"/>
        </w:rPr>
        <w:t xml:space="preserve">. </w:t>
      </w:r>
      <w:r w:rsidRPr="00F65242">
        <w:rPr>
          <w:rFonts w:ascii="Times New Roman" w:eastAsia="Times New Roman" w:hAnsi="Times New Roman"/>
          <w:noProof w:val="0"/>
          <w:sz w:val="20"/>
          <w:szCs w:val="20"/>
          <w:lang w:val="en-GB"/>
        </w:rPr>
        <w:t xml:space="preserve">2, </w:t>
      </w:r>
      <w:r w:rsidR="00AF52E1" w:rsidRPr="00F65242">
        <w:rPr>
          <w:rFonts w:ascii="Times New Roman" w:eastAsia="Times New Roman" w:hAnsi="Times New Roman"/>
          <w:noProof w:val="0"/>
          <w:sz w:val="20"/>
          <w:szCs w:val="20"/>
          <w:lang w:val="en-GB"/>
        </w:rPr>
        <w:t>the assessee</w:t>
      </w:r>
      <w:r w:rsidRPr="00F65242">
        <w:rPr>
          <w:rFonts w:ascii="Times New Roman" w:eastAsia="Times New Roman" w:hAnsi="Times New Roman"/>
          <w:noProof w:val="0"/>
          <w:sz w:val="20"/>
          <w:szCs w:val="20"/>
          <w:lang w:val="en-GB"/>
        </w:rPr>
        <w:t xml:space="preserve"> </w:t>
      </w:r>
      <w:r w:rsidR="00FF6C88" w:rsidRPr="00F65242">
        <w:rPr>
          <w:rFonts w:ascii="Times New Roman" w:eastAsia="Times New Roman" w:hAnsi="Times New Roman"/>
          <w:noProof w:val="0"/>
          <w:sz w:val="20"/>
          <w:szCs w:val="20"/>
          <w:lang w:val="en-GB"/>
        </w:rPr>
        <w:t xml:space="preserve">stated: </w:t>
      </w:r>
      <w:r w:rsidR="001014BC" w:rsidRPr="00F65242">
        <w:rPr>
          <w:rFonts w:ascii="Times New Roman" w:eastAsia="Times New Roman" w:hAnsi="Times New Roman"/>
          <w:i/>
          <w:iCs/>
          <w:noProof w:val="0"/>
          <w:sz w:val="20"/>
          <w:szCs w:val="20"/>
          <w:lang w:val="en-GB"/>
        </w:rPr>
        <w:t xml:space="preserve">"Based on an agreement with </w:t>
      </w:r>
      <w:r w:rsidR="00FF6C88" w:rsidRPr="00F65242">
        <w:rPr>
          <w:rFonts w:ascii="Times New Roman" w:eastAsia="Times New Roman" w:hAnsi="Times New Roman"/>
          <w:i/>
          <w:iCs/>
          <w:noProof w:val="0"/>
          <w:sz w:val="20"/>
          <w:szCs w:val="20"/>
          <w:lang w:val="en-GB"/>
        </w:rPr>
        <w:t xml:space="preserve">Mr. </w:t>
      </w:r>
      <w:r w:rsidR="001014BC" w:rsidRPr="00F65242">
        <w:rPr>
          <w:rFonts w:ascii="Times New Roman" w:eastAsia="Times New Roman" w:hAnsi="Times New Roman"/>
          <w:i/>
          <w:iCs/>
          <w:noProof w:val="0"/>
          <w:sz w:val="20"/>
          <w:szCs w:val="20"/>
          <w:lang w:val="en-GB"/>
        </w:rPr>
        <w:t xml:space="preserve">Ibrahim Lala, it was agreed to sell the </w:t>
      </w:r>
      <w:r w:rsidR="00284558" w:rsidRPr="00F65242">
        <w:rPr>
          <w:rFonts w:ascii="Times New Roman" w:eastAsia="Times New Roman" w:hAnsi="Times New Roman"/>
          <w:i/>
          <w:iCs/>
          <w:noProof w:val="0"/>
          <w:sz w:val="20"/>
          <w:szCs w:val="20"/>
          <w:lang w:val="en-GB"/>
        </w:rPr>
        <w:t>house</w:t>
      </w:r>
      <w:r w:rsidR="001014BC" w:rsidRPr="00F65242">
        <w:rPr>
          <w:rFonts w:ascii="Times New Roman" w:eastAsia="Times New Roman" w:hAnsi="Times New Roman"/>
          <w:i/>
          <w:iCs/>
          <w:noProof w:val="0"/>
          <w:sz w:val="20"/>
          <w:szCs w:val="20"/>
          <w:lang w:val="en-GB"/>
        </w:rPr>
        <w:t xml:space="preserve">, </w:t>
      </w:r>
      <w:r w:rsidR="00FF6C88" w:rsidRPr="00F65242">
        <w:rPr>
          <w:rFonts w:ascii="Times New Roman" w:eastAsia="Times New Roman" w:hAnsi="Times New Roman"/>
          <w:i/>
          <w:iCs/>
          <w:noProof w:val="0"/>
          <w:sz w:val="20"/>
          <w:szCs w:val="20"/>
          <w:lang w:val="en-GB"/>
        </w:rPr>
        <w:t xml:space="preserve">on </w:t>
      </w:r>
      <w:r w:rsidR="001014BC" w:rsidRPr="00F65242">
        <w:rPr>
          <w:rFonts w:ascii="Times New Roman" w:eastAsia="Times New Roman" w:hAnsi="Times New Roman"/>
          <w:i/>
          <w:iCs/>
          <w:noProof w:val="0"/>
          <w:sz w:val="20"/>
          <w:szCs w:val="20"/>
          <w:lang w:val="en-GB"/>
        </w:rPr>
        <w:t xml:space="preserve">which the </w:t>
      </w:r>
      <w:r w:rsidR="00FF6C88" w:rsidRPr="00F65242">
        <w:rPr>
          <w:rFonts w:ascii="Times New Roman" w:eastAsia="Times New Roman" w:hAnsi="Times New Roman"/>
          <w:i/>
          <w:iCs/>
          <w:noProof w:val="0"/>
          <w:sz w:val="20"/>
          <w:szCs w:val="20"/>
          <w:lang w:val="en-GB"/>
        </w:rPr>
        <w:t xml:space="preserve">said </w:t>
      </w:r>
      <w:r w:rsidR="001014BC" w:rsidRPr="00F65242">
        <w:rPr>
          <w:rFonts w:ascii="Times New Roman" w:eastAsia="Times New Roman" w:hAnsi="Times New Roman"/>
          <w:i/>
          <w:iCs/>
          <w:noProof w:val="0"/>
          <w:sz w:val="20"/>
          <w:szCs w:val="20"/>
          <w:lang w:val="en-GB"/>
        </w:rPr>
        <w:t>citizen issued a hand-</w:t>
      </w:r>
      <w:r w:rsidR="00FF6C88" w:rsidRPr="00F65242">
        <w:rPr>
          <w:rFonts w:ascii="Times New Roman" w:eastAsia="Times New Roman" w:hAnsi="Times New Roman"/>
          <w:i/>
          <w:iCs/>
          <w:noProof w:val="0"/>
          <w:sz w:val="20"/>
          <w:szCs w:val="20"/>
          <w:lang w:val="en-GB"/>
        </w:rPr>
        <w:t xml:space="preserve">written </w:t>
      </w:r>
      <w:r w:rsidR="001014BC" w:rsidRPr="00F65242">
        <w:rPr>
          <w:rFonts w:ascii="Times New Roman" w:eastAsia="Times New Roman" w:hAnsi="Times New Roman"/>
          <w:i/>
          <w:iCs/>
          <w:noProof w:val="0"/>
          <w:sz w:val="20"/>
          <w:szCs w:val="20"/>
          <w:lang w:val="en-GB"/>
        </w:rPr>
        <w:t>declaration,</w:t>
      </w:r>
      <w:r w:rsidR="00FF6C88" w:rsidRPr="00F65242">
        <w:rPr>
          <w:rFonts w:ascii="Times New Roman" w:eastAsia="Times New Roman" w:hAnsi="Times New Roman"/>
          <w:i/>
          <w:iCs/>
          <w:noProof w:val="0"/>
          <w:sz w:val="20"/>
          <w:szCs w:val="20"/>
          <w:lang w:val="en-GB"/>
        </w:rPr>
        <w:t xml:space="preserve"> which has been submitted. </w:t>
      </w:r>
      <w:r w:rsidR="001014BC" w:rsidRPr="00F65242">
        <w:rPr>
          <w:rFonts w:ascii="Times New Roman" w:eastAsia="Times New Roman" w:hAnsi="Times New Roman"/>
          <w:i/>
          <w:iCs/>
          <w:noProof w:val="0"/>
          <w:sz w:val="20"/>
          <w:szCs w:val="20"/>
          <w:lang w:val="en-GB"/>
        </w:rPr>
        <w:t>I used part of this amount</w:t>
      </w:r>
      <w:r w:rsidR="00FF4AC0" w:rsidRPr="00F65242">
        <w:rPr>
          <w:rFonts w:ascii="Times New Roman" w:eastAsia="Times New Roman" w:hAnsi="Times New Roman"/>
          <w:i/>
          <w:iCs/>
          <w:noProof w:val="0"/>
          <w:sz w:val="20"/>
          <w:szCs w:val="20"/>
          <w:lang w:val="en-GB"/>
        </w:rPr>
        <w:t xml:space="preserve"> of </w:t>
      </w:r>
      <w:r w:rsidR="001014BC" w:rsidRPr="00F65242">
        <w:rPr>
          <w:rFonts w:ascii="Times New Roman" w:eastAsia="Times New Roman" w:hAnsi="Times New Roman"/>
          <w:i/>
          <w:iCs/>
          <w:noProof w:val="0"/>
          <w:sz w:val="20"/>
          <w:szCs w:val="20"/>
          <w:lang w:val="en-GB"/>
        </w:rPr>
        <w:t xml:space="preserve">EUR 17,040 to repay the loan at NBG.", </w:t>
      </w:r>
      <w:r w:rsidR="001014BC" w:rsidRPr="00F65242">
        <w:rPr>
          <w:rFonts w:ascii="Times New Roman" w:eastAsia="Times New Roman" w:hAnsi="Times New Roman"/>
          <w:noProof w:val="0"/>
          <w:sz w:val="20"/>
          <w:szCs w:val="20"/>
          <w:lang w:val="en-GB"/>
        </w:rPr>
        <w:t xml:space="preserve">-- </w:t>
      </w:r>
      <w:r w:rsidR="00FF4AC0" w:rsidRPr="00F65242">
        <w:rPr>
          <w:rFonts w:ascii="Times New Roman" w:eastAsia="Times New Roman" w:hAnsi="Times New Roman"/>
          <w:noProof w:val="0"/>
          <w:sz w:val="20"/>
          <w:szCs w:val="20"/>
          <w:lang w:val="en-GB"/>
        </w:rPr>
        <w:t xml:space="preserve">another piece of evidence </w:t>
      </w:r>
      <w:r w:rsidR="001014BC" w:rsidRPr="00F65242">
        <w:rPr>
          <w:rFonts w:ascii="Times New Roman" w:eastAsia="Times New Roman" w:hAnsi="Times New Roman"/>
          <w:noProof w:val="0"/>
          <w:sz w:val="20"/>
          <w:szCs w:val="20"/>
          <w:lang w:val="en-GB"/>
        </w:rPr>
        <w:t xml:space="preserve">is also the "Declaration" dated 07.11.2014, </w:t>
      </w:r>
      <w:r w:rsidR="00FF4AC0" w:rsidRPr="00F65242">
        <w:rPr>
          <w:rFonts w:ascii="Times New Roman" w:eastAsia="Times New Roman" w:hAnsi="Times New Roman"/>
          <w:noProof w:val="0"/>
          <w:sz w:val="20"/>
          <w:szCs w:val="20"/>
          <w:lang w:val="en-GB"/>
        </w:rPr>
        <w:t>attached to</w:t>
      </w:r>
      <w:r w:rsidR="001014BC" w:rsidRPr="00F65242">
        <w:rPr>
          <w:rFonts w:ascii="Times New Roman" w:eastAsia="Times New Roman" w:hAnsi="Times New Roman"/>
          <w:noProof w:val="0"/>
          <w:sz w:val="20"/>
          <w:szCs w:val="20"/>
          <w:lang w:val="en-GB"/>
        </w:rPr>
        <w:t xml:space="preserve"> the </w:t>
      </w:r>
      <w:r w:rsidR="00FF4AC0" w:rsidRPr="00F65242">
        <w:rPr>
          <w:rFonts w:ascii="Times New Roman" w:eastAsia="Times New Roman" w:hAnsi="Times New Roman"/>
          <w:noProof w:val="0"/>
          <w:sz w:val="20"/>
          <w:szCs w:val="20"/>
          <w:lang w:val="en-GB"/>
        </w:rPr>
        <w:t xml:space="preserve">payment slip for </w:t>
      </w:r>
      <w:r w:rsidR="001014BC" w:rsidRPr="00F65242">
        <w:rPr>
          <w:rFonts w:ascii="Times New Roman" w:eastAsia="Times New Roman" w:hAnsi="Times New Roman"/>
          <w:noProof w:val="0"/>
          <w:sz w:val="20"/>
          <w:szCs w:val="20"/>
          <w:lang w:val="en-GB"/>
        </w:rPr>
        <w:t xml:space="preserve">the amount of EUR 15,550, </w:t>
      </w:r>
      <w:r w:rsidR="00FF4AC0" w:rsidRPr="00F65242">
        <w:rPr>
          <w:rFonts w:ascii="Times New Roman" w:eastAsia="Times New Roman" w:hAnsi="Times New Roman"/>
          <w:noProof w:val="0"/>
          <w:sz w:val="20"/>
          <w:szCs w:val="20"/>
          <w:lang w:val="en-GB"/>
        </w:rPr>
        <w:t xml:space="preserve">sent </w:t>
      </w:r>
      <w:r w:rsidR="001014BC" w:rsidRPr="00F65242">
        <w:rPr>
          <w:rFonts w:ascii="Times New Roman" w:eastAsia="Times New Roman" w:hAnsi="Times New Roman"/>
          <w:noProof w:val="0"/>
          <w:sz w:val="20"/>
          <w:szCs w:val="20"/>
          <w:lang w:val="en-GB"/>
        </w:rPr>
        <w:t xml:space="preserve">to the Commission by ABI Bank ShA with letter </w:t>
      </w:r>
      <w:r w:rsidR="004C7BAD" w:rsidRPr="00F65242">
        <w:rPr>
          <w:rFonts w:ascii="Times New Roman" w:eastAsia="Times New Roman" w:hAnsi="Times New Roman"/>
          <w:noProof w:val="0"/>
          <w:sz w:val="20"/>
          <w:szCs w:val="20"/>
          <w:lang w:val="en-GB"/>
        </w:rPr>
        <w:t>prot. no.</w:t>
      </w:r>
      <w:r w:rsidR="001014BC" w:rsidRPr="00F65242">
        <w:rPr>
          <w:rFonts w:ascii="Times New Roman" w:eastAsia="Times New Roman" w:hAnsi="Times New Roman"/>
          <w:noProof w:val="0"/>
          <w:sz w:val="20"/>
          <w:szCs w:val="20"/>
          <w:lang w:val="en-GB"/>
        </w:rPr>
        <w:t xml:space="preserve"> 00534, dated 14.01.2022. In this statement of the time, </w:t>
      </w:r>
      <w:r w:rsidR="00FF4AC0" w:rsidRPr="00F65242">
        <w:rPr>
          <w:rFonts w:ascii="Times New Roman" w:eastAsia="Times New Roman" w:hAnsi="Times New Roman"/>
          <w:noProof w:val="0"/>
          <w:sz w:val="20"/>
          <w:szCs w:val="20"/>
          <w:lang w:val="en-GB"/>
        </w:rPr>
        <w:t>of 2</w:t>
      </w:r>
      <w:r w:rsidR="001014BC" w:rsidRPr="00F65242">
        <w:rPr>
          <w:rFonts w:ascii="Times New Roman" w:eastAsia="Times New Roman" w:hAnsi="Times New Roman"/>
          <w:noProof w:val="0"/>
          <w:sz w:val="20"/>
          <w:szCs w:val="20"/>
          <w:lang w:val="en-GB"/>
        </w:rPr>
        <w:t>014, the assessee stated that</w:t>
      </w:r>
      <w:r w:rsidR="001014BC" w:rsidRPr="00F65242">
        <w:rPr>
          <w:rFonts w:ascii="Times New Roman" w:eastAsia="Times New Roman" w:hAnsi="Times New Roman"/>
          <w:i/>
          <w:iCs/>
          <w:noProof w:val="0"/>
          <w:sz w:val="20"/>
          <w:szCs w:val="20"/>
          <w:lang w:val="en-GB"/>
        </w:rPr>
        <w:t xml:space="preserve"> the amount of EUR 15,550, originates from the </w:t>
      </w:r>
      <w:r w:rsidR="00AD0277" w:rsidRPr="00F65242">
        <w:rPr>
          <w:rFonts w:ascii="Times New Roman" w:eastAsia="Times New Roman" w:hAnsi="Times New Roman"/>
          <w:i/>
          <w:iCs/>
          <w:noProof w:val="0"/>
          <w:sz w:val="20"/>
          <w:szCs w:val="20"/>
          <w:lang w:val="en-GB"/>
        </w:rPr>
        <w:t>sale of the house in Kodër Kamëz</w:t>
      </w:r>
      <w:r w:rsidR="001014BC" w:rsidRPr="00F65242">
        <w:rPr>
          <w:rFonts w:ascii="Times New Roman" w:eastAsia="Times New Roman" w:hAnsi="Times New Roman"/>
          <w:i/>
          <w:iCs/>
          <w:noProof w:val="0"/>
          <w:sz w:val="20"/>
          <w:szCs w:val="20"/>
          <w:lang w:val="en-GB"/>
        </w:rPr>
        <w:t xml:space="preserve">, for which the full amount has not yet been paid by the buyer. With the payment of the entire amount previously agreed, the sales contract will also be </w:t>
      </w:r>
      <w:r w:rsidR="00FF4AC0" w:rsidRPr="00F65242">
        <w:rPr>
          <w:rFonts w:ascii="Times New Roman" w:eastAsia="Times New Roman" w:hAnsi="Times New Roman"/>
          <w:i/>
          <w:iCs/>
          <w:noProof w:val="0"/>
          <w:sz w:val="20"/>
          <w:szCs w:val="20"/>
          <w:lang w:val="en-GB"/>
        </w:rPr>
        <w:t xml:space="preserve">concluded. </w:t>
      </w:r>
      <w:r w:rsidR="001014BC" w:rsidRPr="00F65242">
        <w:rPr>
          <w:rFonts w:ascii="Times New Roman" w:eastAsia="Times New Roman" w:hAnsi="Times New Roman"/>
          <w:i/>
          <w:iCs/>
          <w:noProof w:val="0"/>
          <w:sz w:val="20"/>
          <w:szCs w:val="20"/>
          <w:lang w:val="en-GB"/>
        </w:rPr>
        <w:t xml:space="preserve"> </w:t>
      </w:r>
      <w:r w:rsidR="001014BC" w:rsidRPr="00F65242">
        <w:rPr>
          <w:rFonts w:ascii="Times New Roman" w:eastAsia="Times New Roman" w:hAnsi="Times New Roman"/>
          <w:noProof w:val="0"/>
          <w:sz w:val="20"/>
          <w:szCs w:val="20"/>
          <w:lang w:val="en-GB"/>
        </w:rPr>
        <w:t>These statements have been confirmed by ABI Bank ShA in the aforementioned letter. In this v</w:t>
      </w:r>
      <w:r w:rsidR="00FF4AC0" w:rsidRPr="00F65242">
        <w:rPr>
          <w:rFonts w:ascii="Times New Roman" w:eastAsia="Times New Roman" w:hAnsi="Times New Roman"/>
          <w:noProof w:val="0"/>
          <w:sz w:val="20"/>
          <w:szCs w:val="20"/>
          <w:lang w:val="en-GB"/>
        </w:rPr>
        <w:t xml:space="preserve">ersion, </w:t>
      </w:r>
      <w:r w:rsidR="001014BC" w:rsidRPr="00F65242">
        <w:rPr>
          <w:rFonts w:ascii="Times New Roman" w:eastAsia="Times New Roman" w:hAnsi="Times New Roman"/>
          <w:noProof w:val="0"/>
          <w:sz w:val="20"/>
          <w:szCs w:val="20"/>
          <w:lang w:val="en-GB"/>
        </w:rPr>
        <w:t xml:space="preserve">the assessee results in </w:t>
      </w:r>
      <w:r w:rsidR="00F235AE" w:rsidRPr="00F65242">
        <w:rPr>
          <w:rFonts w:ascii="Times New Roman" w:eastAsia="Times New Roman" w:hAnsi="Times New Roman"/>
          <w:noProof w:val="0"/>
          <w:sz w:val="20"/>
          <w:szCs w:val="20"/>
          <w:lang w:val="en-GB"/>
        </w:rPr>
        <w:t xml:space="preserve">positive balance </w:t>
      </w:r>
      <w:proofErr w:type="gramStart"/>
      <w:r w:rsidR="00F235AE" w:rsidRPr="00F65242">
        <w:rPr>
          <w:rFonts w:ascii="Times New Roman" w:eastAsia="Times New Roman" w:hAnsi="Times New Roman"/>
          <w:noProof w:val="0"/>
          <w:sz w:val="20"/>
          <w:szCs w:val="20"/>
          <w:lang w:val="en-GB"/>
        </w:rPr>
        <w:t xml:space="preserve">of </w:t>
      </w:r>
      <w:r w:rsidR="00477962" w:rsidRPr="00F65242">
        <w:rPr>
          <w:rFonts w:ascii="Times New Roman" w:eastAsia="Times New Roman" w:hAnsi="Times New Roman"/>
          <w:noProof w:val="0"/>
          <w:sz w:val="20"/>
          <w:szCs w:val="20"/>
          <w:lang w:val="en-GB"/>
        </w:rPr>
        <w:t xml:space="preserve"> </w:t>
      </w:r>
      <w:r w:rsidR="001014BC" w:rsidRPr="00F65242">
        <w:rPr>
          <w:rFonts w:ascii="Times New Roman" w:eastAsia="Times New Roman" w:hAnsi="Times New Roman"/>
          <w:noProof w:val="0"/>
          <w:sz w:val="20"/>
          <w:szCs w:val="20"/>
          <w:lang w:val="en-GB"/>
        </w:rPr>
        <w:t>+</w:t>
      </w:r>
      <w:proofErr w:type="gramEnd"/>
      <w:r w:rsidR="000511C2" w:rsidRPr="00F65242">
        <w:rPr>
          <w:rFonts w:ascii="Times New Roman" w:eastAsia="Times New Roman" w:hAnsi="Times New Roman"/>
          <w:noProof w:val="0"/>
          <w:sz w:val="20"/>
          <w:szCs w:val="20"/>
          <w:lang w:val="en-GB"/>
        </w:rPr>
        <w:t xml:space="preserve"> </w:t>
      </w:r>
      <w:r w:rsidR="000511C2" w:rsidRPr="00F65242">
        <w:rPr>
          <w:rFonts w:ascii="Times New Roman" w:eastAsia="Times New Roman" w:hAnsi="Times New Roman"/>
          <w:noProof w:val="0"/>
          <w:sz w:val="20"/>
          <w:szCs w:val="20"/>
          <w:lang w:val="en-GB"/>
        </w:rPr>
        <w:t>EUR</w:t>
      </w:r>
      <w:r w:rsidR="001014BC" w:rsidRPr="00F65242">
        <w:rPr>
          <w:rFonts w:ascii="Times New Roman" w:eastAsia="Times New Roman" w:hAnsi="Times New Roman"/>
          <w:noProof w:val="0"/>
          <w:sz w:val="20"/>
          <w:szCs w:val="20"/>
          <w:lang w:val="en-GB"/>
        </w:rPr>
        <w:t xml:space="preserve"> 6,587.91, otherwise, the assessee would result in </w:t>
      </w:r>
      <w:r w:rsidR="00F235AE" w:rsidRPr="00F65242">
        <w:rPr>
          <w:rFonts w:ascii="Times New Roman" w:eastAsia="Times New Roman" w:hAnsi="Times New Roman"/>
          <w:noProof w:val="0"/>
          <w:sz w:val="20"/>
          <w:szCs w:val="20"/>
          <w:lang w:val="en-GB"/>
        </w:rPr>
        <w:t xml:space="preserve">capacity for </w:t>
      </w:r>
      <w:r w:rsidR="001014BC" w:rsidRPr="00F65242">
        <w:rPr>
          <w:rFonts w:ascii="Times New Roman" w:eastAsia="Times New Roman" w:hAnsi="Times New Roman"/>
          <w:noProof w:val="0"/>
          <w:sz w:val="20"/>
          <w:szCs w:val="20"/>
          <w:lang w:val="en-GB"/>
        </w:rPr>
        <w:t xml:space="preserve">savings </w:t>
      </w:r>
      <w:r w:rsidR="00F235AE" w:rsidRPr="00F65242">
        <w:rPr>
          <w:rFonts w:ascii="Times New Roman" w:eastAsia="Times New Roman" w:hAnsi="Times New Roman"/>
          <w:noProof w:val="0"/>
          <w:sz w:val="20"/>
          <w:szCs w:val="20"/>
          <w:lang w:val="en-GB"/>
        </w:rPr>
        <w:t xml:space="preserve">in the amount of </w:t>
      </w:r>
      <w:r w:rsidR="000511C2" w:rsidRPr="00F65242">
        <w:rPr>
          <w:rFonts w:ascii="Times New Roman" w:eastAsia="Times New Roman" w:hAnsi="Times New Roman"/>
          <w:noProof w:val="0"/>
          <w:sz w:val="20"/>
          <w:szCs w:val="20"/>
          <w:lang w:val="en-GB"/>
        </w:rPr>
        <w:t>EUR</w:t>
      </w:r>
      <w:r w:rsidR="000511C2" w:rsidRPr="00F65242">
        <w:rPr>
          <w:rFonts w:ascii="Times New Roman" w:eastAsia="Times New Roman" w:hAnsi="Times New Roman"/>
          <w:noProof w:val="0"/>
          <w:sz w:val="20"/>
          <w:szCs w:val="20"/>
          <w:lang w:val="en-GB"/>
        </w:rPr>
        <w:t xml:space="preserve"> </w:t>
      </w:r>
      <w:r w:rsidR="001014BC" w:rsidRPr="00F65242">
        <w:rPr>
          <w:rFonts w:ascii="Times New Roman" w:eastAsia="Times New Roman" w:hAnsi="Times New Roman"/>
          <w:noProof w:val="0"/>
          <w:sz w:val="20"/>
          <w:szCs w:val="20"/>
          <w:lang w:val="en-GB"/>
        </w:rPr>
        <w:t>2,172.17, which do not justify the amount of</w:t>
      </w:r>
      <w:r w:rsidR="000511C2" w:rsidRPr="00F65242">
        <w:rPr>
          <w:rFonts w:ascii="Times New Roman" w:eastAsia="Times New Roman" w:hAnsi="Times New Roman"/>
          <w:noProof w:val="0"/>
          <w:sz w:val="20"/>
          <w:szCs w:val="20"/>
          <w:lang w:val="en-GB"/>
        </w:rPr>
        <w:t xml:space="preserve"> </w:t>
      </w:r>
      <w:r w:rsidR="000511C2" w:rsidRPr="00F65242">
        <w:rPr>
          <w:rFonts w:ascii="Times New Roman" w:eastAsia="Times New Roman" w:hAnsi="Times New Roman"/>
          <w:noProof w:val="0"/>
          <w:sz w:val="20"/>
          <w:szCs w:val="20"/>
          <w:lang w:val="en-GB"/>
        </w:rPr>
        <w:t>EUR</w:t>
      </w:r>
      <w:r w:rsidR="001014BC" w:rsidRPr="00F65242">
        <w:rPr>
          <w:rFonts w:ascii="Times New Roman" w:eastAsia="Times New Roman" w:hAnsi="Times New Roman"/>
          <w:noProof w:val="0"/>
          <w:sz w:val="20"/>
          <w:szCs w:val="20"/>
          <w:lang w:val="en-GB"/>
        </w:rPr>
        <w:t xml:space="preserve"> 15,550 paid on 07.11.2014;</w:t>
      </w:r>
    </w:p>
    <w:p w14:paraId="093B5695" w14:textId="7BF63619" w:rsidR="001014BC" w:rsidRPr="00F65242" w:rsidRDefault="001014BC" w:rsidP="001014BC">
      <w:pPr>
        <w:pStyle w:val="ListParagraph"/>
        <w:tabs>
          <w:tab w:val="left" w:pos="540"/>
          <w:tab w:val="left" w:pos="810"/>
          <w:tab w:val="left" w:pos="900"/>
          <w:tab w:val="left" w:pos="1080"/>
        </w:tabs>
        <w:spacing w:before="60" w:after="60" w:line="240" w:lineRule="auto"/>
        <w:ind w:left="806"/>
        <w:jc w:val="both"/>
        <w:rPr>
          <w:rFonts w:ascii="Times New Roman" w:eastAsia="Times New Roman" w:hAnsi="Times New Roman"/>
          <w:noProof w:val="0"/>
          <w:sz w:val="20"/>
          <w:szCs w:val="20"/>
          <w:lang w:val="en-GB"/>
        </w:rPr>
      </w:pPr>
      <w:r w:rsidRPr="00F65242">
        <w:rPr>
          <w:rFonts w:ascii="Times New Roman" w:eastAsia="Times New Roman" w:hAnsi="Times New Roman"/>
          <w:noProof w:val="0"/>
          <w:sz w:val="20"/>
          <w:szCs w:val="20"/>
          <w:lang w:val="en-GB"/>
        </w:rPr>
        <w:t>(ii) without considering income from the sale of agricultural produc</w:t>
      </w:r>
      <w:r w:rsidR="00F235AE" w:rsidRPr="00F65242">
        <w:rPr>
          <w:rFonts w:ascii="Times New Roman" w:eastAsia="Times New Roman" w:hAnsi="Times New Roman"/>
          <w:noProof w:val="0"/>
          <w:sz w:val="20"/>
          <w:szCs w:val="20"/>
          <w:lang w:val="en-GB"/>
        </w:rPr>
        <w:t xml:space="preserve">e, </w:t>
      </w:r>
      <w:r w:rsidRPr="00F65242">
        <w:rPr>
          <w:rFonts w:ascii="Times New Roman" w:eastAsia="Times New Roman" w:hAnsi="Times New Roman"/>
          <w:noProof w:val="0"/>
          <w:sz w:val="20"/>
          <w:szCs w:val="20"/>
          <w:lang w:val="en-GB"/>
        </w:rPr>
        <w:t xml:space="preserve">according to the legal assessment </w:t>
      </w:r>
      <w:r w:rsidR="00F235AE" w:rsidRPr="00F65242">
        <w:rPr>
          <w:rFonts w:ascii="Times New Roman" w:eastAsia="Times New Roman" w:hAnsi="Times New Roman"/>
          <w:noProof w:val="0"/>
          <w:sz w:val="20"/>
          <w:szCs w:val="20"/>
          <w:lang w:val="en-GB"/>
        </w:rPr>
        <w:t xml:space="preserve">at </w:t>
      </w:r>
      <w:r w:rsidRPr="00F65242">
        <w:rPr>
          <w:rFonts w:ascii="Times New Roman" w:eastAsia="Times New Roman" w:hAnsi="Times New Roman"/>
          <w:noProof w:val="0"/>
          <w:sz w:val="20"/>
          <w:szCs w:val="20"/>
          <w:lang w:val="en-GB"/>
        </w:rPr>
        <w:t xml:space="preserve">the </w:t>
      </w:r>
      <w:r w:rsidR="00CE633B" w:rsidRPr="00F65242">
        <w:rPr>
          <w:rFonts w:ascii="Times New Roman" w:eastAsia="Times New Roman" w:hAnsi="Times New Roman"/>
          <w:noProof w:val="0"/>
          <w:sz w:val="20"/>
          <w:szCs w:val="20"/>
          <w:lang w:val="en-GB"/>
        </w:rPr>
        <w:t>Chamber</w:t>
      </w:r>
      <w:r w:rsidRPr="00F65242">
        <w:rPr>
          <w:rFonts w:ascii="Times New Roman" w:eastAsia="Times New Roman" w:hAnsi="Times New Roman"/>
          <w:noProof w:val="0"/>
          <w:sz w:val="20"/>
          <w:szCs w:val="20"/>
          <w:lang w:val="en-GB"/>
        </w:rPr>
        <w:t>;</w:t>
      </w:r>
    </w:p>
    <w:p w14:paraId="6DA7C5F2" w14:textId="778B67DC" w:rsidR="001014BC" w:rsidRPr="00F65242" w:rsidRDefault="001014BC" w:rsidP="001014BC">
      <w:pPr>
        <w:pStyle w:val="ListParagraph"/>
        <w:tabs>
          <w:tab w:val="left" w:pos="540"/>
          <w:tab w:val="left" w:pos="810"/>
          <w:tab w:val="left" w:pos="900"/>
          <w:tab w:val="left" w:pos="1080"/>
        </w:tabs>
        <w:spacing w:before="60" w:after="60" w:line="240" w:lineRule="auto"/>
        <w:ind w:left="806"/>
        <w:contextualSpacing w:val="0"/>
        <w:jc w:val="both"/>
        <w:rPr>
          <w:rFonts w:ascii="Times New Roman" w:eastAsia="Times New Roman" w:hAnsi="Times New Roman"/>
          <w:noProof w:val="0"/>
          <w:sz w:val="20"/>
          <w:szCs w:val="20"/>
          <w:lang w:val="en-GB"/>
        </w:rPr>
      </w:pPr>
      <w:r w:rsidRPr="00F65242">
        <w:rPr>
          <w:rFonts w:ascii="Times New Roman" w:eastAsia="Times New Roman" w:hAnsi="Times New Roman"/>
          <w:noProof w:val="0"/>
          <w:sz w:val="20"/>
          <w:szCs w:val="20"/>
          <w:lang w:val="en-GB"/>
        </w:rPr>
        <w:t xml:space="preserve">(iii) without considering the proportional </w:t>
      </w:r>
      <w:r w:rsidR="00F235AE" w:rsidRPr="00F65242">
        <w:rPr>
          <w:rFonts w:ascii="Times New Roman" w:eastAsia="Times New Roman" w:hAnsi="Times New Roman"/>
          <w:noProof w:val="0"/>
          <w:sz w:val="20"/>
          <w:szCs w:val="20"/>
          <w:lang w:val="en-GB"/>
        </w:rPr>
        <w:t xml:space="preserve">share </w:t>
      </w:r>
      <w:r w:rsidRPr="00F65242">
        <w:rPr>
          <w:rFonts w:ascii="Times New Roman" w:eastAsia="Times New Roman" w:hAnsi="Times New Roman"/>
          <w:noProof w:val="0"/>
          <w:sz w:val="20"/>
          <w:szCs w:val="20"/>
          <w:lang w:val="en-GB"/>
        </w:rPr>
        <w:t xml:space="preserve">of the cash savings declared in the periodic </w:t>
      </w:r>
      <w:r w:rsidR="00F235AE" w:rsidRPr="00F65242">
        <w:rPr>
          <w:rFonts w:ascii="Times New Roman" w:eastAsia="Times New Roman" w:hAnsi="Times New Roman"/>
          <w:noProof w:val="0"/>
          <w:sz w:val="20"/>
          <w:szCs w:val="20"/>
          <w:lang w:val="en-GB"/>
        </w:rPr>
        <w:t xml:space="preserve">declarations </w:t>
      </w:r>
      <w:r w:rsidRPr="00F65242">
        <w:rPr>
          <w:rFonts w:ascii="Times New Roman" w:eastAsia="Times New Roman" w:hAnsi="Times New Roman"/>
          <w:noProof w:val="0"/>
          <w:sz w:val="20"/>
          <w:szCs w:val="20"/>
          <w:lang w:val="en-GB"/>
        </w:rPr>
        <w:t xml:space="preserve">of the relevant years, in income or assets, since their value is not known until the partial dates. </w:t>
      </w:r>
      <w:r w:rsidR="002D2E6C" w:rsidRPr="00F65242">
        <w:rPr>
          <w:rFonts w:ascii="Times New Roman" w:eastAsia="Times New Roman" w:hAnsi="Times New Roman"/>
          <w:noProof w:val="0"/>
          <w:sz w:val="20"/>
          <w:szCs w:val="20"/>
          <w:lang w:val="en-GB"/>
        </w:rPr>
        <w:t>The LSU</w:t>
      </w:r>
      <w:r w:rsidRPr="00F65242">
        <w:rPr>
          <w:rFonts w:ascii="Times New Roman" w:eastAsia="Times New Roman" w:hAnsi="Times New Roman"/>
          <w:noProof w:val="0"/>
          <w:sz w:val="20"/>
          <w:szCs w:val="20"/>
          <w:lang w:val="en-GB"/>
        </w:rPr>
        <w:t xml:space="preserve"> has verified the </w:t>
      </w:r>
      <w:r w:rsidR="00F235AE" w:rsidRPr="00F65242">
        <w:rPr>
          <w:rFonts w:ascii="Times New Roman" w:eastAsia="Times New Roman" w:hAnsi="Times New Roman"/>
          <w:noProof w:val="0"/>
          <w:sz w:val="20"/>
          <w:szCs w:val="20"/>
          <w:lang w:val="en-GB"/>
        </w:rPr>
        <w:t>capacity for savings</w:t>
      </w:r>
      <w:r w:rsidR="00477962" w:rsidRPr="00F65242">
        <w:rPr>
          <w:rFonts w:ascii="Times New Roman" w:eastAsia="Times New Roman" w:hAnsi="Times New Roman"/>
          <w:noProof w:val="0"/>
          <w:sz w:val="20"/>
          <w:szCs w:val="20"/>
          <w:lang w:val="en-GB"/>
        </w:rPr>
        <w:t xml:space="preserve">, even more so </w:t>
      </w:r>
      <w:r w:rsidR="00F235AE" w:rsidRPr="00F65242">
        <w:rPr>
          <w:rFonts w:ascii="Times New Roman" w:eastAsia="Times New Roman" w:hAnsi="Times New Roman"/>
          <w:noProof w:val="0"/>
          <w:sz w:val="20"/>
          <w:szCs w:val="20"/>
          <w:lang w:val="en-GB"/>
        </w:rPr>
        <w:t>because the assessee declares income from the sale of agricultural produce</w:t>
      </w:r>
      <w:r w:rsidRPr="00F65242">
        <w:rPr>
          <w:rFonts w:ascii="Times New Roman" w:eastAsia="Times New Roman" w:hAnsi="Times New Roman"/>
          <w:noProof w:val="0"/>
          <w:sz w:val="20"/>
          <w:szCs w:val="20"/>
          <w:lang w:val="en-GB"/>
        </w:rPr>
        <w:t>, as the source of the amounts</w:t>
      </w:r>
      <w:r w:rsidR="00477962" w:rsidRPr="00F65242">
        <w:rPr>
          <w:rFonts w:ascii="Times New Roman" w:eastAsia="Times New Roman" w:hAnsi="Times New Roman"/>
          <w:noProof w:val="0"/>
          <w:sz w:val="20"/>
          <w:szCs w:val="20"/>
          <w:lang w:val="en-GB"/>
        </w:rPr>
        <w:t xml:space="preserve"> of savings. </w:t>
      </w:r>
    </w:p>
    <w:p w14:paraId="66AA6DC1" w14:textId="29D54DFB" w:rsidR="00605A86" w:rsidRPr="00F65242" w:rsidRDefault="001014BC" w:rsidP="001014BC">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noProof w:val="0"/>
          <w:color w:val="000000" w:themeColor="text1"/>
          <w:sz w:val="24"/>
          <w:szCs w:val="24"/>
          <w:lang w:val="en-GB"/>
        </w:rPr>
      </w:pPr>
      <w:r w:rsidRPr="00F65242">
        <w:rPr>
          <w:rFonts w:ascii="Times New Roman" w:hAnsi="Times New Roman"/>
          <w:b/>
          <w:noProof w:val="0"/>
          <w:color w:val="000000" w:themeColor="text1"/>
          <w:sz w:val="24"/>
          <w:szCs w:val="24"/>
          <w:lang w:val="en-GB"/>
        </w:rPr>
        <w:lastRenderedPageBreak/>
        <w:t xml:space="preserve">The results of the financial analysis above show that the assessee and the related person had the </w:t>
      </w:r>
      <w:r w:rsidR="0016344A" w:rsidRPr="00F65242">
        <w:rPr>
          <w:rFonts w:ascii="Times New Roman" w:hAnsi="Times New Roman"/>
          <w:b/>
          <w:noProof w:val="0"/>
          <w:color w:val="000000" w:themeColor="text1"/>
          <w:sz w:val="24"/>
          <w:szCs w:val="24"/>
          <w:lang w:val="en-GB"/>
        </w:rPr>
        <w:t xml:space="preserve">capacity for savings </w:t>
      </w:r>
      <w:r w:rsidRPr="00F65242">
        <w:rPr>
          <w:rFonts w:ascii="Times New Roman" w:hAnsi="Times New Roman"/>
          <w:b/>
          <w:noProof w:val="0"/>
          <w:color w:val="000000" w:themeColor="text1"/>
          <w:sz w:val="24"/>
          <w:szCs w:val="24"/>
          <w:lang w:val="en-GB"/>
        </w:rPr>
        <w:t>until 25.11.2010 and 13.08.2012, but the</w:t>
      </w:r>
      <w:r w:rsidR="00146CD9" w:rsidRPr="00F65242">
        <w:rPr>
          <w:rFonts w:ascii="Times New Roman" w:hAnsi="Times New Roman"/>
          <w:b/>
          <w:noProof w:val="0"/>
          <w:color w:val="000000" w:themeColor="text1"/>
          <w:sz w:val="24"/>
          <w:szCs w:val="24"/>
          <w:lang w:val="en-GB"/>
        </w:rPr>
        <w:t xml:space="preserve"> amounts thereof </w:t>
      </w:r>
      <w:r w:rsidRPr="00F65242">
        <w:rPr>
          <w:rFonts w:ascii="Times New Roman" w:hAnsi="Times New Roman"/>
          <w:b/>
          <w:noProof w:val="0"/>
          <w:color w:val="000000" w:themeColor="text1"/>
          <w:sz w:val="24"/>
          <w:szCs w:val="24"/>
          <w:lang w:val="en-GB"/>
        </w:rPr>
        <w:t xml:space="preserve">were insufficient to cover the amounts paid for the partial </w:t>
      </w:r>
      <w:r w:rsidR="00146CD9" w:rsidRPr="00F65242">
        <w:rPr>
          <w:rFonts w:ascii="Times New Roman" w:hAnsi="Times New Roman"/>
          <w:b/>
          <w:noProof w:val="0"/>
          <w:color w:val="000000" w:themeColor="text1"/>
          <w:sz w:val="24"/>
          <w:szCs w:val="24"/>
          <w:lang w:val="en-GB"/>
        </w:rPr>
        <w:t xml:space="preserve">repayments </w:t>
      </w:r>
      <w:r w:rsidRPr="00F65242">
        <w:rPr>
          <w:rFonts w:ascii="Times New Roman" w:hAnsi="Times New Roman"/>
          <w:b/>
          <w:noProof w:val="0"/>
          <w:color w:val="000000" w:themeColor="text1"/>
          <w:sz w:val="24"/>
          <w:szCs w:val="24"/>
          <w:lang w:val="en-GB"/>
        </w:rPr>
        <w:t xml:space="preserve">of the loan made on these dates, respectively in the amounts of </w:t>
      </w:r>
      <w:r w:rsidR="00146CD9" w:rsidRPr="00F65242">
        <w:rPr>
          <w:rFonts w:ascii="Times New Roman" w:hAnsi="Times New Roman"/>
          <w:b/>
          <w:noProof w:val="0"/>
          <w:color w:val="000000" w:themeColor="text1"/>
          <w:sz w:val="24"/>
          <w:szCs w:val="24"/>
          <w:lang w:val="en-GB"/>
        </w:rPr>
        <w:t xml:space="preserve">EUR </w:t>
      </w:r>
      <w:r w:rsidRPr="00F65242">
        <w:rPr>
          <w:rFonts w:ascii="Times New Roman" w:hAnsi="Times New Roman"/>
          <w:b/>
          <w:noProof w:val="0"/>
          <w:color w:val="000000" w:themeColor="text1"/>
          <w:sz w:val="24"/>
          <w:szCs w:val="24"/>
          <w:lang w:val="en-GB"/>
        </w:rPr>
        <w:t xml:space="preserve">3,405 and </w:t>
      </w:r>
      <w:r w:rsidR="00146CD9" w:rsidRPr="00F65242">
        <w:rPr>
          <w:rFonts w:ascii="Times New Roman" w:hAnsi="Times New Roman"/>
          <w:b/>
          <w:noProof w:val="0"/>
          <w:color w:val="000000" w:themeColor="text1"/>
          <w:sz w:val="24"/>
          <w:szCs w:val="24"/>
          <w:lang w:val="en-GB"/>
        </w:rPr>
        <w:t xml:space="preserve">EUR </w:t>
      </w:r>
      <w:r w:rsidRPr="00F65242">
        <w:rPr>
          <w:rFonts w:ascii="Times New Roman" w:hAnsi="Times New Roman"/>
          <w:b/>
          <w:noProof w:val="0"/>
          <w:color w:val="000000" w:themeColor="text1"/>
          <w:sz w:val="24"/>
          <w:szCs w:val="24"/>
          <w:lang w:val="en-GB"/>
        </w:rPr>
        <w:t xml:space="preserve">3,090. The above, without taking into account </w:t>
      </w:r>
      <w:r w:rsidRPr="00F65242">
        <w:rPr>
          <w:rFonts w:ascii="Times New Roman" w:hAnsi="Times New Roman"/>
          <w:b/>
          <w:i/>
          <w:iCs/>
          <w:noProof w:val="0"/>
          <w:color w:val="000000" w:themeColor="text1"/>
          <w:sz w:val="24"/>
          <w:szCs w:val="24"/>
          <w:lang w:val="en-GB"/>
        </w:rPr>
        <w:t>income</w:t>
      </w:r>
      <w:r w:rsidRPr="00F65242">
        <w:rPr>
          <w:rFonts w:ascii="Times New Roman" w:hAnsi="Times New Roman"/>
          <w:b/>
          <w:noProof w:val="0"/>
          <w:color w:val="000000" w:themeColor="text1"/>
          <w:sz w:val="24"/>
          <w:szCs w:val="24"/>
          <w:lang w:val="en-GB"/>
        </w:rPr>
        <w:t xml:space="preserve"> or </w:t>
      </w:r>
      <w:r w:rsidRPr="00F65242">
        <w:rPr>
          <w:rFonts w:ascii="Times New Roman" w:hAnsi="Times New Roman"/>
          <w:b/>
          <w:i/>
          <w:iCs/>
          <w:noProof w:val="0"/>
          <w:color w:val="000000" w:themeColor="text1"/>
          <w:sz w:val="24"/>
          <w:szCs w:val="24"/>
          <w:lang w:val="en-GB"/>
        </w:rPr>
        <w:t>assets</w:t>
      </w:r>
      <w:r w:rsidRPr="00F65242">
        <w:rPr>
          <w:rFonts w:ascii="Times New Roman" w:hAnsi="Times New Roman"/>
          <w:b/>
          <w:noProof w:val="0"/>
          <w:color w:val="000000" w:themeColor="text1"/>
          <w:sz w:val="24"/>
          <w:szCs w:val="24"/>
          <w:lang w:val="en-GB"/>
        </w:rPr>
        <w:t xml:space="preserve">, proportional </w:t>
      </w:r>
      <w:r w:rsidR="00146CD9" w:rsidRPr="00F65242">
        <w:rPr>
          <w:rFonts w:ascii="Times New Roman" w:hAnsi="Times New Roman"/>
          <w:b/>
          <w:noProof w:val="0"/>
          <w:color w:val="000000" w:themeColor="text1"/>
          <w:sz w:val="24"/>
          <w:szCs w:val="24"/>
          <w:lang w:val="en-GB"/>
        </w:rPr>
        <w:t xml:space="preserve">shares </w:t>
      </w:r>
      <w:r w:rsidRPr="00F65242">
        <w:rPr>
          <w:rFonts w:ascii="Times New Roman" w:hAnsi="Times New Roman"/>
          <w:b/>
          <w:noProof w:val="0"/>
          <w:color w:val="000000" w:themeColor="text1"/>
          <w:sz w:val="24"/>
          <w:szCs w:val="24"/>
          <w:lang w:val="en-GB"/>
        </w:rPr>
        <w:t>of the cash savings declared by the assessee in the declarations of private interests of these years, since their value is not known until the dates of the partial calculations</w:t>
      </w:r>
      <w:r w:rsidR="007241D4" w:rsidRPr="00F65242">
        <w:rPr>
          <w:rFonts w:ascii="Times New Roman" w:hAnsi="Times New Roman"/>
          <w:b/>
          <w:noProof w:val="0"/>
          <w:color w:val="000000" w:themeColor="text1"/>
          <w:sz w:val="24"/>
          <w:szCs w:val="24"/>
          <w:lang w:val="en-GB"/>
        </w:rPr>
        <w:t>.</w:t>
      </w:r>
      <w:r w:rsidR="00146CD9" w:rsidRPr="00F65242">
        <w:rPr>
          <w:rFonts w:ascii="Times New Roman" w:hAnsi="Times New Roman"/>
          <w:b/>
          <w:noProof w:val="0"/>
          <w:color w:val="000000" w:themeColor="text1"/>
          <w:sz w:val="24"/>
          <w:szCs w:val="24"/>
          <w:lang w:val="en-GB"/>
        </w:rPr>
        <w:t xml:space="preserve"> </w:t>
      </w:r>
    </w:p>
    <w:p w14:paraId="272F72AC" w14:textId="545E3C4F" w:rsidR="007778A9" w:rsidRPr="00F65242" w:rsidRDefault="007241D4" w:rsidP="00B77346">
      <w:pPr>
        <w:pStyle w:val="ListParagraph"/>
        <w:numPr>
          <w:ilvl w:val="0"/>
          <w:numId w:val="49"/>
        </w:numPr>
        <w:tabs>
          <w:tab w:val="left" w:pos="540"/>
          <w:tab w:val="left" w:pos="810"/>
          <w:tab w:val="left" w:pos="900"/>
          <w:tab w:val="left" w:pos="1080"/>
        </w:tabs>
        <w:spacing w:before="120" w:after="60" w:line="240" w:lineRule="auto"/>
        <w:ind w:left="810" w:hanging="270"/>
        <w:contextualSpacing w:val="0"/>
        <w:jc w:val="both"/>
        <w:rPr>
          <w:rFonts w:ascii="Times New Roman" w:hAnsi="Times New Roman"/>
          <w:bCs/>
          <w:noProof w:val="0"/>
          <w:color w:val="000000" w:themeColor="text1"/>
          <w:sz w:val="24"/>
          <w:szCs w:val="24"/>
          <w:lang w:val="en-GB"/>
        </w:rPr>
      </w:pPr>
      <w:bookmarkStart w:id="20" w:name="_Hlk185589399"/>
      <w:r w:rsidRPr="00F65242">
        <w:rPr>
          <w:rFonts w:ascii="Times New Roman" w:hAnsi="Times New Roman"/>
          <w:bCs/>
          <w:noProof w:val="0"/>
          <w:color w:val="556F66"/>
          <w:sz w:val="24"/>
          <w:szCs w:val="24"/>
          <w:lang w:val="en-GB"/>
        </w:rPr>
        <w:t xml:space="preserve">Regarding the method of </w:t>
      </w:r>
      <w:r w:rsidR="006B57A6" w:rsidRPr="00F65242">
        <w:rPr>
          <w:rFonts w:ascii="Times New Roman" w:hAnsi="Times New Roman"/>
          <w:bCs/>
          <w:noProof w:val="0"/>
          <w:color w:val="556F66"/>
          <w:sz w:val="24"/>
          <w:szCs w:val="24"/>
          <w:lang w:val="en-GB"/>
        </w:rPr>
        <w:t>settlement of the price of</w:t>
      </w:r>
      <w:r w:rsidR="007778A9" w:rsidRPr="00F65242">
        <w:rPr>
          <w:rFonts w:ascii="Times New Roman" w:hAnsi="Times New Roman"/>
          <w:bCs/>
          <w:noProof w:val="0"/>
          <w:color w:val="556F66"/>
          <w:sz w:val="24"/>
          <w:szCs w:val="24"/>
          <w:lang w:val="en-GB"/>
        </w:rPr>
        <w:t xml:space="preserve"> </w:t>
      </w:r>
      <w:r w:rsidR="000511C2" w:rsidRPr="00F65242">
        <w:rPr>
          <w:rFonts w:ascii="Times New Roman" w:hAnsi="Times New Roman"/>
          <w:bCs/>
          <w:noProof w:val="0"/>
          <w:color w:val="556F66"/>
          <w:sz w:val="24"/>
          <w:szCs w:val="24"/>
          <w:lang w:val="en-GB"/>
        </w:rPr>
        <w:t xml:space="preserve">EUR </w:t>
      </w:r>
      <w:r w:rsidR="007778A9" w:rsidRPr="00F65242">
        <w:rPr>
          <w:rFonts w:ascii="Times New Roman" w:hAnsi="Times New Roman"/>
          <w:bCs/>
          <w:noProof w:val="0"/>
          <w:color w:val="556F66"/>
          <w:sz w:val="24"/>
          <w:szCs w:val="24"/>
          <w:lang w:val="en-GB"/>
        </w:rPr>
        <w:t xml:space="preserve">94,830 </w:t>
      </w:r>
      <w:r w:rsidR="006B57A6" w:rsidRPr="00F65242">
        <w:rPr>
          <w:rFonts w:ascii="Times New Roman" w:hAnsi="Times New Roman"/>
          <w:bCs/>
          <w:noProof w:val="0"/>
          <w:color w:val="556F66"/>
          <w:sz w:val="24"/>
          <w:szCs w:val="24"/>
          <w:lang w:val="en-GB"/>
        </w:rPr>
        <w:t xml:space="preserve">for the </w:t>
      </w:r>
      <w:r w:rsidR="007778A9" w:rsidRPr="00F65242">
        <w:rPr>
          <w:rFonts w:ascii="Times New Roman" w:hAnsi="Times New Roman"/>
          <w:bCs/>
          <w:noProof w:val="0"/>
          <w:color w:val="556F66"/>
          <w:sz w:val="24"/>
          <w:szCs w:val="24"/>
          <w:lang w:val="en-GB"/>
        </w:rPr>
        <w:t>128.1 m</w:t>
      </w:r>
      <w:r w:rsidR="007778A9" w:rsidRPr="00F65242">
        <w:rPr>
          <w:rFonts w:ascii="Times New Roman" w:hAnsi="Times New Roman"/>
          <w:bCs/>
          <w:noProof w:val="0"/>
          <w:color w:val="556F66"/>
          <w:sz w:val="24"/>
          <w:szCs w:val="24"/>
          <w:vertAlign w:val="superscript"/>
          <w:lang w:val="en-GB"/>
        </w:rPr>
        <w:t>2</w:t>
      </w:r>
      <w:r w:rsidR="006B57A6" w:rsidRPr="00F65242">
        <w:rPr>
          <w:rFonts w:ascii="Times New Roman" w:hAnsi="Times New Roman"/>
          <w:bCs/>
          <w:noProof w:val="0"/>
          <w:color w:val="556F66"/>
          <w:sz w:val="24"/>
          <w:szCs w:val="24"/>
          <w:vertAlign w:val="superscript"/>
          <w:lang w:val="en-GB"/>
        </w:rPr>
        <w:t xml:space="preserve"> </w:t>
      </w:r>
      <w:r w:rsidR="006B57A6" w:rsidRPr="00F65242">
        <w:rPr>
          <w:rFonts w:ascii="Times New Roman" w:hAnsi="Times New Roman"/>
          <w:bCs/>
          <w:noProof w:val="0"/>
          <w:color w:val="556F66"/>
          <w:sz w:val="24"/>
          <w:szCs w:val="24"/>
          <w:lang w:val="en-GB"/>
        </w:rPr>
        <w:t>apa</w:t>
      </w:r>
      <w:r w:rsidR="006B57A6" w:rsidRPr="00F65242">
        <w:rPr>
          <w:rFonts w:ascii="Times New Roman" w:hAnsi="Times New Roman"/>
          <w:bCs/>
          <w:noProof w:val="0"/>
          <w:color w:val="000000" w:themeColor="text1"/>
          <w:sz w:val="24"/>
          <w:szCs w:val="24"/>
          <w:lang w:val="en-GB"/>
        </w:rPr>
        <w:t>rtment</w:t>
      </w:r>
      <w:r w:rsidR="007778A9" w:rsidRPr="00F65242">
        <w:rPr>
          <w:rFonts w:ascii="Times New Roman" w:hAnsi="Times New Roman"/>
          <w:bCs/>
          <w:noProof w:val="0"/>
          <w:color w:val="000000" w:themeColor="text1"/>
          <w:sz w:val="24"/>
          <w:szCs w:val="24"/>
          <w:lang w:val="en-GB"/>
        </w:rPr>
        <w:t xml:space="preserve">, </w:t>
      </w:r>
      <w:r w:rsidR="006B57A6" w:rsidRPr="00F65242">
        <w:rPr>
          <w:rFonts w:ascii="Times New Roman" w:hAnsi="Times New Roman"/>
          <w:bCs/>
          <w:noProof w:val="0"/>
          <w:color w:val="000000" w:themeColor="text1"/>
          <w:sz w:val="24"/>
          <w:szCs w:val="24"/>
          <w:lang w:val="en-GB"/>
        </w:rPr>
        <w:t>in</w:t>
      </w:r>
      <w:r w:rsidR="007778A9" w:rsidRPr="00F65242">
        <w:rPr>
          <w:rFonts w:ascii="Times New Roman" w:hAnsi="Times New Roman"/>
          <w:bCs/>
          <w:noProof w:val="0"/>
          <w:color w:val="556F66"/>
          <w:sz w:val="24"/>
          <w:szCs w:val="24"/>
          <w:lang w:val="en-GB"/>
        </w:rPr>
        <w:t xml:space="preserve"> “Tefta Tashko”</w:t>
      </w:r>
      <w:r w:rsidR="006B57A6" w:rsidRPr="00F65242">
        <w:rPr>
          <w:rFonts w:ascii="Times New Roman" w:hAnsi="Times New Roman"/>
          <w:bCs/>
          <w:noProof w:val="0"/>
          <w:color w:val="556F66"/>
          <w:sz w:val="24"/>
          <w:szCs w:val="24"/>
          <w:lang w:val="en-GB"/>
        </w:rPr>
        <w:t xml:space="preserve"> street</w:t>
      </w:r>
      <w:r w:rsidR="007778A9" w:rsidRPr="00F65242">
        <w:rPr>
          <w:rFonts w:ascii="Times New Roman" w:hAnsi="Times New Roman"/>
          <w:bCs/>
          <w:noProof w:val="0"/>
          <w:color w:val="556F66"/>
          <w:sz w:val="24"/>
          <w:szCs w:val="24"/>
          <w:lang w:val="en-GB"/>
        </w:rPr>
        <w:t xml:space="preserve">, </w:t>
      </w:r>
      <w:r w:rsidR="009564CE" w:rsidRPr="00F65242">
        <w:rPr>
          <w:rFonts w:ascii="Times New Roman" w:hAnsi="Times New Roman"/>
          <w:bCs/>
          <w:noProof w:val="0"/>
          <w:color w:val="556F66"/>
          <w:sz w:val="24"/>
          <w:szCs w:val="24"/>
          <w:lang w:val="en-GB"/>
        </w:rPr>
        <w:t>Tirana</w:t>
      </w:r>
      <w:r w:rsidR="006B57A6" w:rsidRPr="00F65242">
        <w:rPr>
          <w:rFonts w:ascii="Times New Roman" w:hAnsi="Times New Roman"/>
          <w:bCs/>
          <w:noProof w:val="0"/>
          <w:color w:val="556F66"/>
          <w:sz w:val="24"/>
          <w:szCs w:val="24"/>
          <w:lang w:val="en-GB"/>
        </w:rPr>
        <w:t>.</w:t>
      </w:r>
    </w:p>
    <w:bookmarkEnd w:id="20"/>
    <w:p w14:paraId="6813DAD0" w14:textId="3EC93669" w:rsidR="007D356F" w:rsidRPr="00F65242" w:rsidRDefault="006B57A6" w:rsidP="005E7285">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According to the provisions in the off-the-plan contract </w:t>
      </w:r>
      <w:r w:rsidR="00AF52E1" w:rsidRPr="00F65242">
        <w:rPr>
          <w:rFonts w:ascii="Times New Roman" w:hAnsi="Times New Roman"/>
          <w:bCs/>
          <w:noProof w:val="0"/>
          <w:sz w:val="24"/>
          <w:szCs w:val="24"/>
          <w:lang w:val="en-GB"/>
        </w:rPr>
        <w:t>no</w:t>
      </w:r>
      <w:r w:rsidR="007D356F" w:rsidRPr="00F65242">
        <w:rPr>
          <w:rFonts w:ascii="Times New Roman" w:hAnsi="Times New Roman"/>
          <w:bCs/>
          <w:noProof w:val="0"/>
          <w:sz w:val="24"/>
          <w:szCs w:val="24"/>
          <w:lang w:val="en-GB"/>
        </w:rPr>
        <w:t>. 4486/2130 rep./</w:t>
      </w:r>
      <w:r w:rsidR="00DB12FC" w:rsidRPr="00F65242">
        <w:rPr>
          <w:rFonts w:ascii="Times New Roman" w:hAnsi="Times New Roman"/>
          <w:bCs/>
          <w:noProof w:val="0"/>
          <w:sz w:val="24"/>
          <w:szCs w:val="24"/>
          <w:lang w:val="en-GB"/>
        </w:rPr>
        <w:t>col.</w:t>
      </w:r>
      <w:r w:rsidR="007D356F" w:rsidRPr="00F65242">
        <w:rPr>
          <w:rFonts w:ascii="Times New Roman" w:hAnsi="Times New Roman"/>
          <w:bCs/>
          <w:noProof w:val="0"/>
          <w:sz w:val="24"/>
          <w:szCs w:val="24"/>
          <w:lang w:val="en-GB"/>
        </w:rPr>
        <w:t xml:space="preserve">, </w:t>
      </w:r>
      <w:r w:rsidR="004C7BAD" w:rsidRPr="00F65242">
        <w:rPr>
          <w:rFonts w:ascii="Times New Roman" w:hAnsi="Times New Roman"/>
          <w:bCs/>
          <w:noProof w:val="0"/>
          <w:sz w:val="24"/>
          <w:szCs w:val="24"/>
          <w:lang w:val="en-GB"/>
        </w:rPr>
        <w:t>dated</w:t>
      </w:r>
      <w:r w:rsidR="007D356F" w:rsidRPr="00F65242">
        <w:rPr>
          <w:rFonts w:ascii="Times New Roman" w:hAnsi="Times New Roman"/>
          <w:bCs/>
          <w:noProof w:val="0"/>
          <w:sz w:val="24"/>
          <w:szCs w:val="24"/>
          <w:lang w:val="en-GB"/>
        </w:rPr>
        <w:t xml:space="preserve"> 23.06.2008, </w:t>
      </w:r>
      <w:r w:rsidRPr="00F65242">
        <w:rPr>
          <w:rFonts w:ascii="Times New Roman" w:hAnsi="Times New Roman"/>
          <w:bCs/>
          <w:noProof w:val="0"/>
          <w:sz w:val="24"/>
          <w:szCs w:val="24"/>
          <w:lang w:val="en-GB"/>
        </w:rPr>
        <w:t xml:space="preserve">with the company </w:t>
      </w:r>
      <w:r w:rsidR="007D356F" w:rsidRPr="00F65242">
        <w:rPr>
          <w:rFonts w:ascii="Times New Roman" w:hAnsi="Times New Roman"/>
          <w:bCs/>
          <w:noProof w:val="0"/>
          <w:sz w:val="24"/>
          <w:szCs w:val="24"/>
          <w:lang w:val="en-GB"/>
        </w:rPr>
        <w:t xml:space="preserve">“KDK” ShPK, </w:t>
      </w:r>
      <w:r w:rsidR="008F6C5F" w:rsidRPr="00F65242">
        <w:rPr>
          <w:rFonts w:ascii="Times New Roman" w:hAnsi="Times New Roman"/>
          <w:bCs/>
          <w:noProof w:val="0"/>
          <w:sz w:val="24"/>
          <w:szCs w:val="24"/>
          <w:lang w:val="en-GB"/>
        </w:rPr>
        <w:t xml:space="preserve">paragraph </w:t>
      </w:r>
      <w:r w:rsidR="007D356F" w:rsidRPr="00F65242">
        <w:rPr>
          <w:rFonts w:ascii="Times New Roman" w:hAnsi="Times New Roman"/>
          <w:bCs/>
          <w:noProof w:val="0"/>
          <w:sz w:val="24"/>
          <w:szCs w:val="24"/>
          <w:lang w:val="en-GB"/>
        </w:rPr>
        <w:t>“</w:t>
      </w:r>
      <w:r w:rsidR="008F6C5F" w:rsidRPr="00F65242">
        <w:rPr>
          <w:rFonts w:ascii="Times New Roman" w:hAnsi="Times New Roman"/>
          <w:bCs/>
          <w:noProof w:val="0"/>
          <w:sz w:val="24"/>
          <w:szCs w:val="24"/>
          <w:lang w:val="en-GB"/>
        </w:rPr>
        <w:t>Price and method of payment</w:t>
      </w:r>
      <w:r w:rsidR="007D356F" w:rsidRPr="00F65242">
        <w:rPr>
          <w:rFonts w:ascii="Times New Roman" w:hAnsi="Times New Roman"/>
          <w:bCs/>
          <w:noProof w:val="0"/>
          <w:sz w:val="24"/>
          <w:szCs w:val="24"/>
          <w:lang w:val="en-GB"/>
        </w:rPr>
        <w:t xml:space="preserve">”, </w:t>
      </w:r>
      <w:r w:rsidR="008F6C5F" w:rsidRPr="00F65242">
        <w:rPr>
          <w:rFonts w:ascii="Times New Roman" w:hAnsi="Times New Roman"/>
          <w:bCs/>
          <w:noProof w:val="0"/>
          <w:sz w:val="24"/>
          <w:szCs w:val="24"/>
          <w:lang w:val="en-GB"/>
        </w:rPr>
        <w:t xml:space="preserve">the apartment price would be settled as follows: </w:t>
      </w:r>
      <w:r w:rsidR="007D356F" w:rsidRPr="00F65242">
        <w:rPr>
          <w:rFonts w:ascii="Times New Roman" w:hAnsi="Times New Roman"/>
          <w:bCs/>
          <w:noProof w:val="0"/>
          <w:sz w:val="24"/>
          <w:szCs w:val="24"/>
          <w:lang w:val="en-GB"/>
        </w:rPr>
        <w:t xml:space="preserve"> </w:t>
      </w:r>
    </w:p>
    <w:p w14:paraId="5663C6E9" w14:textId="15BCBAAA" w:rsidR="001014BC" w:rsidRPr="00F65242" w:rsidRDefault="001014BC" w:rsidP="001014BC">
      <w:pPr>
        <w:pStyle w:val="ListParagraph"/>
        <w:numPr>
          <w:ilvl w:val="0"/>
          <w:numId w:val="13"/>
        </w:numPr>
        <w:tabs>
          <w:tab w:val="left" w:pos="540"/>
          <w:tab w:val="left" w:pos="810"/>
          <w:tab w:val="left" w:pos="900"/>
          <w:tab w:val="left" w:pos="1080"/>
        </w:tabs>
        <w:spacing w:after="0" w:line="240" w:lineRule="auto"/>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t xml:space="preserve">the first instalment is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50,000, and</w:t>
      </w:r>
      <w:r w:rsidR="008F6C5F" w:rsidRPr="00F65242">
        <w:rPr>
          <w:rFonts w:ascii="Times New Roman" w:hAnsi="Times New Roman"/>
          <w:bCs/>
          <w:i/>
          <w:iCs/>
          <w:noProof w:val="0"/>
          <w:sz w:val="24"/>
          <w:szCs w:val="24"/>
          <w:lang w:val="en-GB"/>
        </w:rPr>
        <w:t xml:space="preserve"> shall be paid by the buyer by end of </w:t>
      </w:r>
      <w:r w:rsidRPr="00F65242">
        <w:rPr>
          <w:rFonts w:ascii="Times New Roman" w:hAnsi="Times New Roman"/>
          <w:bCs/>
          <w:i/>
          <w:iCs/>
          <w:noProof w:val="0"/>
          <w:sz w:val="24"/>
          <w:szCs w:val="24"/>
          <w:lang w:val="en-GB"/>
        </w:rPr>
        <w:t>July 2008,</w:t>
      </w:r>
    </w:p>
    <w:p w14:paraId="4CD2C01F" w14:textId="1348A4FF" w:rsidR="001014BC" w:rsidRPr="00F65242" w:rsidRDefault="001014BC" w:rsidP="001014BC">
      <w:pPr>
        <w:pStyle w:val="ListParagraph"/>
        <w:numPr>
          <w:ilvl w:val="0"/>
          <w:numId w:val="13"/>
        </w:numPr>
        <w:tabs>
          <w:tab w:val="left" w:pos="540"/>
          <w:tab w:val="left" w:pos="810"/>
          <w:tab w:val="left" w:pos="900"/>
          <w:tab w:val="left" w:pos="1080"/>
        </w:tabs>
        <w:spacing w:after="0" w:line="240" w:lineRule="auto"/>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t xml:space="preserve">the second instalment is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20,000, </w:t>
      </w:r>
      <w:r w:rsidR="008F6C5F" w:rsidRPr="00F65242">
        <w:rPr>
          <w:rFonts w:ascii="Times New Roman" w:hAnsi="Times New Roman"/>
          <w:bCs/>
          <w:i/>
          <w:iCs/>
          <w:noProof w:val="0"/>
          <w:sz w:val="24"/>
          <w:szCs w:val="24"/>
          <w:lang w:val="en-GB"/>
        </w:rPr>
        <w:t xml:space="preserve">and shall be paid by the buyer by end of </w:t>
      </w:r>
      <w:r w:rsidRPr="00F65242">
        <w:rPr>
          <w:rFonts w:ascii="Times New Roman" w:hAnsi="Times New Roman"/>
          <w:bCs/>
          <w:i/>
          <w:iCs/>
          <w:noProof w:val="0"/>
          <w:sz w:val="24"/>
          <w:szCs w:val="24"/>
          <w:lang w:val="en-GB"/>
        </w:rPr>
        <w:t>November 2008,</w:t>
      </w:r>
    </w:p>
    <w:p w14:paraId="4C214791" w14:textId="69A9559D" w:rsidR="001014BC" w:rsidRPr="00F65242" w:rsidRDefault="001014BC" w:rsidP="001014BC">
      <w:pPr>
        <w:pStyle w:val="ListParagraph"/>
        <w:numPr>
          <w:ilvl w:val="0"/>
          <w:numId w:val="13"/>
        </w:numPr>
        <w:tabs>
          <w:tab w:val="left" w:pos="540"/>
          <w:tab w:val="left" w:pos="810"/>
          <w:tab w:val="left" w:pos="900"/>
          <w:tab w:val="left" w:pos="1080"/>
        </w:tabs>
        <w:spacing w:after="0" w:line="240" w:lineRule="auto"/>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t xml:space="preserve">the third instalment is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15,000, </w:t>
      </w:r>
      <w:r w:rsidR="008F6C5F" w:rsidRPr="00F65242">
        <w:rPr>
          <w:rFonts w:ascii="Times New Roman" w:hAnsi="Times New Roman"/>
          <w:bCs/>
          <w:i/>
          <w:iCs/>
          <w:noProof w:val="0"/>
          <w:sz w:val="24"/>
          <w:szCs w:val="24"/>
          <w:lang w:val="en-GB"/>
        </w:rPr>
        <w:t xml:space="preserve">and shall be paid by the buyer by end of </w:t>
      </w:r>
      <w:r w:rsidRPr="00F65242">
        <w:rPr>
          <w:rFonts w:ascii="Times New Roman" w:hAnsi="Times New Roman"/>
          <w:bCs/>
          <w:i/>
          <w:iCs/>
          <w:noProof w:val="0"/>
          <w:sz w:val="24"/>
          <w:szCs w:val="24"/>
          <w:lang w:val="en-GB"/>
        </w:rPr>
        <w:t>March 2009,</w:t>
      </w:r>
    </w:p>
    <w:p w14:paraId="7B3D2E04" w14:textId="01561BFF" w:rsidR="001014BC" w:rsidRPr="00F65242" w:rsidRDefault="001014BC" w:rsidP="001014BC">
      <w:pPr>
        <w:pStyle w:val="ListParagraph"/>
        <w:numPr>
          <w:ilvl w:val="0"/>
          <w:numId w:val="13"/>
        </w:numPr>
        <w:tabs>
          <w:tab w:val="left" w:pos="540"/>
          <w:tab w:val="left" w:pos="810"/>
          <w:tab w:val="left" w:pos="900"/>
          <w:tab w:val="left" w:pos="1080"/>
        </w:tabs>
        <w:spacing w:after="0" w:line="240" w:lineRule="auto"/>
        <w:contextualSpacing w:val="0"/>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t xml:space="preserve">the fourth instalment is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9,380, </w:t>
      </w:r>
      <w:r w:rsidR="008F6C5F" w:rsidRPr="00F65242">
        <w:rPr>
          <w:rFonts w:ascii="Times New Roman" w:hAnsi="Times New Roman"/>
          <w:bCs/>
          <w:i/>
          <w:iCs/>
          <w:noProof w:val="0"/>
          <w:sz w:val="24"/>
          <w:szCs w:val="24"/>
          <w:lang w:val="en-GB"/>
        </w:rPr>
        <w:t xml:space="preserve">and shall be paid by the buyer </w:t>
      </w:r>
      <w:r w:rsidRPr="00F65242">
        <w:rPr>
          <w:rFonts w:ascii="Times New Roman" w:hAnsi="Times New Roman"/>
          <w:bCs/>
          <w:i/>
          <w:iCs/>
          <w:noProof w:val="0"/>
          <w:sz w:val="24"/>
          <w:szCs w:val="24"/>
          <w:lang w:val="en-GB"/>
        </w:rPr>
        <w:t xml:space="preserve">at the moment of actual </w:t>
      </w:r>
      <w:r w:rsidR="00B340BE" w:rsidRPr="00F65242">
        <w:rPr>
          <w:rFonts w:ascii="Times New Roman" w:hAnsi="Times New Roman"/>
          <w:bCs/>
          <w:i/>
          <w:iCs/>
          <w:noProof w:val="0"/>
          <w:sz w:val="24"/>
          <w:szCs w:val="24"/>
          <w:lang w:val="en-GB"/>
        </w:rPr>
        <w:t xml:space="preserve">handover </w:t>
      </w:r>
      <w:r w:rsidRPr="00F65242">
        <w:rPr>
          <w:rFonts w:ascii="Times New Roman" w:hAnsi="Times New Roman"/>
          <w:bCs/>
          <w:i/>
          <w:iCs/>
          <w:noProof w:val="0"/>
          <w:sz w:val="24"/>
          <w:szCs w:val="24"/>
          <w:lang w:val="en-GB"/>
        </w:rPr>
        <w:t>of the apartment.</w:t>
      </w:r>
    </w:p>
    <w:p w14:paraId="055C4DC0" w14:textId="764FAA31" w:rsidR="00927043" w:rsidRPr="00F65242" w:rsidRDefault="008F6C5F" w:rsidP="001014BC">
      <w:pPr>
        <w:pStyle w:val="ListParagraph"/>
        <w:numPr>
          <w:ilvl w:val="0"/>
          <w:numId w:val="13"/>
        </w:numPr>
        <w:tabs>
          <w:tab w:val="left" w:pos="540"/>
          <w:tab w:val="left" w:pos="810"/>
          <w:tab w:val="left" w:pos="900"/>
          <w:tab w:val="left" w:pos="1080"/>
        </w:tabs>
        <w:spacing w:after="0" w:line="240" w:lineRule="auto"/>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 xml:space="preserve"> </w:t>
      </w:r>
      <w:r w:rsidR="00B340BE" w:rsidRPr="00F65242">
        <w:rPr>
          <w:rFonts w:ascii="Times New Roman" w:hAnsi="Times New Roman"/>
          <w:bCs/>
          <w:noProof w:val="0"/>
          <w:sz w:val="24"/>
          <w:szCs w:val="24"/>
          <w:lang w:val="en-GB"/>
        </w:rPr>
        <w:tab/>
      </w:r>
      <w:r w:rsidR="00B340BE" w:rsidRPr="00F65242">
        <w:rPr>
          <w:rFonts w:ascii="Times New Roman" w:hAnsi="Times New Roman"/>
          <w:bCs/>
          <w:noProof w:val="0"/>
          <w:sz w:val="24"/>
          <w:szCs w:val="24"/>
          <w:lang w:val="en-GB"/>
        </w:rPr>
        <w:tab/>
        <w:t>Based on the documentation</w:t>
      </w:r>
      <w:r w:rsidR="004C05DB" w:rsidRPr="00F65242">
        <w:rPr>
          <w:rStyle w:val="FootnoteReference"/>
          <w:rFonts w:ascii="Times New Roman" w:hAnsi="Times New Roman"/>
          <w:bCs/>
          <w:noProof w:val="0"/>
          <w:sz w:val="24"/>
          <w:szCs w:val="24"/>
          <w:lang w:val="en-GB"/>
        </w:rPr>
        <w:footnoteReference w:id="18"/>
      </w:r>
      <w:r w:rsidR="004C05DB" w:rsidRPr="00F65242">
        <w:rPr>
          <w:rFonts w:ascii="Times New Roman" w:hAnsi="Times New Roman"/>
          <w:bCs/>
          <w:noProof w:val="0"/>
          <w:sz w:val="24"/>
          <w:szCs w:val="24"/>
          <w:lang w:val="en-GB"/>
        </w:rPr>
        <w:t xml:space="preserve"> </w:t>
      </w:r>
      <w:r w:rsidR="00B340BE" w:rsidRPr="00F65242">
        <w:rPr>
          <w:rFonts w:ascii="Times New Roman" w:hAnsi="Times New Roman"/>
          <w:bCs/>
          <w:noProof w:val="0"/>
          <w:sz w:val="24"/>
          <w:szCs w:val="24"/>
          <w:lang w:val="en-GB"/>
        </w:rPr>
        <w:t xml:space="preserve">that </w:t>
      </w:r>
      <w:r w:rsidR="00C6144F" w:rsidRPr="00F65242">
        <w:rPr>
          <w:rFonts w:ascii="Times New Roman" w:hAnsi="Times New Roman"/>
          <w:bCs/>
          <w:noProof w:val="0"/>
          <w:sz w:val="24"/>
          <w:szCs w:val="24"/>
          <w:lang w:val="en-GB"/>
        </w:rPr>
        <w:t xml:space="preserve">ABI Bank </w:t>
      </w:r>
      <w:r w:rsidR="00B340BE" w:rsidRPr="00F65242">
        <w:rPr>
          <w:rFonts w:ascii="Times New Roman" w:hAnsi="Times New Roman"/>
          <w:bCs/>
          <w:noProof w:val="0"/>
          <w:sz w:val="24"/>
          <w:szCs w:val="24"/>
          <w:lang w:val="en-GB"/>
        </w:rPr>
        <w:t xml:space="preserve">has sent to the Commission, </w:t>
      </w:r>
      <w:r w:rsidR="00101B14" w:rsidRPr="00F65242">
        <w:rPr>
          <w:rFonts w:ascii="Times New Roman" w:hAnsi="Times New Roman"/>
          <w:bCs/>
          <w:noProof w:val="0"/>
          <w:sz w:val="24"/>
          <w:szCs w:val="24"/>
          <w:lang w:val="en-GB"/>
        </w:rPr>
        <w:t xml:space="preserve">with letters </w:t>
      </w:r>
      <w:r w:rsidR="004C7BAD" w:rsidRPr="00F65242">
        <w:rPr>
          <w:rFonts w:ascii="Times New Roman" w:hAnsi="Times New Roman"/>
          <w:bCs/>
          <w:noProof w:val="0"/>
          <w:sz w:val="24"/>
          <w:szCs w:val="24"/>
          <w:lang w:val="en-GB"/>
        </w:rPr>
        <w:t>prot. no.</w:t>
      </w:r>
      <w:r w:rsidR="008F7B59" w:rsidRPr="00F65242">
        <w:rPr>
          <w:rFonts w:ascii="Times New Roman" w:hAnsi="Times New Roman"/>
          <w:bCs/>
          <w:noProof w:val="0"/>
          <w:sz w:val="24"/>
          <w:szCs w:val="24"/>
          <w:lang w:val="en-GB"/>
        </w:rPr>
        <w:t xml:space="preserve"> 0/981/4 </w:t>
      </w:r>
      <w:r w:rsidR="004C7BAD" w:rsidRPr="00F65242">
        <w:rPr>
          <w:rFonts w:ascii="Times New Roman" w:hAnsi="Times New Roman"/>
          <w:bCs/>
          <w:noProof w:val="0"/>
          <w:sz w:val="24"/>
          <w:szCs w:val="24"/>
          <w:lang w:val="en-GB"/>
        </w:rPr>
        <w:t>dated</w:t>
      </w:r>
      <w:r w:rsidR="008F7B59" w:rsidRPr="00F65242">
        <w:rPr>
          <w:rFonts w:ascii="Times New Roman" w:hAnsi="Times New Roman"/>
          <w:bCs/>
          <w:noProof w:val="0"/>
          <w:sz w:val="24"/>
          <w:szCs w:val="24"/>
          <w:lang w:val="en-GB"/>
        </w:rPr>
        <w:t xml:space="preserve"> 27.01.2020</w:t>
      </w:r>
      <w:r w:rsidR="008F7B59" w:rsidRPr="00F65242">
        <w:rPr>
          <w:rStyle w:val="FootnoteReference"/>
          <w:rFonts w:ascii="Times New Roman" w:hAnsi="Times New Roman"/>
          <w:bCs/>
          <w:noProof w:val="0"/>
          <w:sz w:val="24"/>
          <w:szCs w:val="24"/>
          <w:lang w:val="en-GB"/>
        </w:rPr>
        <w:footnoteReference w:id="19"/>
      </w:r>
      <w:r w:rsidR="00426FA9" w:rsidRPr="00F65242">
        <w:rPr>
          <w:rFonts w:ascii="Times New Roman" w:hAnsi="Times New Roman"/>
          <w:bCs/>
          <w:noProof w:val="0"/>
          <w:sz w:val="24"/>
          <w:szCs w:val="24"/>
          <w:lang w:val="en-GB"/>
        </w:rPr>
        <w:t xml:space="preserve"> and </w:t>
      </w:r>
      <w:r w:rsidR="004C7BAD" w:rsidRPr="00F65242">
        <w:rPr>
          <w:rFonts w:ascii="Times New Roman" w:hAnsi="Times New Roman"/>
          <w:bCs/>
          <w:noProof w:val="0"/>
          <w:sz w:val="24"/>
          <w:szCs w:val="24"/>
          <w:lang w:val="en-GB"/>
        </w:rPr>
        <w:t>prot. no.</w:t>
      </w:r>
      <w:r w:rsidR="00B36701" w:rsidRPr="00F65242">
        <w:rPr>
          <w:rFonts w:ascii="Times New Roman" w:hAnsi="Times New Roman"/>
          <w:bCs/>
          <w:noProof w:val="0"/>
          <w:sz w:val="24"/>
          <w:szCs w:val="24"/>
          <w:lang w:val="en-GB"/>
        </w:rPr>
        <w:t xml:space="preserve"> 15952, </w:t>
      </w:r>
      <w:r w:rsidR="004C7BAD" w:rsidRPr="00F65242">
        <w:rPr>
          <w:rFonts w:ascii="Times New Roman" w:hAnsi="Times New Roman"/>
          <w:bCs/>
          <w:noProof w:val="0"/>
          <w:sz w:val="24"/>
          <w:szCs w:val="24"/>
          <w:lang w:val="en-GB"/>
        </w:rPr>
        <w:t>dated</w:t>
      </w:r>
      <w:r w:rsidR="00B36701" w:rsidRPr="00F65242">
        <w:rPr>
          <w:rFonts w:ascii="Times New Roman" w:hAnsi="Times New Roman"/>
          <w:bCs/>
          <w:noProof w:val="0"/>
          <w:sz w:val="24"/>
          <w:szCs w:val="24"/>
          <w:lang w:val="en-GB"/>
        </w:rPr>
        <w:t xml:space="preserve"> 12.10.202</w:t>
      </w:r>
      <w:r w:rsidR="008F7B59" w:rsidRPr="00F65242">
        <w:rPr>
          <w:rFonts w:ascii="Times New Roman" w:hAnsi="Times New Roman"/>
          <w:bCs/>
          <w:noProof w:val="0"/>
          <w:sz w:val="24"/>
          <w:szCs w:val="24"/>
          <w:lang w:val="en-GB"/>
        </w:rPr>
        <w:t>1</w:t>
      </w:r>
      <w:r w:rsidR="00C6144F" w:rsidRPr="00F65242">
        <w:rPr>
          <w:rStyle w:val="FootnoteReference"/>
          <w:rFonts w:ascii="Times New Roman" w:hAnsi="Times New Roman"/>
          <w:bCs/>
          <w:noProof w:val="0"/>
          <w:sz w:val="24"/>
          <w:szCs w:val="24"/>
          <w:lang w:val="en-GB"/>
        </w:rPr>
        <w:footnoteReference w:id="20"/>
      </w:r>
      <w:r w:rsidR="005E7285" w:rsidRPr="00F65242">
        <w:rPr>
          <w:rFonts w:ascii="Times New Roman" w:hAnsi="Times New Roman"/>
          <w:bCs/>
          <w:noProof w:val="0"/>
          <w:sz w:val="24"/>
          <w:szCs w:val="24"/>
          <w:lang w:val="en-GB"/>
        </w:rPr>
        <w:t xml:space="preserve">, </w:t>
      </w:r>
      <w:r w:rsidR="007623E7" w:rsidRPr="00F65242">
        <w:rPr>
          <w:rFonts w:ascii="Times New Roman" w:hAnsi="Times New Roman"/>
          <w:bCs/>
          <w:noProof w:val="0"/>
          <w:sz w:val="24"/>
          <w:szCs w:val="24"/>
          <w:lang w:val="en-GB"/>
        </w:rPr>
        <w:t>and</w:t>
      </w:r>
      <w:r w:rsidR="00426FA9" w:rsidRPr="00F65242">
        <w:rPr>
          <w:rFonts w:ascii="Times New Roman" w:hAnsi="Times New Roman"/>
          <w:bCs/>
          <w:noProof w:val="0"/>
          <w:sz w:val="24"/>
          <w:szCs w:val="24"/>
          <w:lang w:val="en-GB"/>
        </w:rPr>
        <w:t xml:space="preserve"> </w:t>
      </w:r>
      <w:r w:rsidR="00101B14" w:rsidRPr="00F65242">
        <w:rPr>
          <w:rFonts w:ascii="Times New Roman" w:hAnsi="Times New Roman"/>
          <w:bCs/>
          <w:noProof w:val="0"/>
          <w:sz w:val="24"/>
          <w:szCs w:val="24"/>
          <w:lang w:val="en-GB"/>
        </w:rPr>
        <w:t xml:space="preserve">the documentation submitted attached to the </w:t>
      </w:r>
      <w:bookmarkStart w:id="21" w:name="_Hlk185517508"/>
      <w:r w:rsidR="00101B14" w:rsidRPr="00F65242">
        <w:rPr>
          <w:rFonts w:ascii="Times New Roman" w:hAnsi="Times New Roman"/>
          <w:bCs/>
          <w:i/>
          <w:iCs/>
          <w:noProof w:val="0"/>
          <w:sz w:val="24"/>
          <w:szCs w:val="24"/>
          <w:lang w:val="en-GB"/>
        </w:rPr>
        <w:t>reply letter no.</w:t>
      </w:r>
      <w:r w:rsidR="007A0338" w:rsidRPr="00F65242">
        <w:rPr>
          <w:rFonts w:ascii="Times New Roman" w:hAnsi="Times New Roman"/>
          <w:bCs/>
          <w:noProof w:val="0"/>
          <w:sz w:val="24"/>
          <w:szCs w:val="24"/>
          <w:lang w:val="en-GB"/>
        </w:rPr>
        <w:t xml:space="preserve"> 3029/1 prot., </w:t>
      </w:r>
      <w:r w:rsidR="004C7BAD" w:rsidRPr="00F65242">
        <w:rPr>
          <w:rFonts w:ascii="Times New Roman" w:hAnsi="Times New Roman"/>
          <w:bCs/>
          <w:noProof w:val="0"/>
          <w:sz w:val="24"/>
          <w:szCs w:val="24"/>
          <w:lang w:val="en-GB"/>
        </w:rPr>
        <w:t>dated</w:t>
      </w:r>
      <w:r w:rsidR="007A0338" w:rsidRPr="00F65242">
        <w:rPr>
          <w:rFonts w:ascii="Times New Roman" w:hAnsi="Times New Roman"/>
          <w:bCs/>
          <w:noProof w:val="0"/>
          <w:sz w:val="24"/>
          <w:szCs w:val="24"/>
          <w:lang w:val="en-GB"/>
        </w:rPr>
        <w:t xml:space="preserve"> 28.06.2021</w:t>
      </w:r>
      <w:r w:rsidR="006255D6" w:rsidRPr="00F65242">
        <w:rPr>
          <w:rFonts w:ascii="Times New Roman" w:hAnsi="Times New Roman"/>
          <w:bCs/>
          <w:noProof w:val="0"/>
          <w:sz w:val="24"/>
          <w:szCs w:val="24"/>
          <w:lang w:val="en-GB"/>
        </w:rPr>
        <w:t xml:space="preserve"> </w:t>
      </w:r>
      <w:r w:rsidR="00101B14" w:rsidRPr="00F65242">
        <w:rPr>
          <w:rFonts w:ascii="Times New Roman" w:hAnsi="Times New Roman"/>
          <w:bCs/>
          <w:noProof w:val="0"/>
          <w:sz w:val="24"/>
          <w:szCs w:val="24"/>
          <w:lang w:val="en-GB"/>
        </w:rPr>
        <w:t xml:space="preserve">from </w:t>
      </w:r>
      <w:r w:rsidR="00E04538" w:rsidRPr="00F65242">
        <w:rPr>
          <w:rFonts w:ascii="Times New Roman" w:hAnsi="Times New Roman"/>
          <w:bCs/>
          <w:noProof w:val="0"/>
          <w:lang w:val="en-GB"/>
        </w:rPr>
        <w:t>HIDAACI</w:t>
      </w:r>
      <w:bookmarkEnd w:id="21"/>
      <w:r w:rsidR="00BD2915" w:rsidRPr="00F65242">
        <w:rPr>
          <w:rFonts w:ascii="Times New Roman" w:hAnsi="Times New Roman"/>
          <w:bCs/>
          <w:noProof w:val="0"/>
          <w:sz w:val="24"/>
          <w:szCs w:val="24"/>
          <w:lang w:val="en-GB"/>
        </w:rPr>
        <w:t xml:space="preserve"> </w:t>
      </w:r>
      <w:r w:rsidR="00101B14" w:rsidRPr="00F65242">
        <w:rPr>
          <w:rFonts w:ascii="Times New Roman" w:hAnsi="Times New Roman"/>
          <w:bCs/>
          <w:noProof w:val="0"/>
          <w:sz w:val="24"/>
          <w:szCs w:val="24"/>
          <w:lang w:val="en-GB"/>
        </w:rPr>
        <w:t xml:space="preserve">related to the settlement of the price of the </w:t>
      </w:r>
      <w:r w:rsidR="007A0338" w:rsidRPr="00F65242">
        <w:rPr>
          <w:rFonts w:ascii="Times New Roman" w:hAnsi="Times New Roman"/>
          <w:bCs/>
          <w:noProof w:val="0"/>
          <w:sz w:val="24"/>
          <w:szCs w:val="24"/>
          <w:lang w:val="en-GB"/>
        </w:rPr>
        <w:t>128.1 m</w:t>
      </w:r>
      <w:r w:rsidR="007A0338" w:rsidRPr="00F65242">
        <w:rPr>
          <w:rFonts w:ascii="Times New Roman" w:hAnsi="Times New Roman"/>
          <w:bCs/>
          <w:noProof w:val="0"/>
          <w:sz w:val="24"/>
          <w:szCs w:val="24"/>
          <w:vertAlign w:val="superscript"/>
          <w:lang w:val="en-GB"/>
        </w:rPr>
        <w:t>2</w:t>
      </w:r>
      <w:r w:rsidR="00101B14" w:rsidRPr="00F65242">
        <w:rPr>
          <w:rFonts w:ascii="Times New Roman" w:hAnsi="Times New Roman"/>
          <w:bCs/>
          <w:noProof w:val="0"/>
          <w:sz w:val="24"/>
          <w:szCs w:val="24"/>
          <w:lang w:val="en-GB"/>
        </w:rPr>
        <w:t xml:space="preserve"> apartment</w:t>
      </w:r>
      <w:r w:rsidR="007A0338" w:rsidRPr="00F65242">
        <w:rPr>
          <w:rFonts w:ascii="Times New Roman" w:hAnsi="Times New Roman"/>
          <w:bCs/>
          <w:noProof w:val="0"/>
          <w:sz w:val="24"/>
          <w:szCs w:val="24"/>
          <w:lang w:val="en-GB"/>
        </w:rPr>
        <w:t>,</w:t>
      </w:r>
      <w:r w:rsidR="002D2E6C" w:rsidRPr="00F65242">
        <w:rPr>
          <w:rFonts w:ascii="Times New Roman" w:hAnsi="Times New Roman"/>
          <w:bCs/>
          <w:noProof w:val="0"/>
          <w:sz w:val="24"/>
          <w:szCs w:val="24"/>
          <w:lang w:val="en-GB"/>
        </w:rPr>
        <w:t xml:space="preserve"> the LSU</w:t>
      </w:r>
      <w:r w:rsidR="00101B14" w:rsidRPr="00F65242">
        <w:rPr>
          <w:rFonts w:ascii="Times New Roman" w:hAnsi="Times New Roman"/>
          <w:bCs/>
          <w:noProof w:val="0"/>
          <w:sz w:val="24"/>
          <w:szCs w:val="24"/>
          <w:lang w:val="en-GB"/>
        </w:rPr>
        <w:t xml:space="preserve"> finds that these payments we actually made in favour of the company </w:t>
      </w:r>
      <w:r w:rsidR="002B3630" w:rsidRPr="00F65242">
        <w:rPr>
          <w:rFonts w:ascii="Times New Roman" w:hAnsi="Times New Roman"/>
          <w:bCs/>
          <w:noProof w:val="0"/>
          <w:sz w:val="24"/>
          <w:szCs w:val="24"/>
          <w:lang w:val="en-GB"/>
        </w:rPr>
        <w:t xml:space="preserve">“KDK” ShPK </w:t>
      </w:r>
      <w:r w:rsidR="00101B14" w:rsidRPr="00F65242">
        <w:rPr>
          <w:rFonts w:ascii="Times New Roman" w:hAnsi="Times New Roman"/>
          <w:bCs/>
          <w:noProof w:val="0"/>
          <w:sz w:val="24"/>
          <w:szCs w:val="24"/>
          <w:lang w:val="en-GB"/>
        </w:rPr>
        <w:t xml:space="preserve">by </w:t>
      </w:r>
      <w:r w:rsidR="00AF52E1" w:rsidRPr="00F65242">
        <w:rPr>
          <w:rFonts w:ascii="Times New Roman" w:hAnsi="Times New Roman"/>
          <w:bCs/>
          <w:noProof w:val="0"/>
          <w:sz w:val="24"/>
          <w:szCs w:val="24"/>
          <w:lang w:val="en-GB"/>
        </w:rPr>
        <w:t>the assessee</w:t>
      </w:r>
      <w:r w:rsidR="007A0338" w:rsidRPr="00F65242">
        <w:rPr>
          <w:rFonts w:ascii="Times New Roman" w:hAnsi="Times New Roman"/>
          <w:bCs/>
          <w:noProof w:val="0"/>
          <w:sz w:val="24"/>
          <w:szCs w:val="24"/>
          <w:lang w:val="en-GB"/>
        </w:rPr>
        <w:t xml:space="preserve">: </w:t>
      </w:r>
    </w:p>
    <w:p w14:paraId="631602A4" w14:textId="0B54C76B" w:rsidR="00927043" w:rsidRPr="00F65242" w:rsidRDefault="00101B14"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noProof w:val="0"/>
          <w:sz w:val="24"/>
          <w:szCs w:val="24"/>
          <w:lang w:val="en-GB"/>
        </w:rPr>
      </w:pPr>
      <w:r w:rsidRPr="00F65242">
        <w:rPr>
          <w:rFonts w:ascii="Times New Roman" w:hAnsi="Times New Roman"/>
          <w:bCs/>
          <w:i/>
          <w:iCs/>
          <w:noProof w:val="0"/>
          <w:sz w:val="24"/>
          <w:szCs w:val="24"/>
          <w:u w:val="single"/>
          <w:lang w:val="en-GB"/>
        </w:rPr>
        <w:t xml:space="preserve">Transferred amount of </w:t>
      </w:r>
      <w:r w:rsidR="004A4E7D" w:rsidRPr="00F65242">
        <w:rPr>
          <w:rFonts w:ascii="Times New Roman" w:hAnsi="Times New Roman"/>
          <w:bCs/>
          <w:i/>
          <w:iCs/>
          <w:noProof w:val="0"/>
          <w:sz w:val="24"/>
          <w:szCs w:val="24"/>
          <w:u w:val="single"/>
          <w:lang w:val="en-GB"/>
        </w:rPr>
        <w:t xml:space="preserve">EUR </w:t>
      </w:r>
      <w:r w:rsidR="000452FE" w:rsidRPr="00F65242">
        <w:rPr>
          <w:rFonts w:ascii="Times New Roman" w:hAnsi="Times New Roman"/>
          <w:bCs/>
          <w:i/>
          <w:iCs/>
          <w:noProof w:val="0"/>
          <w:sz w:val="24"/>
          <w:szCs w:val="24"/>
          <w:u w:val="single"/>
          <w:lang w:val="en-GB"/>
        </w:rPr>
        <w:t xml:space="preserve">46,000 </w:t>
      </w:r>
      <w:r w:rsidRPr="00F65242">
        <w:rPr>
          <w:rFonts w:ascii="Times New Roman" w:hAnsi="Times New Roman"/>
          <w:bCs/>
          <w:i/>
          <w:iCs/>
          <w:noProof w:val="0"/>
          <w:sz w:val="24"/>
          <w:szCs w:val="24"/>
          <w:u w:val="single"/>
          <w:lang w:val="en-GB"/>
        </w:rPr>
        <w:t xml:space="preserve">on </w:t>
      </w:r>
      <w:r w:rsidR="000452FE" w:rsidRPr="00F65242">
        <w:rPr>
          <w:rFonts w:ascii="Times New Roman" w:hAnsi="Times New Roman"/>
          <w:bCs/>
          <w:i/>
          <w:iCs/>
          <w:noProof w:val="0"/>
          <w:sz w:val="24"/>
          <w:szCs w:val="24"/>
          <w:u w:val="single"/>
          <w:lang w:val="en-GB"/>
        </w:rPr>
        <w:t>01.08.2008</w:t>
      </w:r>
      <w:r w:rsidR="000452FE" w:rsidRPr="00F65242">
        <w:rPr>
          <w:rFonts w:ascii="Times New Roman" w:hAnsi="Times New Roman"/>
          <w:bCs/>
          <w:i/>
          <w:iCs/>
          <w:noProof w:val="0"/>
          <w:sz w:val="24"/>
          <w:szCs w:val="24"/>
          <w:lang w:val="en-GB"/>
        </w:rPr>
        <w:t xml:space="preserve">, </w:t>
      </w:r>
      <w:r w:rsidR="00D655BC" w:rsidRPr="00F65242">
        <w:rPr>
          <w:rFonts w:ascii="Times New Roman" w:hAnsi="Times New Roman"/>
          <w:bCs/>
          <w:i/>
          <w:iCs/>
          <w:noProof w:val="0"/>
          <w:sz w:val="24"/>
          <w:szCs w:val="24"/>
          <w:lang w:val="en-GB"/>
        </w:rPr>
        <w:t xml:space="preserve">ordered by the </w:t>
      </w:r>
      <w:r w:rsidR="00AF52E1" w:rsidRPr="00F65242">
        <w:rPr>
          <w:rFonts w:ascii="Times New Roman" w:hAnsi="Times New Roman"/>
          <w:bCs/>
          <w:i/>
          <w:iCs/>
          <w:noProof w:val="0"/>
          <w:sz w:val="24"/>
          <w:szCs w:val="24"/>
          <w:lang w:val="en-GB"/>
        </w:rPr>
        <w:t>assessee</w:t>
      </w:r>
      <w:r w:rsidR="000452FE" w:rsidRPr="00F65242">
        <w:rPr>
          <w:rFonts w:ascii="Times New Roman" w:hAnsi="Times New Roman"/>
          <w:bCs/>
          <w:i/>
          <w:iCs/>
          <w:noProof w:val="0"/>
          <w:sz w:val="24"/>
          <w:szCs w:val="24"/>
          <w:lang w:val="en-GB"/>
        </w:rPr>
        <w:t xml:space="preserve"> </w:t>
      </w:r>
      <w:r w:rsidR="00D655BC" w:rsidRPr="00F65242">
        <w:rPr>
          <w:rFonts w:ascii="Times New Roman" w:hAnsi="Times New Roman"/>
          <w:bCs/>
          <w:i/>
          <w:iCs/>
          <w:noProof w:val="0"/>
          <w:sz w:val="24"/>
          <w:szCs w:val="24"/>
          <w:lang w:val="en-GB"/>
        </w:rPr>
        <w:t>from his account</w:t>
      </w:r>
      <w:r w:rsidR="00927043" w:rsidRPr="00F65242">
        <w:rPr>
          <w:rStyle w:val="FootnoteReference"/>
          <w:rFonts w:ascii="Times New Roman" w:hAnsi="Times New Roman"/>
          <w:bCs/>
          <w:i/>
          <w:iCs/>
          <w:noProof w:val="0"/>
          <w:sz w:val="24"/>
          <w:szCs w:val="24"/>
          <w:lang w:val="en-GB"/>
        </w:rPr>
        <w:footnoteReference w:id="21"/>
      </w:r>
      <w:r w:rsidR="000452FE" w:rsidRPr="00F65242">
        <w:rPr>
          <w:rFonts w:ascii="Times New Roman" w:hAnsi="Times New Roman"/>
          <w:bCs/>
          <w:i/>
          <w:iCs/>
          <w:noProof w:val="0"/>
          <w:sz w:val="24"/>
          <w:szCs w:val="24"/>
          <w:lang w:val="en-GB"/>
        </w:rPr>
        <w:t xml:space="preserve"> </w:t>
      </w:r>
      <w:r w:rsidR="00D655BC" w:rsidRPr="00F65242">
        <w:rPr>
          <w:rFonts w:ascii="Times New Roman" w:hAnsi="Times New Roman"/>
          <w:bCs/>
          <w:i/>
          <w:iCs/>
          <w:noProof w:val="0"/>
          <w:sz w:val="24"/>
          <w:szCs w:val="24"/>
          <w:lang w:val="en-GB"/>
        </w:rPr>
        <w:t xml:space="preserve">at </w:t>
      </w:r>
      <w:r w:rsidR="000452FE" w:rsidRPr="00F65242">
        <w:rPr>
          <w:rFonts w:ascii="Times New Roman" w:hAnsi="Times New Roman"/>
          <w:bCs/>
          <w:i/>
          <w:iCs/>
          <w:noProof w:val="0"/>
          <w:sz w:val="24"/>
          <w:szCs w:val="24"/>
          <w:lang w:val="en-GB"/>
        </w:rPr>
        <w:t>NBG Albania ShA</w:t>
      </w:r>
      <w:r w:rsidR="00D655BC" w:rsidRPr="00F65242">
        <w:rPr>
          <w:rFonts w:ascii="Times New Roman" w:hAnsi="Times New Roman"/>
          <w:bCs/>
          <w:i/>
          <w:iCs/>
          <w:noProof w:val="0"/>
          <w:sz w:val="24"/>
          <w:szCs w:val="24"/>
          <w:lang w:val="en-GB"/>
        </w:rPr>
        <w:t xml:space="preserve">, and recipient the company </w:t>
      </w:r>
      <w:r w:rsidR="000452FE" w:rsidRPr="00F65242">
        <w:rPr>
          <w:rFonts w:ascii="Times New Roman" w:hAnsi="Times New Roman"/>
          <w:bCs/>
          <w:i/>
          <w:iCs/>
          <w:noProof w:val="0"/>
          <w:lang w:val="en-GB"/>
        </w:rPr>
        <w:t>“KDK” ShPK</w:t>
      </w:r>
      <w:r w:rsidR="00824D05" w:rsidRPr="00F65242">
        <w:rPr>
          <w:rFonts w:ascii="Times New Roman" w:hAnsi="Times New Roman"/>
          <w:bCs/>
          <w:i/>
          <w:iCs/>
          <w:noProof w:val="0"/>
          <w:sz w:val="24"/>
          <w:szCs w:val="24"/>
          <w:lang w:val="en-GB"/>
        </w:rPr>
        <w:t>,</w:t>
      </w:r>
      <w:r w:rsidR="00D655BC" w:rsidRPr="00F65242">
        <w:rPr>
          <w:rFonts w:ascii="Times New Roman" w:hAnsi="Times New Roman"/>
          <w:bCs/>
          <w:i/>
          <w:iCs/>
          <w:noProof w:val="0"/>
          <w:sz w:val="24"/>
          <w:szCs w:val="24"/>
          <w:lang w:val="en-GB"/>
        </w:rPr>
        <w:t xml:space="preserve"> in its bank account</w:t>
      </w:r>
      <w:r w:rsidR="008F4EBB" w:rsidRPr="00F65242">
        <w:rPr>
          <w:rStyle w:val="FootnoteReference"/>
          <w:rFonts w:ascii="Times New Roman" w:hAnsi="Times New Roman"/>
          <w:bCs/>
          <w:i/>
          <w:iCs/>
          <w:noProof w:val="0"/>
          <w:sz w:val="24"/>
          <w:szCs w:val="24"/>
          <w:lang w:val="en-GB"/>
        </w:rPr>
        <w:footnoteReference w:id="22"/>
      </w:r>
      <w:r w:rsidR="000452FE" w:rsidRPr="00F65242">
        <w:rPr>
          <w:rFonts w:ascii="Times New Roman" w:hAnsi="Times New Roman"/>
          <w:bCs/>
          <w:i/>
          <w:iCs/>
          <w:noProof w:val="0"/>
          <w:sz w:val="24"/>
          <w:szCs w:val="24"/>
          <w:lang w:val="en-GB"/>
        </w:rPr>
        <w:t xml:space="preserve"> </w:t>
      </w:r>
      <w:r w:rsidR="00D655BC" w:rsidRPr="00F65242">
        <w:rPr>
          <w:rFonts w:ascii="Times New Roman" w:hAnsi="Times New Roman"/>
          <w:bCs/>
          <w:i/>
          <w:iCs/>
          <w:noProof w:val="0"/>
          <w:sz w:val="24"/>
          <w:szCs w:val="24"/>
          <w:lang w:val="en-GB"/>
        </w:rPr>
        <w:t>at the American Bank Albania</w:t>
      </w:r>
      <w:r w:rsidR="008F4EBB" w:rsidRPr="00F65242">
        <w:rPr>
          <w:rFonts w:ascii="Times New Roman" w:hAnsi="Times New Roman"/>
          <w:bCs/>
          <w:i/>
          <w:iCs/>
          <w:noProof w:val="0"/>
          <w:sz w:val="24"/>
          <w:szCs w:val="24"/>
          <w:lang w:val="en-GB"/>
        </w:rPr>
        <w:t xml:space="preserve">, </w:t>
      </w:r>
      <w:r w:rsidR="00D655BC" w:rsidRPr="00F65242">
        <w:rPr>
          <w:rFonts w:ascii="Times New Roman" w:hAnsi="Times New Roman"/>
          <w:bCs/>
          <w:i/>
          <w:iCs/>
          <w:noProof w:val="0"/>
          <w:sz w:val="24"/>
          <w:szCs w:val="24"/>
          <w:lang w:val="en-GB"/>
        </w:rPr>
        <w:t xml:space="preserve">with the description </w:t>
      </w:r>
      <w:r w:rsidR="00824D05" w:rsidRPr="00F65242">
        <w:rPr>
          <w:rFonts w:ascii="Times New Roman" w:hAnsi="Times New Roman"/>
          <w:bCs/>
          <w:i/>
          <w:iCs/>
          <w:noProof w:val="0"/>
          <w:sz w:val="24"/>
          <w:szCs w:val="24"/>
          <w:lang w:val="en-GB"/>
        </w:rPr>
        <w:t>“</w:t>
      </w:r>
      <w:r w:rsidR="00D655BC" w:rsidRPr="00F65242">
        <w:rPr>
          <w:rFonts w:ascii="Times New Roman" w:hAnsi="Times New Roman"/>
          <w:bCs/>
          <w:i/>
          <w:iCs/>
          <w:noProof w:val="0"/>
          <w:sz w:val="24"/>
          <w:szCs w:val="24"/>
          <w:lang w:val="en-GB"/>
        </w:rPr>
        <w:t xml:space="preserve">for purchase of apartment under contract </w:t>
      </w:r>
      <w:r w:rsidR="00AF52E1" w:rsidRPr="00F65242">
        <w:rPr>
          <w:rFonts w:ascii="Times New Roman" w:hAnsi="Times New Roman"/>
          <w:bCs/>
          <w:i/>
          <w:iCs/>
          <w:noProof w:val="0"/>
          <w:sz w:val="24"/>
          <w:szCs w:val="24"/>
          <w:lang w:val="en-GB"/>
        </w:rPr>
        <w:t>no</w:t>
      </w:r>
      <w:r w:rsidR="00824D05" w:rsidRPr="00F65242">
        <w:rPr>
          <w:rFonts w:ascii="Times New Roman" w:hAnsi="Times New Roman"/>
          <w:bCs/>
          <w:i/>
          <w:iCs/>
          <w:noProof w:val="0"/>
          <w:sz w:val="24"/>
          <w:szCs w:val="24"/>
          <w:lang w:val="en-GB"/>
        </w:rPr>
        <w:t>. 4480</w:t>
      </w:r>
      <w:r w:rsidR="008F4EBB" w:rsidRPr="00F65242">
        <w:rPr>
          <w:rFonts w:ascii="Times New Roman" w:hAnsi="Times New Roman"/>
          <w:bCs/>
          <w:i/>
          <w:iCs/>
          <w:noProof w:val="0"/>
          <w:sz w:val="24"/>
          <w:szCs w:val="24"/>
          <w:lang w:val="en-GB"/>
        </w:rPr>
        <w:t xml:space="preserve">/2130 </w:t>
      </w:r>
      <w:r w:rsidR="00824D05" w:rsidRPr="00F65242">
        <w:rPr>
          <w:rFonts w:ascii="Times New Roman" w:hAnsi="Times New Roman"/>
          <w:bCs/>
          <w:i/>
          <w:iCs/>
          <w:noProof w:val="0"/>
          <w:sz w:val="24"/>
          <w:szCs w:val="24"/>
          <w:lang w:val="en-GB"/>
        </w:rPr>
        <w:t>rep.</w:t>
      </w:r>
      <w:r w:rsidR="008F4EBB" w:rsidRPr="00F65242">
        <w:rPr>
          <w:rFonts w:ascii="Times New Roman" w:hAnsi="Times New Roman"/>
          <w:bCs/>
          <w:i/>
          <w:iCs/>
          <w:noProof w:val="0"/>
          <w:sz w:val="24"/>
          <w:szCs w:val="24"/>
          <w:lang w:val="en-GB"/>
        </w:rPr>
        <w:t>/</w:t>
      </w:r>
      <w:r w:rsidR="00DB12FC" w:rsidRPr="00F65242">
        <w:rPr>
          <w:rFonts w:ascii="Times New Roman" w:hAnsi="Times New Roman"/>
          <w:bCs/>
          <w:i/>
          <w:iCs/>
          <w:noProof w:val="0"/>
          <w:sz w:val="24"/>
          <w:szCs w:val="24"/>
          <w:lang w:val="en-GB"/>
        </w:rPr>
        <w:t>col.</w:t>
      </w:r>
      <w:r w:rsidR="00824D05" w:rsidRPr="00F65242">
        <w:rPr>
          <w:rFonts w:ascii="Times New Roman" w:hAnsi="Times New Roman"/>
          <w:bCs/>
          <w:i/>
          <w:iCs/>
          <w:noProof w:val="0"/>
          <w:sz w:val="24"/>
          <w:szCs w:val="24"/>
          <w:lang w:val="en-GB"/>
        </w:rPr>
        <w:t xml:space="preserve">, </w:t>
      </w:r>
      <w:r w:rsidR="004C7BAD" w:rsidRPr="00F65242">
        <w:rPr>
          <w:rFonts w:ascii="Times New Roman" w:hAnsi="Times New Roman"/>
          <w:bCs/>
          <w:i/>
          <w:iCs/>
          <w:noProof w:val="0"/>
          <w:sz w:val="24"/>
          <w:szCs w:val="24"/>
          <w:lang w:val="en-GB"/>
        </w:rPr>
        <w:t>dated</w:t>
      </w:r>
      <w:r w:rsidR="00824D05" w:rsidRPr="00F65242">
        <w:rPr>
          <w:rFonts w:ascii="Times New Roman" w:hAnsi="Times New Roman"/>
          <w:bCs/>
          <w:i/>
          <w:iCs/>
          <w:noProof w:val="0"/>
          <w:sz w:val="24"/>
          <w:szCs w:val="24"/>
          <w:lang w:val="en-GB"/>
        </w:rPr>
        <w:t xml:space="preserve"> 23.06.2008”. </w:t>
      </w:r>
      <w:r w:rsidR="00D655BC" w:rsidRPr="00F65242">
        <w:rPr>
          <w:rFonts w:ascii="Times New Roman" w:hAnsi="Times New Roman"/>
          <w:bCs/>
          <w:i/>
          <w:iCs/>
          <w:noProof w:val="0"/>
          <w:sz w:val="24"/>
          <w:szCs w:val="24"/>
          <w:lang w:val="en-GB"/>
        </w:rPr>
        <w:t xml:space="preserve">Out of the ordered amount, </w:t>
      </w:r>
      <w:r w:rsidR="00E32859" w:rsidRPr="00F65242">
        <w:rPr>
          <w:rFonts w:ascii="Times New Roman" w:hAnsi="Times New Roman"/>
          <w:bCs/>
          <w:i/>
          <w:iCs/>
          <w:noProof w:val="0"/>
          <w:sz w:val="24"/>
          <w:szCs w:val="24"/>
          <w:lang w:val="en-GB"/>
        </w:rPr>
        <w:t xml:space="preserve">EUR </w:t>
      </w:r>
      <w:r w:rsidR="00824D05" w:rsidRPr="00F65242">
        <w:rPr>
          <w:rFonts w:ascii="Times New Roman" w:hAnsi="Times New Roman"/>
          <w:bCs/>
          <w:i/>
          <w:iCs/>
          <w:noProof w:val="0"/>
          <w:sz w:val="24"/>
          <w:szCs w:val="24"/>
          <w:lang w:val="en-GB"/>
        </w:rPr>
        <w:t xml:space="preserve">32 </w:t>
      </w:r>
      <w:r w:rsidR="00D655BC" w:rsidRPr="00F65242">
        <w:rPr>
          <w:rFonts w:ascii="Times New Roman" w:hAnsi="Times New Roman"/>
          <w:bCs/>
          <w:i/>
          <w:iCs/>
          <w:noProof w:val="0"/>
          <w:sz w:val="24"/>
          <w:szCs w:val="24"/>
          <w:lang w:val="en-GB"/>
        </w:rPr>
        <w:t xml:space="preserve">were </w:t>
      </w:r>
      <w:r w:rsidR="00C26E60" w:rsidRPr="00F65242">
        <w:rPr>
          <w:rFonts w:ascii="Times New Roman" w:hAnsi="Times New Roman"/>
          <w:bCs/>
          <w:i/>
          <w:iCs/>
          <w:noProof w:val="0"/>
          <w:sz w:val="24"/>
          <w:szCs w:val="24"/>
          <w:lang w:val="en-GB"/>
        </w:rPr>
        <w:t xml:space="preserve">kept in commissions and therefore, the account of the beneficiary was credited with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00824D05" w:rsidRPr="00F65242">
        <w:rPr>
          <w:rFonts w:ascii="Times New Roman" w:hAnsi="Times New Roman"/>
          <w:bCs/>
          <w:i/>
          <w:iCs/>
          <w:noProof w:val="0"/>
          <w:sz w:val="24"/>
          <w:szCs w:val="24"/>
          <w:lang w:val="en-GB"/>
        </w:rPr>
        <w:t xml:space="preserve">45,968. </w:t>
      </w:r>
      <w:r w:rsidR="00C26E60" w:rsidRPr="00F65242">
        <w:rPr>
          <w:rFonts w:ascii="Times New Roman" w:hAnsi="Times New Roman"/>
          <w:bCs/>
          <w:i/>
          <w:iCs/>
          <w:noProof w:val="0"/>
          <w:sz w:val="24"/>
          <w:szCs w:val="24"/>
          <w:lang w:val="en-GB"/>
        </w:rPr>
        <w:t xml:space="preserve">The settled amount derives from the loan of </w:t>
      </w:r>
      <w:r w:rsidR="00E32859" w:rsidRPr="00F65242">
        <w:rPr>
          <w:rFonts w:ascii="Times New Roman" w:hAnsi="Times New Roman"/>
          <w:bCs/>
          <w:i/>
          <w:iCs/>
          <w:noProof w:val="0"/>
          <w:sz w:val="24"/>
          <w:szCs w:val="24"/>
          <w:lang w:val="en-GB"/>
        </w:rPr>
        <w:t xml:space="preserve">EUR </w:t>
      </w:r>
      <w:r w:rsidR="00252798" w:rsidRPr="00F65242">
        <w:rPr>
          <w:rFonts w:ascii="Times New Roman" w:hAnsi="Times New Roman"/>
          <w:bCs/>
          <w:i/>
          <w:iCs/>
          <w:noProof w:val="0"/>
          <w:sz w:val="24"/>
          <w:szCs w:val="24"/>
          <w:lang w:val="en-GB"/>
        </w:rPr>
        <w:t xml:space="preserve">46,000 </w:t>
      </w:r>
      <w:r w:rsidR="00764B87" w:rsidRPr="00F65242">
        <w:rPr>
          <w:rFonts w:ascii="Times New Roman" w:hAnsi="Times New Roman"/>
          <w:bCs/>
          <w:i/>
          <w:iCs/>
          <w:noProof w:val="0"/>
          <w:sz w:val="24"/>
          <w:szCs w:val="24"/>
          <w:lang w:val="en-GB"/>
        </w:rPr>
        <w:t>disburs</w:t>
      </w:r>
      <w:r w:rsidR="00C26E60" w:rsidRPr="00F65242">
        <w:rPr>
          <w:rFonts w:ascii="Times New Roman" w:hAnsi="Times New Roman"/>
          <w:bCs/>
          <w:i/>
          <w:iCs/>
          <w:noProof w:val="0"/>
          <w:sz w:val="24"/>
          <w:szCs w:val="24"/>
          <w:lang w:val="en-GB"/>
        </w:rPr>
        <w:t xml:space="preserve">ed into the loan account of the </w:t>
      </w:r>
      <w:r w:rsidR="00AF52E1" w:rsidRPr="00F65242">
        <w:rPr>
          <w:rFonts w:ascii="Times New Roman" w:hAnsi="Times New Roman"/>
          <w:bCs/>
          <w:i/>
          <w:iCs/>
          <w:noProof w:val="0"/>
          <w:sz w:val="24"/>
          <w:szCs w:val="24"/>
          <w:lang w:val="en-GB"/>
        </w:rPr>
        <w:t>assessee</w:t>
      </w:r>
      <w:r w:rsidR="008F4EBB" w:rsidRPr="00F65242">
        <w:rPr>
          <w:rStyle w:val="FootnoteReference"/>
          <w:rFonts w:ascii="Times New Roman" w:hAnsi="Times New Roman"/>
          <w:bCs/>
          <w:i/>
          <w:iCs/>
          <w:noProof w:val="0"/>
          <w:sz w:val="24"/>
          <w:szCs w:val="24"/>
          <w:lang w:val="en-GB"/>
        </w:rPr>
        <w:footnoteReference w:id="23"/>
      </w:r>
      <w:r w:rsidR="00824D05" w:rsidRPr="00F65242">
        <w:rPr>
          <w:rFonts w:ascii="Times New Roman" w:hAnsi="Times New Roman"/>
          <w:bCs/>
          <w:i/>
          <w:iCs/>
          <w:noProof w:val="0"/>
          <w:sz w:val="24"/>
          <w:szCs w:val="24"/>
          <w:lang w:val="en-GB"/>
        </w:rPr>
        <w:t xml:space="preserve"> </w:t>
      </w:r>
      <w:r w:rsidR="00C26E60" w:rsidRPr="00F65242">
        <w:rPr>
          <w:rFonts w:ascii="Times New Roman" w:hAnsi="Times New Roman"/>
          <w:bCs/>
          <w:i/>
          <w:iCs/>
          <w:noProof w:val="0"/>
          <w:sz w:val="24"/>
          <w:szCs w:val="24"/>
          <w:lang w:val="en-GB"/>
        </w:rPr>
        <w:t xml:space="preserve">at </w:t>
      </w:r>
      <w:r w:rsidR="00257EA3" w:rsidRPr="00F65242">
        <w:rPr>
          <w:rFonts w:ascii="Times New Roman" w:hAnsi="Times New Roman"/>
          <w:bCs/>
          <w:i/>
          <w:iCs/>
          <w:noProof w:val="0"/>
          <w:sz w:val="24"/>
          <w:szCs w:val="24"/>
          <w:lang w:val="en-GB"/>
        </w:rPr>
        <w:t>NBG Bank</w:t>
      </w:r>
      <w:r w:rsidR="00764B87" w:rsidRPr="00F65242">
        <w:rPr>
          <w:rFonts w:ascii="Times New Roman" w:hAnsi="Times New Roman"/>
          <w:bCs/>
          <w:i/>
          <w:iCs/>
          <w:noProof w:val="0"/>
          <w:sz w:val="24"/>
          <w:szCs w:val="24"/>
          <w:lang w:val="en-GB"/>
        </w:rPr>
        <w:t xml:space="preserve">, </w:t>
      </w:r>
      <w:r w:rsidR="00C26E60" w:rsidRPr="00F65242">
        <w:rPr>
          <w:rFonts w:ascii="Times New Roman" w:hAnsi="Times New Roman"/>
          <w:bCs/>
          <w:i/>
          <w:iCs/>
          <w:noProof w:val="0"/>
          <w:sz w:val="24"/>
          <w:szCs w:val="24"/>
          <w:lang w:val="en-GB"/>
        </w:rPr>
        <w:t xml:space="preserve">on </w:t>
      </w:r>
      <w:r w:rsidR="00764B87" w:rsidRPr="00F65242">
        <w:rPr>
          <w:rFonts w:ascii="Times New Roman" w:hAnsi="Times New Roman"/>
          <w:bCs/>
          <w:i/>
          <w:iCs/>
          <w:noProof w:val="0"/>
          <w:sz w:val="24"/>
          <w:szCs w:val="24"/>
          <w:lang w:val="en-GB"/>
        </w:rPr>
        <w:t>30.07.2008</w:t>
      </w:r>
      <w:r w:rsidR="00252798" w:rsidRPr="00F65242">
        <w:rPr>
          <w:rFonts w:ascii="Times New Roman" w:hAnsi="Times New Roman"/>
          <w:bCs/>
          <w:i/>
          <w:iCs/>
          <w:noProof w:val="0"/>
          <w:sz w:val="24"/>
          <w:szCs w:val="24"/>
          <w:lang w:val="en-GB"/>
        </w:rPr>
        <w:t>,</w:t>
      </w:r>
      <w:r w:rsidR="00DC1198" w:rsidRPr="00F65242">
        <w:rPr>
          <w:rFonts w:ascii="Times New Roman" w:hAnsi="Times New Roman"/>
          <w:bCs/>
          <w:i/>
          <w:iCs/>
          <w:noProof w:val="0"/>
          <w:sz w:val="24"/>
          <w:szCs w:val="24"/>
          <w:lang w:val="en-GB"/>
        </w:rPr>
        <w:t xml:space="preserve"> </w:t>
      </w:r>
      <w:r w:rsidR="00C26E60" w:rsidRPr="00F65242">
        <w:rPr>
          <w:rFonts w:ascii="Times New Roman" w:hAnsi="Times New Roman"/>
          <w:bCs/>
          <w:i/>
          <w:iCs/>
          <w:noProof w:val="0"/>
          <w:sz w:val="24"/>
          <w:szCs w:val="24"/>
          <w:lang w:val="en-GB"/>
        </w:rPr>
        <w:t xml:space="preserve">a </w:t>
      </w:r>
      <w:r w:rsidR="00DC1198" w:rsidRPr="00F65242">
        <w:rPr>
          <w:rFonts w:ascii="Times New Roman" w:hAnsi="Times New Roman"/>
          <w:bCs/>
          <w:i/>
          <w:iCs/>
          <w:noProof w:val="0"/>
          <w:sz w:val="24"/>
          <w:szCs w:val="24"/>
          <w:lang w:val="en-GB"/>
        </w:rPr>
        <w:t>transa</w:t>
      </w:r>
      <w:r w:rsidR="00C26E60" w:rsidRPr="00F65242">
        <w:rPr>
          <w:rFonts w:ascii="Times New Roman" w:hAnsi="Times New Roman"/>
          <w:bCs/>
          <w:i/>
          <w:iCs/>
          <w:noProof w:val="0"/>
          <w:sz w:val="24"/>
          <w:szCs w:val="24"/>
          <w:lang w:val="en-GB"/>
        </w:rPr>
        <w:t xml:space="preserve">ction </w:t>
      </w:r>
      <w:r w:rsidR="00784089" w:rsidRPr="00F65242">
        <w:rPr>
          <w:rFonts w:ascii="Times New Roman" w:hAnsi="Times New Roman"/>
          <w:bCs/>
          <w:i/>
          <w:iCs/>
          <w:noProof w:val="0"/>
          <w:sz w:val="24"/>
          <w:szCs w:val="24"/>
          <w:lang w:val="en-GB"/>
        </w:rPr>
        <w:t>that was disclosed in the declaration of private interests 2</w:t>
      </w:r>
      <w:r w:rsidR="00DC1198" w:rsidRPr="00F65242">
        <w:rPr>
          <w:rFonts w:ascii="Times New Roman" w:hAnsi="Times New Roman"/>
          <w:bCs/>
          <w:i/>
          <w:iCs/>
          <w:noProof w:val="0"/>
          <w:sz w:val="24"/>
          <w:szCs w:val="24"/>
          <w:lang w:val="en-GB"/>
        </w:rPr>
        <w:t xml:space="preserve">008, </w:t>
      </w:r>
      <w:r w:rsidR="00784089" w:rsidRPr="00F65242">
        <w:rPr>
          <w:rFonts w:ascii="Times New Roman" w:hAnsi="Times New Roman"/>
          <w:bCs/>
          <w:i/>
          <w:iCs/>
          <w:noProof w:val="0"/>
          <w:sz w:val="24"/>
          <w:szCs w:val="24"/>
          <w:lang w:val="en-GB"/>
        </w:rPr>
        <w:t xml:space="preserve">while the outstanding liability was declared in the amount of </w:t>
      </w:r>
      <w:r w:rsidR="00E32859" w:rsidRPr="00F65242">
        <w:rPr>
          <w:rFonts w:ascii="Times New Roman" w:hAnsi="Times New Roman"/>
          <w:bCs/>
          <w:i/>
          <w:iCs/>
          <w:noProof w:val="0"/>
          <w:sz w:val="24"/>
          <w:szCs w:val="24"/>
          <w:lang w:val="en-GB"/>
        </w:rPr>
        <w:t>EUR</w:t>
      </w:r>
      <w:r w:rsidR="00E32859" w:rsidRPr="00F65242">
        <w:rPr>
          <w:rFonts w:ascii="Times New Roman" w:hAnsi="Times New Roman"/>
          <w:bCs/>
          <w:i/>
          <w:iCs/>
          <w:noProof w:val="0"/>
          <w:sz w:val="24"/>
          <w:szCs w:val="24"/>
          <w:lang w:val="en-GB"/>
        </w:rPr>
        <w:t xml:space="preserve"> </w:t>
      </w:r>
      <w:r w:rsidR="00DC1198" w:rsidRPr="00F65242">
        <w:rPr>
          <w:rFonts w:ascii="Times New Roman" w:hAnsi="Times New Roman"/>
          <w:bCs/>
          <w:i/>
          <w:iCs/>
          <w:noProof w:val="0"/>
          <w:sz w:val="24"/>
          <w:szCs w:val="24"/>
          <w:lang w:val="en-GB"/>
        </w:rPr>
        <w:t xml:space="preserve">48,830; </w:t>
      </w:r>
      <w:bookmarkStart w:id="22" w:name="_Hlk185517437"/>
    </w:p>
    <w:p w14:paraId="19B4978C" w14:textId="4B2A384E" w:rsidR="00927043" w:rsidRPr="00F65242" w:rsidRDefault="00784089"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t xml:space="preserve">According to the payment slip dated </w:t>
      </w:r>
      <w:r w:rsidR="00C6144F" w:rsidRPr="00F65242">
        <w:rPr>
          <w:rFonts w:ascii="Times New Roman" w:hAnsi="Times New Roman"/>
          <w:bCs/>
          <w:i/>
          <w:iCs/>
          <w:noProof w:val="0"/>
          <w:sz w:val="24"/>
          <w:szCs w:val="24"/>
          <w:lang w:val="en-GB"/>
        </w:rPr>
        <w:t>19.10.2012</w:t>
      </w:r>
      <w:r w:rsidRPr="00F65242">
        <w:rPr>
          <w:rFonts w:ascii="Times New Roman" w:hAnsi="Times New Roman"/>
          <w:bCs/>
          <w:i/>
          <w:iCs/>
          <w:noProof w:val="0"/>
          <w:sz w:val="24"/>
          <w:szCs w:val="24"/>
          <w:lang w:val="en-GB"/>
        </w:rPr>
        <w:t xml:space="preserve"> issued by the </w:t>
      </w:r>
      <w:r w:rsidR="001863A2" w:rsidRPr="00F65242">
        <w:rPr>
          <w:rFonts w:ascii="Times New Roman" w:hAnsi="Times New Roman"/>
          <w:bCs/>
          <w:i/>
          <w:iCs/>
          <w:noProof w:val="0"/>
          <w:sz w:val="24"/>
          <w:szCs w:val="24"/>
          <w:lang w:val="en-GB"/>
        </w:rPr>
        <w:t>company “</w:t>
      </w:r>
      <w:r w:rsidR="006255D6" w:rsidRPr="00F65242">
        <w:rPr>
          <w:rFonts w:ascii="Times New Roman" w:hAnsi="Times New Roman"/>
          <w:bCs/>
          <w:i/>
          <w:iCs/>
          <w:noProof w:val="0"/>
          <w:sz w:val="24"/>
          <w:szCs w:val="24"/>
          <w:lang w:val="en-GB"/>
        </w:rPr>
        <w:t>KDK” ShPK</w:t>
      </w:r>
      <w:r w:rsidR="00C6144F" w:rsidRPr="00F65242">
        <w:rPr>
          <w:rFonts w:ascii="Times New Roman" w:hAnsi="Times New Roman"/>
          <w:bCs/>
          <w:i/>
          <w:iCs/>
          <w:noProof w:val="0"/>
          <w:sz w:val="24"/>
          <w:szCs w:val="24"/>
          <w:lang w:val="en-GB"/>
        </w:rPr>
        <w:t xml:space="preserve">, </w:t>
      </w:r>
      <w:r w:rsidR="00CA3BAD" w:rsidRPr="00F65242">
        <w:rPr>
          <w:rFonts w:ascii="Times New Roman" w:hAnsi="Times New Roman"/>
          <w:bCs/>
          <w:i/>
          <w:iCs/>
          <w:noProof w:val="0"/>
          <w:sz w:val="24"/>
          <w:szCs w:val="24"/>
          <w:lang w:val="en-GB"/>
        </w:rPr>
        <w:t>the amount of</w:t>
      </w:r>
      <w:r w:rsidR="004A4E7D" w:rsidRPr="00F65242">
        <w:rPr>
          <w:rFonts w:ascii="Times New Roman" w:hAnsi="Times New Roman"/>
          <w:bCs/>
          <w:i/>
          <w:iCs/>
          <w:noProof w:val="0"/>
          <w:sz w:val="24"/>
          <w:szCs w:val="24"/>
          <w:u w:val="single"/>
          <w:lang w:val="en-GB"/>
        </w:rPr>
        <w:t xml:space="preserve"> </w:t>
      </w:r>
      <w:r w:rsidR="004A4E7D" w:rsidRPr="00F65242">
        <w:rPr>
          <w:rFonts w:ascii="Times New Roman" w:hAnsi="Times New Roman"/>
          <w:bCs/>
          <w:i/>
          <w:iCs/>
          <w:noProof w:val="0"/>
          <w:sz w:val="24"/>
          <w:szCs w:val="24"/>
          <w:u w:val="single"/>
          <w:lang w:val="en-GB"/>
        </w:rPr>
        <w:t>EUR</w:t>
      </w:r>
      <w:r w:rsidR="00CA3BAD" w:rsidRPr="00F65242">
        <w:rPr>
          <w:rFonts w:ascii="Times New Roman" w:hAnsi="Times New Roman"/>
          <w:bCs/>
          <w:i/>
          <w:iCs/>
          <w:noProof w:val="0"/>
          <w:sz w:val="24"/>
          <w:szCs w:val="24"/>
          <w:lang w:val="en-GB"/>
        </w:rPr>
        <w:t xml:space="preserve"> </w:t>
      </w:r>
      <w:r w:rsidR="00CA3BAD" w:rsidRPr="00F65242">
        <w:rPr>
          <w:rFonts w:ascii="Times New Roman" w:hAnsi="Times New Roman"/>
          <w:bCs/>
          <w:i/>
          <w:iCs/>
          <w:noProof w:val="0"/>
          <w:sz w:val="24"/>
          <w:szCs w:val="24"/>
          <w:u w:val="single"/>
          <w:lang w:val="en-GB"/>
        </w:rPr>
        <w:t xml:space="preserve">5,000 </w:t>
      </w:r>
      <w:r w:rsidR="00CA3BAD" w:rsidRPr="00F65242">
        <w:rPr>
          <w:rFonts w:ascii="Times New Roman" w:hAnsi="Times New Roman"/>
          <w:bCs/>
          <w:i/>
          <w:iCs/>
          <w:noProof w:val="0"/>
          <w:sz w:val="24"/>
          <w:szCs w:val="24"/>
          <w:lang w:val="en-GB"/>
        </w:rPr>
        <w:t xml:space="preserve">was paid by the </w:t>
      </w:r>
      <w:bookmarkStart w:id="23" w:name="_Hlk185432110"/>
      <w:r w:rsidR="00AF52E1" w:rsidRPr="00F65242">
        <w:rPr>
          <w:rFonts w:ascii="Times New Roman" w:hAnsi="Times New Roman"/>
          <w:bCs/>
          <w:i/>
          <w:iCs/>
          <w:noProof w:val="0"/>
          <w:sz w:val="24"/>
          <w:szCs w:val="24"/>
          <w:lang w:val="en-GB"/>
        </w:rPr>
        <w:t>assessee</w:t>
      </w:r>
      <w:bookmarkEnd w:id="23"/>
      <w:r w:rsidR="001F707C" w:rsidRPr="00F65242">
        <w:rPr>
          <w:rFonts w:ascii="Times New Roman" w:hAnsi="Times New Roman"/>
          <w:bCs/>
          <w:i/>
          <w:iCs/>
          <w:noProof w:val="0"/>
          <w:sz w:val="24"/>
          <w:szCs w:val="24"/>
          <w:lang w:val="en-GB"/>
        </w:rPr>
        <w:t xml:space="preserve">, </w:t>
      </w:r>
      <w:r w:rsidR="00CA3BAD" w:rsidRPr="00F65242">
        <w:rPr>
          <w:rFonts w:ascii="Times New Roman" w:hAnsi="Times New Roman"/>
          <w:bCs/>
          <w:i/>
          <w:iCs/>
          <w:noProof w:val="0"/>
          <w:sz w:val="24"/>
          <w:szCs w:val="24"/>
          <w:lang w:val="en-GB"/>
        </w:rPr>
        <w:t xml:space="preserve">declared in the 2012 declaration of private interests; </w:t>
      </w:r>
      <w:bookmarkEnd w:id="22"/>
    </w:p>
    <w:p w14:paraId="68C0373C" w14:textId="2ED6C7A6" w:rsidR="00927043" w:rsidRPr="00F65242" w:rsidRDefault="00CA3BAD"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lastRenderedPageBreak/>
        <w:t xml:space="preserve">According to the payment slip </w:t>
      </w:r>
      <w:r w:rsidR="001863A2" w:rsidRPr="00F65242">
        <w:rPr>
          <w:rFonts w:ascii="Times New Roman" w:hAnsi="Times New Roman"/>
          <w:bCs/>
          <w:i/>
          <w:iCs/>
          <w:noProof w:val="0"/>
          <w:sz w:val="24"/>
          <w:szCs w:val="24"/>
          <w:lang w:val="en-GB"/>
        </w:rPr>
        <w:t xml:space="preserve">no. </w:t>
      </w:r>
      <w:r w:rsidR="008A7BF8" w:rsidRPr="00F65242">
        <w:rPr>
          <w:rFonts w:ascii="Times New Roman" w:hAnsi="Times New Roman"/>
          <w:bCs/>
          <w:i/>
          <w:iCs/>
          <w:noProof w:val="0"/>
          <w:sz w:val="24"/>
          <w:szCs w:val="24"/>
          <w:lang w:val="en-GB"/>
        </w:rPr>
        <w:t xml:space="preserve">83, </w:t>
      </w:r>
      <w:r w:rsidR="001863A2" w:rsidRPr="00F65242">
        <w:rPr>
          <w:rFonts w:ascii="Times New Roman" w:hAnsi="Times New Roman"/>
          <w:bCs/>
          <w:i/>
          <w:iCs/>
          <w:noProof w:val="0"/>
          <w:sz w:val="24"/>
          <w:szCs w:val="24"/>
          <w:lang w:val="en-GB"/>
        </w:rPr>
        <w:t xml:space="preserve">dated </w:t>
      </w:r>
      <w:r w:rsidR="008A7BF8" w:rsidRPr="00F65242">
        <w:rPr>
          <w:rFonts w:ascii="Times New Roman" w:hAnsi="Times New Roman"/>
          <w:bCs/>
          <w:i/>
          <w:iCs/>
          <w:noProof w:val="0"/>
          <w:sz w:val="24"/>
          <w:szCs w:val="24"/>
          <w:lang w:val="en-GB"/>
        </w:rPr>
        <w:t>31.05.2013</w:t>
      </w:r>
      <w:r w:rsidR="001863A2" w:rsidRPr="00F65242">
        <w:rPr>
          <w:rFonts w:ascii="Times New Roman" w:hAnsi="Times New Roman"/>
          <w:bCs/>
          <w:i/>
          <w:iCs/>
          <w:noProof w:val="0"/>
          <w:sz w:val="24"/>
          <w:szCs w:val="24"/>
          <w:lang w:val="en-GB"/>
        </w:rPr>
        <w:t>,</w:t>
      </w:r>
      <w:r w:rsidR="008A7BF8" w:rsidRPr="00F65242">
        <w:rPr>
          <w:rFonts w:ascii="Times New Roman" w:hAnsi="Times New Roman"/>
          <w:bCs/>
          <w:i/>
          <w:iCs/>
          <w:noProof w:val="0"/>
          <w:sz w:val="24"/>
          <w:szCs w:val="24"/>
          <w:lang w:val="en-GB"/>
        </w:rPr>
        <w:t xml:space="preserve"> </w:t>
      </w:r>
      <w:r w:rsidR="001863A2" w:rsidRPr="00F65242">
        <w:rPr>
          <w:rFonts w:ascii="Times New Roman" w:hAnsi="Times New Roman"/>
          <w:bCs/>
          <w:i/>
          <w:iCs/>
          <w:noProof w:val="0"/>
          <w:sz w:val="24"/>
          <w:szCs w:val="24"/>
          <w:lang w:val="en-GB"/>
        </w:rPr>
        <w:t xml:space="preserve">issued by the company </w:t>
      </w:r>
      <w:r w:rsidR="008A7BF8" w:rsidRPr="00F65242">
        <w:rPr>
          <w:rFonts w:ascii="Times New Roman" w:hAnsi="Times New Roman"/>
          <w:bCs/>
          <w:i/>
          <w:iCs/>
          <w:noProof w:val="0"/>
          <w:sz w:val="24"/>
          <w:szCs w:val="24"/>
          <w:lang w:val="en-GB"/>
        </w:rPr>
        <w:t xml:space="preserve">“KDK” ShPK, </w:t>
      </w:r>
      <w:r w:rsidR="001863A2" w:rsidRPr="00F65242">
        <w:rPr>
          <w:rFonts w:ascii="Times New Roman" w:hAnsi="Times New Roman"/>
          <w:bCs/>
          <w:i/>
          <w:iCs/>
          <w:noProof w:val="0"/>
          <w:sz w:val="24"/>
          <w:szCs w:val="24"/>
          <w:lang w:val="en-GB"/>
        </w:rPr>
        <w:t xml:space="preserve">the amount of </w:t>
      </w:r>
      <w:r w:rsidR="008A7BF8" w:rsidRPr="00F65242">
        <w:rPr>
          <w:rFonts w:ascii="Times New Roman" w:hAnsi="Times New Roman"/>
          <w:bCs/>
          <w:i/>
          <w:iCs/>
          <w:noProof w:val="0"/>
          <w:sz w:val="24"/>
          <w:szCs w:val="24"/>
          <w:u w:val="single"/>
          <w:lang w:val="en-GB"/>
        </w:rPr>
        <w:t xml:space="preserve">40,000 </w:t>
      </w:r>
      <w:r w:rsidR="00465C1C" w:rsidRPr="00F65242">
        <w:rPr>
          <w:rFonts w:ascii="Times New Roman" w:hAnsi="Times New Roman"/>
          <w:bCs/>
          <w:i/>
          <w:iCs/>
          <w:noProof w:val="0"/>
          <w:sz w:val="24"/>
          <w:szCs w:val="24"/>
          <w:u w:val="single"/>
          <w:lang w:val="en-GB"/>
        </w:rPr>
        <w:t>ALL</w:t>
      </w:r>
      <w:r w:rsidR="008A7BF8" w:rsidRPr="00F65242">
        <w:rPr>
          <w:rFonts w:ascii="Times New Roman" w:hAnsi="Times New Roman"/>
          <w:bCs/>
          <w:i/>
          <w:iCs/>
          <w:noProof w:val="0"/>
          <w:sz w:val="24"/>
          <w:szCs w:val="24"/>
          <w:u w:val="single"/>
          <w:lang w:val="en-GB"/>
        </w:rPr>
        <w:t xml:space="preserve"> </w:t>
      </w:r>
      <w:r w:rsidR="001863A2" w:rsidRPr="00F65242">
        <w:rPr>
          <w:rFonts w:ascii="Times New Roman" w:hAnsi="Times New Roman"/>
          <w:bCs/>
          <w:i/>
          <w:iCs/>
          <w:noProof w:val="0"/>
          <w:sz w:val="24"/>
          <w:szCs w:val="24"/>
          <w:lang w:val="en-GB"/>
        </w:rPr>
        <w:t>was paid by the assessee</w:t>
      </w:r>
      <w:r w:rsidR="001863A2" w:rsidRPr="00F65242">
        <w:rPr>
          <w:rFonts w:ascii="Times New Roman" w:hAnsi="Times New Roman"/>
          <w:bCs/>
          <w:i/>
          <w:iCs/>
          <w:noProof w:val="0"/>
          <w:sz w:val="24"/>
          <w:szCs w:val="24"/>
          <w:u w:val="single"/>
          <w:lang w:val="en-GB"/>
        </w:rPr>
        <w:t xml:space="preserve"> in lieu of </w:t>
      </w:r>
      <w:r w:rsidR="004A4E7D" w:rsidRPr="00F65242">
        <w:rPr>
          <w:rFonts w:ascii="Times New Roman" w:hAnsi="Times New Roman"/>
          <w:bCs/>
          <w:i/>
          <w:iCs/>
          <w:noProof w:val="0"/>
          <w:sz w:val="24"/>
          <w:szCs w:val="24"/>
          <w:u w:val="single"/>
          <w:lang w:val="en-GB"/>
        </w:rPr>
        <w:t>EUR</w:t>
      </w:r>
      <w:r w:rsidR="004A4E7D" w:rsidRPr="00F65242">
        <w:rPr>
          <w:rFonts w:ascii="Times New Roman" w:hAnsi="Times New Roman"/>
          <w:bCs/>
          <w:i/>
          <w:iCs/>
          <w:noProof w:val="0"/>
          <w:sz w:val="24"/>
          <w:szCs w:val="24"/>
          <w:u w:val="single"/>
          <w:lang w:val="en-GB"/>
        </w:rPr>
        <w:t xml:space="preserve"> </w:t>
      </w:r>
      <w:r w:rsidR="008A7BF8" w:rsidRPr="00F65242">
        <w:rPr>
          <w:rFonts w:ascii="Times New Roman" w:hAnsi="Times New Roman"/>
          <w:bCs/>
          <w:i/>
          <w:iCs/>
          <w:noProof w:val="0"/>
          <w:sz w:val="24"/>
          <w:szCs w:val="24"/>
          <w:u w:val="single"/>
          <w:lang w:val="en-GB"/>
        </w:rPr>
        <w:t>285</w:t>
      </w:r>
      <w:r w:rsidR="008A7BF8" w:rsidRPr="00F65242">
        <w:rPr>
          <w:rFonts w:ascii="Times New Roman" w:hAnsi="Times New Roman"/>
          <w:bCs/>
          <w:i/>
          <w:iCs/>
          <w:noProof w:val="0"/>
          <w:sz w:val="24"/>
          <w:szCs w:val="24"/>
          <w:lang w:val="en-GB"/>
        </w:rPr>
        <w:t xml:space="preserve">, </w:t>
      </w:r>
      <w:r w:rsidR="000860D2" w:rsidRPr="00F65242">
        <w:rPr>
          <w:rFonts w:ascii="Times New Roman" w:hAnsi="Times New Roman"/>
          <w:bCs/>
          <w:i/>
          <w:iCs/>
          <w:noProof w:val="0"/>
          <w:sz w:val="24"/>
          <w:szCs w:val="24"/>
          <w:lang w:val="en-GB"/>
        </w:rPr>
        <w:t>disclosed in the 2013 declaration of private interests</w:t>
      </w:r>
      <w:r w:rsidR="008A7BF8" w:rsidRPr="00F65242">
        <w:rPr>
          <w:rFonts w:ascii="Times New Roman" w:hAnsi="Times New Roman"/>
          <w:bCs/>
          <w:i/>
          <w:iCs/>
          <w:noProof w:val="0"/>
          <w:sz w:val="24"/>
          <w:szCs w:val="24"/>
          <w:lang w:val="en-GB"/>
        </w:rPr>
        <w:t>;</w:t>
      </w:r>
      <w:bookmarkStart w:id="24" w:name="_Hlk185589461"/>
    </w:p>
    <w:p w14:paraId="38907246" w14:textId="078FF245" w:rsidR="005E7285" w:rsidRPr="00F65242" w:rsidRDefault="00927043" w:rsidP="00947F64">
      <w:pPr>
        <w:pStyle w:val="ListParagraph"/>
        <w:numPr>
          <w:ilvl w:val="5"/>
          <w:numId w:val="21"/>
        </w:numPr>
        <w:tabs>
          <w:tab w:val="left" w:pos="540"/>
          <w:tab w:val="left" w:pos="810"/>
          <w:tab w:val="left" w:pos="1080"/>
        </w:tabs>
        <w:spacing w:after="0" w:line="240" w:lineRule="auto"/>
        <w:ind w:left="810" w:hanging="270"/>
        <w:contextualSpacing w:val="0"/>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mc:AlternateContent>
          <mc:Choice Requires="wps">
            <w:drawing>
              <wp:anchor distT="0" distB="0" distL="114300" distR="114300" simplePos="0" relativeHeight="251660288" behindDoc="0" locked="0" layoutInCell="1" allowOverlap="1" wp14:anchorId="109F48FE" wp14:editId="0F6637AC">
                <wp:simplePos x="0" y="0"/>
                <wp:positionH relativeFrom="column">
                  <wp:posOffset>177588</wp:posOffset>
                </wp:positionH>
                <wp:positionV relativeFrom="paragraph">
                  <wp:posOffset>38947</wp:posOffset>
                </wp:positionV>
                <wp:extent cx="109643" cy="1083734"/>
                <wp:effectExtent l="0" t="0" r="24130" b="21590"/>
                <wp:wrapNone/>
                <wp:docPr id="1073352972" name="Left Brace 1"/>
                <wp:cNvGraphicFramePr/>
                <a:graphic xmlns:a="http://schemas.openxmlformats.org/drawingml/2006/main">
                  <a:graphicData uri="http://schemas.microsoft.com/office/word/2010/wordprocessingShape">
                    <wps:wsp>
                      <wps:cNvSpPr/>
                      <wps:spPr>
                        <a:xfrm>
                          <a:off x="0" y="0"/>
                          <a:ext cx="109643" cy="1083734"/>
                        </a:xfrm>
                        <a:prstGeom prst="leftBrace">
                          <a:avLst/>
                        </a:prstGeom>
                        <a:ln>
                          <a:solidFill>
                            <a:srgbClr val="556F66"/>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2AB4A8A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4pt;margin-top:3.05pt;width:8.65pt;height:85.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" adj="182" strokecolor="#556f66" strokeweight=".5pt">
                <v:stroke joinstyle="miter"/>
              </v:shape>
            </w:pict>
          </mc:Fallback>
        </mc:AlternateContent>
      </w:r>
      <w:r w:rsidRPr="00F65242">
        <w:rPr>
          <w:rFonts w:ascii="Times New Roman" w:hAnsi="Times New Roman"/>
          <w:bCs/>
          <w:i/>
          <w:iCs/>
          <w:noProof w:val="0"/>
          <w:sz w:val="24"/>
          <w:szCs w:val="24"/>
          <w:lang w:val="en-GB"/>
        </w:rPr>
        <w:t>a.</w:t>
      </w:r>
      <w:r w:rsidR="001863A2" w:rsidRPr="00F65242">
        <w:rPr>
          <w:rFonts w:ascii="Times New Roman" w:hAnsi="Times New Roman"/>
          <w:bCs/>
          <w:i/>
          <w:iCs/>
          <w:noProof w:val="0"/>
          <w:sz w:val="24"/>
          <w:szCs w:val="24"/>
          <w:lang w:val="en-GB"/>
        </w:rPr>
        <w:t xml:space="preserve"> According to the payment slip dated </w:t>
      </w:r>
      <w:r w:rsidR="002B3630" w:rsidRPr="00F65242">
        <w:rPr>
          <w:rFonts w:ascii="Times New Roman" w:hAnsi="Times New Roman"/>
          <w:bCs/>
          <w:i/>
          <w:iCs/>
          <w:noProof w:val="0"/>
          <w:sz w:val="24"/>
          <w:szCs w:val="24"/>
          <w:lang w:val="en-GB"/>
        </w:rPr>
        <w:t>19.06.2015</w:t>
      </w:r>
      <w:r w:rsidR="001863A2" w:rsidRPr="00F65242">
        <w:rPr>
          <w:rFonts w:ascii="Times New Roman" w:hAnsi="Times New Roman"/>
          <w:bCs/>
          <w:i/>
          <w:iCs/>
          <w:noProof w:val="0"/>
          <w:sz w:val="24"/>
          <w:szCs w:val="24"/>
          <w:lang w:val="en-GB"/>
        </w:rPr>
        <w:t>,</w:t>
      </w:r>
      <w:r w:rsidR="002B3630" w:rsidRPr="00F65242">
        <w:rPr>
          <w:rFonts w:ascii="Times New Roman" w:hAnsi="Times New Roman"/>
          <w:bCs/>
          <w:i/>
          <w:iCs/>
          <w:noProof w:val="0"/>
          <w:sz w:val="24"/>
          <w:szCs w:val="24"/>
          <w:lang w:val="en-GB"/>
        </w:rPr>
        <w:t xml:space="preserve"> </w:t>
      </w:r>
      <w:r w:rsidR="001863A2" w:rsidRPr="00F65242">
        <w:rPr>
          <w:rFonts w:ascii="Times New Roman" w:hAnsi="Times New Roman"/>
          <w:bCs/>
          <w:i/>
          <w:iCs/>
          <w:noProof w:val="0"/>
          <w:sz w:val="24"/>
          <w:szCs w:val="24"/>
          <w:lang w:val="en-GB"/>
        </w:rPr>
        <w:t xml:space="preserve">issued by </w:t>
      </w:r>
      <w:r w:rsidR="002B3630" w:rsidRPr="00F65242">
        <w:rPr>
          <w:rFonts w:ascii="Times New Roman" w:hAnsi="Times New Roman"/>
          <w:bCs/>
          <w:i/>
          <w:iCs/>
          <w:noProof w:val="0"/>
          <w:sz w:val="24"/>
          <w:szCs w:val="24"/>
          <w:lang w:val="en-GB"/>
        </w:rPr>
        <w:t>Union Bank ShA</w:t>
      </w:r>
      <w:r w:rsidR="00C35C45" w:rsidRPr="00F65242">
        <w:rPr>
          <w:rStyle w:val="FootnoteReference"/>
          <w:rFonts w:ascii="Times New Roman" w:hAnsi="Times New Roman"/>
          <w:bCs/>
          <w:i/>
          <w:iCs/>
          <w:noProof w:val="0"/>
          <w:sz w:val="24"/>
          <w:szCs w:val="24"/>
          <w:lang w:val="en-GB"/>
        </w:rPr>
        <w:footnoteReference w:id="24"/>
      </w:r>
      <w:r w:rsidR="008A7BF8" w:rsidRPr="00F65242">
        <w:rPr>
          <w:rFonts w:ascii="Times New Roman" w:hAnsi="Times New Roman"/>
          <w:bCs/>
          <w:i/>
          <w:iCs/>
          <w:noProof w:val="0"/>
          <w:sz w:val="24"/>
          <w:szCs w:val="24"/>
          <w:lang w:val="en-GB"/>
        </w:rPr>
        <w:t xml:space="preserve">, </w:t>
      </w:r>
      <w:r w:rsidR="00AF52E1" w:rsidRPr="00F65242">
        <w:rPr>
          <w:rFonts w:ascii="Times New Roman" w:hAnsi="Times New Roman"/>
          <w:bCs/>
          <w:i/>
          <w:iCs/>
          <w:noProof w:val="0"/>
          <w:sz w:val="24"/>
          <w:szCs w:val="24"/>
          <w:lang w:val="en-GB"/>
        </w:rPr>
        <w:t>e</w:t>
      </w:r>
      <w:r w:rsidR="008A7BF8" w:rsidRPr="00F65242">
        <w:rPr>
          <w:rFonts w:ascii="Times New Roman" w:hAnsi="Times New Roman"/>
          <w:bCs/>
          <w:i/>
          <w:iCs/>
          <w:noProof w:val="0"/>
          <w:sz w:val="24"/>
          <w:szCs w:val="24"/>
          <w:lang w:val="en-GB"/>
        </w:rPr>
        <w:t xml:space="preserve"> </w:t>
      </w:r>
      <w:r w:rsidR="001863A2" w:rsidRPr="00F65242">
        <w:rPr>
          <w:rFonts w:ascii="Times New Roman" w:hAnsi="Times New Roman"/>
          <w:bCs/>
          <w:i/>
          <w:iCs/>
          <w:noProof w:val="0"/>
          <w:sz w:val="24"/>
          <w:szCs w:val="24"/>
          <w:lang w:val="en-GB"/>
        </w:rPr>
        <w:t xml:space="preserve">the amount of </w:t>
      </w:r>
      <w:r w:rsidR="004A4E7D" w:rsidRPr="00F65242">
        <w:rPr>
          <w:rFonts w:ascii="Times New Roman" w:hAnsi="Times New Roman"/>
          <w:bCs/>
          <w:i/>
          <w:iCs/>
          <w:noProof w:val="0"/>
          <w:sz w:val="24"/>
          <w:szCs w:val="24"/>
          <w:u w:val="single"/>
          <w:lang w:val="en-GB"/>
        </w:rPr>
        <w:t>EUR</w:t>
      </w:r>
      <w:r w:rsidR="004A4E7D" w:rsidRPr="00F65242">
        <w:rPr>
          <w:rFonts w:ascii="Times New Roman" w:hAnsi="Times New Roman"/>
          <w:bCs/>
          <w:i/>
          <w:iCs/>
          <w:noProof w:val="0"/>
          <w:sz w:val="24"/>
          <w:szCs w:val="24"/>
          <w:lang w:val="en-GB"/>
        </w:rPr>
        <w:t xml:space="preserve"> </w:t>
      </w:r>
      <w:r w:rsidR="008A7BF8" w:rsidRPr="00F65242">
        <w:rPr>
          <w:rFonts w:ascii="Times New Roman" w:hAnsi="Times New Roman"/>
          <w:bCs/>
          <w:i/>
          <w:iCs/>
          <w:noProof w:val="0"/>
          <w:sz w:val="24"/>
          <w:szCs w:val="24"/>
          <w:u w:val="single"/>
          <w:lang w:val="en-GB"/>
        </w:rPr>
        <w:t xml:space="preserve">24,400 </w:t>
      </w:r>
      <w:r w:rsidR="001863A2" w:rsidRPr="00F65242">
        <w:rPr>
          <w:rFonts w:ascii="Times New Roman" w:hAnsi="Times New Roman"/>
          <w:bCs/>
          <w:i/>
          <w:iCs/>
          <w:noProof w:val="0"/>
          <w:sz w:val="24"/>
          <w:szCs w:val="24"/>
          <w:lang w:val="en-GB"/>
        </w:rPr>
        <w:t>was paid by the assessee</w:t>
      </w:r>
      <w:r w:rsidR="008A7BF8" w:rsidRPr="00F65242">
        <w:rPr>
          <w:rFonts w:ascii="Times New Roman" w:hAnsi="Times New Roman"/>
          <w:bCs/>
          <w:i/>
          <w:iCs/>
          <w:noProof w:val="0"/>
          <w:sz w:val="24"/>
          <w:szCs w:val="24"/>
          <w:lang w:val="en-GB"/>
        </w:rPr>
        <w:t xml:space="preserve">; </w:t>
      </w:r>
      <w:r w:rsidR="000860D2" w:rsidRPr="00F65242">
        <w:rPr>
          <w:rFonts w:ascii="Times New Roman" w:hAnsi="Times New Roman"/>
          <w:bCs/>
          <w:noProof w:val="0"/>
          <w:sz w:val="24"/>
          <w:szCs w:val="24"/>
          <w:lang w:val="en-GB"/>
        </w:rPr>
        <w:t>the</w:t>
      </w:r>
      <w:r w:rsidR="000860D2" w:rsidRPr="00F65242">
        <w:rPr>
          <w:rFonts w:ascii="Times New Roman" w:hAnsi="Times New Roman"/>
          <w:bCs/>
          <w:i/>
          <w:iCs/>
          <w:noProof w:val="0"/>
          <w:sz w:val="24"/>
          <w:szCs w:val="24"/>
          <w:lang w:val="en-GB"/>
        </w:rPr>
        <w:t xml:space="preserve"> </w:t>
      </w:r>
      <w:r w:rsidR="000860D2" w:rsidRPr="00F65242">
        <w:rPr>
          <w:rFonts w:ascii="Times New Roman" w:hAnsi="Times New Roman"/>
          <w:bCs/>
          <w:noProof w:val="0"/>
          <w:sz w:val="24"/>
          <w:szCs w:val="24"/>
          <w:lang w:val="en-GB"/>
        </w:rPr>
        <w:t xml:space="preserve">source of the said amount is also declared in the payment slip – down payment as per verbal agreement on the </w:t>
      </w:r>
      <w:r w:rsidR="00AD0277" w:rsidRPr="00F65242">
        <w:rPr>
          <w:rFonts w:ascii="Times New Roman" w:hAnsi="Times New Roman"/>
          <w:bCs/>
          <w:noProof w:val="0"/>
          <w:sz w:val="24"/>
          <w:szCs w:val="24"/>
          <w:lang w:val="en-GB"/>
        </w:rPr>
        <w:t>sale of the house in Kodër Kamëz</w:t>
      </w:r>
      <w:r w:rsidR="000860D2" w:rsidRPr="00F65242">
        <w:rPr>
          <w:rFonts w:ascii="Times New Roman" w:hAnsi="Times New Roman"/>
          <w:bCs/>
          <w:i/>
          <w:iCs/>
          <w:noProof w:val="0"/>
          <w:sz w:val="24"/>
          <w:szCs w:val="24"/>
          <w:lang w:val="en-GB"/>
        </w:rPr>
        <w:t xml:space="preserve">. </w:t>
      </w:r>
    </w:p>
    <w:p w14:paraId="1C8DC901" w14:textId="564A2BA6" w:rsidR="005E7285" w:rsidRPr="00F65242" w:rsidRDefault="00927043" w:rsidP="005E7285">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t xml:space="preserve">b. </w:t>
      </w:r>
      <w:r w:rsidR="001863A2" w:rsidRPr="00F65242">
        <w:rPr>
          <w:rFonts w:ascii="Times New Roman" w:hAnsi="Times New Roman"/>
          <w:bCs/>
          <w:i/>
          <w:iCs/>
          <w:noProof w:val="0"/>
          <w:sz w:val="24"/>
          <w:szCs w:val="24"/>
          <w:lang w:val="en-GB"/>
        </w:rPr>
        <w:t>According to the payment slip</w:t>
      </w:r>
      <w:r w:rsidR="002B3630" w:rsidRPr="00F65242">
        <w:rPr>
          <w:rFonts w:ascii="Times New Roman" w:hAnsi="Times New Roman"/>
          <w:bCs/>
          <w:i/>
          <w:iCs/>
          <w:noProof w:val="0"/>
          <w:sz w:val="24"/>
          <w:szCs w:val="24"/>
          <w:lang w:val="en-GB"/>
        </w:rPr>
        <w:t xml:space="preserve">. 112, </w:t>
      </w:r>
      <w:r w:rsidR="001863A2" w:rsidRPr="00F65242">
        <w:rPr>
          <w:rFonts w:ascii="Times New Roman" w:hAnsi="Times New Roman"/>
          <w:bCs/>
          <w:i/>
          <w:iCs/>
          <w:noProof w:val="0"/>
          <w:sz w:val="24"/>
          <w:szCs w:val="24"/>
          <w:lang w:val="en-GB"/>
        </w:rPr>
        <w:t xml:space="preserve">dated </w:t>
      </w:r>
      <w:r w:rsidR="002B3630" w:rsidRPr="00F65242">
        <w:rPr>
          <w:rFonts w:ascii="Times New Roman" w:hAnsi="Times New Roman"/>
          <w:bCs/>
          <w:i/>
          <w:iCs/>
          <w:noProof w:val="0"/>
          <w:sz w:val="24"/>
          <w:szCs w:val="24"/>
          <w:lang w:val="en-GB"/>
        </w:rPr>
        <w:t>13.11.2015</w:t>
      </w:r>
      <w:r w:rsidR="001863A2" w:rsidRPr="00F65242">
        <w:rPr>
          <w:rFonts w:ascii="Times New Roman" w:hAnsi="Times New Roman"/>
          <w:bCs/>
          <w:i/>
          <w:iCs/>
          <w:noProof w:val="0"/>
          <w:sz w:val="24"/>
          <w:szCs w:val="24"/>
          <w:lang w:val="en-GB"/>
        </w:rPr>
        <w:t>,</w:t>
      </w:r>
      <w:r w:rsidR="002B3630" w:rsidRPr="00F65242">
        <w:rPr>
          <w:rFonts w:ascii="Times New Roman" w:hAnsi="Times New Roman"/>
          <w:bCs/>
          <w:i/>
          <w:iCs/>
          <w:noProof w:val="0"/>
          <w:sz w:val="24"/>
          <w:szCs w:val="24"/>
          <w:lang w:val="en-GB"/>
        </w:rPr>
        <w:t xml:space="preserve"> </w:t>
      </w:r>
      <w:r w:rsidR="001863A2" w:rsidRPr="00F65242">
        <w:rPr>
          <w:rFonts w:ascii="Times New Roman" w:hAnsi="Times New Roman"/>
          <w:bCs/>
          <w:i/>
          <w:iCs/>
          <w:noProof w:val="0"/>
          <w:sz w:val="24"/>
          <w:szCs w:val="24"/>
          <w:lang w:val="en-GB"/>
        </w:rPr>
        <w:t xml:space="preserve">issued by the company </w:t>
      </w:r>
      <w:r w:rsidR="002B3630" w:rsidRPr="00F65242">
        <w:rPr>
          <w:rFonts w:ascii="Times New Roman" w:hAnsi="Times New Roman"/>
          <w:bCs/>
          <w:i/>
          <w:iCs/>
          <w:noProof w:val="0"/>
          <w:sz w:val="24"/>
          <w:szCs w:val="24"/>
          <w:lang w:val="en-GB"/>
        </w:rPr>
        <w:t xml:space="preserve">“KDK” ShPK, </w:t>
      </w:r>
      <w:r w:rsidR="000860D2" w:rsidRPr="00F65242">
        <w:rPr>
          <w:rFonts w:ascii="Times New Roman" w:hAnsi="Times New Roman"/>
          <w:bCs/>
          <w:i/>
          <w:iCs/>
          <w:noProof w:val="0"/>
          <w:sz w:val="24"/>
          <w:szCs w:val="24"/>
          <w:lang w:val="en-GB"/>
        </w:rPr>
        <w:t>was paid by the assessee</w:t>
      </w:r>
      <w:r w:rsidR="004A4E7D" w:rsidRPr="00F65242">
        <w:rPr>
          <w:rFonts w:ascii="Times New Roman" w:hAnsi="Times New Roman"/>
          <w:bCs/>
          <w:i/>
          <w:iCs/>
          <w:noProof w:val="0"/>
          <w:sz w:val="24"/>
          <w:szCs w:val="24"/>
          <w:u w:val="single"/>
          <w:lang w:val="en-GB"/>
        </w:rPr>
        <w:t xml:space="preserve"> </w:t>
      </w:r>
      <w:r w:rsidR="004A4E7D" w:rsidRPr="00F65242">
        <w:rPr>
          <w:rFonts w:ascii="Times New Roman" w:hAnsi="Times New Roman"/>
          <w:bCs/>
          <w:i/>
          <w:iCs/>
          <w:noProof w:val="0"/>
          <w:sz w:val="24"/>
          <w:szCs w:val="24"/>
          <w:u w:val="single"/>
          <w:lang w:val="en-GB"/>
        </w:rPr>
        <w:t>EUR</w:t>
      </w:r>
      <w:r w:rsidR="000860D2" w:rsidRPr="00F65242">
        <w:rPr>
          <w:rFonts w:ascii="Times New Roman" w:hAnsi="Times New Roman"/>
          <w:bCs/>
          <w:i/>
          <w:iCs/>
          <w:noProof w:val="0"/>
          <w:sz w:val="24"/>
          <w:szCs w:val="24"/>
          <w:u w:val="single"/>
          <w:lang w:val="en-GB"/>
        </w:rPr>
        <w:t xml:space="preserve"> </w:t>
      </w:r>
      <w:r w:rsidR="002B3630" w:rsidRPr="00F65242">
        <w:rPr>
          <w:rFonts w:ascii="Times New Roman" w:hAnsi="Times New Roman"/>
          <w:bCs/>
          <w:i/>
          <w:iCs/>
          <w:noProof w:val="0"/>
          <w:sz w:val="24"/>
          <w:szCs w:val="24"/>
          <w:u w:val="single"/>
          <w:lang w:val="en-GB"/>
        </w:rPr>
        <w:t xml:space="preserve">230 </w:t>
      </w:r>
      <w:r w:rsidR="001863A2" w:rsidRPr="00F65242">
        <w:rPr>
          <w:rFonts w:ascii="Times New Roman" w:hAnsi="Times New Roman"/>
          <w:bCs/>
          <w:i/>
          <w:iCs/>
          <w:noProof w:val="0"/>
          <w:sz w:val="24"/>
          <w:szCs w:val="24"/>
          <w:lang w:val="en-GB"/>
        </w:rPr>
        <w:t>was paid by the assessee</w:t>
      </w:r>
      <w:r w:rsidR="002B3630" w:rsidRPr="00F65242">
        <w:rPr>
          <w:rFonts w:ascii="Times New Roman" w:hAnsi="Times New Roman"/>
          <w:bCs/>
          <w:i/>
          <w:iCs/>
          <w:noProof w:val="0"/>
          <w:sz w:val="24"/>
          <w:szCs w:val="24"/>
          <w:lang w:val="en-GB"/>
        </w:rPr>
        <w:t xml:space="preserve">; </w:t>
      </w:r>
    </w:p>
    <w:p w14:paraId="07F3E6F9" w14:textId="5492D3D4" w:rsidR="005E7285" w:rsidRPr="00F65242" w:rsidRDefault="00927043" w:rsidP="00927043">
      <w:pPr>
        <w:pStyle w:val="ListParagraph"/>
        <w:numPr>
          <w:ilvl w:val="0"/>
          <w:numId w:val="13"/>
        </w:numPr>
        <w:tabs>
          <w:tab w:val="left" w:pos="540"/>
          <w:tab w:val="left" w:pos="810"/>
          <w:tab w:val="left" w:pos="900"/>
          <w:tab w:val="left" w:pos="1080"/>
        </w:tabs>
        <w:spacing w:after="60" w:line="240" w:lineRule="auto"/>
        <w:ind w:left="807" w:hanging="173"/>
        <w:contextualSpacing w:val="0"/>
        <w:jc w:val="both"/>
        <w:rPr>
          <w:rFonts w:ascii="Times New Roman" w:hAnsi="Times New Roman"/>
          <w:bCs/>
          <w:i/>
          <w:iCs/>
          <w:noProof w:val="0"/>
          <w:sz w:val="24"/>
          <w:szCs w:val="24"/>
          <w:lang w:val="en-GB"/>
        </w:rPr>
      </w:pPr>
      <w:r w:rsidRPr="00F65242">
        <w:rPr>
          <w:rFonts w:ascii="Times New Roman" w:hAnsi="Times New Roman"/>
          <w:bCs/>
          <w:i/>
          <w:iCs/>
          <w:noProof w:val="0"/>
          <w:sz w:val="24"/>
          <w:szCs w:val="24"/>
          <w:lang w:val="en-GB"/>
        </w:rPr>
        <w:t xml:space="preserve">c. </w:t>
      </w:r>
      <w:r w:rsidR="001863A2" w:rsidRPr="00F65242">
        <w:rPr>
          <w:rFonts w:ascii="Times New Roman" w:hAnsi="Times New Roman"/>
          <w:bCs/>
          <w:i/>
          <w:iCs/>
          <w:noProof w:val="0"/>
          <w:sz w:val="24"/>
          <w:szCs w:val="24"/>
          <w:lang w:val="en-GB"/>
        </w:rPr>
        <w:t xml:space="preserve">According to the payment slip dated </w:t>
      </w:r>
      <w:r w:rsidR="001C13A6" w:rsidRPr="00F65242">
        <w:rPr>
          <w:rFonts w:ascii="Times New Roman" w:hAnsi="Times New Roman"/>
          <w:bCs/>
          <w:i/>
          <w:iCs/>
          <w:noProof w:val="0"/>
          <w:sz w:val="24"/>
          <w:szCs w:val="24"/>
          <w:lang w:val="en-GB"/>
        </w:rPr>
        <w:t xml:space="preserve">30.12.2015 </w:t>
      </w:r>
      <w:r w:rsidR="001863A2" w:rsidRPr="00F65242">
        <w:rPr>
          <w:rFonts w:ascii="Times New Roman" w:hAnsi="Times New Roman"/>
          <w:bCs/>
          <w:i/>
          <w:iCs/>
          <w:noProof w:val="0"/>
          <w:sz w:val="24"/>
          <w:szCs w:val="24"/>
          <w:lang w:val="en-GB"/>
        </w:rPr>
        <w:t xml:space="preserve">issued by </w:t>
      </w:r>
      <w:r w:rsidR="001C13A6" w:rsidRPr="00F65242">
        <w:rPr>
          <w:rFonts w:ascii="Times New Roman" w:hAnsi="Times New Roman"/>
          <w:bCs/>
          <w:i/>
          <w:iCs/>
          <w:noProof w:val="0"/>
          <w:sz w:val="24"/>
          <w:szCs w:val="24"/>
          <w:lang w:val="en-GB"/>
        </w:rPr>
        <w:t xml:space="preserve">Intesa Sanpaolo Bank ShA, </w:t>
      </w:r>
      <w:r w:rsidR="000860D2" w:rsidRPr="00F65242">
        <w:rPr>
          <w:rFonts w:ascii="Times New Roman" w:hAnsi="Times New Roman"/>
          <w:bCs/>
          <w:i/>
          <w:iCs/>
          <w:noProof w:val="0"/>
          <w:sz w:val="24"/>
          <w:szCs w:val="24"/>
          <w:lang w:val="en-GB"/>
        </w:rPr>
        <w:t xml:space="preserve">the amount of </w:t>
      </w:r>
      <w:r w:rsidR="004A4E7D" w:rsidRPr="00F65242">
        <w:rPr>
          <w:rFonts w:ascii="Times New Roman" w:hAnsi="Times New Roman"/>
          <w:bCs/>
          <w:i/>
          <w:iCs/>
          <w:noProof w:val="0"/>
          <w:sz w:val="24"/>
          <w:szCs w:val="24"/>
          <w:u w:val="single"/>
          <w:lang w:val="en-GB"/>
        </w:rPr>
        <w:t>EUR</w:t>
      </w:r>
      <w:r w:rsidR="004A4E7D" w:rsidRPr="00F65242">
        <w:rPr>
          <w:rFonts w:ascii="Times New Roman" w:hAnsi="Times New Roman"/>
          <w:bCs/>
          <w:i/>
          <w:iCs/>
          <w:noProof w:val="0"/>
          <w:sz w:val="24"/>
          <w:szCs w:val="24"/>
          <w:lang w:val="en-GB"/>
        </w:rPr>
        <w:t xml:space="preserve"> </w:t>
      </w:r>
      <w:r w:rsidR="001F707C" w:rsidRPr="00F65242">
        <w:rPr>
          <w:rFonts w:ascii="Times New Roman" w:hAnsi="Times New Roman"/>
          <w:bCs/>
          <w:i/>
          <w:iCs/>
          <w:noProof w:val="0"/>
          <w:sz w:val="24"/>
          <w:szCs w:val="24"/>
          <w:u w:val="single"/>
          <w:lang w:val="en-GB"/>
        </w:rPr>
        <w:t>5</w:t>
      </w:r>
      <w:r w:rsidR="008A7BF8" w:rsidRPr="00F65242">
        <w:rPr>
          <w:rFonts w:ascii="Times New Roman" w:hAnsi="Times New Roman"/>
          <w:bCs/>
          <w:i/>
          <w:iCs/>
          <w:noProof w:val="0"/>
          <w:sz w:val="24"/>
          <w:szCs w:val="24"/>
          <w:u w:val="single"/>
          <w:lang w:val="en-GB"/>
        </w:rPr>
        <w:t>,</w:t>
      </w:r>
      <w:r w:rsidR="001F707C" w:rsidRPr="00F65242">
        <w:rPr>
          <w:rFonts w:ascii="Times New Roman" w:hAnsi="Times New Roman"/>
          <w:bCs/>
          <w:i/>
          <w:iCs/>
          <w:noProof w:val="0"/>
          <w:sz w:val="24"/>
          <w:szCs w:val="24"/>
          <w:u w:val="single"/>
          <w:lang w:val="en-GB"/>
        </w:rPr>
        <w:t xml:space="preserve">000 </w:t>
      </w:r>
      <w:r w:rsidR="000860D2" w:rsidRPr="00F65242">
        <w:rPr>
          <w:rFonts w:ascii="Times New Roman" w:hAnsi="Times New Roman"/>
          <w:bCs/>
          <w:i/>
          <w:iCs/>
          <w:noProof w:val="0"/>
          <w:sz w:val="24"/>
          <w:szCs w:val="24"/>
          <w:lang w:val="en-GB"/>
        </w:rPr>
        <w:t>was paid</w:t>
      </w:r>
      <w:bookmarkEnd w:id="24"/>
      <w:r w:rsidR="000860D2" w:rsidRPr="00F65242">
        <w:rPr>
          <w:rFonts w:ascii="Times New Roman" w:hAnsi="Times New Roman"/>
          <w:bCs/>
          <w:i/>
          <w:iCs/>
          <w:noProof w:val="0"/>
          <w:sz w:val="24"/>
          <w:szCs w:val="24"/>
          <w:lang w:val="en-GB"/>
        </w:rPr>
        <w:t>.</w:t>
      </w:r>
    </w:p>
    <w:p w14:paraId="75BA30EA" w14:textId="1952F0A5" w:rsidR="00252798" w:rsidRPr="00F65242" w:rsidRDefault="00D572AB" w:rsidP="00B77346">
      <w:pPr>
        <w:pStyle w:val="ListParagraph"/>
        <w:numPr>
          <w:ilvl w:val="0"/>
          <w:numId w:val="52"/>
        </w:numPr>
        <w:tabs>
          <w:tab w:val="left" w:pos="540"/>
          <w:tab w:val="left" w:pos="810"/>
          <w:tab w:val="left" w:pos="900"/>
          <w:tab w:val="left" w:pos="1080"/>
        </w:tabs>
        <w:spacing w:after="0" w:line="240" w:lineRule="auto"/>
        <w:ind w:left="810" w:hanging="180"/>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In the 2</w:t>
      </w:r>
      <w:r w:rsidR="008A7BF8" w:rsidRPr="00F65242">
        <w:rPr>
          <w:rFonts w:ascii="Times New Roman" w:hAnsi="Times New Roman"/>
          <w:bCs/>
          <w:noProof w:val="0"/>
          <w:sz w:val="24"/>
          <w:szCs w:val="24"/>
          <w:lang w:val="en-GB"/>
        </w:rPr>
        <w:t>015</w:t>
      </w:r>
      <w:r w:rsidRPr="00F65242">
        <w:rPr>
          <w:rFonts w:ascii="Times New Roman" w:hAnsi="Times New Roman"/>
          <w:bCs/>
          <w:noProof w:val="0"/>
          <w:sz w:val="24"/>
          <w:szCs w:val="24"/>
          <w:lang w:val="en-GB"/>
        </w:rPr>
        <w:t xml:space="preserve"> declaration of private interests</w:t>
      </w:r>
      <w:r w:rsidR="008A7BF8" w:rsidRPr="00F65242">
        <w:rPr>
          <w:rFonts w:ascii="Times New Roman" w:hAnsi="Times New Roman"/>
          <w:bCs/>
          <w:noProof w:val="0"/>
          <w:sz w:val="24"/>
          <w:szCs w:val="24"/>
          <w:lang w:val="en-GB"/>
        </w:rPr>
        <w:t xml:space="preserve">, </w:t>
      </w:r>
      <w:r w:rsidR="00AF52E1" w:rsidRPr="00F65242">
        <w:rPr>
          <w:rFonts w:ascii="Times New Roman" w:hAnsi="Times New Roman"/>
          <w:bCs/>
          <w:noProof w:val="0"/>
          <w:sz w:val="24"/>
          <w:szCs w:val="24"/>
          <w:lang w:val="en-GB"/>
        </w:rPr>
        <w:t>the assessee</w:t>
      </w:r>
      <w:r w:rsidRPr="00F65242">
        <w:rPr>
          <w:rFonts w:ascii="Times New Roman" w:hAnsi="Times New Roman"/>
          <w:bCs/>
          <w:noProof w:val="0"/>
          <w:sz w:val="24"/>
          <w:szCs w:val="24"/>
          <w:lang w:val="en-GB"/>
        </w:rPr>
        <w:t xml:space="preserve"> declared </w:t>
      </w:r>
      <w:r w:rsidR="008A7BF8" w:rsidRPr="00F65242">
        <w:rPr>
          <w:rFonts w:ascii="Times New Roman" w:hAnsi="Times New Roman"/>
          <w:bCs/>
          <w:i/>
          <w:iCs/>
          <w:noProof w:val="0"/>
          <w:sz w:val="24"/>
          <w:szCs w:val="24"/>
          <w:lang w:val="en-GB"/>
        </w:rPr>
        <w:t>s</w:t>
      </w:r>
      <w:r w:rsidRPr="00F65242">
        <w:rPr>
          <w:rFonts w:ascii="Times New Roman" w:hAnsi="Times New Roman"/>
          <w:bCs/>
          <w:i/>
          <w:iCs/>
          <w:noProof w:val="0"/>
          <w:sz w:val="24"/>
          <w:szCs w:val="24"/>
          <w:lang w:val="en-GB"/>
        </w:rPr>
        <w:t xml:space="preserve">ettlement of liability to the company </w:t>
      </w:r>
      <w:r w:rsidR="008A7BF8" w:rsidRPr="00F65242">
        <w:rPr>
          <w:rFonts w:ascii="Times New Roman" w:hAnsi="Times New Roman"/>
          <w:bCs/>
          <w:i/>
          <w:iCs/>
          <w:noProof w:val="0"/>
          <w:lang w:val="en-GB"/>
        </w:rPr>
        <w:t>“KDK” ShPK</w:t>
      </w:r>
      <w:r w:rsidR="008A7BF8"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in the amount of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008A7BF8" w:rsidRPr="00F65242">
        <w:rPr>
          <w:rFonts w:ascii="Times New Roman" w:hAnsi="Times New Roman"/>
          <w:bCs/>
          <w:i/>
          <w:iCs/>
          <w:noProof w:val="0"/>
          <w:sz w:val="24"/>
          <w:szCs w:val="24"/>
          <w:lang w:val="en-GB"/>
        </w:rPr>
        <w:t xml:space="preserve">29,630, </w:t>
      </w:r>
      <w:r w:rsidRPr="00F65242">
        <w:rPr>
          <w:rFonts w:ascii="Times New Roman" w:hAnsi="Times New Roman"/>
          <w:bCs/>
          <w:i/>
          <w:iCs/>
          <w:noProof w:val="0"/>
          <w:sz w:val="24"/>
          <w:szCs w:val="24"/>
          <w:lang w:val="en-GB"/>
        </w:rPr>
        <w:t xml:space="preserve">derived from the down payment received from the </w:t>
      </w:r>
      <w:r w:rsidR="00AD0277" w:rsidRPr="00F65242">
        <w:rPr>
          <w:rFonts w:ascii="Times New Roman" w:hAnsi="Times New Roman"/>
          <w:bCs/>
          <w:i/>
          <w:iCs/>
          <w:noProof w:val="0"/>
          <w:sz w:val="24"/>
          <w:szCs w:val="24"/>
          <w:lang w:val="en-GB"/>
        </w:rPr>
        <w:t>sale of the house in Kodër Kamëz</w:t>
      </w:r>
      <w:r w:rsidR="00DB3B17"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He declares the outstanding </w:t>
      </w:r>
      <w:r w:rsidR="009F494F" w:rsidRPr="00F65242">
        <w:rPr>
          <w:rFonts w:ascii="Times New Roman" w:hAnsi="Times New Roman"/>
          <w:bCs/>
          <w:i/>
          <w:iCs/>
          <w:noProof w:val="0"/>
          <w:sz w:val="24"/>
          <w:szCs w:val="24"/>
          <w:lang w:val="en-GB"/>
        </w:rPr>
        <w:t xml:space="preserve">liability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009F494F" w:rsidRPr="00F65242">
        <w:rPr>
          <w:rFonts w:ascii="Times New Roman" w:hAnsi="Times New Roman"/>
          <w:bCs/>
          <w:i/>
          <w:iCs/>
          <w:noProof w:val="0"/>
          <w:sz w:val="24"/>
          <w:szCs w:val="24"/>
          <w:lang w:val="en-GB"/>
        </w:rPr>
        <w:t>13,915</w:t>
      </w:r>
      <w:r w:rsidR="008A7BF8" w:rsidRPr="00F65242">
        <w:rPr>
          <w:rFonts w:ascii="Times New Roman" w:hAnsi="Times New Roman"/>
          <w:bCs/>
          <w:i/>
          <w:iCs/>
          <w:noProof w:val="0"/>
          <w:sz w:val="24"/>
          <w:szCs w:val="24"/>
          <w:lang w:val="en-GB"/>
        </w:rPr>
        <w:t xml:space="preserve">. </w:t>
      </w:r>
      <w:r w:rsidR="001C13A6" w:rsidRPr="00F65242">
        <w:rPr>
          <w:rFonts w:ascii="Times New Roman" w:hAnsi="Times New Roman"/>
          <w:bCs/>
          <w:i/>
          <w:iCs/>
          <w:noProof w:val="0"/>
          <w:sz w:val="24"/>
          <w:szCs w:val="24"/>
          <w:lang w:val="en-GB"/>
        </w:rPr>
        <w:t xml:space="preserve"> </w:t>
      </w:r>
    </w:p>
    <w:p w14:paraId="3EB53BD8" w14:textId="61F014C9" w:rsidR="005E7285" w:rsidRPr="00F65242" w:rsidRDefault="009F494F" w:rsidP="00DB3B17">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In summary of what is proven through documentation comprised in the file of IQC, it results that from</w:t>
      </w:r>
      <w:r w:rsidR="00824D05" w:rsidRPr="00F65242">
        <w:rPr>
          <w:rFonts w:ascii="Times New Roman" w:hAnsi="Times New Roman"/>
          <w:bCs/>
          <w:noProof w:val="0"/>
          <w:sz w:val="24"/>
          <w:szCs w:val="24"/>
          <w:lang w:val="en-GB"/>
        </w:rPr>
        <w:t xml:space="preserve"> 01</w:t>
      </w:r>
      <w:r w:rsidR="00DB3B17" w:rsidRPr="00F65242">
        <w:rPr>
          <w:rFonts w:ascii="Times New Roman" w:hAnsi="Times New Roman"/>
          <w:bCs/>
          <w:noProof w:val="0"/>
          <w:sz w:val="24"/>
          <w:szCs w:val="24"/>
          <w:lang w:val="en-GB"/>
        </w:rPr>
        <w:t>.08.</w:t>
      </w:r>
      <w:r w:rsidR="00824D05" w:rsidRPr="00F65242">
        <w:rPr>
          <w:rFonts w:ascii="Times New Roman" w:hAnsi="Times New Roman"/>
          <w:bCs/>
          <w:noProof w:val="0"/>
          <w:sz w:val="24"/>
          <w:szCs w:val="24"/>
          <w:lang w:val="en-GB"/>
        </w:rPr>
        <w:t xml:space="preserve">2008 </w:t>
      </w:r>
      <w:r w:rsidRPr="00F65242">
        <w:rPr>
          <w:rFonts w:ascii="Times New Roman" w:hAnsi="Times New Roman"/>
          <w:bCs/>
          <w:noProof w:val="0"/>
          <w:sz w:val="24"/>
          <w:szCs w:val="24"/>
          <w:lang w:val="en-GB"/>
        </w:rPr>
        <w:t xml:space="preserve">until the end of </w:t>
      </w:r>
      <w:r w:rsidR="00824D05" w:rsidRPr="00F65242">
        <w:rPr>
          <w:rFonts w:ascii="Times New Roman" w:hAnsi="Times New Roman"/>
          <w:bCs/>
          <w:noProof w:val="0"/>
          <w:sz w:val="24"/>
          <w:szCs w:val="24"/>
          <w:lang w:val="en-GB"/>
        </w:rPr>
        <w:t xml:space="preserve">2015, </w:t>
      </w:r>
      <w:r w:rsidR="00AF52E1" w:rsidRPr="00F65242">
        <w:rPr>
          <w:rFonts w:ascii="Times New Roman" w:hAnsi="Times New Roman"/>
          <w:bCs/>
          <w:noProof w:val="0"/>
          <w:sz w:val="24"/>
          <w:szCs w:val="24"/>
          <w:lang w:val="en-GB"/>
        </w:rPr>
        <w:t>the assessee</w:t>
      </w:r>
      <w:r w:rsidR="00426FA9" w:rsidRPr="00F65242">
        <w:rPr>
          <w:rFonts w:ascii="Times New Roman" w:hAnsi="Times New Roman"/>
          <w:bCs/>
          <w:noProof w:val="0"/>
          <w:sz w:val="24"/>
          <w:szCs w:val="24"/>
          <w:lang w:val="en-GB"/>
        </w:rPr>
        <w:t xml:space="preserve"> and </w:t>
      </w:r>
      <w:r w:rsidRPr="00F65242">
        <w:rPr>
          <w:rFonts w:ascii="Times New Roman" w:hAnsi="Times New Roman"/>
          <w:bCs/>
          <w:noProof w:val="0"/>
          <w:sz w:val="24"/>
          <w:szCs w:val="24"/>
          <w:lang w:val="en-GB"/>
        </w:rPr>
        <w:t>the related person, paid to the comp</w:t>
      </w:r>
      <w:r w:rsidR="001C0C7C" w:rsidRPr="00F65242">
        <w:rPr>
          <w:rFonts w:ascii="Times New Roman" w:hAnsi="Times New Roman"/>
          <w:bCs/>
          <w:noProof w:val="0"/>
          <w:sz w:val="24"/>
          <w:szCs w:val="24"/>
          <w:lang w:val="en-GB"/>
        </w:rPr>
        <w:t xml:space="preserve">any </w:t>
      </w:r>
      <w:r w:rsidR="00824D05" w:rsidRPr="00F65242">
        <w:rPr>
          <w:rFonts w:ascii="Times New Roman" w:hAnsi="Times New Roman"/>
          <w:bCs/>
          <w:noProof w:val="0"/>
          <w:lang w:val="en-GB"/>
        </w:rPr>
        <w:t>“KDK” ShPK</w:t>
      </w:r>
      <w:r w:rsidR="00824D05" w:rsidRPr="00F65242">
        <w:rPr>
          <w:rFonts w:ascii="Times New Roman" w:hAnsi="Times New Roman"/>
          <w:bCs/>
          <w:noProof w:val="0"/>
          <w:sz w:val="24"/>
          <w:szCs w:val="24"/>
          <w:lang w:val="en-GB"/>
        </w:rPr>
        <w:t xml:space="preserve"> </w:t>
      </w:r>
      <w:r w:rsidR="001C0C7C" w:rsidRPr="00F65242">
        <w:rPr>
          <w:rFonts w:ascii="Times New Roman" w:hAnsi="Times New Roman"/>
          <w:bCs/>
          <w:noProof w:val="0"/>
          <w:sz w:val="24"/>
          <w:szCs w:val="24"/>
          <w:lang w:val="en-GB"/>
        </w:rPr>
        <w:t xml:space="preserve">the amount of </w:t>
      </w:r>
      <w:r w:rsidR="004A4E7D" w:rsidRPr="00F65242">
        <w:rPr>
          <w:rFonts w:ascii="Times New Roman" w:hAnsi="Times New Roman"/>
          <w:bCs/>
          <w:noProof w:val="0"/>
          <w:sz w:val="24"/>
          <w:szCs w:val="24"/>
          <w:lang w:val="en-GB"/>
        </w:rPr>
        <w:t xml:space="preserve">EUR </w:t>
      </w:r>
      <w:r w:rsidR="00824D05" w:rsidRPr="00F65242">
        <w:rPr>
          <w:rFonts w:ascii="Times New Roman" w:hAnsi="Times New Roman"/>
          <w:bCs/>
          <w:noProof w:val="0"/>
          <w:sz w:val="24"/>
          <w:szCs w:val="24"/>
          <w:lang w:val="en-GB"/>
        </w:rPr>
        <w:t xml:space="preserve">80,883 </w:t>
      </w:r>
      <w:r w:rsidR="001C0C7C" w:rsidRPr="00F65242">
        <w:rPr>
          <w:rFonts w:ascii="Times New Roman" w:hAnsi="Times New Roman"/>
          <w:bCs/>
          <w:noProof w:val="0"/>
          <w:sz w:val="24"/>
          <w:szCs w:val="24"/>
          <w:lang w:val="en-GB"/>
        </w:rPr>
        <w:t xml:space="preserve">in </w:t>
      </w:r>
      <w:r w:rsidR="00824D05" w:rsidRPr="00F65242">
        <w:rPr>
          <w:rFonts w:ascii="Times New Roman" w:hAnsi="Times New Roman"/>
          <w:bCs/>
          <w:noProof w:val="0"/>
          <w:sz w:val="24"/>
          <w:szCs w:val="24"/>
          <w:lang w:val="en-GB"/>
        </w:rPr>
        <w:t xml:space="preserve">total. </w:t>
      </w:r>
    </w:p>
    <w:p w14:paraId="33E17DEE" w14:textId="6855938E" w:rsidR="008A6CA7" w:rsidRPr="00F65242" w:rsidRDefault="001C0C7C" w:rsidP="00FE2B3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 xml:space="preserve">Attached to the </w:t>
      </w:r>
      <w:r w:rsidRPr="00F65242">
        <w:rPr>
          <w:rFonts w:ascii="Times New Roman" w:hAnsi="Times New Roman"/>
          <w:bCs/>
          <w:i/>
          <w:iCs/>
          <w:noProof w:val="0"/>
          <w:sz w:val="24"/>
          <w:szCs w:val="24"/>
          <w:lang w:val="en-GB"/>
        </w:rPr>
        <w:t xml:space="preserve">Reply Letter no. </w:t>
      </w:r>
      <w:r w:rsidR="00824D05" w:rsidRPr="00F65242">
        <w:rPr>
          <w:rFonts w:ascii="Times New Roman" w:hAnsi="Times New Roman"/>
          <w:bCs/>
          <w:noProof w:val="0"/>
          <w:sz w:val="24"/>
          <w:szCs w:val="24"/>
          <w:lang w:val="en-GB"/>
        </w:rPr>
        <w:t xml:space="preserve">3029/1 prot., </w:t>
      </w:r>
      <w:r w:rsidR="004C7BAD" w:rsidRPr="00F65242">
        <w:rPr>
          <w:rFonts w:ascii="Times New Roman" w:hAnsi="Times New Roman"/>
          <w:bCs/>
          <w:noProof w:val="0"/>
          <w:sz w:val="24"/>
          <w:szCs w:val="24"/>
          <w:lang w:val="en-GB"/>
        </w:rPr>
        <w:t>dated</w:t>
      </w:r>
      <w:r w:rsidR="00824D05" w:rsidRPr="00F65242">
        <w:rPr>
          <w:rFonts w:ascii="Times New Roman" w:hAnsi="Times New Roman"/>
          <w:bCs/>
          <w:noProof w:val="0"/>
          <w:sz w:val="24"/>
          <w:szCs w:val="24"/>
          <w:lang w:val="en-GB"/>
        </w:rPr>
        <w:t xml:space="preserve"> 28.06.2021, </w:t>
      </w:r>
      <w:r w:rsidR="00E04538" w:rsidRPr="00F65242">
        <w:rPr>
          <w:rFonts w:ascii="Times New Roman" w:hAnsi="Times New Roman"/>
          <w:bCs/>
          <w:noProof w:val="0"/>
          <w:sz w:val="24"/>
          <w:szCs w:val="24"/>
          <w:lang w:val="en-GB"/>
        </w:rPr>
        <w:t>HIDAACI</w:t>
      </w:r>
      <w:r w:rsidRPr="00F65242">
        <w:rPr>
          <w:rFonts w:ascii="Times New Roman" w:hAnsi="Times New Roman"/>
          <w:bCs/>
          <w:noProof w:val="0"/>
          <w:sz w:val="24"/>
          <w:szCs w:val="24"/>
          <w:lang w:val="en-GB"/>
        </w:rPr>
        <w:t xml:space="preserve"> has sent to the Commission an attestation </w:t>
      </w:r>
      <w:r w:rsidR="004C7BAD" w:rsidRPr="00F65242">
        <w:rPr>
          <w:rFonts w:ascii="Times New Roman" w:hAnsi="Times New Roman"/>
          <w:bCs/>
          <w:noProof w:val="0"/>
          <w:sz w:val="24"/>
          <w:szCs w:val="24"/>
          <w:lang w:val="en-GB"/>
        </w:rPr>
        <w:t>dated</w:t>
      </w:r>
      <w:r w:rsidR="00C0655B" w:rsidRPr="00F65242">
        <w:rPr>
          <w:rFonts w:ascii="Times New Roman" w:hAnsi="Times New Roman"/>
          <w:bCs/>
          <w:noProof w:val="0"/>
          <w:sz w:val="24"/>
          <w:szCs w:val="24"/>
          <w:lang w:val="en-GB"/>
        </w:rPr>
        <w:t xml:space="preserve"> 27.02.</w:t>
      </w:r>
      <w:r w:rsidR="00C0655B" w:rsidRPr="00F65242">
        <w:rPr>
          <w:rFonts w:ascii="Times New Roman" w:hAnsi="Times New Roman"/>
          <w:bCs/>
          <w:i/>
          <w:iCs/>
          <w:noProof w:val="0"/>
          <w:sz w:val="24"/>
          <w:szCs w:val="24"/>
          <w:lang w:val="en-GB"/>
        </w:rPr>
        <w:t>2016</w:t>
      </w:r>
      <w:r w:rsidR="00C0655B"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unnotarized/hand-written</w:t>
      </w:r>
      <w:r w:rsidR="00C0655B" w:rsidRPr="00F65242">
        <w:rPr>
          <w:rFonts w:ascii="Times New Roman" w:hAnsi="Times New Roman"/>
          <w:bCs/>
          <w:noProof w:val="0"/>
          <w:sz w:val="24"/>
          <w:szCs w:val="24"/>
          <w:lang w:val="en-GB"/>
        </w:rPr>
        <w:t xml:space="preserve">, </w:t>
      </w:r>
      <w:r w:rsidR="00A97857" w:rsidRPr="00F65242">
        <w:rPr>
          <w:rFonts w:ascii="Times New Roman" w:hAnsi="Times New Roman"/>
          <w:bCs/>
          <w:noProof w:val="0"/>
          <w:sz w:val="24"/>
          <w:szCs w:val="24"/>
          <w:lang w:val="en-GB"/>
        </w:rPr>
        <w:t xml:space="preserve">issued by the administrator of the company </w:t>
      </w:r>
      <w:r w:rsidR="00C0655B" w:rsidRPr="00F65242">
        <w:rPr>
          <w:rFonts w:ascii="Times New Roman" w:hAnsi="Times New Roman"/>
          <w:bCs/>
          <w:noProof w:val="0"/>
          <w:sz w:val="24"/>
          <w:szCs w:val="24"/>
          <w:lang w:val="en-GB"/>
        </w:rPr>
        <w:t xml:space="preserve">“KDK” ShPK, </w:t>
      </w:r>
      <w:r w:rsidR="00A97857" w:rsidRPr="00F65242">
        <w:rPr>
          <w:rFonts w:ascii="Times New Roman" w:hAnsi="Times New Roman"/>
          <w:bCs/>
          <w:noProof w:val="0"/>
          <w:sz w:val="24"/>
          <w:szCs w:val="24"/>
          <w:lang w:val="en-GB"/>
        </w:rPr>
        <w:t xml:space="preserve">which contains the stamp, to prove that </w:t>
      </w:r>
      <w:r w:rsidR="00C0655B" w:rsidRPr="00F65242">
        <w:rPr>
          <w:rFonts w:ascii="Times New Roman" w:hAnsi="Times New Roman"/>
          <w:bCs/>
          <w:i/>
          <w:iCs/>
          <w:noProof w:val="0"/>
          <w:sz w:val="24"/>
          <w:szCs w:val="24"/>
          <w:lang w:val="en-GB"/>
        </w:rPr>
        <w:t xml:space="preserve">Arben Sharra, </w:t>
      </w:r>
      <w:r w:rsidR="00A97857" w:rsidRPr="00F65242">
        <w:rPr>
          <w:rFonts w:ascii="Times New Roman" w:hAnsi="Times New Roman"/>
          <w:bCs/>
          <w:i/>
          <w:iCs/>
          <w:noProof w:val="0"/>
          <w:sz w:val="24"/>
          <w:szCs w:val="24"/>
          <w:lang w:val="en-GB"/>
        </w:rPr>
        <w:t xml:space="preserve">has a liability until </w:t>
      </w:r>
      <w:r w:rsidR="004A3073" w:rsidRPr="00F65242">
        <w:rPr>
          <w:rFonts w:ascii="Times New Roman" w:hAnsi="Times New Roman"/>
          <w:bCs/>
          <w:i/>
          <w:iCs/>
          <w:noProof w:val="0"/>
          <w:sz w:val="24"/>
          <w:szCs w:val="24"/>
          <w:lang w:val="en-GB"/>
        </w:rPr>
        <w:t xml:space="preserve">31.12.2015 </w:t>
      </w:r>
      <w:r w:rsidR="00A97857" w:rsidRPr="00F65242">
        <w:rPr>
          <w:rFonts w:ascii="Times New Roman" w:hAnsi="Times New Roman"/>
          <w:bCs/>
          <w:i/>
          <w:iCs/>
          <w:noProof w:val="0"/>
          <w:sz w:val="24"/>
          <w:szCs w:val="24"/>
          <w:lang w:val="en-GB"/>
        </w:rPr>
        <w:t xml:space="preserve">towards the company </w:t>
      </w:r>
      <w:r w:rsidR="00DB3B17" w:rsidRPr="00F65242">
        <w:rPr>
          <w:rFonts w:ascii="Times New Roman" w:hAnsi="Times New Roman"/>
          <w:bCs/>
          <w:i/>
          <w:iCs/>
          <w:noProof w:val="0"/>
          <w:lang w:val="en-GB"/>
        </w:rPr>
        <w:t>“KDK” ShPK</w:t>
      </w:r>
      <w:r w:rsidR="00DB3B17" w:rsidRPr="00F65242">
        <w:rPr>
          <w:rFonts w:ascii="Times New Roman" w:hAnsi="Times New Roman"/>
          <w:bCs/>
          <w:i/>
          <w:iCs/>
          <w:noProof w:val="0"/>
          <w:sz w:val="24"/>
          <w:szCs w:val="24"/>
          <w:lang w:val="en-GB"/>
        </w:rPr>
        <w:t xml:space="preserve"> </w:t>
      </w:r>
      <w:r w:rsidR="00A97857" w:rsidRPr="00F65242">
        <w:rPr>
          <w:rFonts w:ascii="Times New Roman" w:hAnsi="Times New Roman"/>
          <w:bCs/>
          <w:i/>
          <w:iCs/>
          <w:noProof w:val="0"/>
          <w:sz w:val="24"/>
          <w:szCs w:val="24"/>
          <w:lang w:val="en-GB"/>
        </w:rPr>
        <w:t xml:space="preserve">relating to the off-the-plan contract no. </w:t>
      </w:r>
      <w:r w:rsidR="004A3073" w:rsidRPr="00F65242">
        <w:rPr>
          <w:rFonts w:ascii="Times New Roman" w:hAnsi="Times New Roman"/>
          <w:bCs/>
          <w:i/>
          <w:iCs/>
          <w:noProof w:val="0"/>
          <w:sz w:val="24"/>
          <w:szCs w:val="24"/>
          <w:lang w:val="en-GB"/>
        </w:rPr>
        <w:t xml:space="preserve"> rep. 4486</w:t>
      </w:r>
      <w:r w:rsidR="00426FA9" w:rsidRPr="00F65242">
        <w:rPr>
          <w:rFonts w:ascii="Times New Roman" w:hAnsi="Times New Roman"/>
          <w:bCs/>
          <w:i/>
          <w:iCs/>
          <w:noProof w:val="0"/>
          <w:sz w:val="24"/>
          <w:szCs w:val="24"/>
          <w:lang w:val="en-GB"/>
        </w:rPr>
        <w:t xml:space="preserve"> and </w:t>
      </w:r>
      <w:r w:rsidR="00AF52E1" w:rsidRPr="00F65242">
        <w:rPr>
          <w:rFonts w:ascii="Times New Roman" w:hAnsi="Times New Roman"/>
          <w:bCs/>
          <w:i/>
          <w:iCs/>
          <w:noProof w:val="0"/>
          <w:sz w:val="24"/>
          <w:szCs w:val="24"/>
          <w:lang w:val="en-GB"/>
        </w:rPr>
        <w:t>no</w:t>
      </w:r>
      <w:r w:rsidR="004A3073" w:rsidRPr="00F65242">
        <w:rPr>
          <w:rFonts w:ascii="Times New Roman" w:hAnsi="Times New Roman"/>
          <w:bCs/>
          <w:i/>
          <w:iCs/>
          <w:noProof w:val="0"/>
          <w:sz w:val="24"/>
          <w:szCs w:val="24"/>
          <w:lang w:val="en-GB"/>
        </w:rPr>
        <w:t xml:space="preserve">. </w:t>
      </w:r>
      <w:r w:rsidR="00DB12FC" w:rsidRPr="00F65242">
        <w:rPr>
          <w:rFonts w:ascii="Times New Roman" w:hAnsi="Times New Roman"/>
          <w:bCs/>
          <w:i/>
          <w:iCs/>
          <w:noProof w:val="0"/>
          <w:sz w:val="24"/>
          <w:szCs w:val="24"/>
          <w:lang w:val="en-GB"/>
        </w:rPr>
        <w:t>col.</w:t>
      </w:r>
      <w:r w:rsidR="004A3073" w:rsidRPr="00F65242">
        <w:rPr>
          <w:rFonts w:ascii="Times New Roman" w:hAnsi="Times New Roman"/>
          <w:bCs/>
          <w:i/>
          <w:iCs/>
          <w:noProof w:val="0"/>
          <w:sz w:val="24"/>
          <w:szCs w:val="24"/>
          <w:lang w:val="en-GB"/>
        </w:rPr>
        <w:t xml:space="preserve"> 2130, </w:t>
      </w:r>
      <w:r w:rsidR="004C7BAD" w:rsidRPr="00F65242">
        <w:rPr>
          <w:rFonts w:ascii="Times New Roman" w:hAnsi="Times New Roman"/>
          <w:bCs/>
          <w:i/>
          <w:iCs/>
          <w:noProof w:val="0"/>
          <w:sz w:val="24"/>
          <w:szCs w:val="24"/>
          <w:lang w:val="en-GB"/>
        </w:rPr>
        <w:t>dated</w:t>
      </w:r>
      <w:r w:rsidR="004A3073" w:rsidRPr="00F65242">
        <w:rPr>
          <w:rFonts w:ascii="Times New Roman" w:hAnsi="Times New Roman"/>
          <w:bCs/>
          <w:i/>
          <w:iCs/>
          <w:noProof w:val="0"/>
          <w:sz w:val="24"/>
          <w:szCs w:val="24"/>
          <w:lang w:val="en-GB"/>
        </w:rPr>
        <w:t xml:space="preserve"> 23.06.2008,</w:t>
      </w:r>
      <w:r w:rsidR="00A97857" w:rsidRPr="00F65242">
        <w:rPr>
          <w:rFonts w:ascii="Times New Roman" w:hAnsi="Times New Roman"/>
          <w:bCs/>
          <w:i/>
          <w:iCs/>
          <w:noProof w:val="0"/>
          <w:sz w:val="24"/>
          <w:szCs w:val="24"/>
          <w:lang w:val="en-GB"/>
        </w:rPr>
        <w:t xml:space="preserve"> in the amount of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004A3073" w:rsidRPr="00F65242">
        <w:rPr>
          <w:rFonts w:ascii="Times New Roman" w:hAnsi="Times New Roman"/>
          <w:bCs/>
          <w:i/>
          <w:iCs/>
          <w:noProof w:val="0"/>
          <w:sz w:val="24"/>
          <w:szCs w:val="24"/>
          <w:lang w:val="en-GB"/>
        </w:rPr>
        <w:t>13,915.</w:t>
      </w:r>
    </w:p>
    <w:p w14:paraId="73889ADD" w14:textId="4C00C1D5" w:rsidR="007A24FF" w:rsidRPr="00F65242" w:rsidRDefault="001014BC" w:rsidP="00DB3B17">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 xml:space="preserve">In the 2017 declaration of private interests, the assessee has declared the </w:t>
      </w:r>
      <w:r w:rsidRPr="00F65242">
        <w:rPr>
          <w:rFonts w:ascii="Times New Roman" w:hAnsi="Times New Roman"/>
          <w:bCs/>
          <w:i/>
          <w:iCs/>
          <w:noProof w:val="0"/>
          <w:sz w:val="24"/>
          <w:szCs w:val="24"/>
          <w:lang w:val="en-GB"/>
        </w:rPr>
        <w:t xml:space="preserve">payment of the </w:t>
      </w:r>
      <w:r w:rsidR="00A97857" w:rsidRPr="00F65242">
        <w:rPr>
          <w:rFonts w:ascii="Times New Roman" w:hAnsi="Times New Roman"/>
          <w:bCs/>
          <w:i/>
          <w:iCs/>
          <w:noProof w:val="0"/>
          <w:sz w:val="24"/>
          <w:szCs w:val="24"/>
          <w:lang w:val="en-GB"/>
        </w:rPr>
        <w:t xml:space="preserve">liability </w:t>
      </w:r>
      <w:r w:rsidRPr="00F65242">
        <w:rPr>
          <w:rFonts w:ascii="Times New Roman" w:hAnsi="Times New Roman"/>
          <w:bCs/>
          <w:i/>
          <w:iCs/>
          <w:noProof w:val="0"/>
          <w:sz w:val="24"/>
          <w:szCs w:val="24"/>
          <w:lang w:val="en-GB"/>
        </w:rPr>
        <w:t xml:space="preserve">to the company “KDK” ShPK in the amount of EUR 788, and the </w:t>
      </w:r>
      <w:r w:rsidR="00035E61" w:rsidRPr="00F65242">
        <w:rPr>
          <w:rFonts w:ascii="Times New Roman" w:hAnsi="Times New Roman"/>
          <w:bCs/>
          <w:i/>
          <w:iCs/>
          <w:noProof w:val="0"/>
          <w:sz w:val="24"/>
          <w:szCs w:val="24"/>
          <w:lang w:val="en-GB"/>
        </w:rPr>
        <w:t xml:space="preserve">outstanding liability </w:t>
      </w:r>
      <w:r w:rsidRPr="00F65242">
        <w:rPr>
          <w:rFonts w:ascii="Times New Roman" w:hAnsi="Times New Roman"/>
          <w:bCs/>
          <w:i/>
          <w:iCs/>
          <w:noProof w:val="0"/>
          <w:sz w:val="24"/>
          <w:szCs w:val="24"/>
          <w:lang w:val="en-GB"/>
        </w:rPr>
        <w:t>to this company in the amount of EUR 13,127</w:t>
      </w:r>
      <w:r w:rsidRPr="00F65242">
        <w:rPr>
          <w:rFonts w:ascii="Times New Roman" w:hAnsi="Times New Roman"/>
          <w:bCs/>
          <w:noProof w:val="0"/>
          <w:sz w:val="24"/>
          <w:szCs w:val="24"/>
          <w:lang w:val="en-GB"/>
        </w:rPr>
        <w:t xml:space="preserve">. This </w:t>
      </w:r>
      <w:r w:rsidR="00FD0FA5" w:rsidRPr="00F65242">
        <w:rPr>
          <w:rFonts w:ascii="Times New Roman" w:hAnsi="Times New Roman"/>
          <w:bCs/>
          <w:noProof w:val="0"/>
          <w:sz w:val="24"/>
          <w:szCs w:val="24"/>
          <w:lang w:val="en-GB"/>
        </w:rPr>
        <w:t>liability</w:t>
      </w:r>
      <w:r w:rsidR="00FD0FA5" w:rsidRPr="00F65242">
        <w:rPr>
          <w:rFonts w:ascii="Times New Roman" w:hAnsi="Times New Roman"/>
          <w:bCs/>
          <w:i/>
          <w:iCs/>
          <w:noProof w:val="0"/>
          <w:sz w:val="24"/>
          <w:szCs w:val="24"/>
          <w:lang w:val="en-GB"/>
        </w:rPr>
        <w:t xml:space="preserve"> </w:t>
      </w:r>
      <w:r w:rsidRPr="00F65242">
        <w:rPr>
          <w:rFonts w:ascii="Times New Roman" w:hAnsi="Times New Roman"/>
          <w:bCs/>
          <w:noProof w:val="0"/>
          <w:sz w:val="24"/>
          <w:szCs w:val="24"/>
          <w:lang w:val="en-GB"/>
        </w:rPr>
        <w:t xml:space="preserve">remained unpaid until 31.01.2022, as confirmed by the </w:t>
      </w:r>
      <w:r w:rsidR="00FD0FA5" w:rsidRPr="00F65242">
        <w:rPr>
          <w:rFonts w:ascii="Times New Roman" w:hAnsi="Times New Roman"/>
          <w:bCs/>
          <w:noProof w:val="0"/>
          <w:sz w:val="24"/>
          <w:szCs w:val="24"/>
          <w:lang w:val="en-GB"/>
        </w:rPr>
        <w:t xml:space="preserve">attestation </w:t>
      </w:r>
      <w:r w:rsidRPr="00F65242">
        <w:rPr>
          <w:rFonts w:ascii="Times New Roman" w:hAnsi="Times New Roman"/>
          <w:bCs/>
          <w:noProof w:val="0"/>
          <w:sz w:val="24"/>
          <w:szCs w:val="24"/>
          <w:lang w:val="en-GB"/>
        </w:rPr>
        <w:t>issued by the administrator of the company, filed with the Commission by the assessee with the re</w:t>
      </w:r>
      <w:r w:rsidR="00FD0FA5" w:rsidRPr="00F65242">
        <w:rPr>
          <w:rFonts w:ascii="Times New Roman" w:hAnsi="Times New Roman"/>
          <w:bCs/>
          <w:noProof w:val="0"/>
          <w:sz w:val="24"/>
          <w:szCs w:val="24"/>
          <w:lang w:val="en-GB"/>
        </w:rPr>
        <w:t xml:space="preserve">plies of </w:t>
      </w:r>
      <w:r w:rsidRPr="00F65242">
        <w:rPr>
          <w:rFonts w:ascii="Times New Roman" w:hAnsi="Times New Roman"/>
          <w:bCs/>
          <w:noProof w:val="0"/>
          <w:sz w:val="24"/>
          <w:szCs w:val="24"/>
          <w:lang w:val="en-GB"/>
        </w:rPr>
        <w:t>13.01.2022, to questionnaire no. 2</w:t>
      </w:r>
      <w:r w:rsidR="00DB3B17" w:rsidRPr="00F65242">
        <w:rPr>
          <w:rFonts w:ascii="Times New Roman" w:hAnsi="Times New Roman"/>
          <w:bCs/>
          <w:noProof w:val="0"/>
          <w:sz w:val="24"/>
          <w:szCs w:val="24"/>
          <w:lang w:val="en-GB"/>
        </w:rPr>
        <w:t xml:space="preserve">. </w:t>
      </w:r>
      <w:r w:rsidR="009544F5" w:rsidRPr="00F65242">
        <w:rPr>
          <w:rFonts w:ascii="Times New Roman" w:hAnsi="Times New Roman"/>
          <w:bCs/>
          <w:noProof w:val="0"/>
          <w:sz w:val="24"/>
          <w:szCs w:val="24"/>
          <w:lang w:val="en-GB"/>
        </w:rPr>
        <w:t xml:space="preserve"> </w:t>
      </w:r>
    </w:p>
    <w:p w14:paraId="6E1D3FA0" w14:textId="2F4B597B" w:rsidR="00FA5B59" w:rsidRPr="00F65242" w:rsidRDefault="00EC514C" w:rsidP="005A71E0">
      <w:pPr>
        <w:pStyle w:val="ListParagraph"/>
        <w:numPr>
          <w:ilvl w:val="0"/>
          <w:numId w:val="13"/>
        </w:numPr>
        <w:tabs>
          <w:tab w:val="left" w:pos="540"/>
          <w:tab w:val="left" w:pos="810"/>
          <w:tab w:val="left" w:pos="900"/>
          <w:tab w:val="left" w:pos="1080"/>
        </w:tabs>
        <w:spacing w:before="60" w:after="60" w:line="240" w:lineRule="auto"/>
        <w:ind w:left="806" w:hanging="173"/>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 xml:space="preserve">As regards the reason that this liability has not been settled yet, although according to the </w:t>
      </w:r>
      <w:r w:rsidRPr="00F65242">
        <w:rPr>
          <w:rFonts w:ascii="Times New Roman" w:hAnsi="Times New Roman"/>
          <w:bCs/>
          <w:i/>
          <w:iCs/>
          <w:noProof w:val="0"/>
          <w:sz w:val="24"/>
          <w:szCs w:val="24"/>
          <w:lang w:val="en-GB"/>
        </w:rPr>
        <w:t>immovable property abstract</w:t>
      </w:r>
      <w:r w:rsidR="00EC163B" w:rsidRPr="00F65242">
        <w:rPr>
          <w:rStyle w:val="FootnoteReference"/>
          <w:rFonts w:ascii="Times New Roman" w:hAnsi="Times New Roman"/>
          <w:bCs/>
          <w:noProof w:val="0"/>
          <w:sz w:val="24"/>
          <w:szCs w:val="24"/>
          <w:lang w:val="en-GB"/>
        </w:rPr>
        <w:footnoteReference w:id="25"/>
      </w:r>
      <w:r w:rsidR="00EC163B"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the </w:t>
      </w:r>
      <w:r w:rsidR="00DE0DAF" w:rsidRPr="00F65242">
        <w:rPr>
          <w:rFonts w:ascii="Times New Roman" w:hAnsi="Times New Roman"/>
          <w:bCs/>
          <w:noProof w:val="0"/>
          <w:sz w:val="24"/>
          <w:szCs w:val="24"/>
          <w:lang w:val="en-GB"/>
        </w:rPr>
        <w:t>120.4 m</w:t>
      </w:r>
      <w:r w:rsidR="00DE0DAF" w:rsidRPr="00F65242">
        <w:rPr>
          <w:rFonts w:ascii="Times New Roman" w:hAnsi="Times New Roman"/>
          <w:bCs/>
          <w:noProof w:val="0"/>
          <w:sz w:val="24"/>
          <w:szCs w:val="24"/>
          <w:vertAlign w:val="superscript"/>
          <w:lang w:val="en-GB"/>
        </w:rPr>
        <w:t>2</w:t>
      </w:r>
      <w:r w:rsidRPr="00F65242">
        <w:rPr>
          <w:rFonts w:ascii="Times New Roman" w:hAnsi="Times New Roman"/>
          <w:bCs/>
          <w:noProof w:val="0"/>
          <w:sz w:val="24"/>
          <w:szCs w:val="24"/>
          <w:lang w:val="en-GB"/>
        </w:rPr>
        <w:t xml:space="preserve"> apartment appears registered </w:t>
      </w:r>
      <w:r w:rsidR="003C6AAA" w:rsidRPr="00F65242">
        <w:rPr>
          <w:rFonts w:ascii="Times New Roman" w:hAnsi="Times New Roman"/>
          <w:bCs/>
          <w:noProof w:val="0"/>
          <w:sz w:val="24"/>
          <w:szCs w:val="24"/>
          <w:lang w:val="en-GB"/>
        </w:rPr>
        <w:t xml:space="preserve">in the </w:t>
      </w:r>
      <w:r w:rsidRPr="00F65242">
        <w:rPr>
          <w:rFonts w:ascii="Times New Roman" w:hAnsi="Times New Roman"/>
          <w:bCs/>
          <w:noProof w:val="0"/>
          <w:sz w:val="24"/>
          <w:szCs w:val="24"/>
          <w:lang w:val="en-GB"/>
        </w:rPr>
        <w:t xml:space="preserve"> </w:t>
      </w:r>
      <w:r w:rsidR="00DE0DAF" w:rsidRPr="00F65242">
        <w:rPr>
          <w:rFonts w:ascii="Times New Roman" w:hAnsi="Times New Roman"/>
          <w:bCs/>
          <w:noProof w:val="0"/>
          <w:sz w:val="24"/>
          <w:szCs w:val="24"/>
          <w:lang w:val="en-GB"/>
        </w:rPr>
        <w:t xml:space="preserve"> </w:t>
      </w:r>
      <w:r w:rsidR="003C6AAA" w:rsidRPr="00F65242">
        <w:rPr>
          <w:rFonts w:ascii="Times New Roman" w:hAnsi="Times New Roman"/>
          <w:bCs/>
          <w:noProof w:val="0"/>
          <w:sz w:val="24"/>
          <w:szCs w:val="24"/>
          <w:lang w:val="en-GB"/>
        </w:rPr>
        <w:t xml:space="preserve">Cadastre register on </w:t>
      </w:r>
      <w:r w:rsidR="00DE0DAF" w:rsidRPr="00F65242">
        <w:rPr>
          <w:rFonts w:ascii="Times New Roman" w:hAnsi="Times New Roman"/>
          <w:bCs/>
          <w:noProof w:val="0"/>
          <w:sz w:val="24"/>
          <w:szCs w:val="24"/>
          <w:lang w:val="en-GB"/>
        </w:rPr>
        <w:t xml:space="preserve">27.10.2020, </w:t>
      </w:r>
      <w:r w:rsidR="003C6AAA" w:rsidRPr="00F65242">
        <w:rPr>
          <w:rFonts w:ascii="Times New Roman" w:hAnsi="Times New Roman"/>
          <w:bCs/>
          <w:noProof w:val="0"/>
          <w:sz w:val="24"/>
          <w:szCs w:val="24"/>
          <w:lang w:val="en-GB"/>
        </w:rPr>
        <w:t xml:space="preserve">under property no. </w:t>
      </w:r>
      <w:r w:rsidR="00F47446" w:rsidRPr="00F65242">
        <w:rPr>
          <w:rFonts w:ascii="Times New Roman" w:hAnsi="Times New Roman"/>
          <w:bCs/>
          <w:noProof w:val="0"/>
          <w:sz w:val="24"/>
          <w:szCs w:val="24"/>
          <w:lang w:val="en-GB"/>
        </w:rPr>
        <w:t xml:space="preserve">6/660/ND+5-3, </w:t>
      </w:r>
      <w:r w:rsidR="00BE5651" w:rsidRPr="00F65242">
        <w:rPr>
          <w:rFonts w:ascii="Times New Roman" w:hAnsi="Times New Roman"/>
          <w:bCs/>
          <w:noProof w:val="0"/>
          <w:sz w:val="24"/>
          <w:szCs w:val="24"/>
          <w:lang w:val="en-GB"/>
        </w:rPr>
        <w:t>C.Z</w:t>
      </w:r>
      <w:r w:rsidR="00F47446" w:rsidRPr="00F65242">
        <w:rPr>
          <w:rFonts w:ascii="Times New Roman" w:hAnsi="Times New Roman"/>
          <w:bCs/>
          <w:noProof w:val="0"/>
          <w:sz w:val="24"/>
          <w:szCs w:val="24"/>
          <w:lang w:val="en-GB"/>
        </w:rPr>
        <w:t>. 8150,</w:t>
      </w:r>
      <w:r w:rsidR="003C6AAA" w:rsidRPr="00F65242">
        <w:rPr>
          <w:rFonts w:ascii="Times New Roman" w:hAnsi="Times New Roman"/>
          <w:bCs/>
          <w:noProof w:val="0"/>
          <w:sz w:val="24"/>
          <w:szCs w:val="24"/>
          <w:lang w:val="en-GB"/>
        </w:rPr>
        <w:t xml:space="preserve"> in the name of the </w:t>
      </w:r>
      <w:r w:rsidR="00AF52E1" w:rsidRPr="00F65242">
        <w:rPr>
          <w:rFonts w:ascii="Times New Roman" w:hAnsi="Times New Roman"/>
          <w:bCs/>
          <w:noProof w:val="0"/>
          <w:sz w:val="24"/>
          <w:szCs w:val="24"/>
          <w:lang w:val="en-GB"/>
        </w:rPr>
        <w:t>assessee</w:t>
      </w:r>
      <w:r w:rsidR="00EC163B" w:rsidRPr="00F65242">
        <w:rPr>
          <w:rFonts w:ascii="Times New Roman" w:hAnsi="Times New Roman"/>
          <w:bCs/>
          <w:noProof w:val="0"/>
          <w:sz w:val="24"/>
          <w:szCs w:val="24"/>
          <w:lang w:val="en-GB"/>
        </w:rPr>
        <w:t xml:space="preserve">, </w:t>
      </w:r>
      <w:r w:rsidR="003C6AAA" w:rsidRPr="00F65242">
        <w:rPr>
          <w:rFonts w:ascii="Times New Roman" w:hAnsi="Times New Roman"/>
          <w:bCs/>
          <w:noProof w:val="0"/>
          <w:sz w:val="24"/>
          <w:szCs w:val="24"/>
          <w:lang w:val="en-GB"/>
        </w:rPr>
        <w:t xml:space="preserve">with legalization permit </w:t>
      </w:r>
      <w:r w:rsidR="00AF52E1" w:rsidRPr="00F65242">
        <w:rPr>
          <w:rFonts w:ascii="Times New Roman" w:hAnsi="Times New Roman"/>
          <w:bCs/>
          <w:noProof w:val="0"/>
          <w:sz w:val="24"/>
          <w:szCs w:val="24"/>
          <w:lang w:val="en-GB"/>
        </w:rPr>
        <w:t>no</w:t>
      </w:r>
      <w:r w:rsidR="007A24FF" w:rsidRPr="00F65242">
        <w:rPr>
          <w:rFonts w:ascii="Times New Roman" w:hAnsi="Times New Roman"/>
          <w:bCs/>
          <w:noProof w:val="0"/>
          <w:sz w:val="24"/>
          <w:szCs w:val="24"/>
          <w:lang w:val="en-GB"/>
        </w:rPr>
        <w:t xml:space="preserve">. 1233461, </w:t>
      </w:r>
      <w:r w:rsidR="004C7BAD" w:rsidRPr="00F65242">
        <w:rPr>
          <w:rFonts w:ascii="Times New Roman" w:hAnsi="Times New Roman"/>
          <w:bCs/>
          <w:noProof w:val="0"/>
          <w:sz w:val="24"/>
          <w:szCs w:val="24"/>
          <w:lang w:val="en-GB"/>
        </w:rPr>
        <w:t>dated</w:t>
      </w:r>
      <w:r w:rsidR="007A24FF" w:rsidRPr="00F65242">
        <w:rPr>
          <w:rFonts w:ascii="Times New Roman" w:hAnsi="Times New Roman"/>
          <w:bCs/>
          <w:noProof w:val="0"/>
          <w:sz w:val="24"/>
          <w:szCs w:val="24"/>
          <w:lang w:val="en-GB"/>
        </w:rPr>
        <w:t xml:space="preserve"> 01.10.2020, </w:t>
      </w:r>
      <w:r w:rsidR="003C6AAA" w:rsidRPr="00F65242">
        <w:rPr>
          <w:rFonts w:ascii="Times New Roman" w:hAnsi="Times New Roman"/>
          <w:bCs/>
          <w:noProof w:val="0"/>
          <w:sz w:val="24"/>
          <w:szCs w:val="24"/>
          <w:lang w:val="en-GB"/>
        </w:rPr>
        <w:t xml:space="preserve">for the property </w:t>
      </w:r>
      <w:r w:rsidR="007A24FF" w:rsidRPr="00F65242">
        <w:rPr>
          <w:rFonts w:ascii="Times New Roman" w:hAnsi="Times New Roman"/>
          <w:bCs/>
          <w:i/>
          <w:iCs/>
          <w:noProof w:val="0"/>
          <w:sz w:val="24"/>
          <w:szCs w:val="24"/>
          <w:lang w:val="en-GB"/>
        </w:rPr>
        <w:t xml:space="preserve">“KDK” apartment 5/3, </w:t>
      </w:r>
      <w:r w:rsidR="00390D2B" w:rsidRPr="00F65242">
        <w:rPr>
          <w:rFonts w:ascii="Times New Roman" w:hAnsi="Times New Roman"/>
          <w:bCs/>
          <w:noProof w:val="0"/>
          <w:sz w:val="24"/>
          <w:szCs w:val="24"/>
          <w:lang w:val="en-GB"/>
        </w:rPr>
        <w:t xml:space="preserve">at the address: </w:t>
      </w:r>
      <w:r w:rsidR="007A24FF" w:rsidRPr="00F65242">
        <w:rPr>
          <w:rFonts w:ascii="Times New Roman" w:hAnsi="Times New Roman"/>
          <w:bCs/>
          <w:i/>
          <w:iCs/>
          <w:noProof w:val="0"/>
          <w:sz w:val="24"/>
          <w:szCs w:val="24"/>
          <w:lang w:val="en-GB"/>
        </w:rPr>
        <w:t xml:space="preserve">Administrative </w:t>
      </w:r>
      <w:r w:rsidR="00390D2B" w:rsidRPr="00F65242">
        <w:rPr>
          <w:rFonts w:ascii="Times New Roman" w:hAnsi="Times New Roman"/>
          <w:bCs/>
          <w:i/>
          <w:iCs/>
          <w:noProof w:val="0"/>
          <w:sz w:val="24"/>
          <w:szCs w:val="24"/>
          <w:lang w:val="en-GB"/>
        </w:rPr>
        <w:t xml:space="preserve">Unit </w:t>
      </w:r>
      <w:r w:rsidR="00AF52E1" w:rsidRPr="00F65242">
        <w:rPr>
          <w:rFonts w:ascii="Times New Roman" w:hAnsi="Times New Roman"/>
          <w:bCs/>
          <w:i/>
          <w:iCs/>
          <w:noProof w:val="0"/>
          <w:sz w:val="24"/>
          <w:szCs w:val="24"/>
          <w:lang w:val="en-GB"/>
        </w:rPr>
        <w:t>no</w:t>
      </w:r>
      <w:r w:rsidR="007A24FF" w:rsidRPr="00F65242">
        <w:rPr>
          <w:rFonts w:ascii="Times New Roman" w:hAnsi="Times New Roman"/>
          <w:bCs/>
          <w:i/>
          <w:iCs/>
          <w:noProof w:val="0"/>
          <w:sz w:val="24"/>
          <w:szCs w:val="24"/>
          <w:lang w:val="en-GB"/>
        </w:rPr>
        <w:t>.</w:t>
      </w:r>
      <w:r w:rsidR="00AC62C0" w:rsidRPr="00F65242">
        <w:rPr>
          <w:rFonts w:ascii="Times New Roman" w:hAnsi="Times New Roman"/>
          <w:bCs/>
          <w:i/>
          <w:iCs/>
          <w:noProof w:val="0"/>
          <w:sz w:val="24"/>
          <w:szCs w:val="24"/>
          <w:lang w:val="en-GB"/>
        </w:rPr>
        <w:t xml:space="preserve"> </w:t>
      </w:r>
      <w:r w:rsidR="007A24FF" w:rsidRPr="00F65242">
        <w:rPr>
          <w:rFonts w:ascii="Times New Roman" w:hAnsi="Times New Roman"/>
          <w:bCs/>
          <w:i/>
          <w:iCs/>
          <w:noProof w:val="0"/>
          <w:sz w:val="24"/>
          <w:szCs w:val="24"/>
          <w:lang w:val="en-GB"/>
        </w:rPr>
        <w:t>2</w:t>
      </w:r>
      <w:r w:rsidR="007A24FF" w:rsidRPr="00F65242">
        <w:rPr>
          <w:rFonts w:ascii="Times New Roman" w:hAnsi="Times New Roman"/>
          <w:bCs/>
          <w:noProof w:val="0"/>
          <w:sz w:val="24"/>
          <w:szCs w:val="24"/>
          <w:lang w:val="en-GB"/>
        </w:rPr>
        <w:t xml:space="preserve">, </w:t>
      </w:r>
      <w:r w:rsidR="00390D2B" w:rsidRPr="00F65242">
        <w:rPr>
          <w:rFonts w:ascii="Times New Roman" w:hAnsi="Times New Roman"/>
          <w:bCs/>
          <w:noProof w:val="0"/>
          <w:sz w:val="24"/>
          <w:szCs w:val="24"/>
          <w:lang w:val="en-GB"/>
        </w:rPr>
        <w:t xml:space="preserve">issued by </w:t>
      </w:r>
      <w:r w:rsidR="007A24FF" w:rsidRPr="00F65242">
        <w:rPr>
          <w:rFonts w:ascii="Times New Roman" w:hAnsi="Times New Roman"/>
          <w:bCs/>
          <w:noProof w:val="0"/>
          <w:sz w:val="24"/>
          <w:szCs w:val="24"/>
          <w:lang w:val="en-GB"/>
        </w:rPr>
        <w:t>ALUIZNI</w:t>
      </w:r>
      <w:r w:rsidR="00E0214F" w:rsidRPr="00F65242">
        <w:rPr>
          <w:rFonts w:ascii="Times New Roman" w:hAnsi="Times New Roman"/>
          <w:bCs/>
          <w:noProof w:val="0"/>
          <w:sz w:val="24"/>
          <w:szCs w:val="24"/>
          <w:lang w:val="en-GB"/>
        </w:rPr>
        <w:t xml:space="preserve"> - t</w:t>
      </w:r>
      <w:r w:rsidR="00AF52E1" w:rsidRPr="00F65242">
        <w:rPr>
          <w:rFonts w:ascii="Times New Roman" w:hAnsi="Times New Roman"/>
          <w:bCs/>
          <w:noProof w:val="0"/>
          <w:sz w:val="24"/>
          <w:szCs w:val="24"/>
          <w:lang w:val="en-GB"/>
        </w:rPr>
        <w:t>he assessee</w:t>
      </w:r>
      <w:r w:rsidR="00390D2B" w:rsidRPr="00F65242">
        <w:rPr>
          <w:rFonts w:ascii="Times New Roman" w:hAnsi="Times New Roman"/>
          <w:bCs/>
          <w:noProof w:val="0"/>
          <w:sz w:val="24"/>
          <w:szCs w:val="24"/>
          <w:lang w:val="en-GB"/>
        </w:rPr>
        <w:t xml:space="preserve"> adduced a notarial statement </w:t>
      </w:r>
      <w:r w:rsidR="00AF52E1" w:rsidRPr="00F65242">
        <w:rPr>
          <w:rFonts w:ascii="Times New Roman" w:hAnsi="Times New Roman"/>
          <w:bCs/>
          <w:noProof w:val="0"/>
          <w:sz w:val="24"/>
          <w:szCs w:val="24"/>
          <w:lang w:val="en-GB"/>
        </w:rPr>
        <w:t>no</w:t>
      </w:r>
      <w:r w:rsidR="006D7792" w:rsidRPr="00F65242">
        <w:rPr>
          <w:rFonts w:ascii="Times New Roman" w:hAnsi="Times New Roman"/>
          <w:bCs/>
          <w:noProof w:val="0"/>
          <w:sz w:val="24"/>
          <w:szCs w:val="24"/>
          <w:lang w:val="en-GB"/>
        </w:rPr>
        <w:t>. 3868/2133 rep./</w:t>
      </w:r>
      <w:r w:rsidR="00DB12FC" w:rsidRPr="00F65242">
        <w:rPr>
          <w:rFonts w:ascii="Times New Roman" w:hAnsi="Times New Roman"/>
          <w:bCs/>
          <w:noProof w:val="0"/>
          <w:sz w:val="24"/>
          <w:szCs w:val="24"/>
          <w:lang w:val="en-GB"/>
        </w:rPr>
        <w:t>col.</w:t>
      </w:r>
      <w:r w:rsidR="006D7792" w:rsidRPr="00F65242">
        <w:rPr>
          <w:rFonts w:ascii="Times New Roman" w:hAnsi="Times New Roman"/>
          <w:bCs/>
          <w:noProof w:val="0"/>
          <w:sz w:val="24"/>
          <w:szCs w:val="24"/>
          <w:lang w:val="en-GB"/>
        </w:rPr>
        <w:t xml:space="preserve">, </w:t>
      </w:r>
      <w:r w:rsidR="004C7BAD" w:rsidRPr="00F65242">
        <w:rPr>
          <w:rFonts w:ascii="Times New Roman" w:hAnsi="Times New Roman"/>
          <w:bCs/>
          <w:noProof w:val="0"/>
          <w:sz w:val="24"/>
          <w:szCs w:val="24"/>
          <w:lang w:val="en-GB"/>
        </w:rPr>
        <w:t>dated</w:t>
      </w:r>
      <w:r w:rsidR="006D7792" w:rsidRPr="00F65242">
        <w:rPr>
          <w:rFonts w:ascii="Times New Roman" w:hAnsi="Times New Roman"/>
          <w:bCs/>
          <w:noProof w:val="0"/>
          <w:sz w:val="24"/>
          <w:szCs w:val="24"/>
          <w:lang w:val="en-GB"/>
        </w:rPr>
        <w:t xml:space="preserve"> 30.05.2022, </w:t>
      </w:r>
      <w:r w:rsidR="00390D2B" w:rsidRPr="00F65242">
        <w:rPr>
          <w:rFonts w:ascii="Times New Roman" w:hAnsi="Times New Roman"/>
          <w:bCs/>
          <w:noProof w:val="0"/>
          <w:sz w:val="24"/>
          <w:szCs w:val="24"/>
          <w:lang w:val="en-GB"/>
        </w:rPr>
        <w:t>with the rebuttals to the results of investigation</w:t>
      </w:r>
      <w:r w:rsidR="006D7792" w:rsidRPr="00F65242">
        <w:rPr>
          <w:rFonts w:ascii="Times New Roman" w:hAnsi="Times New Roman"/>
          <w:bCs/>
          <w:noProof w:val="0"/>
          <w:sz w:val="24"/>
          <w:szCs w:val="24"/>
          <w:lang w:val="en-GB"/>
        </w:rPr>
        <w:t xml:space="preserve">, </w:t>
      </w:r>
      <w:r w:rsidR="00390D2B" w:rsidRPr="00F65242">
        <w:rPr>
          <w:rFonts w:ascii="Times New Roman" w:hAnsi="Times New Roman"/>
          <w:bCs/>
          <w:noProof w:val="0"/>
          <w:sz w:val="24"/>
          <w:szCs w:val="24"/>
          <w:lang w:val="en-GB"/>
        </w:rPr>
        <w:t xml:space="preserve">where the </w:t>
      </w:r>
      <w:r w:rsidR="006D7792" w:rsidRPr="00F65242">
        <w:rPr>
          <w:rFonts w:ascii="Times New Roman" w:hAnsi="Times New Roman"/>
          <w:bCs/>
          <w:noProof w:val="0"/>
          <w:sz w:val="24"/>
          <w:szCs w:val="24"/>
          <w:lang w:val="en-GB"/>
        </w:rPr>
        <w:t>administrator</w:t>
      </w:r>
      <w:r w:rsidR="00390D2B" w:rsidRPr="00F65242">
        <w:rPr>
          <w:rFonts w:ascii="Times New Roman" w:hAnsi="Times New Roman"/>
          <w:bCs/>
          <w:noProof w:val="0"/>
          <w:sz w:val="24"/>
          <w:szCs w:val="24"/>
          <w:lang w:val="en-GB"/>
        </w:rPr>
        <w:t xml:space="preserve"> of the company, </w:t>
      </w:r>
      <w:r w:rsidR="006D7792" w:rsidRPr="00F65242">
        <w:rPr>
          <w:rFonts w:ascii="Times New Roman" w:hAnsi="Times New Roman"/>
          <w:bCs/>
          <w:noProof w:val="0"/>
          <w:sz w:val="24"/>
          <w:szCs w:val="24"/>
          <w:lang w:val="en-GB"/>
        </w:rPr>
        <w:t>Dhimitraq Tomço</w:t>
      </w:r>
      <w:r w:rsidR="00390D2B" w:rsidRPr="00F65242">
        <w:rPr>
          <w:rFonts w:ascii="Times New Roman" w:hAnsi="Times New Roman"/>
          <w:bCs/>
          <w:noProof w:val="0"/>
          <w:sz w:val="24"/>
          <w:szCs w:val="24"/>
          <w:lang w:val="en-GB"/>
        </w:rPr>
        <w:t xml:space="preserve">, states that: </w:t>
      </w:r>
      <w:r w:rsidR="00B05F8B" w:rsidRPr="00F65242">
        <w:rPr>
          <w:rFonts w:ascii="Times New Roman" w:hAnsi="Times New Roman"/>
          <w:bCs/>
          <w:i/>
          <w:iCs/>
          <w:noProof w:val="0"/>
          <w:sz w:val="24"/>
          <w:szCs w:val="24"/>
          <w:lang w:val="en-GB"/>
        </w:rPr>
        <w:t>[…],</w:t>
      </w:r>
      <w:r w:rsidR="00B05F8B" w:rsidRPr="00F65242">
        <w:rPr>
          <w:rFonts w:ascii="Times New Roman" w:hAnsi="Times New Roman"/>
          <w:bCs/>
          <w:noProof w:val="0"/>
          <w:sz w:val="24"/>
          <w:szCs w:val="24"/>
          <w:lang w:val="en-GB"/>
        </w:rPr>
        <w:t xml:space="preserve"> </w:t>
      </w:r>
      <w:r w:rsidR="001014BC" w:rsidRPr="00F65242">
        <w:rPr>
          <w:rFonts w:ascii="Times New Roman" w:hAnsi="Times New Roman"/>
          <w:bCs/>
          <w:i/>
          <w:iCs/>
          <w:noProof w:val="0"/>
          <w:sz w:val="24"/>
          <w:szCs w:val="24"/>
          <w:lang w:val="en-GB"/>
        </w:rPr>
        <w:t xml:space="preserve">The reason for the non-liquidation of this </w:t>
      </w:r>
      <w:r w:rsidR="00E0214F" w:rsidRPr="00F65242">
        <w:rPr>
          <w:rFonts w:ascii="Times New Roman" w:hAnsi="Times New Roman"/>
          <w:bCs/>
          <w:i/>
          <w:iCs/>
          <w:noProof w:val="0"/>
          <w:sz w:val="24"/>
          <w:szCs w:val="24"/>
          <w:lang w:val="en-GB"/>
        </w:rPr>
        <w:t xml:space="preserve">amount, </w:t>
      </w:r>
      <w:r w:rsidR="001014BC" w:rsidRPr="00F65242">
        <w:rPr>
          <w:rFonts w:ascii="Times New Roman" w:hAnsi="Times New Roman"/>
          <w:bCs/>
          <w:i/>
          <w:iCs/>
          <w:noProof w:val="0"/>
          <w:sz w:val="24"/>
          <w:szCs w:val="24"/>
          <w:lang w:val="en-GB"/>
        </w:rPr>
        <w:t>is that the company "KDK" ShPK is in a civil lawsuit in the High Court, where as a result of this proce</w:t>
      </w:r>
      <w:r w:rsidR="00E0214F" w:rsidRPr="00F65242">
        <w:rPr>
          <w:rFonts w:ascii="Times New Roman" w:hAnsi="Times New Roman"/>
          <w:bCs/>
          <w:i/>
          <w:iCs/>
          <w:noProof w:val="0"/>
          <w:sz w:val="24"/>
          <w:szCs w:val="24"/>
          <w:lang w:val="en-GB"/>
        </w:rPr>
        <w:t xml:space="preserve">eding, </w:t>
      </w:r>
      <w:r w:rsidR="001014BC" w:rsidRPr="00F65242">
        <w:rPr>
          <w:rFonts w:ascii="Times New Roman" w:hAnsi="Times New Roman"/>
          <w:bCs/>
          <w:i/>
          <w:iCs/>
          <w:noProof w:val="0"/>
          <w:sz w:val="24"/>
          <w:szCs w:val="24"/>
          <w:lang w:val="en-GB"/>
        </w:rPr>
        <w:t xml:space="preserve"> the company's accounts are </w:t>
      </w:r>
      <w:r w:rsidR="00E0214F" w:rsidRPr="00F65242">
        <w:rPr>
          <w:rFonts w:ascii="Times New Roman" w:hAnsi="Times New Roman"/>
          <w:bCs/>
          <w:i/>
          <w:iCs/>
          <w:noProof w:val="0"/>
          <w:sz w:val="24"/>
          <w:szCs w:val="24"/>
          <w:lang w:val="en-GB"/>
        </w:rPr>
        <w:t>frozen a</w:t>
      </w:r>
      <w:r w:rsidR="001014BC" w:rsidRPr="00F65242">
        <w:rPr>
          <w:rFonts w:ascii="Times New Roman" w:hAnsi="Times New Roman"/>
          <w:bCs/>
          <w:i/>
          <w:iCs/>
          <w:noProof w:val="0"/>
          <w:sz w:val="24"/>
          <w:szCs w:val="24"/>
          <w:lang w:val="en-GB"/>
        </w:rPr>
        <w:t xml:space="preserve">nd for this reason, the company requested Mr. Arben Sharra not repay the remaining </w:t>
      </w:r>
      <w:r w:rsidR="00E0214F" w:rsidRPr="00F65242">
        <w:rPr>
          <w:rFonts w:ascii="Times New Roman" w:hAnsi="Times New Roman"/>
          <w:bCs/>
          <w:i/>
          <w:iCs/>
          <w:noProof w:val="0"/>
          <w:sz w:val="24"/>
          <w:szCs w:val="24"/>
          <w:lang w:val="en-GB"/>
        </w:rPr>
        <w:t xml:space="preserve">liability </w:t>
      </w:r>
      <w:r w:rsidR="001014BC" w:rsidRPr="00F65242">
        <w:rPr>
          <w:rFonts w:ascii="Times New Roman" w:hAnsi="Times New Roman"/>
          <w:bCs/>
          <w:i/>
          <w:iCs/>
          <w:noProof w:val="0"/>
          <w:sz w:val="24"/>
          <w:szCs w:val="24"/>
          <w:lang w:val="en-GB"/>
        </w:rPr>
        <w:t xml:space="preserve">until the conclusion of the </w:t>
      </w:r>
      <w:r w:rsidR="000F6723" w:rsidRPr="00F65242">
        <w:rPr>
          <w:rFonts w:ascii="Times New Roman" w:hAnsi="Times New Roman"/>
          <w:bCs/>
          <w:i/>
          <w:iCs/>
          <w:noProof w:val="0"/>
          <w:sz w:val="24"/>
          <w:szCs w:val="24"/>
          <w:lang w:val="en-GB"/>
        </w:rPr>
        <w:t xml:space="preserve">proceedings </w:t>
      </w:r>
      <w:r w:rsidR="001014BC" w:rsidRPr="00F65242">
        <w:rPr>
          <w:rFonts w:ascii="Times New Roman" w:hAnsi="Times New Roman"/>
          <w:bCs/>
          <w:i/>
          <w:iCs/>
          <w:noProof w:val="0"/>
          <w:sz w:val="24"/>
          <w:szCs w:val="24"/>
          <w:lang w:val="en-GB"/>
        </w:rPr>
        <w:t xml:space="preserve">of this matter and the release of the company's accounts from any type of </w:t>
      </w:r>
      <w:r w:rsidR="00847E17">
        <w:rPr>
          <w:rFonts w:ascii="Times New Roman" w:hAnsi="Times New Roman"/>
          <w:bCs/>
          <w:i/>
          <w:iCs/>
          <w:noProof w:val="0"/>
          <w:sz w:val="24"/>
          <w:szCs w:val="24"/>
          <w:lang w:val="en-GB"/>
        </w:rPr>
        <w:t xml:space="preserve">lien. </w:t>
      </w:r>
    </w:p>
    <w:p w14:paraId="7CFF1DAE" w14:textId="0C3E8F20" w:rsidR="00D55430" w:rsidRPr="00F65242" w:rsidRDefault="00F11FDF"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i/>
          <w:iCs/>
          <w:noProof w:val="0"/>
          <w:sz w:val="24"/>
          <w:szCs w:val="24"/>
          <w:lang w:val="en-GB"/>
        </w:rPr>
      </w:pPr>
      <w:r w:rsidRPr="00F65242">
        <w:rPr>
          <w:rFonts w:ascii="Times New Roman" w:hAnsi="Times New Roman"/>
          <w:bCs/>
          <w:noProof w:val="0"/>
          <w:sz w:val="24"/>
          <w:szCs w:val="24"/>
          <w:lang w:val="en-GB"/>
        </w:rPr>
        <w:lastRenderedPageBreak/>
        <w:t xml:space="preserve">In view of the above, the assessee filed with the Commission with </w:t>
      </w:r>
      <w:r w:rsidR="000F6723" w:rsidRPr="00F65242">
        <w:rPr>
          <w:rFonts w:ascii="Times New Roman" w:hAnsi="Times New Roman"/>
          <w:bCs/>
          <w:noProof w:val="0"/>
          <w:sz w:val="24"/>
          <w:szCs w:val="24"/>
          <w:lang w:val="en-GB"/>
        </w:rPr>
        <w:t xml:space="preserve">the rebuttals </w:t>
      </w:r>
      <w:r w:rsidRPr="00F65242">
        <w:rPr>
          <w:rFonts w:ascii="Times New Roman" w:hAnsi="Times New Roman"/>
          <w:bCs/>
          <w:noProof w:val="0"/>
          <w:sz w:val="24"/>
          <w:szCs w:val="24"/>
          <w:lang w:val="en-GB"/>
        </w:rPr>
        <w:t xml:space="preserve">to the results of the investigation, a </w:t>
      </w:r>
      <w:r w:rsidR="000F6723" w:rsidRPr="00F65242">
        <w:rPr>
          <w:rFonts w:ascii="Times New Roman" w:hAnsi="Times New Roman"/>
          <w:bCs/>
          <w:noProof w:val="0"/>
          <w:sz w:val="24"/>
          <w:szCs w:val="24"/>
          <w:lang w:val="en-GB"/>
        </w:rPr>
        <w:t xml:space="preserve">reply letter </w:t>
      </w:r>
      <w:r w:rsidRPr="00F65242">
        <w:rPr>
          <w:rFonts w:ascii="Times New Roman" w:hAnsi="Times New Roman"/>
          <w:bCs/>
          <w:noProof w:val="0"/>
          <w:sz w:val="24"/>
          <w:szCs w:val="24"/>
          <w:lang w:val="en-GB"/>
        </w:rPr>
        <w:t xml:space="preserve">no. 17505/1 prot., dated 01.06.2022, </w:t>
      </w:r>
      <w:r w:rsidR="000F6723" w:rsidRPr="00F65242">
        <w:rPr>
          <w:rFonts w:ascii="Times New Roman" w:hAnsi="Times New Roman"/>
          <w:bCs/>
          <w:noProof w:val="0"/>
          <w:sz w:val="24"/>
          <w:szCs w:val="24"/>
          <w:lang w:val="en-GB"/>
        </w:rPr>
        <w:t xml:space="preserve">whereby </w:t>
      </w:r>
      <w:r w:rsidRPr="00F65242">
        <w:rPr>
          <w:rFonts w:ascii="Times New Roman" w:hAnsi="Times New Roman"/>
          <w:bCs/>
          <w:noProof w:val="0"/>
          <w:sz w:val="24"/>
          <w:szCs w:val="24"/>
          <w:lang w:val="en-GB"/>
        </w:rPr>
        <w:t xml:space="preserve">Raiffeisen Bank ShA informs the administrator of the company “KDK” ShPK Dhimitraq Tomço that </w:t>
      </w:r>
      <w:r w:rsidRPr="00F65242">
        <w:rPr>
          <w:rFonts w:ascii="Times New Roman" w:hAnsi="Times New Roman"/>
          <w:bCs/>
          <w:i/>
          <w:iCs/>
          <w:noProof w:val="0"/>
          <w:sz w:val="24"/>
          <w:szCs w:val="24"/>
          <w:lang w:val="en-GB"/>
        </w:rPr>
        <w:t xml:space="preserve">the company is </w:t>
      </w:r>
      <w:r w:rsidR="000F6723" w:rsidRPr="00F65242">
        <w:rPr>
          <w:rFonts w:ascii="Times New Roman" w:hAnsi="Times New Roman"/>
          <w:bCs/>
          <w:i/>
          <w:iCs/>
          <w:noProof w:val="0"/>
          <w:sz w:val="24"/>
          <w:szCs w:val="24"/>
          <w:lang w:val="en-GB"/>
        </w:rPr>
        <w:t>undergoing</w:t>
      </w:r>
      <w:r w:rsidRPr="00F65242">
        <w:rPr>
          <w:rFonts w:ascii="Times New Roman" w:hAnsi="Times New Roman"/>
          <w:bCs/>
          <w:i/>
          <w:iCs/>
          <w:noProof w:val="0"/>
          <w:sz w:val="24"/>
          <w:szCs w:val="24"/>
          <w:lang w:val="en-GB"/>
        </w:rPr>
        <w:t xml:space="preserve"> enforcement proceedings for an unpaid loan </w:t>
      </w:r>
      <w:r w:rsidR="000F6723" w:rsidRPr="00F65242">
        <w:rPr>
          <w:rFonts w:ascii="Times New Roman" w:hAnsi="Times New Roman"/>
          <w:bCs/>
          <w:i/>
          <w:iCs/>
          <w:noProof w:val="0"/>
          <w:sz w:val="24"/>
          <w:szCs w:val="24"/>
          <w:lang w:val="en-GB"/>
        </w:rPr>
        <w:t xml:space="preserve">to </w:t>
      </w:r>
      <w:r w:rsidRPr="00F65242">
        <w:rPr>
          <w:rFonts w:ascii="Times New Roman" w:hAnsi="Times New Roman"/>
          <w:bCs/>
          <w:i/>
          <w:iCs/>
          <w:noProof w:val="0"/>
          <w:sz w:val="24"/>
          <w:szCs w:val="24"/>
          <w:lang w:val="en-GB"/>
        </w:rPr>
        <w:t>"Raiffeisen Bank" ShA. Within the framework of this</w:t>
      </w:r>
      <w:r w:rsidR="000F6723" w:rsidRPr="00F65242">
        <w:rPr>
          <w:rFonts w:ascii="Times New Roman" w:hAnsi="Times New Roman"/>
          <w:bCs/>
          <w:i/>
          <w:iCs/>
          <w:noProof w:val="0"/>
          <w:sz w:val="24"/>
          <w:szCs w:val="24"/>
          <w:lang w:val="en-GB"/>
        </w:rPr>
        <w:t xml:space="preserve"> </w:t>
      </w:r>
      <w:r w:rsidR="00591330" w:rsidRPr="00F65242">
        <w:rPr>
          <w:rFonts w:ascii="Times New Roman" w:hAnsi="Times New Roman"/>
          <w:bCs/>
          <w:i/>
          <w:iCs/>
          <w:noProof w:val="0"/>
          <w:sz w:val="24"/>
          <w:szCs w:val="24"/>
          <w:lang w:val="en-GB"/>
        </w:rPr>
        <w:t>enforcement, conservative</w:t>
      </w:r>
      <w:r w:rsidRPr="00F65242">
        <w:rPr>
          <w:rFonts w:ascii="Times New Roman" w:hAnsi="Times New Roman"/>
          <w:bCs/>
          <w:i/>
          <w:iCs/>
          <w:noProof w:val="0"/>
          <w:sz w:val="24"/>
          <w:szCs w:val="24"/>
          <w:lang w:val="en-GB"/>
        </w:rPr>
        <w:t xml:space="preserve"> seizure has been placed on the bank accounts of the company "KDK'' ShPK and on his personal accounts</w:t>
      </w:r>
      <w:r w:rsidR="00591330" w:rsidRPr="00F65242">
        <w:rPr>
          <w:rFonts w:ascii="Times New Roman" w:hAnsi="Times New Roman"/>
          <w:bCs/>
          <w:i/>
          <w:iCs/>
          <w:noProof w:val="0"/>
          <w:sz w:val="24"/>
          <w:szCs w:val="24"/>
          <w:lang w:val="en-GB"/>
        </w:rPr>
        <w:t>, pursuant to the order</w:t>
      </w:r>
      <w:r w:rsidRPr="00F65242">
        <w:rPr>
          <w:rFonts w:ascii="Times New Roman" w:hAnsi="Times New Roman"/>
          <w:bCs/>
          <w:i/>
          <w:iCs/>
          <w:noProof w:val="0"/>
          <w:sz w:val="24"/>
          <w:szCs w:val="24"/>
          <w:lang w:val="en-GB"/>
        </w:rPr>
        <w:t xml:space="preserve"> of the enforcement company "Bailiff Services Albania" ShPK.</w:t>
      </w:r>
    </w:p>
    <w:p w14:paraId="0C651313" w14:textId="45EB5750" w:rsidR="00167E46" w:rsidRPr="00F65242" w:rsidRDefault="00D94B46"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According to the provisions of Instruction </w:t>
      </w:r>
      <w:r w:rsidR="00AF52E1" w:rsidRPr="00F65242">
        <w:rPr>
          <w:rFonts w:ascii="Times New Roman" w:hAnsi="Times New Roman"/>
          <w:bCs/>
          <w:noProof w:val="0"/>
          <w:sz w:val="24"/>
          <w:szCs w:val="24"/>
          <w:lang w:val="en-GB"/>
        </w:rPr>
        <w:t>no</w:t>
      </w:r>
      <w:r w:rsidR="00DA1A0B" w:rsidRPr="00F65242">
        <w:rPr>
          <w:rFonts w:ascii="Times New Roman" w:hAnsi="Times New Roman"/>
          <w:bCs/>
          <w:noProof w:val="0"/>
          <w:sz w:val="24"/>
          <w:szCs w:val="24"/>
          <w:lang w:val="en-GB"/>
        </w:rPr>
        <w:t xml:space="preserve">. 2, </w:t>
      </w:r>
      <w:r w:rsidR="004C7BAD" w:rsidRPr="00F65242">
        <w:rPr>
          <w:rFonts w:ascii="Times New Roman" w:hAnsi="Times New Roman"/>
          <w:bCs/>
          <w:noProof w:val="0"/>
          <w:sz w:val="24"/>
          <w:szCs w:val="24"/>
          <w:lang w:val="en-GB"/>
        </w:rPr>
        <w:t>dated</w:t>
      </w:r>
      <w:r w:rsidR="00DA1A0B" w:rsidRPr="00F65242">
        <w:rPr>
          <w:rFonts w:ascii="Times New Roman" w:hAnsi="Times New Roman"/>
          <w:bCs/>
          <w:noProof w:val="0"/>
          <w:sz w:val="24"/>
          <w:szCs w:val="24"/>
          <w:lang w:val="en-GB"/>
        </w:rPr>
        <w:t xml:space="preserve"> 27.03.2014 “</w:t>
      </w:r>
      <w:r w:rsidRPr="00F65242">
        <w:rPr>
          <w:rFonts w:ascii="Times New Roman" w:hAnsi="Times New Roman"/>
          <w:bCs/>
          <w:noProof w:val="0"/>
          <w:sz w:val="24"/>
          <w:szCs w:val="24"/>
          <w:lang w:val="en-GB"/>
        </w:rPr>
        <w:t>On the enforcement of liabilities on the amounts in bank accounts</w:t>
      </w:r>
      <w:r w:rsidR="00DA1A0B" w:rsidRPr="00F65242">
        <w:rPr>
          <w:rFonts w:ascii="Times New Roman" w:hAnsi="Times New Roman"/>
          <w:bCs/>
          <w:noProof w:val="0"/>
          <w:sz w:val="24"/>
          <w:szCs w:val="24"/>
          <w:lang w:val="en-GB"/>
        </w:rPr>
        <w:t>”</w:t>
      </w:r>
      <w:r w:rsidR="00DA1A0B" w:rsidRPr="00F65242">
        <w:rPr>
          <w:rStyle w:val="FootnoteReference"/>
          <w:rFonts w:ascii="Times New Roman" w:hAnsi="Times New Roman"/>
          <w:bCs/>
          <w:noProof w:val="0"/>
          <w:sz w:val="24"/>
          <w:szCs w:val="24"/>
          <w:lang w:val="en-GB"/>
        </w:rPr>
        <w:footnoteReference w:id="26"/>
      </w:r>
      <w:r w:rsidR="00DA1A0B" w:rsidRPr="00F65242">
        <w:rPr>
          <w:rFonts w:ascii="Times New Roman" w:hAnsi="Times New Roman"/>
          <w:bCs/>
          <w:noProof w:val="0"/>
          <w:sz w:val="24"/>
          <w:szCs w:val="24"/>
          <w:lang w:val="en-GB"/>
        </w:rPr>
        <w:t xml:space="preserve">, </w:t>
      </w:r>
      <w:r w:rsidR="00F11FDF" w:rsidRPr="00F65242">
        <w:rPr>
          <w:rFonts w:ascii="Times New Roman" w:hAnsi="Times New Roman"/>
          <w:bCs/>
          <w:noProof w:val="0"/>
          <w:sz w:val="24"/>
          <w:szCs w:val="24"/>
          <w:lang w:val="en-GB"/>
        </w:rPr>
        <w:t xml:space="preserve">the payment of amounts </w:t>
      </w:r>
      <w:r w:rsidRPr="00F65242">
        <w:rPr>
          <w:rFonts w:ascii="Times New Roman" w:hAnsi="Times New Roman"/>
          <w:bCs/>
          <w:noProof w:val="0"/>
          <w:sz w:val="24"/>
          <w:szCs w:val="24"/>
          <w:lang w:val="en-GB"/>
        </w:rPr>
        <w:t xml:space="preserve">into </w:t>
      </w:r>
      <w:r w:rsidR="00F11FDF" w:rsidRPr="00F65242">
        <w:rPr>
          <w:rFonts w:ascii="Times New Roman" w:hAnsi="Times New Roman"/>
          <w:bCs/>
          <w:noProof w:val="0"/>
          <w:sz w:val="24"/>
          <w:szCs w:val="24"/>
          <w:lang w:val="en-GB"/>
        </w:rPr>
        <w:t>the debtor's bank account is not pr</w:t>
      </w:r>
      <w:r w:rsidRPr="00F65242">
        <w:rPr>
          <w:rFonts w:ascii="Times New Roman" w:hAnsi="Times New Roman"/>
          <w:bCs/>
          <w:noProof w:val="0"/>
          <w:sz w:val="24"/>
          <w:szCs w:val="24"/>
          <w:lang w:val="en-GB"/>
        </w:rPr>
        <w:t xml:space="preserve">ohibited, </w:t>
      </w:r>
      <w:r w:rsidR="00F11FDF" w:rsidRPr="00F65242">
        <w:rPr>
          <w:rFonts w:ascii="Times New Roman" w:hAnsi="Times New Roman"/>
          <w:bCs/>
          <w:noProof w:val="0"/>
          <w:sz w:val="24"/>
          <w:szCs w:val="24"/>
          <w:lang w:val="en-GB"/>
        </w:rPr>
        <w:t xml:space="preserve">but the use of these amounts by the beneficiary, in this case the company "KDK" ShPK, is not allowed until the total </w:t>
      </w:r>
      <w:r w:rsidR="00E841D1" w:rsidRPr="00F65242">
        <w:rPr>
          <w:rFonts w:ascii="Times New Roman" w:hAnsi="Times New Roman"/>
          <w:bCs/>
          <w:noProof w:val="0"/>
          <w:sz w:val="24"/>
          <w:szCs w:val="24"/>
          <w:lang w:val="en-GB"/>
        </w:rPr>
        <w:t>fulfilment</w:t>
      </w:r>
      <w:r w:rsidR="00F11FDF" w:rsidRPr="00F65242">
        <w:rPr>
          <w:rFonts w:ascii="Times New Roman" w:hAnsi="Times New Roman"/>
          <w:bCs/>
          <w:noProof w:val="0"/>
          <w:sz w:val="24"/>
          <w:szCs w:val="24"/>
          <w:lang w:val="en-GB"/>
        </w:rPr>
        <w:t xml:space="preserve">/repayment of the remaining </w:t>
      </w:r>
      <w:r w:rsidR="00E841D1" w:rsidRPr="00F65242">
        <w:rPr>
          <w:rFonts w:ascii="Times New Roman" w:hAnsi="Times New Roman"/>
          <w:bCs/>
          <w:noProof w:val="0"/>
          <w:sz w:val="24"/>
          <w:szCs w:val="24"/>
          <w:lang w:val="en-GB"/>
        </w:rPr>
        <w:t xml:space="preserve">liability </w:t>
      </w:r>
      <w:r w:rsidR="00F11FDF" w:rsidRPr="00F65242">
        <w:rPr>
          <w:rFonts w:ascii="Times New Roman" w:hAnsi="Times New Roman"/>
          <w:bCs/>
          <w:noProof w:val="0"/>
          <w:sz w:val="24"/>
          <w:szCs w:val="24"/>
          <w:lang w:val="en-GB"/>
        </w:rPr>
        <w:t>to the lending institution. As the Commission also reasons in the decision under review, there is no legal obstacle</w:t>
      </w:r>
      <w:r w:rsidR="00E841D1" w:rsidRPr="00F65242">
        <w:rPr>
          <w:rFonts w:ascii="Times New Roman" w:hAnsi="Times New Roman"/>
          <w:bCs/>
          <w:noProof w:val="0"/>
          <w:sz w:val="24"/>
          <w:szCs w:val="24"/>
          <w:lang w:val="en-GB"/>
        </w:rPr>
        <w:t xml:space="preserve"> for </w:t>
      </w:r>
      <w:r w:rsidR="00F11FDF" w:rsidRPr="00F65242">
        <w:rPr>
          <w:rFonts w:ascii="Times New Roman" w:hAnsi="Times New Roman"/>
          <w:bCs/>
          <w:noProof w:val="0"/>
          <w:sz w:val="24"/>
          <w:szCs w:val="24"/>
          <w:lang w:val="en-GB"/>
        </w:rPr>
        <w:t xml:space="preserve">the deposit of the amount of EUR 13,127 by the assessee into the account of the </w:t>
      </w:r>
      <w:r w:rsidR="00E841D1" w:rsidRPr="00F65242">
        <w:rPr>
          <w:rFonts w:ascii="Times New Roman" w:hAnsi="Times New Roman"/>
          <w:bCs/>
          <w:noProof w:val="0"/>
          <w:sz w:val="24"/>
          <w:szCs w:val="24"/>
          <w:lang w:val="en-GB"/>
        </w:rPr>
        <w:t>investor/</w:t>
      </w:r>
      <w:r w:rsidR="00F11FDF" w:rsidRPr="00F65242">
        <w:rPr>
          <w:rFonts w:ascii="Times New Roman" w:hAnsi="Times New Roman"/>
          <w:bCs/>
          <w:noProof w:val="0"/>
          <w:sz w:val="24"/>
          <w:szCs w:val="24"/>
          <w:lang w:val="en-GB"/>
        </w:rPr>
        <w:t xml:space="preserve">company, or </w:t>
      </w:r>
      <w:r w:rsidR="00E841D1" w:rsidRPr="00F65242">
        <w:rPr>
          <w:rFonts w:ascii="Times New Roman" w:hAnsi="Times New Roman"/>
          <w:bCs/>
          <w:noProof w:val="0"/>
          <w:sz w:val="24"/>
          <w:szCs w:val="24"/>
          <w:lang w:val="en-GB"/>
        </w:rPr>
        <w:t xml:space="preserve">for drafting </w:t>
      </w:r>
      <w:r w:rsidR="00F11FDF" w:rsidRPr="00F65242">
        <w:rPr>
          <w:rFonts w:ascii="Times New Roman" w:hAnsi="Times New Roman"/>
          <w:bCs/>
          <w:noProof w:val="0"/>
          <w:sz w:val="24"/>
          <w:szCs w:val="24"/>
          <w:lang w:val="en-GB"/>
        </w:rPr>
        <w:t xml:space="preserve">a notarial document for the </w:t>
      </w:r>
      <w:r w:rsidR="00E841D1" w:rsidRPr="00F65242">
        <w:rPr>
          <w:rFonts w:ascii="Times New Roman" w:hAnsi="Times New Roman"/>
          <w:bCs/>
          <w:noProof w:val="0"/>
          <w:sz w:val="24"/>
          <w:szCs w:val="24"/>
          <w:lang w:val="en-GB"/>
        </w:rPr>
        <w:t xml:space="preserve">outstanding liability. </w:t>
      </w:r>
      <w:r w:rsidR="00F11FDF" w:rsidRPr="00F65242">
        <w:rPr>
          <w:rFonts w:ascii="Times New Roman" w:hAnsi="Times New Roman"/>
          <w:bCs/>
          <w:noProof w:val="0"/>
          <w:sz w:val="24"/>
          <w:szCs w:val="24"/>
          <w:lang w:val="en-GB"/>
        </w:rPr>
        <w:t xml:space="preserve"> Only if the assessee has agreed with the </w:t>
      </w:r>
      <w:r w:rsidR="00E841D1" w:rsidRPr="00F65242">
        <w:rPr>
          <w:rFonts w:ascii="Times New Roman" w:hAnsi="Times New Roman"/>
          <w:bCs/>
          <w:noProof w:val="0"/>
          <w:sz w:val="24"/>
          <w:szCs w:val="24"/>
          <w:lang w:val="en-GB"/>
        </w:rPr>
        <w:t xml:space="preserve">investor/company </w:t>
      </w:r>
      <w:r w:rsidR="00F11FDF" w:rsidRPr="00F65242">
        <w:rPr>
          <w:rFonts w:ascii="Times New Roman" w:hAnsi="Times New Roman"/>
          <w:bCs/>
          <w:noProof w:val="0"/>
          <w:sz w:val="24"/>
          <w:szCs w:val="24"/>
          <w:lang w:val="en-GB"/>
        </w:rPr>
        <w:t>not to make this payment to its bank account, as it would be executed by Raiffeisen Bank ShA within the framework of the liquidation of the arrears for the overdue loan</w:t>
      </w:r>
      <w:r w:rsidR="00E841D1" w:rsidRPr="00F65242">
        <w:rPr>
          <w:rFonts w:ascii="Times New Roman" w:hAnsi="Times New Roman"/>
          <w:bCs/>
          <w:noProof w:val="0"/>
          <w:sz w:val="24"/>
          <w:szCs w:val="24"/>
          <w:lang w:val="en-GB"/>
        </w:rPr>
        <w:t xml:space="preserve">… </w:t>
      </w:r>
      <w:r w:rsidR="00E841D1" w:rsidRPr="00F65242">
        <w:rPr>
          <w:rFonts w:ascii="Times New Roman" w:hAnsi="Times New Roman"/>
          <w:bCs/>
          <w:i/>
          <w:iCs/>
          <w:noProof w:val="0"/>
          <w:sz w:val="24"/>
          <w:szCs w:val="24"/>
          <w:lang w:val="en-GB"/>
        </w:rPr>
        <w:t>[sic]</w:t>
      </w:r>
      <w:r w:rsidR="004609C0" w:rsidRPr="00F65242">
        <w:rPr>
          <w:rFonts w:ascii="Times New Roman" w:hAnsi="Times New Roman"/>
          <w:bCs/>
          <w:noProof w:val="0"/>
          <w:sz w:val="24"/>
          <w:szCs w:val="24"/>
          <w:lang w:val="en-GB"/>
        </w:rPr>
        <w:t xml:space="preserve">  </w:t>
      </w:r>
      <w:r w:rsidR="002E07F9" w:rsidRPr="00F65242">
        <w:rPr>
          <w:rFonts w:ascii="Times New Roman" w:hAnsi="Times New Roman"/>
          <w:bCs/>
          <w:noProof w:val="0"/>
          <w:sz w:val="24"/>
          <w:szCs w:val="24"/>
          <w:lang w:val="en-GB"/>
        </w:rPr>
        <w:t xml:space="preserve"> </w:t>
      </w:r>
      <w:r w:rsidR="005971F6" w:rsidRPr="00F65242">
        <w:rPr>
          <w:rFonts w:ascii="Times New Roman" w:hAnsi="Times New Roman"/>
          <w:bCs/>
          <w:noProof w:val="0"/>
          <w:sz w:val="24"/>
          <w:szCs w:val="24"/>
          <w:lang w:val="en-GB"/>
        </w:rPr>
        <w:t xml:space="preserve"> </w:t>
      </w:r>
      <w:r w:rsidR="00CC2EA5" w:rsidRPr="00F65242">
        <w:rPr>
          <w:rFonts w:ascii="Times New Roman" w:hAnsi="Times New Roman"/>
          <w:bCs/>
          <w:noProof w:val="0"/>
          <w:sz w:val="24"/>
          <w:szCs w:val="24"/>
          <w:lang w:val="en-GB"/>
        </w:rPr>
        <w:t xml:space="preserve">  </w:t>
      </w:r>
      <w:r w:rsidR="00630F90" w:rsidRPr="00F65242">
        <w:rPr>
          <w:rFonts w:ascii="Times New Roman" w:hAnsi="Times New Roman"/>
          <w:bCs/>
          <w:noProof w:val="0"/>
          <w:sz w:val="24"/>
          <w:szCs w:val="24"/>
          <w:lang w:val="en-GB"/>
        </w:rPr>
        <w:t xml:space="preserve"> </w:t>
      </w:r>
      <w:r w:rsidR="00E841D1" w:rsidRPr="00F65242">
        <w:rPr>
          <w:rFonts w:ascii="Times New Roman" w:hAnsi="Times New Roman"/>
          <w:bCs/>
          <w:noProof w:val="0"/>
          <w:sz w:val="24"/>
          <w:szCs w:val="24"/>
          <w:lang w:val="en-GB"/>
        </w:rPr>
        <w:t xml:space="preserve"> </w:t>
      </w:r>
    </w:p>
    <w:p w14:paraId="3E07FC55" w14:textId="2957351B" w:rsidR="005E7285" w:rsidRPr="00F65242" w:rsidRDefault="00E841D1" w:rsidP="00947F64">
      <w:pPr>
        <w:pStyle w:val="ListParagraph"/>
        <w:numPr>
          <w:ilvl w:val="0"/>
          <w:numId w:val="3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bCs/>
          <w:noProof w:val="0"/>
          <w:color w:val="556F66"/>
          <w:sz w:val="24"/>
          <w:szCs w:val="24"/>
          <w:lang w:val="en-GB"/>
        </w:rPr>
      </w:pPr>
      <w:r w:rsidRPr="00F65242">
        <w:rPr>
          <w:rFonts w:ascii="Times New Roman" w:hAnsi="Times New Roman"/>
          <w:bCs/>
          <w:noProof w:val="0"/>
          <w:color w:val="556F66"/>
          <w:sz w:val="24"/>
          <w:szCs w:val="24"/>
          <w:lang w:val="en-GB"/>
        </w:rPr>
        <w:t>In its decision unde</w:t>
      </w:r>
      <w:r w:rsidR="004979A2" w:rsidRPr="00F65242">
        <w:rPr>
          <w:rFonts w:ascii="Times New Roman" w:hAnsi="Times New Roman"/>
          <w:bCs/>
          <w:noProof w:val="0"/>
          <w:color w:val="556F66"/>
          <w:sz w:val="24"/>
          <w:szCs w:val="24"/>
          <w:lang w:val="en-GB"/>
        </w:rPr>
        <w:t>r</w:t>
      </w:r>
      <w:r w:rsidRPr="00F65242">
        <w:rPr>
          <w:rFonts w:ascii="Times New Roman" w:hAnsi="Times New Roman"/>
          <w:bCs/>
          <w:noProof w:val="0"/>
          <w:color w:val="556F66"/>
          <w:sz w:val="24"/>
          <w:szCs w:val="24"/>
          <w:lang w:val="en-GB"/>
        </w:rPr>
        <w:t xml:space="preserve"> r</w:t>
      </w:r>
      <w:r w:rsidR="004979A2" w:rsidRPr="00F65242">
        <w:rPr>
          <w:rFonts w:ascii="Times New Roman" w:hAnsi="Times New Roman"/>
          <w:bCs/>
          <w:noProof w:val="0"/>
          <w:color w:val="556F66"/>
          <w:sz w:val="24"/>
          <w:szCs w:val="24"/>
          <w:lang w:val="en-GB"/>
        </w:rPr>
        <w:t xml:space="preserve">eview, with reference to the above, the IQC concluded: </w:t>
      </w:r>
      <w:r w:rsidR="005B4243" w:rsidRPr="00F65242">
        <w:rPr>
          <w:rFonts w:ascii="Times New Roman" w:hAnsi="Times New Roman"/>
          <w:bCs/>
          <w:noProof w:val="0"/>
          <w:color w:val="556F66"/>
          <w:sz w:val="24"/>
          <w:szCs w:val="24"/>
          <w:lang w:val="en-GB"/>
        </w:rPr>
        <w:t xml:space="preserve"> </w:t>
      </w:r>
      <w:r w:rsidR="001B545C" w:rsidRPr="00F65242">
        <w:rPr>
          <w:rFonts w:ascii="Times New Roman" w:hAnsi="Times New Roman"/>
          <w:bCs/>
          <w:i/>
          <w:iCs/>
          <w:noProof w:val="0"/>
          <w:sz w:val="24"/>
          <w:szCs w:val="24"/>
          <w:lang w:val="en-GB"/>
        </w:rPr>
        <w:t>80. “</w:t>
      </w:r>
      <w:r w:rsidR="00F11FDF" w:rsidRPr="00F65242">
        <w:rPr>
          <w:rFonts w:ascii="Times New Roman" w:hAnsi="Times New Roman"/>
          <w:bCs/>
          <w:i/>
          <w:iCs/>
          <w:noProof w:val="0"/>
          <w:sz w:val="24"/>
          <w:szCs w:val="24"/>
          <w:lang w:val="en-GB"/>
        </w:rPr>
        <w:t>In conclusion, with regard to this asset, the Commission assesses that even after correcting the financial analysis, the assessee lacks l</w:t>
      </w:r>
      <w:r w:rsidR="00505721" w:rsidRPr="00F65242">
        <w:rPr>
          <w:rFonts w:ascii="Times New Roman" w:hAnsi="Times New Roman"/>
          <w:bCs/>
          <w:i/>
          <w:iCs/>
          <w:noProof w:val="0"/>
          <w:sz w:val="24"/>
          <w:szCs w:val="24"/>
          <w:lang w:val="en-GB"/>
        </w:rPr>
        <w:t xml:space="preserve">awful </w:t>
      </w:r>
      <w:r w:rsidR="00F11FDF" w:rsidRPr="00F65242">
        <w:rPr>
          <w:rFonts w:ascii="Times New Roman" w:hAnsi="Times New Roman"/>
          <w:bCs/>
          <w:i/>
          <w:iCs/>
          <w:noProof w:val="0"/>
          <w:sz w:val="24"/>
          <w:szCs w:val="24"/>
          <w:lang w:val="en-GB"/>
        </w:rPr>
        <w:t xml:space="preserve">financial resources, as follows: -- in the amount of ALL 221,845.46 to pay the </w:t>
      </w:r>
      <w:r w:rsidR="00505721" w:rsidRPr="00F65242">
        <w:rPr>
          <w:rFonts w:ascii="Times New Roman" w:hAnsi="Times New Roman"/>
          <w:bCs/>
          <w:i/>
          <w:iCs/>
          <w:noProof w:val="0"/>
          <w:sz w:val="24"/>
          <w:szCs w:val="24"/>
          <w:lang w:val="en-GB"/>
        </w:rPr>
        <w:t xml:space="preserve">installment of EUR 5,000 for the </w:t>
      </w:r>
      <w:r w:rsidR="00F11FDF" w:rsidRPr="00F65242">
        <w:rPr>
          <w:rFonts w:ascii="Times New Roman" w:hAnsi="Times New Roman"/>
          <w:bCs/>
          <w:i/>
          <w:iCs/>
          <w:noProof w:val="0"/>
          <w:sz w:val="24"/>
          <w:szCs w:val="24"/>
          <w:lang w:val="en-GB"/>
        </w:rPr>
        <w:t xml:space="preserve">apartment; -- in the amount of ALL 170,173.87 to </w:t>
      </w:r>
      <w:r w:rsidR="00505721" w:rsidRPr="00F65242">
        <w:rPr>
          <w:rFonts w:ascii="Times New Roman" w:hAnsi="Times New Roman"/>
          <w:bCs/>
          <w:i/>
          <w:iCs/>
          <w:noProof w:val="0"/>
          <w:sz w:val="24"/>
          <w:szCs w:val="24"/>
          <w:lang w:val="en-GB"/>
        </w:rPr>
        <w:t xml:space="preserve">accrue </w:t>
      </w:r>
      <w:r w:rsidR="00F11FDF" w:rsidRPr="00F65242">
        <w:rPr>
          <w:rFonts w:ascii="Times New Roman" w:hAnsi="Times New Roman"/>
          <w:bCs/>
          <w:i/>
          <w:iCs/>
          <w:noProof w:val="0"/>
          <w:sz w:val="24"/>
          <w:szCs w:val="24"/>
          <w:lang w:val="en-GB"/>
        </w:rPr>
        <w:t xml:space="preserve">the cash balance in 2006 and in the amount of ALL 179,415.75 for 2008; -- in the amount of ALL 349,589.62 for the partial repayment of the loan in 2008; -- in the amount of ALL 817,949.56 for the partial repayment of the loan in 2011. </w:t>
      </w:r>
      <w:r w:rsidR="00C271DF" w:rsidRPr="00F65242">
        <w:rPr>
          <w:rFonts w:ascii="Times New Roman" w:hAnsi="Times New Roman"/>
          <w:bCs/>
          <w:i/>
          <w:iCs/>
          <w:noProof w:val="0"/>
          <w:sz w:val="24"/>
          <w:szCs w:val="24"/>
          <w:lang w:val="en-GB"/>
        </w:rPr>
        <w:t xml:space="preserve">Consequently, </w:t>
      </w:r>
      <w:r w:rsidR="00F11FDF" w:rsidRPr="00F65242">
        <w:rPr>
          <w:rFonts w:ascii="Times New Roman" w:hAnsi="Times New Roman"/>
          <w:bCs/>
          <w:i/>
          <w:iCs/>
          <w:noProof w:val="0"/>
          <w:sz w:val="24"/>
          <w:szCs w:val="24"/>
          <w:lang w:val="en-GB"/>
        </w:rPr>
        <w:t xml:space="preserve">the assessee has made an </w:t>
      </w:r>
      <w:r w:rsidR="00C271DF" w:rsidRPr="00F65242">
        <w:rPr>
          <w:rFonts w:ascii="Times New Roman" w:hAnsi="Times New Roman"/>
          <w:bCs/>
          <w:i/>
          <w:iCs/>
          <w:noProof w:val="0"/>
          <w:sz w:val="24"/>
          <w:szCs w:val="24"/>
          <w:lang w:val="en-GB"/>
        </w:rPr>
        <w:t>inaccurate, incomplete</w:t>
      </w:r>
      <w:r w:rsidR="00F11FDF" w:rsidRPr="00F65242">
        <w:rPr>
          <w:rFonts w:ascii="Times New Roman" w:hAnsi="Times New Roman"/>
          <w:bCs/>
          <w:i/>
          <w:iCs/>
          <w:noProof w:val="0"/>
          <w:sz w:val="24"/>
          <w:szCs w:val="24"/>
          <w:lang w:val="en-GB"/>
        </w:rPr>
        <w:t xml:space="preserve"> and insufficient declaration for this asset, within the meaning of Article D of the Annex to the Constitution and letters “a” and “b” of Article 33/5 of Law no. 84/2016</w:t>
      </w:r>
      <w:r w:rsidR="001B545C" w:rsidRPr="00F65242">
        <w:rPr>
          <w:rFonts w:ascii="Times New Roman" w:hAnsi="Times New Roman"/>
          <w:bCs/>
          <w:i/>
          <w:iCs/>
          <w:noProof w:val="0"/>
          <w:sz w:val="24"/>
          <w:szCs w:val="24"/>
          <w:lang w:val="en-GB"/>
        </w:rPr>
        <w:t>.</w:t>
      </w:r>
      <w:r w:rsidR="005E7285" w:rsidRPr="00F65242">
        <w:rPr>
          <w:rFonts w:ascii="Times New Roman" w:hAnsi="Times New Roman"/>
          <w:bCs/>
          <w:i/>
          <w:iCs/>
          <w:noProof w:val="0"/>
          <w:sz w:val="24"/>
          <w:szCs w:val="24"/>
          <w:lang w:val="en-GB"/>
        </w:rPr>
        <w:t>”</w:t>
      </w:r>
    </w:p>
    <w:p w14:paraId="26FCA58B" w14:textId="2F628AEA" w:rsidR="00614EAD" w:rsidRPr="00F65242" w:rsidRDefault="00C271DF" w:rsidP="00614EAD">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noProof w:val="0"/>
          <w:color w:val="556F66"/>
          <w:sz w:val="24"/>
          <w:szCs w:val="24"/>
          <w:lang w:val="en-GB"/>
        </w:rPr>
      </w:pPr>
      <w:r w:rsidRPr="00F65242">
        <w:rPr>
          <w:rFonts w:ascii="Times New Roman" w:hAnsi="Times New Roman"/>
          <w:bCs/>
          <w:noProof w:val="0"/>
          <w:color w:val="556F66"/>
          <w:sz w:val="24"/>
          <w:szCs w:val="24"/>
          <w:lang w:val="en-GB"/>
        </w:rPr>
        <w:t xml:space="preserve">Regarding the verification of the lawfulness of proceeds used for the payment the instalments of the loan granted to the </w:t>
      </w:r>
      <w:r w:rsidR="00AF52E1" w:rsidRPr="00F65242">
        <w:rPr>
          <w:rFonts w:ascii="Times New Roman" w:hAnsi="Times New Roman"/>
          <w:bCs/>
          <w:noProof w:val="0"/>
          <w:color w:val="556F66"/>
          <w:sz w:val="24"/>
          <w:szCs w:val="24"/>
          <w:lang w:val="en-GB"/>
        </w:rPr>
        <w:t>assessee</w:t>
      </w:r>
      <w:r w:rsidR="00FA6D8D" w:rsidRPr="00F65242">
        <w:rPr>
          <w:rFonts w:ascii="Times New Roman" w:hAnsi="Times New Roman"/>
          <w:bCs/>
          <w:noProof w:val="0"/>
          <w:color w:val="556F66"/>
          <w:sz w:val="24"/>
          <w:szCs w:val="24"/>
          <w:lang w:val="en-GB"/>
        </w:rPr>
        <w:t xml:space="preserve"> </w:t>
      </w:r>
      <w:r w:rsidRPr="00F65242">
        <w:rPr>
          <w:rFonts w:ascii="Times New Roman" w:hAnsi="Times New Roman"/>
          <w:bCs/>
          <w:noProof w:val="0"/>
          <w:color w:val="556F66"/>
          <w:sz w:val="24"/>
          <w:szCs w:val="24"/>
          <w:lang w:val="en-GB"/>
        </w:rPr>
        <w:t xml:space="preserve">by the former </w:t>
      </w:r>
      <w:r w:rsidR="00FA6D8D" w:rsidRPr="00F65242">
        <w:rPr>
          <w:rFonts w:ascii="Times New Roman" w:hAnsi="Times New Roman"/>
          <w:bCs/>
          <w:noProof w:val="0"/>
          <w:color w:val="556F66"/>
          <w:sz w:val="24"/>
          <w:szCs w:val="24"/>
          <w:lang w:val="en-GB"/>
        </w:rPr>
        <w:t xml:space="preserve">NBG Albania ShA, </w:t>
      </w:r>
      <w:r w:rsidRPr="00F65242">
        <w:rPr>
          <w:rFonts w:ascii="Times New Roman" w:hAnsi="Times New Roman"/>
          <w:bCs/>
          <w:noProof w:val="0"/>
          <w:color w:val="556F66"/>
          <w:sz w:val="24"/>
          <w:szCs w:val="24"/>
          <w:lang w:val="en-GB"/>
        </w:rPr>
        <w:t xml:space="preserve">on </w:t>
      </w:r>
      <w:r w:rsidR="003D525B" w:rsidRPr="00F65242">
        <w:rPr>
          <w:rFonts w:ascii="Times New Roman" w:hAnsi="Times New Roman"/>
          <w:bCs/>
          <w:noProof w:val="0"/>
          <w:color w:val="556F66"/>
          <w:sz w:val="24"/>
          <w:szCs w:val="24"/>
          <w:lang w:val="en-GB"/>
        </w:rPr>
        <w:t xml:space="preserve">30.07.2008, </w:t>
      </w:r>
      <w:r w:rsidR="00FE2B3E" w:rsidRPr="00F65242">
        <w:rPr>
          <w:rFonts w:ascii="Times New Roman" w:hAnsi="Times New Roman"/>
          <w:bCs/>
          <w:noProof w:val="0"/>
          <w:color w:val="556F66"/>
          <w:sz w:val="24"/>
          <w:szCs w:val="24"/>
          <w:lang w:val="en-GB"/>
        </w:rPr>
        <w:t xml:space="preserve"> </w:t>
      </w:r>
    </w:p>
    <w:p w14:paraId="734125BB" w14:textId="0D056A27" w:rsidR="00F11FDF" w:rsidRPr="00F65242" w:rsidRDefault="00F11FDF" w:rsidP="00F11FDF">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by letter no. 0/981/4 prot., dated 27.01.2020, ABI Bank informs the Commission that </w:t>
      </w:r>
      <w:r w:rsidRPr="00F65242">
        <w:rPr>
          <w:rFonts w:ascii="Times New Roman" w:hAnsi="Times New Roman"/>
          <w:bCs/>
          <w:i/>
          <w:iCs/>
          <w:noProof w:val="0"/>
          <w:sz w:val="24"/>
          <w:szCs w:val="24"/>
          <w:lang w:val="en-GB"/>
        </w:rPr>
        <w:t xml:space="preserve">the assessee opened and closed the loan account in EUR, which </w:t>
      </w:r>
      <w:r w:rsidR="00C271DF" w:rsidRPr="00F65242">
        <w:rPr>
          <w:rFonts w:ascii="Times New Roman" w:hAnsi="Times New Roman"/>
          <w:bCs/>
          <w:i/>
          <w:iCs/>
          <w:noProof w:val="0"/>
          <w:sz w:val="24"/>
          <w:szCs w:val="24"/>
          <w:lang w:val="en-GB"/>
        </w:rPr>
        <w:t xml:space="preserve">he borrowed </w:t>
      </w:r>
      <w:r w:rsidRPr="00F65242">
        <w:rPr>
          <w:rFonts w:ascii="Times New Roman" w:hAnsi="Times New Roman"/>
          <w:bCs/>
          <w:i/>
          <w:iCs/>
          <w:noProof w:val="0"/>
          <w:sz w:val="24"/>
          <w:szCs w:val="24"/>
          <w:lang w:val="en-GB"/>
        </w:rPr>
        <w:t xml:space="preserve">for the purchase of the apartment, in the amount of </w:t>
      </w:r>
      <w:r w:rsidR="004A4E7D" w:rsidRPr="00F65242">
        <w:rPr>
          <w:rFonts w:ascii="Times New Roman" w:hAnsi="Times New Roman"/>
          <w:bCs/>
          <w:i/>
          <w:iCs/>
          <w:noProof w:val="0"/>
          <w:sz w:val="24"/>
          <w:szCs w:val="24"/>
          <w:lang w:val="en-GB"/>
        </w:rPr>
        <w:t>EUR</w:t>
      </w:r>
      <w:r w:rsidR="004A4E7D"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 xml:space="preserve">46,000, on 30.07.2008, with </w:t>
      </w:r>
      <w:r w:rsidR="00C271DF" w:rsidRPr="00F65242">
        <w:rPr>
          <w:rFonts w:ascii="Times New Roman" w:hAnsi="Times New Roman"/>
          <w:bCs/>
          <w:i/>
          <w:iCs/>
          <w:noProof w:val="0"/>
          <w:sz w:val="24"/>
          <w:szCs w:val="24"/>
          <w:lang w:val="en-GB"/>
        </w:rPr>
        <w:t xml:space="preserve">maturity </w:t>
      </w:r>
      <w:r w:rsidRPr="00F65242">
        <w:rPr>
          <w:rFonts w:ascii="Times New Roman" w:hAnsi="Times New Roman"/>
          <w:bCs/>
          <w:i/>
          <w:iCs/>
          <w:noProof w:val="0"/>
          <w:sz w:val="24"/>
          <w:szCs w:val="24"/>
          <w:lang w:val="en-GB"/>
        </w:rPr>
        <w:t>date 25.07.2028</w:t>
      </w:r>
      <w:r w:rsidRPr="00F65242">
        <w:rPr>
          <w:rFonts w:ascii="Times New Roman" w:hAnsi="Times New Roman"/>
          <w:bCs/>
          <w:noProof w:val="0"/>
          <w:sz w:val="24"/>
          <w:szCs w:val="24"/>
          <w:lang w:val="en-GB"/>
        </w:rPr>
        <w:t xml:space="preserve">. From the analysis of the </w:t>
      </w:r>
      <w:r w:rsidR="001563E7" w:rsidRPr="00F65242">
        <w:rPr>
          <w:rFonts w:ascii="Times New Roman" w:hAnsi="Times New Roman"/>
          <w:bCs/>
          <w:noProof w:val="0"/>
          <w:sz w:val="24"/>
          <w:szCs w:val="24"/>
          <w:lang w:val="en-GB"/>
        </w:rPr>
        <w:t>transactions on th</w:t>
      </w:r>
      <w:r w:rsidRPr="00F65242">
        <w:rPr>
          <w:rFonts w:ascii="Times New Roman" w:hAnsi="Times New Roman"/>
          <w:bCs/>
          <w:noProof w:val="0"/>
          <w:sz w:val="24"/>
          <w:szCs w:val="24"/>
          <w:lang w:val="en-GB"/>
        </w:rPr>
        <w:t xml:space="preserve">is account, it is established that on 01.08.2008, the assessee transferred in </w:t>
      </w:r>
      <w:r w:rsidR="00C271DF" w:rsidRPr="00F65242">
        <w:rPr>
          <w:rFonts w:ascii="Times New Roman" w:hAnsi="Times New Roman"/>
          <w:bCs/>
          <w:noProof w:val="0"/>
          <w:sz w:val="24"/>
          <w:szCs w:val="24"/>
          <w:lang w:val="en-GB"/>
        </w:rPr>
        <w:t>favour</w:t>
      </w:r>
      <w:r w:rsidRPr="00F65242">
        <w:rPr>
          <w:rFonts w:ascii="Times New Roman" w:hAnsi="Times New Roman"/>
          <w:bCs/>
          <w:noProof w:val="0"/>
          <w:sz w:val="24"/>
          <w:szCs w:val="24"/>
          <w:lang w:val="en-GB"/>
        </w:rPr>
        <w:t xml:space="preserve"> of the company “KDK” ShPK, the total loan amount of </w:t>
      </w:r>
      <w:r w:rsidR="004A4E7D" w:rsidRPr="00F65242">
        <w:rPr>
          <w:rFonts w:ascii="Times New Roman" w:hAnsi="Times New Roman"/>
          <w:bCs/>
          <w:noProof w:val="0"/>
          <w:sz w:val="24"/>
          <w:szCs w:val="24"/>
          <w:lang w:val="en-GB"/>
        </w:rPr>
        <w:t>EUR</w:t>
      </w:r>
      <w:r w:rsidR="004A4E7D"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46,000. </w:t>
      </w:r>
      <w:r w:rsidR="002D2E6C" w:rsidRPr="00F65242">
        <w:rPr>
          <w:rFonts w:ascii="Times New Roman" w:hAnsi="Times New Roman"/>
          <w:bCs/>
          <w:noProof w:val="0"/>
          <w:sz w:val="24"/>
          <w:szCs w:val="24"/>
          <w:lang w:val="en-GB"/>
        </w:rPr>
        <w:t>The LSU</w:t>
      </w:r>
      <w:r w:rsidRPr="00F65242">
        <w:rPr>
          <w:rFonts w:ascii="Times New Roman" w:hAnsi="Times New Roman"/>
          <w:bCs/>
          <w:noProof w:val="0"/>
          <w:sz w:val="24"/>
          <w:szCs w:val="24"/>
          <w:lang w:val="en-GB"/>
        </w:rPr>
        <w:t xml:space="preserve"> has verified the financial capacity of the assessee and the related person for the partial repayments made during the period 01.08.2008 – 07.11.2014, declared </w:t>
      </w:r>
      <w:r w:rsidR="001563E7" w:rsidRPr="00F65242">
        <w:rPr>
          <w:rFonts w:ascii="Times New Roman" w:hAnsi="Times New Roman"/>
          <w:bCs/>
          <w:noProof w:val="0"/>
          <w:sz w:val="24"/>
          <w:szCs w:val="24"/>
          <w:lang w:val="en-GB"/>
        </w:rPr>
        <w:t xml:space="preserve">as </w:t>
      </w:r>
      <w:r w:rsidRPr="00F65242">
        <w:rPr>
          <w:rFonts w:ascii="Times New Roman" w:hAnsi="Times New Roman"/>
          <w:bCs/>
          <w:noProof w:val="0"/>
          <w:sz w:val="24"/>
          <w:szCs w:val="24"/>
          <w:lang w:val="en-GB"/>
        </w:rPr>
        <w:t>fully liquidated in the 2014 declaration of private interests.</w:t>
      </w:r>
      <w:r w:rsidR="004A4E7D" w:rsidRPr="00F65242">
        <w:rPr>
          <w:rFonts w:ascii="Times New Roman" w:hAnsi="Times New Roman"/>
          <w:bCs/>
          <w:noProof w:val="0"/>
          <w:sz w:val="24"/>
          <w:szCs w:val="24"/>
          <w:lang w:val="en-GB"/>
        </w:rPr>
        <w:t xml:space="preserve"> </w:t>
      </w:r>
    </w:p>
    <w:p w14:paraId="25516CDF" w14:textId="1BB7E619" w:rsidR="00F11FDF" w:rsidRPr="00F65242" w:rsidRDefault="00F11FDF" w:rsidP="00F11FDF">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lastRenderedPageBreak/>
        <w:t xml:space="preserve">According to the </w:t>
      </w:r>
      <w:r w:rsidR="00847E17">
        <w:rPr>
          <w:rFonts w:ascii="Times New Roman" w:hAnsi="Times New Roman"/>
          <w:bCs/>
          <w:i/>
          <w:iCs/>
          <w:noProof w:val="0"/>
          <w:sz w:val="24"/>
          <w:szCs w:val="24"/>
          <w:lang w:val="en-GB"/>
        </w:rPr>
        <w:t xml:space="preserve">payment slip </w:t>
      </w:r>
      <w:r w:rsidRPr="00847E17">
        <w:rPr>
          <w:rFonts w:ascii="Times New Roman" w:hAnsi="Times New Roman"/>
          <w:bCs/>
          <w:i/>
          <w:iCs/>
          <w:noProof w:val="0"/>
          <w:sz w:val="24"/>
          <w:szCs w:val="24"/>
          <w:lang w:val="en-GB"/>
        </w:rPr>
        <w:t>dated 19.10.2012 issued by the company “KDK” ShPK</w:t>
      </w:r>
      <w:r w:rsidRPr="00F65242">
        <w:rPr>
          <w:rFonts w:ascii="Times New Roman" w:hAnsi="Times New Roman"/>
          <w:bCs/>
          <w:noProof w:val="0"/>
          <w:sz w:val="24"/>
          <w:szCs w:val="24"/>
          <w:lang w:val="en-GB"/>
        </w:rPr>
        <w:t>, forwarded to the Commission with letter no. 3029/1 prot., dated 28.06.2021 by HIDAACI, the amount of EUR 5,000 has been liquidated by the assessee, also declared in the 2012 declaration of private interests, section “Financial liabilities, [...]”.</w:t>
      </w:r>
    </w:p>
    <w:p w14:paraId="2CBB2130" w14:textId="48486995" w:rsidR="00F11FDF" w:rsidRPr="00F65242" w:rsidRDefault="00F11FDF" w:rsidP="00F11FDF">
      <w:pPr>
        <w:pStyle w:val="ListParagraph"/>
        <w:numPr>
          <w:ilvl w:val="0"/>
          <w:numId w:val="13"/>
        </w:numPr>
        <w:tabs>
          <w:tab w:val="left" w:pos="540"/>
          <w:tab w:val="left" w:pos="810"/>
          <w:tab w:val="left" w:pos="900"/>
          <w:tab w:val="left" w:pos="1080"/>
        </w:tabs>
        <w:spacing w:before="60" w:after="60" w:line="240" w:lineRule="auto"/>
        <w:contextualSpacing w:val="0"/>
        <w:jc w:val="both"/>
        <w:rPr>
          <w:rFonts w:ascii="Times New Roman" w:hAnsi="Times New Roman"/>
          <w:bCs/>
          <w:noProof w:val="0"/>
          <w:color w:val="556F66"/>
          <w:sz w:val="24"/>
          <w:szCs w:val="24"/>
          <w:lang w:val="en-GB"/>
        </w:rPr>
      </w:pPr>
      <w:r w:rsidRPr="00F65242">
        <w:rPr>
          <w:rFonts w:ascii="Times New Roman" w:hAnsi="Times New Roman"/>
          <w:bCs/>
          <w:noProof w:val="0"/>
          <w:sz w:val="24"/>
          <w:szCs w:val="24"/>
          <w:lang w:val="en-GB"/>
        </w:rPr>
        <w:t xml:space="preserve">Based on the above, and the legal assessment in the </w:t>
      </w:r>
      <w:r w:rsidR="00CE633B" w:rsidRPr="00F65242">
        <w:rPr>
          <w:rFonts w:ascii="Times New Roman" w:hAnsi="Times New Roman"/>
          <w:bCs/>
          <w:noProof w:val="0"/>
          <w:sz w:val="24"/>
          <w:szCs w:val="24"/>
          <w:lang w:val="en-GB"/>
        </w:rPr>
        <w:t>Chamber</w:t>
      </w:r>
      <w:r w:rsidRPr="00F65242">
        <w:rPr>
          <w:rFonts w:ascii="Times New Roman" w:hAnsi="Times New Roman"/>
          <w:bCs/>
          <w:noProof w:val="0"/>
          <w:sz w:val="24"/>
          <w:szCs w:val="24"/>
          <w:lang w:val="en-GB"/>
        </w:rPr>
        <w:t xml:space="preserve">, </w:t>
      </w:r>
      <w:r w:rsidR="002D2E6C" w:rsidRPr="00F65242">
        <w:rPr>
          <w:rFonts w:ascii="Times New Roman" w:hAnsi="Times New Roman"/>
          <w:bCs/>
          <w:noProof w:val="0"/>
          <w:sz w:val="24"/>
          <w:szCs w:val="24"/>
          <w:lang w:val="en-GB"/>
        </w:rPr>
        <w:t>the LSU</w:t>
      </w:r>
      <w:r w:rsidRPr="00F65242">
        <w:rPr>
          <w:rFonts w:ascii="Times New Roman" w:hAnsi="Times New Roman"/>
          <w:bCs/>
          <w:noProof w:val="0"/>
          <w:sz w:val="24"/>
          <w:szCs w:val="24"/>
          <w:lang w:val="en-GB"/>
        </w:rPr>
        <w:t xml:space="preserve"> checked the financial analysis conducted by the Commission on this issue, as presented in the following table.</w:t>
      </w:r>
    </w:p>
    <w:p w14:paraId="0FF0F5A6" w14:textId="39EB5088" w:rsidR="00D7058F" w:rsidRPr="00F65242" w:rsidRDefault="00D7058F" w:rsidP="006D1099">
      <w:pPr>
        <w:pStyle w:val="Caption"/>
        <w:spacing w:after="0"/>
        <w:ind w:left="1612" w:hanging="806"/>
        <w:jc w:val="both"/>
        <w:rPr>
          <w:rFonts w:ascii="Times New Roman" w:hAnsi="Times New Roman"/>
          <w:bCs/>
          <w:i w:val="0"/>
          <w:iCs w:val="0"/>
          <w:noProof w:val="0"/>
          <w:color w:val="556F66"/>
          <w:sz w:val="22"/>
          <w:szCs w:val="22"/>
          <w:lang w:val="en-GB"/>
        </w:rPr>
      </w:pPr>
      <w:r w:rsidRPr="00F65242">
        <w:rPr>
          <w:rFonts w:ascii="Times New Roman" w:hAnsi="Times New Roman"/>
          <w:bCs/>
          <w:i w:val="0"/>
          <w:iCs w:val="0"/>
          <w:noProof w:val="0"/>
          <w:color w:val="556F66"/>
          <w:sz w:val="22"/>
          <w:szCs w:val="22"/>
          <w:lang w:val="en-GB"/>
        </w:rPr>
        <w:t>Tab</w:t>
      </w:r>
      <w:r w:rsidR="0063342B" w:rsidRPr="00F65242">
        <w:rPr>
          <w:rFonts w:ascii="Times New Roman" w:hAnsi="Times New Roman"/>
          <w:bCs/>
          <w:i w:val="0"/>
          <w:iCs w:val="0"/>
          <w:noProof w:val="0"/>
          <w:color w:val="556F66"/>
          <w:sz w:val="22"/>
          <w:szCs w:val="22"/>
          <w:lang w:val="en-GB"/>
        </w:rPr>
        <w:t xml:space="preserve">le </w:t>
      </w:r>
      <w:r w:rsidRPr="00F65242">
        <w:rPr>
          <w:rFonts w:ascii="Times New Roman" w:hAnsi="Times New Roman"/>
          <w:bCs/>
          <w:i w:val="0"/>
          <w:iCs w:val="0"/>
          <w:noProof w:val="0"/>
          <w:color w:val="556F66"/>
          <w:sz w:val="22"/>
          <w:szCs w:val="22"/>
          <w:lang w:val="en-GB"/>
        </w:rPr>
        <w:fldChar w:fldCharType="begin"/>
      </w:r>
      <w:r w:rsidRPr="00F65242">
        <w:rPr>
          <w:rFonts w:ascii="Times New Roman" w:hAnsi="Times New Roman"/>
          <w:bCs/>
          <w:i w:val="0"/>
          <w:iCs w:val="0"/>
          <w:noProof w:val="0"/>
          <w:color w:val="556F66"/>
          <w:sz w:val="22"/>
          <w:szCs w:val="22"/>
          <w:lang w:val="en-GB"/>
        </w:rPr>
        <w:instrText xml:space="preserve"> SEQ Tabela \* ARABIC </w:instrText>
      </w:r>
      <w:r w:rsidRPr="00F65242">
        <w:rPr>
          <w:rFonts w:ascii="Times New Roman" w:hAnsi="Times New Roman"/>
          <w:bCs/>
          <w:i w:val="0"/>
          <w:iCs w:val="0"/>
          <w:noProof w:val="0"/>
          <w:color w:val="556F66"/>
          <w:sz w:val="22"/>
          <w:szCs w:val="22"/>
          <w:lang w:val="en-GB"/>
        </w:rPr>
        <w:fldChar w:fldCharType="separate"/>
      </w:r>
      <w:r w:rsidR="000F4283">
        <w:rPr>
          <w:rFonts w:ascii="Times New Roman" w:hAnsi="Times New Roman"/>
          <w:bCs/>
          <w:i w:val="0"/>
          <w:iCs w:val="0"/>
          <w:color w:val="556F66"/>
          <w:sz w:val="22"/>
          <w:szCs w:val="22"/>
          <w:lang w:val="en-GB"/>
        </w:rPr>
        <w:t>5</w:t>
      </w:r>
      <w:r w:rsidRPr="00F65242">
        <w:rPr>
          <w:rFonts w:ascii="Times New Roman" w:hAnsi="Times New Roman"/>
          <w:bCs/>
          <w:i w:val="0"/>
          <w:iCs w:val="0"/>
          <w:noProof w:val="0"/>
          <w:color w:val="556F66"/>
          <w:sz w:val="22"/>
          <w:szCs w:val="22"/>
          <w:lang w:val="en-GB"/>
        </w:rPr>
        <w:fldChar w:fldCharType="end"/>
      </w:r>
      <w:r w:rsidRPr="00F65242">
        <w:rPr>
          <w:rFonts w:ascii="Times New Roman" w:hAnsi="Times New Roman"/>
          <w:bCs/>
          <w:i w:val="0"/>
          <w:iCs w:val="0"/>
          <w:noProof w:val="0"/>
          <w:color w:val="556F66"/>
          <w:sz w:val="22"/>
          <w:szCs w:val="22"/>
          <w:lang w:val="en-GB"/>
        </w:rPr>
        <w:t xml:space="preserve">: </w:t>
      </w:r>
      <w:r w:rsidR="0063342B" w:rsidRPr="00F65242">
        <w:rPr>
          <w:rFonts w:ascii="Times New Roman" w:hAnsi="Times New Roman"/>
          <w:bCs/>
          <w:i w:val="0"/>
          <w:iCs w:val="0"/>
          <w:noProof w:val="0"/>
          <w:color w:val="556F66"/>
          <w:sz w:val="22"/>
          <w:szCs w:val="22"/>
          <w:lang w:val="en-GB"/>
        </w:rPr>
        <w:t>Audit of the financial analysis made by the Commission to verify the financial capacity of the</w:t>
      </w:r>
      <w:r w:rsidR="0020387C" w:rsidRPr="00F65242">
        <w:rPr>
          <w:rFonts w:ascii="Times New Roman" w:hAnsi="Times New Roman"/>
          <w:bCs/>
          <w:i w:val="0"/>
          <w:iCs w:val="0"/>
          <w:noProof w:val="0"/>
          <w:color w:val="556F66"/>
          <w:sz w:val="22"/>
          <w:szCs w:val="22"/>
          <w:lang w:val="en-GB"/>
        </w:rPr>
        <w:t xml:space="preserve"> assessee</w:t>
      </w:r>
      <w:r w:rsidRPr="00F65242">
        <w:rPr>
          <w:rFonts w:ascii="Times New Roman" w:hAnsi="Times New Roman"/>
          <w:bCs/>
          <w:i w:val="0"/>
          <w:iCs w:val="0"/>
          <w:noProof w:val="0"/>
          <w:color w:val="556F66"/>
          <w:sz w:val="22"/>
          <w:szCs w:val="22"/>
          <w:lang w:val="en-GB"/>
        </w:rPr>
        <w:t xml:space="preserve"> </w:t>
      </w:r>
      <w:r w:rsidR="0063342B" w:rsidRPr="00F65242">
        <w:rPr>
          <w:rFonts w:ascii="Times New Roman" w:hAnsi="Times New Roman"/>
          <w:bCs/>
          <w:i w:val="0"/>
          <w:iCs w:val="0"/>
          <w:noProof w:val="0"/>
          <w:color w:val="556F66"/>
          <w:sz w:val="22"/>
          <w:szCs w:val="22"/>
          <w:lang w:val="en-GB"/>
        </w:rPr>
        <w:t xml:space="preserve">to accrue the amount of </w:t>
      </w:r>
      <w:r w:rsidR="004A4E7D" w:rsidRPr="00F65242">
        <w:rPr>
          <w:rFonts w:ascii="Times New Roman" w:hAnsi="Times New Roman"/>
          <w:bCs/>
          <w:i w:val="0"/>
          <w:iCs w:val="0"/>
          <w:noProof w:val="0"/>
          <w:color w:val="556F66"/>
          <w:sz w:val="22"/>
          <w:szCs w:val="22"/>
          <w:lang w:val="en-GB"/>
        </w:rPr>
        <w:t xml:space="preserve">EUR </w:t>
      </w:r>
      <w:r w:rsidRPr="00F65242">
        <w:rPr>
          <w:rFonts w:ascii="Times New Roman" w:hAnsi="Times New Roman"/>
          <w:bCs/>
          <w:i w:val="0"/>
          <w:iCs w:val="0"/>
          <w:noProof w:val="0"/>
          <w:color w:val="556F66"/>
          <w:sz w:val="22"/>
          <w:szCs w:val="22"/>
          <w:lang w:val="en-GB"/>
        </w:rPr>
        <w:t xml:space="preserve">3,090 </w:t>
      </w:r>
      <w:r w:rsidR="0063342B" w:rsidRPr="00F65242">
        <w:rPr>
          <w:rFonts w:ascii="Times New Roman" w:hAnsi="Times New Roman"/>
          <w:bCs/>
          <w:i w:val="0"/>
          <w:iCs w:val="0"/>
          <w:noProof w:val="0"/>
          <w:color w:val="556F66"/>
          <w:sz w:val="22"/>
          <w:szCs w:val="22"/>
          <w:lang w:val="en-GB"/>
        </w:rPr>
        <w:t xml:space="preserve">until </w:t>
      </w:r>
      <w:r w:rsidRPr="00F65242">
        <w:rPr>
          <w:rFonts w:ascii="Times New Roman" w:hAnsi="Times New Roman"/>
          <w:bCs/>
          <w:i w:val="0"/>
          <w:iCs w:val="0"/>
          <w:noProof w:val="0"/>
          <w:color w:val="556F66"/>
          <w:sz w:val="22"/>
          <w:szCs w:val="22"/>
          <w:lang w:val="en-GB"/>
        </w:rPr>
        <w:t>13.08.2012</w:t>
      </w:r>
      <w:r w:rsidR="003D525B" w:rsidRPr="00F65242">
        <w:rPr>
          <w:rFonts w:ascii="Times New Roman" w:hAnsi="Times New Roman"/>
          <w:bCs/>
          <w:i w:val="0"/>
          <w:iCs w:val="0"/>
          <w:noProof w:val="0"/>
          <w:color w:val="556F66"/>
          <w:sz w:val="22"/>
          <w:szCs w:val="22"/>
          <w:lang w:val="en-GB"/>
        </w:rPr>
        <w:t>,</w:t>
      </w:r>
      <w:r w:rsidRPr="00F65242">
        <w:rPr>
          <w:rFonts w:ascii="Times New Roman" w:hAnsi="Times New Roman"/>
          <w:bCs/>
          <w:i w:val="0"/>
          <w:iCs w:val="0"/>
          <w:noProof w:val="0"/>
          <w:color w:val="556F66"/>
          <w:sz w:val="22"/>
          <w:szCs w:val="22"/>
          <w:lang w:val="en-GB"/>
        </w:rPr>
        <w:t xml:space="preserve"> </w:t>
      </w:r>
      <w:r w:rsidR="00600C36" w:rsidRPr="00F65242">
        <w:rPr>
          <w:rFonts w:ascii="Times New Roman" w:hAnsi="Times New Roman"/>
          <w:bCs/>
          <w:i w:val="0"/>
          <w:iCs w:val="0"/>
          <w:noProof w:val="0"/>
          <w:color w:val="556F66"/>
          <w:sz w:val="22"/>
          <w:szCs w:val="22"/>
          <w:lang w:val="en-GB"/>
        </w:rPr>
        <w:t xml:space="preserve">used for partial repayment of the loan in the amount of </w:t>
      </w:r>
      <w:r w:rsidR="004A4E7D" w:rsidRPr="00F65242">
        <w:rPr>
          <w:rFonts w:ascii="Times New Roman" w:hAnsi="Times New Roman"/>
          <w:bCs/>
          <w:i w:val="0"/>
          <w:iCs w:val="0"/>
          <w:noProof w:val="0"/>
          <w:color w:val="556F66"/>
          <w:sz w:val="22"/>
          <w:szCs w:val="22"/>
          <w:lang w:val="en-GB"/>
        </w:rPr>
        <w:t xml:space="preserve">EUR </w:t>
      </w:r>
      <w:r w:rsidRPr="00F65242">
        <w:rPr>
          <w:rFonts w:ascii="Times New Roman" w:hAnsi="Times New Roman"/>
          <w:bCs/>
          <w:i w:val="0"/>
          <w:iCs w:val="0"/>
          <w:noProof w:val="0"/>
          <w:color w:val="556F66"/>
          <w:sz w:val="22"/>
          <w:szCs w:val="22"/>
          <w:lang w:val="en-GB"/>
        </w:rPr>
        <w:t xml:space="preserve">3,000 </w:t>
      </w:r>
      <w:r w:rsidR="00600C36" w:rsidRPr="00F65242">
        <w:rPr>
          <w:rFonts w:ascii="Times New Roman" w:hAnsi="Times New Roman"/>
          <w:bCs/>
          <w:i w:val="0"/>
          <w:iCs w:val="0"/>
          <w:noProof w:val="0"/>
          <w:color w:val="556F66"/>
          <w:sz w:val="22"/>
          <w:szCs w:val="22"/>
          <w:lang w:val="en-GB"/>
        </w:rPr>
        <w:t xml:space="preserve">on the same date, </w:t>
      </w:r>
      <w:r w:rsidR="007623E7" w:rsidRPr="00F65242">
        <w:rPr>
          <w:rFonts w:ascii="Times New Roman" w:hAnsi="Times New Roman"/>
          <w:bCs/>
          <w:i w:val="0"/>
          <w:iCs w:val="0"/>
          <w:noProof w:val="0"/>
          <w:color w:val="556F66"/>
          <w:sz w:val="22"/>
          <w:szCs w:val="22"/>
          <w:lang w:val="en-GB"/>
        </w:rPr>
        <w:t>and</w:t>
      </w:r>
      <w:r w:rsidR="00426FA9" w:rsidRPr="00F65242">
        <w:rPr>
          <w:rFonts w:ascii="Times New Roman" w:hAnsi="Times New Roman"/>
          <w:bCs/>
          <w:i w:val="0"/>
          <w:iCs w:val="0"/>
          <w:noProof w:val="0"/>
          <w:color w:val="556F66"/>
          <w:sz w:val="22"/>
          <w:szCs w:val="22"/>
          <w:lang w:val="en-GB"/>
        </w:rPr>
        <w:t xml:space="preserve"> </w:t>
      </w:r>
      <w:r w:rsidR="00600C36" w:rsidRPr="00F65242">
        <w:rPr>
          <w:rFonts w:ascii="Times New Roman" w:hAnsi="Times New Roman"/>
          <w:bCs/>
          <w:i w:val="0"/>
          <w:iCs w:val="0"/>
          <w:noProof w:val="0"/>
          <w:color w:val="556F66"/>
          <w:sz w:val="22"/>
          <w:szCs w:val="22"/>
          <w:lang w:val="en-GB"/>
        </w:rPr>
        <w:t>the amount of</w:t>
      </w:r>
      <w:r w:rsidR="004A4E7D" w:rsidRPr="00F65242">
        <w:rPr>
          <w:rFonts w:ascii="Times New Roman" w:hAnsi="Times New Roman"/>
          <w:bCs/>
          <w:i w:val="0"/>
          <w:iCs w:val="0"/>
          <w:noProof w:val="0"/>
          <w:color w:val="556F66"/>
          <w:sz w:val="22"/>
          <w:szCs w:val="22"/>
          <w:lang w:val="en-GB"/>
        </w:rPr>
        <w:t xml:space="preserve"> </w:t>
      </w:r>
      <w:r w:rsidR="004A4E7D" w:rsidRPr="00F65242">
        <w:rPr>
          <w:rFonts w:ascii="Times New Roman" w:hAnsi="Times New Roman"/>
          <w:bCs/>
          <w:i w:val="0"/>
          <w:iCs w:val="0"/>
          <w:noProof w:val="0"/>
          <w:color w:val="556F66"/>
          <w:sz w:val="22"/>
          <w:szCs w:val="22"/>
          <w:lang w:val="en-GB"/>
        </w:rPr>
        <w:t>EUR</w:t>
      </w:r>
      <w:r w:rsidR="00600C36" w:rsidRPr="00F65242">
        <w:rPr>
          <w:rFonts w:ascii="Times New Roman" w:hAnsi="Times New Roman"/>
          <w:bCs/>
          <w:i w:val="0"/>
          <w:iCs w:val="0"/>
          <w:noProof w:val="0"/>
          <w:color w:val="556F66"/>
          <w:sz w:val="22"/>
          <w:szCs w:val="22"/>
          <w:lang w:val="en-GB"/>
        </w:rPr>
        <w:t xml:space="preserve"> </w:t>
      </w:r>
      <w:r w:rsidRPr="00F65242">
        <w:rPr>
          <w:rFonts w:ascii="Times New Roman" w:hAnsi="Times New Roman"/>
          <w:bCs/>
          <w:i w:val="0"/>
          <w:iCs w:val="0"/>
          <w:noProof w:val="0"/>
          <w:color w:val="556F66"/>
          <w:sz w:val="22"/>
          <w:szCs w:val="22"/>
          <w:lang w:val="en-GB"/>
        </w:rPr>
        <w:t xml:space="preserve">5,000 </w:t>
      </w:r>
      <w:r w:rsidR="00600C36" w:rsidRPr="00F65242">
        <w:rPr>
          <w:rFonts w:ascii="Times New Roman" w:hAnsi="Times New Roman"/>
          <w:bCs/>
          <w:i w:val="0"/>
          <w:iCs w:val="0"/>
          <w:noProof w:val="0"/>
          <w:color w:val="556F66"/>
          <w:sz w:val="22"/>
          <w:szCs w:val="22"/>
          <w:lang w:val="en-GB"/>
        </w:rPr>
        <w:t xml:space="preserve">until </w:t>
      </w:r>
      <w:r w:rsidRPr="00F65242">
        <w:rPr>
          <w:rFonts w:ascii="Times New Roman" w:hAnsi="Times New Roman"/>
          <w:bCs/>
          <w:i w:val="0"/>
          <w:iCs w:val="0"/>
          <w:noProof w:val="0"/>
          <w:color w:val="556F66"/>
          <w:sz w:val="22"/>
          <w:szCs w:val="22"/>
          <w:lang w:val="en-GB"/>
        </w:rPr>
        <w:t xml:space="preserve">19.10.2012, </w:t>
      </w:r>
      <w:r w:rsidR="00600C36" w:rsidRPr="00F65242">
        <w:rPr>
          <w:rFonts w:ascii="Times New Roman" w:hAnsi="Times New Roman"/>
          <w:bCs/>
          <w:i w:val="0"/>
          <w:iCs w:val="0"/>
          <w:noProof w:val="0"/>
          <w:color w:val="556F66"/>
          <w:sz w:val="22"/>
          <w:szCs w:val="22"/>
          <w:lang w:val="en-GB"/>
        </w:rPr>
        <w:t xml:space="preserve">used for the payment of instalment for the apartment. </w:t>
      </w:r>
      <w:r w:rsidR="005C3107" w:rsidRPr="00F65242">
        <w:rPr>
          <w:rFonts w:ascii="Times New Roman" w:hAnsi="Times New Roman"/>
          <w:bCs/>
          <w:i w:val="0"/>
          <w:iCs w:val="0"/>
          <w:noProof w:val="0"/>
          <w:color w:val="556F66"/>
          <w:sz w:val="22"/>
          <w:szCs w:val="22"/>
          <w:lang w:val="en-GB"/>
        </w:rPr>
        <w:t xml:space="preserve"> </w:t>
      </w:r>
      <w:r w:rsidR="004A4E7D" w:rsidRPr="00F65242">
        <w:rPr>
          <w:rFonts w:ascii="Times New Roman" w:hAnsi="Times New Roman"/>
          <w:bCs/>
          <w:i w:val="0"/>
          <w:iCs w:val="0"/>
          <w:noProof w:val="0"/>
          <w:color w:val="556F66"/>
          <w:sz w:val="22"/>
          <w:szCs w:val="22"/>
          <w:lang w:val="en-GB"/>
        </w:rPr>
        <w:t xml:space="preserve"> </w:t>
      </w:r>
    </w:p>
    <w:p w14:paraId="6F9EC01F" w14:textId="2EE671C3" w:rsidR="006D1099" w:rsidRPr="00F65242" w:rsidRDefault="006D1099" w:rsidP="006D1099">
      <w:pPr>
        <w:spacing w:after="0"/>
        <w:jc w:val="right"/>
        <w:rPr>
          <w:rFonts w:ascii="Times New Roman" w:hAnsi="Times New Roman"/>
          <w:bCs/>
          <w:i/>
          <w:iCs/>
          <w:noProof w:val="0"/>
          <w:color w:val="556F66"/>
          <w:sz w:val="16"/>
          <w:szCs w:val="16"/>
          <w:lang w:val="en-GB"/>
        </w:rPr>
      </w:pPr>
      <w:r w:rsidRPr="00F65242">
        <w:rPr>
          <w:rFonts w:ascii="Times New Roman" w:hAnsi="Times New Roman"/>
          <w:bCs/>
          <w:i/>
          <w:iCs/>
          <w:noProof w:val="0"/>
          <w:color w:val="556F66"/>
          <w:sz w:val="16"/>
          <w:szCs w:val="16"/>
          <w:lang w:val="en-GB"/>
        </w:rPr>
        <w:t>[</w:t>
      </w:r>
      <w:r w:rsidR="00C367C9" w:rsidRPr="00F65242">
        <w:rPr>
          <w:rFonts w:ascii="Times New Roman" w:hAnsi="Times New Roman"/>
          <w:bCs/>
          <w:i/>
          <w:iCs/>
          <w:noProof w:val="0"/>
          <w:color w:val="556F66"/>
          <w:sz w:val="16"/>
          <w:szCs w:val="16"/>
          <w:lang w:val="en-GB"/>
        </w:rPr>
        <w:t>in ALL</w:t>
      </w:r>
      <w:r w:rsidRPr="00F65242">
        <w:rPr>
          <w:rFonts w:ascii="Times New Roman" w:hAnsi="Times New Roman"/>
          <w:bCs/>
          <w:i/>
          <w:iCs/>
          <w:noProof w:val="0"/>
          <w:color w:val="556F66"/>
          <w:sz w:val="16"/>
          <w:szCs w:val="16"/>
          <w:lang w:val="en-GB"/>
        </w:rPr>
        <w:t>]</w:t>
      </w:r>
    </w:p>
    <w:tbl>
      <w:tblPr>
        <w:tblW w:w="0" w:type="auto"/>
        <w:jc w:val="right"/>
        <w:tblBorders>
          <w:top w:val="dotted" w:sz="4" w:space="0" w:color="auto"/>
          <w:bottom w:val="dotted" w:sz="4" w:space="0" w:color="auto"/>
          <w:insideH w:val="dotted" w:sz="4" w:space="0" w:color="auto"/>
        </w:tblBorders>
        <w:tblLook w:val="04A0" w:firstRow="1" w:lastRow="0" w:firstColumn="1" w:lastColumn="0" w:noHBand="0" w:noVBand="1"/>
      </w:tblPr>
      <w:tblGrid>
        <w:gridCol w:w="497"/>
        <w:gridCol w:w="3009"/>
        <w:gridCol w:w="868"/>
        <w:gridCol w:w="1706"/>
        <w:gridCol w:w="1148"/>
        <w:gridCol w:w="1799"/>
      </w:tblGrid>
      <w:tr w:rsidR="00E30FE9" w:rsidRPr="00F65242" w14:paraId="6BC8A998" w14:textId="77777777" w:rsidTr="00E30FE9">
        <w:trPr>
          <w:trHeight w:val="152"/>
          <w:jc w:val="right"/>
        </w:trPr>
        <w:tc>
          <w:tcPr>
            <w:tcW w:w="0" w:type="auto"/>
            <w:shd w:val="clear" w:color="000000" w:fill="F2F2F2"/>
            <w:noWrap/>
            <w:vAlign w:val="bottom"/>
            <w:hideMark/>
          </w:tcPr>
          <w:p w14:paraId="06FFF5CD" w14:textId="1D42D511" w:rsidR="00C417E0" w:rsidRPr="00F65242" w:rsidRDefault="00AF52E1" w:rsidP="00C417E0">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No</w:t>
            </w:r>
            <w:r w:rsidR="00C417E0" w:rsidRPr="00F65242">
              <w:rPr>
                <w:rFonts w:ascii="Courier New" w:eastAsia="Times New Roman" w:hAnsi="Courier New" w:cs="Courier New"/>
                <w:b/>
                <w:bCs/>
                <w:noProof w:val="0"/>
                <w:sz w:val="16"/>
                <w:szCs w:val="16"/>
                <w:lang w:val="en-GB"/>
              </w:rPr>
              <w:t>.</w:t>
            </w:r>
          </w:p>
        </w:tc>
        <w:tc>
          <w:tcPr>
            <w:tcW w:w="0" w:type="auto"/>
            <w:shd w:val="clear" w:color="000000" w:fill="F2F2F2"/>
            <w:noWrap/>
            <w:vAlign w:val="bottom"/>
            <w:hideMark/>
          </w:tcPr>
          <w:p w14:paraId="24857F88" w14:textId="5B0106BF" w:rsidR="00C417E0" w:rsidRPr="00F65242" w:rsidRDefault="00C417E0" w:rsidP="00C417E0">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PERI</w:t>
            </w:r>
            <w:r w:rsidR="00600C36" w:rsidRPr="00F65242">
              <w:rPr>
                <w:rFonts w:ascii="Courier New" w:eastAsia="Times New Roman" w:hAnsi="Courier New" w:cs="Courier New"/>
                <w:b/>
                <w:bCs/>
                <w:noProof w:val="0"/>
                <w:sz w:val="16"/>
                <w:szCs w:val="16"/>
                <w:lang w:val="en-GB"/>
              </w:rPr>
              <w:t xml:space="preserve">OD </w:t>
            </w:r>
          </w:p>
        </w:tc>
        <w:tc>
          <w:tcPr>
            <w:tcW w:w="0" w:type="auto"/>
            <w:shd w:val="clear" w:color="000000" w:fill="F2F2F2"/>
            <w:noWrap/>
            <w:vAlign w:val="bottom"/>
            <w:hideMark/>
          </w:tcPr>
          <w:p w14:paraId="307A57E1" w14:textId="77777777" w:rsidR="00C417E0" w:rsidRPr="00F65242" w:rsidRDefault="00C417E0" w:rsidP="00510B6E">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gridSpan w:val="2"/>
            <w:shd w:val="clear" w:color="000000" w:fill="F2F2F2"/>
            <w:noWrap/>
            <w:vAlign w:val="bottom"/>
            <w:hideMark/>
          </w:tcPr>
          <w:p w14:paraId="608A138D" w14:textId="77777777" w:rsidR="00C417E0" w:rsidRPr="00F65242" w:rsidRDefault="00C417E0" w:rsidP="00510B6E">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01.01.-19.10.2012</w:t>
            </w:r>
          </w:p>
        </w:tc>
        <w:tc>
          <w:tcPr>
            <w:tcW w:w="0" w:type="auto"/>
            <w:shd w:val="clear" w:color="000000" w:fill="F2F2F2"/>
            <w:noWrap/>
            <w:vAlign w:val="bottom"/>
            <w:hideMark/>
          </w:tcPr>
          <w:p w14:paraId="2C1CE6A2" w14:textId="77777777" w:rsidR="00C417E0" w:rsidRPr="00F65242" w:rsidRDefault="00C417E0" w:rsidP="00510B6E">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01.01.-19.10.2012</w:t>
            </w:r>
          </w:p>
        </w:tc>
      </w:tr>
      <w:tr w:rsidR="00E30FE9" w:rsidRPr="00F65242" w14:paraId="7171B80A" w14:textId="77777777" w:rsidTr="00E30FE9">
        <w:trPr>
          <w:trHeight w:val="89"/>
          <w:jc w:val="right"/>
        </w:trPr>
        <w:tc>
          <w:tcPr>
            <w:tcW w:w="0" w:type="auto"/>
            <w:shd w:val="clear" w:color="auto" w:fill="auto"/>
            <w:noWrap/>
            <w:vAlign w:val="bottom"/>
            <w:hideMark/>
          </w:tcPr>
          <w:p w14:paraId="0C1F16C5" w14:textId="77777777" w:rsidR="00C417E0" w:rsidRPr="00F65242" w:rsidRDefault="00C417E0" w:rsidP="00C417E0">
            <w:pPr>
              <w:spacing w:after="0" w:line="240" w:lineRule="auto"/>
              <w:rPr>
                <w:rFonts w:ascii="Courier New" w:eastAsia="Times New Roman" w:hAnsi="Courier New" w:cs="Courier New"/>
                <w:noProof w:val="0"/>
                <w:color w:val="556F66"/>
                <w:sz w:val="16"/>
                <w:szCs w:val="16"/>
                <w:lang w:val="en-GB"/>
              </w:rPr>
            </w:pPr>
          </w:p>
        </w:tc>
        <w:tc>
          <w:tcPr>
            <w:tcW w:w="0" w:type="auto"/>
            <w:shd w:val="clear" w:color="auto" w:fill="auto"/>
            <w:noWrap/>
            <w:vAlign w:val="bottom"/>
            <w:hideMark/>
          </w:tcPr>
          <w:p w14:paraId="1FB9426F" w14:textId="77777777" w:rsidR="00C417E0" w:rsidRPr="00F65242" w:rsidRDefault="00C417E0" w:rsidP="00C417E0">
            <w:pPr>
              <w:spacing w:after="0" w:line="240" w:lineRule="auto"/>
              <w:rPr>
                <w:rFonts w:ascii="Times New Roman" w:eastAsia="Times New Roman" w:hAnsi="Times New Roman"/>
                <w:noProof w:val="0"/>
                <w:sz w:val="16"/>
                <w:szCs w:val="16"/>
                <w:lang w:val="en-GB"/>
              </w:rPr>
            </w:pPr>
          </w:p>
        </w:tc>
        <w:tc>
          <w:tcPr>
            <w:tcW w:w="0" w:type="auto"/>
            <w:shd w:val="clear" w:color="auto" w:fill="auto"/>
            <w:noWrap/>
            <w:vAlign w:val="bottom"/>
            <w:hideMark/>
          </w:tcPr>
          <w:p w14:paraId="21365F03"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3DE7C2E4"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I</w:t>
            </w:r>
          </w:p>
        </w:tc>
        <w:tc>
          <w:tcPr>
            <w:tcW w:w="0" w:type="auto"/>
            <w:shd w:val="clear" w:color="auto" w:fill="auto"/>
            <w:noWrap/>
            <w:vAlign w:val="bottom"/>
            <w:hideMark/>
          </w:tcPr>
          <w:p w14:paraId="7F2C85A2"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6A0F8BC3" w14:textId="4B032AEC" w:rsidR="00C417E0" w:rsidRPr="00F65242" w:rsidRDefault="00C417E0" w:rsidP="00510B6E">
            <w:pPr>
              <w:spacing w:after="0" w:line="240" w:lineRule="auto"/>
              <w:jc w:val="right"/>
              <w:rPr>
                <w:rFonts w:ascii="Times New Roman" w:eastAsia="Times New Roman" w:hAnsi="Times New Roman"/>
                <w:noProof w:val="0"/>
                <w:sz w:val="16"/>
                <w:szCs w:val="16"/>
                <w:lang w:val="en-GB"/>
              </w:rPr>
            </w:pPr>
            <w:r w:rsidRPr="00F65242">
              <w:rPr>
                <w:rFonts w:ascii="Courier New" w:eastAsia="Times New Roman" w:hAnsi="Courier New" w:cs="Courier New"/>
                <w:noProof w:val="0"/>
                <w:color w:val="000000"/>
                <w:sz w:val="16"/>
                <w:szCs w:val="16"/>
                <w:lang w:val="en-GB"/>
              </w:rPr>
              <w:t>II</w:t>
            </w:r>
          </w:p>
        </w:tc>
      </w:tr>
      <w:tr w:rsidR="00E30FE9" w:rsidRPr="00F65242" w14:paraId="195C3120" w14:textId="77777777" w:rsidTr="00E30FE9">
        <w:trPr>
          <w:trHeight w:val="225"/>
          <w:jc w:val="right"/>
        </w:trPr>
        <w:tc>
          <w:tcPr>
            <w:tcW w:w="0" w:type="auto"/>
            <w:shd w:val="clear" w:color="000000" w:fill="F2F2F2"/>
            <w:noWrap/>
            <w:vAlign w:val="bottom"/>
            <w:hideMark/>
          </w:tcPr>
          <w:p w14:paraId="32AE4FAB" w14:textId="77777777" w:rsidR="00C417E0" w:rsidRPr="00F65242" w:rsidRDefault="00C417E0"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w:t>
            </w:r>
          </w:p>
        </w:tc>
        <w:tc>
          <w:tcPr>
            <w:tcW w:w="0" w:type="auto"/>
            <w:shd w:val="clear" w:color="000000" w:fill="F2F2F2"/>
            <w:noWrap/>
            <w:vAlign w:val="bottom"/>
            <w:hideMark/>
          </w:tcPr>
          <w:p w14:paraId="64332CA9" w14:textId="6704D0EC" w:rsidR="00C417E0" w:rsidRPr="00F65242" w:rsidRDefault="00ED48B9"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INCOME</w:t>
            </w:r>
          </w:p>
        </w:tc>
        <w:tc>
          <w:tcPr>
            <w:tcW w:w="0" w:type="auto"/>
            <w:shd w:val="clear" w:color="000000" w:fill="F2F2F2"/>
            <w:noWrap/>
            <w:vAlign w:val="bottom"/>
            <w:hideMark/>
          </w:tcPr>
          <w:p w14:paraId="1A452B8F"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000000" w:fill="F2F2F2"/>
            <w:noWrap/>
            <w:vAlign w:val="bottom"/>
            <w:hideMark/>
          </w:tcPr>
          <w:p w14:paraId="6AA4D075"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1,266,837 </w:t>
            </w:r>
          </w:p>
        </w:tc>
        <w:tc>
          <w:tcPr>
            <w:tcW w:w="0" w:type="auto"/>
            <w:shd w:val="clear" w:color="000000" w:fill="F2F2F2"/>
            <w:noWrap/>
            <w:vAlign w:val="bottom"/>
            <w:hideMark/>
          </w:tcPr>
          <w:p w14:paraId="4FDE0B98"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000000" w:fill="F2F2F2"/>
            <w:noWrap/>
            <w:vAlign w:val="bottom"/>
            <w:hideMark/>
          </w:tcPr>
          <w:p w14:paraId="146FA010"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1,266,837 </w:t>
            </w:r>
          </w:p>
        </w:tc>
      </w:tr>
      <w:tr w:rsidR="00E30FE9" w:rsidRPr="00F65242" w14:paraId="27C59D12" w14:textId="77777777" w:rsidTr="00E30FE9">
        <w:trPr>
          <w:trHeight w:val="80"/>
          <w:jc w:val="right"/>
        </w:trPr>
        <w:tc>
          <w:tcPr>
            <w:tcW w:w="0" w:type="auto"/>
            <w:shd w:val="clear" w:color="auto" w:fill="auto"/>
            <w:noWrap/>
            <w:vAlign w:val="bottom"/>
            <w:hideMark/>
          </w:tcPr>
          <w:p w14:paraId="00D54BA8" w14:textId="77777777" w:rsidR="00C417E0" w:rsidRPr="00F65242" w:rsidRDefault="00C417E0"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0" w:type="auto"/>
            <w:shd w:val="clear" w:color="auto" w:fill="auto"/>
            <w:noWrap/>
            <w:vAlign w:val="bottom"/>
            <w:hideMark/>
          </w:tcPr>
          <w:p w14:paraId="11C413E5" w14:textId="4B561E54"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Salary of Assessee</w:t>
            </w:r>
          </w:p>
        </w:tc>
        <w:tc>
          <w:tcPr>
            <w:tcW w:w="0" w:type="auto"/>
            <w:shd w:val="clear" w:color="auto" w:fill="auto"/>
            <w:noWrap/>
            <w:vAlign w:val="bottom"/>
            <w:hideMark/>
          </w:tcPr>
          <w:p w14:paraId="2A3C03F2"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5B703264"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836,886 </w:t>
            </w:r>
          </w:p>
        </w:tc>
        <w:tc>
          <w:tcPr>
            <w:tcW w:w="0" w:type="auto"/>
            <w:shd w:val="clear" w:color="auto" w:fill="auto"/>
            <w:noWrap/>
            <w:vAlign w:val="bottom"/>
            <w:hideMark/>
          </w:tcPr>
          <w:p w14:paraId="7A4A15DB"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07356DE5"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836,886 </w:t>
            </w:r>
          </w:p>
        </w:tc>
      </w:tr>
      <w:tr w:rsidR="00E30FE9" w:rsidRPr="00F65242" w14:paraId="78D639C9" w14:textId="77777777" w:rsidTr="00E30FE9">
        <w:trPr>
          <w:trHeight w:val="90"/>
          <w:jc w:val="right"/>
        </w:trPr>
        <w:tc>
          <w:tcPr>
            <w:tcW w:w="0" w:type="auto"/>
            <w:shd w:val="clear" w:color="auto" w:fill="auto"/>
            <w:noWrap/>
            <w:vAlign w:val="bottom"/>
            <w:hideMark/>
          </w:tcPr>
          <w:p w14:paraId="63277BD3" w14:textId="77777777" w:rsidR="00C417E0" w:rsidRPr="00F65242" w:rsidRDefault="00C417E0"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w:t>
            </w:r>
          </w:p>
        </w:tc>
        <w:tc>
          <w:tcPr>
            <w:tcW w:w="0" w:type="auto"/>
            <w:shd w:val="clear" w:color="auto" w:fill="auto"/>
            <w:noWrap/>
            <w:vAlign w:val="bottom"/>
            <w:hideMark/>
          </w:tcPr>
          <w:p w14:paraId="7CC64802" w14:textId="1F03C9F1"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Salary of Spouse</w:t>
            </w:r>
          </w:p>
        </w:tc>
        <w:tc>
          <w:tcPr>
            <w:tcW w:w="0" w:type="auto"/>
            <w:shd w:val="clear" w:color="auto" w:fill="auto"/>
            <w:noWrap/>
            <w:vAlign w:val="bottom"/>
            <w:hideMark/>
          </w:tcPr>
          <w:p w14:paraId="5DC56651"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78F31959"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429,951 </w:t>
            </w:r>
          </w:p>
        </w:tc>
        <w:tc>
          <w:tcPr>
            <w:tcW w:w="0" w:type="auto"/>
            <w:shd w:val="clear" w:color="auto" w:fill="auto"/>
            <w:noWrap/>
            <w:vAlign w:val="bottom"/>
            <w:hideMark/>
          </w:tcPr>
          <w:p w14:paraId="21206910"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736B5CDB"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429,951 </w:t>
            </w:r>
          </w:p>
        </w:tc>
      </w:tr>
      <w:tr w:rsidR="00E30FE9" w:rsidRPr="00F65242" w14:paraId="13300BE4" w14:textId="77777777" w:rsidTr="00E30FE9">
        <w:trPr>
          <w:trHeight w:val="80"/>
          <w:jc w:val="right"/>
        </w:trPr>
        <w:tc>
          <w:tcPr>
            <w:tcW w:w="0" w:type="auto"/>
            <w:shd w:val="clear" w:color="auto" w:fill="auto"/>
            <w:noWrap/>
            <w:vAlign w:val="bottom"/>
            <w:hideMark/>
          </w:tcPr>
          <w:p w14:paraId="36762D72" w14:textId="77777777" w:rsidR="00C417E0" w:rsidRPr="00F65242" w:rsidRDefault="00C417E0" w:rsidP="00C417E0">
            <w:pPr>
              <w:spacing w:after="0" w:line="240" w:lineRule="auto"/>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6EBA4E2B" w14:textId="77777777" w:rsidR="00C417E0" w:rsidRPr="00F65242" w:rsidRDefault="00C417E0" w:rsidP="00C417E0">
            <w:pPr>
              <w:spacing w:after="0" w:line="240" w:lineRule="auto"/>
              <w:rPr>
                <w:rFonts w:ascii="Times New Roman" w:eastAsia="Times New Roman" w:hAnsi="Times New Roman"/>
                <w:noProof w:val="0"/>
                <w:sz w:val="16"/>
                <w:szCs w:val="16"/>
                <w:lang w:val="en-GB"/>
              </w:rPr>
            </w:pPr>
          </w:p>
        </w:tc>
        <w:tc>
          <w:tcPr>
            <w:tcW w:w="0" w:type="auto"/>
            <w:shd w:val="clear" w:color="auto" w:fill="auto"/>
            <w:noWrap/>
            <w:vAlign w:val="bottom"/>
            <w:hideMark/>
          </w:tcPr>
          <w:p w14:paraId="7C55CD11"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02A8F25A"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26660CD6"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340732AE"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r>
      <w:tr w:rsidR="00E30FE9" w:rsidRPr="00F65242" w14:paraId="0BEC42B7" w14:textId="77777777" w:rsidTr="00E30FE9">
        <w:trPr>
          <w:trHeight w:val="80"/>
          <w:jc w:val="right"/>
        </w:trPr>
        <w:tc>
          <w:tcPr>
            <w:tcW w:w="0" w:type="auto"/>
            <w:shd w:val="clear" w:color="000000" w:fill="F2F2F2"/>
            <w:noWrap/>
            <w:vAlign w:val="bottom"/>
            <w:hideMark/>
          </w:tcPr>
          <w:p w14:paraId="3544D2AA" w14:textId="77777777" w:rsidR="00C417E0" w:rsidRPr="00F65242" w:rsidRDefault="00C417E0"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II</w:t>
            </w:r>
          </w:p>
        </w:tc>
        <w:tc>
          <w:tcPr>
            <w:tcW w:w="0" w:type="auto"/>
            <w:shd w:val="clear" w:color="000000" w:fill="F2F2F2"/>
            <w:noWrap/>
            <w:vAlign w:val="bottom"/>
            <w:hideMark/>
          </w:tcPr>
          <w:p w14:paraId="2C529D60" w14:textId="593D7EB6" w:rsidR="00C417E0" w:rsidRPr="00F65242" w:rsidRDefault="00ED48B9"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EXPENDITURE</w:t>
            </w:r>
          </w:p>
        </w:tc>
        <w:tc>
          <w:tcPr>
            <w:tcW w:w="0" w:type="auto"/>
            <w:shd w:val="clear" w:color="000000" w:fill="F2F2F2"/>
            <w:noWrap/>
            <w:vAlign w:val="bottom"/>
            <w:hideMark/>
          </w:tcPr>
          <w:p w14:paraId="786C28A4"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000000" w:fill="F2F2F2"/>
            <w:noWrap/>
            <w:vAlign w:val="bottom"/>
            <w:hideMark/>
          </w:tcPr>
          <w:p w14:paraId="68600154" w14:textId="6330205A"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w:t>
            </w:r>
            <w:r w:rsidR="0069101C" w:rsidRPr="00F65242">
              <w:rPr>
                <w:rFonts w:ascii="Courier New" w:eastAsia="Times New Roman" w:hAnsi="Courier New" w:cs="Courier New"/>
                <w:b/>
                <w:bCs/>
                <w:noProof w:val="0"/>
                <w:color w:val="000000"/>
                <w:sz w:val="16"/>
                <w:szCs w:val="16"/>
                <w:lang w:val="en-GB"/>
              </w:rPr>
              <w:t>607,613</w:t>
            </w:r>
            <w:r w:rsidRPr="00F65242">
              <w:rPr>
                <w:rFonts w:ascii="Courier New" w:eastAsia="Times New Roman" w:hAnsi="Courier New" w:cs="Courier New"/>
                <w:b/>
                <w:bCs/>
                <w:noProof w:val="0"/>
                <w:color w:val="000000"/>
                <w:sz w:val="16"/>
                <w:szCs w:val="16"/>
                <w:lang w:val="en-GB"/>
              </w:rPr>
              <w:t xml:space="preserve"> </w:t>
            </w:r>
          </w:p>
        </w:tc>
        <w:tc>
          <w:tcPr>
            <w:tcW w:w="0" w:type="auto"/>
            <w:shd w:val="clear" w:color="000000" w:fill="F2F2F2"/>
            <w:noWrap/>
            <w:vAlign w:val="bottom"/>
            <w:hideMark/>
          </w:tcPr>
          <w:p w14:paraId="461FE721"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000000" w:fill="F2F2F2"/>
            <w:noWrap/>
            <w:vAlign w:val="bottom"/>
            <w:hideMark/>
          </w:tcPr>
          <w:p w14:paraId="50F2C13E" w14:textId="5039BF51"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w:t>
            </w:r>
            <w:r w:rsidR="0069101C" w:rsidRPr="00F65242">
              <w:rPr>
                <w:rFonts w:ascii="Courier New" w:eastAsia="Times New Roman" w:hAnsi="Courier New" w:cs="Courier New"/>
                <w:b/>
                <w:bCs/>
                <w:noProof w:val="0"/>
                <w:color w:val="000000"/>
                <w:sz w:val="16"/>
                <w:szCs w:val="16"/>
                <w:lang w:val="en-GB"/>
              </w:rPr>
              <w:t>607,613</w:t>
            </w:r>
          </w:p>
        </w:tc>
      </w:tr>
      <w:tr w:rsidR="00E30FE9" w:rsidRPr="00F65242" w14:paraId="0EE7E41B" w14:textId="77777777" w:rsidTr="00E30FE9">
        <w:trPr>
          <w:trHeight w:val="90"/>
          <w:jc w:val="right"/>
        </w:trPr>
        <w:tc>
          <w:tcPr>
            <w:tcW w:w="0" w:type="auto"/>
            <w:shd w:val="clear" w:color="auto" w:fill="auto"/>
            <w:noWrap/>
            <w:vAlign w:val="bottom"/>
            <w:hideMark/>
          </w:tcPr>
          <w:p w14:paraId="01C81C22" w14:textId="77777777" w:rsidR="00C417E0" w:rsidRPr="00F65242" w:rsidRDefault="00C417E0"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0" w:type="auto"/>
            <w:shd w:val="clear" w:color="auto" w:fill="auto"/>
            <w:noWrap/>
            <w:vAlign w:val="bottom"/>
            <w:hideMark/>
          </w:tcPr>
          <w:p w14:paraId="74EBF9EC" w14:textId="3BA5DB55"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Living expenses</w:t>
            </w:r>
          </w:p>
        </w:tc>
        <w:tc>
          <w:tcPr>
            <w:tcW w:w="0" w:type="auto"/>
            <w:shd w:val="clear" w:color="auto" w:fill="auto"/>
            <w:noWrap/>
            <w:vAlign w:val="bottom"/>
            <w:hideMark/>
          </w:tcPr>
          <w:p w14:paraId="1BDFCE12"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73F15257"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447,701 </w:t>
            </w:r>
          </w:p>
        </w:tc>
        <w:tc>
          <w:tcPr>
            <w:tcW w:w="0" w:type="auto"/>
            <w:shd w:val="clear" w:color="auto" w:fill="auto"/>
            <w:noWrap/>
            <w:vAlign w:val="bottom"/>
            <w:hideMark/>
          </w:tcPr>
          <w:p w14:paraId="0BF0D097"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307EE36F"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447,701 </w:t>
            </w:r>
          </w:p>
        </w:tc>
      </w:tr>
      <w:tr w:rsidR="00E30FE9" w:rsidRPr="00F65242" w14:paraId="6621C610" w14:textId="77777777" w:rsidTr="00E30FE9">
        <w:trPr>
          <w:trHeight w:val="80"/>
          <w:jc w:val="right"/>
        </w:trPr>
        <w:tc>
          <w:tcPr>
            <w:tcW w:w="0" w:type="auto"/>
            <w:shd w:val="clear" w:color="auto" w:fill="auto"/>
            <w:noWrap/>
            <w:vAlign w:val="bottom"/>
            <w:hideMark/>
          </w:tcPr>
          <w:p w14:paraId="08608BD9" w14:textId="59C2431D" w:rsidR="00C417E0" w:rsidRPr="00F65242" w:rsidRDefault="00FE2B3E"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w:t>
            </w:r>
          </w:p>
        </w:tc>
        <w:tc>
          <w:tcPr>
            <w:tcW w:w="0" w:type="auto"/>
            <w:shd w:val="clear" w:color="auto" w:fill="auto"/>
            <w:noWrap/>
            <w:vAlign w:val="bottom"/>
            <w:hideMark/>
          </w:tcPr>
          <w:p w14:paraId="7AE1B787" w14:textId="13AE8632"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Loan interests</w:t>
            </w:r>
          </w:p>
        </w:tc>
        <w:tc>
          <w:tcPr>
            <w:tcW w:w="0" w:type="auto"/>
            <w:shd w:val="clear" w:color="auto" w:fill="auto"/>
            <w:noWrap/>
            <w:vAlign w:val="bottom"/>
            <w:hideMark/>
          </w:tcPr>
          <w:p w14:paraId="404AC2FC"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0F270AA7" w14:textId="5A9F26AE"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1</w:t>
            </w:r>
            <w:r w:rsidR="0069101C" w:rsidRPr="00F65242">
              <w:rPr>
                <w:rFonts w:ascii="Courier New" w:eastAsia="Times New Roman" w:hAnsi="Courier New" w:cs="Courier New"/>
                <w:noProof w:val="0"/>
                <w:color w:val="000000"/>
                <w:sz w:val="16"/>
                <w:szCs w:val="16"/>
                <w:lang w:val="en-GB"/>
              </w:rPr>
              <w:t>59</w:t>
            </w:r>
            <w:r w:rsidRPr="00F65242">
              <w:rPr>
                <w:rFonts w:ascii="Courier New" w:eastAsia="Times New Roman" w:hAnsi="Courier New" w:cs="Courier New"/>
                <w:noProof w:val="0"/>
                <w:color w:val="000000"/>
                <w:sz w:val="16"/>
                <w:szCs w:val="16"/>
                <w:lang w:val="en-GB"/>
              </w:rPr>
              <w:t>,9</w:t>
            </w:r>
            <w:r w:rsidR="0069101C" w:rsidRPr="00F65242">
              <w:rPr>
                <w:rFonts w:ascii="Courier New" w:eastAsia="Times New Roman" w:hAnsi="Courier New" w:cs="Courier New"/>
                <w:noProof w:val="0"/>
                <w:color w:val="000000"/>
                <w:sz w:val="16"/>
                <w:szCs w:val="16"/>
                <w:lang w:val="en-GB"/>
              </w:rPr>
              <w:t>12</w:t>
            </w:r>
            <w:r w:rsidRPr="00F65242">
              <w:rPr>
                <w:rFonts w:ascii="Courier New" w:eastAsia="Times New Roman" w:hAnsi="Courier New" w:cs="Courier New"/>
                <w:noProof w:val="0"/>
                <w:color w:val="000000"/>
                <w:sz w:val="16"/>
                <w:szCs w:val="16"/>
                <w:lang w:val="en-GB"/>
              </w:rPr>
              <w:t xml:space="preserve"> </w:t>
            </w:r>
          </w:p>
        </w:tc>
        <w:tc>
          <w:tcPr>
            <w:tcW w:w="0" w:type="auto"/>
            <w:shd w:val="clear" w:color="auto" w:fill="auto"/>
            <w:noWrap/>
            <w:vAlign w:val="bottom"/>
            <w:hideMark/>
          </w:tcPr>
          <w:p w14:paraId="67D0589F"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3EE4AF31" w14:textId="48D14428"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w:t>
            </w:r>
            <w:r w:rsidR="0069101C" w:rsidRPr="00F65242">
              <w:rPr>
                <w:rFonts w:ascii="Courier New" w:eastAsia="Times New Roman" w:hAnsi="Courier New" w:cs="Courier New"/>
                <w:noProof w:val="0"/>
                <w:color w:val="000000"/>
                <w:sz w:val="16"/>
                <w:szCs w:val="16"/>
                <w:lang w:val="en-GB"/>
              </w:rPr>
              <w:t>159,912</w:t>
            </w:r>
          </w:p>
        </w:tc>
      </w:tr>
      <w:tr w:rsidR="00E30FE9" w:rsidRPr="00F65242" w14:paraId="4E8DC066" w14:textId="77777777" w:rsidTr="00E30FE9">
        <w:trPr>
          <w:trHeight w:val="80"/>
          <w:jc w:val="right"/>
        </w:trPr>
        <w:tc>
          <w:tcPr>
            <w:tcW w:w="0" w:type="auto"/>
            <w:shd w:val="clear" w:color="auto" w:fill="auto"/>
            <w:noWrap/>
            <w:vAlign w:val="bottom"/>
            <w:hideMark/>
          </w:tcPr>
          <w:p w14:paraId="38B836CB" w14:textId="77777777" w:rsidR="00C417E0" w:rsidRPr="00F65242" w:rsidRDefault="00C417E0" w:rsidP="00C417E0">
            <w:pPr>
              <w:spacing w:after="0" w:line="240" w:lineRule="auto"/>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0E1AE191" w14:textId="77777777" w:rsidR="00C417E0" w:rsidRPr="00F65242" w:rsidRDefault="00C417E0" w:rsidP="00C417E0">
            <w:pPr>
              <w:spacing w:after="0" w:line="240" w:lineRule="auto"/>
              <w:rPr>
                <w:rFonts w:ascii="Times New Roman" w:eastAsia="Times New Roman" w:hAnsi="Times New Roman"/>
                <w:noProof w:val="0"/>
                <w:sz w:val="16"/>
                <w:szCs w:val="16"/>
                <w:lang w:val="en-GB"/>
              </w:rPr>
            </w:pPr>
          </w:p>
        </w:tc>
        <w:tc>
          <w:tcPr>
            <w:tcW w:w="0" w:type="auto"/>
            <w:shd w:val="clear" w:color="auto" w:fill="auto"/>
            <w:noWrap/>
            <w:vAlign w:val="bottom"/>
            <w:hideMark/>
          </w:tcPr>
          <w:p w14:paraId="384C26A8"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5C73D099"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6216680E"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10A2BF33"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r>
      <w:tr w:rsidR="00E30FE9" w:rsidRPr="00F65242" w14:paraId="4E2E75F3" w14:textId="77777777" w:rsidTr="00E30FE9">
        <w:trPr>
          <w:trHeight w:val="90"/>
          <w:jc w:val="right"/>
        </w:trPr>
        <w:tc>
          <w:tcPr>
            <w:tcW w:w="0" w:type="auto"/>
            <w:shd w:val="clear" w:color="000000" w:fill="F2F2F2"/>
            <w:noWrap/>
            <w:vAlign w:val="bottom"/>
            <w:hideMark/>
          </w:tcPr>
          <w:p w14:paraId="2F1ADDBA" w14:textId="77777777" w:rsidR="00C417E0" w:rsidRPr="00F65242" w:rsidRDefault="00C417E0"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III</w:t>
            </w:r>
          </w:p>
        </w:tc>
        <w:tc>
          <w:tcPr>
            <w:tcW w:w="0" w:type="auto"/>
            <w:shd w:val="clear" w:color="000000" w:fill="F2F2F2"/>
            <w:noWrap/>
            <w:vAlign w:val="bottom"/>
            <w:hideMark/>
          </w:tcPr>
          <w:p w14:paraId="34B8E5CA" w14:textId="09171461" w:rsidR="00C417E0" w:rsidRPr="00F65242" w:rsidRDefault="00E30FE9"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ASSETS</w:t>
            </w:r>
          </w:p>
        </w:tc>
        <w:tc>
          <w:tcPr>
            <w:tcW w:w="0" w:type="auto"/>
            <w:shd w:val="clear" w:color="000000" w:fill="F2F2F2"/>
            <w:noWrap/>
            <w:vAlign w:val="bottom"/>
            <w:hideMark/>
          </w:tcPr>
          <w:p w14:paraId="34543938" w14:textId="018D8D94"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w:t>
            </w:r>
          </w:p>
        </w:tc>
        <w:tc>
          <w:tcPr>
            <w:tcW w:w="0" w:type="auto"/>
            <w:shd w:val="clear" w:color="000000" w:fill="F2F2F2"/>
            <w:noWrap/>
            <w:vAlign w:val="bottom"/>
            <w:hideMark/>
          </w:tcPr>
          <w:p w14:paraId="1E23F416" w14:textId="49C739A5"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w:t>
            </w:r>
            <w:r w:rsidR="0069101C" w:rsidRPr="00F65242">
              <w:rPr>
                <w:rFonts w:ascii="Courier New" w:eastAsia="Times New Roman" w:hAnsi="Courier New" w:cs="Courier New"/>
                <w:b/>
                <w:bCs/>
                <w:noProof w:val="0"/>
                <w:color w:val="000000"/>
                <w:sz w:val="16"/>
                <w:szCs w:val="16"/>
                <w:lang w:val="en-GB"/>
              </w:rPr>
              <w:t xml:space="preserve"> 8</w:t>
            </w:r>
            <w:r w:rsidRPr="00F65242">
              <w:rPr>
                <w:rFonts w:ascii="Courier New" w:eastAsia="Times New Roman" w:hAnsi="Courier New" w:cs="Courier New"/>
                <w:b/>
                <w:bCs/>
                <w:noProof w:val="0"/>
                <w:color w:val="000000"/>
                <w:sz w:val="16"/>
                <w:szCs w:val="16"/>
                <w:lang w:val="en-GB"/>
              </w:rPr>
              <w:t>0,</w:t>
            </w:r>
            <w:r w:rsidR="0069101C" w:rsidRPr="00F65242">
              <w:rPr>
                <w:rFonts w:ascii="Courier New" w:eastAsia="Times New Roman" w:hAnsi="Courier New" w:cs="Courier New"/>
                <w:b/>
                <w:bCs/>
                <w:noProof w:val="0"/>
                <w:color w:val="000000"/>
                <w:sz w:val="16"/>
                <w:szCs w:val="16"/>
                <w:lang w:val="en-GB"/>
              </w:rPr>
              <w:t>815</w:t>
            </w:r>
            <w:r w:rsidRPr="00F65242">
              <w:rPr>
                <w:rFonts w:ascii="Courier New" w:eastAsia="Times New Roman" w:hAnsi="Courier New" w:cs="Courier New"/>
                <w:b/>
                <w:bCs/>
                <w:noProof w:val="0"/>
                <w:color w:val="000000"/>
                <w:sz w:val="16"/>
                <w:szCs w:val="16"/>
                <w:lang w:val="en-GB"/>
              </w:rPr>
              <w:t xml:space="preserve"> </w:t>
            </w:r>
          </w:p>
        </w:tc>
        <w:tc>
          <w:tcPr>
            <w:tcW w:w="0" w:type="auto"/>
            <w:shd w:val="clear" w:color="000000" w:fill="F2F2F2"/>
            <w:noWrap/>
            <w:vAlign w:val="bottom"/>
            <w:hideMark/>
          </w:tcPr>
          <w:p w14:paraId="6457A231"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   </w:t>
            </w:r>
          </w:p>
        </w:tc>
        <w:tc>
          <w:tcPr>
            <w:tcW w:w="0" w:type="auto"/>
            <w:shd w:val="clear" w:color="000000" w:fill="F2F2F2"/>
            <w:noWrap/>
            <w:vAlign w:val="bottom"/>
            <w:hideMark/>
          </w:tcPr>
          <w:p w14:paraId="10F62678" w14:textId="1E88C24C"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w:t>
            </w:r>
            <w:r w:rsidR="0069101C" w:rsidRPr="00F65242">
              <w:rPr>
                <w:rFonts w:ascii="Courier New" w:eastAsia="Times New Roman" w:hAnsi="Courier New" w:cs="Courier New"/>
                <w:b/>
                <w:bCs/>
                <w:noProof w:val="0"/>
                <w:color w:val="000000"/>
                <w:sz w:val="16"/>
                <w:szCs w:val="16"/>
                <w:lang w:val="en-GB"/>
              </w:rPr>
              <w:t>191,648</w:t>
            </w:r>
          </w:p>
        </w:tc>
      </w:tr>
      <w:tr w:rsidR="00E30FE9" w:rsidRPr="00F65242" w14:paraId="2C87D230" w14:textId="77777777" w:rsidTr="00E30FE9">
        <w:trPr>
          <w:trHeight w:val="90"/>
          <w:jc w:val="right"/>
        </w:trPr>
        <w:tc>
          <w:tcPr>
            <w:tcW w:w="0" w:type="auto"/>
            <w:shd w:val="clear" w:color="auto" w:fill="auto"/>
            <w:noWrap/>
            <w:vAlign w:val="bottom"/>
            <w:hideMark/>
          </w:tcPr>
          <w:p w14:paraId="676FD97F" w14:textId="77777777" w:rsidR="00C417E0" w:rsidRPr="00F65242" w:rsidRDefault="00C417E0"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0" w:type="auto"/>
            <w:shd w:val="clear" w:color="auto" w:fill="auto"/>
            <w:noWrap/>
            <w:vAlign w:val="bottom"/>
            <w:hideMark/>
          </w:tcPr>
          <w:p w14:paraId="48F7BE65" w14:textId="01859D58"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Change of liquidity in bank</w:t>
            </w:r>
          </w:p>
        </w:tc>
        <w:tc>
          <w:tcPr>
            <w:tcW w:w="0" w:type="auto"/>
            <w:shd w:val="clear" w:color="auto" w:fill="auto"/>
            <w:noWrap/>
            <w:vAlign w:val="bottom"/>
            <w:hideMark/>
          </w:tcPr>
          <w:p w14:paraId="634FF9B0"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0E2ABC58" w14:textId="57ABCF8D"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w:t>
            </w:r>
            <w:r w:rsidR="0069101C" w:rsidRPr="00F65242">
              <w:rPr>
                <w:rFonts w:ascii="Courier New" w:eastAsia="Times New Roman" w:hAnsi="Courier New" w:cs="Courier New"/>
                <w:noProof w:val="0"/>
                <w:color w:val="000000"/>
                <w:sz w:val="16"/>
                <w:szCs w:val="16"/>
                <w:lang w:val="en-GB"/>
              </w:rPr>
              <w:t xml:space="preserve"> 80,815</w:t>
            </w:r>
            <w:r w:rsidRPr="00F65242">
              <w:rPr>
                <w:rFonts w:ascii="Courier New" w:eastAsia="Times New Roman" w:hAnsi="Courier New" w:cs="Courier New"/>
                <w:noProof w:val="0"/>
                <w:color w:val="000000"/>
                <w:sz w:val="16"/>
                <w:szCs w:val="16"/>
                <w:lang w:val="en-GB"/>
              </w:rPr>
              <w:t xml:space="preserve"> </w:t>
            </w:r>
          </w:p>
        </w:tc>
        <w:tc>
          <w:tcPr>
            <w:tcW w:w="0" w:type="auto"/>
            <w:shd w:val="clear" w:color="auto" w:fill="auto"/>
            <w:noWrap/>
            <w:vAlign w:val="bottom"/>
            <w:hideMark/>
          </w:tcPr>
          <w:p w14:paraId="1888228F"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39A29055" w14:textId="411DA098"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w:t>
            </w:r>
            <w:r w:rsidR="0069101C" w:rsidRPr="00F65242">
              <w:rPr>
                <w:rFonts w:ascii="Courier New" w:eastAsia="Times New Roman" w:hAnsi="Courier New" w:cs="Courier New"/>
                <w:noProof w:val="0"/>
                <w:color w:val="000000"/>
                <w:sz w:val="16"/>
                <w:szCs w:val="16"/>
                <w:lang w:val="en-GB"/>
              </w:rPr>
              <w:t>19</w:t>
            </w:r>
            <w:r w:rsidRPr="00F65242">
              <w:rPr>
                <w:rFonts w:ascii="Courier New" w:eastAsia="Times New Roman" w:hAnsi="Courier New" w:cs="Courier New"/>
                <w:noProof w:val="0"/>
                <w:color w:val="000000"/>
                <w:sz w:val="16"/>
                <w:szCs w:val="16"/>
                <w:lang w:val="en-GB"/>
              </w:rPr>
              <w:t>1,</w:t>
            </w:r>
            <w:r w:rsidR="0069101C" w:rsidRPr="00F65242">
              <w:rPr>
                <w:rFonts w:ascii="Courier New" w:eastAsia="Times New Roman" w:hAnsi="Courier New" w:cs="Courier New"/>
                <w:noProof w:val="0"/>
                <w:color w:val="000000"/>
                <w:sz w:val="16"/>
                <w:szCs w:val="16"/>
                <w:lang w:val="en-GB"/>
              </w:rPr>
              <w:t>648</w:t>
            </w:r>
            <w:r w:rsidRPr="00F65242">
              <w:rPr>
                <w:rFonts w:ascii="Courier New" w:eastAsia="Times New Roman" w:hAnsi="Courier New" w:cs="Courier New"/>
                <w:noProof w:val="0"/>
                <w:color w:val="000000"/>
                <w:sz w:val="16"/>
                <w:szCs w:val="16"/>
                <w:lang w:val="en-GB"/>
              </w:rPr>
              <w:t xml:space="preserve"> </w:t>
            </w:r>
          </w:p>
        </w:tc>
      </w:tr>
      <w:tr w:rsidR="00E30FE9" w:rsidRPr="00F65242" w14:paraId="7522A4EF" w14:textId="77777777" w:rsidTr="00E30FE9">
        <w:trPr>
          <w:trHeight w:val="90"/>
          <w:jc w:val="right"/>
        </w:trPr>
        <w:tc>
          <w:tcPr>
            <w:tcW w:w="0" w:type="auto"/>
            <w:shd w:val="clear" w:color="auto" w:fill="auto"/>
            <w:noWrap/>
            <w:vAlign w:val="bottom"/>
            <w:hideMark/>
          </w:tcPr>
          <w:p w14:paraId="719755F3" w14:textId="62A59136" w:rsidR="00C417E0" w:rsidRPr="00F65242" w:rsidRDefault="005E7285"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A</w:t>
            </w:r>
          </w:p>
        </w:tc>
        <w:tc>
          <w:tcPr>
            <w:tcW w:w="0" w:type="auto"/>
            <w:shd w:val="clear" w:color="auto" w:fill="auto"/>
            <w:noWrap/>
            <w:vAlign w:val="bottom"/>
            <w:hideMark/>
          </w:tcPr>
          <w:p w14:paraId="55C9354D" w14:textId="6794026A" w:rsidR="00C417E0" w:rsidRPr="00F65242" w:rsidRDefault="00C417E0"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Total </w:t>
            </w:r>
            <w:r w:rsidR="00E30FE9" w:rsidRPr="00F65242">
              <w:rPr>
                <w:rFonts w:ascii="Courier New" w:eastAsia="Times New Roman" w:hAnsi="Courier New" w:cs="Courier New"/>
                <w:noProof w:val="0"/>
                <w:color w:val="000000"/>
                <w:sz w:val="16"/>
                <w:szCs w:val="16"/>
                <w:lang w:val="en-GB"/>
              </w:rPr>
              <w:t xml:space="preserve">balance of liquidity </w:t>
            </w:r>
          </w:p>
        </w:tc>
        <w:tc>
          <w:tcPr>
            <w:tcW w:w="0" w:type="auto"/>
            <w:shd w:val="clear" w:color="auto" w:fill="auto"/>
            <w:noWrap/>
            <w:vAlign w:val="bottom"/>
            <w:hideMark/>
          </w:tcPr>
          <w:p w14:paraId="230EA5B7"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62,227 </w:t>
            </w:r>
          </w:p>
        </w:tc>
        <w:tc>
          <w:tcPr>
            <w:tcW w:w="0" w:type="auto"/>
            <w:shd w:val="clear" w:color="auto" w:fill="auto"/>
            <w:noWrap/>
            <w:vAlign w:val="bottom"/>
            <w:hideMark/>
          </w:tcPr>
          <w:p w14:paraId="03F80FB0" w14:textId="008890DC"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w:t>
            </w:r>
            <w:r w:rsidR="0069101C" w:rsidRPr="00F65242">
              <w:rPr>
                <w:rFonts w:ascii="Courier New" w:eastAsia="Times New Roman" w:hAnsi="Courier New" w:cs="Courier New"/>
                <w:noProof w:val="0"/>
                <w:color w:val="000000"/>
                <w:sz w:val="16"/>
                <w:szCs w:val="16"/>
                <w:lang w:val="en-GB"/>
              </w:rPr>
              <w:t>143,042</w:t>
            </w:r>
            <w:r w:rsidRPr="00F65242">
              <w:rPr>
                <w:rFonts w:ascii="Courier New" w:eastAsia="Times New Roman" w:hAnsi="Courier New" w:cs="Courier New"/>
                <w:noProof w:val="0"/>
                <w:color w:val="000000"/>
                <w:sz w:val="16"/>
                <w:szCs w:val="16"/>
                <w:lang w:val="en-GB"/>
              </w:rPr>
              <w:t xml:space="preserve"> </w:t>
            </w:r>
          </w:p>
        </w:tc>
        <w:tc>
          <w:tcPr>
            <w:tcW w:w="0" w:type="auto"/>
            <w:shd w:val="clear" w:color="auto" w:fill="auto"/>
            <w:noWrap/>
            <w:vAlign w:val="bottom"/>
            <w:hideMark/>
          </w:tcPr>
          <w:p w14:paraId="5E7E7ADF"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1,073,923 </w:t>
            </w:r>
          </w:p>
        </w:tc>
        <w:tc>
          <w:tcPr>
            <w:tcW w:w="0" w:type="auto"/>
            <w:shd w:val="clear" w:color="auto" w:fill="auto"/>
            <w:noWrap/>
            <w:vAlign w:val="bottom"/>
            <w:hideMark/>
          </w:tcPr>
          <w:p w14:paraId="353CB619" w14:textId="24B8873E"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1,</w:t>
            </w:r>
            <w:r w:rsidR="0069101C" w:rsidRPr="00F65242">
              <w:rPr>
                <w:rFonts w:ascii="Courier New" w:eastAsia="Times New Roman" w:hAnsi="Courier New" w:cs="Courier New"/>
                <w:noProof w:val="0"/>
                <w:color w:val="000000"/>
                <w:sz w:val="16"/>
                <w:szCs w:val="16"/>
                <w:lang w:val="en-GB"/>
              </w:rPr>
              <w:t>265</w:t>
            </w:r>
            <w:r w:rsidRPr="00F65242">
              <w:rPr>
                <w:rFonts w:ascii="Courier New" w:eastAsia="Times New Roman" w:hAnsi="Courier New" w:cs="Courier New"/>
                <w:noProof w:val="0"/>
                <w:color w:val="000000"/>
                <w:sz w:val="16"/>
                <w:szCs w:val="16"/>
                <w:lang w:val="en-GB"/>
              </w:rPr>
              <w:t>,</w:t>
            </w:r>
            <w:r w:rsidR="0069101C" w:rsidRPr="00F65242">
              <w:rPr>
                <w:rFonts w:ascii="Courier New" w:eastAsia="Times New Roman" w:hAnsi="Courier New" w:cs="Courier New"/>
                <w:noProof w:val="0"/>
                <w:color w:val="000000"/>
                <w:sz w:val="16"/>
                <w:szCs w:val="16"/>
                <w:lang w:val="en-GB"/>
              </w:rPr>
              <w:t>571</w:t>
            </w:r>
            <w:r w:rsidRPr="00F65242">
              <w:rPr>
                <w:rFonts w:ascii="Courier New" w:eastAsia="Times New Roman" w:hAnsi="Courier New" w:cs="Courier New"/>
                <w:noProof w:val="0"/>
                <w:color w:val="000000"/>
                <w:sz w:val="16"/>
                <w:szCs w:val="16"/>
                <w:lang w:val="en-GB"/>
              </w:rPr>
              <w:t xml:space="preserve"> </w:t>
            </w:r>
          </w:p>
        </w:tc>
      </w:tr>
      <w:tr w:rsidR="00E30FE9" w:rsidRPr="00F65242" w14:paraId="0E9CD4ED" w14:textId="77777777" w:rsidTr="00E30FE9">
        <w:trPr>
          <w:trHeight w:val="90"/>
          <w:jc w:val="right"/>
        </w:trPr>
        <w:tc>
          <w:tcPr>
            <w:tcW w:w="0" w:type="auto"/>
            <w:shd w:val="clear" w:color="auto" w:fill="auto"/>
            <w:noWrap/>
            <w:vAlign w:val="bottom"/>
            <w:hideMark/>
          </w:tcPr>
          <w:p w14:paraId="4D1E6C72" w14:textId="71A4C576" w:rsidR="00C417E0" w:rsidRPr="00F65242" w:rsidRDefault="005E7285"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B</w:t>
            </w:r>
          </w:p>
        </w:tc>
        <w:tc>
          <w:tcPr>
            <w:tcW w:w="0" w:type="auto"/>
            <w:shd w:val="clear" w:color="auto" w:fill="auto"/>
            <w:noWrap/>
            <w:vAlign w:val="bottom"/>
            <w:hideMark/>
          </w:tcPr>
          <w:p w14:paraId="23332290" w14:textId="28F61388"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Balance of liquidity in bank</w:t>
            </w:r>
          </w:p>
        </w:tc>
        <w:tc>
          <w:tcPr>
            <w:tcW w:w="0" w:type="auto"/>
            <w:shd w:val="clear" w:color="auto" w:fill="auto"/>
            <w:noWrap/>
            <w:vAlign w:val="bottom"/>
            <w:hideMark/>
          </w:tcPr>
          <w:p w14:paraId="7BC1BD49"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62,227 </w:t>
            </w:r>
          </w:p>
        </w:tc>
        <w:tc>
          <w:tcPr>
            <w:tcW w:w="0" w:type="auto"/>
            <w:shd w:val="clear" w:color="auto" w:fill="auto"/>
            <w:noWrap/>
            <w:vAlign w:val="bottom"/>
            <w:hideMark/>
          </w:tcPr>
          <w:p w14:paraId="52878497" w14:textId="226E33E5" w:rsidR="00C417E0" w:rsidRPr="00F65242" w:rsidRDefault="0069101C"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143,042</w:t>
            </w:r>
          </w:p>
        </w:tc>
        <w:tc>
          <w:tcPr>
            <w:tcW w:w="0" w:type="auto"/>
            <w:shd w:val="clear" w:color="auto" w:fill="auto"/>
            <w:noWrap/>
            <w:vAlign w:val="bottom"/>
            <w:hideMark/>
          </w:tcPr>
          <w:p w14:paraId="33F6846D"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62,227 </w:t>
            </w:r>
          </w:p>
        </w:tc>
        <w:tc>
          <w:tcPr>
            <w:tcW w:w="0" w:type="auto"/>
            <w:shd w:val="clear" w:color="auto" w:fill="auto"/>
            <w:noWrap/>
            <w:vAlign w:val="bottom"/>
            <w:hideMark/>
          </w:tcPr>
          <w:p w14:paraId="13430ED6" w14:textId="5551BBB1"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w:t>
            </w:r>
            <w:r w:rsidR="0069101C" w:rsidRPr="00F65242">
              <w:rPr>
                <w:rFonts w:ascii="Courier New" w:eastAsia="Times New Roman" w:hAnsi="Courier New" w:cs="Courier New"/>
                <w:noProof w:val="0"/>
                <w:color w:val="000000"/>
                <w:sz w:val="16"/>
                <w:szCs w:val="16"/>
                <w:lang w:val="en-GB"/>
              </w:rPr>
              <w:t>143</w:t>
            </w:r>
            <w:r w:rsidRPr="00F65242">
              <w:rPr>
                <w:rFonts w:ascii="Courier New" w:eastAsia="Times New Roman" w:hAnsi="Courier New" w:cs="Courier New"/>
                <w:noProof w:val="0"/>
                <w:color w:val="000000"/>
                <w:sz w:val="16"/>
                <w:szCs w:val="16"/>
                <w:lang w:val="en-GB"/>
              </w:rPr>
              <w:t>,</w:t>
            </w:r>
            <w:r w:rsidR="0069101C" w:rsidRPr="00F65242">
              <w:rPr>
                <w:rFonts w:ascii="Courier New" w:eastAsia="Times New Roman" w:hAnsi="Courier New" w:cs="Courier New"/>
                <w:noProof w:val="0"/>
                <w:color w:val="000000"/>
                <w:sz w:val="16"/>
                <w:szCs w:val="16"/>
                <w:lang w:val="en-GB"/>
              </w:rPr>
              <w:t>042</w:t>
            </w:r>
            <w:r w:rsidRPr="00F65242">
              <w:rPr>
                <w:rFonts w:ascii="Courier New" w:eastAsia="Times New Roman" w:hAnsi="Courier New" w:cs="Courier New"/>
                <w:noProof w:val="0"/>
                <w:color w:val="000000"/>
                <w:sz w:val="16"/>
                <w:szCs w:val="16"/>
                <w:lang w:val="en-GB"/>
              </w:rPr>
              <w:t xml:space="preserve"> </w:t>
            </w:r>
          </w:p>
        </w:tc>
      </w:tr>
      <w:tr w:rsidR="00E30FE9" w:rsidRPr="00F65242" w14:paraId="674FB375" w14:textId="77777777" w:rsidTr="00E30FE9">
        <w:trPr>
          <w:trHeight w:val="80"/>
          <w:jc w:val="right"/>
        </w:trPr>
        <w:tc>
          <w:tcPr>
            <w:tcW w:w="0" w:type="auto"/>
            <w:shd w:val="clear" w:color="auto" w:fill="auto"/>
            <w:noWrap/>
            <w:vAlign w:val="bottom"/>
            <w:hideMark/>
          </w:tcPr>
          <w:p w14:paraId="31A14FE1" w14:textId="5980F804" w:rsidR="00C417E0" w:rsidRPr="00F65242" w:rsidRDefault="005E7285"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C</w:t>
            </w:r>
          </w:p>
        </w:tc>
        <w:tc>
          <w:tcPr>
            <w:tcW w:w="0" w:type="auto"/>
            <w:shd w:val="clear" w:color="auto" w:fill="auto"/>
            <w:noWrap/>
            <w:vAlign w:val="bottom"/>
            <w:hideMark/>
          </w:tcPr>
          <w:p w14:paraId="14824508" w14:textId="466E8DBE"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Balance of liquidity in cash</w:t>
            </w:r>
          </w:p>
        </w:tc>
        <w:tc>
          <w:tcPr>
            <w:tcW w:w="0" w:type="auto"/>
            <w:shd w:val="clear" w:color="auto" w:fill="auto"/>
            <w:noWrap/>
            <w:vAlign w:val="bottom"/>
            <w:hideMark/>
          </w:tcPr>
          <w:p w14:paraId="649EF2A9"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40D0246C"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0C1213B6"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1,011,696 </w:t>
            </w:r>
          </w:p>
        </w:tc>
        <w:tc>
          <w:tcPr>
            <w:tcW w:w="0" w:type="auto"/>
            <w:shd w:val="clear" w:color="auto" w:fill="auto"/>
            <w:noWrap/>
            <w:vAlign w:val="bottom"/>
            <w:hideMark/>
          </w:tcPr>
          <w:p w14:paraId="2C8AE3BE"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1,122,529 </w:t>
            </w:r>
          </w:p>
        </w:tc>
      </w:tr>
      <w:tr w:rsidR="00E30FE9" w:rsidRPr="00F65242" w14:paraId="2B85F678" w14:textId="77777777" w:rsidTr="00E30FE9">
        <w:trPr>
          <w:trHeight w:val="80"/>
          <w:jc w:val="right"/>
        </w:trPr>
        <w:tc>
          <w:tcPr>
            <w:tcW w:w="0" w:type="auto"/>
            <w:shd w:val="clear" w:color="auto" w:fill="auto"/>
            <w:noWrap/>
            <w:vAlign w:val="bottom"/>
            <w:hideMark/>
          </w:tcPr>
          <w:p w14:paraId="77A47B9F" w14:textId="77777777" w:rsidR="00C417E0" w:rsidRPr="00F65242" w:rsidRDefault="00C417E0" w:rsidP="00C417E0">
            <w:pPr>
              <w:spacing w:after="0" w:line="240" w:lineRule="auto"/>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7C278715" w14:textId="77777777" w:rsidR="00C417E0" w:rsidRPr="00F65242" w:rsidRDefault="00C417E0" w:rsidP="00C417E0">
            <w:pPr>
              <w:spacing w:after="0" w:line="240" w:lineRule="auto"/>
              <w:rPr>
                <w:rFonts w:ascii="Times New Roman" w:eastAsia="Times New Roman" w:hAnsi="Times New Roman"/>
                <w:noProof w:val="0"/>
                <w:sz w:val="16"/>
                <w:szCs w:val="16"/>
                <w:lang w:val="en-GB"/>
              </w:rPr>
            </w:pPr>
          </w:p>
        </w:tc>
        <w:tc>
          <w:tcPr>
            <w:tcW w:w="0" w:type="auto"/>
            <w:shd w:val="clear" w:color="auto" w:fill="auto"/>
            <w:noWrap/>
            <w:vAlign w:val="bottom"/>
            <w:hideMark/>
          </w:tcPr>
          <w:p w14:paraId="13762871"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36FA3B9C"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38CDB13B"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4614EAF1"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r>
      <w:tr w:rsidR="00E30FE9" w:rsidRPr="00F65242" w14:paraId="0A80269D" w14:textId="77777777" w:rsidTr="00E30FE9">
        <w:trPr>
          <w:trHeight w:val="180"/>
          <w:jc w:val="right"/>
        </w:trPr>
        <w:tc>
          <w:tcPr>
            <w:tcW w:w="0" w:type="auto"/>
            <w:shd w:val="clear" w:color="000000" w:fill="F2F2F2"/>
            <w:noWrap/>
            <w:vAlign w:val="bottom"/>
            <w:hideMark/>
          </w:tcPr>
          <w:p w14:paraId="4D4D280B" w14:textId="77777777" w:rsidR="00C417E0" w:rsidRPr="00F65242" w:rsidRDefault="00C417E0"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IV</w:t>
            </w:r>
          </w:p>
        </w:tc>
        <w:tc>
          <w:tcPr>
            <w:tcW w:w="0" w:type="auto"/>
            <w:shd w:val="clear" w:color="000000" w:fill="F2F2F2"/>
            <w:noWrap/>
            <w:vAlign w:val="bottom"/>
            <w:hideMark/>
          </w:tcPr>
          <w:p w14:paraId="24060EA8" w14:textId="5FC6813E" w:rsidR="00C417E0" w:rsidRPr="00F65242" w:rsidRDefault="00E30FE9"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LIABILITIES</w:t>
            </w:r>
          </w:p>
        </w:tc>
        <w:tc>
          <w:tcPr>
            <w:tcW w:w="0" w:type="auto"/>
            <w:shd w:val="clear" w:color="000000" w:fill="F2F2F2"/>
            <w:noWrap/>
            <w:vAlign w:val="bottom"/>
            <w:hideMark/>
          </w:tcPr>
          <w:p w14:paraId="176D02A6"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   </w:t>
            </w:r>
          </w:p>
        </w:tc>
        <w:tc>
          <w:tcPr>
            <w:tcW w:w="0" w:type="auto"/>
            <w:shd w:val="clear" w:color="000000" w:fill="F2F2F2"/>
            <w:noWrap/>
            <w:vAlign w:val="bottom"/>
            <w:hideMark/>
          </w:tcPr>
          <w:p w14:paraId="4C0B55F2"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(1,184,148)</w:t>
            </w:r>
          </w:p>
        </w:tc>
        <w:tc>
          <w:tcPr>
            <w:tcW w:w="0" w:type="auto"/>
            <w:shd w:val="clear" w:color="000000" w:fill="F2F2F2"/>
            <w:noWrap/>
            <w:vAlign w:val="bottom"/>
            <w:hideMark/>
          </w:tcPr>
          <w:p w14:paraId="69ED153B"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   </w:t>
            </w:r>
          </w:p>
        </w:tc>
        <w:tc>
          <w:tcPr>
            <w:tcW w:w="0" w:type="auto"/>
            <w:shd w:val="clear" w:color="000000" w:fill="F2F2F2"/>
            <w:noWrap/>
            <w:vAlign w:val="bottom"/>
            <w:hideMark/>
          </w:tcPr>
          <w:p w14:paraId="47545CFD"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(1,184,148)</w:t>
            </w:r>
          </w:p>
        </w:tc>
      </w:tr>
      <w:tr w:rsidR="00E30FE9" w:rsidRPr="00F65242" w14:paraId="02E87A90" w14:textId="77777777" w:rsidTr="00E30FE9">
        <w:trPr>
          <w:trHeight w:val="162"/>
          <w:jc w:val="right"/>
        </w:trPr>
        <w:tc>
          <w:tcPr>
            <w:tcW w:w="0" w:type="auto"/>
            <w:shd w:val="clear" w:color="auto" w:fill="auto"/>
            <w:noWrap/>
            <w:vAlign w:val="bottom"/>
            <w:hideMark/>
          </w:tcPr>
          <w:p w14:paraId="7155FA32" w14:textId="77777777" w:rsidR="00C417E0" w:rsidRPr="00F65242" w:rsidRDefault="00C417E0"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0" w:type="auto"/>
            <w:shd w:val="clear" w:color="auto" w:fill="auto"/>
            <w:noWrap/>
            <w:vAlign w:val="bottom"/>
            <w:hideMark/>
          </w:tcPr>
          <w:p w14:paraId="0A6C53F7" w14:textId="77A6DB0A"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Loan principal </w:t>
            </w:r>
            <w:r w:rsidR="00C417E0" w:rsidRPr="00F65242">
              <w:rPr>
                <w:rFonts w:ascii="Courier New" w:eastAsia="Times New Roman" w:hAnsi="Courier New" w:cs="Courier New"/>
                <w:noProof w:val="0"/>
                <w:color w:val="000000"/>
                <w:sz w:val="16"/>
                <w:szCs w:val="16"/>
                <w:lang w:val="en-GB"/>
              </w:rPr>
              <w:t>NBG</w:t>
            </w:r>
          </w:p>
        </w:tc>
        <w:tc>
          <w:tcPr>
            <w:tcW w:w="0" w:type="auto"/>
            <w:shd w:val="clear" w:color="auto" w:fill="auto"/>
            <w:noWrap/>
            <w:vAlign w:val="bottom"/>
            <w:hideMark/>
          </w:tcPr>
          <w:p w14:paraId="78DDF1AF"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758DC74C"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(485,548)</w:t>
            </w:r>
          </w:p>
        </w:tc>
        <w:tc>
          <w:tcPr>
            <w:tcW w:w="0" w:type="auto"/>
            <w:shd w:val="clear" w:color="auto" w:fill="auto"/>
            <w:noWrap/>
            <w:vAlign w:val="bottom"/>
            <w:hideMark/>
          </w:tcPr>
          <w:p w14:paraId="5B23B135"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03522F2D"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(485,548)</w:t>
            </w:r>
          </w:p>
        </w:tc>
      </w:tr>
      <w:tr w:rsidR="00E30FE9" w:rsidRPr="00F65242" w14:paraId="4DFA54F6" w14:textId="77777777" w:rsidTr="00E30FE9">
        <w:trPr>
          <w:trHeight w:val="80"/>
          <w:jc w:val="right"/>
        </w:trPr>
        <w:tc>
          <w:tcPr>
            <w:tcW w:w="0" w:type="auto"/>
            <w:shd w:val="clear" w:color="auto" w:fill="auto"/>
            <w:noWrap/>
            <w:vAlign w:val="bottom"/>
            <w:hideMark/>
          </w:tcPr>
          <w:p w14:paraId="2BB2960C" w14:textId="77777777" w:rsidR="00C417E0" w:rsidRPr="00F65242" w:rsidRDefault="00C417E0" w:rsidP="00C417E0">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w:t>
            </w:r>
          </w:p>
        </w:tc>
        <w:tc>
          <w:tcPr>
            <w:tcW w:w="0" w:type="auto"/>
            <w:shd w:val="clear" w:color="auto" w:fill="auto"/>
            <w:noWrap/>
            <w:vAlign w:val="bottom"/>
            <w:hideMark/>
          </w:tcPr>
          <w:p w14:paraId="7D330984" w14:textId="6286EA39" w:rsidR="00C417E0" w:rsidRPr="00F65242" w:rsidRDefault="00E30FE9" w:rsidP="00C417E0">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Liability repaid to </w:t>
            </w:r>
            <w:r w:rsidR="00C417E0" w:rsidRPr="00F65242">
              <w:rPr>
                <w:rFonts w:ascii="Courier New" w:eastAsia="Times New Roman" w:hAnsi="Courier New" w:cs="Courier New"/>
                <w:noProof w:val="0"/>
                <w:color w:val="000000"/>
                <w:sz w:val="16"/>
                <w:szCs w:val="16"/>
                <w:lang w:val="en-GB"/>
              </w:rPr>
              <w:t>"KDK" ShPK</w:t>
            </w:r>
          </w:p>
        </w:tc>
        <w:tc>
          <w:tcPr>
            <w:tcW w:w="0" w:type="auto"/>
            <w:shd w:val="clear" w:color="auto" w:fill="auto"/>
            <w:noWrap/>
            <w:vAlign w:val="bottom"/>
            <w:hideMark/>
          </w:tcPr>
          <w:p w14:paraId="2A010A3C"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04F26E40"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(698,600)</w:t>
            </w:r>
          </w:p>
        </w:tc>
        <w:tc>
          <w:tcPr>
            <w:tcW w:w="0" w:type="auto"/>
            <w:shd w:val="clear" w:color="auto" w:fill="auto"/>
            <w:noWrap/>
            <w:vAlign w:val="bottom"/>
            <w:hideMark/>
          </w:tcPr>
          <w:p w14:paraId="637C478B"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31D1857A" w14:textId="77777777" w:rsidR="00C417E0" w:rsidRPr="00F65242" w:rsidRDefault="00C417E0" w:rsidP="00510B6E">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 xml:space="preserve">        (698,600)</w:t>
            </w:r>
          </w:p>
        </w:tc>
      </w:tr>
      <w:tr w:rsidR="00E30FE9" w:rsidRPr="00F65242" w14:paraId="04DAEEA2" w14:textId="77777777" w:rsidTr="00E30FE9">
        <w:trPr>
          <w:trHeight w:val="80"/>
          <w:jc w:val="right"/>
        </w:trPr>
        <w:tc>
          <w:tcPr>
            <w:tcW w:w="0" w:type="auto"/>
            <w:shd w:val="clear" w:color="auto" w:fill="auto"/>
            <w:noWrap/>
            <w:vAlign w:val="bottom"/>
            <w:hideMark/>
          </w:tcPr>
          <w:p w14:paraId="179A51B0" w14:textId="77777777" w:rsidR="00C417E0" w:rsidRPr="00F65242" w:rsidRDefault="00C417E0" w:rsidP="00C417E0">
            <w:pPr>
              <w:spacing w:after="0" w:line="240" w:lineRule="auto"/>
              <w:rPr>
                <w:rFonts w:ascii="Courier New" w:eastAsia="Times New Roman" w:hAnsi="Courier New" w:cs="Courier New"/>
                <w:noProof w:val="0"/>
                <w:color w:val="000000"/>
                <w:sz w:val="16"/>
                <w:szCs w:val="16"/>
                <w:lang w:val="en-GB"/>
              </w:rPr>
            </w:pPr>
          </w:p>
        </w:tc>
        <w:tc>
          <w:tcPr>
            <w:tcW w:w="0" w:type="auto"/>
            <w:shd w:val="clear" w:color="auto" w:fill="auto"/>
            <w:noWrap/>
            <w:vAlign w:val="bottom"/>
            <w:hideMark/>
          </w:tcPr>
          <w:p w14:paraId="163C8B22" w14:textId="77777777" w:rsidR="00C417E0" w:rsidRPr="00F65242" w:rsidRDefault="00C417E0" w:rsidP="00C417E0">
            <w:pPr>
              <w:spacing w:after="0" w:line="240" w:lineRule="auto"/>
              <w:rPr>
                <w:rFonts w:ascii="Times New Roman" w:eastAsia="Times New Roman" w:hAnsi="Times New Roman"/>
                <w:noProof w:val="0"/>
                <w:sz w:val="16"/>
                <w:szCs w:val="16"/>
                <w:lang w:val="en-GB"/>
              </w:rPr>
            </w:pPr>
          </w:p>
        </w:tc>
        <w:tc>
          <w:tcPr>
            <w:tcW w:w="0" w:type="auto"/>
            <w:shd w:val="clear" w:color="auto" w:fill="auto"/>
            <w:noWrap/>
            <w:vAlign w:val="bottom"/>
            <w:hideMark/>
          </w:tcPr>
          <w:p w14:paraId="2BB241B0"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708EC876"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30AD5AAB"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057C1915"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r>
      <w:tr w:rsidR="00E30FE9" w:rsidRPr="00F65242" w14:paraId="409A1549" w14:textId="77777777" w:rsidTr="00E30FE9">
        <w:trPr>
          <w:trHeight w:val="63"/>
          <w:jc w:val="right"/>
        </w:trPr>
        <w:tc>
          <w:tcPr>
            <w:tcW w:w="0" w:type="auto"/>
            <w:shd w:val="clear" w:color="000000" w:fill="F2F2F2"/>
            <w:noWrap/>
            <w:vAlign w:val="bottom"/>
            <w:hideMark/>
          </w:tcPr>
          <w:p w14:paraId="5E017293" w14:textId="77777777" w:rsidR="00C417E0" w:rsidRPr="00F65242" w:rsidRDefault="00C417E0"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V</w:t>
            </w:r>
          </w:p>
        </w:tc>
        <w:tc>
          <w:tcPr>
            <w:tcW w:w="0" w:type="auto"/>
            <w:shd w:val="clear" w:color="000000" w:fill="F2F2F2"/>
            <w:noWrap/>
            <w:vAlign w:val="bottom"/>
            <w:hideMark/>
          </w:tcPr>
          <w:p w14:paraId="7895544E" w14:textId="32A74FE5" w:rsidR="00C417E0" w:rsidRPr="00F65242" w:rsidRDefault="00E30FE9"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NET ASSETS</w:t>
            </w:r>
          </w:p>
        </w:tc>
        <w:tc>
          <w:tcPr>
            <w:tcW w:w="0" w:type="auto"/>
            <w:shd w:val="clear" w:color="000000" w:fill="F2F2F2"/>
            <w:noWrap/>
            <w:vAlign w:val="bottom"/>
            <w:hideMark/>
          </w:tcPr>
          <w:p w14:paraId="13D02B8D"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   </w:t>
            </w:r>
          </w:p>
        </w:tc>
        <w:tc>
          <w:tcPr>
            <w:tcW w:w="0" w:type="auto"/>
            <w:shd w:val="clear" w:color="000000" w:fill="F2F2F2"/>
            <w:noWrap/>
            <w:vAlign w:val="bottom"/>
            <w:hideMark/>
          </w:tcPr>
          <w:p w14:paraId="34237366" w14:textId="13F36B26"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w:t>
            </w:r>
            <w:r w:rsidR="0069101C" w:rsidRPr="00F65242">
              <w:rPr>
                <w:rFonts w:ascii="Courier New" w:eastAsia="Times New Roman" w:hAnsi="Courier New" w:cs="Courier New"/>
                <w:b/>
                <w:bCs/>
                <w:noProof w:val="0"/>
                <w:color w:val="000000"/>
                <w:sz w:val="16"/>
                <w:szCs w:val="16"/>
                <w:lang w:val="en-GB"/>
              </w:rPr>
              <w:t>26</w:t>
            </w:r>
            <w:r w:rsidRPr="00F65242">
              <w:rPr>
                <w:rFonts w:ascii="Courier New" w:eastAsia="Times New Roman" w:hAnsi="Courier New" w:cs="Courier New"/>
                <w:b/>
                <w:bCs/>
                <w:noProof w:val="0"/>
                <w:color w:val="000000"/>
                <w:sz w:val="16"/>
                <w:szCs w:val="16"/>
                <w:lang w:val="en-GB"/>
              </w:rPr>
              <w:t>4,</w:t>
            </w:r>
            <w:r w:rsidR="0069101C" w:rsidRPr="00F65242">
              <w:rPr>
                <w:rFonts w:ascii="Courier New" w:eastAsia="Times New Roman" w:hAnsi="Courier New" w:cs="Courier New"/>
                <w:b/>
                <w:bCs/>
                <w:noProof w:val="0"/>
                <w:color w:val="000000"/>
                <w:sz w:val="16"/>
                <w:szCs w:val="16"/>
                <w:lang w:val="en-GB"/>
              </w:rPr>
              <w:t>963</w:t>
            </w:r>
            <w:r w:rsidRPr="00F65242">
              <w:rPr>
                <w:rFonts w:ascii="Courier New" w:eastAsia="Times New Roman" w:hAnsi="Courier New" w:cs="Courier New"/>
                <w:b/>
                <w:bCs/>
                <w:noProof w:val="0"/>
                <w:color w:val="000000"/>
                <w:sz w:val="16"/>
                <w:szCs w:val="16"/>
                <w:lang w:val="en-GB"/>
              </w:rPr>
              <w:t xml:space="preserve"> </w:t>
            </w:r>
          </w:p>
        </w:tc>
        <w:tc>
          <w:tcPr>
            <w:tcW w:w="0" w:type="auto"/>
            <w:shd w:val="clear" w:color="000000" w:fill="F2F2F2"/>
            <w:noWrap/>
            <w:vAlign w:val="bottom"/>
            <w:hideMark/>
          </w:tcPr>
          <w:p w14:paraId="4F0EEC37"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   </w:t>
            </w:r>
          </w:p>
        </w:tc>
        <w:tc>
          <w:tcPr>
            <w:tcW w:w="0" w:type="auto"/>
            <w:shd w:val="clear" w:color="000000" w:fill="F2F2F2"/>
            <w:noWrap/>
            <w:vAlign w:val="bottom"/>
            <w:hideMark/>
          </w:tcPr>
          <w:p w14:paraId="0A88E3DC" w14:textId="6A4AC715"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w:t>
            </w:r>
            <w:r w:rsidR="0069101C" w:rsidRPr="00F65242">
              <w:rPr>
                <w:rFonts w:ascii="Courier New" w:eastAsia="Times New Roman" w:hAnsi="Courier New" w:cs="Courier New"/>
                <w:b/>
                <w:bCs/>
                <w:noProof w:val="0"/>
                <w:color w:val="000000"/>
                <w:sz w:val="16"/>
                <w:szCs w:val="16"/>
                <w:lang w:val="en-GB"/>
              </w:rPr>
              <w:t>37</w:t>
            </w:r>
            <w:r w:rsidRPr="00F65242">
              <w:rPr>
                <w:rFonts w:ascii="Courier New" w:eastAsia="Times New Roman" w:hAnsi="Courier New" w:cs="Courier New"/>
                <w:b/>
                <w:bCs/>
                <w:noProof w:val="0"/>
                <w:color w:val="000000"/>
                <w:sz w:val="16"/>
                <w:szCs w:val="16"/>
                <w:lang w:val="en-GB"/>
              </w:rPr>
              <w:t>5,</w:t>
            </w:r>
            <w:r w:rsidR="0069101C" w:rsidRPr="00F65242">
              <w:rPr>
                <w:rFonts w:ascii="Courier New" w:eastAsia="Times New Roman" w:hAnsi="Courier New" w:cs="Courier New"/>
                <w:b/>
                <w:bCs/>
                <w:noProof w:val="0"/>
                <w:color w:val="000000"/>
                <w:sz w:val="16"/>
                <w:szCs w:val="16"/>
                <w:lang w:val="en-GB"/>
              </w:rPr>
              <w:t>796</w:t>
            </w:r>
            <w:r w:rsidRPr="00F65242">
              <w:rPr>
                <w:rFonts w:ascii="Courier New" w:eastAsia="Times New Roman" w:hAnsi="Courier New" w:cs="Courier New"/>
                <w:b/>
                <w:bCs/>
                <w:noProof w:val="0"/>
                <w:color w:val="000000"/>
                <w:sz w:val="16"/>
                <w:szCs w:val="16"/>
                <w:lang w:val="en-GB"/>
              </w:rPr>
              <w:t xml:space="preserve"> </w:t>
            </w:r>
          </w:p>
        </w:tc>
      </w:tr>
      <w:tr w:rsidR="00E30FE9" w:rsidRPr="00F65242" w14:paraId="7DBCF2F8" w14:textId="77777777" w:rsidTr="00E30FE9">
        <w:trPr>
          <w:trHeight w:val="108"/>
          <w:jc w:val="right"/>
        </w:trPr>
        <w:tc>
          <w:tcPr>
            <w:tcW w:w="0" w:type="auto"/>
            <w:shd w:val="clear" w:color="auto" w:fill="auto"/>
            <w:noWrap/>
            <w:vAlign w:val="bottom"/>
            <w:hideMark/>
          </w:tcPr>
          <w:p w14:paraId="722F6B5B" w14:textId="77777777" w:rsidR="00C417E0" w:rsidRPr="00F65242" w:rsidRDefault="00C417E0" w:rsidP="00C417E0">
            <w:pPr>
              <w:spacing w:after="0" w:line="240" w:lineRule="auto"/>
              <w:rPr>
                <w:rFonts w:ascii="Courier New" w:eastAsia="Times New Roman" w:hAnsi="Courier New" w:cs="Courier New"/>
                <w:b/>
                <w:bCs/>
                <w:noProof w:val="0"/>
                <w:color w:val="000000"/>
                <w:sz w:val="16"/>
                <w:szCs w:val="16"/>
                <w:lang w:val="en-GB"/>
              </w:rPr>
            </w:pPr>
          </w:p>
        </w:tc>
        <w:tc>
          <w:tcPr>
            <w:tcW w:w="0" w:type="auto"/>
            <w:shd w:val="clear" w:color="auto" w:fill="auto"/>
            <w:noWrap/>
            <w:vAlign w:val="bottom"/>
            <w:hideMark/>
          </w:tcPr>
          <w:p w14:paraId="20367A19" w14:textId="77777777" w:rsidR="00C417E0" w:rsidRPr="00F65242" w:rsidRDefault="00C417E0" w:rsidP="00C417E0">
            <w:pPr>
              <w:spacing w:after="0" w:line="240" w:lineRule="auto"/>
              <w:rPr>
                <w:rFonts w:ascii="Times New Roman" w:eastAsia="Times New Roman" w:hAnsi="Times New Roman"/>
                <w:noProof w:val="0"/>
                <w:sz w:val="16"/>
                <w:szCs w:val="16"/>
                <w:lang w:val="en-GB"/>
              </w:rPr>
            </w:pPr>
          </w:p>
        </w:tc>
        <w:tc>
          <w:tcPr>
            <w:tcW w:w="0" w:type="auto"/>
            <w:shd w:val="clear" w:color="auto" w:fill="auto"/>
            <w:noWrap/>
            <w:vAlign w:val="bottom"/>
            <w:hideMark/>
          </w:tcPr>
          <w:p w14:paraId="64F6C442"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69D3F423"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0349CC98"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c>
          <w:tcPr>
            <w:tcW w:w="0" w:type="auto"/>
            <w:shd w:val="clear" w:color="auto" w:fill="auto"/>
            <w:noWrap/>
            <w:vAlign w:val="bottom"/>
            <w:hideMark/>
          </w:tcPr>
          <w:p w14:paraId="413A8995" w14:textId="77777777" w:rsidR="00C417E0" w:rsidRPr="00F65242" w:rsidRDefault="00C417E0" w:rsidP="00510B6E">
            <w:pPr>
              <w:spacing w:after="0" w:line="240" w:lineRule="auto"/>
              <w:jc w:val="right"/>
              <w:rPr>
                <w:rFonts w:ascii="Times New Roman" w:eastAsia="Times New Roman" w:hAnsi="Times New Roman"/>
                <w:noProof w:val="0"/>
                <w:sz w:val="16"/>
                <w:szCs w:val="16"/>
                <w:lang w:val="en-GB"/>
              </w:rPr>
            </w:pPr>
          </w:p>
        </w:tc>
      </w:tr>
      <w:tr w:rsidR="00E30FE9" w:rsidRPr="00F65242" w14:paraId="0FB35614" w14:textId="77777777" w:rsidTr="00E30FE9">
        <w:trPr>
          <w:trHeight w:val="63"/>
          <w:jc w:val="right"/>
        </w:trPr>
        <w:tc>
          <w:tcPr>
            <w:tcW w:w="0" w:type="auto"/>
            <w:shd w:val="clear" w:color="000000" w:fill="F2F2F2"/>
            <w:noWrap/>
            <w:vAlign w:val="bottom"/>
            <w:hideMark/>
          </w:tcPr>
          <w:p w14:paraId="54C1FCC5" w14:textId="77777777" w:rsidR="00C417E0" w:rsidRPr="00F65242" w:rsidRDefault="00C417E0"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VI</w:t>
            </w:r>
          </w:p>
        </w:tc>
        <w:tc>
          <w:tcPr>
            <w:tcW w:w="0" w:type="auto"/>
            <w:shd w:val="clear" w:color="000000" w:fill="F2F2F2"/>
            <w:noWrap/>
            <w:vAlign w:val="bottom"/>
            <w:hideMark/>
          </w:tcPr>
          <w:p w14:paraId="310AE1F7" w14:textId="15D2670B" w:rsidR="00C417E0" w:rsidRPr="00F65242" w:rsidRDefault="00E30FE9" w:rsidP="00C417E0">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FINANCAL </w:t>
            </w:r>
            <w:proofErr w:type="gramStart"/>
            <w:r w:rsidRPr="00F65242">
              <w:rPr>
                <w:rFonts w:ascii="Courier New" w:eastAsia="Times New Roman" w:hAnsi="Courier New" w:cs="Courier New"/>
                <w:b/>
                <w:bCs/>
                <w:noProof w:val="0"/>
                <w:color w:val="000000"/>
                <w:sz w:val="16"/>
                <w:szCs w:val="16"/>
                <w:lang w:val="en-GB"/>
              </w:rPr>
              <w:t xml:space="preserve">RESULT </w:t>
            </w:r>
            <w:r w:rsidR="00C417E0" w:rsidRPr="00F65242">
              <w:rPr>
                <w:rFonts w:ascii="Courier New" w:eastAsia="Times New Roman" w:hAnsi="Courier New" w:cs="Courier New"/>
                <w:b/>
                <w:bCs/>
                <w:noProof w:val="0"/>
                <w:color w:val="000000"/>
                <w:sz w:val="16"/>
                <w:szCs w:val="16"/>
                <w:lang w:val="en-GB"/>
              </w:rPr>
              <w:t xml:space="preserve"> VI</w:t>
            </w:r>
            <w:proofErr w:type="gramEnd"/>
            <w:r w:rsidR="00C417E0" w:rsidRPr="00F65242">
              <w:rPr>
                <w:rFonts w:ascii="Courier New" w:eastAsia="Times New Roman" w:hAnsi="Courier New" w:cs="Courier New"/>
                <w:b/>
                <w:bCs/>
                <w:noProof w:val="0"/>
                <w:color w:val="000000"/>
                <w:sz w:val="16"/>
                <w:szCs w:val="16"/>
                <w:lang w:val="en-GB"/>
              </w:rPr>
              <w:t>=I-II-V</w:t>
            </w:r>
          </w:p>
        </w:tc>
        <w:tc>
          <w:tcPr>
            <w:tcW w:w="0" w:type="auto"/>
            <w:shd w:val="clear" w:color="000000" w:fill="F2F2F2"/>
            <w:noWrap/>
            <w:vAlign w:val="bottom"/>
            <w:hideMark/>
          </w:tcPr>
          <w:p w14:paraId="098B96C0" w14:textId="77777777" w:rsidR="00C417E0" w:rsidRPr="00F65242" w:rsidRDefault="00C417E0" w:rsidP="00510B6E">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   </w:t>
            </w:r>
          </w:p>
        </w:tc>
        <w:tc>
          <w:tcPr>
            <w:tcW w:w="0" w:type="auto"/>
            <w:shd w:val="clear" w:color="000000" w:fill="F2F2F2"/>
            <w:noWrap/>
            <w:vAlign w:val="bottom"/>
            <w:hideMark/>
          </w:tcPr>
          <w:p w14:paraId="4B230B4E" w14:textId="23D02FBF" w:rsidR="00C417E0" w:rsidRPr="00F65242" w:rsidRDefault="00C417E0" w:rsidP="00510B6E">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 xml:space="preserve">       (6</w:t>
            </w:r>
            <w:r w:rsidR="0069101C" w:rsidRPr="00F65242">
              <w:rPr>
                <w:rFonts w:ascii="Courier New" w:eastAsia="Times New Roman" w:hAnsi="Courier New" w:cs="Courier New"/>
                <w:b/>
                <w:bCs/>
                <w:noProof w:val="0"/>
                <w:color w:val="C00000"/>
                <w:sz w:val="16"/>
                <w:szCs w:val="16"/>
                <w:lang w:val="en-GB"/>
              </w:rPr>
              <w:t>05</w:t>
            </w:r>
            <w:r w:rsidRPr="00F65242">
              <w:rPr>
                <w:rFonts w:ascii="Courier New" w:eastAsia="Times New Roman" w:hAnsi="Courier New" w:cs="Courier New"/>
                <w:b/>
                <w:bCs/>
                <w:noProof w:val="0"/>
                <w:color w:val="C00000"/>
                <w:sz w:val="16"/>
                <w:szCs w:val="16"/>
                <w:lang w:val="en-GB"/>
              </w:rPr>
              <w:t>,7</w:t>
            </w:r>
            <w:r w:rsidR="0069101C" w:rsidRPr="00F65242">
              <w:rPr>
                <w:rFonts w:ascii="Courier New" w:eastAsia="Times New Roman" w:hAnsi="Courier New" w:cs="Courier New"/>
                <w:b/>
                <w:bCs/>
                <w:noProof w:val="0"/>
                <w:color w:val="C00000"/>
                <w:sz w:val="16"/>
                <w:szCs w:val="16"/>
                <w:lang w:val="en-GB"/>
              </w:rPr>
              <w:t>39</w:t>
            </w:r>
            <w:r w:rsidRPr="00F65242">
              <w:rPr>
                <w:rFonts w:ascii="Courier New" w:eastAsia="Times New Roman" w:hAnsi="Courier New" w:cs="Courier New"/>
                <w:b/>
                <w:bCs/>
                <w:noProof w:val="0"/>
                <w:color w:val="C00000"/>
                <w:sz w:val="16"/>
                <w:szCs w:val="16"/>
                <w:lang w:val="en-GB"/>
              </w:rPr>
              <w:t>)</w:t>
            </w:r>
          </w:p>
        </w:tc>
        <w:tc>
          <w:tcPr>
            <w:tcW w:w="0" w:type="auto"/>
            <w:shd w:val="clear" w:color="000000" w:fill="F2F2F2"/>
            <w:noWrap/>
            <w:vAlign w:val="bottom"/>
            <w:hideMark/>
          </w:tcPr>
          <w:p w14:paraId="1A759B16" w14:textId="77777777" w:rsidR="00C417E0" w:rsidRPr="00F65242" w:rsidRDefault="00C417E0" w:rsidP="00510B6E">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 xml:space="preserve">       -   </w:t>
            </w:r>
          </w:p>
        </w:tc>
        <w:tc>
          <w:tcPr>
            <w:tcW w:w="0" w:type="auto"/>
            <w:shd w:val="clear" w:color="000000" w:fill="F2F2F2"/>
            <w:noWrap/>
            <w:vAlign w:val="bottom"/>
            <w:hideMark/>
          </w:tcPr>
          <w:p w14:paraId="2CCB561D" w14:textId="011C4A55" w:rsidR="00C417E0" w:rsidRPr="00F65242" w:rsidRDefault="00C417E0" w:rsidP="00510B6E">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 xml:space="preserve">        (7</w:t>
            </w:r>
            <w:r w:rsidR="0069101C" w:rsidRPr="00F65242">
              <w:rPr>
                <w:rFonts w:ascii="Courier New" w:eastAsia="Times New Roman" w:hAnsi="Courier New" w:cs="Courier New"/>
                <w:b/>
                <w:bCs/>
                <w:noProof w:val="0"/>
                <w:color w:val="C00000"/>
                <w:sz w:val="16"/>
                <w:szCs w:val="16"/>
                <w:lang w:val="en-GB"/>
              </w:rPr>
              <w:t>16</w:t>
            </w:r>
            <w:r w:rsidRPr="00F65242">
              <w:rPr>
                <w:rFonts w:ascii="Courier New" w:eastAsia="Times New Roman" w:hAnsi="Courier New" w:cs="Courier New"/>
                <w:b/>
                <w:bCs/>
                <w:noProof w:val="0"/>
                <w:color w:val="C00000"/>
                <w:sz w:val="16"/>
                <w:szCs w:val="16"/>
                <w:lang w:val="en-GB"/>
              </w:rPr>
              <w:t>,</w:t>
            </w:r>
            <w:r w:rsidR="0069101C" w:rsidRPr="00F65242">
              <w:rPr>
                <w:rFonts w:ascii="Courier New" w:eastAsia="Times New Roman" w:hAnsi="Courier New" w:cs="Courier New"/>
                <w:b/>
                <w:bCs/>
                <w:noProof w:val="0"/>
                <w:color w:val="C00000"/>
                <w:sz w:val="16"/>
                <w:szCs w:val="16"/>
                <w:lang w:val="en-GB"/>
              </w:rPr>
              <w:t>572</w:t>
            </w:r>
            <w:r w:rsidRPr="00F65242">
              <w:rPr>
                <w:rFonts w:ascii="Courier New" w:eastAsia="Times New Roman" w:hAnsi="Courier New" w:cs="Courier New"/>
                <w:b/>
                <w:bCs/>
                <w:noProof w:val="0"/>
                <w:color w:val="C00000"/>
                <w:sz w:val="16"/>
                <w:szCs w:val="16"/>
                <w:lang w:val="en-GB"/>
              </w:rPr>
              <w:t>)</w:t>
            </w:r>
          </w:p>
        </w:tc>
      </w:tr>
    </w:tbl>
    <w:p w14:paraId="745AD6B8" w14:textId="19D48F8D" w:rsidR="00600C36" w:rsidRPr="00F65242" w:rsidRDefault="00600C36" w:rsidP="00947F64">
      <w:pPr>
        <w:pStyle w:val="ListParagraph"/>
        <w:numPr>
          <w:ilvl w:val="0"/>
          <w:numId w:val="32"/>
        </w:numPr>
        <w:tabs>
          <w:tab w:val="left" w:pos="540"/>
          <w:tab w:val="left" w:pos="900"/>
          <w:tab w:val="left" w:pos="1080"/>
        </w:tabs>
        <w:spacing w:before="60" w:after="60" w:line="240" w:lineRule="auto"/>
        <w:ind w:left="821"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
          <w:noProof w:val="0"/>
          <w:sz w:val="24"/>
          <w:szCs w:val="24"/>
          <w:lang w:val="en-GB"/>
        </w:rPr>
        <w:t>The negative difference in the</w:t>
      </w:r>
      <w:r w:rsidR="005C5E15" w:rsidRPr="00F65242">
        <w:rPr>
          <w:rFonts w:ascii="Times New Roman" w:hAnsi="Times New Roman"/>
          <w:b/>
          <w:noProof w:val="0"/>
          <w:sz w:val="24"/>
          <w:szCs w:val="24"/>
          <w:lang w:val="en-GB"/>
        </w:rPr>
        <w:t xml:space="preserve"> </w:t>
      </w:r>
      <w:r w:rsidRPr="00F65242">
        <w:rPr>
          <w:rFonts w:ascii="Times New Roman" w:hAnsi="Times New Roman"/>
          <w:b/>
          <w:noProof w:val="0"/>
          <w:sz w:val="24"/>
          <w:szCs w:val="24"/>
          <w:lang w:val="en-GB"/>
        </w:rPr>
        <w:t xml:space="preserve">value of </w:t>
      </w:r>
      <w:r w:rsidRPr="00F65242">
        <w:rPr>
          <w:rFonts w:ascii="Times New Roman" w:hAnsi="Times New Roman"/>
          <w:b/>
          <w:noProof w:val="0"/>
          <w:color w:val="FF0000"/>
          <w:sz w:val="24"/>
          <w:szCs w:val="24"/>
          <w:lang w:val="en-GB"/>
        </w:rPr>
        <w:t xml:space="preserve">(-) 605,739 </w:t>
      </w:r>
      <w:r w:rsidRPr="00F65242">
        <w:rPr>
          <w:rFonts w:ascii="Times New Roman" w:hAnsi="Times New Roman"/>
          <w:b/>
          <w:noProof w:val="0"/>
          <w:sz w:val="24"/>
          <w:szCs w:val="24"/>
          <w:lang w:val="en-GB"/>
        </w:rPr>
        <w:t>ALL ascertained from the financial analysis according to column I</w:t>
      </w:r>
      <w:r w:rsidR="00676BC4" w:rsidRPr="00F65242">
        <w:rPr>
          <w:rFonts w:ascii="Times New Roman" w:hAnsi="Times New Roman"/>
          <w:b/>
          <w:noProof w:val="0"/>
          <w:sz w:val="24"/>
          <w:szCs w:val="24"/>
          <w:lang w:val="en-GB"/>
        </w:rPr>
        <w:t xml:space="preserve"> - </w:t>
      </w:r>
      <w:r w:rsidRPr="00F65242">
        <w:rPr>
          <w:rFonts w:ascii="Times New Roman" w:hAnsi="Times New Roman"/>
          <w:b/>
          <w:noProof w:val="0"/>
          <w:sz w:val="24"/>
          <w:szCs w:val="24"/>
          <w:lang w:val="en-GB"/>
        </w:rPr>
        <w:t xml:space="preserve"> in which the LSU did not consider cash savings since their exact value </w:t>
      </w:r>
      <w:r w:rsidR="00676BC4" w:rsidRPr="00F65242">
        <w:rPr>
          <w:rFonts w:ascii="Times New Roman" w:hAnsi="Times New Roman"/>
          <w:b/>
          <w:noProof w:val="0"/>
          <w:sz w:val="24"/>
          <w:szCs w:val="24"/>
          <w:lang w:val="en-GB"/>
        </w:rPr>
        <w:t xml:space="preserve">was </w:t>
      </w:r>
      <w:r w:rsidRPr="00F65242">
        <w:rPr>
          <w:rFonts w:ascii="Times New Roman" w:hAnsi="Times New Roman"/>
          <w:b/>
          <w:noProof w:val="0"/>
          <w:sz w:val="24"/>
          <w:szCs w:val="24"/>
          <w:lang w:val="en-GB"/>
        </w:rPr>
        <w:t xml:space="preserve">not known until 19.10.2012, and </w:t>
      </w:r>
      <w:r w:rsidRPr="00F65242">
        <w:rPr>
          <w:rFonts w:ascii="Times New Roman" w:hAnsi="Times New Roman"/>
          <w:b/>
          <w:noProof w:val="0"/>
          <w:color w:val="FF0000"/>
          <w:sz w:val="24"/>
          <w:szCs w:val="24"/>
          <w:lang w:val="en-GB"/>
        </w:rPr>
        <w:t xml:space="preserve">(-) 716,572 </w:t>
      </w:r>
      <w:r w:rsidRPr="00F65242">
        <w:rPr>
          <w:rFonts w:ascii="Times New Roman" w:hAnsi="Times New Roman"/>
          <w:b/>
          <w:noProof w:val="0"/>
          <w:sz w:val="24"/>
          <w:szCs w:val="24"/>
          <w:lang w:val="en-GB"/>
        </w:rPr>
        <w:t>ALL according to the financial analysis in column</w:t>
      </w:r>
      <w:r w:rsidR="00676BC4" w:rsidRPr="00F65242">
        <w:rPr>
          <w:rFonts w:ascii="Times New Roman" w:hAnsi="Times New Roman"/>
          <w:b/>
          <w:noProof w:val="0"/>
          <w:sz w:val="24"/>
          <w:szCs w:val="24"/>
          <w:lang w:val="en-GB"/>
        </w:rPr>
        <w:t xml:space="preserve"> II</w:t>
      </w:r>
      <w:r w:rsidRPr="00F65242">
        <w:rPr>
          <w:rFonts w:ascii="Times New Roman" w:hAnsi="Times New Roman"/>
          <w:b/>
          <w:noProof w:val="0"/>
          <w:sz w:val="24"/>
          <w:szCs w:val="24"/>
          <w:lang w:val="en-GB"/>
        </w:rPr>
        <w:t>, in which cash savings calculated proportionally are included, [the addition of savings of 140,000 ALL divided by 12 months and multiplied by 9.5 months], show that the assessee and the related person do not justify with their l</w:t>
      </w:r>
      <w:r w:rsidR="00676BC4" w:rsidRPr="00F65242">
        <w:rPr>
          <w:rFonts w:ascii="Times New Roman" w:hAnsi="Times New Roman"/>
          <w:b/>
          <w:noProof w:val="0"/>
          <w:sz w:val="24"/>
          <w:szCs w:val="24"/>
          <w:lang w:val="en-GB"/>
        </w:rPr>
        <w:t xml:space="preserve">awful </w:t>
      </w:r>
      <w:r w:rsidRPr="00F65242">
        <w:rPr>
          <w:rFonts w:ascii="Times New Roman" w:hAnsi="Times New Roman"/>
          <w:b/>
          <w:noProof w:val="0"/>
          <w:sz w:val="24"/>
          <w:szCs w:val="24"/>
          <w:lang w:val="en-GB"/>
        </w:rPr>
        <w:t xml:space="preserve">income, the liquidation of the loan instalments during the period 01.01.2012 </w:t>
      </w:r>
      <w:r w:rsidR="00676BC4" w:rsidRPr="00F65242">
        <w:rPr>
          <w:rFonts w:ascii="Times New Roman" w:hAnsi="Times New Roman"/>
          <w:b/>
          <w:noProof w:val="0"/>
          <w:sz w:val="24"/>
          <w:szCs w:val="24"/>
          <w:lang w:val="en-GB"/>
        </w:rPr>
        <w:t>-</w:t>
      </w:r>
      <w:r w:rsidRPr="00F65242">
        <w:rPr>
          <w:rFonts w:ascii="Times New Roman" w:hAnsi="Times New Roman"/>
          <w:b/>
          <w:noProof w:val="0"/>
          <w:sz w:val="24"/>
          <w:szCs w:val="24"/>
          <w:lang w:val="en-GB"/>
        </w:rPr>
        <w:t xml:space="preserve"> 19.10.2012, and the payment of the </w:t>
      </w:r>
      <w:r w:rsidR="00676BC4" w:rsidRPr="00F65242">
        <w:rPr>
          <w:rFonts w:ascii="Times New Roman" w:hAnsi="Times New Roman"/>
          <w:b/>
          <w:noProof w:val="0"/>
          <w:sz w:val="24"/>
          <w:szCs w:val="24"/>
          <w:lang w:val="en-GB"/>
        </w:rPr>
        <w:t xml:space="preserve">liability </w:t>
      </w:r>
      <w:r w:rsidRPr="00F65242">
        <w:rPr>
          <w:rFonts w:ascii="Times New Roman" w:hAnsi="Times New Roman"/>
          <w:b/>
          <w:noProof w:val="0"/>
          <w:sz w:val="24"/>
          <w:szCs w:val="24"/>
          <w:lang w:val="en-GB"/>
        </w:rPr>
        <w:t xml:space="preserve">of </w:t>
      </w:r>
      <w:r w:rsidR="004A4E7D" w:rsidRPr="00F65242">
        <w:rPr>
          <w:rFonts w:ascii="Times New Roman" w:hAnsi="Times New Roman"/>
          <w:b/>
          <w:noProof w:val="0"/>
          <w:sz w:val="24"/>
          <w:szCs w:val="24"/>
          <w:lang w:val="en-GB"/>
        </w:rPr>
        <w:t xml:space="preserve">EUR </w:t>
      </w:r>
      <w:r w:rsidRPr="00F65242">
        <w:rPr>
          <w:rFonts w:ascii="Times New Roman" w:hAnsi="Times New Roman"/>
          <w:b/>
          <w:noProof w:val="0"/>
          <w:sz w:val="24"/>
          <w:szCs w:val="24"/>
          <w:lang w:val="en-GB"/>
        </w:rPr>
        <w:t xml:space="preserve">5,000 to the company “KDK” ShPK, </w:t>
      </w:r>
      <w:r w:rsidR="00676BC4" w:rsidRPr="00F65242">
        <w:rPr>
          <w:rFonts w:ascii="Times New Roman" w:hAnsi="Times New Roman"/>
          <w:b/>
          <w:noProof w:val="0"/>
          <w:sz w:val="24"/>
          <w:szCs w:val="24"/>
          <w:lang w:val="en-GB"/>
        </w:rPr>
        <w:t xml:space="preserve">on </w:t>
      </w:r>
      <w:r w:rsidRPr="00F65242">
        <w:rPr>
          <w:rFonts w:ascii="Times New Roman" w:hAnsi="Times New Roman"/>
          <w:b/>
          <w:noProof w:val="0"/>
          <w:sz w:val="24"/>
          <w:szCs w:val="24"/>
          <w:lang w:val="en-GB"/>
        </w:rPr>
        <w:t>19.10.2012.</w:t>
      </w:r>
    </w:p>
    <w:p w14:paraId="1E917B87" w14:textId="591F0943" w:rsidR="003E7CD2" w:rsidRPr="00F65242" w:rsidRDefault="00455E2A" w:rsidP="00947F64">
      <w:pPr>
        <w:pStyle w:val="ListParagraph"/>
        <w:numPr>
          <w:ilvl w:val="0"/>
          <w:numId w:val="32"/>
        </w:numPr>
        <w:tabs>
          <w:tab w:val="left" w:pos="540"/>
          <w:tab w:val="left" w:pos="900"/>
          <w:tab w:val="left" w:pos="1080"/>
        </w:tabs>
        <w:spacing w:before="60" w:after="60" w:line="240" w:lineRule="auto"/>
        <w:ind w:left="821" w:hanging="187"/>
        <w:contextualSpacing w:val="0"/>
        <w:jc w:val="both"/>
        <w:rPr>
          <w:rFonts w:ascii="Times New Roman" w:hAnsi="Times New Roman"/>
          <w:bCs/>
          <w:noProof w:val="0"/>
          <w:color w:val="000000" w:themeColor="text1"/>
          <w:sz w:val="24"/>
          <w:szCs w:val="24"/>
          <w:lang w:val="en-GB"/>
        </w:rPr>
      </w:pPr>
      <w:r w:rsidRPr="00F65242">
        <w:rPr>
          <w:rFonts w:ascii="Times New Roman" w:hAnsi="Times New Roman"/>
          <w:bCs/>
          <w:noProof w:val="0"/>
          <w:color w:val="556F66"/>
          <w:sz w:val="24"/>
          <w:szCs w:val="24"/>
          <w:lang w:val="en-GB"/>
        </w:rPr>
        <w:t xml:space="preserve">Regarding the liability paid by </w:t>
      </w:r>
      <w:r w:rsidR="00AF52E1" w:rsidRPr="00F65242">
        <w:rPr>
          <w:rFonts w:ascii="Times New Roman" w:hAnsi="Times New Roman"/>
          <w:bCs/>
          <w:noProof w:val="0"/>
          <w:color w:val="556F66"/>
          <w:sz w:val="24"/>
          <w:szCs w:val="24"/>
          <w:lang w:val="en-GB"/>
        </w:rPr>
        <w:t>the assessee</w:t>
      </w:r>
      <w:r w:rsidR="003E7CD2" w:rsidRPr="00F65242">
        <w:rPr>
          <w:rFonts w:ascii="Times New Roman" w:hAnsi="Times New Roman"/>
          <w:bCs/>
          <w:noProof w:val="0"/>
          <w:color w:val="556F66"/>
          <w:sz w:val="24"/>
          <w:szCs w:val="24"/>
          <w:lang w:val="en-GB"/>
        </w:rPr>
        <w:t xml:space="preserve"> </w:t>
      </w:r>
      <w:r w:rsidRPr="00F65242">
        <w:rPr>
          <w:rFonts w:ascii="Times New Roman" w:hAnsi="Times New Roman"/>
          <w:bCs/>
          <w:noProof w:val="0"/>
          <w:color w:val="556F66"/>
          <w:sz w:val="24"/>
          <w:szCs w:val="24"/>
          <w:lang w:val="en-GB"/>
        </w:rPr>
        <w:t xml:space="preserve">to the company </w:t>
      </w:r>
      <w:r w:rsidR="003E7CD2" w:rsidRPr="00F65242">
        <w:rPr>
          <w:rFonts w:ascii="Times New Roman" w:hAnsi="Times New Roman"/>
          <w:bCs/>
          <w:noProof w:val="0"/>
          <w:color w:val="556F66"/>
          <w:lang w:val="en-GB"/>
        </w:rPr>
        <w:t>“KDK” ShPK</w:t>
      </w:r>
      <w:r w:rsidR="003E7CD2" w:rsidRPr="00F65242">
        <w:rPr>
          <w:rFonts w:ascii="Times New Roman" w:hAnsi="Times New Roman"/>
          <w:bCs/>
          <w:noProof w:val="0"/>
          <w:color w:val="556F66"/>
          <w:sz w:val="24"/>
          <w:szCs w:val="24"/>
          <w:lang w:val="en-GB"/>
        </w:rPr>
        <w:t xml:space="preserve"> </w:t>
      </w:r>
      <w:r w:rsidRPr="00F65242">
        <w:rPr>
          <w:rFonts w:ascii="Times New Roman" w:hAnsi="Times New Roman"/>
          <w:bCs/>
          <w:noProof w:val="0"/>
          <w:color w:val="556F66"/>
          <w:sz w:val="24"/>
          <w:szCs w:val="24"/>
          <w:lang w:val="en-GB"/>
        </w:rPr>
        <w:t xml:space="preserve">during the year </w:t>
      </w:r>
      <w:r w:rsidR="003E7CD2" w:rsidRPr="00F65242">
        <w:rPr>
          <w:rFonts w:ascii="Times New Roman" w:hAnsi="Times New Roman"/>
          <w:bCs/>
          <w:noProof w:val="0"/>
          <w:color w:val="556F66"/>
          <w:sz w:val="24"/>
          <w:szCs w:val="24"/>
          <w:lang w:val="en-GB"/>
        </w:rPr>
        <w:t>2015</w:t>
      </w:r>
      <w:r w:rsidR="004167F1" w:rsidRPr="00F65242">
        <w:rPr>
          <w:rFonts w:ascii="Times New Roman" w:hAnsi="Times New Roman"/>
          <w:bCs/>
          <w:noProof w:val="0"/>
          <w:color w:val="556F66"/>
          <w:sz w:val="24"/>
          <w:szCs w:val="24"/>
          <w:lang w:val="en-GB"/>
        </w:rPr>
        <w:t>,</w:t>
      </w:r>
      <w:r w:rsidR="003E7CD2" w:rsidRPr="00F65242">
        <w:rPr>
          <w:rFonts w:ascii="Times New Roman" w:hAnsi="Times New Roman"/>
          <w:bCs/>
          <w:noProof w:val="0"/>
          <w:color w:val="556F66"/>
          <w:sz w:val="24"/>
          <w:szCs w:val="24"/>
          <w:lang w:val="en-GB"/>
        </w:rPr>
        <w:t xml:space="preserve"> </w:t>
      </w:r>
      <w:r w:rsidRPr="00F65242">
        <w:rPr>
          <w:rFonts w:ascii="Times New Roman" w:hAnsi="Times New Roman"/>
          <w:bCs/>
          <w:noProof w:val="0"/>
          <w:color w:val="556F66"/>
          <w:sz w:val="24"/>
          <w:szCs w:val="24"/>
          <w:lang w:val="en-GB"/>
        </w:rPr>
        <w:t xml:space="preserve">for the apartment in </w:t>
      </w:r>
      <w:r w:rsidR="003E7CD2" w:rsidRPr="00F65242">
        <w:rPr>
          <w:rFonts w:ascii="Times New Roman" w:hAnsi="Times New Roman"/>
          <w:bCs/>
          <w:noProof w:val="0"/>
          <w:color w:val="556F66"/>
          <w:sz w:val="24"/>
          <w:szCs w:val="24"/>
          <w:lang w:val="en-GB"/>
        </w:rPr>
        <w:t>“Tefta Tashko”</w:t>
      </w:r>
      <w:r w:rsidRPr="00F65242">
        <w:rPr>
          <w:rFonts w:ascii="Times New Roman" w:hAnsi="Times New Roman"/>
          <w:bCs/>
          <w:noProof w:val="0"/>
          <w:color w:val="556F66"/>
          <w:sz w:val="24"/>
          <w:szCs w:val="24"/>
          <w:lang w:val="en-GB"/>
        </w:rPr>
        <w:t xml:space="preserve"> street</w:t>
      </w:r>
      <w:r w:rsidR="003E7CD2" w:rsidRPr="00F65242">
        <w:rPr>
          <w:rFonts w:ascii="Times New Roman" w:hAnsi="Times New Roman"/>
          <w:bCs/>
          <w:noProof w:val="0"/>
          <w:color w:val="556F66"/>
          <w:sz w:val="24"/>
          <w:szCs w:val="24"/>
          <w:lang w:val="en-GB"/>
        </w:rPr>
        <w:t xml:space="preserve">, </w:t>
      </w:r>
      <w:r w:rsidR="009564CE" w:rsidRPr="00F65242">
        <w:rPr>
          <w:rFonts w:ascii="Times New Roman" w:hAnsi="Times New Roman"/>
          <w:bCs/>
          <w:noProof w:val="0"/>
          <w:color w:val="556F66"/>
          <w:sz w:val="24"/>
          <w:szCs w:val="24"/>
          <w:lang w:val="en-GB"/>
        </w:rPr>
        <w:t>Tirana</w:t>
      </w:r>
    </w:p>
    <w:p w14:paraId="5F698CFD" w14:textId="640CE684" w:rsidR="00F11FDF" w:rsidRPr="00F65242" w:rsidRDefault="002D2E6C" w:rsidP="00B0655B">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The LSU</w:t>
      </w:r>
      <w:r w:rsidR="00F11FDF" w:rsidRPr="00F65242">
        <w:rPr>
          <w:rFonts w:ascii="Times New Roman" w:hAnsi="Times New Roman"/>
          <w:bCs/>
          <w:noProof w:val="0"/>
          <w:sz w:val="24"/>
          <w:szCs w:val="24"/>
          <w:lang w:val="en-GB"/>
        </w:rPr>
        <w:t>, based on the data of the documentation administered in the c</w:t>
      </w:r>
      <w:r w:rsidR="00971AD8" w:rsidRPr="00F65242">
        <w:rPr>
          <w:rFonts w:ascii="Times New Roman" w:hAnsi="Times New Roman"/>
          <w:bCs/>
          <w:noProof w:val="0"/>
          <w:sz w:val="24"/>
          <w:szCs w:val="24"/>
          <w:lang w:val="en-GB"/>
        </w:rPr>
        <w:t xml:space="preserve">ase </w:t>
      </w:r>
      <w:r w:rsidR="00F11FDF" w:rsidRPr="00F65242">
        <w:rPr>
          <w:rFonts w:ascii="Times New Roman" w:hAnsi="Times New Roman"/>
          <w:bCs/>
          <w:noProof w:val="0"/>
          <w:sz w:val="24"/>
          <w:szCs w:val="24"/>
          <w:lang w:val="en-GB"/>
        </w:rPr>
        <w:t>file, found</w:t>
      </w:r>
      <w:r w:rsidR="001C5C95" w:rsidRPr="00F65242">
        <w:rPr>
          <w:rFonts w:ascii="Times New Roman" w:hAnsi="Times New Roman"/>
          <w:bCs/>
          <w:noProof w:val="0"/>
          <w:sz w:val="24"/>
          <w:szCs w:val="24"/>
          <w:lang w:val="en-GB"/>
        </w:rPr>
        <w:t xml:space="preserve"> </w:t>
      </w:r>
      <w:r w:rsidR="00F11FDF" w:rsidRPr="00F65242">
        <w:rPr>
          <w:rFonts w:ascii="Times New Roman" w:hAnsi="Times New Roman"/>
          <w:bCs/>
          <w:noProof w:val="0"/>
          <w:sz w:val="24"/>
          <w:szCs w:val="24"/>
          <w:lang w:val="en-GB"/>
        </w:rPr>
        <w:t xml:space="preserve">that the total liquidated liability </w:t>
      </w:r>
      <w:r w:rsidR="00971AD8" w:rsidRPr="00F65242">
        <w:rPr>
          <w:rFonts w:ascii="Times New Roman" w:hAnsi="Times New Roman"/>
          <w:bCs/>
          <w:noProof w:val="0"/>
          <w:sz w:val="24"/>
          <w:szCs w:val="24"/>
          <w:lang w:val="en-GB"/>
        </w:rPr>
        <w:t xml:space="preserve">to </w:t>
      </w:r>
      <w:r w:rsidR="00F11FDF" w:rsidRPr="00F65242">
        <w:rPr>
          <w:rFonts w:ascii="Times New Roman" w:hAnsi="Times New Roman"/>
          <w:bCs/>
          <w:noProof w:val="0"/>
          <w:sz w:val="24"/>
          <w:szCs w:val="24"/>
          <w:lang w:val="en-GB"/>
        </w:rPr>
        <w:t xml:space="preserve">the company “KDK” ShPK for the year 2015 was </w:t>
      </w:r>
      <w:r w:rsidR="004A4E7D" w:rsidRPr="00F65242">
        <w:rPr>
          <w:rFonts w:ascii="Times New Roman" w:hAnsi="Times New Roman"/>
          <w:bCs/>
          <w:noProof w:val="0"/>
          <w:sz w:val="24"/>
          <w:szCs w:val="24"/>
          <w:lang w:val="en-GB"/>
        </w:rPr>
        <w:t>EUR</w:t>
      </w:r>
      <w:r w:rsidR="004A4E7D" w:rsidRPr="00F65242">
        <w:rPr>
          <w:rFonts w:ascii="Times New Roman" w:hAnsi="Times New Roman"/>
          <w:bCs/>
          <w:noProof w:val="0"/>
          <w:sz w:val="24"/>
          <w:szCs w:val="24"/>
          <w:lang w:val="en-GB"/>
        </w:rPr>
        <w:t xml:space="preserve"> </w:t>
      </w:r>
      <w:r w:rsidR="00F11FDF" w:rsidRPr="00F65242">
        <w:rPr>
          <w:rFonts w:ascii="Times New Roman" w:hAnsi="Times New Roman"/>
          <w:bCs/>
          <w:noProof w:val="0"/>
          <w:sz w:val="24"/>
          <w:szCs w:val="24"/>
          <w:lang w:val="en-GB"/>
        </w:rPr>
        <w:t>29,630, as declared by the assessee in the periodic declaration of th</w:t>
      </w:r>
      <w:r w:rsidR="00971AD8" w:rsidRPr="00F65242">
        <w:rPr>
          <w:rFonts w:ascii="Times New Roman" w:hAnsi="Times New Roman"/>
          <w:bCs/>
          <w:noProof w:val="0"/>
          <w:sz w:val="24"/>
          <w:szCs w:val="24"/>
          <w:lang w:val="en-GB"/>
        </w:rPr>
        <w:t xml:space="preserve">at </w:t>
      </w:r>
      <w:r w:rsidR="00F11FDF" w:rsidRPr="00F65242">
        <w:rPr>
          <w:rFonts w:ascii="Times New Roman" w:hAnsi="Times New Roman"/>
          <w:bCs/>
          <w:noProof w:val="0"/>
          <w:sz w:val="24"/>
          <w:szCs w:val="24"/>
          <w:lang w:val="en-GB"/>
        </w:rPr>
        <w:t xml:space="preserve">year, </w:t>
      </w:r>
      <w:r w:rsidR="00F11FDF" w:rsidRPr="00F65242">
        <w:rPr>
          <w:rFonts w:ascii="Times New Roman" w:hAnsi="Times New Roman"/>
          <w:bCs/>
          <w:noProof w:val="0"/>
          <w:sz w:val="24"/>
          <w:szCs w:val="24"/>
          <w:lang w:val="en-GB"/>
        </w:rPr>
        <w:lastRenderedPageBreak/>
        <w:t>analytically: (</w:t>
      </w:r>
      <w:proofErr w:type="spellStart"/>
      <w:r w:rsidR="00F11FDF" w:rsidRPr="00F65242">
        <w:rPr>
          <w:rFonts w:ascii="Times New Roman" w:hAnsi="Times New Roman"/>
          <w:bCs/>
          <w:noProof w:val="0"/>
          <w:sz w:val="24"/>
          <w:szCs w:val="24"/>
          <w:lang w:val="en-GB"/>
        </w:rPr>
        <w:t>i</w:t>
      </w:r>
      <w:proofErr w:type="spellEnd"/>
      <w:r w:rsidR="00F11FDF" w:rsidRPr="00F65242">
        <w:rPr>
          <w:rFonts w:ascii="Times New Roman" w:hAnsi="Times New Roman"/>
          <w:bCs/>
          <w:noProof w:val="0"/>
          <w:sz w:val="24"/>
          <w:szCs w:val="24"/>
          <w:lang w:val="en-GB"/>
        </w:rPr>
        <w:t xml:space="preserve">) liquidated amount of </w:t>
      </w:r>
      <w:r w:rsidR="00D8413A" w:rsidRPr="00F65242">
        <w:rPr>
          <w:rFonts w:ascii="Times New Roman" w:hAnsi="Times New Roman"/>
          <w:bCs/>
          <w:noProof w:val="0"/>
          <w:sz w:val="24"/>
          <w:szCs w:val="24"/>
          <w:lang w:val="en-GB"/>
        </w:rPr>
        <w:t xml:space="preserve">EUR </w:t>
      </w:r>
      <w:r w:rsidR="00F11FDF" w:rsidRPr="00F65242">
        <w:rPr>
          <w:rFonts w:ascii="Times New Roman" w:hAnsi="Times New Roman"/>
          <w:bCs/>
          <w:noProof w:val="0"/>
          <w:sz w:val="24"/>
          <w:szCs w:val="24"/>
          <w:lang w:val="en-GB"/>
        </w:rPr>
        <w:t xml:space="preserve">24,400 on 19.06.2015, (ii) amount of </w:t>
      </w:r>
      <w:r w:rsidR="00D8413A" w:rsidRPr="00F65242">
        <w:rPr>
          <w:rFonts w:ascii="Times New Roman" w:hAnsi="Times New Roman"/>
          <w:bCs/>
          <w:noProof w:val="0"/>
          <w:sz w:val="24"/>
          <w:szCs w:val="24"/>
          <w:lang w:val="en-GB"/>
        </w:rPr>
        <w:t xml:space="preserve">EUR </w:t>
      </w:r>
      <w:r w:rsidR="00F11FDF" w:rsidRPr="00F65242">
        <w:rPr>
          <w:rFonts w:ascii="Times New Roman" w:hAnsi="Times New Roman"/>
          <w:bCs/>
          <w:noProof w:val="0"/>
          <w:sz w:val="24"/>
          <w:szCs w:val="24"/>
          <w:lang w:val="en-GB"/>
        </w:rPr>
        <w:t xml:space="preserve">230 on 13.11.2015, and (iii) amount of </w:t>
      </w:r>
      <w:r w:rsidR="00D8413A" w:rsidRPr="00F65242">
        <w:rPr>
          <w:rFonts w:ascii="Times New Roman" w:hAnsi="Times New Roman"/>
          <w:bCs/>
          <w:noProof w:val="0"/>
          <w:sz w:val="24"/>
          <w:szCs w:val="24"/>
          <w:lang w:val="en-GB"/>
        </w:rPr>
        <w:t xml:space="preserve">EUR </w:t>
      </w:r>
      <w:r w:rsidR="00F11FDF" w:rsidRPr="00F65242">
        <w:rPr>
          <w:rFonts w:ascii="Times New Roman" w:hAnsi="Times New Roman"/>
          <w:bCs/>
          <w:noProof w:val="0"/>
          <w:sz w:val="24"/>
          <w:szCs w:val="24"/>
          <w:lang w:val="en-GB"/>
        </w:rPr>
        <w:t>5,000 on 30.12.2015.</w:t>
      </w:r>
    </w:p>
    <w:p w14:paraId="6F52AD15" w14:textId="6F835232" w:rsidR="00F11FDF" w:rsidRPr="00F65242" w:rsidRDefault="00971AD8" w:rsidP="00B0655B">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 xml:space="preserve"> </w:t>
      </w:r>
      <w:r w:rsidR="00F11FDF" w:rsidRPr="00F65242">
        <w:rPr>
          <w:rFonts w:ascii="Times New Roman" w:hAnsi="Times New Roman"/>
          <w:bCs/>
          <w:noProof w:val="0"/>
          <w:sz w:val="24"/>
          <w:szCs w:val="24"/>
          <w:lang w:val="en-GB"/>
        </w:rPr>
        <w:t>The Commission</w:t>
      </w:r>
      <w:r w:rsidR="00A36367" w:rsidRPr="00F65242">
        <w:rPr>
          <w:rFonts w:ascii="Times New Roman" w:hAnsi="Times New Roman"/>
          <w:bCs/>
          <w:noProof w:val="0"/>
          <w:sz w:val="24"/>
          <w:szCs w:val="24"/>
          <w:lang w:val="en-GB"/>
        </w:rPr>
        <w:t>, in view of the foregoing</w:t>
      </w:r>
      <w:r w:rsidR="00F11FDF" w:rsidRPr="00F65242">
        <w:rPr>
          <w:rFonts w:ascii="Times New Roman" w:hAnsi="Times New Roman"/>
          <w:bCs/>
          <w:noProof w:val="0"/>
          <w:sz w:val="24"/>
          <w:szCs w:val="24"/>
          <w:lang w:val="en-GB"/>
        </w:rPr>
        <w:t xml:space="preserve"> concludes in the decision, </w:t>
      </w:r>
      <w:r w:rsidR="00F11FDF" w:rsidRPr="00F65242">
        <w:rPr>
          <w:rFonts w:ascii="Times New Roman" w:hAnsi="Times New Roman"/>
          <w:bCs/>
          <w:i/>
          <w:iCs/>
          <w:noProof w:val="0"/>
          <w:sz w:val="24"/>
          <w:szCs w:val="24"/>
          <w:lang w:val="en-GB"/>
        </w:rPr>
        <w:t xml:space="preserve">76. [...], iii. In 2015 the assessee liquidated a total of 4,078,569 ALL. From the financial analysis it results that the assessee had sufficient </w:t>
      </w:r>
      <w:r w:rsidR="00D83A7A" w:rsidRPr="00F65242">
        <w:rPr>
          <w:rFonts w:ascii="Times New Roman" w:hAnsi="Times New Roman"/>
          <w:bCs/>
          <w:i/>
          <w:iCs/>
          <w:noProof w:val="0"/>
          <w:sz w:val="24"/>
          <w:szCs w:val="24"/>
          <w:lang w:val="en-GB"/>
        </w:rPr>
        <w:t>lawful income</w:t>
      </w:r>
      <w:r w:rsidR="00F11FDF" w:rsidRPr="00F65242">
        <w:rPr>
          <w:rFonts w:ascii="Times New Roman" w:hAnsi="Times New Roman"/>
          <w:bCs/>
          <w:i/>
          <w:iCs/>
          <w:noProof w:val="0"/>
          <w:sz w:val="24"/>
          <w:szCs w:val="24"/>
          <w:lang w:val="en-GB"/>
        </w:rPr>
        <w:t xml:space="preserve"> to pay the </w:t>
      </w:r>
      <w:r w:rsidR="00676BC4" w:rsidRPr="00F65242">
        <w:rPr>
          <w:rFonts w:ascii="Times New Roman" w:hAnsi="Times New Roman"/>
          <w:bCs/>
          <w:i/>
          <w:iCs/>
          <w:noProof w:val="0"/>
          <w:sz w:val="24"/>
          <w:szCs w:val="24"/>
          <w:lang w:val="en-GB"/>
        </w:rPr>
        <w:t>instalments</w:t>
      </w:r>
      <w:r w:rsidR="00F11FDF" w:rsidRPr="00F65242">
        <w:rPr>
          <w:rFonts w:ascii="Times New Roman" w:hAnsi="Times New Roman"/>
          <w:bCs/>
          <w:i/>
          <w:iCs/>
          <w:noProof w:val="0"/>
          <w:sz w:val="24"/>
          <w:szCs w:val="24"/>
          <w:lang w:val="en-GB"/>
        </w:rPr>
        <w:t xml:space="preserve"> in th</w:t>
      </w:r>
      <w:r w:rsidR="00A36367" w:rsidRPr="00F65242">
        <w:rPr>
          <w:rFonts w:ascii="Times New Roman" w:hAnsi="Times New Roman"/>
          <w:bCs/>
          <w:i/>
          <w:iCs/>
          <w:noProof w:val="0"/>
          <w:sz w:val="24"/>
          <w:szCs w:val="24"/>
          <w:lang w:val="en-GB"/>
        </w:rPr>
        <w:t xml:space="preserve">at </w:t>
      </w:r>
      <w:r w:rsidR="00F11FDF" w:rsidRPr="00F65242">
        <w:rPr>
          <w:rFonts w:ascii="Times New Roman" w:hAnsi="Times New Roman"/>
          <w:bCs/>
          <w:i/>
          <w:iCs/>
          <w:noProof w:val="0"/>
          <w:sz w:val="24"/>
          <w:szCs w:val="24"/>
          <w:lang w:val="en-GB"/>
        </w:rPr>
        <w:t>year.</w:t>
      </w:r>
    </w:p>
    <w:p w14:paraId="51C70367" w14:textId="2091C5F6" w:rsidR="00F11FDF" w:rsidRPr="00F65242" w:rsidRDefault="00F11FDF" w:rsidP="00B0655B">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F</w:t>
      </w:r>
      <w:r w:rsidR="00A36367" w:rsidRPr="00F65242">
        <w:rPr>
          <w:rFonts w:ascii="Times New Roman" w:hAnsi="Times New Roman"/>
          <w:bCs/>
          <w:noProof w:val="0"/>
          <w:sz w:val="24"/>
          <w:szCs w:val="24"/>
          <w:lang w:val="en-GB"/>
        </w:rPr>
        <w:t>ollowing an audit of the</w:t>
      </w:r>
      <w:r w:rsidRPr="00F65242">
        <w:rPr>
          <w:rFonts w:ascii="Times New Roman" w:hAnsi="Times New Roman"/>
          <w:bCs/>
          <w:noProof w:val="0"/>
          <w:sz w:val="24"/>
          <w:szCs w:val="24"/>
          <w:lang w:val="en-GB"/>
        </w:rPr>
        <w:t xml:space="preserve"> financial analysis conducted by the Commission for 2015, </w:t>
      </w:r>
      <w:r w:rsidR="00A36367" w:rsidRPr="00F65242">
        <w:rPr>
          <w:rFonts w:ascii="Times New Roman" w:hAnsi="Times New Roman"/>
          <w:bCs/>
          <w:noProof w:val="0"/>
          <w:sz w:val="24"/>
          <w:szCs w:val="24"/>
          <w:lang w:val="en-GB"/>
        </w:rPr>
        <w:t xml:space="preserve">we find that the latter </w:t>
      </w:r>
      <w:r w:rsidRPr="00F65242">
        <w:rPr>
          <w:rFonts w:ascii="Times New Roman" w:hAnsi="Times New Roman"/>
          <w:bCs/>
          <w:noProof w:val="0"/>
          <w:sz w:val="24"/>
          <w:szCs w:val="24"/>
          <w:lang w:val="en-GB"/>
        </w:rPr>
        <w:t>included in the item “Income”, “</w:t>
      </w:r>
      <w:r w:rsidR="00A36367" w:rsidRPr="00F65242">
        <w:rPr>
          <w:rFonts w:ascii="Times New Roman" w:hAnsi="Times New Roman"/>
          <w:bCs/>
          <w:noProof w:val="0"/>
          <w:sz w:val="24"/>
          <w:szCs w:val="24"/>
          <w:lang w:val="en-GB"/>
        </w:rPr>
        <w:t xml:space="preserve">Down </w:t>
      </w:r>
      <w:r w:rsidRPr="00F65242">
        <w:rPr>
          <w:rFonts w:ascii="Times New Roman" w:hAnsi="Times New Roman"/>
          <w:bCs/>
          <w:noProof w:val="0"/>
          <w:sz w:val="24"/>
          <w:szCs w:val="24"/>
          <w:lang w:val="en-GB"/>
        </w:rPr>
        <w:t xml:space="preserve">payment for the </w:t>
      </w:r>
      <w:r w:rsidR="00AD0277" w:rsidRPr="00F65242">
        <w:rPr>
          <w:rFonts w:ascii="Times New Roman" w:hAnsi="Times New Roman"/>
          <w:bCs/>
          <w:noProof w:val="0"/>
          <w:sz w:val="24"/>
          <w:szCs w:val="24"/>
          <w:lang w:val="en-GB"/>
        </w:rPr>
        <w:t>sale of the house in Kodër Kamëz</w:t>
      </w:r>
      <w:r w:rsidRPr="00F65242">
        <w:rPr>
          <w:rFonts w:ascii="Times New Roman" w:hAnsi="Times New Roman"/>
          <w:bCs/>
          <w:noProof w:val="0"/>
          <w:sz w:val="24"/>
          <w:szCs w:val="24"/>
          <w:lang w:val="en-GB"/>
        </w:rPr>
        <w:t xml:space="preserve">, Tirana”, in the amount of 4,125,500 ALL or </w:t>
      </w:r>
      <w:r w:rsidR="00D8413A" w:rsidRPr="00F65242">
        <w:rPr>
          <w:rFonts w:ascii="Times New Roman" w:hAnsi="Times New Roman"/>
          <w:bCs/>
          <w:noProof w:val="0"/>
          <w:sz w:val="24"/>
          <w:szCs w:val="24"/>
          <w:lang w:val="en-GB"/>
        </w:rPr>
        <w:t xml:space="preserve">EUR </w:t>
      </w:r>
      <w:r w:rsidRPr="00F65242">
        <w:rPr>
          <w:rFonts w:ascii="Times New Roman" w:hAnsi="Times New Roman"/>
          <w:bCs/>
          <w:noProof w:val="0"/>
          <w:sz w:val="24"/>
          <w:szCs w:val="24"/>
          <w:lang w:val="en-GB"/>
        </w:rPr>
        <w:t xml:space="preserve">30,000 converted at the exchange rate </w:t>
      </w:r>
      <w:r w:rsidR="00D35A4C" w:rsidRPr="00F65242">
        <w:rPr>
          <w:rFonts w:ascii="Times New Roman" w:hAnsi="Times New Roman"/>
          <w:bCs/>
          <w:noProof w:val="0"/>
          <w:sz w:val="24"/>
          <w:szCs w:val="24"/>
          <w:lang w:val="en-GB"/>
        </w:rPr>
        <w:t xml:space="preserve">as </w:t>
      </w:r>
      <w:r w:rsidRPr="00F65242">
        <w:rPr>
          <w:rFonts w:ascii="Times New Roman" w:hAnsi="Times New Roman"/>
          <w:bCs/>
          <w:noProof w:val="0"/>
          <w:sz w:val="24"/>
          <w:szCs w:val="24"/>
          <w:lang w:val="en-GB"/>
        </w:rPr>
        <w:t>on 31.12.2015.</w:t>
      </w:r>
    </w:p>
    <w:p w14:paraId="5ADA5B29" w14:textId="5015284B" w:rsidR="00F11FDF" w:rsidRPr="00F65242" w:rsidRDefault="00F11FDF" w:rsidP="00B0655B">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i/>
          <w:iCs/>
          <w:noProof w:val="0"/>
          <w:sz w:val="24"/>
          <w:szCs w:val="24"/>
          <w:lang w:val="en-GB"/>
        </w:rPr>
      </w:pPr>
      <w:r w:rsidRPr="00F65242">
        <w:rPr>
          <w:rFonts w:ascii="Times New Roman" w:hAnsi="Times New Roman"/>
          <w:bCs/>
          <w:noProof w:val="0"/>
          <w:sz w:val="24"/>
          <w:szCs w:val="24"/>
          <w:lang w:val="en-GB"/>
        </w:rPr>
        <w:t>In the declaration of private interests 2015, the assessee declared in the column</w:t>
      </w:r>
      <w:r w:rsidR="00B0655B"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“Income and </w:t>
      </w:r>
      <w:r w:rsidR="00FC28CF" w:rsidRPr="00F65242">
        <w:rPr>
          <w:rFonts w:ascii="Times New Roman" w:hAnsi="Times New Roman"/>
          <w:bCs/>
          <w:noProof w:val="0"/>
          <w:sz w:val="24"/>
          <w:szCs w:val="24"/>
          <w:lang w:val="en-GB"/>
        </w:rPr>
        <w:t>occupations</w:t>
      </w:r>
      <w:r w:rsidRPr="00F65242">
        <w:rPr>
          <w:rFonts w:ascii="Times New Roman" w:hAnsi="Times New Roman"/>
          <w:bCs/>
          <w:noProof w:val="0"/>
          <w:sz w:val="24"/>
          <w:szCs w:val="24"/>
          <w:lang w:val="en-GB"/>
        </w:rPr>
        <w:t xml:space="preserve">, </w:t>
      </w:r>
      <w:r w:rsidRPr="00F65242">
        <w:rPr>
          <w:rFonts w:ascii="Times New Roman" w:hAnsi="Times New Roman"/>
          <w:bCs/>
          <w:i/>
          <w:iCs/>
          <w:noProof w:val="0"/>
          <w:sz w:val="24"/>
          <w:szCs w:val="24"/>
          <w:lang w:val="en-GB"/>
        </w:rPr>
        <w:t xml:space="preserve">[...] “received </w:t>
      </w:r>
      <w:r w:rsidR="00FC28CF" w:rsidRPr="00F65242">
        <w:rPr>
          <w:rFonts w:ascii="Times New Roman" w:hAnsi="Times New Roman"/>
          <w:bCs/>
          <w:i/>
          <w:iCs/>
          <w:noProof w:val="0"/>
          <w:sz w:val="24"/>
          <w:szCs w:val="24"/>
          <w:lang w:val="en-GB"/>
        </w:rPr>
        <w:t xml:space="preserve">down </w:t>
      </w:r>
      <w:r w:rsidRPr="00F65242">
        <w:rPr>
          <w:rFonts w:ascii="Times New Roman" w:hAnsi="Times New Roman"/>
          <w:bCs/>
          <w:i/>
          <w:iCs/>
          <w:noProof w:val="0"/>
          <w:sz w:val="24"/>
          <w:szCs w:val="24"/>
          <w:lang w:val="en-GB"/>
        </w:rPr>
        <w:t xml:space="preserve">payment for the </w:t>
      </w:r>
      <w:r w:rsidR="00AD0277" w:rsidRPr="00F65242">
        <w:rPr>
          <w:rFonts w:ascii="Times New Roman" w:hAnsi="Times New Roman"/>
          <w:bCs/>
          <w:i/>
          <w:iCs/>
          <w:noProof w:val="0"/>
          <w:sz w:val="24"/>
          <w:szCs w:val="24"/>
          <w:lang w:val="en-GB"/>
        </w:rPr>
        <w:t>sale of the house in Kodër Kamëz</w:t>
      </w:r>
      <w:r w:rsidRPr="00F65242">
        <w:rPr>
          <w:rFonts w:ascii="Times New Roman" w:hAnsi="Times New Roman"/>
          <w:bCs/>
          <w:i/>
          <w:iCs/>
          <w:noProof w:val="0"/>
          <w:sz w:val="24"/>
          <w:szCs w:val="24"/>
          <w:lang w:val="en-GB"/>
        </w:rPr>
        <w:t xml:space="preserve">, </w:t>
      </w:r>
      <w:r w:rsidR="00D8413A" w:rsidRPr="00F65242">
        <w:rPr>
          <w:rFonts w:ascii="Times New Roman" w:hAnsi="Times New Roman"/>
          <w:bCs/>
          <w:i/>
          <w:iCs/>
          <w:noProof w:val="0"/>
          <w:sz w:val="24"/>
          <w:szCs w:val="24"/>
          <w:lang w:val="en-GB"/>
        </w:rPr>
        <w:t>EUR</w:t>
      </w:r>
      <w:r w:rsidR="00D8413A"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30,000”</w:t>
      </w:r>
      <w:r w:rsidRPr="00F65242">
        <w:rPr>
          <w:rFonts w:ascii="Times New Roman" w:hAnsi="Times New Roman"/>
          <w:bCs/>
          <w:noProof w:val="0"/>
          <w:sz w:val="24"/>
          <w:szCs w:val="24"/>
          <w:lang w:val="en-GB"/>
        </w:rPr>
        <w:t xml:space="preserve">. In the column “Financial liabilities to legal entities and individuals” of this declaration, the assessee has declared </w:t>
      </w:r>
      <w:r w:rsidRPr="00F65242">
        <w:rPr>
          <w:rFonts w:ascii="Times New Roman" w:hAnsi="Times New Roman"/>
          <w:bCs/>
          <w:i/>
          <w:iCs/>
          <w:noProof w:val="0"/>
          <w:sz w:val="24"/>
          <w:szCs w:val="24"/>
          <w:lang w:val="en-GB"/>
        </w:rPr>
        <w:t>the liquidation of the liability to the company “KDK” ShPK in the amount of “</w:t>
      </w:r>
      <w:r w:rsidR="00D8413A" w:rsidRPr="00F65242">
        <w:rPr>
          <w:rFonts w:ascii="Times New Roman" w:hAnsi="Times New Roman"/>
          <w:bCs/>
          <w:i/>
          <w:iCs/>
          <w:noProof w:val="0"/>
          <w:sz w:val="24"/>
          <w:szCs w:val="24"/>
          <w:lang w:val="en-GB"/>
        </w:rPr>
        <w:t>EUR</w:t>
      </w:r>
      <w:r w:rsidR="00D8413A"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29,630”, and the remaining liability in the amount of “</w:t>
      </w:r>
      <w:r w:rsidR="00D8413A" w:rsidRPr="00F65242">
        <w:rPr>
          <w:rFonts w:ascii="Times New Roman" w:hAnsi="Times New Roman"/>
          <w:bCs/>
          <w:i/>
          <w:iCs/>
          <w:noProof w:val="0"/>
          <w:sz w:val="24"/>
          <w:szCs w:val="24"/>
          <w:lang w:val="en-GB"/>
        </w:rPr>
        <w:t>EUR</w:t>
      </w:r>
      <w:r w:rsidR="00D8413A" w:rsidRPr="00F65242">
        <w:rPr>
          <w:rFonts w:ascii="Times New Roman" w:hAnsi="Times New Roman"/>
          <w:bCs/>
          <w:i/>
          <w:iCs/>
          <w:noProof w:val="0"/>
          <w:sz w:val="24"/>
          <w:szCs w:val="24"/>
          <w:lang w:val="en-GB"/>
        </w:rPr>
        <w:t xml:space="preserve"> </w:t>
      </w:r>
      <w:r w:rsidRPr="00F65242">
        <w:rPr>
          <w:rFonts w:ascii="Times New Roman" w:hAnsi="Times New Roman"/>
          <w:bCs/>
          <w:i/>
          <w:iCs/>
          <w:noProof w:val="0"/>
          <w:sz w:val="24"/>
          <w:szCs w:val="24"/>
          <w:lang w:val="en-GB"/>
        </w:rPr>
        <w:t>13,915”.</w:t>
      </w:r>
    </w:p>
    <w:p w14:paraId="52A78F5C" w14:textId="23CD239D" w:rsidR="00B0655B" w:rsidRPr="00F65242" w:rsidRDefault="001C5C95" w:rsidP="00B0655B">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 </w:t>
      </w:r>
      <w:r w:rsidR="00F11FDF" w:rsidRPr="00F65242">
        <w:rPr>
          <w:rFonts w:ascii="Times New Roman" w:hAnsi="Times New Roman"/>
          <w:bCs/>
          <w:noProof w:val="0"/>
          <w:sz w:val="24"/>
          <w:szCs w:val="24"/>
          <w:lang w:val="en-GB"/>
        </w:rPr>
        <w:t xml:space="preserve">In the </w:t>
      </w:r>
      <w:r w:rsidR="00B069A8" w:rsidRPr="00F65242">
        <w:rPr>
          <w:rFonts w:ascii="Times New Roman" w:hAnsi="Times New Roman"/>
          <w:bCs/>
          <w:noProof w:val="0"/>
          <w:sz w:val="24"/>
          <w:szCs w:val="24"/>
          <w:lang w:val="en-GB"/>
        </w:rPr>
        <w:t xml:space="preserve">Vetting Declaration </w:t>
      </w:r>
      <w:r w:rsidR="00F11FDF" w:rsidRPr="00F65242">
        <w:rPr>
          <w:rFonts w:ascii="Times New Roman" w:hAnsi="Times New Roman"/>
          <w:bCs/>
          <w:noProof w:val="0"/>
          <w:sz w:val="24"/>
          <w:szCs w:val="24"/>
          <w:lang w:val="en-GB"/>
        </w:rPr>
        <w:t xml:space="preserve">of assets, the assessee declares as one of the sources of creation </w:t>
      </w:r>
      <w:r w:rsidR="00B069A8" w:rsidRPr="00F65242">
        <w:rPr>
          <w:rFonts w:ascii="Times New Roman" w:hAnsi="Times New Roman"/>
          <w:bCs/>
          <w:noProof w:val="0"/>
          <w:sz w:val="24"/>
          <w:szCs w:val="24"/>
          <w:lang w:val="en-GB"/>
        </w:rPr>
        <w:t xml:space="preserve">for </w:t>
      </w:r>
      <w:r w:rsidR="00F11FDF" w:rsidRPr="00F65242">
        <w:rPr>
          <w:rFonts w:ascii="Times New Roman" w:hAnsi="Times New Roman"/>
          <w:bCs/>
          <w:noProof w:val="0"/>
          <w:sz w:val="24"/>
          <w:szCs w:val="24"/>
          <w:lang w:val="en-GB"/>
        </w:rPr>
        <w:t>the apartment in. “Tefta Tashko”</w:t>
      </w:r>
      <w:r w:rsidR="00B069A8" w:rsidRPr="00F65242">
        <w:rPr>
          <w:rFonts w:ascii="Times New Roman" w:hAnsi="Times New Roman"/>
          <w:bCs/>
          <w:noProof w:val="0"/>
          <w:sz w:val="24"/>
          <w:szCs w:val="24"/>
          <w:lang w:val="en-GB"/>
        </w:rPr>
        <w:t xml:space="preserve"> Street</w:t>
      </w:r>
      <w:r w:rsidR="00F11FDF" w:rsidRPr="00F65242">
        <w:rPr>
          <w:rFonts w:ascii="Times New Roman" w:hAnsi="Times New Roman"/>
          <w:bCs/>
          <w:noProof w:val="0"/>
          <w:sz w:val="24"/>
          <w:szCs w:val="24"/>
          <w:lang w:val="en-GB"/>
        </w:rPr>
        <w:t xml:space="preserve">, Tirana, in addition to the bank loan in NBG Albania ShA in the amount of </w:t>
      </w:r>
      <w:r w:rsidR="00D8413A" w:rsidRPr="00F65242">
        <w:rPr>
          <w:rFonts w:ascii="Times New Roman" w:hAnsi="Times New Roman"/>
          <w:bCs/>
          <w:noProof w:val="0"/>
          <w:sz w:val="24"/>
          <w:szCs w:val="24"/>
          <w:lang w:val="en-GB"/>
        </w:rPr>
        <w:t>EUR</w:t>
      </w:r>
      <w:r w:rsidR="00D8413A" w:rsidRPr="00F65242">
        <w:rPr>
          <w:rFonts w:ascii="Times New Roman" w:hAnsi="Times New Roman"/>
          <w:bCs/>
          <w:noProof w:val="0"/>
          <w:sz w:val="24"/>
          <w:szCs w:val="24"/>
          <w:lang w:val="en-GB"/>
        </w:rPr>
        <w:t xml:space="preserve"> </w:t>
      </w:r>
      <w:r w:rsidR="00F11FDF" w:rsidRPr="00F65242">
        <w:rPr>
          <w:rFonts w:ascii="Times New Roman" w:hAnsi="Times New Roman"/>
          <w:bCs/>
          <w:noProof w:val="0"/>
          <w:sz w:val="24"/>
          <w:szCs w:val="24"/>
          <w:lang w:val="en-GB"/>
        </w:rPr>
        <w:t xml:space="preserve">46,000, </w:t>
      </w:r>
      <w:r w:rsidR="00F11FDF" w:rsidRPr="00F65242">
        <w:rPr>
          <w:rFonts w:ascii="Times New Roman" w:hAnsi="Times New Roman"/>
          <w:bCs/>
          <w:i/>
          <w:iCs/>
          <w:noProof w:val="0"/>
          <w:sz w:val="24"/>
          <w:szCs w:val="24"/>
          <w:lang w:val="en-GB"/>
        </w:rPr>
        <w:t xml:space="preserve">also the income over the years including the </w:t>
      </w:r>
      <w:r w:rsidR="00B069A8" w:rsidRPr="00F65242">
        <w:rPr>
          <w:rFonts w:ascii="Times New Roman" w:hAnsi="Times New Roman"/>
          <w:bCs/>
          <w:i/>
          <w:iCs/>
          <w:noProof w:val="0"/>
          <w:sz w:val="24"/>
          <w:szCs w:val="24"/>
          <w:lang w:val="en-GB"/>
        </w:rPr>
        <w:t xml:space="preserve">down </w:t>
      </w:r>
      <w:r w:rsidR="00F11FDF" w:rsidRPr="00F65242">
        <w:rPr>
          <w:rFonts w:ascii="Times New Roman" w:hAnsi="Times New Roman"/>
          <w:bCs/>
          <w:i/>
          <w:iCs/>
          <w:noProof w:val="0"/>
          <w:sz w:val="24"/>
          <w:szCs w:val="24"/>
          <w:lang w:val="en-GB"/>
        </w:rPr>
        <w:t xml:space="preserve">payment in the amount of </w:t>
      </w:r>
      <w:r w:rsidR="00E32859" w:rsidRPr="00F65242">
        <w:rPr>
          <w:rFonts w:ascii="Times New Roman" w:hAnsi="Times New Roman"/>
          <w:bCs/>
          <w:i/>
          <w:iCs/>
          <w:noProof w:val="0"/>
          <w:sz w:val="24"/>
          <w:szCs w:val="24"/>
          <w:lang w:val="en-GB"/>
        </w:rPr>
        <w:t xml:space="preserve">EUR </w:t>
      </w:r>
      <w:r w:rsidR="00F11FDF" w:rsidRPr="00F65242">
        <w:rPr>
          <w:rFonts w:ascii="Times New Roman" w:hAnsi="Times New Roman"/>
          <w:bCs/>
          <w:i/>
          <w:iCs/>
          <w:noProof w:val="0"/>
          <w:sz w:val="24"/>
          <w:szCs w:val="24"/>
          <w:lang w:val="en-GB"/>
        </w:rPr>
        <w:t xml:space="preserve">50,000 received for the </w:t>
      </w:r>
      <w:r w:rsidR="00AD0277" w:rsidRPr="00F65242">
        <w:rPr>
          <w:rFonts w:ascii="Times New Roman" w:hAnsi="Times New Roman"/>
          <w:bCs/>
          <w:i/>
          <w:iCs/>
          <w:noProof w:val="0"/>
          <w:sz w:val="24"/>
          <w:szCs w:val="24"/>
          <w:lang w:val="en-GB"/>
        </w:rPr>
        <w:t>sale of the house in Kodër Kamëz</w:t>
      </w:r>
      <w:r w:rsidR="00F11FDF" w:rsidRPr="00F65242">
        <w:rPr>
          <w:rFonts w:ascii="Times New Roman" w:hAnsi="Times New Roman"/>
          <w:bCs/>
          <w:i/>
          <w:iCs/>
          <w:noProof w:val="0"/>
          <w:sz w:val="24"/>
          <w:szCs w:val="24"/>
          <w:lang w:val="en-GB"/>
        </w:rPr>
        <w:t xml:space="preserve"> [</w:t>
      </w:r>
      <w:r w:rsidR="00D8413A" w:rsidRPr="00F65242">
        <w:rPr>
          <w:rFonts w:ascii="Times New Roman" w:hAnsi="Times New Roman"/>
          <w:bCs/>
          <w:i/>
          <w:iCs/>
          <w:noProof w:val="0"/>
          <w:sz w:val="24"/>
          <w:szCs w:val="24"/>
          <w:lang w:val="en-GB"/>
        </w:rPr>
        <w:t xml:space="preserve">EUR </w:t>
      </w:r>
      <w:r w:rsidR="00F11FDF" w:rsidRPr="00F65242">
        <w:rPr>
          <w:rFonts w:ascii="Times New Roman" w:hAnsi="Times New Roman"/>
          <w:bCs/>
          <w:i/>
          <w:iCs/>
          <w:noProof w:val="0"/>
          <w:sz w:val="24"/>
          <w:szCs w:val="24"/>
          <w:lang w:val="en-GB"/>
        </w:rPr>
        <w:t xml:space="preserve">20,000 in 2014 and </w:t>
      </w:r>
      <w:r w:rsidR="00D8413A" w:rsidRPr="00F65242">
        <w:rPr>
          <w:rFonts w:ascii="Times New Roman" w:hAnsi="Times New Roman"/>
          <w:bCs/>
          <w:i/>
          <w:iCs/>
          <w:noProof w:val="0"/>
          <w:sz w:val="24"/>
          <w:szCs w:val="24"/>
          <w:lang w:val="en-GB"/>
        </w:rPr>
        <w:t xml:space="preserve">EUR </w:t>
      </w:r>
      <w:r w:rsidR="00F11FDF" w:rsidRPr="00F65242">
        <w:rPr>
          <w:rFonts w:ascii="Times New Roman" w:hAnsi="Times New Roman"/>
          <w:bCs/>
          <w:i/>
          <w:iCs/>
          <w:noProof w:val="0"/>
          <w:sz w:val="24"/>
          <w:szCs w:val="24"/>
          <w:lang w:val="en-GB"/>
        </w:rPr>
        <w:t>30,000 in 2015 according to the verbal agreement]</w:t>
      </w:r>
      <w:r w:rsidR="00F11FDF" w:rsidRPr="00F65242">
        <w:rPr>
          <w:rFonts w:ascii="Times New Roman" w:hAnsi="Times New Roman"/>
          <w:bCs/>
          <w:noProof w:val="0"/>
          <w:sz w:val="24"/>
          <w:szCs w:val="24"/>
          <w:lang w:val="en-GB"/>
        </w:rPr>
        <w:t xml:space="preserve">. </w:t>
      </w:r>
      <w:r w:rsidR="00B069A8" w:rsidRPr="00F65242">
        <w:rPr>
          <w:rFonts w:ascii="Times New Roman" w:hAnsi="Times New Roman"/>
          <w:bCs/>
          <w:noProof w:val="0"/>
          <w:sz w:val="24"/>
          <w:szCs w:val="24"/>
          <w:lang w:val="en-GB"/>
        </w:rPr>
        <w:t>The above was also s</w:t>
      </w:r>
      <w:r w:rsidR="00F11FDF" w:rsidRPr="00F65242">
        <w:rPr>
          <w:rFonts w:ascii="Times New Roman" w:hAnsi="Times New Roman"/>
          <w:bCs/>
          <w:noProof w:val="0"/>
          <w:sz w:val="24"/>
          <w:szCs w:val="24"/>
          <w:lang w:val="en-GB"/>
        </w:rPr>
        <w:t>tated in response to question no. 9 of the standard questionnaire.</w:t>
      </w:r>
    </w:p>
    <w:p w14:paraId="43A7D6D2" w14:textId="65092154" w:rsidR="000C1265" w:rsidRPr="00F65242" w:rsidRDefault="00F11FDF" w:rsidP="00B0655B">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The </w:t>
      </w:r>
      <w:r w:rsidR="00B0655B" w:rsidRPr="00F65242">
        <w:rPr>
          <w:rFonts w:ascii="Times New Roman" w:hAnsi="Times New Roman"/>
          <w:bCs/>
          <w:noProof w:val="0"/>
          <w:sz w:val="24"/>
          <w:szCs w:val="24"/>
          <w:lang w:val="en-GB"/>
        </w:rPr>
        <w:t>LS</w:t>
      </w:r>
      <w:r w:rsidR="006D5B53" w:rsidRPr="00F65242">
        <w:rPr>
          <w:rFonts w:ascii="Times New Roman" w:hAnsi="Times New Roman"/>
          <w:bCs/>
          <w:noProof w:val="0"/>
          <w:sz w:val="24"/>
          <w:szCs w:val="24"/>
          <w:lang w:val="en-GB"/>
        </w:rPr>
        <w:t>U</w:t>
      </w:r>
      <w:r w:rsidR="00B0655B"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based on the fact that payments were made on 19.06.2015 in the amount of 24,400, on 13.11.2015 in the amount of </w:t>
      </w:r>
      <w:r w:rsidR="00E32859" w:rsidRPr="00F65242">
        <w:rPr>
          <w:rFonts w:ascii="Times New Roman" w:hAnsi="Times New Roman"/>
          <w:bCs/>
          <w:noProof w:val="0"/>
          <w:sz w:val="24"/>
          <w:szCs w:val="24"/>
          <w:lang w:val="en-GB"/>
        </w:rPr>
        <w:t>EUR</w:t>
      </w:r>
      <w:r w:rsidR="00E32859"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230, and on 30.12.2015 in the amount of </w:t>
      </w:r>
      <w:r w:rsidR="00E32859" w:rsidRPr="00F65242">
        <w:rPr>
          <w:rFonts w:ascii="Times New Roman" w:hAnsi="Times New Roman"/>
          <w:bCs/>
          <w:noProof w:val="0"/>
          <w:sz w:val="24"/>
          <w:szCs w:val="24"/>
          <w:lang w:val="en-GB"/>
        </w:rPr>
        <w:t>EUR</w:t>
      </w:r>
      <w:r w:rsidR="00E32859"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5,000, -- the fact that the assessee, both during the administrative investigation and in the Vetting Declaration of Assets, declared as the source of these payments, the </w:t>
      </w:r>
      <w:r w:rsidR="00B069A8" w:rsidRPr="00F65242">
        <w:rPr>
          <w:rFonts w:ascii="Times New Roman" w:hAnsi="Times New Roman"/>
          <w:bCs/>
          <w:noProof w:val="0"/>
          <w:sz w:val="24"/>
          <w:szCs w:val="24"/>
          <w:lang w:val="en-GB"/>
        </w:rPr>
        <w:t xml:space="preserve">down </w:t>
      </w:r>
      <w:r w:rsidRPr="00F65242">
        <w:rPr>
          <w:rFonts w:ascii="Times New Roman" w:hAnsi="Times New Roman"/>
          <w:bCs/>
          <w:noProof w:val="0"/>
          <w:sz w:val="24"/>
          <w:szCs w:val="24"/>
          <w:lang w:val="en-GB"/>
        </w:rPr>
        <w:t xml:space="preserve">payment in the amount of </w:t>
      </w:r>
      <w:r w:rsidR="00E32859" w:rsidRPr="00F65242">
        <w:rPr>
          <w:rFonts w:ascii="Times New Roman" w:hAnsi="Times New Roman"/>
          <w:bCs/>
          <w:noProof w:val="0"/>
          <w:sz w:val="24"/>
          <w:szCs w:val="24"/>
          <w:lang w:val="en-GB"/>
        </w:rPr>
        <w:t xml:space="preserve">EUR </w:t>
      </w:r>
      <w:r w:rsidRPr="00F65242">
        <w:rPr>
          <w:rFonts w:ascii="Times New Roman" w:hAnsi="Times New Roman"/>
          <w:bCs/>
          <w:noProof w:val="0"/>
          <w:sz w:val="24"/>
          <w:szCs w:val="24"/>
          <w:lang w:val="en-GB"/>
        </w:rPr>
        <w:t xml:space="preserve">30,000 received from Ibrahim Lala on 19.06.2015, for the </w:t>
      </w:r>
      <w:r w:rsidR="00AD0277" w:rsidRPr="00F65242">
        <w:rPr>
          <w:rFonts w:ascii="Times New Roman" w:hAnsi="Times New Roman"/>
          <w:bCs/>
          <w:noProof w:val="0"/>
          <w:sz w:val="24"/>
          <w:szCs w:val="24"/>
          <w:lang w:val="en-GB"/>
        </w:rPr>
        <w:t>sale of the house in Kodër Kamëz</w:t>
      </w:r>
      <w:r w:rsidRPr="00F65242">
        <w:rPr>
          <w:rFonts w:ascii="Times New Roman" w:hAnsi="Times New Roman"/>
          <w:bCs/>
          <w:noProof w:val="0"/>
          <w:sz w:val="24"/>
          <w:szCs w:val="24"/>
          <w:lang w:val="en-GB"/>
        </w:rPr>
        <w:t>, according to the verbal agreement with him, as well as -- the fact that through the documentation of the time deposited by the assessee with the Commission, the bank</w:t>
      </w:r>
      <w:r w:rsidR="00B069A8" w:rsidRPr="00F65242">
        <w:rPr>
          <w:rFonts w:ascii="Times New Roman" w:hAnsi="Times New Roman"/>
          <w:bCs/>
          <w:noProof w:val="0"/>
          <w:sz w:val="24"/>
          <w:szCs w:val="24"/>
          <w:lang w:val="en-GB"/>
        </w:rPr>
        <w:t xml:space="preserve"> payment slip </w:t>
      </w:r>
      <w:r w:rsidRPr="00F65242">
        <w:rPr>
          <w:rFonts w:ascii="Times New Roman" w:hAnsi="Times New Roman"/>
          <w:bCs/>
          <w:noProof w:val="0"/>
          <w:sz w:val="24"/>
          <w:szCs w:val="24"/>
          <w:lang w:val="en-GB"/>
        </w:rPr>
        <w:t xml:space="preserve">dated 07.11.2014 at NBG Bank, and 19.06.2015 at Union Bank, it has been proven that the assessee has declared </w:t>
      </w:r>
      <w:r w:rsidR="00B069A8" w:rsidRPr="00F65242">
        <w:rPr>
          <w:rFonts w:ascii="Times New Roman" w:hAnsi="Times New Roman"/>
          <w:bCs/>
          <w:noProof w:val="0"/>
          <w:sz w:val="24"/>
          <w:szCs w:val="24"/>
          <w:lang w:val="en-GB"/>
        </w:rPr>
        <w:t xml:space="preserve">such income </w:t>
      </w:r>
      <w:r w:rsidRPr="00F65242">
        <w:rPr>
          <w:rFonts w:ascii="Times New Roman" w:hAnsi="Times New Roman"/>
          <w:bCs/>
          <w:noProof w:val="0"/>
          <w:sz w:val="24"/>
          <w:szCs w:val="24"/>
          <w:lang w:val="en-GB"/>
        </w:rPr>
        <w:t xml:space="preserve">as source before the entry into force of Law no. 84/2016, </w:t>
      </w:r>
      <w:r w:rsidR="002D2E6C" w:rsidRPr="00F65242">
        <w:rPr>
          <w:rFonts w:ascii="Times New Roman" w:hAnsi="Times New Roman"/>
          <w:bCs/>
          <w:noProof w:val="0"/>
          <w:sz w:val="24"/>
          <w:szCs w:val="24"/>
          <w:lang w:val="en-GB"/>
        </w:rPr>
        <w:t>the LSU</w:t>
      </w:r>
      <w:r w:rsidRPr="00F65242">
        <w:rPr>
          <w:rFonts w:ascii="Times New Roman" w:hAnsi="Times New Roman"/>
          <w:bCs/>
          <w:noProof w:val="0"/>
          <w:sz w:val="24"/>
          <w:szCs w:val="24"/>
          <w:lang w:val="en-GB"/>
        </w:rPr>
        <w:t xml:space="preserve"> </w:t>
      </w:r>
      <w:r w:rsidR="00B069A8" w:rsidRPr="00F65242">
        <w:rPr>
          <w:rFonts w:ascii="Times New Roman" w:hAnsi="Times New Roman"/>
          <w:bCs/>
          <w:noProof w:val="0"/>
          <w:sz w:val="24"/>
          <w:szCs w:val="24"/>
          <w:lang w:val="en-GB"/>
        </w:rPr>
        <w:t xml:space="preserve">finds correct </w:t>
      </w:r>
      <w:r w:rsidRPr="00F65242">
        <w:rPr>
          <w:rFonts w:ascii="Times New Roman" w:hAnsi="Times New Roman"/>
          <w:bCs/>
          <w:noProof w:val="0"/>
          <w:sz w:val="24"/>
          <w:szCs w:val="24"/>
          <w:lang w:val="en-GB"/>
        </w:rPr>
        <w:t xml:space="preserve">the verification of the </w:t>
      </w:r>
      <w:r w:rsidR="002D2E6C" w:rsidRPr="00F65242">
        <w:rPr>
          <w:rFonts w:ascii="Times New Roman" w:hAnsi="Times New Roman"/>
          <w:bCs/>
          <w:noProof w:val="0"/>
          <w:sz w:val="24"/>
          <w:szCs w:val="24"/>
          <w:lang w:val="en-GB"/>
        </w:rPr>
        <w:t>financial capacity</w:t>
      </w:r>
      <w:r w:rsidRPr="00F65242">
        <w:rPr>
          <w:rFonts w:ascii="Times New Roman" w:hAnsi="Times New Roman"/>
          <w:bCs/>
          <w:noProof w:val="0"/>
          <w:sz w:val="24"/>
          <w:szCs w:val="24"/>
          <w:lang w:val="en-GB"/>
        </w:rPr>
        <w:t xml:space="preserve"> of the assessee and the related person to justify with their lawful income, the payment of the </w:t>
      </w:r>
      <w:r w:rsidR="00B069A8" w:rsidRPr="00F65242">
        <w:rPr>
          <w:rFonts w:ascii="Times New Roman" w:hAnsi="Times New Roman"/>
          <w:bCs/>
          <w:noProof w:val="0"/>
          <w:sz w:val="24"/>
          <w:szCs w:val="24"/>
          <w:lang w:val="en-GB"/>
        </w:rPr>
        <w:t xml:space="preserve">liability </w:t>
      </w:r>
      <w:r w:rsidRPr="00F65242">
        <w:rPr>
          <w:rFonts w:ascii="Times New Roman" w:hAnsi="Times New Roman"/>
          <w:bCs/>
          <w:noProof w:val="0"/>
          <w:sz w:val="24"/>
          <w:szCs w:val="24"/>
          <w:lang w:val="en-GB"/>
        </w:rPr>
        <w:t xml:space="preserve">in the amount of EUR 29,630, the expenses incurred and the savings realized for the year 2015, as part of the analysis carried out for the entire </w:t>
      </w:r>
      <w:r w:rsidR="00B069A8" w:rsidRPr="00F65242">
        <w:rPr>
          <w:rFonts w:ascii="Times New Roman" w:hAnsi="Times New Roman"/>
          <w:bCs/>
          <w:noProof w:val="0"/>
          <w:sz w:val="24"/>
          <w:szCs w:val="24"/>
          <w:lang w:val="en-GB"/>
        </w:rPr>
        <w:t xml:space="preserve">vetting </w:t>
      </w:r>
      <w:r w:rsidRPr="00F65242">
        <w:rPr>
          <w:rFonts w:ascii="Times New Roman" w:hAnsi="Times New Roman"/>
          <w:bCs/>
          <w:noProof w:val="0"/>
          <w:sz w:val="24"/>
          <w:szCs w:val="24"/>
          <w:lang w:val="en-GB"/>
        </w:rPr>
        <w:t xml:space="preserve">period 2003 – 2016. However, we present below the financial analysis for the year 2015, after the </w:t>
      </w:r>
      <w:r w:rsidR="00B069A8" w:rsidRPr="00F65242">
        <w:rPr>
          <w:rFonts w:ascii="Times New Roman" w:hAnsi="Times New Roman"/>
          <w:bCs/>
          <w:noProof w:val="0"/>
          <w:sz w:val="24"/>
          <w:szCs w:val="24"/>
          <w:lang w:val="en-GB"/>
        </w:rPr>
        <w:t xml:space="preserve">audit </w:t>
      </w:r>
      <w:r w:rsidRPr="00F65242">
        <w:rPr>
          <w:rFonts w:ascii="Times New Roman" w:hAnsi="Times New Roman"/>
          <w:bCs/>
          <w:noProof w:val="0"/>
          <w:sz w:val="24"/>
          <w:szCs w:val="24"/>
          <w:lang w:val="en-GB"/>
        </w:rPr>
        <w:t xml:space="preserve">carried out at the </w:t>
      </w:r>
      <w:r w:rsidR="00CE633B" w:rsidRPr="00F65242">
        <w:rPr>
          <w:rFonts w:ascii="Times New Roman" w:hAnsi="Times New Roman"/>
          <w:bCs/>
          <w:noProof w:val="0"/>
          <w:sz w:val="24"/>
          <w:szCs w:val="24"/>
          <w:lang w:val="en-GB"/>
        </w:rPr>
        <w:t>Chamber</w:t>
      </w:r>
      <w:r w:rsidR="000C1265" w:rsidRPr="00F65242">
        <w:rPr>
          <w:rFonts w:ascii="Times New Roman" w:hAnsi="Times New Roman"/>
          <w:bCs/>
          <w:noProof w:val="0"/>
          <w:sz w:val="24"/>
          <w:szCs w:val="24"/>
          <w:lang w:val="en-GB"/>
        </w:rPr>
        <w:t xml:space="preserve">. </w:t>
      </w:r>
    </w:p>
    <w:p w14:paraId="56D5B241" w14:textId="77777777" w:rsidR="000A01A7" w:rsidRPr="00F65242" w:rsidRDefault="000A01A7" w:rsidP="000A01A7">
      <w:pPr>
        <w:pStyle w:val="ListParagraph"/>
        <w:tabs>
          <w:tab w:val="left" w:pos="540"/>
          <w:tab w:val="left" w:pos="810"/>
          <w:tab w:val="left" w:pos="900"/>
          <w:tab w:val="left" w:pos="1080"/>
        </w:tabs>
        <w:spacing w:before="60" w:after="0" w:line="240" w:lineRule="auto"/>
        <w:ind w:left="807"/>
        <w:contextualSpacing w:val="0"/>
        <w:jc w:val="both"/>
        <w:rPr>
          <w:rFonts w:ascii="Times New Roman" w:hAnsi="Times New Roman"/>
          <w:noProof w:val="0"/>
          <w:sz w:val="6"/>
          <w:szCs w:val="6"/>
          <w:lang w:val="en-GB"/>
        </w:rPr>
      </w:pPr>
    </w:p>
    <w:p w14:paraId="59D91FBC" w14:textId="0DFDBB3F" w:rsidR="006D5B53" w:rsidRPr="00F65242" w:rsidRDefault="000A01A7" w:rsidP="006D5B53">
      <w:pPr>
        <w:pStyle w:val="Caption"/>
        <w:spacing w:after="0"/>
        <w:ind w:left="1627" w:hanging="821"/>
        <w:jc w:val="both"/>
        <w:rPr>
          <w:rFonts w:ascii="Times New Roman" w:hAnsi="Times New Roman"/>
          <w:bCs/>
          <w:i w:val="0"/>
          <w:iCs w:val="0"/>
          <w:noProof w:val="0"/>
          <w:color w:val="556F66"/>
          <w:sz w:val="20"/>
          <w:szCs w:val="20"/>
          <w:lang w:val="en-GB"/>
        </w:rPr>
      </w:pPr>
      <w:bookmarkStart w:id="25" w:name="_Hlk187067775"/>
      <w:r w:rsidRPr="00F65242">
        <w:rPr>
          <w:rFonts w:ascii="Times New Roman" w:hAnsi="Times New Roman"/>
          <w:bCs/>
          <w:i w:val="0"/>
          <w:iCs w:val="0"/>
          <w:noProof w:val="0"/>
          <w:color w:val="556F66"/>
          <w:sz w:val="20"/>
          <w:szCs w:val="20"/>
          <w:lang w:val="en-GB"/>
        </w:rPr>
        <w:t>Tab</w:t>
      </w:r>
      <w:r w:rsidR="00B0655B" w:rsidRPr="00F65242">
        <w:rPr>
          <w:rFonts w:ascii="Times New Roman" w:hAnsi="Times New Roman"/>
          <w:bCs/>
          <w:i w:val="0"/>
          <w:iCs w:val="0"/>
          <w:noProof w:val="0"/>
          <w:color w:val="556F66"/>
          <w:sz w:val="20"/>
          <w:szCs w:val="20"/>
          <w:lang w:val="en-GB"/>
        </w:rPr>
        <w:t>le</w:t>
      </w:r>
      <w:r w:rsidRPr="00F65242">
        <w:rPr>
          <w:rFonts w:ascii="Times New Roman" w:hAnsi="Times New Roman"/>
          <w:bCs/>
          <w:i w:val="0"/>
          <w:iCs w:val="0"/>
          <w:noProof w:val="0"/>
          <w:color w:val="556F66"/>
          <w:sz w:val="20"/>
          <w:szCs w:val="20"/>
          <w:lang w:val="en-GB"/>
        </w:rPr>
        <w:t xml:space="preserve"> </w:t>
      </w:r>
      <w:r w:rsidRPr="00F65242">
        <w:rPr>
          <w:rFonts w:ascii="Times New Roman" w:hAnsi="Times New Roman"/>
          <w:bCs/>
          <w:i w:val="0"/>
          <w:iCs w:val="0"/>
          <w:noProof w:val="0"/>
          <w:color w:val="556F66"/>
          <w:sz w:val="20"/>
          <w:szCs w:val="20"/>
          <w:lang w:val="en-GB"/>
        </w:rPr>
        <w:fldChar w:fldCharType="begin"/>
      </w:r>
      <w:r w:rsidRPr="00F65242">
        <w:rPr>
          <w:rFonts w:ascii="Times New Roman" w:hAnsi="Times New Roman"/>
          <w:bCs/>
          <w:i w:val="0"/>
          <w:iCs w:val="0"/>
          <w:noProof w:val="0"/>
          <w:color w:val="556F66"/>
          <w:sz w:val="20"/>
          <w:szCs w:val="20"/>
          <w:lang w:val="en-GB"/>
        </w:rPr>
        <w:instrText xml:space="preserve"> SEQ Tabela \* ARABIC </w:instrText>
      </w:r>
      <w:r w:rsidRPr="00F65242">
        <w:rPr>
          <w:rFonts w:ascii="Times New Roman" w:hAnsi="Times New Roman"/>
          <w:bCs/>
          <w:i w:val="0"/>
          <w:iCs w:val="0"/>
          <w:noProof w:val="0"/>
          <w:color w:val="556F66"/>
          <w:sz w:val="20"/>
          <w:szCs w:val="20"/>
          <w:lang w:val="en-GB"/>
        </w:rPr>
        <w:fldChar w:fldCharType="separate"/>
      </w:r>
      <w:r w:rsidR="000F4283">
        <w:rPr>
          <w:rFonts w:ascii="Times New Roman" w:hAnsi="Times New Roman"/>
          <w:bCs/>
          <w:i w:val="0"/>
          <w:iCs w:val="0"/>
          <w:color w:val="556F66"/>
          <w:sz w:val="20"/>
          <w:szCs w:val="20"/>
          <w:lang w:val="en-GB"/>
        </w:rPr>
        <w:t>6</w:t>
      </w:r>
      <w:r w:rsidRPr="00F65242">
        <w:rPr>
          <w:rFonts w:ascii="Times New Roman" w:hAnsi="Times New Roman"/>
          <w:bCs/>
          <w:i w:val="0"/>
          <w:iCs w:val="0"/>
          <w:noProof w:val="0"/>
          <w:color w:val="556F66"/>
          <w:sz w:val="20"/>
          <w:szCs w:val="20"/>
          <w:lang w:val="en-GB"/>
        </w:rPr>
        <w:fldChar w:fldCharType="end"/>
      </w:r>
      <w:r w:rsidRPr="00F65242">
        <w:rPr>
          <w:rFonts w:ascii="Times New Roman" w:hAnsi="Times New Roman"/>
          <w:bCs/>
          <w:i w:val="0"/>
          <w:iCs w:val="0"/>
          <w:noProof w:val="0"/>
          <w:color w:val="556F66"/>
          <w:sz w:val="20"/>
          <w:szCs w:val="20"/>
          <w:lang w:val="en-GB"/>
        </w:rPr>
        <w:t xml:space="preserve">: </w:t>
      </w:r>
      <w:r w:rsidR="00B0655B" w:rsidRPr="00F65242">
        <w:rPr>
          <w:rFonts w:ascii="Times New Roman" w:hAnsi="Times New Roman"/>
          <w:bCs/>
          <w:i w:val="0"/>
          <w:iCs w:val="0"/>
          <w:noProof w:val="0"/>
          <w:color w:val="556F66"/>
          <w:sz w:val="22"/>
          <w:szCs w:val="22"/>
          <w:lang w:val="en-GB"/>
        </w:rPr>
        <w:t xml:space="preserve">Audit </w:t>
      </w:r>
      <w:r w:rsidR="006D5B53" w:rsidRPr="00F65242">
        <w:rPr>
          <w:rFonts w:ascii="Times New Roman" w:hAnsi="Times New Roman"/>
          <w:bCs/>
          <w:i w:val="0"/>
          <w:iCs w:val="0"/>
          <w:noProof w:val="0"/>
          <w:color w:val="556F66"/>
          <w:sz w:val="22"/>
          <w:szCs w:val="22"/>
          <w:lang w:val="en-GB"/>
        </w:rPr>
        <w:t xml:space="preserve">at the Chamber </w:t>
      </w:r>
      <w:r w:rsidR="00B0655B" w:rsidRPr="00F65242">
        <w:rPr>
          <w:rFonts w:ascii="Times New Roman" w:hAnsi="Times New Roman"/>
          <w:bCs/>
          <w:i w:val="0"/>
          <w:iCs w:val="0"/>
          <w:noProof w:val="0"/>
          <w:color w:val="556F66"/>
          <w:sz w:val="22"/>
          <w:szCs w:val="22"/>
          <w:lang w:val="en-GB"/>
        </w:rPr>
        <w:t xml:space="preserve">of the financial analysis made by the </w:t>
      </w:r>
      <w:r w:rsidR="00B069A8" w:rsidRPr="00F65242">
        <w:rPr>
          <w:rFonts w:ascii="Times New Roman" w:hAnsi="Times New Roman"/>
          <w:bCs/>
          <w:i w:val="0"/>
          <w:iCs w:val="0"/>
          <w:noProof w:val="0"/>
          <w:color w:val="556F66"/>
          <w:sz w:val="22"/>
          <w:szCs w:val="22"/>
          <w:lang w:val="en-GB"/>
        </w:rPr>
        <w:t xml:space="preserve">IQC </w:t>
      </w:r>
      <w:r w:rsidR="00B0655B" w:rsidRPr="00F65242">
        <w:rPr>
          <w:rFonts w:ascii="Times New Roman" w:hAnsi="Times New Roman"/>
          <w:bCs/>
          <w:i w:val="0"/>
          <w:iCs w:val="0"/>
          <w:noProof w:val="0"/>
          <w:color w:val="556F66"/>
          <w:sz w:val="22"/>
          <w:szCs w:val="22"/>
          <w:lang w:val="en-GB"/>
        </w:rPr>
        <w:t xml:space="preserve">to verify the financial capacity of the assessee to </w:t>
      </w:r>
      <w:r w:rsidR="006D5B53" w:rsidRPr="00F65242">
        <w:rPr>
          <w:rFonts w:ascii="Times New Roman" w:hAnsi="Times New Roman"/>
          <w:bCs/>
          <w:i w:val="0"/>
          <w:iCs w:val="0"/>
          <w:noProof w:val="0"/>
          <w:color w:val="556F66"/>
          <w:sz w:val="22"/>
          <w:szCs w:val="22"/>
          <w:lang w:val="en-GB"/>
        </w:rPr>
        <w:t xml:space="preserve">pay the liability to the company </w:t>
      </w:r>
      <w:r w:rsidR="006D5B53" w:rsidRPr="00F65242">
        <w:rPr>
          <w:rFonts w:ascii="Times New Roman" w:hAnsi="Times New Roman"/>
          <w:bCs/>
          <w:i w:val="0"/>
          <w:iCs w:val="0"/>
          <w:noProof w:val="0"/>
          <w:color w:val="556F66"/>
          <w:sz w:val="20"/>
          <w:szCs w:val="20"/>
          <w:lang w:val="en-GB"/>
        </w:rPr>
        <w:t xml:space="preserve">KDK” ShPK in the amount of </w:t>
      </w:r>
      <w:r w:rsidR="00E32859" w:rsidRPr="00F65242">
        <w:rPr>
          <w:rFonts w:ascii="Times New Roman" w:hAnsi="Times New Roman"/>
          <w:bCs/>
          <w:i w:val="0"/>
          <w:iCs w:val="0"/>
          <w:noProof w:val="0"/>
          <w:color w:val="556F66"/>
          <w:sz w:val="20"/>
          <w:szCs w:val="20"/>
          <w:lang w:val="en-GB"/>
        </w:rPr>
        <w:t xml:space="preserve">EUR </w:t>
      </w:r>
      <w:r w:rsidR="006D5B53" w:rsidRPr="00F65242">
        <w:rPr>
          <w:rFonts w:ascii="Times New Roman" w:hAnsi="Times New Roman"/>
          <w:bCs/>
          <w:i w:val="0"/>
          <w:iCs w:val="0"/>
          <w:noProof w:val="0"/>
          <w:color w:val="556F66"/>
          <w:sz w:val="20"/>
          <w:szCs w:val="20"/>
          <w:lang w:val="en-GB"/>
        </w:rPr>
        <w:t xml:space="preserve">29,630 during 2015, and to justify with their lawful income the expenses incurred and savings accrued in the said year. </w:t>
      </w:r>
    </w:p>
    <w:p w14:paraId="375AC3AC" w14:textId="20570861" w:rsidR="000A01A7" w:rsidRPr="00F65242" w:rsidRDefault="000A01A7" w:rsidP="001F1C19">
      <w:pPr>
        <w:pStyle w:val="Caption"/>
        <w:spacing w:after="0"/>
        <w:ind w:left="1627" w:hanging="821"/>
        <w:jc w:val="both"/>
        <w:rPr>
          <w:rFonts w:ascii="Times New Roman" w:hAnsi="Times New Roman"/>
          <w:bCs/>
          <w:i w:val="0"/>
          <w:iCs w:val="0"/>
          <w:noProof w:val="0"/>
          <w:color w:val="556F66"/>
          <w:sz w:val="20"/>
          <w:szCs w:val="20"/>
          <w:lang w:val="en-GB"/>
        </w:rPr>
      </w:pPr>
    </w:p>
    <w:bookmarkEnd w:id="25"/>
    <w:tbl>
      <w:tblPr>
        <w:tblpPr w:leftFromText="180" w:rightFromText="180" w:vertAnchor="text" w:horzAnchor="page" w:tblpX="3331" w:tblpY="168"/>
        <w:tblW w:w="0" w:type="auto"/>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4081"/>
        <w:gridCol w:w="1081"/>
        <w:gridCol w:w="1273"/>
      </w:tblGrid>
      <w:tr w:rsidR="00F0117D" w:rsidRPr="00F65242" w14:paraId="36DD3EC5" w14:textId="77777777" w:rsidTr="00C832EA">
        <w:trPr>
          <w:trHeight w:val="70"/>
        </w:trPr>
        <w:tc>
          <w:tcPr>
            <w:tcW w:w="0" w:type="auto"/>
            <w:shd w:val="clear" w:color="auto" w:fill="auto"/>
            <w:vAlign w:val="center"/>
          </w:tcPr>
          <w:p w14:paraId="0F9E530E" w14:textId="77777777" w:rsidR="000F0F17" w:rsidRPr="00F65242" w:rsidRDefault="000F0F17" w:rsidP="000F0F17">
            <w:pPr>
              <w:spacing w:after="0" w:line="240" w:lineRule="auto"/>
              <w:rPr>
                <w:rFonts w:ascii="Courier New" w:eastAsia="Times New Roman" w:hAnsi="Courier New" w:cs="Courier New"/>
                <w:b/>
                <w:bCs/>
                <w:noProof w:val="0"/>
                <w:sz w:val="16"/>
                <w:szCs w:val="16"/>
                <w:lang w:val="en-GB"/>
              </w:rPr>
            </w:pPr>
          </w:p>
        </w:tc>
        <w:tc>
          <w:tcPr>
            <w:tcW w:w="0" w:type="auto"/>
            <w:shd w:val="clear" w:color="auto" w:fill="auto"/>
            <w:vAlign w:val="center"/>
          </w:tcPr>
          <w:p w14:paraId="47E5071F" w14:textId="77777777" w:rsidR="000F0F17" w:rsidRPr="00F65242" w:rsidRDefault="000F0F17" w:rsidP="000F0F17">
            <w:pPr>
              <w:spacing w:after="0" w:line="240" w:lineRule="auto"/>
              <w:rPr>
                <w:rFonts w:ascii="Courier New" w:eastAsia="Times New Roman" w:hAnsi="Courier New" w:cs="Courier New"/>
                <w:b/>
                <w:bCs/>
                <w:noProof w:val="0"/>
                <w:sz w:val="16"/>
                <w:szCs w:val="16"/>
                <w:lang w:val="en-GB"/>
              </w:rPr>
            </w:pPr>
          </w:p>
        </w:tc>
        <w:tc>
          <w:tcPr>
            <w:tcW w:w="0" w:type="auto"/>
            <w:tcBorders>
              <w:right w:val="dotted" w:sz="4" w:space="0" w:color="auto"/>
            </w:tcBorders>
            <w:shd w:val="clear" w:color="auto" w:fill="auto"/>
            <w:noWrap/>
            <w:vAlign w:val="center"/>
          </w:tcPr>
          <w:p w14:paraId="384F023C"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p>
        </w:tc>
        <w:tc>
          <w:tcPr>
            <w:tcW w:w="0" w:type="auto"/>
            <w:tcBorders>
              <w:left w:val="dotted" w:sz="4" w:space="0" w:color="auto"/>
            </w:tcBorders>
            <w:shd w:val="clear" w:color="auto" w:fill="auto"/>
            <w:noWrap/>
            <w:vAlign w:val="center"/>
          </w:tcPr>
          <w:p w14:paraId="4A1586B2" w14:textId="78B6E791"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Times New Roman" w:hAnsi="Times New Roman"/>
                <w:bCs/>
                <w:i/>
                <w:iCs/>
                <w:noProof w:val="0"/>
                <w:color w:val="556F66"/>
                <w:sz w:val="16"/>
                <w:szCs w:val="16"/>
                <w:lang w:val="en-GB"/>
              </w:rPr>
              <w:t>[</w:t>
            </w:r>
            <w:r w:rsidR="00C367C9" w:rsidRPr="00F65242">
              <w:rPr>
                <w:rFonts w:ascii="Times New Roman" w:hAnsi="Times New Roman"/>
                <w:bCs/>
                <w:i/>
                <w:iCs/>
                <w:noProof w:val="0"/>
                <w:color w:val="556F66"/>
                <w:sz w:val="16"/>
                <w:szCs w:val="16"/>
                <w:lang w:val="en-GB"/>
              </w:rPr>
              <w:t>in ALL</w:t>
            </w:r>
            <w:r w:rsidRPr="00F65242">
              <w:rPr>
                <w:rFonts w:ascii="Times New Roman" w:hAnsi="Times New Roman"/>
                <w:bCs/>
                <w:i/>
                <w:iCs/>
                <w:noProof w:val="0"/>
                <w:color w:val="556F66"/>
                <w:sz w:val="16"/>
                <w:szCs w:val="16"/>
                <w:lang w:val="en-GB"/>
              </w:rPr>
              <w:t>]</w:t>
            </w:r>
          </w:p>
        </w:tc>
      </w:tr>
      <w:tr w:rsidR="00F0117D" w:rsidRPr="00F65242" w14:paraId="5DCD69F2" w14:textId="77777777" w:rsidTr="00C832EA">
        <w:trPr>
          <w:trHeight w:val="70"/>
        </w:trPr>
        <w:tc>
          <w:tcPr>
            <w:tcW w:w="0" w:type="auto"/>
            <w:shd w:val="clear" w:color="000000" w:fill="D9D9D9"/>
            <w:vAlign w:val="center"/>
            <w:hideMark/>
          </w:tcPr>
          <w:p w14:paraId="0855C0CF" w14:textId="1F1503EA" w:rsidR="000F0F17" w:rsidRPr="00F65242" w:rsidRDefault="00AF52E1"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No</w:t>
            </w:r>
            <w:r w:rsidR="000F0F17" w:rsidRPr="00F65242">
              <w:rPr>
                <w:rFonts w:ascii="Courier New" w:eastAsia="Times New Roman" w:hAnsi="Courier New" w:cs="Courier New"/>
                <w:b/>
                <w:bCs/>
                <w:noProof w:val="0"/>
                <w:sz w:val="16"/>
                <w:szCs w:val="16"/>
                <w:lang w:val="en-GB"/>
              </w:rPr>
              <w:t>.</w:t>
            </w:r>
          </w:p>
        </w:tc>
        <w:tc>
          <w:tcPr>
            <w:tcW w:w="0" w:type="auto"/>
            <w:shd w:val="clear" w:color="000000" w:fill="D9D9D9"/>
            <w:vAlign w:val="center"/>
            <w:hideMark/>
          </w:tcPr>
          <w:p w14:paraId="5CD282A4" w14:textId="371D416B" w:rsidR="000F0F17" w:rsidRPr="00F65242" w:rsidRDefault="00E30FE9"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ASSET / PERIOD </w:t>
            </w:r>
          </w:p>
        </w:tc>
        <w:tc>
          <w:tcPr>
            <w:tcW w:w="0" w:type="auto"/>
            <w:tcBorders>
              <w:right w:val="dotted" w:sz="4" w:space="0" w:color="auto"/>
            </w:tcBorders>
            <w:shd w:val="clear" w:color="000000" w:fill="D9D9D9"/>
            <w:noWrap/>
            <w:vAlign w:val="center"/>
            <w:hideMark/>
          </w:tcPr>
          <w:p w14:paraId="12EAA552"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2014</w:t>
            </w:r>
          </w:p>
        </w:tc>
        <w:tc>
          <w:tcPr>
            <w:tcW w:w="0" w:type="auto"/>
            <w:tcBorders>
              <w:left w:val="dotted" w:sz="4" w:space="0" w:color="auto"/>
            </w:tcBorders>
            <w:shd w:val="clear" w:color="000000" w:fill="D9D9D9"/>
            <w:noWrap/>
            <w:vAlign w:val="center"/>
            <w:hideMark/>
          </w:tcPr>
          <w:p w14:paraId="4ED5092A"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2015</w:t>
            </w:r>
          </w:p>
        </w:tc>
      </w:tr>
      <w:tr w:rsidR="00F0117D" w:rsidRPr="00F65242" w14:paraId="73A8C413" w14:textId="77777777" w:rsidTr="00C832EA">
        <w:trPr>
          <w:trHeight w:val="80"/>
        </w:trPr>
        <w:tc>
          <w:tcPr>
            <w:tcW w:w="0" w:type="auto"/>
            <w:shd w:val="clear" w:color="auto" w:fill="auto"/>
            <w:vAlign w:val="center"/>
            <w:hideMark/>
          </w:tcPr>
          <w:p w14:paraId="2C665304" w14:textId="77777777" w:rsidR="000F0F17" w:rsidRPr="00F65242" w:rsidRDefault="000F0F17"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vAlign w:val="center"/>
            <w:hideMark/>
          </w:tcPr>
          <w:p w14:paraId="6C8B7BB8" w14:textId="77777777" w:rsidR="000F0F17" w:rsidRPr="00F65242" w:rsidRDefault="000F0F17"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right w:val="dotted" w:sz="4" w:space="0" w:color="auto"/>
            </w:tcBorders>
            <w:shd w:val="clear" w:color="auto" w:fill="auto"/>
            <w:noWrap/>
            <w:vAlign w:val="center"/>
            <w:hideMark/>
          </w:tcPr>
          <w:p w14:paraId="3E1635AF"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75164D84"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r>
      <w:tr w:rsidR="00F0117D" w:rsidRPr="00F65242" w14:paraId="67C81711" w14:textId="77777777" w:rsidTr="00C832EA">
        <w:trPr>
          <w:trHeight w:val="70"/>
        </w:trPr>
        <w:tc>
          <w:tcPr>
            <w:tcW w:w="0" w:type="auto"/>
            <w:shd w:val="clear" w:color="000000" w:fill="D9D9D9"/>
            <w:vAlign w:val="center"/>
            <w:hideMark/>
          </w:tcPr>
          <w:p w14:paraId="2C770850" w14:textId="77777777" w:rsidR="000F0F17" w:rsidRPr="00F65242" w:rsidRDefault="000F0F17"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w:t>
            </w:r>
          </w:p>
        </w:tc>
        <w:tc>
          <w:tcPr>
            <w:tcW w:w="0" w:type="auto"/>
            <w:shd w:val="clear" w:color="000000" w:fill="D9D9D9"/>
            <w:vAlign w:val="center"/>
            <w:hideMark/>
          </w:tcPr>
          <w:p w14:paraId="6D869ED4" w14:textId="1F361BB5" w:rsidR="000F0F17" w:rsidRPr="00F65242" w:rsidRDefault="00E30FE9"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INCOME </w:t>
            </w:r>
          </w:p>
        </w:tc>
        <w:tc>
          <w:tcPr>
            <w:tcW w:w="0" w:type="auto"/>
            <w:tcBorders>
              <w:right w:val="dotted" w:sz="4" w:space="0" w:color="auto"/>
            </w:tcBorders>
            <w:shd w:val="clear" w:color="000000" w:fill="D9D9D9"/>
            <w:noWrap/>
            <w:vAlign w:val="center"/>
            <w:hideMark/>
          </w:tcPr>
          <w:p w14:paraId="60882CF1"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000000" w:fill="D9D9D9"/>
            <w:noWrap/>
            <w:vAlign w:val="center"/>
            <w:hideMark/>
          </w:tcPr>
          <w:p w14:paraId="6330F230"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6,169,790</w:t>
            </w:r>
          </w:p>
        </w:tc>
      </w:tr>
      <w:tr w:rsidR="00F0117D" w:rsidRPr="00F65242" w14:paraId="167682D7" w14:textId="77777777" w:rsidTr="00C832EA">
        <w:trPr>
          <w:trHeight w:val="70"/>
        </w:trPr>
        <w:tc>
          <w:tcPr>
            <w:tcW w:w="0" w:type="auto"/>
            <w:shd w:val="clear" w:color="auto" w:fill="auto"/>
            <w:vAlign w:val="center"/>
            <w:hideMark/>
          </w:tcPr>
          <w:p w14:paraId="0229DC25"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w:t>
            </w:r>
          </w:p>
        </w:tc>
        <w:tc>
          <w:tcPr>
            <w:tcW w:w="0" w:type="auto"/>
            <w:shd w:val="clear" w:color="auto" w:fill="auto"/>
            <w:vAlign w:val="center"/>
            <w:hideMark/>
          </w:tcPr>
          <w:p w14:paraId="1AEF1950" w14:textId="659D7754" w:rsidR="000F0F17" w:rsidRPr="00F65242" w:rsidRDefault="00E30FE9"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Income of Assessee from salaries </w:t>
            </w:r>
          </w:p>
        </w:tc>
        <w:tc>
          <w:tcPr>
            <w:tcW w:w="0" w:type="auto"/>
            <w:tcBorders>
              <w:right w:val="dotted" w:sz="4" w:space="0" w:color="auto"/>
            </w:tcBorders>
            <w:shd w:val="clear" w:color="auto" w:fill="auto"/>
            <w:noWrap/>
            <w:vAlign w:val="center"/>
            <w:hideMark/>
          </w:tcPr>
          <w:p w14:paraId="61AAC96F"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6FFEA115"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1,120,422</w:t>
            </w:r>
          </w:p>
        </w:tc>
      </w:tr>
      <w:tr w:rsidR="00F0117D" w:rsidRPr="00F65242" w14:paraId="47F98725" w14:textId="77777777" w:rsidTr="00C832EA">
        <w:trPr>
          <w:trHeight w:val="125"/>
        </w:trPr>
        <w:tc>
          <w:tcPr>
            <w:tcW w:w="0" w:type="auto"/>
            <w:shd w:val="clear" w:color="auto" w:fill="auto"/>
            <w:vAlign w:val="center"/>
            <w:hideMark/>
          </w:tcPr>
          <w:p w14:paraId="5B862E46"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lastRenderedPageBreak/>
              <w:t>2</w:t>
            </w:r>
          </w:p>
        </w:tc>
        <w:tc>
          <w:tcPr>
            <w:tcW w:w="0" w:type="auto"/>
            <w:shd w:val="clear" w:color="auto" w:fill="auto"/>
            <w:vAlign w:val="center"/>
            <w:hideMark/>
          </w:tcPr>
          <w:p w14:paraId="45AA07CD" w14:textId="348E1609"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Income of Spouse from salaries</w:t>
            </w:r>
          </w:p>
        </w:tc>
        <w:tc>
          <w:tcPr>
            <w:tcW w:w="0" w:type="auto"/>
            <w:tcBorders>
              <w:right w:val="dotted" w:sz="4" w:space="0" w:color="auto"/>
            </w:tcBorders>
            <w:shd w:val="clear" w:color="auto" w:fill="auto"/>
            <w:noWrap/>
            <w:vAlign w:val="center"/>
            <w:hideMark/>
          </w:tcPr>
          <w:p w14:paraId="26FA0B2E"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618BB708"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824,168</w:t>
            </w:r>
          </w:p>
        </w:tc>
      </w:tr>
      <w:tr w:rsidR="00F0117D" w:rsidRPr="00F65242" w14:paraId="3EAECDA7" w14:textId="77777777" w:rsidTr="00C832EA">
        <w:trPr>
          <w:trHeight w:val="80"/>
        </w:trPr>
        <w:tc>
          <w:tcPr>
            <w:tcW w:w="0" w:type="auto"/>
            <w:shd w:val="clear" w:color="auto" w:fill="auto"/>
            <w:vAlign w:val="center"/>
            <w:hideMark/>
          </w:tcPr>
          <w:p w14:paraId="4AC27D18"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w:t>
            </w:r>
          </w:p>
        </w:tc>
        <w:tc>
          <w:tcPr>
            <w:tcW w:w="0" w:type="auto"/>
            <w:shd w:val="clear" w:color="auto" w:fill="auto"/>
            <w:noWrap/>
            <w:vAlign w:val="center"/>
            <w:hideMark/>
          </w:tcPr>
          <w:p w14:paraId="2245D5B7" w14:textId="4A83A539"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Down payment </w:t>
            </w:r>
            <w:r w:rsidR="000F0F17" w:rsidRPr="00F65242">
              <w:rPr>
                <w:rFonts w:ascii="Courier New" w:eastAsia="Times New Roman" w:hAnsi="Courier New" w:cs="Courier New"/>
                <w:b/>
                <w:bCs/>
                <w:noProof w:val="0"/>
                <w:sz w:val="16"/>
                <w:szCs w:val="16"/>
                <w:lang w:val="en-GB"/>
              </w:rPr>
              <w:t>I.Lala_</w:t>
            </w:r>
            <w:r w:rsidRPr="00F65242">
              <w:rPr>
                <w:rFonts w:ascii="Courier New" w:eastAsia="Times New Roman" w:hAnsi="Courier New" w:cs="Courier New"/>
                <w:b/>
                <w:bCs/>
                <w:noProof w:val="0"/>
                <w:sz w:val="16"/>
                <w:szCs w:val="16"/>
                <w:lang w:val="en-GB"/>
              </w:rPr>
              <w:t xml:space="preserve">sale of home </w:t>
            </w:r>
            <w:r w:rsidR="000F0F17" w:rsidRPr="00F65242">
              <w:rPr>
                <w:rFonts w:ascii="Courier New" w:eastAsia="Times New Roman" w:hAnsi="Courier New" w:cs="Courier New"/>
                <w:b/>
                <w:bCs/>
                <w:noProof w:val="0"/>
                <w:sz w:val="16"/>
                <w:szCs w:val="16"/>
                <w:lang w:val="en-GB"/>
              </w:rPr>
              <w:t>K-K</w:t>
            </w:r>
          </w:p>
        </w:tc>
        <w:tc>
          <w:tcPr>
            <w:tcW w:w="0" w:type="auto"/>
            <w:tcBorders>
              <w:right w:val="dotted" w:sz="4" w:space="0" w:color="auto"/>
            </w:tcBorders>
            <w:shd w:val="clear" w:color="auto" w:fill="auto"/>
            <w:noWrap/>
            <w:vAlign w:val="center"/>
            <w:hideMark/>
          </w:tcPr>
          <w:p w14:paraId="6C2498B5"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53033FAE"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4,225,200</w:t>
            </w:r>
          </w:p>
        </w:tc>
      </w:tr>
      <w:tr w:rsidR="00F0117D" w:rsidRPr="00F65242" w14:paraId="716C272C" w14:textId="77777777" w:rsidTr="00C832EA">
        <w:trPr>
          <w:trHeight w:val="98"/>
        </w:trPr>
        <w:tc>
          <w:tcPr>
            <w:tcW w:w="0" w:type="auto"/>
            <w:shd w:val="clear" w:color="000000" w:fill="D9D9D9"/>
            <w:vAlign w:val="center"/>
            <w:hideMark/>
          </w:tcPr>
          <w:p w14:paraId="6418E492" w14:textId="77777777" w:rsidR="000F0F17" w:rsidRPr="00F65242" w:rsidRDefault="000F0F17"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II</w:t>
            </w:r>
          </w:p>
        </w:tc>
        <w:tc>
          <w:tcPr>
            <w:tcW w:w="0" w:type="auto"/>
            <w:shd w:val="clear" w:color="000000" w:fill="D9D9D9"/>
            <w:vAlign w:val="center"/>
            <w:hideMark/>
          </w:tcPr>
          <w:p w14:paraId="2A05A402" w14:textId="63A94FF2"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EXPENDITURE </w:t>
            </w:r>
          </w:p>
        </w:tc>
        <w:tc>
          <w:tcPr>
            <w:tcW w:w="0" w:type="auto"/>
            <w:tcBorders>
              <w:right w:val="dotted" w:sz="4" w:space="0" w:color="auto"/>
            </w:tcBorders>
            <w:shd w:val="clear" w:color="000000" w:fill="D9D9D9"/>
            <w:vAlign w:val="center"/>
            <w:hideMark/>
          </w:tcPr>
          <w:p w14:paraId="3571BAF1"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000000" w:fill="D9D9D9"/>
            <w:vAlign w:val="center"/>
            <w:hideMark/>
          </w:tcPr>
          <w:p w14:paraId="671D7DB3"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1,796,082</w:t>
            </w:r>
          </w:p>
        </w:tc>
      </w:tr>
      <w:tr w:rsidR="00F0117D" w:rsidRPr="00F65242" w14:paraId="50F1EB1E" w14:textId="77777777" w:rsidTr="00C832EA">
        <w:trPr>
          <w:trHeight w:val="80"/>
        </w:trPr>
        <w:tc>
          <w:tcPr>
            <w:tcW w:w="0" w:type="auto"/>
            <w:shd w:val="clear" w:color="auto" w:fill="auto"/>
            <w:vAlign w:val="center"/>
            <w:hideMark/>
          </w:tcPr>
          <w:p w14:paraId="5D27B972"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w:t>
            </w:r>
          </w:p>
        </w:tc>
        <w:tc>
          <w:tcPr>
            <w:tcW w:w="0" w:type="auto"/>
            <w:shd w:val="clear" w:color="auto" w:fill="auto"/>
            <w:vAlign w:val="center"/>
            <w:hideMark/>
          </w:tcPr>
          <w:p w14:paraId="58022AFF" w14:textId="07951D95"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Living expenses </w:t>
            </w:r>
          </w:p>
        </w:tc>
        <w:tc>
          <w:tcPr>
            <w:tcW w:w="0" w:type="auto"/>
            <w:tcBorders>
              <w:right w:val="dotted" w:sz="4" w:space="0" w:color="auto"/>
            </w:tcBorders>
            <w:shd w:val="clear" w:color="auto" w:fill="auto"/>
            <w:noWrap/>
            <w:vAlign w:val="center"/>
            <w:hideMark/>
          </w:tcPr>
          <w:p w14:paraId="663857A5"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1A873B12"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897,104</w:t>
            </w:r>
          </w:p>
        </w:tc>
      </w:tr>
      <w:tr w:rsidR="00F0117D" w:rsidRPr="00F65242" w14:paraId="203C4A1D" w14:textId="77777777" w:rsidTr="00C832EA">
        <w:trPr>
          <w:trHeight w:val="70"/>
        </w:trPr>
        <w:tc>
          <w:tcPr>
            <w:tcW w:w="0" w:type="auto"/>
            <w:shd w:val="clear" w:color="auto" w:fill="auto"/>
            <w:vAlign w:val="center"/>
            <w:hideMark/>
          </w:tcPr>
          <w:p w14:paraId="6BD5C5F9"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w:t>
            </w:r>
          </w:p>
        </w:tc>
        <w:tc>
          <w:tcPr>
            <w:tcW w:w="0" w:type="auto"/>
            <w:shd w:val="clear" w:color="auto" w:fill="auto"/>
            <w:vAlign w:val="center"/>
            <w:hideMark/>
          </w:tcPr>
          <w:p w14:paraId="0318C6C4" w14:textId="72371229"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School expenses </w:t>
            </w:r>
            <w:r w:rsidR="000F0F17" w:rsidRPr="00F65242">
              <w:rPr>
                <w:rFonts w:ascii="Courier New" w:eastAsia="Times New Roman" w:hAnsi="Courier New" w:cs="Courier New"/>
                <w:b/>
                <w:bCs/>
                <w:noProof w:val="0"/>
                <w:sz w:val="16"/>
                <w:szCs w:val="16"/>
                <w:lang w:val="en-GB"/>
              </w:rPr>
              <w:t>Enea Sharra</w:t>
            </w:r>
          </w:p>
        </w:tc>
        <w:tc>
          <w:tcPr>
            <w:tcW w:w="0" w:type="auto"/>
            <w:tcBorders>
              <w:right w:val="dotted" w:sz="4" w:space="0" w:color="auto"/>
            </w:tcBorders>
            <w:shd w:val="clear" w:color="auto" w:fill="auto"/>
            <w:noWrap/>
            <w:vAlign w:val="center"/>
            <w:hideMark/>
          </w:tcPr>
          <w:p w14:paraId="688DF07E"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285000D2"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16,000</w:t>
            </w:r>
          </w:p>
        </w:tc>
      </w:tr>
      <w:tr w:rsidR="00F0117D" w:rsidRPr="00F65242" w14:paraId="723459A4" w14:textId="77777777" w:rsidTr="00C832EA">
        <w:trPr>
          <w:trHeight w:val="70"/>
        </w:trPr>
        <w:tc>
          <w:tcPr>
            <w:tcW w:w="0" w:type="auto"/>
            <w:shd w:val="clear" w:color="auto" w:fill="auto"/>
            <w:vAlign w:val="center"/>
            <w:hideMark/>
          </w:tcPr>
          <w:p w14:paraId="43F3FB80"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w:t>
            </w:r>
          </w:p>
        </w:tc>
        <w:tc>
          <w:tcPr>
            <w:tcW w:w="0" w:type="auto"/>
            <w:shd w:val="clear" w:color="auto" w:fill="auto"/>
            <w:vAlign w:val="center"/>
            <w:hideMark/>
          </w:tcPr>
          <w:p w14:paraId="0204237D" w14:textId="195B8BBD"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School expenses </w:t>
            </w:r>
            <w:r w:rsidR="000F0F17" w:rsidRPr="00F65242">
              <w:rPr>
                <w:rFonts w:ascii="Courier New" w:eastAsia="Times New Roman" w:hAnsi="Courier New" w:cs="Courier New"/>
                <w:b/>
                <w:bCs/>
                <w:noProof w:val="0"/>
                <w:sz w:val="16"/>
                <w:szCs w:val="16"/>
                <w:lang w:val="en-GB"/>
              </w:rPr>
              <w:t xml:space="preserve">Ersa </w:t>
            </w:r>
            <w:proofErr w:type="spellStart"/>
            <w:r w:rsidR="000F0F17" w:rsidRPr="00F65242">
              <w:rPr>
                <w:rFonts w:ascii="Courier New" w:eastAsia="Times New Roman" w:hAnsi="Courier New" w:cs="Courier New"/>
                <w:b/>
                <w:bCs/>
                <w:noProof w:val="0"/>
                <w:sz w:val="16"/>
                <w:szCs w:val="16"/>
                <w:lang w:val="en-GB"/>
              </w:rPr>
              <w:t>Sharra_"</w:t>
            </w:r>
            <w:proofErr w:type="gramStart"/>
            <w:r w:rsidR="000F0F17" w:rsidRPr="00F65242">
              <w:rPr>
                <w:rFonts w:ascii="Courier New" w:eastAsia="Times New Roman" w:hAnsi="Courier New" w:cs="Courier New"/>
                <w:b/>
                <w:bCs/>
                <w:noProof w:val="0"/>
                <w:sz w:val="16"/>
                <w:szCs w:val="16"/>
                <w:lang w:val="en-GB"/>
              </w:rPr>
              <w:t>F.Konica</w:t>
            </w:r>
            <w:proofErr w:type="spellEnd"/>
            <w:proofErr w:type="gramEnd"/>
            <w:r w:rsidR="000F0F17" w:rsidRPr="00F65242">
              <w:rPr>
                <w:rFonts w:ascii="Courier New" w:eastAsia="Times New Roman" w:hAnsi="Courier New" w:cs="Courier New"/>
                <w:b/>
                <w:bCs/>
                <w:noProof w:val="0"/>
                <w:sz w:val="16"/>
                <w:szCs w:val="16"/>
                <w:lang w:val="en-GB"/>
              </w:rPr>
              <w:t>"</w:t>
            </w:r>
          </w:p>
        </w:tc>
        <w:tc>
          <w:tcPr>
            <w:tcW w:w="0" w:type="auto"/>
            <w:tcBorders>
              <w:right w:val="dotted" w:sz="4" w:space="0" w:color="auto"/>
            </w:tcBorders>
            <w:shd w:val="clear" w:color="auto" w:fill="auto"/>
            <w:noWrap/>
            <w:vAlign w:val="center"/>
            <w:hideMark/>
          </w:tcPr>
          <w:p w14:paraId="73D2188C"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5E049E28"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247,770</w:t>
            </w:r>
          </w:p>
        </w:tc>
      </w:tr>
      <w:tr w:rsidR="00F0117D" w:rsidRPr="00F65242" w14:paraId="71193960" w14:textId="77777777" w:rsidTr="00C832EA">
        <w:trPr>
          <w:trHeight w:val="70"/>
        </w:trPr>
        <w:tc>
          <w:tcPr>
            <w:tcW w:w="0" w:type="auto"/>
            <w:shd w:val="clear" w:color="auto" w:fill="auto"/>
            <w:vAlign w:val="center"/>
            <w:hideMark/>
          </w:tcPr>
          <w:p w14:paraId="5D5FE51C"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4</w:t>
            </w:r>
          </w:p>
        </w:tc>
        <w:tc>
          <w:tcPr>
            <w:tcW w:w="0" w:type="auto"/>
            <w:shd w:val="clear" w:color="auto" w:fill="auto"/>
            <w:noWrap/>
            <w:vAlign w:val="center"/>
            <w:hideMark/>
          </w:tcPr>
          <w:p w14:paraId="42E538D1" w14:textId="6AE0CEA9"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Travel expenses </w:t>
            </w:r>
            <w:r w:rsidR="000F0F17" w:rsidRPr="00F65242">
              <w:rPr>
                <w:rFonts w:ascii="Courier New" w:eastAsia="Times New Roman" w:hAnsi="Courier New" w:cs="Courier New"/>
                <w:b/>
                <w:bCs/>
                <w:noProof w:val="0"/>
                <w:sz w:val="16"/>
                <w:szCs w:val="16"/>
                <w:lang w:val="en-GB"/>
              </w:rPr>
              <w:t>_TIMS</w:t>
            </w:r>
          </w:p>
        </w:tc>
        <w:tc>
          <w:tcPr>
            <w:tcW w:w="0" w:type="auto"/>
            <w:tcBorders>
              <w:right w:val="dotted" w:sz="4" w:space="0" w:color="auto"/>
            </w:tcBorders>
            <w:shd w:val="clear" w:color="auto" w:fill="auto"/>
            <w:noWrap/>
            <w:vAlign w:val="center"/>
            <w:hideMark/>
          </w:tcPr>
          <w:p w14:paraId="6EC17500"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0EB2815B"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37,166</w:t>
            </w:r>
          </w:p>
        </w:tc>
      </w:tr>
      <w:tr w:rsidR="00F0117D" w:rsidRPr="00F65242" w14:paraId="6118F34C" w14:textId="77777777" w:rsidTr="00C832EA">
        <w:trPr>
          <w:trHeight w:val="125"/>
        </w:trPr>
        <w:tc>
          <w:tcPr>
            <w:tcW w:w="0" w:type="auto"/>
            <w:shd w:val="clear" w:color="auto" w:fill="auto"/>
            <w:vAlign w:val="center"/>
            <w:hideMark/>
          </w:tcPr>
          <w:p w14:paraId="6FBB165A"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5</w:t>
            </w:r>
          </w:p>
        </w:tc>
        <w:tc>
          <w:tcPr>
            <w:tcW w:w="0" w:type="auto"/>
            <w:shd w:val="clear" w:color="auto" w:fill="auto"/>
            <w:vAlign w:val="center"/>
            <w:hideMark/>
          </w:tcPr>
          <w:p w14:paraId="77556BE9" w14:textId="7473B3A4" w:rsidR="000F0F17" w:rsidRPr="00F65242" w:rsidRDefault="00FE6BF6"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Furnishing</w:t>
            </w:r>
            <w:r w:rsidR="00F0117D" w:rsidRPr="00F65242">
              <w:rPr>
                <w:rFonts w:ascii="Courier New" w:eastAsia="Times New Roman" w:hAnsi="Courier New" w:cs="Courier New"/>
                <w:b/>
                <w:bCs/>
                <w:noProof w:val="0"/>
                <w:sz w:val="16"/>
                <w:szCs w:val="16"/>
                <w:lang w:val="en-GB"/>
              </w:rPr>
              <w:t xml:space="preserve"> expenses </w:t>
            </w:r>
          </w:p>
        </w:tc>
        <w:tc>
          <w:tcPr>
            <w:tcW w:w="0" w:type="auto"/>
            <w:tcBorders>
              <w:right w:val="dotted" w:sz="4" w:space="0" w:color="auto"/>
            </w:tcBorders>
            <w:shd w:val="clear" w:color="auto" w:fill="auto"/>
            <w:noWrap/>
            <w:vAlign w:val="center"/>
            <w:hideMark/>
          </w:tcPr>
          <w:p w14:paraId="2319B52B"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2C47FF46"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186,813</w:t>
            </w:r>
          </w:p>
        </w:tc>
      </w:tr>
      <w:tr w:rsidR="00F0117D" w:rsidRPr="00F65242" w14:paraId="6C060495" w14:textId="77777777" w:rsidTr="00C832EA">
        <w:trPr>
          <w:trHeight w:val="70"/>
        </w:trPr>
        <w:tc>
          <w:tcPr>
            <w:tcW w:w="0" w:type="auto"/>
            <w:shd w:val="clear" w:color="auto" w:fill="auto"/>
            <w:vAlign w:val="center"/>
            <w:hideMark/>
          </w:tcPr>
          <w:p w14:paraId="153AA6C5"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6</w:t>
            </w:r>
          </w:p>
        </w:tc>
        <w:tc>
          <w:tcPr>
            <w:tcW w:w="0" w:type="auto"/>
            <w:shd w:val="clear" w:color="auto" w:fill="auto"/>
            <w:vAlign w:val="center"/>
            <w:hideMark/>
          </w:tcPr>
          <w:p w14:paraId="061C8639" w14:textId="39AD9718" w:rsidR="000F0F17" w:rsidRPr="00F65242" w:rsidRDefault="00F0117D" w:rsidP="000F0F17">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Cost of legalization of 3-storey </w:t>
            </w:r>
            <w:r w:rsidR="00FE6BF6" w:rsidRPr="00F65242">
              <w:rPr>
                <w:rFonts w:ascii="Courier New" w:eastAsia="Times New Roman" w:hAnsi="Courier New" w:cs="Courier New"/>
                <w:b/>
                <w:bCs/>
                <w:noProof w:val="0"/>
                <w:sz w:val="14"/>
                <w:szCs w:val="14"/>
                <w:lang w:val="en-GB"/>
              </w:rPr>
              <w:t>building</w:t>
            </w:r>
            <w:r w:rsidRPr="00F65242">
              <w:rPr>
                <w:rFonts w:ascii="Courier New" w:eastAsia="Times New Roman" w:hAnsi="Courier New" w:cs="Courier New"/>
                <w:b/>
                <w:bCs/>
                <w:noProof w:val="0"/>
                <w:sz w:val="14"/>
                <w:szCs w:val="14"/>
                <w:lang w:val="en-GB"/>
              </w:rPr>
              <w:t xml:space="preserve"> </w:t>
            </w:r>
            <w:r w:rsidR="000F0F17" w:rsidRPr="00F65242">
              <w:rPr>
                <w:rFonts w:ascii="Courier New" w:eastAsia="Times New Roman" w:hAnsi="Courier New" w:cs="Courier New"/>
                <w:b/>
                <w:bCs/>
                <w:noProof w:val="0"/>
                <w:sz w:val="14"/>
                <w:szCs w:val="14"/>
                <w:lang w:val="en-GB"/>
              </w:rPr>
              <w:t>K.K.</w:t>
            </w:r>
          </w:p>
        </w:tc>
        <w:tc>
          <w:tcPr>
            <w:tcW w:w="0" w:type="auto"/>
            <w:tcBorders>
              <w:right w:val="dotted" w:sz="4" w:space="0" w:color="auto"/>
            </w:tcBorders>
            <w:shd w:val="clear" w:color="auto" w:fill="auto"/>
            <w:noWrap/>
            <w:vAlign w:val="center"/>
            <w:hideMark/>
          </w:tcPr>
          <w:p w14:paraId="0F55E418"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6D1C26B6"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410,000</w:t>
            </w:r>
          </w:p>
        </w:tc>
      </w:tr>
      <w:tr w:rsidR="00F0117D" w:rsidRPr="00F65242" w14:paraId="1DAF4224" w14:textId="77777777" w:rsidTr="00C832EA">
        <w:trPr>
          <w:trHeight w:val="98"/>
        </w:trPr>
        <w:tc>
          <w:tcPr>
            <w:tcW w:w="0" w:type="auto"/>
            <w:shd w:val="clear" w:color="auto" w:fill="auto"/>
            <w:vAlign w:val="center"/>
            <w:hideMark/>
          </w:tcPr>
          <w:p w14:paraId="3DEABAB2"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7</w:t>
            </w:r>
          </w:p>
        </w:tc>
        <w:tc>
          <w:tcPr>
            <w:tcW w:w="0" w:type="auto"/>
            <w:shd w:val="clear" w:color="auto" w:fill="auto"/>
            <w:vAlign w:val="center"/>
            <w:hideMark/>
          </w:tcPr>
          <w:p w14:paraId="71090E29" w14:textId="01154FFB"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Local taxes on agr</w:t>
            </w:r>
            <w:r w:rsidR="00FE6BF6" w:rsidRPr="00F65242">
              <w:rPr>
                <w:rFonts w:ascii="Courier New" w:eastAsia="Times New Roman" w:hAnsi="Courier New" w:cs="Courier New"/>
                <w:b/>
                <w:bCs/>
                <w:noProof w:val="0"/>
                <w:sz w:val="16"/>
                <w:szCs w:val="16"/>
                <w:lang w:val="en-GB"/>
              </w:rPr>
              <w:t>icultural L</w:t>
            </w:r>
            <w:r w:rsidRPr="00F65242">
              <w:rPr>
                <w:rFonts w:ascii="Courier New" w:eastAsia="Times New Roman" w:hAnsi="Courier New" w:cs="Courier New"/>
                <w:b/>
                <w:bCs/>
                <w:noProof w:val="0"/>
                <w:sz w:val="16"/>
                <w:szCs w:val="16"/>
                <w:lang w:val="en-GB"/>
              </w:rPr>
              <w:t xml:space="preserve">and </w:t>
            </w:r>
          </w:p>
        </w:tc>
        <w:tc>
          <w:tcPr>
            <w:tcW w:w="0" w:type="auto"/>
            <w:tcBorders>
              <w:right w:val="dotted" w:sz="4" w:space="0" w:color="auto"/>
            </w:tcBorders>
            <w:shd w:val="clear" w:color="auto" w:fill="auto"/>
            <w:noWrap/>
            <w:vAlign w:val="center"/>
            <w:hideMark/>
          </w:tcPr>
          <w:p w14:paraId="03713063"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2859F240"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1,229</w:t>
            </w:r>
          </w:p>
        </w:tc>
      </w:tr>
      <w:tr w:rsidR="00F0117D" w:rsidRPr="00F65242" w14:paraId="05E974F8" w14:textId="77777777" w:rsidTr="00C832EA">
        <w:trPr>
          <w:trHeight w:val="83"/>
        </w:trPr>
        <w:tc>
          <w:tcPr>
            <w:tcW w:w="0" w:type="auto"/>
            <w:shd w:val="clear" w:color="000000" w:fill="D9D9D9"/>
            <w:vAlign w:val="center"/>
            <w:hideMark/>
          </w:tcPr>
          <w:p w14:paraId="18EAAA0F" w14:textId="77777777" w:rsidR="000F0F17" w:rsidRPr="00F65242" w:rsidRDefault="000F0F17"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III</w:t>
            </w:r>
          </w:p>
        </w:tc>
        <w:tc>
          <w:tcPr>
            <w:tcW w:w="0" w:type="auto"/>
            <w:shd w:val="clear" w:color="000000" w:fill="D9D9D9"/>
            <w:vAlign w:val="center"/>
            <w:hideMark/>
          </w:tcPr>
          <w:p w14:paraId="7D8ACFE5" w14:textId="5700A20C"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ASSETS </w:t>
            </w:r>
          </w:p>
        </w:tc>
        <w:tc>
          <w:tcPr>
            <w:tcW w:w="0" w:type="auto"/>
            <w:tcBorders>
              <w:right w:val="dotted" w:sz="4" w:space="0" w:color="auto"/>
            </w:tcBorders>
            <w:shd w:val="clear" w:color="000000" w:fill="D9D9D9"/>
            <w:vAlign w:val="center"/>
            <w:hideMark/>
          </w:tcPr>
          <w:p w14:paraId="51568B36"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000000" w:fill="D9D9D9"/>
            <w:vAlign w:val="center"/>
            <w:hideMark/>
          </w:tcPr>
          <w:p w14:paraId="00277CC0" w14:textId="1CA2D354" w:rsidR="000F0F17" w:rsidRPr="00F65242" w:rsidRDefault="00751239"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64,549</w:t>
            </w:r>
          </w:p>
        </w:tc>
      </w:tr>
      <w:tr w:rsidR="00F0117D" w:rsidRPr="00F65242" w14:paraId="38E5D55A" w14:textId="77777777" w:rsidTr="00C832EA">
        <w:trPr>
          <w:trHeight w:val="70"/>
        </w:trPr>
        <w:tc>
          <w:tcPr>
            <w:tcW w:w="0" w:type="auto"/>
            <w:shd w:val="clear" w:color="auto" w:fill="auto"/>
            <w:vAlign w:val="center"/>
            <w:hideMark/>
          </w:tcPr>
          <w:p w14:paraId="33CCDEBB" w14:textId="37A69371" w:rsidR="000F0F17" w:rsidRPr="00F65242" w:rsidRDefault="00751239"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w:t>
            </w:r>
          </w:p>
        </w:tc>
        <w:tc>
          <w:tcPr>
            <w:tcW w:w="0" w:type="auto"/>
            <w:shd w:val="clear" w:color="auto" w:fill="auto"/>
            <w:vAlign w:val="center"/>
            <w:hideMark/>
          </w:tcPr>
          <w:p w14:paraId="55896CF8" w14:textId="17010BF8"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Change of liquidity balance </w:t>
            </w:r>
          </w:p>
        </w:tc>
        <w:tc>
          <w:tcPr>
            <w:tcW w:w="0" w:type="auto"/>
            <w:tcBorders>
              <w:right w:val="dotted" w:sz="4" w:space="0" w:color="auto"/>
            </w:tcBorders>
            <w:shd w:val="clear" w:color="auto" w:fill="auto"/>
            <w:noWrap/>
            <w:vAlign w:val="center"/>
            <w:hideMark/>
          </w:tcPr>
          <w:p w14:paraId="14265969"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 </w:t>
            </w:r>
          </w:p>
        </w:tc>
        <w:tc>
          <w:tcPr>
            <w:tcW w:w="0" w:type="auto"/>
            <w:tcBorders>
              <w:left w:val="dotted" w:sz="4" w:space="0" w:color="auto"/>
            </w:tcBorders>
            <w:shd w:val="clear" w:color="auto" w:fill="auto"/>
            <w:noWrap/>
            <w:vAlign w:val="center"/>
            <w:hideMark/>
          </w:tcPr>
          <w:p w14:paraId="1E40D987"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64,549</w:t>
            </w:r>
          </w:p>
        </w:tc>
      </w:tr>
      <w:tr w:rsidR="00F0117D" w:rsidRPr="00F65242" w14:paraId="3E1FD6DE" w14:textId="77777777" w:rsidTr="00C832EA">
        <w:trPr>
          <w:trHeight w:val="70"/>
        </w:trPr>
        <w:tc>
          <w:tcPr>
            <w:tcW w:w="0" w:type="auto"/>
            <w:shd w:val="clear" w:color="auto" w:fill="auto"/>
            <w:vAlign w:val="center"/>
            <w:hideMark/>
          </w:tcPr>
          <w:p w14:paraId="6436B835"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a</w:t>
            </w:r>
          </w:p>
        </w:tc>
        <w:tc>
          <w:tcPr>
            <w:tcW w:w="0" w:type="auto"/>
            <w:shd w:val="clear" w:color="auto" w:fill="auto"/>
            <w:vAlign w:val="center"/>
            <w:hideMark/>
          </w:tcPr>
          <w:p w14:paraId="2245B348" w14:textId="1D02B425" w:rsidR="000F0F17" w:rsidRPr="00F65242" w:rsidRDefault="000F0F17"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Total </w:t>
            </w:r>
            <w:r w:rsidR="00F0117D" w:rsidRPr="00F65242">
              <w:rPr>
                <w:rFonts w:ascii="Courier New" w:eastAsia="Times New Roman" w:hAnsi="Courier New" w:cs="Courier New"/>
                <w:b/>
                <w:bCs/>
                <w:noProof w:val="0"/>
                <w:sz w:val="16"/>
                <w:szCs w:val="16"/>
                <w:lang w:val="en-GB"/>
              </w:rPr>
              <w:t xml:space="preserve">of liquidity balance </w:t>
            </w:r>
          </w:p>
        </w:tc>
        <w:tc>
          <w:tcPr>
            <w:tcW w:w="0" w:type="auto"/>
            <w:tcBorders>
              <w:right w:val="dotted" w:sz="4" w:space="0" w:color="auto"/>
            </w:tcBorders>
            <w:shd w:val="clear" w:color="auto" w:fill="auto"/>
            <w:noWrap/>
            <w:vAlign w:val="center"/>
            <w:hideMark/>
          </w:tcPr>
          <w:p w14:paraId="66FB8574" w14:textId="77777777" w:rsidR="000F0F17" w:rsidRPr="00F65242" w:rsidRDefault="000F0F17" w:rsidP="000F0F17">
            <w:pPr>
              <w:spacing w:after="0" w:line="240" w:lineRule="auto"/>
              <w:jc w:val="right"/>
              <w:rPr>
                <w:rFonts w:ascii="Courier New" w:eastAsia="Times New Roman" w:hAnsi="Courier New" w:cs="Courier New"/>
                <w:i/>
                <w:iCs/>
                <w:noProof w:val="0"/>
                <w:sz w:val="16"/>
                <w:szCs w:val="16"/>
                <w:lang w:val="en-GB"/>
              </w:rPr>
            </w:pPr>
            <w:r w:rsidRPr="00F65242">
              <w:rPr>
                <w:rFonts w:ascii="Courier New" w:eastAsia="Times New Roman" w:hAnsi="Courier New" w:cs="Courier New"/>
                <w:i/>
                <w:iCs/>
                <w:noProof w:val="0"/>
                <w:sz w:val="16"/>
                <w:szCs w:val="16"/>
                <w:lang w:val="en-GB"/>
              </w:rPr>
              <w:t>1,352,929</w:t>
            </w:r>
          </w:p>
        </w:tc>
        <w:tc>
          <w:tcPr>
            <w:tcW w:w="0" w:type="auto"/>
            <w:tcBorders>
              <w:left w:val="dotted" w:sz="4" w:space="0" w:color="auto"/>
            </w:tcBorders>
            <w:shd w:val="clear" w:color="auto" w:fill="auto"/>
            <w:noWrap/>
            <w:vAlign w:val="center"/>
            <w:hideMark/>
          </w:tcPr>
          <w:p w14:paraId="5A3BAB19" w14:textId="77777777" w:rsidR="000F0F17" w:rsidRPr="00F65242" w:rsidRDefault="000F0F17" w:rsidP="000F0F17">
            <w:pPr>
              <w:spacing w:after="0" w:line="240" w:lineRule="auto"/>
              <w:jc w:val="right"/>
              <w:rPr>
                <w:rFonts w:ascii="Courier New" w:eastAsia="Times New Roman" w:hAnsi="Courier New" w:cs="Courier New"/>
                <w:i/>
                <w:iCs/>
                <w:noProof w:val="0"/>
                <w:sz w:val="16"/>
                <w:szCs w:val="16"/>
                <w:lang w:val="en-GB"/>
              </w:rPr>
            </w:pPr>
            <w:r w:rsidRPr="00F65242">
              <w:rPr>
                <w:rFonts w:ascii="Courier New" w:eastAsia="Times New Roman" w:hAnsi="Courier New" w:cs="Courier New"/>
                <w:i/>
                <w:iCs/>
                <w:noProof w:val="0"/>
                <w:sz w:val="16"/>
                <w:szCs w:val="16"/>
                <w:lang w:val="en-GB"/>
              </w:rPr>
              <w:t>1,417,478</w:t>
            </w:r>
          </w:p>
        </w:tc>
      </w:tr>
      <w:tr w:rsidR="00F0117D" w:rsidRPr="00F65242" w14:paraId="672C7AD9" w14:textId="77777777" w:rsidTr="00C832EA">
        <w:trPr>
          <w:trHeight w:val="70"/>
        </w:trPr>
        <w:tc>
          <w:tcPr>
            <w:tcW w:w="0" w:type="auto"/>
            <w:shd w:val="clear" w:color="auto" w:fill="auto"/>
            <w:vAlign w:val="center"/>
            <w:hideMark/>
          </w:tcPr>
          <w:p w14:paraId="6682D4FE"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b</w:t>
            </w:r>
          </w:p>
        </w:tc>
        <w:tc>
          <w:tcPr>
            <w:tcW w:w="0" w:type="auto"/>
            <w:shd w:val="clear" w:color="auto" w:fill="auto"/>
            <w:vAlign w:val="center"/>
            <w:hideMark/>
          </w:tcPr>
          <w:p w14:paraId="44320604" w14:textId="29A9EE02"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Balance of liquidity in bank </w:t>
            </w:r>
          </w:p>
        </w:tc>
        <w:tc>
          <w:tcPr>
            <w:tcW w:w="0" w:type="auto"/>
            <w:tcBorders>
              <w:right w:val="dotted" w:sz="4" w:space="0" w:color="auto"/>
            </w:tcBorders>
            <w:shd w:val="clear" w:color="auto" w:fill="auto"/>
            <w:noWrap/>
            <w:vAlign w:val="center"/>
            <w:hideMark/>
          </w:tcPr>
          <w:p w14:paraId="4E1D96F4"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546,610</w:t>
            </w:r>
          </w:p>
        </w:tc>
        <w:tc>
          <w:tcPr>
            <w:tcW w:w="0" w:type="auto"/>
            <w:tcBorders>
              <w:left w:val="dotted" w:sz="4" w:space="0" w:color="auto"/>
            </w:tcBorders>
            <w:shd w:val="clear" w:color="auto" w:fill="auto"/>
            <w:noWrap/>
            <w:vAlign w:val="center"/>
            <w:hideMark/>
          </w:tcPr>
          <w:p w14:paraId="6034DDC3" w14:textId="77777777" w:rsidR="000F0F17" w:rsidRPr="00F65242" w:rsidRDefault="000F0F17" w:rsidP="000F0F17">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611,159</w:t>
            </w:r>
          </w:p>
        </w:tc>
      </w:tr>
      <w:tr w:rsidR="00F0117D" w:rsidRPr="00F65242" w14:paraId="1931562C" w14:textId="77777777" w:rsidTr="00C832EA">
        <w:trPr>
          <w:trHeight w:val="107"/>
        </w:trPr>
        <w:tc>
          <w:tcPr>
            <w:tcW w:w="0" w:type="auto"/>
            <w:shd w:val="clear" w:color="auto" w:fill="auto"/>
            <w:vAlign w:val="center"/>
            <w:hideMark/>
          </w:tcPr>
          <w:p w14:paraId="3071BE16" w14:textId="77777777" w:rsidR="000F0F17" w:rsidRPr="00F65242" w:rsidRDefault="000F0F17" w:rsidP="000F0F17">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c</w:t>
            </w:r>
          </w:p>
        </w:tc>
        <w:tc>
          <w:tcPr>
            <w:tcW w:w="0" w:type="auto"/>
            <w:shd w:val="clear" w:color="auto" w:fill="auto"/>
            <w:vAlign w:val="center"/>
            <w:hideMark/>
          </w:tcPr>
          <w:p w14:paraId="16961102" w14:textId="771C8171" w:rsidR="000F0F17" w:rsidRPr="00F65242" w:rsidRDefault="00F0117D" w:rsidP="000F0F17">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Balance of liquidity in cash </w:t>
            </w:r>
          </w:p>
        </w:tc>
        <w:tc>
          <w:tcPr>
            <w:tcW w:w="0" w:type="auto"/>
            <w:tcBorders>
              <w:right w:val="dotted" w:sz="4" w:space="0" w:color="auto"/>
            </w:tcBorders>
            <w:shd w:val="clear" w:color="auto" w:fill="auto"/>
            <w:noWrap/>
            <w:vAlign w:val="center"/>
            <w:hideMark/>
          </w:tcPr>
          <w:p w14:paraId="16174A5A" w14:textId="77777777" w:rsidR="000F0F17" w:rsidRPr="00F65242" w:rsidRDefault="000F0F17" w:rsidP="000F0F17">
            <w:pPr>
              <w:spacing w:after="0" w:line="240" w:lineRule="auto"/>
              <w:jc w:val="right"/>
              <w:rPr>
                <w:rFonts w:ascii="Courier New" w:eastAsia="Times New Roman" w:hAnsi="Courier New" w:cs="Courier New"/>
                <w:i/>
                <w:iCs/>
                <w:noProof w:val="0"/>
                <w:sz w:val="16"/>
                <w:szCs w:val="16"/>
                <w:lang w:val="en-GB"/>
              </w:rPr>
            </w:pPr>
            <w:r w:rsidRPr="00F65242">
              <w:rPr>
                <w:rFonts w:ascii="Courier New" w:eastAsia="Times New Roman" w:hAnsi="Courier New" w:cs="Courier New"/>
                <w:i/>
                <w:iCs/>
                <w:noProof w:val="0"/>
                <w:sz w:val="16"/>
                <w:szCs w:val="16"/>
                <w:lang w:val="en-GB"/>
              </w:rPr>
              <w:t>806,319</w:t>
            </w:r>
          </w:p>
        </w:tc>
        <w:tc>
          <w:tcPr>
            <w:tcW w:w="0" w:type="auto"/>
            <w:tcBorders>
              <w:left w:val="dotted" w:sz="4" w:space="0" w:color="auto"/>
            </w:tcBorders>
            <w:shd w:val="clear" w:color="auto" w:fill="auto"/>
            <w:noWrap/>
            <w:vAlign w:val="center"/>
            <w:hideMark/>
          </w:tcPr>
          <w:p w14:paraId="168C2342" w14:textId="77777777" w:rsidR="000F0F17" w:rsidRPr="00F65242" w:rsidRDefault="000F0F17" w:rsidP="000F0F17">
            <w:pPr>
              <w:spacing w:after="0" w:line="240" w:lineRule="auto"/>
              <w:jc w:val="right"/>
              <w:rPr>
                <w:rFonts w:ascii="Courier New" w:eastAsia="Times New Roman" w:hAnsi="Courier New" w:cs="Courier New"/>
                <w:i/>
                <w:iCs/>
                <w:noProof w:val="0"/>
                <w:sz w:val="16"/>
                <w:szCs w:val="16"/>
                <w:lang w:val="en-GB"/>
              </w:rPr>
            </w:pPr>
            <w:r w:rsidRPr="00F65242">
              <w:rPr>
                <w:rFonts w:ascii="Courier New" w:eastAsia="Times New Roman" w:hAnsi="Courier New" w:cs="Courier New"/>
                <w:i/>
                <w:iCs/>
                <w:noProof w:val="0"/>
                <w:sz w:val="16"/>
                <w:szCs w:val="16"/>
                <w:lang w:val="en-GB"/>
              </w:rPr>
              <w:t>806,319</w:t>
            </w:r>
          </w:p>
        </w:tc>
      </w:tr>
      <w:tr w:rsidR="00F0117D" w:rsidRPr="00F65242" w14:paraId="45DD641F" w14:textId="77777777" w:rsidTr="00C832EA">
        <w:trPr>
          <w:trHeight w:val="98"/>
        </w:trPr>
        <w:tc>
          <w:tcPr>
            <w:tcW w:w="0" w:type="auto"/>
            <w:shd w:val="clear" w:color="000000" w:fill="D9D9D9"/>
            <w:vAlign w:val="center"/>
            <w:hideMark/>
          </w:tcPr>
          <w:p w14:paraId="68FF417B" w14:textId="77777777" w:rsidR="00751239" w:rsidRPr="00F65242" w:rsidRDefault="00751239"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IV</w:t>
            </w:r>
          </w:p>
        </w:tc>
        <w:tc>
          <w:tcPr>
            <w:tcW w:w="0" w:type="auto"/>
            <w:shd w:val="clear" w:color="000000" w:fill="D9D9D9"/>
            <w:vAlign w:val="center"/>
            <w:hideMark/>
          </w:tcPr>
          <w:p w14:paraId="237FFC01" w14:textId="5C54D4F7" w:rsidR="00751239" w:rsidRPr="00F65242" w:rsidRDefault="00F0117D"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LIABILITIES </w:t>
            </w:r>
          </w:p>
        </w:tc>
        <w:tc>
          <w:tcPr>
            <w:tcW w:w="0" w:type="auto"/>
            <w:tcBorders>
              <w:right w:val="dotted" w:sz="4" w:space="0" w:color="auto"/>
            </w:tcBorders>
            <w:shd w:val="clear" w:color="000000" w:fill="D9D9D9"/>
            <w:vAlign w:val="center"/>
            <w:hideMark/>
          </w:tcPr>
          <w:p w14:paraId="7FF3708D" w14:textId="406A94B1"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p>
        </w:tc>
        <w:tc>
          <w:tcPr>
            <w:tcW w:w="0" w:type="auto"/>
            <w:tcBorders>
              <w:left w:val="dotted" w:sz="4" w:space="0" w:color="auto"/>
            </w:tcBorders>
            <w:shd w:val="clear" w:color="000000" w:fill="D9D9D9"/>
            <w:vAlign w:val="center"/>
            <w:hideMark/>
          </w:tcPr>
          <w:p w14:paraId="3931C849" w14:textId="1EC5374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- 4,155,262</w:t>
            </w:r>
          </w:p>
        </w:tc>
      </w:tr>
      <w:tr w:rsidR="00F0117D" w:rsidRPr="00F65242" w14:paraId="10641231" w14:textId="77777777" w:rsidTr="00AB68B5">
        <w:trPr>
          <w:trHeight w:val="260"/>
        </w:trPr>
        <w:tc>
          <w:tcPr>
            <w:tcW w:w="0" w:type="auto"/>
            <w:shd w:val="clear" w:color="000000" w:fill="FFFFFF"/>
            <w:vAlign w:val="center"/>
            <w:hideMark/>
          </w:tcPr>
          <w:p w14:paraId="073FF631"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w:t>
            </w:r>
          </w:p>
        </w:tc>
        <w:tc>
          <w:tcPr>
            <w:tcW w:w="0" w:type="auto"/>
            <w:shd w:val="clear" w:color="000000" w:fill="FFFFFF"/>
            <w:vAlign w:val="center"/>
            <w:hideMark/>
          </w:tcPr>
          <w:p w14:paraId="3BD4695A" w14:textId="442568CA" w:rsidR="00751239" w:rsidRPr="00F65242" w:rsidRDefault="00F0117D"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Repaid liability to </w:t>
            </w:r>
            <w:r w:rsidR="00751239" w:rsidRPr="00F65242">
              <w:rPr>
                <w:rFonts w:ascii="Courier New" w:eastAsia="Times New Roman" w:hAnsi="Courier New" w:cs="Courier New"/>
                <w:b/>
                <w:bCs/>
                <w:noProof w:val="0"/>
                <w:sz w:val="16"/>
                <w:szCs w:val="16"/>
                <w:lang w:val="en-GB"/>
              </w:rPr>
              <w:t>"KDK" ShPK</w:t>
            </w:r>
          </w:p>
        </w:tc>
        <w:tc>
          <w:tcPr>
            <w:tcW w:w="0" w:type="auto"/>
            <w:tcBorders>
              <w:right w:val="dotted" w:sz="4" w:space="0" w:color="auto"/>
            </w:tcBorders>
            <w:shd w:val="clear" w:color="000000" w:fill="FFFFFF"/>
            <w:vAlign w:val="center"/>
            <w:hideMark/>
          </w:tcPr>
          <w:p w14:paraId="5EDA7A55"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7E940A82" w14:textId="6EB46572" w:rsidR="00751239" w:rsidRPr="00F65242" w:rsidRDefault="00751239" w:rsidP="00751239">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- 4,155,262</w:t>
            </w:r>
          </w:p>
        </w:tc>
      </w:tr>
      <w:tr w:rsidR="00F0117D" w:rsidRPr="00F65242" w14:paraId="4DF3A673" w14:textId="77777777" w:rsidTr="00C832EA">
        <w:trPr>
          <w:trHeight w:val="70"/>
        </w:trPr>
        <w:tc>
          <w:tcPr>
            <w:tcW w:w="0" w:type="auto"/>
            <w:shd w:val="clear" w:color="000000" w:fill="D9D9D9"/>
            <w:vAlign w:val="center"/>
            <w:hideMark/>
          </w:tcPr>
          <w:p w14:paraId="285029D1" w14:textId="77777777" w:rsidR="00751239" w:rsidRPr="00F65242" w:rsidRDefault="00751239"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V</w:t>
            </w:r>
          </w:p>
        </w:tc>
        <w:tc>
          <w:tcPr>
            <w:tcW w:w="0" w:type="auto"/>
            <w:shd w:val="clear" w:color="000000" w:fill="D9D9D9"/>
            <w:vAlign w:val="center"/>
            <w:hideMark/>
          </w:tcPr>
          <w:p w14:paraId="2660FBB6" w14:textId="230C291D" w:rsidR="00751239" w:rsidRPr="00F65242" w:rsidRDefault="00F0117D"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NET ASSETS</w:t>
            </w:r>
            <w:r w:rsidR="00751239" w:rsidRPr="00F65242">
              <w:rPr>
                <w:rFonts w:ascii="Courier New" w:eastAsia="Times New Roman" w:hAnsi="Courier New" w:cs="Courier New"/>
                <w:b/>
                <w:bCs/>
                <w:noProof w:val="0"/>
                <w:sz w:val="16"/>
                <w:szCs w:val="16"/>
                <w:lang w:val="en-GB"/>
              </w:rPr>
              <w:t>: V = III - IV</w:t>
            </w:r>
          </w:p>
        </w:tc>
        <w:tc>
          <w:tcPr>
            <w:tcW w:w="0" w:type="auto"/>
            <w:tcBorders>
              <w:right w:val="dotted" w:sz="4" w:space="0" w:color="auto"/>
            </w:tcBorders>
            <w:shd w:val="clear" w:color="000000" w:fill="D9D9D9"/>
            <w:vAlign w:val="center"/>
            <w:hideMark/>
          </w:tcPr>
          <w:p w14:paraId="71A54536"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000000" w:fill="D9D9D9"/>
            <w:vAlign w:val="center"/>
            <w:hideMark/>
          </w:tcPr>
          <w:p w14:paraId="6C5D2F7C"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4,219,811</w:t>
            </w:r>
          </w:p>
        </w:tc>
      </w:tr>
      <w:tr w:rsidR="00F0117D" w:rsidRPr="00F65242" w14:paraId="500849DF" w14:textId="77777777" w:rsidTr="00C832EA">
        <w:trPr>
          <w:trHeight w:val="143"/>
        </w:trPr>
        <w:tc>
          <w:tcPr>
            <w:tcW w:w="0" w:type="auto"/>
            <w:shd w:val="clear" w:color="auto" w:fill="auto"/>
            <w:vAlign w:val="center"/>
            <w:hideMark/>
          </w:tcPr>
          <w:p w14:paraId="1745741A" w14:textId="77777777" w:rsidR="00751239" w:rsidRPr="00F65242" w:rsidRDefault="00751239"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vAlign w:val="center"/>
            <w:hideMark/>
          </w:tcPr>
          <w:p w14:paraId="5E83D99E" w14:textId="77777777" w:rsidR="00751239" w:rsidRPr="00F65242" w:rsidRDefault="00751239"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right w:val="dotted" w:sz="4" w:space="0" w:color="auto"/>
            </w:tcBorders>
            <w:shd w:val="clear" w:color="auto" w:fill="auto"/>
            <w:noWrap/>
            <w:vAlign w:val="center"/>
            <w:hideMark/>
          </w:tcPr>
          <w:p w14:paraId="034069E1"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auto" w:fill="auto"/>
            <w:noWrap/>
            <w:vAlign w:val="center"/>
            <w:hideMark/>
          </w:tcPr>
          <w:p w14:paraId="592A8A4B"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r>
      <w:tr w:rsidR="00F0117D" w:rsidRPr="00F65242" w14:paraId="2E35C7B3" w14:textId="77777777" w:rsidTr="00C832EA">
        <w:trPr>
          <w:trHeight w:val="98"/>
        </w:trPr>
        <w:tc>
          <w:tcPr>
            <w:tcW w:w="0" w:type="auto"/>
            <w:shd w:val="clear" w:color="000000" w:fill="D9D9D9"/>
            <w:vAlign w:val="center"/>
            <w:hideMark/>
          </w:tcPr>
          <w:p w14:paraId="6906CCB2" w14:textId="77777777" w:rsidR="00751239" w:rsidRPr="00F65242" w:rsidRDefault="00751239"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VI</w:t>
            </w:r>
          </w:p>
        </w:tc>
        <w:tc>
          <w:tcPr>
            <w:tcW w:w="0" w:type="auto"/>
            <w:shd w:val="clear" w:color="000000" w:fill="D9D9D9"/>
            <w:vAlign w:val="center"/>
            <w:hideMark/>
          </w:tcPr>
          <w:p w14:paraId="44E7BCF4" w14:textId="28613F89" w:rsidR="00751239" w:rsidRPr="00F65242" w:rsidRDefault="00F0117D" w:rsidP="00751239">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FINANCAL RESULT </w:t>
            </w:r>
            <w:r w:rsidR="00751239" w:rsidRPr="00F65242">
              <w:rPr>
                <w:rFonts w:ascii="Courier New" w:eastAsia="Times New Roman" w:hAnsi="Courier New" w:cs="Courier New"/>
                <w:b/>
                <w:bCs/>
                <w:noProof w:val="0"/>
                <w:sz w:val="16"/>
                <w:szCs w:val="16"/>
                <w:lang w:val="en-GB"/>
              </w:rPr>
              <w:t>VI = I - II - V</w:t>
            </w:r>
          </w:p>
        </w:tc>
        <w:tc>
          <w:tcPr>
            <w:tcW w:w="0" w:type="auto"/>
            <w:tcBorders>
              <w:right w:val="dotted" w:sz="4" w:space="0" w:color="auto"/>
            </w:tcBorders>
            <w:shd w:val="clear" w:color="000000" w:fill="D9D9D9"/>
            <w:vAlign w:val="center"/>
            <w:hideMark/>
          </w:tcPr>
          <w:p w14:paraId="0948B2E3"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Borders>
              <w:left w:val="dotted" w:sz="4" w:space="0" w:color="auto"/>
            </w:tcBorders>
            <w:shd w:val="clear" w:color="000000" w:fill="D9D9D9"/>
            <w:vAlign w:val="center"/>
            <w:hideMark/>
          </w:tcPr>
          <w:p w14:paraId="45036490" w14:textId="77777777" w:rsidR="00751239" w:rsidRPr="00F65242" w:rsidRDefault="00751239" w:rsidP="00751239">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153,897</w:t>
            </w:r>
          </w:p>
        </w:tc>
      </w:tr>
    </w:tbl>
    <w:p w14:paraId="196F8AEA" w14:textId="15B684D8" w:rsidR="000A01A7" w:rsidRPr="00F65242" w:rsidRDefault="000F0F17" w:rsidP="002C2EA8">
      <w:pPr>
        <w:spacing w:after="0"/>
        <w:rPr>
          <w:i/>
          <w:iCs/>
          <w:noProof w:val="0"/>
          <w:sz w:val="16"/>
          <w:szCs w:val="16"/>
          <w:lang w:val="en-GB"/>
        </w:rPr>
      </w:pPr>
      <w:r w:rsidRPr="00F65242">
        <w:rPr>
          <w:noProof w:val="0"/>
          <w:lang w:val="en-GB"/>
        </w:rPr>
        <w:t xml:space="preserve">                      </w:t>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000A01A7" w:rsidRPr="00F65242">
        <w:rPr>
          <w:noProof w:val="0"/>
          <w:lang w:val="en-GB"/>
        </w:rPr>
        <w:tab/>
      </w:r>
      <w:r w:rsidRPr="00F65242">
        <w:rPr>
          <w:noProof w:val="0"/>
          <w:lang w:val="en-GB"/>
        </w:rPr>
        <w:t xml:space="preserve">     </w:t>
      </w:r>
      <w:r w:rsidR="000A01A7" w:rsidRPr="00F65242">
        <w:rPr>
          <w:noProof w:val="0"/>
          <w:lang w:val="en-GB"/>
        </w:rPr>
        <w:t xml:space="preserve"> </w:t>
      </w:r>
    </w:p>
    <w:p w14:paraId="5C04B896" w14:textId="77777777" w:rsidR="00B069A8" w:rsidRPr="00F65242" w:rsidRDefault="00B069A8" w:rsidP="00B069A8">
      <w:pPr>
        <w:tabs>
          <w:tab w:val="left" w:pos="540"/>
          <w:tab w:val="left" w:pos="810"/>
          <w:tab w:val="left" w:pos="900"/>
          <w:tab w:val="left" w:pos="1080"/>
        </w:tabs>
        <w:spacing w:before="120" w:after="0" w:line="240" w:lineRule="auto"/>
        <w:jc w:val="both"/>
        <w:rPr>
          <w:rFonts w:ascii="Times New Roman" w:hAnsi="Times New Roman"/>
          <w:b/>
          <w:bCs/>
          <w:noProof w:val="0"/>
          <w:sz w:val="24"/>
          <w:szCs w:val="24"/>
          <w:lang w:val="en-GB"/>
        </w:rPr>
      </w:pPr>
    </w:p>
    <w:p w14:paraId="03F205B6" w14:textId="77777777" w:rsidR="00B069A8" w:rsidRPr="00F65242" w:rsidRDefault="00B069A8" w:rsidP="00B069A8">
      <w:pPr>
        <w:pStyle w:val="ListParagraph"/>
        <w:tabs>
          <w:tab w:val="left" w:pos="540"/>
          <w:tab w:val="left" w:pos="810"/>
          <w:tab w:val="left" w:pos="900"/>
          <w:tab w:val="left" w:pos="1080"/>
        </w:tabs>
        <w:spacing w:before="120" w:after="0" w:line="240" w:lineRule="auto"/>
        <w:ind w:left="807"/>
        <w:contextualSpacing w:val="0"/>
        <w:jc w:val="both"/>
        <w:rPr>
          <w:rFonts w:ascii="Times New Roman" w:hAnsi="Times New Roman"/>
          <w:b/>
          <w:bCs/>
          <w:noProof w:val="0"/>
          <w:sz w:val="24"/>
          <w:szCs w:val="24"/>
          <w:lang w:val="en-GB"/>
        </w:rPr>
      </w:pPr>
    </w:p>
    <w:p w14:paraId="673C7313" w14:textId="77777777" w:rsidR="00B069A8" w:rsidRPr="00F65242" w:rsidRDefault="00B069A8" w:rsidP="00B069A8">
      <w:pPr>
        <w:pStyle w:val="ListParagraph"/>
        <w:tabs>
          <w:tab w:val="left" w:pos="540"/>
          <w:tab w:val="left" w:pos="810"/>
          <w:tab w:val="left" w:pos="900"/>
          <w:tab w:val="left" w:pos="1080"/>
        </w:tabs>
        <w:spacing w:before="120" w:after="0" w:line="240" w:lineRule="auto"/>
        <w:ind w:left="807"/>
        <w:contextualSpacing w:val="0"/>
        <w:jc w:val="both"/>
        <w:rPr>
          <w:rFonts w:ascii="Times New Roman" w:hAnsi="Times New Roman"/>
          <w:b/>
          <w:bCs/>
          <w:noProof w:val="0"/>
          <w:sz w:val="24"/>
          <w:szCs w:val="24"/>
          <w:lang w:val="en-GB"/>
        </w:rPr>
      </w:pPr>
    </w:p>
    <w:p w14:paraId="41193A86" w14:textId="77777777" w:rsidR="00B069A8" w:rsidRPr="00F65242" w:rsidRDefault="00B069A8" w:rsidP="00B069A8">
      <w:pPr>
        <w:pStyle w:val="ListParagraph"/>
        <w:tabs>
          <w:tab w:val="left" w:pos="540"/>
          <w:tab w:val="left" w:pos="810"/>
          <w:tab w:val="left" w:pos="900"/>
          <w:tab w:val="left" w:pos="1080"/>
        </w:tabs>
        <w:spacing w:before="120" w:after="0" w:line="240" w:lineRule="auto"/>
        <w:ind w:left="807"/>
        <w:contextualSpacing w:val="0"/>
        <w:jc w:val="both"/>
        <w:rPr>
          <w:rFonts w:ascii="Times New Roman" w:hAnsi="Times New Roman"/>
          <w:b/>
          <w:bCs/>
          <w:noProof w:val="0"/>
          <w:sz w:val="24"/>
          <w:szCs w:val="24"/>
          <w:lang w:val="en-GB"/>
        </w:rPr>
      </w:pPr>
    </w:p>
    <w:p w14:paraId="5A45946C" w14:textId="77777777" w:rsidR="00B069A8" w:rsidRPr="00F65242" w:rsidRDefault="00B069A8" w:rsidP="00B069A8">
      <w:pPr>
        <w:pStyle w:val="ListParagraph"/>
        <w:tabs>
          <w:tab w:val="left" w:pos="540"/>
          <w:tab w:val="left" w:pos="810"/>
          <w:tab w:val="left" w:pos="900"/>
          <w:tab w:val="left" w:pos="1080"/>
        </w:tabs>
        <w:spacing w:before="120" w:after="0" w:line="240" w:lineRule="auto"/>
        <w:ind w:left="807"/>
        <w:contextualSpacing w:val="0"/>
        <w:jc w:val="both"/>
        <w:rPr>
          <w:rFonts w:ascii="Times New Roman" w:hAnsi="Times New Roman"/>
          <w:b/>
          <w:bCs/>
          <w:noProof w:val="0"/>
          <w:sz w:val="24"/>
          <w:szCs w:val="24"/>
          <w:lang w:val="en-GB"/>
        </w:rPr>
      </w:pPr>
    </w:p>
    <w:p w14:paraId="6E9DA628" w14:textId="77777777" w:rsidR="00B069A8" w:rsidRPr="00F65242" w:rsidRDefault="00B069A8" w:rsidP="00B069A8">
      <w:pPr>
        <w:pStyle w:val="ListParagraph"/>
        <w:tabs>
          <w:tab w:val="left" w:pos="540"/>
          <w:tab w:val="left" w:pos="810"/>
          <w:tab w:val="left" w:pos="900"/>
          <w:tab w:val="left" w:pos="1080"/>
        </w:tabs>
        <w:spacing w:before="120" w:after="0" w:line="240" w:lineRule="auto"/>
        <w:ind w:left="807"/>
        <w:contextualSpacing w:val="0"/>
        <w:jc w:val="both"/>
        <w:rPr>
          <w:rFonts w:ascii="Times New Roman" w:hAnsi="Times New Roman"/>
          <w:b/>
          <w:bCs/>
          <w:noProof w:val="0"/>
          <w:sz w:val="24"/>
          <w:szCs w:val="24"/>
          <w:lang w:val="en-GB"/>
        </w:rPr>
      </w:pPr>
    </w:p>
    <w:p w14:paraId="5AE1D0FD" w14:textId="77777777" w:rsidR="00B069A8" w:rsidRPr="00F65242" w:rsidRDefault="00B069A8" w:rsidP="00B069A8">
      <w:pPr>
        <w:pStyle w:val="ListParagraph"/>
        <w:tabs>
          <w:tab w:val="left" w:pos="540"/>
          <w:tab w:val="left" w:pos="810"/>
          <w:tab w:val="left" w:pos="900"/>
          <w:tab w:val="left" w:pos="1080"/>
        </w:tabs>
        <w:spacing w:before="120" w:after="0" w:line="240" w:lineRule="auto"/>
        <w:ind w:left="807"/>
        <w:contextualSpacing w:val="0"/>
        <w:jc w:val="both"/>
        <w:rPr>
          <w:rFonts w:ascii="Times New Roman" w:hAnsi="Times New Roman"/>
          <w:b/>
          <w:bCs/>
          <w:noProof w:val="0"/>
          <w:sz w:val="24"/>
          <w:szCs w:val="24"/>
          <w:lang w:val="en-GB"/>
        </w:rPr>
      </w:pPr>
    </w:p>
    <w:p w14:paraId="0FD9EACC" w14:textId="77ABC78A" w:rsidR="001F1C19" w:rsidRPr="00F65242" w:rsidRDefault="00AE0348" w:rsidP="00B069A8">
      <w:pPr>
        <w:pStyle w:val="ListParagraph"/>
        <w:tabs>
          <w:tab w:val="left" w:pos="540"/>
          <w:tab w:val="left" w:pos="810"/>
          <w:tab w:val="left" w:pos="900"/>
          <w:tab w:val="left" w:pos="1080"/>
        </w:tabs>
        <w:spacing w:before="120" w:after="0" w:line="240" w:lineRule="auto"/>
        <w:ind w:left="807"/>
        <w:contextualSpacing w:val="0"/>
        <w:jc w:val="both"/>
        <w:rPr>
          <w:rFonts w:ascii="Times New Roman" w:hAnsi="Times New Roman"/>
          <w:b/>
          <w:bCs/>
          <w:noProof w:val="0"/>
          <w:sz w:val="24"/>
          <w:szCs w:val="24"/>
          <w:lang w:val="en-GB"/>
        </w:rPr>
      </w:pPr>
      <w:r w:rsidRPr="00F65242">
        <w:rPr>
          <w:rFonts w:ascii="Times New Roman" w:hAnsi="Times New Roman"/>
          <w:b/>
          <w:bCs/>
          <w:noProof w:val="0"/>
          <w:sz w:val="24"/>
          <w:szCs w:val="24"/>
          <w:lang w:val="en-GB"/>
        </w:rPr>
        <w:t xml:space="preserve">The results of the above </w:t>
      </w:r>
      <w:r w:rsidR="001F1C19" w:rsidRPr="00F65242">
        <w:rPr>
          <w:rFonts w:ascii="Times New Roman" w:hAnsi="Times New Roman"/>
          <w:b/>
          <w:bCs/>
          <w:noProof w:val="0"/>
          <w:sz w:val="24"/>
          <w:szCs w:val="24"/>
          <w:lang w:val="en-GB"/>
        </w:rPr>
        <w:t>financia</w:t>
      </w:r>
      <w:r w:rsidRPr="00F65242">
        <w:rPr>
          <w:rFonts w:ascii="Times New Roman" w:hAnsi="Times New Roman"/>
          <w:b/>
          <w:bCs/>
          <w:noProof w:val="0"/>
          <w:sz w:val="24"/>
          <w:szCs w:val="24"/>
          <w:lang w:val="en-GB"/>
        </w:rPr>
        <w:t>l analysis indicate a positive balance for the year 2</w:t>
      </w:r>
      <w:r w:rsidR="001F1C19" w:rsidRPr="00F65242">
        <w:rPr>
          <w:rFonts w:ascii="Times New Roman" w:hAnsi="Times New Roman"/>
          <w:b/>
          <w:bCs/>
          <w:noProof w:val="0"/>
          <w:sz w:val="24"/>
          <w:szCs w:val="24"/>
          <w:lang w:val="en-GB"/>
        </w:rPr>
        <w:t xml:space="preserve">015, </w:t>
      </w:r>
      <w:proofErr w:type="gramStart"/>
      <w:r w:rsidRPr="00F65242">
        <w:rPr>
          <w:rFonts w:ascii="Times New Roman" w:hAnsi="Times New Roman"/>
          <w:b/>
          <w:bCs/>
          <w:noProof w:val="0"/>
          <w:sz w:val="24"/>
          <w:szCs w:val="24"/>
          <w:lang w:val="en-GB"/>
        </w:rPr>
        <w:t>i.e.</w:t>
      </w:r>
      <w:proofErr w:type="gramEnd"/>
      <w:r w:rsidRPr="00F65242">
        <w:rPr>
          <w:rFonts w:ascii="Times New Roman" w:hAnsi="Times New Roman"/>
          <w:b/>
          <w:bCs/>
          <w:noProof w:val="0"/>
          <w:sz w:val="24"/>
          <w:szCs w:val="24"/>
          <w:lang w:val="en-GB"/>
        </w:rPr>
        <w:t xml:space="preserve"> sufficiency of lawful resources of the </w:t>
      </w:r>
      <w:r w:rsidR="0020387C" w:rsidRPr="00F65242">
        <w:rPr>
          <w:rFonts w:ascii="Times New Roman" w:hAnsi="Times New Roman"/>
          <w:b/>
          <w:bCs/>
          <w:noProof w:val="0"/>
          <w:sz w:val="24"/>
          <w:szCs w:val="24"/>
          <w:lang w:val="en-GB"/>
        </w:rPr>
        <w:t>assessee</w:t>
      </w:r>
      <w:r w:rsidR="00426FA9" w:rsidRPr="00F65242">
        <w:rPr>
          <w:rFonts w:ascii="Times New Roman" w:hAnsi="Times New Roman"/>
          <w:b/>
          <w:bCs/>
          <w:noProof w:val="0"/>
          <w:sz w:val="24"/>
          <w:szCs w:val="24"/>
          <w:lang w:val="en-GB"/>
        </w:rPr>
        <w:t xml:space="preserve"> and </w:t>
      </w:r>
      <w:r w:rsidRPr="00F65242">
        <w:rPr>
          <w:rFonts w:ascii="Times New Roman" w:hAnsi="Times New Roman"/>
          <w:b/>
          <w:bCs/>
          <w:noProof w:val="0"/>
          <w:sz w:val="24"/>
          <w:szCs w:val="24"/>
          <w:lang w:val="en-GB"/>
        </w:rPr>
        <w:t xml:space="preserve">the related person, to settle the liability to the </w:t>
      </w:r>
      <w:r w:rsidR="001F1C19" w:rsidRPr="00F65242">
        <w:rPr>
          <w:rFonts w:ascii="Times New Roman" w:hAnsi="Times New Roman"/>
          <w:b/>
          <w:bCs/>
          <w:noProof w:val="0"/>
          <w:lang w:val="en-GB"/>
        </w:rPr>
        <w:t>“KDK” ShP</w:t>
      </w:r>
      <w:r w:rsidR="00751239" w:rsidRPr="00F65242">
        <w:rPr>
          <w:rFonts w:ascii="Times New Roman" w:hAnsi="Times New Roman"/>
          <w:b/>
          <w:bCs/>
          <w:noProof w:val="0"/>
          <w:lang w:val="en-GB"/>
        </w:rPr>
        <w:t>K</w:t>
      </w:r>
      <w:r w:rsidRPr="00F65242">
        <w:rPr>
          <w:rFonts w:ascii="Times New Roman" w:hAnsi="Times New Roman"/>
          <w:b/>
          <w:bCs/>
          <w:noProof w:val="0"/>
          <w:lang w:val="en-GB"/>
        </w:rPr>
        <w:t xml:space="preserve"> company in the amount of </w:t>
      </w:r>
      <w:r w:rsidR="00E32859" w:rsidRPr="00F65242">
        <w:rPr>
          <w:rFonts w:ascii="Times New Roman" w:hAnsi="Times New Roman"/>
          <w:b/>
          <w:bCs/>
          <w:noProof w:val="0"/>
          <w:sz w:val="24"/>
          <w:szCs w:val="24"/>
          <w:lang w:val="en-GB"/>
        </w:rPr>
        <w:t>EUR</w:t>
      </w:r>
      <w:r w:rsidR="00E32859" w:rsidRPr="00F65242">
        <w:rPr>
          <w:rFonts w:ascii="Times New Roman" w:hAnsi="Times New Roman"/>
          <w:b/>
          <w:bCs/>
          <w:noProof w:val="0"/>
          <w:sz w:val="24"/>
          <w:szCs w:val="24"/>
          <w:lang w:val="en-GB"/>
        </w:rPr>
        <w:t xml:space="preserve"> </w:t>
      </w:r>
      <w:r w:rsidR="001F1C19" w:rsidRPr="00F65242">
        <w:rPr>
          <w:rFonts w:ascii="Times New Roman" w:hAnsi="Times New Roman"/>
          <w:b/>
          <w:bCs/>
          <w:noProof w:val="0"/>
          <w:sz w:val="24"/>
          <w:szCs w:val="24"/>
          <w:lang w:val="en-GB"/>
        </w:rPr>
        <w:t xml:space="preserve">29,630, </w:t>
      </w:r>
      <w:r w:rsidRPr="00F65242">
        <w:rPr>
          <w:rFonts w:ascii="Times New Roman" w:hAnsi="Times New Roman"/>
          <w:b/>
          <w:bCs/>
          <w:noProof w:val="0"/>
          <w:sz w:val="24"/>
          <w:szCs w:val="24"/>
          <w:lang w:val="en-GB"/>
        </w:rPr>
        <w:t xml:space="preserve">to cover the expenses incurred and the savings accrued up to the end of that year. </w:t>
      </w:r>
    </w:p>
    <w:p w14:paraId="1B36924E" w14:textId="6F1DC25D" w:rsidR="00502A46" w:rsidRPr="00F65242" w:rsidRDefault="00262962" w:rsidP="00AB68B5">
      <w:pPr>
        <w:pStyle w:val="ListParagraph"/>
        <w:tabs>
          <w:tab w:val="left" w:pos="540"/>
          <w:tab w:val="left" w:pos="900"/>
          <w:tab w:val="left" w:pos="1080"/>
        </w:tabs>
        <w:spacing w:after="60" w:line="240" w:lineRule="auto"/>
        <w:ind w:left="821"/>
        <w:contextualSpacing w:val="0"/>
        <w:jc w:val="both"/>
        <w:rPr>
          <w:rFonts w:ascii="Times New Roman" w:hAnsi="Times New Roman"/>
          <w:iCs/>
          <w:noProof w:val="0"/>
          <w:sz w:val="24"/>
          <w:szCs w:val="24"/>
          <w:lang w:val="en-GB"/>
        </w:rPr>
      </w:pPr>
      <w:bookmarkStart w:id="26" w:name="_Hlk185849024"/>
      <w:r w:rsidRPr="00F65242">
        <w:rPr>
          <w:rFonts w:ascii="Times New Roman" w:hAnsi="Times New Roman"/>
          <w:iCs/>
          <w:noProof w:val="0"/>
          <w:sz w:val="24"/>
          <w:szCs w:val="24"/>
          <w:lang w:val="en-GB"/>
        </w:rPr>
        <w:t>......................................</w:t>
      </w:r>
      <w:r w:rsidR="00DF3652" w:rsidRPr="00F65242">
        <w:rPr>
          <w:rFonts w:ascii="Times New Roman" w:hAnsi="Times New Roman"/>
          <w:iCs/>
          <w:noProof w:val="0"/>
          <w:sz w:val="24"/>
          <w:szCs w:val="24"/>
          <w:lang w:val="en-GB"/>
        </w:rPr>
        <w:t>.....................................</w:t>
      </w:r>
    </w:p>
    <w:p w14:paraId="6B8D4BFB" w14:textId="77777777" w:rsidR="00D0266A" w:rsidRPr="00F65242" w:rsidRDefault="00D0266A" w:rsidP="00D0266A">
      <w:pPr>
        <w:numPr>
          <w:ilvl w:val="0"/>
          <w:numId w:val="8"/>
        </w:numPr>
        <w:spacing w:before="240" w:after="160" w:line="240" w:lineRule="auto"/>
        <w:ind w:hanging="86"/>
        <w:jc w:val="both"/>
        <w:rPr>
          <w:rFonts w:ascii="Times New Roman" w:hAnsi="Times New Roman"/>
          <w:b/>
          <w:noProof w:val="0"/>
          <w:color w:val="556F66"/>
          <w:lang w:val="en-GB"/>
        </w:rPr>
      </w:pPr>
      <w:bookmarkStart w:id="27" w:name="_Hlk181629256"/>
      <w:bookmarkStart w:id="28" w:name="_Hlk181266474"/>
      <w:bookmarkEnd w:id="26"/>
      <w:r w:rsidRPr="00F65242">
        <w:rPr>
          <w:rFonts w:ascii="Times New Roman" w:hAnsi="Times New Roman"/>
          <w:b/>
          <w:noProof w:val="0"/>
          <w:color w:val="556F66"/>
          <w:lang w:val="en-GB"/>
        </w:rPr>
        <w:t>GROUNDS OF APPEAL REGARDING THE GARAGE MEASURING 45 M2, LOCATED IN RRUGA “TEFTA TASHKO KOÇO”, TIRANA</w:t>
      </w:r>
    </w:p>
    <w:p w14:paraId="26A8C336" w14:textId="77777777" w:rsidR="00D0266A" w:rsidRPr="00F65242" w:rsidRDefault="00D0266A" w:rsidP="00D0266A">
      <w:pPr>
        <w:pStyle w:val="ListParagraph"/>
        <w:numPr>
          <w:ilvl w:val="0"/>
          <w:numId w:val="53"/>
        </w:numPr>
        <w:tabs>
          <w:tab w:val="left" w:pos="450"/>
          <w:tab w:val="left" w:pos="630"/>
          <w:tab w:val="left" w:pos="810"/>
        </w:tabs>
        <w:spacing w:before="60" w:after="0" w:line="240" w:lineRule="auto"/>
        <w:contextualSpacing w:val="0"/>
        <w:jc w:val="both"/>
        <w:rPr>
          <w:rFonts w:ascii="Times New Roman" w:hAnsi="Times New Roman"/>
          <w:noProof w:val="0"/>
          <w:color w:val="556F66"/>
          <w:sz w:val="26"/>
          <w:szCs w:val="26"/>
          <w:lang w:val="en-GB"/>
        </w:rPr>
      </w:pPr>
      <w:r w:rsidRPr="00F65242">
        <w:rPr>
          <w:rFonts w:ascii="Times New Roman" w:hAnsi="Times New Roman"/>
          <w:noProof w:val="0"/>
          <w:color w:val="556F66"/>
          <w:sz w:val="26"/>
          <w:szCs w:val="26"/>
          <w:lang w:val="en-GB"/>
        </w:rPr>
        <w:t>On the immovable property, garage measuring ​​45 m</w:t>
      </w:r>
      <w:r w:rsidRPr="009E6FD2">
        <w:rPr>
          <w:rFonts w:ascii="Times New Roman" w:hAnsi="Times New Roman"/>
          <w:noProof w:val="0"/>
          <w:color w:val="556F66"/>
          <w:sz w:val="26"/>
          <w:szCs w:val="26"/>
          <w:vertAlign w:val="superscript"/>
          <w:lang w:val="en-GB"/>
        </w:rPr>
        <w:t>2</w:t>
      </w:r>
      <w:r w:rsidRPr="00F65242">
        <w:rPr>
          <w:rFonts w:ascii="Times New Roman" w:hAnsi="Times New Roman"/>
          <w:noProof w:val="0"/>
          <w:color w:val="556F66"/>
          <w:sz w:val="26"/>
          <w:szCs w:val="26"/>
          <w:lang w:val="en-GB"/>
        </w:rPr>
        <w:t>, located in Rruga “Tefta Tashko Koço”, Tirana, worth 11,000 Euro</w:t>
      </w:r>
    </w:p>
    <w:p w14:paraId="3355BF2B" w14:textId="77777777" w:rsidR="00D0266A" w:rsidRPr="00F65242" w:rsidRDefault="00D0266A" w:rsidP="00D0266A">
      <w:pPr>
        <w:pStyle w:val="ListParagraph"/>
        <w:numPr>
          <w:ilvl w:val="0"/>
          <w:numId w:val="54"/>
        </w:numPr>
        <w:tabs>
          <w:tab w:val="left" w:pos="450"/>
          <w:tab w:val="left" w:pos="630"/>
          <w:tab w:val="left" w:pos="810"/>
        </w:tabs>
        <w:spacing w:before="60" w:after="0" w:line="240" w:lineRule="auto"/>
        <w:ind w:firstLine="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Commission’s conclusions in the decision on this property</w:t>
      </w:r>
    </w:p>
    <w:p w14:paraId="7B939235" w14:textId="77777777" w:rsidR="00D0266A" w:rsidRPr="00F65242" w:rsidRDefault="00D0266A" w:rsidP="00D0266A">
      <w:pPr>
        <w:pStyle w:val="BodyText"/>
        <w:widowControl w:val="0"/>
        <w:numPr>
          <w:ilvl w:val="0"/>
          <w:numId w:val="26"/>
        </w:numPr>
        <w:tabs>
          <w:tab w:val="left" w:pos="479"/>
          <w:tab w:val="left" w:pos="900"/>
          <w:tab w:val="left" w:pos="1170"/>
        </w:tabs>
        <w:spacing w:before="60" w:after="60" w:line="240" w:lineRule="auto"/>
        <w:ind w:left="810" w:right="144" w:firstLine="0"/>
        <w:jc w:val="both"/>
        <w:rPr>
          <w:rFonts w:ascii="Times New Roman" w:hAnsi="Times New Roman"/>
          <w:noProof w:val="0"/>
          <w:sz w:val="24"/>
          <w:szCs w:val="24"/>
          <w:lang w:val="en-GB"/>
        </w:rPr>
      </w:pPr>
      <w:r w:rsidRPr="00F65242">
        <w:rPr>
          <w:rFonts w:ascii="Times New Roman" w:hAnsi="Times New Roman"/>
          <w:noProof w:val="0"/>
          <w:sz w:val="24"/>
          <w:szCs w:val="24"/>
          <w:lang w:val="en-GB"/>
        </w:rPr>
        <w:t>“Regarding the garage, the Commission concludes that the assessee lacks lawful financial resources, lacking 918,844.04 ALL. As a result, the assessee has made an incorrect, incomplete and lacked full disclosure on this property, within the meaning of Article D of the Annex to the Constitution and letters “a” and “b” of Article 33/5 of Law no. 84/2016.”</w:t>
      </w:r>
    </w:p>
    <w:p w14:paraId="675D074B" w14:textId="77777777" w:rsidR="00D0266A" w:rsidRPr="00F65242" w:rsidRDefault="00D0266A" w:rsidP="00D0266A">
      <w:pPr>
        <w:pStyle w:val="BodyText"/>
        <w:widowControl w:val="0"/>
        <w:tabs>
          <w:tab w:val="left" w:pos="479"/>
          <w:tab w:val="left" w:pos="900"/>
          <w:tab w:val="left" w:pos="1170"/>
        </w:tabs>
        <w:spacing w:before="60" w:after="60" w:line="240" w:lineRule="auto"/>
        <w:ind w:left="810" w:right="144"/>
        <w:jc w:val="both"/>
        <w:rPr>
          <w:rFonts w:ascii="Times New Roman" w:hAnsi="Times New Roman"/>
          <w:noProof w:val="0"/>
          <w:sz w:val="24"/>
          <w:szCs w:val="24"/>
          <w:lang w:val="en-GB"/>
        </w:rPr>
      </w:pPr>
      <w:r w:rsidRPr="00F65242">
        <w:rPr>
          <w:rFonts w:ascii="Times New Roman" w:hAnsi="Times New Roman"/>
          <w:noProof w:val="0"/>
          <w:sz w:val="24"/>
          <w:szCs w:val="24"/>
          <w:lang w:val="en-GB"/>
        </w:rPr>
        <w:t>On the source of creation. 169. “In conclusion, the Commission considers that the assessee failed to prove the lawful source of his parents’ income to provide 4,000 Euro.”</w:t>
      </w:r>
    </w:p>
    <w:p w14:paraId="76EDB4D0" w14:textId="77777777" w:rsidR="00D0266A" w:rsidRPr="00F65242" w:rsidRDefault="00D0266A" w:rsidP="00D0266A">
      <w:pPr>
        <w:pStyle w:val="ListParagraph"/>
        <w:numPr>
          <w:ilvl w:val="0"/>
          <w:numId w:val="55"/>
        </w:numPr>
        <w:tabs>
          <w:tab w:val="left" w:pos="450"/>
          <w:tab w:val="left" w:pos="630"/>
          <w:tab w:val="left" w:pos="810"/>
        </w:tabs>
        <w:spacing w:before="60" w:after="0" w:line="240" w:lineRule="auto"/>
        <w:ind w:left="810" w:hanging="45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Assessee’s claims in the appeal regarding the conclusions and reasoning of the Commission in the decision on the property under review</w:t>
      </w:r>
    </w:p>
    <w:p w14:paraId="183E9756" w14:textId="3DE21BFB"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 xml:space="preserve">The assessee claims as follows against the above conclusions: </w:t>
      </w:r>
      <w:r w:rsidRPr="00F65242">
        <w:rPr>
          <w:rFonts w:ascii="Times New Roman" w:hAnsi="Times New Roman"/>
          <w:i/>
          <w:iCs/>
          <w:noProof w:val="0"/>
          <w:sz w:val="24"/>
          <w:szCs w:val="24"/>
          <w:lang w:val="en-GB"/>
        </w:rPr>
        <w:t>(</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xml:space="preserve">) my father had sufficient income to provide 4,000 Euro for the purchase of the garage, (ii) the Commission has considered the parents’ income only from the first three months of 2013 from pensions in the financial analysis conducted by the Commission on the </w:t>
      </w:r>
      <w:r w:rsidR="00E8092F">
        <w:rPr>
          <w:rFonts w:ascii="Times New Roman" w:hAnsi="Times New Roman"/>
          <w:i/>
          <w:iCs/>
          <w:noProof w:val="0"/>
          <w:sz w:val="24"/>
          <w:szCs w:val="24"/>
          <w:lang w:val="en-GB"/>
        </w:rPr>
        <w:t>lawfulness</w:t>
      </w:r>
      <w:r w:rsidRPr="00F65242">
        <w:rPr>
          <w:rFonts w:ascii="Times New Roman" w:hAnsi="Times New Roman"/>
          <w:i/>
          <w:iCs/>
          <w:noProof w:val="0"/>
          <w:sz w:val="24"/>
          <w:szCs w:val="24"/>
          <w:lang w:val="en-GB"/>
        </w:rPr>
        <w:t xml:space="preserve"> of income of Mr. Sinan Sharra for saving this amount, not taking into account any other previous period; the Commission has carried out their financial analysis as if the date 01.01.2013 was day zero of income and savings, while my parents have never been subject to periodic declaration of their assets. Even if the Commission’s calculation is taken for granted for the period January - March 2013, my parents had a positive balance of 32,542 ALL, which means a positive annual balance of 130,168 ALL. From 2007, when their last expense was made for the </w:t>
      </w:r>
      <w:r w:rsidRPr="00F65242">
        <w:rPr>
          <w:rFonts w:ascii="Times New Roman" w:hAnsi="Times New Roman"/>
          <w:i/>
          <w:iCs/>
          <w:noProof w:val="0"/>
          <w:sz w:val="24"/>
          <w:szCs w:val="24"/>
          <w:lang w:val="en-GB"/>
        </w:rPr>
        <w:lastRenderedPageBreak/>
        <w:t>purchase of a movable or immovable asset, until 2013, when this loan was granted, they had a positive balance of 781,008 ALL. Referring to the data of the Commission’s financial analysis, only their pension of circa 223,000 ALL is higher than the amount of 4,000 Euro loaned.</w:t>
      </w:r>
    </w:p>
    <w:p w14:paraId="344076D0"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i/>
          <w:noProof w:val="0"/>
          <w:sz w:val="24"/>
          <w:szCs w:val="24"/>
          <w:lang w:val="en-GB"/>
        </w:rPr>
        <w:t>The arguments are clarified in the financial analysis of the legal auditor on the financial capacity to lend 4,000 Euro in March 2013, but the Commission hasn’t analyzed them, reaching the unexplained conclusion throughout the decision, saying that they “are unfounded”. Then it continues saying that “The Commission finds that even if this amount is included in the financial analysis, it does not change the negative balance”, i.e. “I have decided on the conclusion.” This way of acting by the Commission makes the decision illegal. The financial analysis conducted by the father for the period 1999 - March 2013 clearly shows that my father had the capacity to donate 4,000 Euro.</w:t>
      </w:r>
    </w:p>
    <w:p w14:paraId="281AE8B9"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eastAsia="Times New Roman" w:hAnsi="Times New Roman"/>
          <w:i/>
          <w:noProof w:val="0"/>
          <w:sz w:val="24"/>
          <w:szCs w:val="24"/>
          <w:lang w:val="en-GB"/>
        </w:rPr>
        <w:t xml:space="preserve">The financial analysis for the source of income used to purchase the “garage” should cover the entire year 2013 and not be based on the date of purchase, because the appellant had a cash balance at the end of 2012, which he used at the time of purchasing this property, which was replaced with income from salaries and agricultural products by the end of the year, </w:t>
      </w:r>
      <w:proofErr w:type="gramStart"/>
      <w:r w:rsidRPr="00F65242">
        <w:rPr>
          <w:rFonts w:ascii="Times New Roman" w:eastAsia="Times New Roman" w:hAnsi="Times New Roman"/>
          <w:i/>
          <w:noProof w:val="0"/>
          <w:sz w:val="24"/>
          <w:szCs w:val="24"/>
          <w:lang w:val="en-GB"/>
        </w:rPr>
        <w:t>i.e.</w:t>
      </w:r>
      <w:proofErr w:type="gramEnd"/>
      <w:r w:rsidRPr="00F65242">
        <w:rPr>
          <w:rFonts w:ascii="Times New Roman" w:eastAsia="Times New Roman" w:hAnsi="Times New Roman"/>
          <w:i/>
          <w:noProof w:val="0"/>
          <w:sz w:val="24"/>
          <w:szCs w:val="24"/>
          <w:lang w:val="en-GB"/>
        </w:rPr>
        <w:t xml:space="preserve"> there were no changes in the cash balance in 2013. The following sources should be included in this financial analysis: (</w:t>
      </w:r>
      <w:proofErr w:type="spellStart"/>
      <w:r w:rsidRPr="00F65242">
        <w:rPr>
          <w:rFonts w:ascii="Times New Roman" w:eastAsia="Times New Roman" w:hAnsi="Times New Roman"/>
          <w:i/>
          <w:noProof w:val="0"/>
          <w:sz w:val="24"/>
          <w:szCs w:val="24"/>
          <w:lang w:val="en-GB"/>
        </w:rPr>
        <w:t>i</w:t>
      </w:r>
      <w:proofErr w:type="spellEnd"/>
      <w:r w:rsidRPr="00F65242">
        <w:rPr>
          <w:rFonts w:ascii="Times New Roman" w:eastAsia="Times New Roman" w:hAnsi="Times New Roman"/>
          <w:i/>
          <w:noProof w:val="0"/>
          <w:sz w:val="24"/>
          <w:szCs w:val="24"/>
          <w:lang w:val="en-GB"/>
        </w:rPr>
        <w:t>) the loan of 4,000 Euro received from the father, and (ii) the proceeds from the sale of agricultural and livestock products obtained and declared in 2013.</w:t>
      </w:r>
    </w:p>
    <w:p w14:paraId="2B5ECEE9"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line="240" w:lineRule="auto"/>
        <w:ind w:left="807" w:hanging="173"/>
        <w:contextualSpacing w:val="0"/>
        <w:jc w:val="both"/>
        <w:rPr>
          <w:rFonts w:ascii="Times New Roman" w:hAnsi="Times New Roman"/>
          <w:iCs/>
          <w:noProof w:val="0"/>
          <w:sz w:val="24"/>
          <w:szCs w:val="24"/>
          <w:lang w:val="en-GB"/>
        </w:rPr>
      </w:pPr>
      <w:r w:rsidRPr="00F65242">
        <w:rPr>
          <w:rFonts w:ascii="Times New Roman" w:eastAsia="Times New Roman" w:hAnsi="Times New Roman"/>
          <w:i/>
          <w:noProof w:val="0"/>
          <w:sz w:val="24"/>
          <w:szCs w:val="24"/>
          <w:lang w:val="en-GB"/>
        </w:rPr>
        <w:t>In conclusion, in view of the above analysis, the appellant seems to have had sufficient lawful income to purchase the garage and to cover all expenses. Regarding the negative balance of 90,561 ALL resulting from the financial analysis carried out by the appellant himself, the vital expenses were covered from agricultural and livestock products.</w:t>
      </w:r>
    </w:p>
    <w:p w14:paraId="6F3481FB" w14:textId="77777777" w:rsidR="00D0266A" w:rsidRPr="00F65242" w:rsidRDefault="00D0266A" w:rsidP="00D0266A">
      <w:pPr>
        <w:pStyle w:val="ListParagraph"/>
        <w:numPr>
          <w:ilvl w:val="0"/>
          <w:numId w:val="24"/>
        </w:numPr>
        <w:tabs>
          <w:tab w:val="left" w:pos="450"/>
          <w:tab w:val="left" w:pos="630"/>
          <w:tab w:val="left" w:pos="810"/>
        </w:tabs>
        <w:spacing w:before="60" w:after="60" w:line="240" w:lineRule="auto"/>
        <w:ind w:firstLine="0"/>
        <w:contextualSpacing w:val="0"/>
        <w:jc w:val="both"/>
        <w:rPr>
          <w:rFonts w:ascii="Times New Roman" w:hAnsi="Times New Roman"/>
          <w:b/>
          <w:i/>
          <w:iCs/>
          <w:noProof w:val="0"/>
          <w:sz w:val="24"/>
          <w:szCs w:val="24"/>
          <w:lang w:val="en-GB"/>
        </w:rPr>
      </w:pPr>
      <w:r w:rsidRPr="00F65242">
        <w:rPr>
          <w:rFonts w:ascii="Times New Roman" w:hAnsi="Times New Roman"/>
          <w:b/>
          <w:noProof w:val="0"/>
          <w:color w:val="556F66"/>
          <w:sz w:val="24"/>
          <w:szCs w:val="24"/>
          <w:lang w:val="en-GB"/>
        </w:rPr>
        <w:t>Assessment of the Legal Service Unit</w:t>
      </w:r>
    </w:p>
    <w:p w14:paraId="4C6B6302" w14:textId="77777777" w:rsidR="00D0266A" w:rsidRPr="00F65242" w:rsidRDefault="00D0266A" w:rsidP="00D0266A">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The Legal Service Unit, after analyzing the documentation administered in the Commission’s file on this property, in response to the grounds of the appeal, reasons as follows:</w:t>
      </w:r>
    </w:p>
    <w:p w14:paraId="4EC22210" w14:textId="77777777" w:rsidR="00D0266A" w:rsidRPr="00F65242" w:rsidRDefault="00D0266A" w:rsidP="00D0266A">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noProof w:val="0"/>
          <w:color w:val="000000" w:themeColor="text1"/>
          <w:sz w:val="24"/>
          <w:szCs w:val="24"/>
          <w:lang w:val="en-GB"/>
        </w:rPr>
      </w:pPr>
      <w:r w:rsidRPr="00F65242">
        <w:rPr>
          <w:rFonts w:ascii="Times New Roman" w:hAnsi="Times New Roman"/>
          <w:noProof w:val="0"/>
          <w:sz w:val="24"/>
          <w:szCs w:val="24"/>
          <w:lang w:val="en-GB"/>
        </w:rPr>
        <w:t xml:space="preserve">The assessee has declared in the Vetting Declaration as follows: </w:t>
      </w:r>
      <w:r w:rsidRPr="00F65242">
        <w:rPr>
          <w:rFonts w:ascii="Times New Roman" w:hAnsi="Times New Roman"/>
          <w:i/>
          <w:iCs/>
          <w:noProof w:val="0"/>
          <w:sz w:val="24"/>
          <w:szCs w:val="24"/>
          <w:lang w:val="en-GB"/>
        </w:rPr>
        <w:t xml:space="preserve">garage measuring ​​45 m2, Promissory Sale Contract no. 2008/513 rep./col., date 13.04.2013, located at Rr. “Tefta Tashko”, contract concluded with the citizen Adhurim Ramadani; </w:t>
      </w:r>
      <w:r w:rsidRPr="00F65242">
        <w:rPr>
          <w:rFonts w:ascii="Times New Roman" w:hAnsi="Times New Roman"/>
          <w:noProof w:val="0"/>
          <w:sz w:val="24"/>
          <w:szCs w:val="24"/>
          <w:lang w:val="en-GB"/>
        </w:rPr>
        <w:t xml:space="preserve">value </w:t>
      </w:r>
      <w:r w:rsidRPr="00F65242">
        <w:rPr>
          <w:rFonts w:ascii="Times New Roman" w:hAnsi="Times New Roman"/>
          <w:i/>
          <w:iCs/>
          <w:noProof w:val="0"/>
          <w:sz w:val="24"/>
          <w:szCs w:val="24"/>
          <w:lang w:val="en-GB"/>
        </w:rPr>
        <w:t>11,000 Euro;</w:t>
      </w:r>
      <w:r w:rsidRPr="00F65242">
        <w:rPr>
          <w:rFonts w:ascii="Times New Roman" w:hAnsi="Times New Roman"/>
          <w:noProof w:val="0"/>
          <w:sz w:val="24"/>
          <w:szCs w:val="24"/>
          <w:lang w:val="en-GB"/>
        </w:rPr>
        <w:t xml:space="preserve"> Share 50%. Source of creation: </w:t>
      </w:r>
      <w:r w:rsidRPr="00F65242">
        <w:rPr>
          <w:rFonts w:ascii="Times New Roman" w:hAnsi="Times New Roman"/>
          <w:i/>
          <w:iCs/>
          <w:noProof w:val="0"/>
          <w:sz w:val="24"/>
          <w:szCs w:val="24"/>
          <w:lang w:val="en-GB"/>
        </w:rPr>
        <w:t>(</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income over the years,</w:t>
      </w:r>
      <w:r w:rsidRPr="00F65242">
        <w:rPr>
          <w:rFonts w:ascii="Times New Roman" w:hAnsi="Times New Roman"/>
          <w:noProof w:val="0"/>
          <w:sz w:val="24"/>
          <w:szCs w:val="24"/>
          <w:lang w:val="en-GB"/>
        </w:rPr>
        <w:t xml:space="preserve"> and (ii) </w:t>
      </w:r>
      <w:r w:rsidRPr="00F65242">
        <w:rPr>
          <w:rFonts w:ascii="Times New Roman" w:hAnsi="Times New Roman"/>
          <w:i/>
          <w:iCs/>
          <w:noProof w:val="0"/>
          <w:sz w:val="24"/>
          <w:szCs w:val="24"/>
          <w:lang w:val="en-GB"/>
        </w:rPr>
        <w:t>loan 4,000 Euro from father.</w:t>
      </w:r>
    </w:p>
    <w:p w14:paraId="08A18D97" w14:textId="77777777" w:rsidR="00D0266A" w:rsidRPr="00F65242" w:rsidRDefault="00D0266A" w:rsidP="00D0266A">
      <w:pPr>
        <w:pStyle w:val="ListParagraph"/>
        <w:tabs>
          <w:tab w:val="left" w:pos="540"/>
          <w:tab w:val="left" w:pos="900"/>
          <w:tab w:val="left" w:pos="1080"/>
        </w:tabs>
        <w:spacing w:before="60" w:after="60" w:line="240" w:lineRule="auto"/>
        <w:ind w:left="821"/>
        <w:contextualSpacing w:val="0"/>
        <w:jc w:val="both"/>
        <w:rPr>
          <w:rFonts w:ascii="Times New Roman" w:hAnsi="Times New Roman"/>
          <w:iCs/>
          <w:noProof w:val="0"/>
          <w:color w:val="000000" w:themeColor="text1"/>
          <w:sz w:val="24"/>
          <w:szCs w:val="24"/>
          <w:lang w:val="en-GB"/>
        </w:rPr>
      </w:pPr>
      <w:r w:rsidRPr="00F65242">
        <w:rPr>
          <w:rFonts w:ascii="Times New Roman" w:hAnsi="Times New Roman"/>
          <w:noProof w:val="0"/>
          <w:sz w:val="24"/>
          <w:szCs w:val="24"/>
          <w:lang w:val="en-GB"/>
        </w:rPr>
        <w:t xml:space="preserve">Both in the Asset Declaration and in Financial Liabilities to Legal and Natural Persons, the assessee has declared: </w:t>
      </w:r>
      <w:r w:rsidRPr="00F65242">
        <w:rPr>
          <w:rFonts w:ascii="Times New Roman" w:hAnsi="Times New Roman"/>
          <w:i/>
          <w:iCs/>
          <w:noProof w:val="0"/>
          <w:sz w:val="24"/>
          <w:szCs w:val="24"/>
          <w:lang w:val="en-GB"/>
        </w:rPr>
        <w:t>“Remaining liabilities amounting to 1,000 Euro”</w:t>
      </w:r>
      <w:r w:rsidRPr="00F65242">
        <w:rPr>
          <w:rFonts w:ascii="Times New Roman" w:hAnsi="Times New Roman"/>
          <w:noProof w:val="0"/>
          <w:sz w:val="24"/>
          <w:szCs w:val="24"/>
          <w:lang w:val="en-GB"/>
        </w:rPr>
        <w:t xml:space="preserve">. </w:t>
      </w:r>
      <w:r w:rsidRPr="00F65242">
        <w:rPr>
          <w:rFonts w:ascii="Times New Roman" w:hAnsi="Times New Roman"/>
          <w:i/>
          <w:iCs/>
          <w:noProof w:val="0"/>
          <w:sz w:val="24"/>
          <w:szCs w:val="24"/>
          <w:lang w:val="en-GB"/>
        </w:rPr>
        <w:t>“Liability to citizen Adhurim Ramadani, Sale Contract no. [...], with expiration date, registration of the apartment with IPRO”.</w:t>
      </w:r>
    </w:p>
    <w:p w14:paraId="38C1A229" w14:textId="77777777" w:rsidR="00D0266A" w:rsidRPr="00F65242" w:rsidRDefault="00D0266A" w:rsidP="00D0266A">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iCs/>
          <w:noProof w:val="0"/>
          <w:color w:val="000000" w:themeColor="text1"/>
          <w:sz w:val="24"/>
          <w:szCs w:val="24"/>
          <w:lang w:val="en-GB"/>
        </w:rPr>
      </w:pPr>
      <w:r w:rsidRPr="00F65242">
        <w:rPr>
          <w:rFonts w:ascii="Times New Roman" w:hAnsi="Times New Roman"/>
          <w:noProof w:val="0"/>
          <w:sz w:val="24"/>
          <w:szCs w:val="24"/>
          <w:lang w:val="en-GB"/>
        </w:rPr>
        <w:t xml:space="preserve">In the 2013 Declaration of Private Interests, the assessee has declared: </w:t>
      </w:r>
      <w:r w:rsidRPr="00F65242">
        <w:rPr>
          <w:rFonts w:ascii="Times New Roman" w:hAnsi="Times New Roman"/>
          <w:i/>
          <w:iCs/>
          <w:noProof w:val="0"/>
          <w:sz w:val="24"/>
          <w:szCs w:val="24"/>
          <w:lang w:val="en-GB"/>
        </w:rPr>
        <w:t>Promissory Sale</w:t>
      </w:r>
      <w:r w:rsidRPr="00F65242">
        <w:rPr>
          <w:rFonts w:ascii="Times New Roman" w:hAnsi="Times New Roman"/>
          <w:noProof w:val="0"/>
          <w:sz w:val="24"/>
          <w:szCs w:val="24"/>
          <w:lang w:val="en-GB"/>
        </w:rPr>
        <w:t xml:space="preserve"> </w:t>
      </w:r>
      <w:r w:rsidRPr="00F65242">
        <w:rPr>
          <w:rFonts w:ascii="Times New Roman" w:hAnsi="Times New Roman"/>
          <w:i/>
          <w:iCs/>
          <w:noProof w:val="0"/>
          <w:sz w:val="24"/>
          <w:szCs w:val="24"/>
          <w:lang w:val="en-GB"/>
        </w:rPr>
        <w:t xml:space="preserve">Contract of a 45 m2 garage, no. [...], located at Rruga “Fadil Rada”. From savings; loan 4,000 Euro from father. </w:t>
      </w:r>
      <w:r w:rsidRPr="00F65242">
        <w:rPr>
          <w:rFonts w:ascii="Times New Roman" w:hAnsi="Times New Roman"/>
          <w:noProof w:val="0"/>
          <w:sz w:val="24"/>
          <w:szCs w:val="24"/>
          <w:lang w:val="en-GB"/>
        </w:rPr>
        <w:t>Value of the garage</w:t>
      </w:r>
      <w:r w:rsidRPr="00F65242">
        <w:rPr>
          <w:rFonts w:ascii="Times New Roman" w:hAnsi="Times New Roman"/>
          <w:i/>
          <w:iCs/>
          <w:noProof w:val="0"/>
          <w:sz w:val="24"/>
          <w:szCs w:val="24"/>
          <w:lang w:val="en-GB"/>
        </w:rPr>
        <w:t xml:space="preserve"> 11,000 Euros. </w:t>
      </w:r>
      <w:r w:rsidRPr="00F65242">
        <w:rPr>
          <w:rFonts w:ascii="Times New Roman" w:hAnsi="Times New Roman"/>
          <w:noProof w:val="0"/>
          <w:sz w:val="24"/>
          <w:szCs w:val="24"/>
          <w:lang w:val="en-GB"/>
        </w:rPr>
        <w:t>Amount paid</w:t>
      </w:r>
      <w:r w:rsidRPr="00F65242">
        <w:rPr>
          <w:rFonts w:ascii="Times New Roman" w:hAnsi="Times New Roman"/>
          <w:i/>
          <w:iCs/>
          <w:noProof w:val="0"/>
          <w:sz w:val="24"/>
          <w:szCs w:val="24"/>
          <w:lang w:val="en-GB"/>
        </w:rPr>
        <w:t xml:space="preserve"> 10,000 Euro. </w:t>
      </w:r>
      <w:r w:rsidRPr="00F65242">
        <w:rPr>
          <w:rFonts w:ascii="Times New Roman" w:hAnsi="Times New Roman"/>
          <w:noProof w:val="0"/>
          <w:sz w:val="24"/>
          <w:szCs w:val="24"/>
          <w:lang w:val="en-GB"/>
        </w:rPr>
        <w:t xml:space="preserve">Remaining liability </w:t>
      </w:r>
      <w:r w:rsidRPr="00F65242">
        <w:rPr>
          <w:rFonts w:ascii="Times New Roman" w:hAnsi="Times New Roman"/>
          <w:i/>
          <w:iCs/>
          <w:noProof w:val="0"/>
          <w:sz w:val="24"/>
          <w:szCs w:val="24"/>
          <w:lang w:val="en-GB"/>
        </w:rPr>
        <w:t xml:space="preserve">1,000 Euro. </w:t>
      </w:r>
      <w:r w:rsidRPr="00F65242">
        <w:rPr>
          <w:rFonts w:ascii="Times New Roman" w:hAnsi="Times New Roman"/>
          <w:noProof w:val="0"/>
          <w:sz w:val="24"/>
          <w:szCs w:val="24"/>
          <w:lang w:val="en-GB"/>
        </w:rPr>
        <w:t>Share</w:t>
      </w:r>
      <w:r w:rsidRPr="00F65242">
        <w:rPr>
          <w:rFonts w:ascii="Times New Roman" w:hAnsi="Times New Roman"/>
          <w:i/>
          <w:iCs/>
          <w:noProof w:val="0"/>
          <w:sz w:val="24"/>
          <w:szCs w:val="24"/>
          <w:lang w:val="en-GB"/>
        </w:rPr>
        <w:t xml:space="preserve"> 50%.</w:t>
      </w:r>
    </w:p>
    <w:p w14:paraId="7776E398" w14:textId="77777777" w:rsidR="00D0266A" w:rsidRPr="00F65242" w:rsidRDefault="00D0266A" w:rsidP="00D0266A">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noProof w:val="0"/>
          <w:color w:val="000000" w:themeColor="text1"/>
          <w:sz w:val="24"/>
          <w:szCs w:val="24"/>
          <w:lang w:val="en-GB"/>
        </w:rPr>
      </w:pPr>
      <w:r w:rsidRPr="00F65242">
        <w:rPr>
          <w:rFonts w:ascii="Times New Roman" w:hAnsi="Times New Roman"/>
          <w:noProof w:val="0"/>
          <w:sz w:val="24"/>
          <w:szCs w:val="24"/>
          <w:lang w:val="en-GB"/>
        </w:rPr>
        <w:t xml:space="preserve">Attached to the replies of 13.01.2022 to Questionnaire no. 2 [question no. 5], the assessee has filed with </w:t>
      </w:r>
      <w:r w:rsidRPr="00F65242">
        <w:rPr>
          <w:rFonts w:ascii="Times New Roman" w:hAnsi="Times New Roman"/>
          <w:i/>
          <w:iCs/>
          <w:noProof w:val="0"/>
          <w:sz w:val="24"/>
          <w:szCs w:val="24"/>
          <w:lang w:val="en-GB"/>
        </w:rPr>
        <w:t>the Commission a Promissory Sale Contract (for the purchase of a garage) no. 2008/513 rep./col., dated 13.04.2013,</w:t>
      </w:r>
      <w:r w:rsidRPr="00F65242">
        <w:rPr>
          <w:rFonts w:ascii="Times New Roman" w:hAnsi="Times New Roman"/>
          <w:noProof w:val="0"/>
          <w:sz w:val="24"/>
          <w:szCs w:val="24"/>
          <w:lang w:val="en-GB"/>
        </w:rPr>
        <w:t xml:space="preserve"> concluded between the promissory seller Adhurim Ramadani, and the promissory buyer Arben Sharra for </w:t>
      </w:r>
      <w:r w:rsidRPr="00F65242">
        <w:rPr>
          <w:rFonts w:ascii="Times New Roman" w:hAnsi="Times New Roman"/>
          <w:i/>
          <w:iCs/>
          <w:noProof w:val="0"/>
          <w:sz w:val="24"/>
          <w:szCs w:val="24"/>
          <w:lang w:val="en-GB"/>
        </w:rPr>
        <w:t xml:space="preserve">the </w:t>
      </w:r>
      <w:r w:rsidRPr="00F65242">
        <w:rPr>
          <w:rFonts w:ascii="Times New Roman" w:hAnsi="Times New Roman"/>
          <w:i/>
          <w:iCs/>
          <w:noProof w:val="0"/>
          <w:sz w:val="24"/>
          <w:szCs w:val="24"/>
          <w:lang w:val="en-GB"/>
        </w:rPr>
        <w:lastRenderedPageBreak/>
        <w:t>transfer through the sale of a garage situated on the 1</w:t>
      </w:r>
      <w:r w:rsidRPr="00F65242">
        <w:rPr>
          <w:rFonts w:ascii="Times New Roman" w:hAnsi="Times New Roman"/>
          <w:i/>
          <w:iCs/>
          <w:noProof w:val="0"/>
          <w:sz w:val="24"/>
          <w:szCs w:val="24"/>
          <w:vertAlign w:val="superscript"/>
          <w:lang w:val="en-GB"/>
        </w:rPr>
        <w:t>st</w:t>
      </w:r>
      <w:r w:rsidRPr="00F65242">
        <w:rPr>
          <w:rFonts w:ascii="Times New Roman" w:hAnsi="Times New Roman"/>
          <w:i/>
          <w:iCs/>
          <w:noProof w:val="0"/>
          <w:sz w:val="24"/>
          <w:szCs w:val="24"/>
          <w:lang w:val="en-GB"/>
        </w:rPr>
        <w:t xml:space="preserve"> floor, measuring ​​45 m2, built by the company “KDK” </w:t>
      </w:r>
      <w:proofErr w:type="spellStart"/>
      <w:r w:rsidRPr="00F65242">
        <w:rPr>
          <w:rFonts w:ascii="Times New Roman" w:hAnsi="Times New Roman"/>
          <w:i/>
          <w:iCs/>
          <w:noProof w:val="0"/>
          <w:sz w:val="24"/>
          <w:szCs w:val="24"/>
          <w:lang w:val="en-GB"/>
        </w:rPr>
        <w:t>shpk</w:t>
      </w:r>
      <w:proofErr w:type="spellEnd"/>
      <w:r w:rsidRPr="00F65242">
        <w:rPr>
          <w:rFonts w:ascii="Times New Roman" w:hAnsi="Times New Roman"/>
          <w:i/>
          <w:iCs/>
          <w:noProof w:val="0"/>
          <w:sz w:val="24"/>
          <w:szCs w:val="24"/>
          <w:lang w:val="en-GB"/>
        </w:rPr>
        <w:t>, located at Rruga “Tefta Tashko”, Tirana.</w:t>
      </w:r>
      <w:r w:rsidRPr="00F65242">
        <w:rPr>
          <w:rFonts w:ascii="Times New Roman" w:hAnsi="Times New Roman"/>
          <w:noProof w:val="0"/>
          <w:sz w:val="24"/>
          <w:szCs w:val="24"/>
          <w:lang w:val="en-GB"/>
        </w:rPr>
        <w:t xml:space="preserve"> Article 3 “Sales price and method of payment” of this contract stipulates the sales price is </w:t>
      </w:r>
      <w:r w:rsidRPr="00F65242">
        <w:rPr>
          <w:rFonts w:ascii="Times New Roman" w:hAnsi="Times New Roman"/>
          <w:i/>
          <w:iCs/>
          <w:noProof w:val="0"/>
          <w:sz w:val="24"/>
          <w:szCs w:val="24"/>
          <w:lang w:val="en-GB"/>
        </w:rPr>
        <w:t>11,000 Euro. The promissory buyer has previously paid 10,000 Euro outside the notary office, and the remaining liability of 1,000 Euro will be paid upon registration of the garage by the promissory seller with LIPRO.</w:t>
      </w:r>
    </w:p>
    <w:p w14:paraId="27064338"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noProof w:val="0"/>
          <w:color w:val="000000" w:themeColor="text1"/>
          <w:sz w:val="24"/>
          <w:szCs w:val="24"/>
          <w:lang w:val="en-GB"/>
        </w:rPr>
      </w:pPr>
      <w:r w:rsidRPr="00F65242">
        <w:rPr>
          <w:rFonts w:ascii="Times New Roman" w:hAnsi="Times New Roman"/>
          <w:noProof w:val="0"/>
          <w:sz w:val="24"/>
          <w:szCs w:val="24"/>
          <w:lang w:val="en-GB"/>
        </w:rPr>
        <w:t xml:space="preserve">When asked </w:t>
      </w:r>
      <w:r w:rsidRPr="00F65242">
        <w:rPr>
          <w:rFonts w:ascii="Times New Roman" w:hAnsi="Times New Roman"/>
          <w:i/>
          <w:iCs/>
          <w:noProof w:val="0"/>
          <w:sz w:val="24"/>
          <w:szCs w:val="24"/>
          <w:lang w:val="en-GB"/>
        </w:rPr>
        <w:t>[...] indicate when did you repay 1,000 Euro that you owed Adhurim Ramadani, accompanied by supporting documentation,</w:t>
      </w:r>
      <w:r w:rsidRPr="00F65242">
        <w:rPr>
          <w:rFonts w:ascii="Times New Roman" w:hAnsi="Times New Roman"/>
          <w:noProof w:val="0"/>
          <w:sz w:val="24"/>
          <w:szCs w:val="24"/>
          <w:lang w:val="en-GB"/>
        </w:rPr>
        <w:t xml:space="preserve"> in response to question no. 5/d of Questionnaire no. 2, the assessee explained to the Commission that: </w:t>
      </w:r>
      <w:r w:rsidRPr="00F65242">
        <w:rPr>
          <w:rFonts w:ascii="Times New Roman" w:hAnsi="Times New Roman"/>
          <w:i/>
          <w:iCs/>
          <w:noProof w:val="0"/>
          <w:sz w:val="24"/>
          <w:szCs w:val="24"/>
          <w:lang w:val="en-GB"/>
        </w:rPr>
        <w:t>[...] I repaid the amount of 1,000 Euro that I owed Adhurim Ramadani on 11.10.2021,</w:t>
      </w:r>
      <w:r w:rsidRPr="00F65242">
        <w:rPr>
          <w:rFonts w:ascii="Times New Roman" w:hAnsi="Times New Roman"/>
          <w:noProof w:val="0"/>
          <w:sz w:val="24"/>
          <w:szCs w:val="24"/>
          <w:lang w:val="en-GB"/>
        </w:rPr>
        <w:t xml:space="preserve"> and submitted, in addition to the answers to the questionnaire of 13.01.2022, the document of 10.11.2021, reflecting the transfer of this amount from Raiffeisen Bank ShA from the assessee to the bank account of the beneficiary Adhurim Ramadani at Alpha Bank sha, description </w:t>
      </w:r>
      <w:r w:rsidRPr="00F65242">
        <w:rPr>
          <w:rFonts w:ascii="Times New Roman" w:hAnsi="Times New Roman"/>
          <w:i/>
          <w:iCs/>
          <w:noProof w:val="0"/>
          <w:sz w:val="24"/>
          <w:szCs w:val="24"/>
          <w:lang w:val="en-GB"/>
        </w:rPr>
        <w:t>“payment according to the Garage Promissory Contract”.</w:t>
      </w:r>
    </w:p>
    <w:p w14:paraId="364D7EB5" w14:textId="15E8DA0B"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noProof w:val="0"/>
          <w:color w:val="000000" w:themeColor="text1"/>
          <w:sz w:val="24"/>
          <w:szCs w:val="24"/>
          <w:lang w:val="en-GB"/>
        </w:rPr>
      </w:pPr>
      <w:r w:rsidRPr="00F65242">
        <w:rPr>
          <w:rFonts w:ascii="Times New Roman" w:hAnsi="Times New Roman"/>
          <w:noProof w:val="0"/>
          <w:sz w:val="24"/>
          <w:szCs w:val="24"/>
          <w:lang w:val="en-GB"/>
        </w:rPr>
        <w:t xml:space="preserve">In reply to the Questionnaire no. 2, the assessee has attached the documentation that </w:t>
      </w:r>
      <w:r w:rsidR="009E6FD2" w:rsidRPr="00F65242">
        <w:rPr>
          <w:rFonts w:ascii="Times New Roman" w:hAnsi="Times New Roman"/>
          <w:noProof w:val="0"/>
          <w:sz w:val="24"/>
          <w:szCs w:val="24"/>
          <w:lang w:val="en-GB"/>
        </w:rPr>
        <w:t>Cadastre</w:t>
      </w:r>
      <w:r w:rsidRPr="00F65242">
        <w:rPr>
          <w:rFonts w:ascii="Times New Roman" w:hAnsi="Times New Roman"/>
          <w:noProof w:val="0"/>
          <w:sz w:val="24"/>
          <w:szCs w:val="24"/>
          <w:lang w:val="en-GB"/>
        </w:rPr>
        <w:t xml:space="preserve"> Tirana North provided with letter no. 775/1 prot., dated 27.01.2022, in response to his request for documentation regarding the legalization and registration of the apartment and garage</w:t>
      </w:r>
      <w:r w:rsidRPr="00F65242">
        <w:rPr>
          <w:rStyle w:val="FootnoteReference"/>
          <w:rFonts w:ascii="Times New Roman" w:hAnsi="Times New Roman"/>
          <w:noProof w:val="0"/>
          <w:color w:val="000000" w:themeColor="text1"/>
          <w:sz w:val="24"/>
          <w:szCs w:val="24"/>
          <w:lang w:val="en-GB"/>
        </w:rPr>
        <w:footnoteReference w:id="27"/>
      </w:r>
      <w:r w:rsidRPr="00F65242">
        <w:rPr>
          <w:rFonts w:ascii="Times New Roman" w:hAnsi="Times New Roman"/>
          <w:noProof w:val="0"/>
          <w:color w:val="000000" w:themeColor="text1"/>
          <w:sz w:val="24"/>
          <w:szCs w:val="24"/>
          <w:lang w:val="en-GB"/>
        </w:rPr>
        <w:t>.</w:t>
      </w:r>
    </w:p>
    <w:p w14:paraId="5602A48B" w14:textId="6993798C" w:rsidR="00D0266A" w:rsidRPr="00F65242" w:rsidRDefault="00761A4F" w:rsidP="00D0266A">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Cs/>
          <w:noProof w:val="0"/>
          <w:color w:val="000000" w:themeColor="text1"/>
          <w:sz w:val="24"/>
          <w:szCs w:val="24"/>
          <w:lang w:val="en-GB"/>
        </w:rPr>
      </w:pPr>
      <w:r>
        <w:rPr>
          <w:rFonts w:ascii="Times New Roman" w:hAnsi="Times New Roman"/>
          <w:iCs/>
          <w:noProof w:val="0"/>
          <w:color w:val="556F66"/>
          <w:sz w:val="24"/>
          <w:szCs w:val="24"/>
          <w:lang w:val="en-GB"/>
        </w:rPr>
        <w:t>The LSU</w:t>
      </w:r>
      <w:r w:rsidR="00D0266A" w:rsidRPr="00F65242">
        <w:rPr>
          <w:rFonts w:ascii="Times New Roman" w:hAnsi="Times New Roman"/>
          <w:iCs/>
          <w:noProof w:val="0"/>
          <w:color w:val="556F66"/>
          <w:sz w:val="24"/>
          <w:szCs w:val="24"/>
          <w:lang w:val="en-GB"/>
        </w:rPr>
        <w:t xml:space="preserve"> reviewed the documentation administered in the Commission’s file regarding the sources of creation of the garage declared in the Vetting Declaration. After analyzing it, </w:t>
      </w:r>
      <w:r>
        <w:rPr>
          <w:rFonts w:ascii="Times New Roman" w:hAnsi="Times New Roman"/>
          <w:iCs/>
          <w:noProof w:val="0"/>
          <w:color w:val="556F66"/>
          <w:sz w:val="24"/>
          <w:szCs w:val="24"/>
          <w:lang w:val="en-GB"/>
        </w:rPr>
        <w:t>the LSU</w:t>
      </w:r>
      <w:r w:rsidR="00D0266A" w:rsidRPr="00F65242">
        <w:rPr>
          <w:rFonts w:ascii="Times New Roman" w:hAnsi="Times New Roman"/>
          <w:iCs/>
          <w:noProof w:val="0"/>
          <w:color w:val="556F66"/>
          <w:sz w:val="24"/>
          <w:szCs w:val="24"/>
          <w:lang w:val="en-GB"/>
        </w:rPr>
        <w:t xml:space="preserve"> hereby explains for each source:</w:t>
      </w:r>
    </w:p>
    <w:p w14:paraId="3E6F4A94" w14:textId="77777777" w:rsidR="00D0266A" w:rsidRPr="00F65242" w:rsidRDefault="00D0266A" w:rsidP="00D0266A">
      <w:pPr>
        <w:pStyle w:val="ListParagraph"/>
        <w:numPr>
          <w:ilvl w:val="0"/>
          <w:numId w:val="34"/>
        </w:numPr>
        <w:tabs>
          <w:tab w:val="left" w:pos="540"/>
          <w:tab w:val="left" w:pos="810"/>
          <w:tab w:val="left" w:pos="900"/>
          <w:tab w:val="left" w:pos="1080"/>
          <w:tab w:val="left" w:pos="3690"/>
          <w:tab w:val="left" w:pos="4050"/>
        </w:tabs>
        <w:spacing w:before="60" w:after="60" w:line="240" w:lineRule="auto"/>
        <w:contextualSpacing w:val="0"/>
        <w:jc w:val="both"/>
        <w:rPr>
          <w:rFonts w:ascii="Times New Roman" w:hAnsi="Times New Roman"/>
          <w:iCs/>
          <w:noProof w:val="0"/>
          <w:color w:val="556F66"/>
          <w:sz w:val="24"/>
          <w:szCs w:val="24"/>
          <w:lang w:val="en-GB"/>
        </w:rPr>
      </w:pPr>
      <w:r w:rsidRPr="00F65242">
        <w:rPr>
          <w:rFonts w:ascii="Times New Roman" w:hAnsi="Times New Roman"/>
          <w:i/>
          <w:noProof w:val="0"/>
          <w:color w:val="000000" w:themeColor="text1"/>
          <w:sz w:val="24"/>
          <w:szCs w:val="24"/>
          <w:lang w:val="en-GB"/>
        </w:rPr>
        <w:t xml:space="preserve">  income over the years,</w:t>
      </w:r>
    </w:p>
    <w:p w14:paraId="4E8CE0B0"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were considered in the financial analysis based on the data of bank account statements of the assessee and of the related person, provided to the Commission by second-tier banks.</w:t>
      </w:r>
    </w:p>
    <w:p w14:paraId="0D94A060" w14:textId="77777777" w:rsidR="00D0266A" w:rsidRPr="00F65242" w:rsidRDefault="00D0266A" w:rsidP="00D0266A">
      <w:pPr>
        <w:pStyle w:val="ListParagraph"/>
        <w:numPr>
          <w:ilvl w:val="0"/>
          <w:numId w:val="34"/>
        </w:numPr>
        <w:tabs>
          <w:tab w:val="left" w:pos="540"/>
          <w:tab w:val="left" w:pos="810"/>
          <w:tab w:val="left" w:pos="900"/>
          <w:tab w:val="left" w:pos="1080"/>
          <w:tab w:val="left" w:pos="3690"/>
          <w:tab w:val="left" w:pos="4050"/>
        </w:tabs>
        <w:spacing w:before="60" w:after="60" w:line="240" w:lineRule="auto"/>
        <w:ind w:left="1170" w:hanging="306"/>
        <w:contextualSpacing w:val="0"/>
        <w:jc w:val="both"/>
        <w:rPr>
          <w:rFonts w:ascii="Times New Roman" w:hAnsi="Times New Roman"/>
          <w:iCs/>
          <w:noProof w:val="0"/>
          <w:sz w:val="24"/>
          <w:szCs w:val="24"/>
          <w:lang w:val="en-GB"/>
        </w:rPr>
      </w:pPr>
      <w:r w:rsidRPr="00F65242">
        <w:rPr>
          <w:rFonts w:ascii="Times New Roman" w:hAnsi="Times New Roman"/>
          <w:i/>
          <w:noProof w:val="0"/>
          <w:sz w:val="24"/>
          <w:szCs w:val="24"/>
          <w:lang w:val="en-GB"/>
        </w:rPr>
        <w:t>loan 4,000 Euro from father,</w:t>
      </w:r>
    </w:p>
    <w:p w14:paraId="19D92D96"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 xml:space="preserve">the assessee has declared in the Vetting Declaration: </w:t>
      </w:r>
      <w:r w:rsidRPr="00F65242">
        <w:rPr>
          <w:rFonts w:ascii="Times New Roman" w:hAnsi="Times New Roman"/>
          <w:i/>
          <w:iCs/>
          <w:noProof w:val="0"/>
          <w:sz w:val="24"/>
          <w:szCs w:val="24"/>
          <w:lang w:val="en-GB"/>
        </w:rPr>
        <w:t xml:space="preserve">“Liability to the father for the purchase of the garage [...]”, </w:t>
      </w:r>
      <w:r w:rsidRPr="00F65242">
        <w:rPr>
          <w:rFonts w:ascii="Times New Roman" w:hAnsi="Times New Roman"/>
          <w:noProof w:val="0"/>
          <w:sz w:val="24"/>
          <w:szCs w:val="24"/>
          <w:lang w:val="en-GB"/>
        </w:rPr>
        <w:t>amount 4,000 euros;</w:t>
      </w:r>
    </w:p>
    <w:p w14:paraId="3BB69B80"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 xml:space="preserve">in the 2013declaration of private assets, section Financial Obligations [...], the assessee has declared: </w:t>
      </w:r>
      <w:r w:rsidRPr="00F65242">
        <w:rPr>
          <w:rFonts w:ascii="Times New Roman" w:hAnsi="Times New Roman"/>
          <w:i/>
          <w:iCs/>
          <w:noProof w:val="0"/>
          <w:sz w:val="24"/>
          <w:szCs w:val="24"/>
          <w:lang w:val="en-GB"/>
        </w:rPr>
        <w:t xml:space="preserve">“Obligation to father”, </w:t>
      </w:r>
      <w:r w:rsidRPr="00F65242">
        <w:rPr>
          <w:rFonts w:ascii="Times New Roman" w:hAnsi="Times New Roman"/>
          <w:noProof w:val="0"/>
          <w:sz w:val="24"/>
          <w:szCs w:val="24"/>
          <w:lang w:val="en-GB"/>
        </w:rPr>
        <w:t>amount 4,000 Euro.</w:t>
      </w:r>
    </w:p>
    <w:p w14:paraId="67784654"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 xml:space="preserve">In reply to question no. 9 of the Standard Questionnaire, the assessee has declared </w:t>
      </w:r>
      <w:r w:rsidRPr="00F65242">
        <w:rPr>
          <w:rFonts w:ascii="Times New Roman" w:hAnsi="Times New Roman"/>
          <w:i/>
          <w:iCs/>
          <w:noProof w:val="0"/>
          <w:sz w:val="24"/>
          <w:szCs w:val="24"/>
          <w:lang w:val="en-GB"/>
        </w:rPr>
        <w:t>the purchase of a garage under Contract no. 2008/513 rep./col., date 13.04.2013, price 11,000 Euro with income from savings over the years + loan of 4,000 Euro from the father in 2013.</w:t>
      </w:r>
    </w:p>
    <w:p w14:paraId="0C2EF3A3"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noProof w:val="0"/>
          <w:sz w:val="24"/>
          <w:szCs w:val="24"/>
          <w:lang w:val="en-GB"/>
        </w:rPr>
      </w:pPr>
      <w:r w:rsidRPr="00F65242">
        <w:rPr>
          <w:rFonts w:ascii="Times New Roman" w:hAnsi="Times New Roman"/>
          <w:noProof w:val="0"/>
          <w:sz w:val="24"/>
          <w:szCs w:val="24"/>
          <w:lang w:val="en-GB"/>
        </w:rPr>
        <w:t xml:space="preserve">When asked about the above, in the replies of 07.10.2021 to Questionnaire no. 1 [question no. 8], the assessee explained to the Commission that </w:t>
      </w:r>
      <w:r w:rsidRPr="00F65242">
        <w:rPr>
          <w:rFonts w:ascii="Times New Roman" w:hAnsi="Times New Roman"/>
          <w:i/>
          <w:iCs/>
          <w:noProof w:val="0"/>
          <w:sz w:val="24"/>
          <w:szCs w:val="24"/>
          <w:lang w:val="en-GB"/>
        </w:rPr>
        <w:t xml:space="preserve">an amount of 4,000 Euro was received from her father in 2013 [...]. The loan was received cash-in-hand, </w:t>
      </w:r>
      <w:r w:rsidRPr="00F65242">
        <w:rPr>
          <w:rFonts w:ascii="Times New Roman" w:hAnsi="Times New Roman"/>
          <w:i/>
          <w:iCs/>
          <w:noProof w:val="0"/>
          <w:sz w:val="24"/>
          <w:szCs w:val="24"/>
          <w:lang w:val="en-GB"/>
        </w:rPr>
        <w:lastRenderedPageBreak/>
        <w:t>without signing a notarial deed, based on the parent-child relationship. Despite my insistence, my parents did not agree to issue any notarial deed for this fact.</w:t>
      </w:r>
    </w:p>
    <w:p w14:paraId="00457602"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noProof w:val="0"/>
          <w:sz w:val="24"/>
          <w:szCs w:val="24"/>
          <w:lang w:val="en-GB"/>
        </w:rPr>
      </w:pPr>
      <w:r w:rsidRPr="00F65242">
        <w:rPr>
          <w:rFonts w:ascii="Times New Roman" w:hAnsi="Times New Roman"/>
          <w:noProof w:val="0"/>
          <w:sz w:val="24"/>
          <w:szCs w:val="24"/>
          <w:lang w:val="en-GB"/>
        </w:rPr>
        <w:t xml:space="preserve">In reply to the Commission’s request to provide evidence of the repayment of the loans, the assessee stated that </w:t>
      </w:r>
      <w:r w:rsidRPr="00F65242">
        <w:rPr>
          <w:rFonts w:ascii="Times New Roman" w:hAnsi="Times New Roman"/>
          <w:i/>
          <w:iCs/>
          <w:noProof w:val="0"/>
          <w:sz w:val="24"/>
          <w:szCs w:val="24"/>
          <w:lang w:val="en-GB"/>
        </w:rPr>
        <w:t>[...] I was unable to repay the loan to my father while he was alive and after his death, my mother did not agree to receive any money back [...].</w:t>
      </w:r>
    </w:p>
    <w:p w14:paraId="03CCCA46"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noProof w:val="0"/>
          <w:sz w:val="24"/>
          <w:szCs w:val="24"/>
          <w:lang w:val="en-GB"/>
        </w:rPr>
      </w:pPr>
      <w:r w:rsidRPr="00F65242">
        <w:rPr>
          <w:rFonts w:ascii="Times New Roman" w:hAnsi="Times New Roman"/>
          <w:noProof w:val="0"/>
          <w:sz w:val="24"/>
          <w:szCs w:val="24"/>
          <w:lang w:val="en-GB"/>
        </w:rPr>
        <w:t xml:space="preserve">In reply to the Commission’s request </w:t>
      </w:r>
      <w:r w:rsidRPr="00F65242">
        <w:rPr>
          <w:rFonts w:ascii="Times New Roman" w:hAnsi="Times New Roman"/>
          <w:i/>
          <w:iCs/>
          <w:noProof w:val="0"/>
          <w:sz w:val="24"/>
          <w:szCs w:val="24"/>
          <w:lang w:val="en-GB"/>
        </w:rPr>
        <w:t xml:space="preserve">to clearly specify the lawful sources of income and to submit evidentiary documents for his mother and father (showing the payment of tax obligations in a clear manner) according to the consolidated case-law of the Chamber, </w:t>
      </w:r>
      <w:r w:rsidRPr="00F65242">
        <w:rPr>
          <w:rFonts w:ascii="Times New Roman" w:hAnsi="Times New Roman"/>
          <w:noProof w:val="0"/>
          <w:sz w:val="24"/>
          <w:szCs w:val="24"/>
          <w:lang w:val="en-GB"/>
        </w:rPr>
        <w:t>the assessee responded that</w:t>
      </w:r>
      <w:r w:rsidRPr="00F65242">
        <w:rPr>
          <w:rFonts w:ascii="Times New Roman" w:hAnsi="Times New Roman"/>
          <w:i/>
          <w:iCs/>
          <w:noProof w:val="0"/>
          <w:sz w:val="24"/>
          <w:szCs w:val="24"/>
          <w:lang w:val="en-GB"/>
        </w:rPr>
        <w:t xml:space="preserve"> the source for these loans was their savings.</w:t>
      </w:r>
    </w:p>
    <w:p w14:paraId="6278A4F6"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noProof w:val="0"/>
          <w:sz w:val="24"/>
          <w:szCs w:val="24"/>
          <w:lang w:val="en-GB"/>
        </w:rPr>
      </w:pPr>
      <w:r w:rsidRPr="00F65242">
        <w:rPr>
          <w:rFonts w:ascii="Times New Roman" w:hAnsi="Times New Roman"/>
          <w:noProof w:val="0"/>
          <w:sz w:val="24"/>
          <w:szCs w:val="24"/>
          <w:lang w:val="en-GB"/>
        </w:rPr>
        <w:t xml:space="preserve">The assessee attached to the answers to Questionnaire no. 1 a Notarial Declaration no. 7514/783 rep./col., dated 20.10.2021 issued by Hamide Sharra, in which the assessee’s mother states that her son Arben Sharra requested to borrow money from her ex-husband Sinan Sharra in 2013 and 2017, because </w:t>
      </w:r>
      <w:r w:rsidRPr="00F65242">
        <w:rPr>
          <w:rFonts w:ascii="Times New Roman" w:hAnsi="Times New Roman"/>
          <w:i/>
          <w:iCs/>
          <w:noProof w:val="0"/>
          <w:sz w:val="24"/>
          <w:szCs w:val="24"/>
          <w:lang w:val="en-GB"/>
        </w:rPr>
        <w:t>he was financially unable at that time, which he would repay at his convenience over the upcoming years. In 2013, my ex-husband lent him 4,000 Euro [...], while in 2017 after my ex-husband’s death, I gave him another 2,000 Euro. We gave him these amounts without concluding any documents, due to the parent-child relationship, not seeing it as necessary on the grounds of trust</w:t>
      </w:r>
      <w:r w:rsidRPr="00F65242">
        <w:rPr>
          <w:rStyle w:val="FootnoteReference"/>
          <w:rFonts w:ascii="Times New Roman" w:hAnsi="Times New Roman"/>
          <w:i/>
          <w:noProof w:val="0"/>
          <w:sz w:val="24"/>
          <w:szCs w:val="24"/>
          <w:lang w:val="en-GB"/>
        </w:rPr>
        <w:footnoteReference w:id="28"/>
      </w:r>
      <w:r w:rsidRPr="00F65242">
        <w:rPr>
          <w:rFonts w:ascii="Times New Roman" w:hAnsi="Times New Roman"/>
          <w:i/>
          <w:noProof w:val="0"/>
          <w:lang w:val="en-GB"/>
        </w:rPr>
        <w:t>[...].</w:t>
      </w:r>
      <w:r w:rsidRPr="00F65242">
        <w:rPr>
          <w:rFonts w:ascii="Times New Roman" w:hAnsi="Times New Roman"/>
          <w:i/>
          <w:noProof w:val="0"/>
          <w:sz w:val="24"/>
          <w:szCs w:val="24"/>
          <w:lang w:val="en-GB"/>
        </w:rPr>
        <w:t xml:space="preserve"> </w:t>
      </w:r>
      <w:r w:rsidRPr="00F65242">
        <w:rPr>
          <w:rFonts w:ascii="Times New Roman" w:hAnsi="Times New Roman"/>
          <w:i/>
          <w:iCs/>
          <w:noProof w:val="0"/>
          <w:sz w:val="24"/>
          <w:szCs w:val="24"/>
          <w:lang w:val="en-GB"/>
        </w:rPr>
        <w:t>As regards the 4,000 Euro loan taken from my ex-husband in 2013, after my ex-husband’s death, even though my son has insisted several times to repay it to me [...] I have made it halal (forgiven) for his service to my ex-husband during his last years.</w:t>
      </w:r>
    </w:p>
    <w:p w14:paraId="495D6F28"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In response to the results of the investigation, by means of the financial analysis prepared by the legal auditor on the capacity to purchase the garage and grant a loan of 4,000 Euro, the assessee has declared, among other things, the bank interests in 2007 as a source, which were withdrawn in 2010.</w:t>
      </w:r>
    </w:p>
    <w:p w14:paraId="207E39E9"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The verification of the account statements of the assessee’s father at Raiffeisen Bank sha, which were sent to the Commission with letter no. 1085/1 prot., dated 21.1.2020 from this second-tier bank, showed that an amount of 100,000 USD was deposited on 22.08.2007, and 5,086 USD was withdrawn from this account on 04.03.2010.</w:t>
      </w:r>
    </w:p>
    <w:p w14:paraId="25805419" w14:textId="77777777" w:rsidR="00D0266A" w:rsidRPr="00F65242" w:rsidRDefault="00D0266A" w:rsidP="00D0266A">
      <w:pPr>
        <w:pStyle w:val="ListParagraph"/>
        <w:numPr>
          <w:ilvl w:val="0"/>
          <w:numId w:val="51"/>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noProof w:val="0"/>
          <w:color w:val="556F66"/>
          <w:sz w:val="24"/>
          <w:szCs w:val="24"/>
          <w:lang w:val="en-GB"/>
        </w:rPr>
      </w:pPr>
      <w:r w:rsidRPr="00F65242">
        <w:rPr>
          <w:rFonts w:ascii="Times New Roman" w:hAnsi="Times New Roman"/>
          <w:iCs/>
          <w:noProof w:val="0"/>
          <w:color w:val="556F66"/>
          <w:sz w:val="24"/>
          <w:szCs w:val="24"/>
          <w:lang w:val="en-GB"/>
        </w:rPr>
        <w:t>The Legal Service Unit reviewed the analysis conducted by the Commission to verify the financial capacity of assessee’s parents to save 4,000 Euro that was lent to their son Arben Sharra in March 2013 from lawful income.</w:t>
      </w:r>
    </w:p>
    <w:p w14:paraId="4726FC41"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 xml:space="preserve">In view of the above, the Commission concluded in its decision, paragraph 167, as follows: </w:t>
      </w:r>
      <w:r w:rsidRPr="00F65242">
        <w:rPr>
          <w:rFonts w:ascii="Times New Roman" w:hAnsi="Times New Roman"/>
          <w:i/>
          <w:iCs/>
          <w:noProof w:val="0"/>
          <w:sz w:val="24"/>
          <w:szCs w:val="24"/>
          <w:lang w:val="en-GB"/>
        </w:rPr>
        <w:t>The financial analysis</w:t>
      </w:r>
      <w:r w:rsidRPr="00F65242">
        <w:rPr>
          <w:rStyle w:val="FootnoteReference"/>
          <w:rFonts w:ascii="Times New Roman" w:hAnsi="Times New Roman"/>
          <w:i/>
          <w:noProof w:val="0"/>
          <w:sz w:val="24"/>
          <w:szCs w:val="24"/>
          <w:lang w:val="en-GB"/>
        </w:rPr>
        <w:footnoteReference w:id="29"/>
      </w:r>
      <w:r w:rsidRPr="00F65242">
        <w:rPr>
          <w:rFonts w:ascii="Times New Roman" w:hAnsi="Times New Roman"/>
          <w:i/>
          <w:noProof w:val="0"/>
          <w:sz w:val="24"/>
          <w:szCs w:val="24"/>
          <w:lang w:val="en-GB"/>
        </w:rPr>
        <w:t xml:space="preserve"> </w:t>
      </w:r>
      <w:r w:rsidRPr="00F65242">
        <w:rPr>
          <w:rFonts w:ascii="Times New Roman" w:hAnsi="Times New Roman"/>
          <w:i/>
          <w:iCs/>
          <w:noProof w:val="0"/>
          <w:sz w:val="24"/>
          <w:szCs w:val="24"/>
          <w:lang w:val="en-GB"/>
        </w:rPr>
        <w:t>showed that the assessee’s father lacked enough lawful legal income to grant this loan.</w:t>
      </w:r>
    </w:p>
    <w:p w14:paraId="3DA813CB" w14:textId="58267F4B"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 xml:space="preserve">In the context of the financial analysis,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like the Commission, analyzed the sources claimed by the assessee, specifically:</w:t>
      </w:r>
    </w:p>
    <w:p w14:paraId="740C25D7"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noProof w:val="0"/>
          <w:lang w:val="en-GB"/>
        </w:rPr>
      </w:pPr>
      <w:r w:rsidRPr="00F65242">
        <w:rPr>
          <w:rFonts w:ascii="Times New Roman" w:hAnsi="Times New Roman"/>
          <w:iCs/>
          <w:noProof w:val="0"/>
          <w:lang w:val="en-GB"/>
        </w:rPr>
        <w:t>the family savings of his father throughout his life who worked state jobs, although they lived in the village, for which tax obligations were paid;</w:t>
      </w:r>
    </w:p>
    <w:p w14:paraId="111493CE"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noProof w:val="0"/>
          <w:lang w:val="en-GB"/>
        </w:rPr>
      </w:pPr>
      <w:r w:rsidRPr="00F65242">
        <w:rPr>
          <w:rFonts w:ascii="Times New Roman" w:hAnsi="Times New Roman"/>
          <w:iCs/>
          <w:noProof w:val="0"/>
          <w:lang w:val="en-GB"/>
        </w:rPr>
        <w:t>pension income of Hamide Sharra, starting from 03.07.1994, according to Certificate no. 442 prot., dated 19.10.2021, issued by Regional Social Security Directorate Tirana;</w:t>
      </w:r>
    </w:p>
    <w:p w14:paraId="5D77127C"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noProof w:val="0"/>
          <w:lang w:val="en-GB"/>
        </w:rPr>
      </w:pPr>
      <w:r w:rsidRPr="00F65242">
        <w:rPr>
          <w:rFonts w:ascii="Times New Roman" w:hAnsi="Times New Roman"/>
          <w:iCs/>
          <w:noProof w:val="0"/>
          <w:lang w:val="en-GB"/>
        </w:rPr>
        <w:t>pension income of Sinan Sharra for the period 07.09.1989 - 30.11.2016, based on Certificate no. 442 prot., dated 19.10.2021, issued by Regional Social Security Directorate Tirana;</w:t>
      </w:r>
    </w:p>
    <w:p w14:paraId="3C0D1848"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noProof w:val="0"/>
          <w:lang w:val="en-GB"/>
        </w:rPr>
      </w:pPr>
      <w:r w:rsidRPr="00F65242">
        <w:rPr>
          <w:rFonts w:ascii="Times New Roman" w:hAnsi="Times New Roman"/>
          <w:iCs/>
          <w:noProof w:val="0"/>
          <w:lang w:val="en-GB"/>
        </w:rPr>
        <w:lastRenderedPageBreak/>
        <w:t>agricultural income until 2004 from the land area measuring ​​5240 m2, which was acquired as an agricultural family based on Law no. 7501, dated 19.7.1991;</w:t>
      </w:r>
    </w:p>
    <w:p w14:paraId="5D6957F3"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noProof w:val="0"/>
          <w:lang w:val="en-GB"/>
        </w:rPr>
      </w:pPr>
      <w:r w:rsidRPr="00F65242">
        <w:rPr>
          <w:rFonts w:ascii="Times New Roman" w:hAnsi="Times New Roman"/>
          <w:iCs/>
          <w:noProof w:val="0"/>
          <w:lang w:val="en-GB"/>
        </w:rPr>
        <w:t>income from the management of the livestock economy, as well as income from the breeding of livestock (sheep and cows), ensuring continuous income from the sale, dairy and livestock, lambs and calves (according to the expert report attached to these conclusions);</w:t>
      </w:r>
    </w:p>
    <w:p w14:paraId="2D5FDE4B"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hanging="731"/>
        <w:contextualSpacing w:val="0"/>
        <w:jc w:val="both"/>
        <w:rPr>
          <w:rFonts w:ascii="Times New Roman" w:hAnsi="Times New Roman"/>
          <w:iCs/>
          <w:noProof w:val="0"/>
          <w:lang w:val="en-GB"/>
        </w:rPr>
      </w:pPr>
      <w:r w:rsidRPr="00F65242">
        <w:rPr>
          <w:rFonts w:ascii="Times New Roman" w:hAnsi="Times New Roman"/>
          <w:iCs/>
          <w:noProof w:val="0"/>
          <w:lang w:val="en-GB"/>
        </w:rPr>
        <w:t>income from the salaries of sisters and other family members;</w:t>
      </w:r>
    </w:p>
    <w:p w14:paraId="51DFB4FE"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noProof w:val="0"/>
          <w:lang w:val="en-GB"/>
        </w:rPr>
      </w:pPr>
      <w:bookmarkStart w:id="29" w:name="_Hlk191454169"/>
      <w:r w:rsidRPr="00F65242">
        <w:rPr>
          <w:rFonts w:ascii="Times New Roman" w:hAnsi="Times New Roman"/>
          <w:iCs/>
          <w:noProof w:val="0"/>
          <w:lang w:val="en-GB"/>
        </w:rPr>
        <w:t>the financial analysis includes the savings accumulated from year to year until 2013;</w:t>
      </w:r>
    </w:p>
    <w:bookmarkEnd w:id="29"/>
    <w:p w14:paraId="0E2F54A2" w14:textId="77777777" w:rsidR="00D0266A" w:rsidRPr="00F65242" w:rsidRDefault="00D0266A" w:rsidP="00D0266A">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noProof w:val="0"/>
          <w:lang w:val="en-GB"/>
        </w:rPr>
      </w:pPr>
      <w:r w:rsidRPr="00F65242">
        <w:rPr>
          <w:rFonts w:ascii="Times New Roman" w:hAnsi="Times New Roman"/>
          <w:iCs/>
          <w:noProof w:val="0"/>
          <w:lang w:val="en-GB"/>
        </w:rPr>
        <w:t>income from bank interest in 2007, which were withdrawn in 2010;</w:t>
      </w:r>
    </w:p>
    <w:p w14:paraId="48CE94F5" w14:textId="57034125" w:rsidR="00D0266A" w:rsidRPr="00F65242" w:rsidRDefault="00761A4F"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Pr>
          <w:rFonts w:ascii="Times New Roman" w:hAnsi="Times New Roman"/>
          <w:noProof w:val="0"/>
          <w:sz w:val="24"/>
          <w:szCs w:val="24"/>
          <w:lang w:val="en-GB"/>
        </w:rPr>
        <w:t>The LSU</w:t>
      </w:r>
      <w:r w:rsidR="00D0266A" w:rsidRPr="00F65242">
        <w:rPr>
          <w:rFonts w:ascii="Times New Roman" w:hAnsi="Times New Roman"/>
          <w:noProof w:val="0"/>
          <w:sz w:val="24"/>
          <w:szCs w:val="24"/>
          <w:lang w:val="en-GB"/>
        </w:rPr>
        <w:t xml:space="preserve"> conducted a financial analysis to verify the capacity of assessee’s father to save and lend 4,000 Euro from lawful income in March 2013, including in the analysis only the documented income of Sinan and Hamide Sharra, without considering: </w:t>
      </w:r>
      <w:r w:rsidR="00D0266A" w:rsidRPr="00F65242">
        <w:rPr>
          <w:rFonts w:ascii="Times New Roman" w:hAnsi="Times New Roman"/>
          <w:i/>
          <w:iCs/>
          <w:noProof w:val="0"/>
          <w:sz w:val="24"/>
          <w:szCs w:val="24"/>
          <w:lang w:val="en-GB"/>
        </w:rPr>
        <w:t>(</w:t>
      </w:r>
      <w:proofErr w:type="spellStart"/>
      <w:r w:rsidR="00D0266A" w:rsidRPr="00F65242">
        <w:rPr>
          <w:rFonts w:ascii="Times New Roman" w:hAnsi="Times New Roman"/>
          <w:i/>
          <w:iCs/>
          <w:noProof w:val="0"/>
          <w:sz w:val="24"/>
          <w:szCs w:val="24"/>
          <w:lang w:val="en-GB"/>
        </w:rPr>
        <w:t>i</w:t>
      </w:r>
      <w:proofErr w:type="spellEnd"/>
      <w:r w:rsidR="00D0266A" w:rsidRPr="00F65242">
        <w:rPr>
          <w:rFonts w:ascii="Times New Roman" w:hAnsi="Times New Roman"/>
          <w:i/>
          <w:iCs/>
          <w:noProof w:val="0"/>
          <w:sz w:val="24"/>
          <w:szCs w:val="24"/>
          <w:lang w:val="en-GB"/>
        </w:rPr>
        <w:t>) the income from the use over the years of the land near the house in Kodër Kamëz, and the agricultural land of the father in the village of Shëngjin; (ii) the income obtained from the administration of the livestock economy</w:t>
      </w:r>
      <w:r w:rsidR="00D0266A" w:rsidRPr="00F65242">
        <w:rPr>
          <w:rFonts w:ascii="Times New Roman" w:hAnsi="Times New Roman"/>
          <w:noProof w:val="0"/>
          <w:sz w:val="24"/>
          <w:szCs w:val="24"/>
          <w:lang w:val="en-GB"/>
        </w:rPr>
        <w:t xml:space="preserve"> declared in the 2005 Declaration of Private Interests and onwards and in the Vetting Declaration, as they remain at a declarative level since they are not proven by evidentiary documents; </w:t>
      </w:r>
      <w:r w:rsidR="00D0266A" w:rsidRPr="00F65242">
        <w:rPr>
          <w:rFonts w:ascii="Times New Roman" w:hAnsi="Times New Roman"/>
          <w:i/>
          <w:iCs/>
          <w:noProof w:val="0"/>
          <w:sz w:val="24"/>
          <w:szCs w:val="24"/>
          <w:lang w:val="en-GB"/>
        </w:rPr>
        <w:t>(iii) the salaries of the sisters and other family members</w:t>
      </w:r>
      <w:r w:rsidR="00D0266A" w:rsidRPr="00F65242">
        <w:rPr>
          <w:rFonts w:ascii="Times New Roman" w:hAnsi="Times New Roman"/>
          <w:noProof w:val="0"/>
          <w:sz w:val="24"/>
          <w:szCs w:val="24"/>
          <w:lang w:val="en-GB"/>
        </w:rPr>
        <w:t xml:space="preserve"> since they do not belong to the period 1995 and onwards; (iv) </w:t>
      </w:r>
      <w:r w:rsidR="00D0266A" w:rsidRPr="00F65242">
        <w:rPr>
          <w:rFonts w:ascii="Times New Roman" w:hAnsi="Times New Roman"/>
          <w:i/>
          <w:iCs/>
          <w:noProof w:val="0"/>
          <w:sz w:val="24"/>
          <w:szCs w:val="24"/>
          <w:lang w:val="en-GB"/>
        </w:rPr>
        <w:t>the income from bank interests in 2007, which were withdrawn in 2010, were not included in the analysis,</w:t>
      </w:r>
      <w:r w:rsidR="00D0266A" w:rsidRPr="00F65242">
        <w:rPr>
          <w:rFonts w:ascii="Times New Roman" w:hAnsi="Times New Roman"/>
          <w:noProof w:val="0"/>
          <w:sz w:val="24"/>
          <w:szCs w:val="24"/>
          <w:lang w:val="en-GB"/>
        </w:rPr>
        <w:t xml:space="preserve"> since the </w:t>
      </w:r>
      <w:r w:rsidR="00E8092F">
        <w:rPr>
          <w:rFonts w:ascii="Times New Roman" w:hAnsi="Times New Roman"/>
          <w:noProof w:val="0"/>
          <w:sz w:val="24"/>
          <w:szCs w:val="24"/>
          <w:lang w:val="en-GB"/>
        </w:rPr>
        <w:t>lawfulness</w:t>
      </w:r>
      <w:r w:rsidR="00D0266A" w:rsidRPr="00F65242">
        <w:rPr>
          <w:rFonts w:ascii="Times New Roman" w:hAnsi="Times New Roman"/>
          <w:noProof w:val="0"/>
          <w:sz w:val="24"/>
          <w:szCs w:val="24"/>
          <w:lang w:val="en-GB"/>
        </w:rPr>
        <w:t xml:space="preserve"> of the source of the creation of the 100,000 USD deposit created on 22.08.2007 was not proven, as explained in the following of this report. Even if </w:t>
      </w:r>
      <w:r>
        <w:rPr>
          <w:rFonts w:ascii="Times New Roman" w:hAnsi="Times New Roman"/>
          <w:noProof w:val="0"/>
          <w:sz w:val="24"/>
          <w:szCs w:val="24"/>
          <w:lang w:val="en-GB"/>
        </w:rPr>
        <w:t>the LSU</w:t>
      </w:r>
      <w:r w:rsidR="00D0266A" w:rsidRPr="00F65242">
        <w:rPr>
          <w:rFonts w:ascii="Times New Roman" w:hAnsi="Times New Roman"/>
          <w:noProof w:val="0"/>
          <w:sz w:val="24"/>
          <w:szCs w:val="24"/>
          <w:lang w:val="en-GB"/>
        </w:rPr>
        <w:t xml:space="preserve"> took into consideration the analysis carried out by the expert</w:t>
      </w:r>
      <w:r w:rsidR="00D0266A" w:rsidRPr="00F65242">
        <w:rPr>
          <w:rStyle w:val="FootnoteReference"/>
          <w:rFonts w:ascii="Times New Roman" w:hAnsi="Times New Roman"/>
          <w:i/>
          <w:noProof w:val="0"/>
          <w:sz w:val="24"/>
          <w:szCs w:val="24"/>
          <w:lang w:val="en-GB"/>
        </w:rPr>
        <w:footnoteReference w:id="30"/>
      </w:r>
      <w:r w:rsidR="00D0266A" w:rsidRPr="00F65242">
        <w:rPr>
          <w:rFonts w:ascii="Times New Roman" w:hAnsi="Times New Roman"/>
          <w:iCs/>
          <w:noProof w:val="0"/>
          <w:sz w:val="24"/>
          <w:szCs w:val="24"/>
          <w:lang w:val="en-GB"/>
        </w:rPr>
        <w:t xml:space="preserve"> </w:t>
      </w:r>
      <w:r w:rsidR="00D0266A" w:rsidRPr="00F65242">
        <w:rPr>
          <w:rFonts w:ascii="Times New Roman" w:hAnsi="Times New Roman"/>
          <w:noProof w:val="0"/>
          <w:sz w:val="24"/>
          <w:szCs w:val="24"/>
          <w:lang w:val="en-GB"/>
        </w:rPr>
        <w:t>the assessee’s parents would result in lack of lawful sources for the entire period 2008-2013</w:t>
      </w:r>
      <w:r w:rsidR="00D0266A" w:rsidRPr="00F65242">
        <w:rPr>
          <w:rStyle w:val="FootnoteReference"/>
          <w:rFonts w:ascii="Times New Roman" w:hAnsi="Times New Roman"/>
          <w:i/>
          <w:noProof w:val="0"/>
          <w:sz w:val="24"/>
          <w:szCs w:val="24"/>
          <w:lang w:val="en-GB"/>
        </w:rPr>
        <w:footnoteReference w:id="31"/>
      </w:r>
      <w:r w:rsidR="00D0266A" w:rsidRPr="00F65242">
        <w:rPr>
          <w:rFonts w:ascii="Times New Roman" w:hAnsi="Times New Roman"/>
          <w:i/>
          <w:noProof w:val="0"/>
          <w:sz w:val="24"/>
          <w:szCs w:val="24"/>
          <w:lang w:val="en-GB"/>
        </w:rPr>
        <w:t>.</w:t>
      </w:r>
    </w:p>
    <w:p w14:paraId="38354722" w14:textId="64BC6567" w:rsidR="00D0266A" w:rsidRPr="00F65242" w:rsidRDefault="00D0266A" w:rsidP="00D0266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 xml:space="preserve">In conclusion,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after checking the analysis carried out by the Commission, in order to verify the assessee’s financial capacity to pay 10,000 Euro on 13.04.2013 in the garage price, recreated it as in the table below.</w:t>
      </w:r>
    </w:p>
    <w:p w14:paraId="6EF6ABCE" w14:textId="77777777" w:rsidR="00D0266A" w:rsidRPr="00F65242" w:rsidRDefault="00D0266A" w:rsidP="00D0266A">
      <w:pPr>
        <w:pStyle w:val="Caption"/>
        <w:spacing w:before="120" w:after="0"/>
        <w:ind w:left="1627" w:hanging="821"/>
        <w:jc w:val="both"/>
        <w:rPr>
          <w:rFonts w:ascii="Times New Roman" w:hAnsi="Times New Roman"/>
          <w:bCs/>
          <w:i w:val="0"/>
          <w:iCs w:val="0"/>
          <w:noProof w:val="0"/>
          <w:color w:val="556F66"/>
          <w:sz w:val="20"/>
          <w:szCs w:val="20"/>
          <w:lang w:val="en-GB"/>
        </w:rPr>
      </w:pPr>
      <w:bookmarkStart w:id="30" w:name="_Hlk187845158"/>
      <w:r w:rsidRPr="00F65242">
        <w:rPr>
          <w:rFonts w:ascii="Times New Roman" w:hAnsi="Times New Roman"/>
          <w:bCs/>
          <w:i w:val="0"/>
          <w:iCs w:val="0"/>
          <w:noProof w:val="0"/>
          <w:color w:val="556F66"/>
          <w:sz w:val="20"/>
          <w:szCs w:val="20"/>
          <w:lang w:val="en-GB"/>
        </w:rPr>
        <w:t xml:space="preserve">Table 7: Control of the financial analysis carried out by the Commission in order to verify the assessee’s financial capacity to pay 10,000 Euro on 13.04.2013 from the garage price of 11,000 Euro specified in the Promissory Sale Contract no. 2008/513 rep./col., signed on this date between the company “KDK” </w:t>
      </w:r>
      <w:proofErr w:type="spellStart"/>
      <w:r w:rsidRPr="00F65242">
        <w:rPr>
          <w:rFonts w:ascii="Times New Roman" w:hAnsi="Times New Roman"/>
          <w:bCs/>
          <w:i w:val="0"/>
          <w:iCs w:val="0"/>
          <w:noProof w:val="0"/>
          <w:color w:val="556F66"/>
          <w:sz w:val="20"/>
          <w:szCs w:val="20"/>
          <w:lang w:val="en-GB"/>
        </w:rPr>
        <w:t>shpk</w:t>
      </w:r>
      <w:proofErr w:type="spellEnd"/>
      <w:r w:rsidRPr="00F65242">
        <w:rPr>
          <w:rFonts w:ascii="Times New Roman" w:hAnsi="Times New Roman"/>
          <w:bCs/>
          <w:i w:val="0"/>
          <w:iCs w:val="0"/>
          <w:noProof w:val="0"/>
          <w:color w:val="556F66"/>
          <w:sz w:val="20"/>
          <w:szCs w:val="20"/>
          <w:lang w:val="en-GB"/>
        </w:rPr>
        <w:t xml:space="preserve"> and the assessee.</w:t>
      </w:r>
    </w:p>
    <w:p w14:paraId="0829F07B" w14:textId="77777777" w:rsidR="00D0266A" w:rsidRPr="00F65242" w:rsidRDefault="00D0266A" w:rsidP="00D0266A">
      <w:pPr>
        <w:pStyle w:val="Caption"/>
        <w:spacing w:after="0"/>
        <w:jc w:val="right"/>
        <w:rPr>
          <w:rFonts w:ascii="Times New Roman" w:hAnsi="Times New Roman"/>
          <w:bCs/>
          <w:noProof w:val="0"/>
          <w:color w:val="556F66"/>
          <w:lang w:val="en-GB"/>
        </w:rPr>
      </w:pPr>
      <w:r w:rsidRPr="00F65242">
        <w:rPr>
          <w:rFonts w:ascii="Times New Roman" w:hAnsi="Times New Roman"/>
          <w:bCs/>
          <w:noProof w:val="0"/>
          <w:color w:val="556F66"/>
          <w:lang w:val="en-GB"/>
        </w:rPr>
        <w:t>[in ALL]</w:t>
      </w:r>
    </w:p>
    <w:tbl>
      <w:tblPr>
        <w:tblW w:w="9727"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4861"/>
        <w:gridCol w:w="1177"/>
        <w:gridCol w:w="1369"/>
        <w:gridCol w:w="1502"/>
        <w:gridCol w:w="889"/>
      </w:tblGrid>
      <w:tr w:rsidR="00D0266A" w:rsidRPr="00F65242" w14:paraId="3C4C53E3" w14:textId="77777777" w:rsidTr="0022443A">
        <w:trPr>
          <w:trHeight w:val="71"/>
          <w:jc w:val="center"/>
        </w:trPr>
        <w:tc>
          <w:tcPr>
            <w:tcW w:w="0" w:type="auto"/>
            <w:shd w:val="clear" w:color="auto" w:fill="D9D9D9"/>
            <w:vAlign w:val="center"/>
            <w:hideMark/>
          </w:tcPr>
          <w:bookmarkEnd w:id="30"/>
          <w:p w14:paraId="4BFB4EDD"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No.</w:t>
            </w:r>
          </w:p>
        </w:tc>
        <w:tc>
          <w:tcPr>
            <w:tcW w:w="0" w:type="auto"/>
            <w:shd w:val="clear" w:color="auto" w:fill="D9D9D9"/>
            <w:vAlign w:val="center"/>
            <w:hideMark/>
          </w:tcPr>
          <w:p w14:paraId="030D4643"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ASSETS/PERIOD</w:t>
            </w:r>
          </w:p>
        </w:tc>
        <w:tc>
          <w:tcPr>
            <w:tcW w:w="0" w:type="auto"/>
            <w:shd w:val="clear" w:color="auto" w:fill="D9D9D9"/>
            <w:noWrap/>
            <w:vAlign w:val="center"/>
            <w:hideMark/>
          </w:tcPr>
          <w:p w14:paraId="2F4D20E1"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31.12.2012</w:t>
            </w:r>
          </w:p>
        </w:tc>
        <w:tc>
          <w:tcPr>
            <w:tcW w:w="0" w:type="auto"/>
            <w:shd w:val="clear" w:color="auto" w:fill="D9D9D9"/>
            <w:noWrap/>
            <w:vAlign w:val="center"/>
            <w:hideMark/>
          </w:tcPr>
          <w:p w14:paraId="3CF3157B"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13.04.2013</w:t>
            </w:r>
          </w:p>
        </w:tc>
        <w:tc>
          <w:tcPr>
            <w:tcW w:w="1502" w:type="dxa"/>
            <w:shd w:val="clear" w:color="auto" w:fill="D9D9D9"/>
            <w:noWrap/>
            <w:vAlign w:val="center"/>
            <w:hideMark/>
          </w:tcPr>
          <w:p w14:paraId="548BF3F0"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13.04.2013</w:t>
            </w:r>
          </w:p>
        </w:tc>
        <w:tc>
          <w:tcPr>
            <w:tcW w:w="0" w:type="auto"/>
            <w:shd w:val="clear" w:color="auto" w:fill="D9D9D9"/>
          </w:tcPr>
          <w:p w14:paraId="181A1961"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CHANGES</w:t>
            </w:r>
          </w:p>
        </w:tc>
      </w:tr>
      <w:tr w:rsidR="00D0266A" w:rsidRPr="00F65242" w14:paraId="04B0F157" w14:textId="77777777" w:rsidTr="0022443A">
        <w:trPr>
          <w:trHeight w:val="73"/>
          <w:jc w:val="center"/>
        </w:trPr>
        <w:tc>
          <w:tcPr>
            <w:tcW w:w="0" w:type="auto"/>
            <w:shd w:val="clear" w:color="auto" w:fill="auto"/>
            <w:vAlign w:val="center"/>
            <w:hideMark/>
          </w:tcPr>
          <w:p w14:paraId="573B0767"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vAlign w:val="center"/>
            <w:hideMark/>
          </w:tcPr>
          <w:p w14:paraId="0E97CF64"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noWrap/>
            <w:vAlign w:val="center"/>
            <w:hideMark/>
          </w:tcPr>
          <w:p w14:paraId="70FBE20D"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noWrap/>
            <w:vAlign w:val="center"/>
            <w:hideMark/>
          </w:tcPr>
          <w:p w14:paraId="0A1C0BCE" w14:textId="4CBD0FB1" w:rsidR="00D0266A" w:rsidRPr="00F65242" w:rsidRDefault="00510B6E" w:rsidP="0022443A">
            <w:pPr>
              <w:spacing w:after="0" w:line="240" w:lineRule="auto"/>
              <w:jc w:val="right"/>
              <w:rPr>
                <w:rFonts w:ascii="Courier New" w:eastAsia="Times New Roman" w:hAnsi="Courier New" w:cs="Courier New"/>
                <w:b/>
                <w:bCs/>
                <w:noProof w:val="0"/>
                <w:sz w:val="16"/>
                <w:szCs w:val="16"/>
                <w:lang w:val="en-GB"/>
              </w:rPr>
            </w:pPr>
            <w:r>
              <w:rPr>
                <w:rFonts w:ascii="Courier New" w:eastAsia="Times New Roman" w:hAnsi="Courier New" w:cs="Courier New"/>
                <w:b/>
                <w:bCs/>
                <w:noProof w:val="0"/>
                <w:sz w:val="16"/>
                <w:szCs w:val="16"/>
                <w:lang w:val="en-GB"/>
              </w:rPr>
              <w:t xml:space="preserve">IQC </w:t>
            </w:r>
          </w:p>
        </w:tc>
        <w:tc>
          <w:tcPr>
            <w:tcW w:w="1502" w:type="dxa"/>
            <w:shd w:val="clear" w:color="auto" w:fill="auto"/>
            <w:noWrap/>
            <w:vAlign w:val="center"/>
            <w:hideMark/>
          </w:tcPr>
          <w:p w14:paraId="70FD93B5" w14:textId="5F3DA3AB" w:rsidR="00D0266A" w:rsidRPr="00F65242" w:rsidRDefault="00510B6E" w:rsidP="0022443A">
            <w:pPr>
              <w:spacing w:after="0" w:line="240" w:lineRule="auto"/>
              <w:jc w:val="right"/>
              <w:rPr>
                <w:rFonts w:ascii="Courier New" w:eastAsia="Times New Roman" w:hAnsi="Courier New" w:cs="Courier New"/>
                <w:b/>
                <w:bCs/>
                <w:noProof w:val="0"/>
                <w:sz w:val="16"/>
                <w:szCs w:val="16"/>
                <w:lang w:val="en-GB"/>
              </w:rPr>
            </w:pPr>
            <w:r>
              <w:rPr>
                <w:rFonts w:ascii="Courier New" w:eastAsia="Times New Roman" w:hAnsi="Courier New" w:cs="Courier New"/>
                <w:b/>
                <w:bCs/>
                <w:noProof w:val="0"/>
                <w:sz w:val="16"/>
                <w:szCs w:val="16"/>
                <w:lang w:val="en-GB"/>
              </w:rPr>
              <w:t>SCA</w:t>
            </w:r>
          </w:p>
        </w:tc>
        <w:tc>
          <w:tcPr>
            <w:tcW w:w="0" w:type="auto"/>
          </w:tcPr>
          <w:p w14:paraId="4B187798"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043EB1CD" w14:textId="77777777" w:rsidTr="0022443A">
        <w:trPr>
          <w:trHeight w:val="38"/>
          <w:jc w:val="center"/>
        </w:trPr>
        <w:tc>
          <w:tcPr>
            <w:tcW w:w="0" w:type="auto"/>
            <w:shd w:val="clear" w:color="000000" w:fill="D9D9D9"/>
            <w:vAlign w:val="center"/>
            <w:hideMark/>
          </w:tcPr>
          <w:p w14:paraId="13275865"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w:t>
            </w:r>
          </w:p>
        </w:tc>
        <w:tc>
          <w:tcPr>
            <w:tcW w:w="0" w:type="auto"/>
            <w:shd w:val="clear" w:color="000000" w:fill="D9D9D9"/>
            <w:vAlign w:val="center"/>
            <w:hideMark/>
          </w:tcPr>
          <w:p w14:paraId="6776E099"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INCOME (*)</w:t>
            </w:r>
          </w:p>
        </w:tc>
        <w:tc>
          <w:tcPr>
            <w:tcW w:w="0" w:type="auto"/>
            <w:shd w:val="clear" w:color="000000" w:fill="D9D9D9"/>
            <w:noWrap/>
            <w:vAlign w:val="center"/>
            <w:hideMark/>
          </w:tcPr>
          <w:p w14:paraId="5693397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000000" w:fill="D9D9D9"/>
            <w:noWrap/>
            <w:vAlign w:val="center"/>
            <w:hideMark/>
          </w:tcPr>
          <w:p w14:paraId="6910ECBD"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504,857</w:t>
            </w:r>
          </w:p>
        </w:tc>
        <w:tc>
          <w:tcPr>
            <w:tcW w:w="1502" w:type="dxa"/>
            <w:shd w:val="clear" w:color="000000" w:fill="D9D9D9"/>
            <w:noWrap/>
            <w:vAlign w:val="center"/>
            <w:hideMark/>
          </w:tcPr>
          <w:p w14:paraId="4956EC52"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438,197</w:t>
            </w:r>
          </w:p>
        </w:tc>
        <w:tc>
          <w:tcPr>
            <w:tcW w:w="0" w:type="auto"/>
            <w:shd w:val="clear" w:color="000000" w:fill="D9D9D9"/>
          </w:tcPr>
          <w:p w14:paraId="26B4E194"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27254629" w14:textId="77777777" w:rsidTr="0022443A">
        <w:trPr>
          <w:trHeight w:val="46"/>
          <w:jc w:val="center"/>
        </w:trPr>
        <w:tc>
          <w:tcPr>
            <w:tcW w:w="0" w:type="auto"/>
            <w:shd w:val="clear" w:color="auto" w:fill="auto"/>
            <w:vAlign w:val="center"/>
            <w:hideMark/>
          </w:tcPr>
          <w:p w14:paraId="7437C070"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w:t>
            </w:r>
          </w:p>
        </w:tc>
        <w:tc>
          <w:tcPr>
            <w:tcW w:w="0" w:type="auto"/>
            <w:shd w:val="clear" w:color="auto" w:fill="auto"/>
            <w:vAlign w:val="center"/>
            <w:hideMark/>
          </w:tcPr>
          <w:p w14:paraId="19DE8705"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Assessee’s income</w:t>
            </w:r>
          </w:p>
        </w:tc>
        <w:tc>
          <w:tcPr>
            <w:tcW w:w="0" w:type="auto"/>
            <w:shd w:val="clear" w:color="auto" w:fill="auto"/>
            <w:noWrap/>
            <w:vAlign w:val="center"/>
            <w:hideMark/>
          </w:tcPr>
          <w:p w14:paraId="08EE87E3"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41DFC45D"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305,931</w:t>
            </w:r>
          </w:p>
        </w:tc>
        <w:tc>
          <w:tcPr>
            <w:tcW w:w="1502" w:type="dxa"/>
            <w:shd w:val="clear" w:color="auto" w:fill="auto"/>
            <w:noWrap/>
            <w:vAlign w:val="center"/>
            <w:hideMark/>
          </w:tcPr>
          <w:p w14:paraId="407D06C4"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302,300</w:t>
            </w:r>
          </w:p>
        </w:tc>
        <w:tc>
          <w:tcPr>
            <w:tcW w:w="0" w:type="auto"/>
          </w:tcPr>
          <w:p w14:paraId="1779650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r>
      <w:tr w:rsidR="00D0266A" w:rsidRPr="00F65242" w14:paraId="36625D9E" w14:textId="77777777" w:rsidTr="0022443A">
        <w:trPr>
          <w:trHeight w:val="38"/>
          <w:jc w:val="center"/>
        </w:trPr>
        <w:tc>
          <w:tcPr>
            <w:tcW w:w="0" w:type="auto"/>
            <w:shd w:val="clear" w:color="auto" w:fill="auto"/>
            <w:vAlign w:val="center"/>
            <w:hideMark/>
          </w:tcPr>
          <w:p w14:paraId="5C01687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w:t>
            </w:r>
          </w:p>
        </w:tc>
        <w:tc>
          <w:tcPr>
            <w:tcW w:w="0" w:type="auto"/>
            <w:shd w:val="clear" w:color="auto" w:fill="auto"/>
            <w:vAlign w:val="center"/>
            <w:hideMark/>
          </w:tcPr>
          <w:p w14:paraId="3D116157"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Spouse’s income</w:t>
            </w:r>
          </w:p>
        </w:tc>
        <w:tc>
          <w:tcPr>
            <w:tcW w:w="0" w:type="auto"/>
            <w:shd w:val="clear" w:color="auto" w:fill="auto"/>
            <w:noWrap/>
            <w:vAlign w:val="center"/>
            <w:hideMark/>
          </w:tcPr>
          <w:p w14:paraId="5ED024B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721D5FB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198,926</w:t>
            </w:r>
          </w:p>
        </w:tc>
        <w:tc>
          <w:tcPr>
            <w:tcW w:w="1502" w:type="dxa"/>
            <w:shd w:val="clear" w:color="auto" w:fill="auto"/>
            <w:noWrap/>
            <w:vAlign w:val="center"/>
            <w:hideMark/>
          </w:tcPr>
          <w:p w14:paraId="6BEDC42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135,897</w:t>
            </w:r>
          </w:p>
        </w:tc>
        <w:tc>
          <w:tcPr>
            <w:tcW w:w="0" w:type="auto"/>
          </w:tcPr>
          <w:p w14:paraId="1B8AC98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r>
      <w:tr w:rsidR="00D0266A" w:rsidRPr="00F65242" w14:paraId="4EF484CC" w14:textId="77777777" w:rsidTr="0022443A">
        <w:trPr>
          <w:trHeight w:val="38"/>
          <w:jc w:val="center"/>
        </w:trPr>
        <w:tc>
          <w:tcPr>
            <w:tcW w:w="0" w:type="auto"/>
            <w:shd w:val="clear" w:color="000000" w:fill="D9D9D9"/>
            <w:vAlign w:val="center"/>
            <w:hideMark/>
          </w:tcPr>
          <w:p w14:paraId="76AE4FDC"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II</w:t>
            </w:r>
          </w:p>
        </w:tc>
        <w:tc>
          <w:tcPr>
            <w:tcW w:w="0" w:type="auto"/>
            <w:shd w:val="clear" w:color="000000" w:fill="D9D9D9"/>
            <w:vAlign w:val="center"/>
            <w:hideMark/>
          </w:tcPr>
          <w:p w14:paraId="183AA67B"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EXPENSES</w:t>
            </w:r>
          </w:p>
        </w:tc>
        <w:tc>
          <w:tcPr>
            <w:tcW w:w="0" w:type="auto"/>
            <w:shd w:val="clear" w:color="000000" w:fill="D9D9D9"/>
            <w:vAlign w:val="center"/>
            <w:hideMark/>
          </w:tcPr>
          <w:p w14:paraId="1D118464"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000000" w:fill="D9D9D9"/>
            <w:vAlign w:val="center"/>
            <w:hideMark/>
          </w:tcPr>
          <w:p w14:paraId="4410C3A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261,952</w:t>
            </w:r>
          </w:p>
        </w:tc>
        <w:tc>
          <w:tcPr>
            <w:tcW w:w="1502" w:type="dxa"/>
            <w:shd w:val="clear" w:color="000000" w:fill="D9D9D9"/>
            <w:vAlign w:val="center"/>
            <w:hideMark/>
          </w:tcPr>
          <w:p w14:paraId="522E908B"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310,792</w:t>
            </w:r>
          </w:p>
        </w:tc>
        <w:tc>
          <w:tcPr>
            <w:tcW w:w="0" w:type="auto"/>
            <w:shd w:val="clear" w:color="000000" w:fill="D9D9D9"/>
          </w:tcPr>
          <w:p w14:paraId="5F6C0B25"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2060D23D" w14:textId="77777777" w:rsidTr="0022443A">
        <w:trPr>
          <w:trHeight w:val="38"/>
          <w:jc w:val="center"/>
        </w:trPr>
        <w:tc>
          <w:tcPr>
            <w:tcW w:w="0" w:type="auto"/>
            <w:shd w:val="clear" w:color="auto" w:fill="auto"/>
            <w:vAlign w:val="center"/>
            <w:hideMark/>
          </w:tcPr>
          <w:p w14:paraId="159777B4"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w:t>
            </w:r>
          </w:p>
        </w:tc>
        <w:tc>
          <w:tcPr>
            <w:tcW w:w="0" w:type="auto"/>
            <w:shd w:val="clear" w:color="auto" w:fill="auto"/>
            <w:vAlign w:val="center"/>
            <w:hideMark/>
          </w:tcPr>
          <w:p w14:paraId="6ED7F5F3"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Basic expenses</w:t>
            </w:r>
          </w:p>
        </w:tc>
        <w:tc>
          <w:tcPr>
            <w:tcW w:w="0" w:type="auto"/>
            <w:shd w:val="clear" w:color="auto" w:fill="auto"/>
            <w:noWrap/>
            <w:vAlign w:val="center"/>
            <w:hideMark/>
          </w:tcPr>
          <w:p w14:paraId="6E036901"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13E043C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164,528</w:t>
            </w:r>
          </w:p>
        </w:tc>
        <w:tc>
          <w:tcPr>
            <w:tcW w:w="1502" w:type="dxa"/>
            <w:shd w:val="clear" w:color="auto" w:fill="auto"/>
            <w:noWrap/>
            <w:vAlign w:val="center"/>
            <w:hideMark/>
          </w:tcPr>
          <w:p w14:paraId="1D94D8E0"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164,528</w:t>
            </w:r>
          </w:p>
        </w:tc>
        <w:tc>
          <w:tcPr>
            <w:tcW w:w="0" w:type="auto"/>
          </w:tcPr>
          <w:p w14:paraId="7250C9F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2289504D" w14:textId="77777777" w:rsidTr="0022443A">
        <w:trPr>
          <w:trHeight w:val="38"/>
          <w:jc w:val="center"/>
        </w:trPr>
        <w:tc>
          <w:tcPr>
            <w:tcW w:w="0" w:type="auto"/>
            <w:shd w:val="clear" w:color="auto" w:fill="auto"/>
            <w:vAlign w:val="center"/>
            <w:hideMark/>
          </w:tcPr>
          <w:p w14:paraId="3D6E28FB"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w:t>
            </w:r>
          </w:p>
        </w:tc>
        <w:tc>
          <w:tcPr>
            <w:tcW w:w="0" w:type="auto"/>
            <w:shd w:val="clear" w:color="auto" w:fill="auto"/>
            <w:vAlign w:val="center"/>
            <w:hideMark/>
          </w:tcPr>
          <w:p w14:paraId="4626EF36"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Loan interest expenses NBG Albania ShA</w:t>
            </w:r>
          </w:p>
        </w:tc>
        <w:tc>
          <w:tcPr>
            <w:tcW w:w="0" w:type="auto"/>
            <w:shd w:val="clear" w:color="auto" w:fill="auto"/>
            <w:noWrap/>
            <w:vAlign w:val="center"/>
            <w:hideMark/>
          </w:tcPr>
          <w:p w14:paraId="5EB3D623"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342AEFA8"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1502" w:type="dxa"/>
            <w:shd w:val="clear" w:color="auto" w:fill="auto"/>
            <w:noWrap/>
            <w:vAlign w:val="center"/>
            <w:hideMark/>
          </w:tcPr>
          <w:p w14:paraId="6E38CBEE"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48,839</w:t>
            </w:r>
          </w:p>
        </w:tc>
        <w:tc>
          <w:tcPr>
            <w:tcW w:w="0" w:type="auto"/>
          </w:tcPr>
          <w:p w14:paraId="13F469BE"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r>
      <w:tr w:rsidR="00D0266A" w:rsidRPr="00F65242" w14:paraId="1E5F8E23" w14:textId="77777777" w:rsidTr="0022443A">
        <w:trPr>
          <w:trHeight w:val="38"/>
          <w:jc w:val="center"/>
        </w:trPr>
        <w:tc>
          <w:tcPr>
            <w:tcW w:w="0" w:type="auto"/>
            <w:shd w:val="clear" w:color="auto" w:fill="auto"/>
            <w:vAlign w:val="center"/>
            <w:hideMark/>
          </w:tcPr>
          <w:p w14:paraId="08DA6F3F"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w:t>
            </w:r>
          </w:p>
        </w:tc>
        <w:tc>
          <w:tcPr>
            <w:tcW w:w="0" w:type="auto"/>
            <w:shd w:val="clear" w:color="auto" w:fill="auto"/>
            <w:vAlign w:val="center"/>
            <w:hideMark/>
          </w:tcPr>
          <w:p w14:paraId="3EEA6C20"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 xml:space="preserve">Education expenses </w:t>
            </w:r>
            <w:proofErr w:type="spellStart"/>
            <w:proofErr w:type="gramStart"/>
            <w:r w:rsidRPr="00F65242">
              <w:rPr>
                <w:rFonts w:ascii="Courier New" w:eastAsia="Times New Roman" w:hAnsi="Courier New" w:cs="Courier New"/>
                <w:noProof w:val="0"/>
                <w:sz w:val="16"/>
                <w:szCs w:val="16"/>
                <w:lang w:val="en-GB"/>
              </w:rPr>
              <w:t>E.Sharra</w:t>
            </w:r>
            <w:proofErr w:type="gramEnd"/>
            <w:r w:rsidRPr="00F65242">
              <w:rPr>
                <w:rFonts w:ascii="Courier New" w:eastAsia="Times New Roman" w:hAnsi="Courier New" w:cs="Courier New"/>
                <w:noProof w:val="0"/>
                <w:sz w:val="16"/>
                <w:szCs w:val="16"/>
                <w:lang w:val="en-GB"/>
              </w:rPr>
              <w:t>_"F.Konica</w:t>
            </w:r>
            <w:proofErr w:type="spellEnd"/>
            <w:r w:rsidRPr="00F65242">
              <w:rPr>
                <w:rFonts w:ascii="Courier New" w:eastAsia="Times New Roman" w:hAnsi="Courier New" w:cs="Courier New"/>
                <w:noProof w:val="0"/>
                <w:sz w:val="16"/>
                <w:szCs w:val="16"/>
                <w:lang w:val="en-GB"/>
              </w:rPr>
              <w:t>"</w:t>
            </w:r>
          </w:p>
        </w:tc>
        <w:tc>
          <w:tcPr>
            <w:tcW w:w="0" w:type="auto"/>
            <w:shd w:val="clear" w:color="auto" w:fill="auto"/>
            <w:noWrap/>
            <w:vAlign w:val="center"/>
            <w:hideMark/>
          </w:tcPr>
          <w:p w14:paraId="4242CFDB"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182CE24C"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95,904</w:t>
            </w:r>
          </w:p>
        </w:tc>
        <w:tc>
          <w:tcPr>
            <w:tcW w:w="1502" w:type="dxa"/>
            <w:shd w:val="clear" w:color="auto" w:fill="auto"/>
            <w:noWrap/>
            <w:vAlign w:val="center"/>
            <w:hideMark/>
          </w:tcPr>
          <w:p w14:paraId="0CF23A01"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95,904</w:t>
            </w:r>
          </w:p>
        </w:tc>
        <w:tc>
          <w:tcPr>
            <w:tcW w:w="0" w:type="auto"/>
          </w:tcPr>
          <w:p w14:paraId="43A7FB4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4E6FB932" w14:textId="77777777" w:rsidTr="0022443A">
        <w:trPr>
          <w:trHeight w:val="38"/>
          <w:jc w:val="center"/>
        </w:trPr>
        <w:tc>
          <w:tcPr>
            <w:tcW w:w="0" w:type="auto"/>
            <w:shd w:val="clear" w:color="auto" w:fill="auto"/>
            <w:vAlign w:val="center"/>
            <w:hideMark/>
          </w:tcPr>
          <w:p w14:paraId="52DCA92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4</w:t>
            </w:r>
          </w:p>
        </w:tc>
        <w:tc>
          <w:tcPr>
            <w:tcW w:w="0" w:type="auto"/>
            <w:shd w:val="clear" w:color="auto" w:fill="auto"/>
            <w:vAlign w:val="center"/>
            <w:hideMark/>
          </w:tcPr>
          <w:p w14:paraId="76525891"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Local tax of agricultural land</w:t>
            </w:r>
          </w:p>
        </w:tc>
        <w:tc>
          <w:tcPr>
            <w:tcW w:w="0" w:type="auto"/>
            <w:shd w:val="clear" w:color="auto" w:fill="auto"/>
            <w:noWrap/>
            <w:vAlign w:val="center"/>
            <w:hideMark/>
          </w:tcPr>
          <w:p w14:paraId="501CA83D"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766F05D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1,521</w:t>
            </w:r>
          </w:p>
        </w:tc>
        <w:tc>
          <w:tcPr>
            <w:tcW w:w="1502" w:type="dxa"/>
            <w:shd w:val="clear" w:color="auto" w:fill="auto"/>
            <w:noWrap/>
            <w:vAlign w:val="center"/>
            <w:hideMark/>
          </w:tcPr>
          <w:p w14:paraId="1C403FEF"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1,521</w:t>
            </w:r>
          </w:p>
        </w:tc>
        <w:tc>
          <w:tcPr>
            <w:tcW w:w="0" w:type="auto"/>
          </w:tcPr>
          <w:p w14:paraId="67E16F1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14780ED4" w14:textId="77777777" w:rsidTr="0022443A">
        <w:trPr>
          <w:trHeight w:val="38"/>
          <w:jc w:val="center"/>
        </w:trPr>
        <w:tc>
          <w:tcPr>
            <w:tcW w:w="0" w:type="auto"/>
            <w:shd w:val="clear" w:color="000000" w:fill="D9D9D9"/>
            <w:vAlign w:val="center"/>
            <w:hideMark/>
          </w:tcPr>
          <w:p w14:paraId="2F2085F6"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III</w:t>
            </w:r>
          </w:p>
        </w:tc>
        <w:tc>
          <w:tcPr>
            <w:tcW w:w="0" w:type="auto"/>
            <w:shd w:val="clear" w:color="000000" w:fill="D9D9D9"/>
            <w:vAlign w:val="center"/>
            <w:hideMark/>
          </w:tcPr>
          <w:p w14:paraId="0DBFFD32"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ASSETS</w:t>
            </w:r>
          </w:p>
        </w:tc>
        <w:tc>
          <w:tcPr>
            <w:tcW w:w="0" w:type="auto"/>
            <w:shd w:val="clear" w:color="000000" w:fill="D9D9D9"/>
            <w:vAlign w:val="center"/>
            <w:hideMark/>
          </w:tcPr>
          <w:p w14:paraId="19611DF0"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0.00</w:t>
            </w:r>
          </w:p>
        </w:tc>
        <w:tc>
          <w:tcPr>
            <w:tcW w:w="0" w:type="auto"/>
            <w:shd w:val="clear" w:color="000000" w:fill="D9D9D9"/>
            <w:vAlign w:val="center"/>
            <w:hideMark/>
          </w:tcPr>
          <w:p w14:paraId="3DC6518F"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1,164,373.07</w:t>
            </w:r>
          </w:p>
        </w:tc>
        <w:tc>
          <w:tcPr>
            <w:tcW w:w="1502" w:type="dxa"/>
            <w:shd w:val="clear" w:color="000000" w:fill="D9D9D9"/>
            <w:vAlign w:val="center"/>
            <w:hideMark/>
          </w:tcPr>
          <w:p w14:paraId="7C33BED3"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1,525,132.01</w:t>
            </w:r>
          </w:p>
        </w:tc>
        <w:tc>
          <w:tcPr>
            <w:tcW w:w="0" w:type="auto"/>
            <w:shd w:val="clear" w:color="000000" w:fill="D9D9D9"/>
          </w:tcPr>
          <w:p w14:paraId="682CA9B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21F09304" w14:textId="77777777" w:rsidTr="0022443A">
        <w:trPr>
          <w:trHeight w:val="58"/>
          <w:jc w:val="center"/>
        </w:trPr>
        <w:tc>
          <w:tcPr>
            <w:tcW w:w="0" w:type="auto"/>
            <w:shd w:val="clear" w:color="auto" w:fill="auto"/>
            <w:vAlign w:val="center"/>
            <w:hideMark/>
          </w:tcPr>
          <w:p w14:paraId="5CDD8EB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w:t>
            </w:r>
          </w:p>
        </w:tc>
        <w:tc>
          <w:tcPr>
            <w:tcW w:w="0" w:type="auto"/>
            <w:shd w:val="clear" w:color="auto" w:fill="auto"/>
            <w:vAlign w:val="center"/>
            <w:hideMark/>
          </w:tcPr>
          <w:p w14:paraId="3AB8E90F"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45m2 garage_cont.no.2008/513,13.04.2013</w:t>
            </w:r>
          </w:p>
        </w:tc>
        <w:tc>
          <w:tcPr>
            <w:tcW w:w="0" w:type="auto"/>
            <w:shd w:val="clear" w:color="auto" w:fill="auto"/>
            <w:noWrap/>
            <w:vAlign w:val="center"/>
            <w:hideMark/>
          </w:tcPr>
          <w:p w14:paraId="62D1B17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vAlign w:val="center"/>
            <w:hideMark/>
          </w:tcPr>
          <w:p w14:paraId="219264AC"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1,542,310</w:t>
            </w:r>
          </w:p>
        </w:tc>
        <w:tc>
          <w:tcPr>
            <w:tcW w:w="1502" w:type="dxa"/>
            <w:shd w:val="clear" w:color="auto" w:fill="auto"/>
            <w:vAlign w:val="center"/>
            <w:hideMark/>
          </w:tcPr>
          <w:p w14:paraId="082CDBAD"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1,542,310</w:t>
            </w:r>
          </w:p>
        </w:tc>
        <w:tc>
          <w:tcPr>
            <w:tcW w:w="0" w:type="auto"/>
          </w:tcPr>
          <w:p w14:paraId="3BF4305F"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007A20CC" w14:textId="77777777" w:rsidTr="0022443A">
        <w:trPr>
          <w:trHeight w:val="38"/>
          <w:jc w:val="center"/>
        </w:trPr>
        <w:tc>
          <w:tcPr>
            <w:tcW w:w="0" w:type="auto"/>
            <w:shd w:val="clear" w:color="auto" w:fill="auto"/>
            <w:vAlign w:val="center"/>
            <w:hideMark/>
          </w:tcPr>
          <w:p w14:paraId="2544C683"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w:t>
            </w:r>
          </w:p>
        </w:tc>
        <w:tc>
          <w:tcPr>
            <w:tcW w:w="0" w:type="auto"/>
            <w:shd w:val="clear" w:color="auto" w:fill="auto"/>
            <w:vAlign w:val="center"/>
            <w:hideMark/>
          </w:tcPr>
          <w:p w14:paraId="5A80630F"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Change of liquidity</w:t>
            </w:r>
          </w:p>
        </w:tc>
        <w:tc>
          <w:tcPr>
            <w:tcW w:w="0" w:type="auto"/>
            <w:shd w:val="clear" w:color="auto" w:fill="auto"/>
            <w:noWrap/>
            <w:vAlign w:val="center"/>
            <w:hideMark/>
          </w:tcPr>
          <w:p w14:paraId="0A651DA1"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642E6188"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-377,937</w:t>
            </w:r>
          </w:p>
        </w:tc>
        <w:tc>
          <w:tcPr>
            <w:tcW w:w="1502" w:type="dxa"/>
            <w:shd w:val="clear" w:color="auto" w:fill="auto"/>
            <w:noWrap/>
            <w:vAlign w:val="center"/>
            <w:hideMark/>
          </w:tcPr>
          <w:p w14:paraId="62609983"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-17,178</w:t>
            </w:r>
          </w:p>
        </w:tc>
        <w:tc>
          <w:tcPr>
            <w:tcW w:w="0" w:type="auto"/>
          </w:tcPr>
          <w:p w14:paraId="2EEE2124"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r>
      <w:tr w:rsidR="00D0266A" w:rsidRPr="00F65242" w14:paraId="06EACDFB" w14:textId="77777777" w:rsidTr="0022443A">
        <w:trPr>
          <w:trHeight w:val="46"/>
          <w:jc w:val="center"/>
        </w:trPr>
        <w:tc>
          <w:tcPr>
            <w:tcW w:w="0" w:type="auto"/>
            <w:shd w:val="clear" w:color="auto" w:fill="auto"/>
            <w:vAlign w:val="center"/>
            <w:hideMark/>
          </w:tcPr>
          <w:p w14:paraId="6848E6DB"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a</w:t>
            </w:r>
          </w:p>
        </w:tc>
        <w:tc>
          <w:tcPr>
            <w:tcW w:w="0" w:type="auto"/>
            <w:shd w:val="clear" w:color="auto" w:fill="auto"/>
            <w:vAlign w:val="center"/>
            <w:hideMark/>
          </w:tcPr>
          <w:p w14:paraId="4FCD5AF7"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Total liquidity</w:t>
            </w:r>
          </w:p>
        </w:tc>
        <w:tc>
          <w:tcPr>
            <w:tcW w:w="0" w:type="auto"/>
            <w:shd w:val="clear" w:color="auto" w:fill="auto"/>
            <w:noWrap/>
            <w:vAlign w:val="center"/>
            <w:hideMark/>
          </w:tcPr>
          <w:p w14:paraId="1427A141" w14:textId="77777777" w:rsidR="00D0266A" w:rsidRPr="00F65242" w:rsidRDefault="00D0266A" w:rsidP="0022443A">
            <w:pPr>
              <w:spacing w:after="0" w:line="240" w:lineRule="auto"/>
              <w:jc w:val="right"/>
              <w:rPr>
                <w:rFonts w:ascii="Courier New" w:eastAsia="Times New Roman" w:hAnsi="Courier New" w:cs="Courier New"/>
                <w:b/>
                <w:bCs/>
                <w:i/>
                <w:iCs/>
                <w:noProof w:val="0"/>
                <w:sz w:val="16"/>
                <w:szCs w:val="16"/>
                <w:lang w:val="en-GB"/>
              </w:rPr>
            </w:pPr>
            <w:r w:rsidRPr="00F65242">
              <w:rPr>
                <w:rFonts w:ascii="Courier New" w:eastAsia="Times New Roman" w:hAnsi="Courier New" w:cs="Courier New"/>
                <w:b/>
                <w:bCs/>
                <w:i/>
                <w:iCs/>
                <w:noProof w:val="0"/>
                <w:sz w:val="16"/>
                <w:szCs w:val="16"/>
                <w:lang w:val="en-GB"/>
              </w:rPr>
              <w:t>1,212,850</w:t>
            </w:r>
          </w:p>
        </w:tc>
        <w:tc>
          <w:tcPr>
            <w:tcW w:w="0" w:type="auto"/>
            <w:shd w:val="clear" w:color="auto" w:fill="auto"/>
            <w:noWrap/>
            <w:vAlign w:val="center"/>
            <w:hideMark/>
          </w:tcPr>
          <w:p w14:paraId="4F620730"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1502" w:type="dxa"/>
            <w:shd w:val="clear" w:color="auto" w:fill="auto"/>
            <w:noWrap/>
            <w:vAlign w:val="center"/>
            <w:hideMark/>
          </w:tcPr>
          <w:p w14:paraId="7EBAAEB3" w14:textId="77777777" w:rsidR="00D0266A" w:rsidRPr="00F65242" w:rsidRDefault="00D0266A" w:rsidP="0022443A">
            <w:pPr>
              <w:spacing w:after="0" w:line="240" w:lineRule="auto"/>
              <w:jc w:val="right"/>
              <w:rPr>
                <w:rFonts w:ascii="Courier New" w:eastAsia="Times New Roman" w:hAnsi="Courier New" w:cs="Courier New"/>
                <w:b/>
                <w:bCs/>
                <w:i/>
                <w:iCs/>
                <w:noProof w:val="0"/>
                <w:sz w:val="16"/>
                <w:szCs w:val="16"/>
                <w:lang w:val="en-GB"/>
              </w:rPr>
            </w:pPr>
            <w:r w:rsidRPr="00F65242">
              <w:rPr>
                <w:rFonts w:ascii="Courier New" w:eastAsia="Times New Roman" w:hAnsi="Courier New" w:cs="Courier New"/>
                <w:b/>
                <w:bCs/>
                <w:i/>
                <w:iCs/>
                <w:noProof w:val="0"/>
                <w:sz w:val="16"/>
                <w:szCs w:val="16"/>
                <w:lang w:val="en-GB"/>
              </w:rPr>
              <w:t>1,195,672</w:t>
            </w:r>
          </w:p>
        </w:tc>
        <w:tc>
          <w:tcPr>
            <w:tcW w:w="0" w:type="auto"/>
          </w:tcPr>
          <w:p w14:paraId="5ACD094E" w14:textId="77777777" w:rsidR="00D0266A" w:rsidRPr="00F65242" w:rsidRDefault="00D0266A" w:rsidP="0022443A">
            <w:pPr>
              <w:spacing w:after="0" w:line="240" w:lineRule="auto"/>
              <w:jc w:val="right"/>
              <w:rPr>
                <w:rFonts w:ascii="Courier New" w:eastAsia="Times New Roman" w:hAnsi="Courier New" w:cs="Courier New"/>
                <w:b/>
                <w:bCs/>
                <w:i/>
                <w:iCs/>
                <w:noProof w:val="0"/>
                <w:sz w:val="16"/>
                <w:szCs w:val="16"/>
                <w:lang w:val="en-GB"/>
              </w:rPr>
            </w:pPr>
          </w:p>
        </w:tc>
      </w:tr>
      <w:tr w:rsidR="00D0266A" w:rsidRPr="00F65242" w14:paraId="024817B3" w14:textId="77777777" w:rsidTr="0022443A">
        <w:trPr>
          <w:trHeight w:val="73"/>
          <w:jc w:val="center"/>
        </w:trPr>
        <w:tc>
          <w:tcPr>
            <w:tcW w:w="0" w:type="auto"/>
            <w:shd w:val="clear" w:color="auto" w:fill="auto"/>
            <w:vAlign w:val="center"/>
            <w:hideMark/>
          </w:tcPr>
          <w:p w14:paraId="78ECC51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b</w:t>
            </w:r>
          </w:p>
        </w:tc>
        <w:tc>
          <w:tcPr>
            <w:tcW w:w="0" w:type="auto"/>
            <w:shd w:val="clear" w:color="auto" w:fill="auto"/>
            <w:vAlign w:val="center"/>
            <w:hideMark/>
          </w:tcPr>
          <w:p w14:paraId="2E51D1F5"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Bank liquidity</w:t>
            </w:r>
          </w:p>
        </w:tc>
        <w:tc>
          <w:tcPr>
            <w:tcW w:w="0" w:type="auto"/>
            <w:shd w:val="clear" w:color="auto" w:fill="auto"/>
            <w:noWrap/>
            <w:vAlign w:val="center"/>
            <w:hideMark/>
          </w:tcPr>
          <w:p w14:paraId="13F06C50"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61,154</w:t>
            </w:r>
          </w:p>
        </w:tc>
        <w:tc>
          <w:tcPr>
            <w:tcW w:w="0" w:type="auto"/>
            <w:shd w:val="clear" w:color="auto" w:fill="auto"/>
            <w:noWrap/>
            <w:vAlign w:val="center"/>
            <w:hideMark/>
          </w:tcPr>
          <w:p w14:paraId="0977F768"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1502" w:type="dxa"/>
            <w:shd w:val="clear" w:color="auto" w:fill="auto"/>
            <w:noWrap/>
            <w:vAlign w:val="center"/>
            <w:hideMark/>
          </w:tcPr>
          <w:p w14:paraId="5A5B090D"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43,976</w:t>
            </w:r>
          </w:p>
        </w:tc>
        <w:tc>
          <w:tcPr>
            <w:tcW w:w="0" w:type="auto"/>
          </w:tcPr>
          <w:p w14:paraId="7177215E"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4E56BDC4" w14:textId="77777777" w:rsidTr="0022443A">
        <w:trPr>
          <w:trHeight w:val="73"/>
          <w:jc w:val="center"/>
        </w:trPr>
        <w:tc>
          <w:tcPr>
            <w:tcW w:w="0" w:type="auto"/>
            <w:shd w:val="clear" w:color="auto" w:fill="auto"/>
            <w:vAlign w:val="center"/>
            <w:hideMark/>
          </w:tcPr>
          <w:p w14:paraId="22C1EDF1"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c</w:t>
            </w:r>
          </w:p>
        </w:tc>
        <w:tc>
          <w:tcPr>
            <w:tcW w:w="0" w:type="auto"/>
            <w:shd w:val="clear" w:color="auto" w:fill="auto"/>
            <w:vAlign w:val="center"/>
            <w:hideMark/>
          </w:tcPr>
          <w:p w14:paraId="04D20E13"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Cash liquidity</w:t>
            </w:r>
          </w:p>
        </w:tc>
        <w:tc>
          <w:tcPr>
            <w:tcW w:w="0" w:type="auto"/>
            <w:shd w:val="clear" w:color="auto" w:fill="auto"/>
            <w:noWrap/>
            <w:vAlign w:val="center"/>
            <w:hideMark/>
          </w:tcPr>
          <w:p w14:paraId="09729904" w14:textId="77777777" w:rsidR="00D0266A" w:rsidRPr="00F65242" w:rsidRDefault="00D0266A" w:rsidP="0022443A">
            <w:pPr>
              <w:spacing w:after="0" w:line="240" w:lineRule="auto"/>
              <w:jc w:val="right"/>
              <w:rPr>
                <w:rFonts w:ascii="Courier New" w:eastAsia="Times New Roman" w:hAnsi="Courier New" w:cs="Courier New"/>
                <w:b/>
                <w:bCs/>
                <w:i/>
                <w:iCs/>
                <w:noProof w:val="0"/>
                <w:sz w:val="16"/>
                <w:szCs w:val="16"/>
                <w:lang w:val="en-GB"/>
              </w:rPr>
            </w:pPr>
            <w:r w:rsidRPr="00F65242">
              <w:rPr>
                <w:rFonts w:ascii="Courier New" w:eastAsia="Times New Roman" w:hAnsi="Courier New" w:cs="Courier New"/>
                <w:b/>
                <w:bCs/>
                <w:i/>
                <w:iCs/>
                <w:noProof w:val="0"/>
                <w:sz w:val="16"/>
                <w:szCs w:val="16"/>
                <w:lang w:val="en-GB"/>
              </w:rPr>
              <w:t>1,151,696</w:t>
            </w:r>
          </w:p>
        </w:tc>
        <w:tc>
          <w:tcPr>
            <w:tcW w:w="0" w:type="auto"/>
            <w:shd w:val="clear" w:color="auto" w:fill="auto"/>
            <w:noWrap/>
            <w:vAlign w:val="center"/>
            <w:hideMark/>
          </w:tcPr>
          <w:p w14:paraId="0C64E514"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1502" w:type="dxa"/>
            <w:shd w:val="clear" w:color="auto" w:fill="auto"/>
            <w:noWrap/>
            <w:vAlign w:val="center"/>
            <w:hideMark/>
          </w:tcPr>
          <w:p w14:paraId="15B4F3B4" w14:textId="77777777" w:rsidR="00D0266A" w:rsidRPr="00F65242" w:rsidRDefault="00D0266A" w:rsidP="0022443A">
            <w:pPr>
              <w:spacing w:after="0" w:line="240" w:lineRule="auto"/>
              <w:jc w:val="right"/>
              <w:rPr>
                <w:rFonts w:ascii="Courier New" w:eastAsia="Times New Roman" w:hAnsi="Courier New" w:cs="Courier New"/>
                <w:b/>
                <w:bCs/>
                <w:i/>
                <w:iCs/>
                <w:noProof w:val="0"/>
                <w:sz w:val="16"/>
                <w:szCs w:val="16"/>
                <w:lang w:val="en-GB"/>
              </w:rPr>
            </w:pPr>
            <w:r w:rsidRPr="00F65242">
              <w:rPr>
                <w:rFonts w:ascii="Courier New" w:eastAsia="Times New Roman" w:hAnsi="Courier New" w:cs="Courier New"/>
                <w:b/>
                <w:bCs/>
                <w:i/>
                <w:iCs/>
                <w:noProof w:val="0"/>
                <w:sz w:val="16"/>
                <w:szCs w:val="16"/>
                <w:lang w:val="en-GB"/>
              </w:rPr>
              <w:t>1,151,696</w:t>
            </w:r>
          </w:p>
        </w:tc>
        <w:tc>
          <w:tcPr>
            <w:tcW w:w="0" w:type="auto"/>
          </w:tcPr>
          <w:p w14:paraId="59F60626" w14:textId="77777777" w:rsidR="00D0266A" w:rsidRPr="00F65242" w:rsidRDefault="00D0266A" w:rsidP="0022443A">
            <w:pPr>
              <w:spacing w:after="0" w:line="240" w:lineRule="auto"/>
              <w:jc w:val="right"/>
              <w:rPr>
                <w:rFonts w:ascii="Courier New" w:eastAsia="Times New Roman" w:hAnsi="Courier New" w:cs="Courier New"/>
                <w:b/>
                <w:bCs/>
                <w:i/>
                <w:iCs/>
                <w:noProof w:val="0"/>
                <w:sz w:val="16"/>
                <w:szCs w:val="16"/>
                <w:lang w:val="en-GB"/>
              </w:rPr>
            </w:pPr>
          </w:p>
        </w:tc>
      </w:tr>
      <w:tr w:rsidR="00D0266A" w:rsidRPr="00F65242" w14:paraId="6A3579B6" w14:textId="77777777" w:rsidTr="0022443A">
        <w:trPr>
          <w:trHeight w:val="38"/>
          <w:jc w:val="center"/>
        </w:trPr>
        <w:tc>
          <w:tcPr>
            <w:tcW w:w="0" w:type="auto"/>
            <w:shd w:val="clear" w:color="000000" w:fill="D9D9D9"/>
            <w:vAlign w:val="center"/>
            <w:hideMark/>
          </w:tcPr>
          <w:p w14:paraId="70BAD97F"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IV</w:t>
            </w:r>
          </w:p>
        </w:tc>
        <w:tc>
          <w:tcPr>
            <w:tcW w:w="0" w:type="auto"/>
            <w:shd w:val="clear" w:color="000000" w:fill="D9D9D9"/>
            <w:vAlign w:val="center"/>
            <w:hideMark/>
          </w:tcPr>
          <w:p w14:paraId="4B36E069"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LIABILITY</w:t>
            </w:r>
          </w:p>
        </w:tc>
        <w:tc>
          <w:tcPr>
            <w:tcW w:w="0" w:type="auto"/>
            <w:shd w:val="clear" w:color="000000" w:fill="D9D9D9"/>
            <w:vAlign w:val="center"/>
            <w:hideMark/>
          </w:tcPr>
          <w:p w14:paraId="134BFEF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000000" w:fill="D9D9D9"/>
            <w:vAlign w:val="center"/>
            <w:hideMark/>
          </w:tcPr>
          <w:p w14:paraId="658186B3"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2,624</w:t>
            </w:r>
          </w:p>
        </w:tc>
        <w:tc>
          <w:tcPr>
            <w:tcW w:w="1502" w:type="dxa"/>
            <w:shd w:val="clear" w:color="000000" w:fill="D9D9D9"/>
            <w:vAlign w:val="center"/>
            <w:hideMark/>
          </w:tcPr>
          <w:p w14:paraId="35195E9D"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168,889</w:t>
            </w:r>
          </w:p>
        </w:tc>
        <w:tc>
          <w:tcPr>
            <w:tcW w:w="0" w:type="auto"/>
            <w:shd w:val="clear" w:color="000000" w:fill="D9D9D9"/>
          </w:tcPr>
          <w:p w14:paraId="294F81DB"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266B72D9" w14:textId="77777777" w:rsidTr="0022443A">
        <w:trPr>
          <w:trHeight w:val="38"/>
          <w:jc w:val="center"/>
        </w:trPr>
        <w:tc>
          <w:tcPr>
            <w:tcW w:w="0" w:type="auto"/>
            <w:shd w:val="clear" w:color="auto" w:fill="auto"/>
            <w:noWrap/>
            <w:vAlign w:val="bottom"/>
            <w:hideMark/>
          </w:tcPr>
          <w:p w14:paraId="208B1C14" w14:textId="77777777" w:rsidR="00D0266A" w:rsidRPr="00F65242" w:rsidRDefault="00D0266A" w:rsidP="0022443A">
            <w:pPr>
              <w:spacing w:after="0" w:line="240" w:lineRule="auto"/>
              <w:jc w:val="right"/>
              <w:rPr>
                <w:rFonts w:ascii="Courier New" w:eastAsia="Times New Roman" w:hAnsi="Courier New" w:cs="Courier New"/>
                <w:noProof w:val="0"/>
                <w:color w:val="000000"/>
                <w:sz w:val="18"/>
                <w:szCs w:val="18"/>
                <w:lang w:val="en-GB"/>
              </w:rPr>
            </w:pPr>
            <w:r w:rsidRPr="00F65242">
              <w:rPr>
                <w:rFonts w:ascii="Courier New" w:eastAsia="Times New Roman" w:hAnsi="Courier New" w:cs="Courier New"/>
                <w:noProof w:val="0"/>
                <w:color w:val="000000"/>
                <w:sz w:val="18"/>
                <w:szCs w:val="18"/>
                <w:lang w:val="en-GB"/>
              </w:rPr>
              <w:t>1</w:t>
            </w:r>
          </w:p>
        </w:tc>
        <w:tc>
          <w:tcPr>
            <w:tcW w:w="0" w:type="auto"/>
            <w:shd w:val="clear" w:color="auto" w:fill="auto"/>
            <w:vAlign w:val="center"/>
            <w:hideMark/>
          </w:tcPr>
          <w:p w14:paraId="13C0E065"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 xml:space="preserve">Liability to company "KDK" </w:t>
            </w:r>
            <w:proofErr w:type="spellStart"/>
            <w:r w:rsidRPr="00F65242">
              <w:rPr>
                <w:rFonts w:ascii="Courier New" w:eastAsia="Times New Roman" w:hAnsi="Courier New" w:cs="Courier New"/>
                <w:noProof w:val="0"/>
                <w:sz w:val="16"/>
                <w:szCs w:val="16"/>
                <w:lang w:val="en-GB"/>
              </w:rPr>
              <w:t>ShPK_garage</w:t>
            </w:r>
            <w:proofErr w:type="spellEnd"/>
          </w:p>
        </w:tc>
        <w:tc>
          <w:tcPr>
            <w:tcW w:w="0" w:type="auto"/>
            <w:shd w:val="clear" w:color="auto" w:fill="auto"/>
            <w:noWrap/>
            <w:vAlign w:val="center"/>
            <w:hideMark/>
          </w:tcPr>
          <w:p w14:paraId="696D2DD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vAlign w:val="center"/>
            <w:hideMark/>
          </w:tcPr>
          <w:p w14:paraId="1C84CFA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1,542,310</w:t>
            </w:r>
          </w:p>
        </w:tc>
        <w:tc>
          <w:tcPr>
            <w:tcW w:w="1502" w:type="dxa"/>
            <w:shd w:val="clear" w:color="auto" w:fill="auto"/>
            <w:vAlign w:val="center"/>
            <w:hideMark/>
          </w:tcPr>
          <w:p w14:paraId="2E1EE9C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1,542,310</w:t>
            </w:r>
          </w:p>
        </w:tc>
        <w:tc>
          <w:tcPr>
            <w:tcW w:w="0" w:type="auto"/>
          </w:tcPr>
          <w:p w14:paraId="72FB1BEE"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003E54AD" w14:textId="77777777" w:rsidTr="0022443A">
        <w:trPr>
          <w:trHeight w:val="38"/>
          <w:jc w:val="center"/>
        </w:trPr>
        <w:tc>
          <w:tcPr>
            <w:tcW w:w="0" w:type="auto"/>
            <w:shd w:val="clear" w:color="auto" w:fill="auto"/>
            <w:noWrap/>
            <w:vAlign w:val="bottom"/>
            <w:hideMark/>
          </w:tcPr>
          <w:p w14:paraId="0321AC34" w14:textId="77777777" w:rsidR="00D0266A" w:rsidRPr="00F65242" w:rsidRDefault="00D0266A" w:rsidP="0022443A">
            <w:pPr>
              <w:spacing w:after="0" w:line="240" w:lineRule="auto"/>
              <w:jc w:val="right"/>
              <w:rPr>
                <w:rFonts w:ascii="Courier New" w:eastAsia="Times New Roman" w:hAnsi="Courier New" w:cs="Courier New"/>
                <w:noProof w:val="0"/>
                <w:color w:val="000000"/>
                <w:sz w:val="18"/>
                <w:szCs w:val="18"/>
                <w:lang w:val="en-GB"/>
              </w:rPr>
            </w:pPr>
            <w:r w:rsidRPr="00F65242">
              <w:rPr>
                <w:rFonts w:ascii="Courier New" w:eastAsia="Times New Roman" w:hAnsi="Courier New" w:cs="Courier New"/>
                <w:noProof w:val="0"/>
                <w:color w:val="000000"/>
                <w:sz w:val="18"/>
                <w:szCs w:val="18"/>
                <w:lang w:val="en-GB"/>
              </w:rPr>
              <w:t>2</w:t>
            </w:r>
          </w:p>
        </w:tc>
        <w:tc>
          <w:tcPr>
            <w:tcW w:w="0" w:type="auto"/>
            <w:shd w:val="clear" w:color="auto" w:fill="auto"/>
            <w:vAlign w:val="center"/>
            <w:hideMark/>
          </w:tcPr>
          <w:p w14:paraId="3DD7F14D" w14:textId="1764366F"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 xml:space="preserve">Payment of </w:t>
            </w:r>
            <w:r w:rsidR="00510B6E" w:rsidRPr="00F65242">
              <w:rPr>
                <w:rFonts w:ascii="Courier New" w:eastAsia="Times New Roman" w:hAnsi="Courier New" w:cs="Courier New"/>
                <w:noProof w:val="0"/>
                <w:sz w:val="16"/>
                <w:szCs w:val="16"/>
                <w:lang w:val="en-GB"/>
              </w:rPr>
              <w:t>liability</w:t>
            </w:r>
            <w:r w:rsidRPr="00F65242">
              <w:rPr>
                <w:rFonts w:ascii="Courier New" w:eastAsia="Times New Roman" w:hAnsi="Courier New" w:cs="Courier New"/>
                <w:noProof w:val="0"/>
                <w:sz w:val="16"/>
                <w:szCs w:val="16"/>
                <w:lang w:val="en-GB"/>
              </w:rPr>
              <w:t xml:space="preserve"> to "KDK" </w:t>
            </w:r>
            <w:proofErr w:type="spellStart"/>
            <w:r w:rsidRPr="00F65242">
              <w:rPr>
                <w:rFonts w:ascii="Courier New" w:eastAsia="Times New Roman" w:hAnsi="Courier New" w:cs="Courier New"/>
                <w:noProof w:val="0"/>
                <w:sz w:val="16"/>
                <w:szCs w:val="16"/>
                <w:lang w:val="en-GB"/>
              </w:rPr>
              <w:t>ShPK_garage</w:t>
            </w:r>
            <w:proofErr w:type="spellEnd"/>
          </w:p>
        </w:tc>
        <w:tc>
          <w:tcPr>
            <w:tcW w:w="0" w:type="auto"/>
            <w:shd w:val="clear" w:color="auto" w:fill="auto"/>
            <w:noWrap/>
            <w:vAlign w:val="center"/>
            <w:hideMark/>
          </w:tcPr>
          <w:p w14:paraId="2050E97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5B1990E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-1,402,100</w:t>
            </w:r>
          </w:p>
        </w:tc>
        <w:tc>
          <w:tcPr>
            <w:tcW w:w="1502" w:type="dxa"/>
            <w:shd w:val="clear" w:color="auto" w:fill="auto"/>
            <w:vAlign w:val="center"/>
            <w:hideMark/>
          </w:tcPr>
          <w:p w14:paraId="7ED91F32"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-1,402,100</w:t>
            </w:r>
          </w:p>
        </w:tc>
        <w:tc>
          <w:tcPr>
            <w:tcW w:w="0" w:type="auto"/>
          </w:tcPr>
          <w:p w14:paraId="6A8EB83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2EB43859" w14:textId="77777777" w:rsidTr="0022443A">
        <w:trPr>
          <w:trHeight w:val="38"/>
          <w:jc w:val="center"/>
        </w:trPr>
        <w:tc>
          <w:tcPr>
            <w:tcW w:w="0" w:type="auto"/>
            <w:shd w:val="clear" w:color="auto" w:fill="auto"/>
            <w:noWrap/>
            <w:vAlign w:val="bottom"/>
            <w:hideMark/>
          </w:tcPr>
          <w:p w14:paraId="72432EE3" w14:textId="77777777" w:rsidR="00D0266A" w:rsidRPr="00F65242" w:rsidRDefault="00D0266A" w:rsidP="0022443A">
            <w:pPr>
              <w:spacing w:after="0" w:line="240" w:lineRule="auto"/>
              <w:jc w:val="right"/>
              <w:rPr>
                <w:rFonts w:ascii="Courier New" w:eastAsia="Times New Roman" w:hAnsi="Courier New" w:cs="Courier New"/>
                <w:noProof w:val="0"/>
                <w:color w:val="000000"/>
                <w:sz w:val="18"/>
                <w:szCs w:val="18"/>
                <w:lang w:val="en-GB"/>
              </w:rPr>
            </w:pPr>
            <w:r w:rsidRPr="00F65242">
              <w:rPr>
                <w:rFonts w:ascii="Courier New" w:eastAsia="Times New Roman" w:hAnsi="Courier New" w:cs="Courier New"/>
                <w:noProof w:val="0"/>
                <w:color w:val="000000"/>
                <w:sz w:val="18"/>
                <w:szCs w:val="18"/>
                <w:lang w:val="en-GB"/>
              </w:rPr>
              <w:t>3</w:t>
            </w:r>
          </w:p>
        </w:tc>
        <w:tc>
          <w:tcPr>
            <w:tcW w:w="0" w:type="auto"/>
            <w:shd w:val="clear" w:color="auto" w:fill="auto"/>
            <w:noWrap/>
            <w:vAlign w:val="bottom"/>
            <w:hideMark/>
          </w:tcPr>
          <w:p w14:paraId="166AA398" w14:textId="77777777" w:rsidR="00D0266A" w:rsidRPr="00F65242" w:rsidRDefault="00D0266A" w:rsidP="0022443A">
            <w:pPr>
              <w:spacing w:after="0" w:line="240" w:lineRule="auto"/>
              <w:rPr>
                <w:rFonts w:ascii="Courier New" w:eastAsia="Times New Roman" w:hAnsi="Courier New" w:cs="Courier New"/>
                <w:noProof w:val="0"/>
                <w:color w:val="000000"/>
                <w:sz w:val="18"/>
                <w:szCs w:val="18"/>
                <w:lang w:val="en-GB"/>
              </w:rPr>
            </w:pPr>
            <w:r w:rsidRPr="00F65242">
              <w:rPr>
                <w:rFonts w:ascii="Courier New" w:eastAsia="Times New Roman" w:hAnsi="Courier New" w:cs="Courier New"/>
                <w:noProof w:val="0"/>
                <w:color w:val="000000"/>
                <w:sz w:val="18"/>
                <w:szCs w:val="18"/>
                <w:lang w:val="en-GB"/>
              </w:rPr>
              <w:t>Repayment of loan principal NBG Albania ShA</w:t>
            </w:r>
          </w:p>
        </w:tc>
        <w:tc>
          <w:tcPr>
            <w:tcW w:w="0" w:type="auto"/>
            <w:shd w:val="clear" w:color="auto" w:fill="auto"/>
            <w:noWrap/>
            <w:vAlign w:val="center"/>
            <w:hideMark/>
          </w:tcPr>
          <w:p w14:paraId="1412BA1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2D79BCD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-97,586</w:t>
            </w:r>
          </w:p>
        </w:tc>
        <w:tc>
          <w:tcPr>
            <w:tcW w:w="1502" w:type="dxa"/>
            <w:shd w:val="clear" w:color="auto" w:fill="auto"/>
            <w:noWrap/>
            <w:vAlign w:val="center"/>
            <w:hideMark/>
          </w:tcPr>
          <w:p w14:paraId="324ECF63"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28,679</w:t>
            </w:r>
          </w:p>
        </w:tc>
        <w:tc>
          <w:tcPr>
            <w:tcW w:w="0" w:type="auto"/>
          </w:tcPr>
          <w:p w14:paraId="1476DAC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273D9581" w14:textId="77777777" w:rsidTr="0022443A">
        <w:trPr>
          <w:trHeight w:val="38"/>
          <w:jc w:val="center"/>
        </w:trPr>
        <w:tc>
          <w:tcPr>
            <w:tcW w:w="0" w:type="auto"/>
            <w:shd w:val="clear" w:color="auto" w:fill="auto"/>
            <w:noWrap/>
            <w:vAlign w:val="bottom"/>
            <w:hideMark/>
          </w:tcPr>
          <w:p w14:paraId="52E27450" w14:textId="77777777" w:rsidR="00D0266A" w:rsidRPr="00F65242" w:rsidRDefault="00D0266A" w:rsidP="0022443A">
            <w:pPr>
              <w:spacing w:after="0" w:line="240" w:lineRule="auto"/>
              <w:jc w:val="right"/>
              <w:rPr>
                <w:rFonts w:ascii="Courier New" w:eastAsia="Times New Roman" w:hAnsi="Courier New" w:cs="Courier New"/>
                <w:noProof w:val="0"/>
                <w:color w:val="000000"/>
                <w:sz w:val="18"/>
                <w:szCs w:val="18"/>
                <w:lang w:val="en-GB"/>
              </w:rPr>
            </w:pPr>
            <w:r w:rsidRPr="00F65242">
              <w:rPr>
                <w:rFonts w:ascii="Courier New" w:eastAsia="Times New Roman" w:hAnsi="Courier New" w:cs="Courier New"/>
                <w:noProof w:val="0"/>
                <w:color w:val="000000"/>
                <w:sz w:val="18"/>
                <w:szCs w:val="18"/>
                <w:lang w:val="en-GB"/>
              </w:rPr>
              <w:lastRenderedPageBreak/>
              <w:t>4</w:t>
            </w:r>
          </w:p>
        </w:tc>
        <w:tc>
          <w:tcPr>
            <w:tcW w:w="0" w:type="auto"/>
            <w:shd w:val="clear" w:color="auto" w:fill="auto"/>
            <w:vAlign w:val="center"/>
            <w:hideMark/>
          </w:tcPr>
          <w:p w14:paraId="549513ED" w14:textId="7A88FDB0"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Payment of liability _"KDK" ShPK_</w:t>
            </w:r>
            <w:r w:rsidR="00510B6E">
              <w:rPr>
                <w:rFonts w:ascii="Courier New" w:eastAsia="Times New Roman" w:hAnsi="Courier New" w:cs="Courier New"/>
                <w:noProof w:val="0"/>
                <w:sz w:val="16"/>
                <w:szCs w:val="16"/>
                <w:lang w:val="en-GB"/>
              </w:rPr>
              <w:t xml:space="preserve"> </w:t>
            </w:r>
            <w:r w:rsidRPr="00F65242">
              <w:rPr>
                <w:rFonts w:ascii="Courier New" w:eastAsia="Times New Roman" w:hAnsi="Courier New" w:cs="Courier New"/>
                <w:noProof w:val="0"/>
                <w:sz w:val="16"/>
                <w:szCs w:val="16"/>
                <w:lang w:val="en-GB"/>
              </w:rPr>
              <w:t>apart.</w:t>
            </w:r>
          </w:p>
        </w:tc>
        <w:tc>
          <w:tcPr>
            <w:tcW w:w="0" w:type="auto"/>
            <w:shd w:val="clear" w:color="auto" w:fill="auto"/>
            <w:noWrap/>
            <w:vAlign w:val="center"/>
            <w:hideMark/>
          </w:tcPr>
          <w:p w14:paraId="762A5664"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51413EB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-40,000</w:t>
            </w:r>
          </w:p>
        </w:tc>
        <w:tc>
          <w:tcPr>
            <w:tcW w:w="1502" w:type="dxa"/>
            <w:shd w:val="clear" w:color="auto" w:fill="auto"/>
            <w:noWrap/>
            <w:vAlign w:val="center"/>
            <w:hideMark/>
          </w:tcPr>
          <w:p w14:paraId="4F103DE9"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tcPr>
          <w:p w14:paraId="3D23F36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r>
      <w:tr w:rsidR="00D0266A" w:rsidRPr="00F65242" w14:paraId="050CC091" w14:textId="77777777" w:rsidTr="0022443A">
        <w:trPr>
          <w:trHeight w:val="49"/>
          <w:jc w:val="center"/>
        </w:trPr>
        <w:tc>
          <w:tcPr>
            <w:tcW w:w="0" w:type="auto"/>
            <w:shd w:val="clear" w:color="auto" w:fill="auto"/>
            <w:noWrap/>
            <w:vAlign w:val="bottom"/>
            <w:hideMark/>
          </w:tcPr>
          <w:p w14:paraId="009D3C9A" w14:textId="77777777" w:rsidR="00D0266A" w:rsidRPr="00F65242" w:rsidRDefault="00D0266A" w:rsidP="0022443A">
            <w:pPr>
              <w:spacing w:after="0" w:line="240" w:lineRule="auto"/>
              <w:jc w:val="right"/>
              <w:rPr>
                <w:rFonts w:ascii="Courier New" w:eastAsia="Times New Roman" w:hAnsi="Courier New" w:cs="Courier New"/>
                <w:noProof w:val="0"/>
                <w:color w:val="000000"/>
                <w:sz w:val="18"/>
                <w:szCs w:val="18"/>
                <w:lang w:val="en-GB"/>
              </w:rPr>
            </w:pPr>
            <w:r w:rsidRPr="00F65242">
              <w:rPr>
                <w:rFonts w:ascii="Courier New" w:eastAsia="Times New Roman" w:hAnsi="Courier New" w:cs="Courier New"/>
                <w:noProof w:val="0"/>
                <w:color w:val="000000"/>
                <w:sz w:val="18"/>
                <w:szCs w:val="18"/>
                <w:lang w:val="en-GB"/>
              </w:rPr>
              <w:t>5</w:t>
            </w:r>
          </w:p>
        </w:tc>
        <w:tc>
          <w:tcPr>
            <w:tcW w:w="0" w:type="auto"/>
            <w:shd w:val="clear" w:color="auto" w:fill="auto"/>
            <w:vAlign w:val="center"/>
            <w:hideMark/>
          </w:tcPr>
          <w:p w14:paraId="2B2A7F0B" w14:textId="77777777" w:rsidR="00D0266A" w:rsidRPr="00F65242" w:rsidRDefault="00D0266A" w:rsidP="0022443A">
            <w:pPr>
              <w:spacing w:after="0" w:line="240" w:lineRule="auto"/>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Loan from father_4,000 Euro/2013</w:t>
            </w:r>
          </w:p>
        </w:tc>
        <w:tc>
          <w:tcPr>
            <w:tcW w:w="0" w:type="auto"/>
            <w:shd w:val="clear" w:color="auto" w:fill="auto"/>
            <w:noWrap/>
            <w:vAlign w:val="center"/>
            <w:hideMark/>
          </w:tcPr>
          <w:p w14:paraId="18588B1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auto" w:fill="auto"/>
            <w:noWrap/>
            <w:vAlign w:val="center"/>
            <w:hideMark/>
          </w:tcPr>
          <w:p w14:paraId="17DC91E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1502" w:type="dxa"/>
            <w:shd w:val="clear" w:color="auto" w:fill="auto"/>
            <w:noWrap/>
            <w:vAlign w:val="center"/>
            <w:hideMark/>
          </w:tcPr>
          <w:p w14:paraId="03D681B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tcPr>
          <w:p w14:paraId="573AC7B8"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50616B12" w14:textId="77777777" w:rsidTr="0022443A">
        <w:trPr>
          <w:trHeight w:val="38"/>
          <w:jc w:val="center"/>
        </w:trPr>
        <w:tc>
          <w:tcPr>
            <w:tcW w:w="0" w:type="auto"/>
            <w:shd w:val="clear" w:color="000000" w:fill="D9D9D9"/>
            <w:vAlign w:val="center"/>
            <w:hideMark/>
          </w:tcPr>
          <w:p w14:paraId="554426E2"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V</w:t>
            </w:r>
          </w:p>
        </w:tc>
        <w:tc>
          <w:tcPr>
            <w:tcW w:w="0" w:type="auto"/>
            <w:shd w:val="clear" w:color="000000" w:fill="D9D9D9"/>
            <w:vAlign w:val="center"/>
            <w:hideMark/>
          </w:tcPr>
          <w:p w14:paraId="32948C63"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NET ASSETS: V = III - IV</w:t>
            </w:r>
          </w:p>
        </w:tc>
        <w:tc>
          <w:tcPr>
            <w:tcW w:w="0" w:type="auto"/>
            <w:shd w:val="clear" w:color="000000" w:fill="D9D9D9"/>
            <w:vAlign w:val="center"/>
            <w:hideMark/>
          </w:tcPr>
          <w:p w14:paraId="07DA751B"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000000" w:fill="D9D9D9"/>
            <w:vAlign w:val="center"/>
            <w:hideMark/>
          </w:tcPr>
          <w:p w14:paraId="62CB36B1"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1,161,749.23</w:t>
            </w:r>
          </w:p>
        </w:tc>
        <w:tc>
          <w:tcPr>
            <w:tcW w:w="1502" w:type="dxa"/>
            <w:shd w:val="clear" w:color="000000" w:fill="D9D9D9"/>
            <w:vAlign w:val="center"/>
            <w:hideMark/>
          </w:tcPr>
          <w:p w14:paraId="28FE12BF"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1,356,242.53</w:t>
            </w:r>
          </w:p>
        </w:tc>
        <w:tc>
          <w:tcPr>
            <w:tcW w:w="0" w:type="auto"/>
            <w:shd w:val="clear" w:color="000000" w:fill="D9D9D9"/>
          </w:tcPr>
          <w:p w14:paraId="3621F930"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10B452DE" w14:textId="77777777" w:rsidTr="0022443A">
        <w:trPr>
          <w:trHeight w:val="38"/>
          <w:jc w:val="center"/>
        </w:trPr>
        <w:tc>
          <w:tcPr>
            <w:tcW w:w="0" w:type="auto"/>
            <w:shd w:val="clear" w:color="auto" w:fill="auto"/>
            <w:vAlign w:val="center"/>
            <w:hideMark/>
          </w:tcPr>
          <w:p w14:paraId="44557A10"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vAlign w:val="center"/>
            <w:hideMark/>
          </w:tcPr>
          <w:p w14:paraId="1E38A091"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noWrap/>
            <w:vAlign w:val="center"/>
            <w:hideMark/>
          </w:tcPr>
          <w:p w14:paraId="7D748B9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shd w:val="clear" w:color="auto" w:fill="auto"/>
            <w:noWrap/>
            <w:vAlign w:val="center"/>
            <w:hideMark/>
          </w:tcPr>
          <w:p w14:paraId="7B1C843C"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1502" w:type="dxa"/>
            <w:shd w:val="clear" w:color="auto" w:fill="auto"/>
            <w:noWrap/>
            <w:vAlign w:val="center"/>
            <w:hideMark/>
          </w:tcPr>
          <w:p w14:paraId="1009E437"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w:t>
            </w:r>
          </w:p>
        </w:tc>
        <w:tc>
          <w:tcPr>
            <w:tcW w:w="0" w:type="auto"/>
          </w:tcPr>
          <w:p w14:paraId="6684D38A"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p>
        </w:tc>
      </w:tr>
      <w:tr w:rsidR="00D0266A" w:rsidRPr="00F65242" w14:paraId="7F9840C7" w14:textId="77777777" w:rsidTr="0022443A">
        <w:trPr>
          <w:trHeight w:val="38"/>
          <w:jc w:val="center"/>
        </w:trPr>
        <w:tc>
          <w:tcPr>
            <w:tcW w:w="0" w:type="auto"/>
            <w:shd w:val="clear" w:color="000000" w:fill="D9D9D9"/>
            <w:vAlign w:val="center"/>
            <w:hideMark/>
          </w:tcPr>
          <w:p w14:paraId="70DBBA2E"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VI</w:t>
            </w:r>
          </w:p>
        </w:tc>
        <w:tc>
          <w:tcPr>
            <w:tcW w:w="0" w:type="auto"/>
            <w:shd w:val="clear" w:color="000000" w:fill="D9D9D9"/>
            <w:vAlign w:val="center"/>
            <w:hideMark/>
          </w:tcPr>
          <w:p w14:paraId="38826502" w14:textId="77777777" w:rsidR="00D0266A" w:rsidRPr="00F65242" w:rsidRDefault="00D0266A" w:rsidP="0022443A">
            <w:pPr>
              <w:spacing w:after="0" w:line="240" w:lineRule="auto"/>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FINAL RESULT VI = I - II - V</w:t>
            </w:r>
          </w:p>
        </w:tc>
        <w:tc>
          <w:tcPr>
            <w:tcW w:w="0" w:type="auto"/>
            <w:shd w:val="clear" w:color="000000" w:fill="D9D9D9"/>
            <w:vAlign w:val="center"/>
            <w:hideMark/>
          </w:tcPr>
          <w:p w14:paraId="7D69BF96" w14:textId="77777777" w:rsidR="00D0266A" w:rsidRPr="00F65242" w:rsidRDefault="00D0266A" w:rsidP="0022443A">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w:t>
            </w:r>
          </w:p>
        </w:tc>
        <w:tc>
          <w:tcPr>
            <w:tcW w:w="0" w:type="auto"/>
            <w:shd w:val="clear" w:color="000000" w:fill="D9D9D9"/>
            <w:vAlign w:val="center"/>
            <w:hideMark/>
          </w:tcPr>
          <w:p w14:paraId="5CE7D0BB" w14:textId="77777777" w:rsidR="00D0266A" w:rsidRPr="00F65242" w:rsidRDefault="00D0266A" w:rsidP="0022443A">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-918,844.04</w:t>
            </w:r>
          </w:p>
        </w:tc>
        <w:tc>
          <w:tcPr>
            <w:tcW w:w="1502" w:type="dxa"/>
            <w:shd w:val="clear" w:color="000000" w:fill="D9D9D9"/>
            <w:vAlign w:val="center"/>
            <w:hideMark/>
          </w:tcPr>
          <w:p w14:paraId="443F7DDC" w14:textId="77777777" w:rsidR="00D0266A" w:rsidRPr="00F65242" w:rsidRDefault="00D0266A" w:rsidP="0022443A">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-1,228,837.06</w:t>
            </w:r>
          </w:p>
        </w:tc>
        <w:tc>
          <w:tcPr>
            <w:tcW w:w="0" w:type="auto"/>
            <w:shd w:val="clear" w:color="000000" w:fill="D9D9D9"/>
          </w:tcPr>
          <w:p w14:paraId="52CC384A" w14:textId="77777777" w:rsidR="00D0266A" w:rsidRPr="00F65242" w:rsidRDefault="00D0266A" w:rsidP="0022443A">
            <w:pPr>
              <w:spacing w:after="0" w:line="240" w:lineRule="auto"/>
              <w:jc w:val="right"/>
              <w:rPr>
                <w:rFonts w:ascii="Courier New" w:eastAsia="Times New Roman" w:hAnsi="Courier New" w:cs="Courier New"/>
                <w:b/>
                <w:bCs/>
                <w:noProof w:val="0"/>
                <w:color w:val="C00000"/>
                <w:sz w:val="16"/>
                <w:szCs w:val="16"/>
                <w:lang w:val="en-GB"/>
              </w:rPr>
            </w:pPr>
          </w:p>
        </w:tc>
      </w:tr>
    </w:tbl>
    <w:p w14:paraId="0EFA0097" w14:textId="541BB35A" w:rsidR="00D0266A" w:rsidRPr="00F65242" w:rsidRDefault="00D0266A" w:rsidP="00D0266A">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noProof w:val="0"/>
          <w:sz w:val="24"/>
          <w:szCs w:val="24"/>
          <w:lang w:val="en-GB"/>
        </w:rPr>
      </w:pPr>
      <w:r w:rsidRPr="00F65242">
        <w:rPr>
          <w:rFonts w:ascii="Times New Roman" w:hAnsi="Times New Roman"/>
          <w:b/>
          <w:bCs/>
          <w:noProof w:val="0"/>
          <w:sz w:val="24"/>
          <w:szCs w:val="24"/>
          <w:lang w:val="en-GB"/>
        </w:rPr>
        <w:t xml:space="preserve">The negative difference of </w:t>
      </w:r>
      <w:r w:rsidR="009E6FD2" w:rsidRPr="00B177DD">
        <w:rPr>
          <w:rFonts w:ascii="Times New Roman" w:hAnsi="Times New Roman"/>
          <w:b/>
          <w:bCs/>
          <w:color w:val="C00000"/>
          <w:sz w:val="24"/>
          <w:szCs w:val="24"/>
        </w:rPr>
        <w:t>(</w:t>
      </w:r>
      <w:r w:rsidR="00761A4F" w:rsidRPr="00B177DD">
        <w:rPr>
          <w:rFonts w:ascii="Times New Roman" w:hAnsi="Times New Roman"/>
          <w:b/>
          <w:bCs/>
          <w:color w:val="C00000"/>
          <w:sz w:val="24"/>
          <w:szCs w:val="24"/>
        </w:rPr>
        <w:t>-)</w:t>
      </w:r>
      <w:r w:rsidR="00761A4F" w:rsidRPr="00F65242">
        <w:rPr>
          <w:rFonts w:ascii="Times New Roman" w:hAnsi="Times New Roman"/>
          <w:b/>
          <w:bCs/>
          <w:noProof w:val="0"/>
          <w:color w:val="FF0000"/>
          <w:sz w:val="24"/>
          <w:szCs w:val="24"/>
          <w:lang w:val="en-GB"/>
        </w:rPr>
        <w:t xml:space="preserve"> ALL</w:t>
      </w:r>
      <w:r w:rsidR="009E6FD2" w:rsidRPr="00B177DD">
        <w:rPr>
          <w:rFonts w:ascii="Times New Roman" w:hAnsi="Times New Roman"/>
          <w:b/>
          <w:bCs/>
          <w:color w:val="C00000"/>
          <w:sz w:val="24"/>
          <w:szCs w:val="24"/>
        </w:rPr>
        <w:t xml:space="preserve"> </w:t>
      </w:r>
      <w:r w:rsidRPr="00F65242">
        <w:rPr>
          <w:rFonts w:ascii="Times New Roman" w:hAnsi="Times New Roman"/>
          <w:b/>
          <w:bCs/>
          <w:noProof w:val="0"/>
          <w:color w:val="FF0000"/>
          <w:sz w:val="24"/>
          <w:szCs w:val="24"/>
          <w:lang w:val="en-GB"/>
        </w:rPr>
        <w:t xml:space="preserve">1,228,837 </w:t>
      </w:r>
      <w:r w:rsidRPr="00F65242">
        <w:rPr>
          <w:rFonts w:ascii="Times New Roman" w:hAnsi="Times New Roman"/>
          <w:b/>
          <w:bCs/>
          <w:noProof w:val="0"/>
          <w:sz w:val="24"/>
          <w:szCs w:val="24"/>
          <w:lang w:val="en-GB"/>
        </w:rPr>
        <w:t xml:space="preserve">resulting from the financial analysis above shows that the assessee and the related person do not justify the </w:t>
      </w:r>
      <w:r w:rsidR="00761A4F">
        <w:rPr>
          <w:rFonts w:ascii="Times New Roman" w:hAnsi="Times New Roman"/>
          <w:b/>
          <w:bCs/>
          <w:noProof w:val="0"/>
          <w:sz w:val="24"/>
          <w:szCs w:val="24"/>
          <w:lang w:val="en-GB"/>
        </w:rPr>
        <w:t xml:space="preserve">acquisition </w:t>
      </w:r>
      <w:r w:rsidRPr="00F65242">
        <w:rPr>
          <w:rFonts w:ascii="Times New Roman" w:hAnsi="Times New Roman"/>
          <w:b/>
          <w:bCs/>
          <w:noProof w:val="0"/>
          <w:sz w:val="24"/>
          <w:szCs w:val="24"/>
          <w:lang w:val="en-GB"/>
        </w:rPr>
        <w:t>of the garage on 13.04.2013 and the expenses incurred during</w:t>
      </w:r>
      <w:r w:rsidR="00761A4F">
        <w:rPr>
          <w:rFonts w:ascii="Times New Roman" w:hAnsi="Times New Roman"/>
          <w:b/>
          <w:bCs/>
          <w:noProof w:val="0"/>
          <w:sz w:val="24"/>
          <w:szCs w:val="24"/>
          <w:lang w:val="en-GB"/>
        </w:rPr>
        <w:t xml:space="preserve"> the period</w:t>
      </w:r>
      <w:r w:rsidRPr="00F65242">
        <w:rPr>
          <w:rFonts w:ascii="Times New Roman" w:hAnsi="Times New Roman"/>
          <w:b/>
          <w:bCs/>
          <w:noProof w:val="0"/>
          <w:sz w:val="24"/>
          <w:szCs w:val="24"/>
          <w:lang w:val="en-GB"/>
        </w:rPr>
        <w:t xml:space="preserve"> 01.01.2013 - 13.04.2013 with their lawful income.</w:t>
      </w:r>
      <w:r w:rsidR="00761A4F">
        <w:rPr>
          <w:rFonts w:ascii="Times New Roman" w:hAnsi="Times New Roman"/>
          <w:b/>
          <w:bCs/>
          <w:noProof w:val="0"/>
          <w:sz w:val="24"/>
          <w:szCs w:val="24"/>
          <w:lang w:val="en-GB"/>
        </w:rPr>
        <w:t xml:space="preserve"> </w:t>
      </w:r>
    </w:p>
    <w:p w14:paraId="27F562B8" w14:textId="25DBA21C" w:rsidR="00D0266A" w:rsidRPr="00F65242" w:rsidRDefault="00D0266A" w:rsidP="00D0266A">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noProof w:val="0"/>
          <w:sz w:val="20"/>
          <w:szCs w:val="20"/>
          <w:lang w:val="en-GB"/>
        </w:rPr>
      </w:pPr>
      <w:r w:rsidRPr="00F65242">
        <w:rPr>
          <w:rFonts w:ascii="Times New Roman" w:hAnsi="Times New Roman"/>
          <w:noProof w:val="0"/>
          <w:sz w:val="20"/>
          <w:szCs w:val="20"/>
          <w:lang w:val="en-GB"/>
        </w:rPr>
        <w:t xml:space="preserve">* The </w:t>
      </w:r>
      <w:r w:rsidR="00761A4F">
        <w:rPr>
          <w:rFonts w:ascii="Times New Roman" w:hAnsi="Times New Roman"/>
          <w:noProof w:val="0"/>
          <w:sz w:val="20"/>
          <w:szCs w:val="20"/>
          <w:lang w:val="en-GB"/>
        </w:rPr>
        <w:t xml:space="preserve">LSU </w:t>
      </w:r>
      <w:r w:rsidRPr="00F65242">
        <w:rPr>
          <w:rFonts w:ascii="Times New Roman" w:hAnsi="Times New Roman"/>
          <w:noProof w:val="0"/>
          <w:sz w:val="20"/>
          <w:szCs w:val="20"/>
          <w:lang w:val="en-GB"/>
        </w:rPr>
        <w:t>calculated the salaries of the assessee and the related person, according to the amounts credited to their salary accounts in Raiffeisen Bank sha and Tirana Bank sha respectively, unlike the Commission that calculated them until 13.04.2013, by dividing the total salary of 2013 by 12 months and multiplying the result by 4 (four) months;</w:t>
      </w:r>
    </w:p>
    <w:p w14:paraId="0BD8F9B9" w14:textId="58FD2377" w:rsidR="00D0266A" w:rsidRPr="00F65242" w:rsidRDefault="00D0266A" w:rsidP="00D0266A">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iCs/>
          <w:noProof w:val="0"/>
          <w:sz w:val="20"/>
          <w:szCs w:val="20"/>
          <w:lang w:val="en-GB"/>
        </w:rPr>
      </w:pPr>
      <w:r w:rsidRPr="00F65242">
        <w:rPr>
          <w:rFonts w:ascii="Times New Roman" w:hAnsi="Times New Roman"/>
          <w:noProof w:val="0"/>
          <w:sz w:val="20"/>
          <w:szCs w:val="20"/>
          <w:lang w:val="en-GB"/>
        </w:rPr>
        <w:t xml:space="preserve">** Unlike the Commission, the </w:t>
      </w:r>
      <w:r w:rsidR="00761A4F">
        <w:rPr>
          <w:rFonts w:ascii="Times New Roman" w:hAnsi="Times New Roman"/>
          <w:noProof w:val="0"/>
          <w:sz w:val="20"/>
          <w:szCs w:val="20"/>
          <w:lang w:val="en-GB"/>
        </w:rPr>
        <w:t xml:space="preserve">LSU </w:t>
      </w:r>
      <w:r w:rsidRPr="00F65242">
        <w:rPr>
          <w:rFonts w:ascii="Times New Roman" w:hAnsi="Times New Roman"/>
          <w:noProof w:val="0"/>
          <w:sz w:val="20"/>
          <w:szCs w:val="20"/>
          <w:lang w:val="en-GB"/>
        </w:rPr>
        <w:t xml:space="preserve">has calculated, according to the data of the Loan Account Statement issued by NBG Albania sha, the total payments made by the assessee for loan interests under the item “Expenses”, and the total principal paid by him for this loan under the item “Liabilities”, sub-item </w:t>
      </w:r>
      <w:r w:rsidRPr="00F65242">
        <w:rPr>
          <w:rFonts w:ascii="Times New Roman" w:hAnsi="Times New Roman"/>
          <w:i/>
          <w:iCs/>
          <w:noProof w:val="0"/>
          <w:sz w:val="20"/>
          <w:szCs w:val="20"/>
          <w:lang w:val="en-GB"/>
        </w:rPr>
        <w:t>“Repayment of liabilities, loan principal at NBG Albania sha”;</w:t>
      </w:r>
    </w:p>
    <w:p w14:paraId="1DF0EF9F" w14:textId="629122C7" w:rsidR="00D0266A" w:rsidRPr="00F65242" w:rsidRDefault="00D0266A" w:rsidP="00D0266A">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noProof w:val="0"/>
          <w:color w:val="C00000"/>
          <w:sz w:val="20"/>
          <w:szCs w:val="20"/>
          <w:lang w:val="en-GB"/>
        </w:rPr>
      </w:pPr>
      <w:r w:rsidRPr="00F65242">
        <w:rPr>
          <w:rFonts w:ascii="Times New Roman" w:hAnsi="Times New Roman"/>
          <w:noProof w:val="0"/>
          <w:sz w:val="20"/>
          <w:szCs w:val="20"/>
          <w:lang w:val="en-GB"/>
        </w:rPr>
        <w:t xml:space="preserve">*** The </w:t>
      </w:r>
      <w:r w:rsidR="00761A4F">
        <w:rPr>
          <w:rFonts w:ascii="Times New Roman" w:hAnsi="Times New Roman"/>
          <w:noProof w:val="0"/>
          <w:sz w:val="20"/>
          <w:szCs w:val="20"/>
          <w:lang w:val="en-GB"/>
        </w:rPr>
        <w:t xml:space="preserve">LSU </w:t>
      </w:r>
      <w:r w:rsidRPr="00F65242">
        <w:rPr>
          <w:rFonts w:ascii="Times New Roman" w:hAnsi="Times New Roman"/>
          <w:noProof w:val="0"/>
          <w:sz w:val="20"/>
          <w:szCs w:val="20"/>
          <w:lang w:val="en-GB"/>
        </w:rPr>
        <w:t xml:space="preserve">has considered the change in the bank liquidity according to the data of the Account Statements of the assessee and the related person, filed to the Commission by the second-tier banks within the framework of the administrative investigation. </w:t>
      </w:r>
      <w:r w:rsidR="00761A4F">
        <w:rPr>
          <w:rFonts w:ascii="Times New Roman" w:hAnsi="Times New Roman"/>
          <w:noProof w:val="0"/>
          <w:sz w:val="20"/>
          <w:szCs w:val="20"/>
          <w:lang w:val="en-GB"/>
        </w:rPr>
        <w:t>The LSU</w:t>
      </w:r>
      <w:r w:rsidRPr="00F65242">
        <w:rPr>
          <w:rFonts w:ascii="Times New Roman" w:hAnsi="Times New Roman"/>
          <w:noProof w:val="0"/>
          <w:sz w:val="20"/>
          <w:szCs w:val="20"/>
          <w:lang w:val="en-GB"/>
        </w:rPr>
        <w:t xml:space="preserve"> has not considered the change in the cash liquidity at the end of 2012, since the assessee has not declared in the 2013 Declaration of Private Interests the reduction/use of this balance as a source for the garage on 13.04.2013, according to the Promissory Sale Contract no. 2008/513 rep./col., while declaring in the </w:t>
      </w:r>
      <w:r w:rsidR="00510B6E" w:rsidRPr="00F65242">
        <w:rPr>
          <w:rFonts w:ascii="Times New Roman" w:hAnsi="Times New Roman"/>
          <w:noProof w:val="0"/>
          <w:sz w:val="20"/>
          <w:szCs w:val="20"/>
          <w:lang w:val="en-GB"/>
        </w:rPr>
        <w:t>Vetting</w:t>
      </w:r>
      <w:r w:rsidRPr="00F65242">
        <w:rPr>
          <w:rFonts w:ascii="Times New Roman" w:hAnsi="Times New Roman"/>
          <w:noProof w:val="0"/>
          <w:sz w:val="20"/>
          <w:szCs w:val="20"/>
          <w:lang w:val="en-GB"/>
        </w:rPr>
        <w:t xml:space="preserve"> Declaration the income over the years and 4,000 Euro loan from his father as a source of creation of this asset. As explained above in this report, the assessee’s father failed to justify the loan of the amount of 4,000 Euro with his lawful income until 13.04.2013; under these conditions, this loan is not included as an item in the financial analysis carried out in the Chamber, as well as in the Commission. Given that the income over the years that was declared by the assessee as a source of the creation of the garage in the Vetting Declaration is not supported by his declarations in the 2013 Declaration of Private Interests, since the amount of existing cash balance at home is not specified, </w:t>
      </w:r>
      <w:r w:rsidR="00761A4F">
        <w:rPr>
          <w:rFonts w:ascii="Times New Roman" w:hAnsi="Times New Roman"/>
          <w:noProof w:val="0"/>
          <w:sz w:val="20"/>
          <w:szCs w:val="20"/>
          <w:lang w:val="en-GB"/>
        </w:rPr>
        <w:t>the LSU</w:t>
      </w:r>
      <w:r w:rsidRPr="00F65242">
        <w:rPr>
          <w:rFonts w:ascii="Times New Roman" w:hAnsi="Times New Roman"/>
          <w:noProof w:val="0"/>
          <w:sz w:val="20"/>
          <w:szCs w:val="20"/>
          <w:lang w:val="en-GB"/>
        </w:rPr>
        <w:t xml:space="preserve"> has considered the change in the liquidity balance based on the data resulting from the supporting documentation and the assessee’s declarations on this matter.</w:t>
      </w:r>
    </w:p>
    <w:p w14:paraId="3F257031" w14:textId="3D12C70A" w:rsidR="00D0266A" w:rsidRPr="00F65242" w:rsidRDefault="00D0266A" w:rsidP="00D0266A">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noProof w:val="0"/>
          <w:sz w:val="20"/>
          <w:szCs w:val="20"/>
          <w:lang w:val="en-GB"/>
        </w:rPr>
      </w:pPr>
      <w:r w:rsidRPr="00F65242">
        <w:rPr>
          <w:rFonts w:ascii="Times New Roman" w:hAnsi="Times New Roman"/>
          <w:noProof w:val="0"/>
          <w:sz w:val="20"/>
          <w:szCs w:val="20"/>
          <w:lang w:val="en-GB"/>
        </w:rPr>
        <w:t xml:space="preserve">**** The </w:t>
      </w:r>
      <w:r w:rsidR="00761A4F">
        <w:rPr>
          <w:rFonts w:ascii="Times New Roman" w:hAnsi="Times New Roman"/>
          <w:noProof w:val="0"/>
          <w:sz w:val="20"/>
          <w:szCs w:val="20"/>
          <w:lang w:val="en-GB"/>
        </w:rPr>
        <w:t xml:space="preserve">LSU </w:t>
      </w:r>
      <w:r w:rsidRPr="00F65242">
        <w:rPr>
          <w:rFonts w:ascii="Times New Roman" w:hAnsi="Times New Roman"/>
          <w:noProof w:val="0"/>
          <w:sz w:val="20"/>
          <w:szCs w:val="20"/>
          <w:lang w:val="en-GB"/>
        </w:rPr>
        <w:t xml:space="preserve">assesses that </w:t>
      </w:r>
      <w:r w:rsidRPr="00F65242">
        <w:rPr>
          <w:rFonts w:ascii="Times New Roman" w:hAnsi="Times New Roman"/>
          <w:i/>
          <w:iCs/>
          <w:noProof w:val="0"/>
          <w:sz w:val="20"/>
          <w:szCs w:val="20"/>
          <w:lang w:val="en-GB"/>
        </w:rPr>
        <w:t xml:space="preserve">“Repayment of the liability to the company “KDK” </w:t>
      </w:r>
      <w:proofErr w:type="spellStart"/>
      <w:r w:rsidRPr="00F65242">
        <w:rPr>
          <w:rFonts w:ascii="Times New Roman" w:hAnsi="Times New Roman"/>
          <w:i/>
          <w:iCs/>
          <w:noProof w:val="0"/>
          <w:sz w:val="20"/>
          <w:szCs w:val="20"/>
          <w:lang w:val="en-GB"/>
        </w:rPr>
        <w:t>shpk</w:t>
      </w:r>
      <w:proofErr w:type="spellEnd"/>
      <w:r w:rsidRPr="00F65242">
        <w:rPr>
          <w:rFonts w:ascii="Times New Roman" w:hAnsi="Times New Roman"/>
          <w:i/>
          <w:iCs/>
          <w:noProof w:val="0"/>
          <w:sz w:val="20"/>
          <w:szCs w:val="20"/>
          <w:lang w:val="en-GB"/>
        </w:rPr>
        <w:t xml:space="preserve"> for the apartment”</w:t>
      </w:r>
      <w:r w:rsidRPr="00F65242">
        <w:rPr>
          <w:rFonts w:ascii="Times New Roman" w:hAnsi="Times New Roman"/>
          <w:noProof w:val="0"/>
          <w:sz w:val="20"/>
          <w:szCs w:val="20"/>
          <w:lang w:val="en-GB"/>
        </w:rPr>
        <w:t xml:space="preserve">, amounting to 285 Euro or 40,000 ALL, should not have been included in the analysis conducted by the Commission for the verification of the assessee’s financial capacity for the period 01.01.2013- 13.04.2013, because the deposit slip no. 83 issued by the company “KDK” </w:t>
      </w:r>
      <w:proofErr w:type="spellStart"/>
      <w:r w:rsidRPr="00F65242">
        <w:rPr>
          <w:rFonts w:ascii="Times New Roman" w:hAnsi="Times New Roman"/>
          <w:noProof w:val="0"/>
          <w:sz w:val="20"/>
          <w:szCs w:val="20"/>
          <w:lang w:val="en-GB"/>
        </w:rPr>
        <w:t>shpk</w:t>
      </w:r>
      <w:proofErr w:type="spellEnd"/>
      <w:r w:rsidRPr="00F65242">
        <w:rPr>
          <w:rFonts w:ascii="Times New Roman" w:hAnsi="Times New Roman"/>
          <w:noProof w:val="0"/>
          <w:sz w:val="20"/>
          <w:szCs w:val="20"/>
          <w:lang w:val="en-GB"/>
        </w:rPr>
        <w:t xml:space="preserve"> shows that this payment was made on 31.05.2013 outside the period under analysis.</w:t>
      </w:r>
    </w:p>
    <w:p w14:paraId="1A4DE1F1"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This analysis does not include the proportional share of income from the use of agricultural land of the father and the land of the house in Kodër Kamëz, declared in the 2013 Declaration of Private Interests, amounting to 540,000 ALL, according to the Chamber’s legal assessment.</w:t>
      </w:r>
    </w:p>
    <w:p w14:paraId="38E1A1BC" w14:textId="395E5E8C" w:rsidR="00D0266A" w:rsidRPr="00F65242" w:rsidRDefault="00D0266A" w:rsidP="00D0266A">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lang w:val="en-GB"/>
        </w:rPr>
      </w:pPr>
      <w:r w:rsidRPr="00F65242">
        <w:rPr>
          <w:rFonts w:ascii="Times New Roman" w:hAnsi="Times New Roman"/>
          <w:noProof w:val="0"/>
          <w:sz w:val="24"/>
          <w:szCs w:val="24"/>
          <w:lang w:val="en-GB"/>
        </w:rPr>
        <w:t xml:space="preserve">Regarding the assessee’s claim that </w:t>
      </w:r>
      <w:r w:rsidRPr="00F65242">
        <w:rPr>
          <w:rFonts w:ascii="Times New Roman" w:hAnsi="Times New Roman"/>
          <w:i/>
          <w:iCs/>
          <w:noProof w:val="0"/>
          <w:sz w:val="24"/>
          <w:szCs w:val="24"/>
          <w:lang w:val="en-GB"/>
        </w:rPr>
        <w:t xml:space="preserve">the </w:t>
      </w:r>
      <w:r w:rsidRPr="00F65242">
        <w:rPr>
          <w:rFonts w:ascii="Times New Roman" w:eastAsia="Times New Roman" w:hAnsi="Times New Roman"/>
          <w:i/>
          <w:noProof w:val="0"/>
          <w:sz w:val="24"/>
          <w:szCs w:val="24"/>
          <w:lang w:val="en-GB"/>
        </w:rPr>
        <w:t xml:space="preserve">financial analysis for the source of income used to purchase the “garage” should cover the entire year 2013 and not be based on the date of purchase, because the appellant had a cash balance at the end of 2012, which he used at the time of purchasing this property, which was replaced with income from salaries and agricultural products by the end of the year, </w:t>
      </w:r>
      <w:proofErr w:type="gramStart"/>
      <w:r w:rsidRPr="00F65242">
        <w:rPr>
          <w:rFonts w:ascii="Times New Roman" w:eastAsia="Times New Roman" w:hAnsi="Times New Roman"/>
          <w:i/>
          <w:noProof w:val="0"/>
          <w:sz w:val="24"/>
          <w:szCs w:val="24"/>
          <w:lang w:val="en-GB"/>
        </w:rPr>
        <w:t>i.e.</w:t>
      </w:r>
      <w:proofErr w:type="gramEnd"/>
      <w:r w:rsidRPr="00F65242">
        <w:rPr>
          <w:rFonts w:ascii="Times New Roman" w:eastAsia="Times New Roman" w:hAnsi="Times New Roman"/>
          <w:i/>
          <w:noProof w:val="0"/>
          <w:sz w:val="24"/>
          <w:szCs w:val="24"/>
          <w:lang w:val="en-GB"/>
        </w:rPr>
        <w:t xml:space="preserve"> there were no changes in the cash balance in 2013</w:t>
      </w:r>
      <w:r w:rsidRPr="00F65242">
        <w:rPr>
          <w:rFonts w:ascii="Times New Roman" w:hAnsi="Times New Roman"/>
          <w:i/>
          <w:iCs/>
          <w:noProof w:val="0"/>
          <w:sz w:val="24"/>
          <w:szCs w:val="24"/>
          <w:lang w:val="en-GB"/>
        </w:rPr>
        <w:t>,</w:t>
      </w:r>
      <w:r w:rsidRPr="00F65242">
        <w:rPr>
          <w:rFonts w:ascii="Times New Roman" w:hAnsi="Times New Roman"/>
          <w:noProof w:val="0"/>
          <w:sz w:val="24"/>
          <w:szCs w:val="24"/>
          <w:lang w:val="en-GB"/>
        </w:rPr>
        <w:t xml:space="preserve">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xml:space="preserve"> reasons as follows:</w:t>
      </w:r>
    </w:p>
    <w:p w14:paraId="43067234" w14:textId="77777777" w:rsidR="00D0266A" w:rsidRPr="00F65242" w:rsidRDefault="00D0266A" w:rsidP="00D0266A">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lang w:val="en-GB"/>
        </w:rPr>
      </w:pPr>
      <w:r w:rsidRPr="00F65242">
        <w:rPr>
          <w:rFonts w:ascii="Times New Roman" w:eastAsia="Times New Roman" w:hAnsi="Times New Roman"/>
          <w:i/>
          <w:noProof w:val="0"/>
          <w:sz w:val="24"/>
          <w:szCs w:val="24"/>
          <w:lang w:val="en-GB"/>
        </w:rPr>
        <w:t>firstly,</w:t>
      </w:r>
      <w:r w:rsidRPr="00F65242">
        <w:rPr>
          <w:rFonts w:ascii="Times New Roman" w:eastAsia="Times New Roman" w:hAnsi="Times New Roman"/>
          <w:iCs/>
          <w:noProof w:val="0"/>
          <w:sz w:val="24"/>
          <w:szCs w:val="24"/>
          <w:lang w:val="en-GB"/>
        </w:rPr>
        <w:t xml:space="preserve"> given the fact that the assessee failed to declare a decrease in the cash balance at home on 31.12.2012 in the 2013 Declaration of Private Interests, and the use of this cash as a source of the garage acquired under Promissory Sale Contract of 13.04.2013, they are not included in the financial analysis under the sub-item “Used savings” or “Change in liquidity”;</w:t>
      </w:r>
    </w:p>
    <w:p w14:paraId="6958049D" w14:textId="536A8214" w:rsidR="00D0266A" w:rsidRPr="00F65242" w:rsidRDefault="00D0266A" w:rsidP="00D0266A">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noProof w:val="0"/>
          <w:sz w:val="24"/>
          <w:szCs w:val="24"/>
          <w:lang w:val="en-GB"/>
        </w:rPr>
      </w:pPr>
      <w:r w:rsidRPr="00F65242">
        <w:rPr>
          <w:rFonts w:ascii="Times New Roman" w:hAnsi="Times New Roman"/>
          <w:noProof w:val="0"/>
          <w:sz w:val="24"/>
          <w:szCs w:val="24"/>
          <w:lang w:val="en-GB"/>
        </w:rPr>
        <w:lastRenderedPageBreak/>
        <w:t xml:space="preserve">secondly, the assessee’s claim to verify the financial capacity for the entire year 2013, and not until the date of creation of the asset, according to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does not have merits as the Chamber reasoned in its case-law on this matter in the Decision (RJ) no. 02/2023, paragraph 17.8</w:t>
      </w:r>
      <w:r w:rsidRPr="00F65242">
        <w:rPr>
          <w:rStyle w:val="FootnoteReference"/>
          <w:rFonts w:ascii="Times New Roman" w:hAnsi="Times New Roman"/>
          <w:noProof w:val="0"/>
          <w:sz w:val="24"/>
          <w:szCs w:val="24"/>
          <w:lang w:val="en-GB"/>
        </w:rPr>
        <w:footnoteReference w:id="32"/>
      </w:r>
      <w:r w:rsidRPr="00F65242">
        <w:rPr>
          <w:rFonts w:ascii="Times New Roman" w:hAnsi="Times New Roman"/>
          <w:noProof w:val="0"/>
          <w:sz w:val="24"/>
          <w:szCs w:val="24"/>
          <w:lang w:val="en-GB"/>
        </w:rPr>
        <w:t xml:space="preserve">. </w:t>
      </w:r>
      <w:r w:rsidRPr="00F65242">
        <w:rPr>
          <w:rFonts w:ascii="Times New Roman" w:hAnsi="Times New Roman"/>
          <w:i/>
          <w:iCs/>
          <w:noProof w:val="0"/>
          <w:sz w:val="24"/>
          <w:szCs w:val="24"/>
          <w:lang w:val="en-GB"/>
        </w:rPr>
        <w:t>[...], in application of Annex no. 2 of Law no. 84/2016, and Instruction no. {40/95 prot.}, dated 10.10.2016, of the High Inspector of the Inspectorate for Declaration and Audit of Assets and Conflict of Interest, the assessees have the obligation to examine the source of assets at the moment they are created,</w:t>
      </w:r>
      <w:r w:rsidRPr="00F65242">
        <w:rPr>
          <w:rFonts w:ascii="Times New Roman" w:hAnsi="Times New Roman"/>
          <w:noProof w:val="0"/>
          <w:sz w:val="24"/>
          <w:szCs w:val="24"/>
          <w:lang w:val="en-GB"/>
        </w:rPr>
        <w:t xml:space="preserve"> consequently, in the concrete case it does not constitute a change. The assessee did not declare the use of the cash balance at the end of 2012 in the 2013 Declaration of Private Interests and consequently, they cannot be considered as a source of income for the purchase of the garage. Under these conditions, the financial capacity was verified for the period from the beginning of the year until the date of creation of the asset since the income generated after 13.04.2013 could not have served to as a source for the garage on this date, and it could not have served as a source to cover the expenses incurred until this date;</w:t>
      </w:r>
    </w:p>
    <w:p w14:paraId="70B5DF10" w14:textId="6B3226FE" w:rsidR="00D0266A" w:rsidRPr="00F65242" w:rsidRDefault="00D0266A" w:rsidP="00D0266A">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lang w:val="en-GB"/>
        </w:rPr>
      </w:pPr>
      <w:r w:rsidRPr="00F65242">
        <w:rPr>
          <w:rFonts w:ascii="Times New Roman" w:hAnsi="Times New Roman"/>
          <w:noProof w:val="0"/>
          <w:sz w:val="24"/>
          <w:szCs w:val="24"/>
          <w:lang w:val="en-GB"/>
        </w:rPr>
        <w:t xml:space="preserve">thirdly, regarding the claim that </w:t>
      </w:r>
      <w:r w:rsidRPr="00F65242">
        <w:rPr>
          <w:rFonts w:ascii="Times New Roman" w:eastAsia="Times New Roman" w:hAnsi="Times New Roman"/>
          <w:i/>
          <w:noProof w:val="0"/>
          <w:sz w:val="24"/>
          <w:szCs w:val="24"/>
          <w:lang w:val="en-GB"/>
        </w:rPr>
        <w:t xml:space="preserve">the appellant had a cash balance at the end of 2012, which he used at the time of purchasing this property, which was replaced with income from salaries and agricultural products by the end of the year, </w:t>
      </w:r>
      <w:proofErr w:type="gramStart"/>
      <w:r w:rsidRPr="00F65242">
        <w:rPr>
          <w:rFonts w:ascii="Times New Roman" w:eastAsia="Times New Roman" w:hAnsi="Times New Roman"/>
          <w:i/>
          <w:noProof w:val="0"/>
          <w:sz w:val="24"/>
          <w:szCs w:val="24"/>
          <w:lang w:val="en-GB"/>
        </w:rPr>
        <w:t>i.e.</w:t>
      </w:r>
      <w:proofErr w:type="gramEnd"/>
      <w:r w:rsidRPr="00F65242">
        <w:rPr>
          <w:rFonts w:ascii="Times New Roman" w:eastAsia="Times New Roman" w:hAnsi="Times New Roman"/>
          <w:i/>
          <w:noProof w:val="0"/>
          <w:sz w:val="24"/>
          <w:szCs w:val="24"/>
          <w:lang w:val="en-GB"/>
        </w:rPr>
        <w:t xml:space="preserve"> there were no changes in the cash balance in 2013</w:t>
      </w:r>
      <w:r w:rsidRPr="00F65242">
        <w:rPr>
          <w:rFonts w:ascii="Times New Roman" w:hAnsi="Times New Roman"/>
          <w:i/>
          <w:iCs/>
          <w:noProof w:val="0"/>
          <w:sz w:val="24"/>
          <w:szCs w:val="24"/>
          <w:lang w:val="en-GB"/>
        </w:rPr>
        <w:t>,</w:t>
      </w:r>
      <w:r w:rsidRPr="00F65242">
        <w:rPr>
          <w:rFonts w:ascii="Times New Roman" w:hAnsi="Times New Roman"/>
          <w:noProof w:val="0"/>
          <w:sz w:val="24"/>
          <w:szCs w:val="24"/>
          <w:lang w:val="en-GB"/>
        </w:rPr>
        <w:t xml:space="preserve">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xml:space="preserve"> conducted a financial analysis to verify the assessee’s capacity to save in 2013. The results of this analysis show that the appellant lacked the financial capacity to save and replace the amount claimed as cash balance at the end of 2013.</w:t>
      </w:r>
    </w:p>
    <w:p w14:paraId="0C3B5576" w14:textId="77777777" w:rsidR="00D0266A" w:rsidRPr="00F65242" w:rsidRDefault="00D0266A" w:rsidP="00D0266A">
      <w:pPr>
        <w:pStyle w:val="ListParagraph"/>
        <w:tabs>
          <w:tab w:val="left" w:pos="540"/>
          <w:tab w:val="left" w:pos="900"/>
          <w:tab w:val="left" w:pos="1080"/>
        </w:tabs>
        <w:spacing w:before="60" w:after="60" w:line="240" w:lineRule="auto"/>
        <w:ind w:left="821"/>
        <w:contextualSpacing w:val="0"/>
        <w:jc w:val="both"/>
        <w:rPr>
          <w:rFonts w:ascii="Times New Roman" w:hAnsi="Times New Roman"/>
          <w:iCs/>
          <w:noProof w:val="0"/>
          <w:color w:val="556F66"/>
          <w:sz w:val="24"/>
          <w:szCs w:val="24"/>
          <w:lang w:val="en-GB"/>
        </w:rPr>
      </w:pPr>
      <w:r w:rsidRPr="00F65242">
        <w:rPr>
          <w:rFonts w:ascii="Times New Roman" w:hAnsi="Times New Roman"/>
          <w:iCs/>
          <w:noProof w:val="0"/>
          <w:color w:val="556F66"/>
          <w:sz w:val="24"/>
          <w:szCs w:val="24"/>
          <w:lang w:val="en-GB"/>
        </w:rPr>
        <w:t>--------------------------------------------</w:t>
      </w:r>
    </w:p>
    <w:p w14:paraId="5B4A5207" w14:textId="77777777" w:rsidR="00D0266A" w:rsidRPr="00F65242" w:rsidRDefault="00D0266A" w:rsidP="00D0266A">
      <w:pPr>
        <w:numPr>
          <w:ilvl w:val="0"/>
          <w:numId w:val="8"/>
        </w:numPr>
        <w:tabs>
          <w:tab w:val="left" w:pos="450"/>
          <w:tab w:val="left" w:pos="810"/>
          <w:tab w:val="left" w:pos="990"/>
        </w:tabs>
        <w:spacing w:before="240" w:after="160" w:line="240" w:lineRule="auto"/>
        <w:ind w:hanging="86"/>
        <w:jc w:val="both"/>
        <w:rPr>
          <w:rFonts w:ascii="Times New Roman" w:hAnsi="Times New Roman"/>
          <w:b/>
          <w:noProof w:val="0"/>
          <w:color w:val="556F66"/>
          <w:lang w:val="en-GB"/>
        </w:rPr>
      </w:pPr>
      <w:r w:rsidRPr="00F65242">
        <w:rPr>
          <w:rFonts w:ascii="Times New Roman" w:hAnsi="Times New Roman"/>
          <w:b/>
          <w:noProof w:val="0"/>
          <w:color w:val="556F66"/>
          <w:lang w:val="en-GB"/>
        </w:rPr>
        <w:t>GROUNDS OF APPEAL RELATED TO THE MERCEDES BENZ VEHICLE</w:t>
      </w:r>
    </w:p>
    <w:p w14:paraId="4D39BF4B" w14:textId="77777777" w:rsidR="00D0266A" w:rsidRPr="00F65242" w:rsidRDefault="00D0266A" w:rsidP="00D0266A">
      <w:pPr>
        <w:pStyle w:val="ListParagraph"/>
        <w:numPr>
          <w:ilvl w:val="0"/>
          <w:numId w:val="57"/>
        </w:numPr>
        <w:tabs>
          <w:tab w:val="left" w:pos="450"/>
          <w:tab w:val="left" w:pos="630"/>
          <w:tab w:val="left" w:pos="720"/>
        </w:tabs>
        <w:spacing w:before="60" w:after="0" w:line="240" w:lineRule="auto"/>
        <w:ind w:left="720" w:hanging="450"/>
        <w:contextualSpacing w:val="0"/>
        <w:jc w:val="both"/>
        <w:rPr>
          <w:rFonts w:ascii="Times New Roman" w:hAnsi="Times New Roman"/>
          <w:b/>
          <w:bCs/>
          <w:noProof w:val="0"/>
          <w:color w:val="556F66"/>
          <w:sz w:val="26"/>
          <w:szCs w:val="26"/>
          <w:lang w:val="en-GB"/>
        </w:rPr>
      </w:pPr>
      <w:r w:rsidRPr="00F65242">
        <w:rPr>
          <w:rFonts w:ascii="Times New Roman" w:hAnsi="Times New Roman"/>
          <w:b/>
          <w:noProof w:val="0"/>
          <w:color w:val="556F66"/>
          <w:lang w:val="en-GB"/>
        </w:rPr>
        <w:t xml:space="preserve">  </w:t>
      </w:r>
      <w:r w:rsidRPr="00F65242">
        <w:rPr>
          <w:rFonts w:ascii="Times New Roman" w:hAnsi="Times New Roman"/>
          <w:b/>
          <w:bCs/>
          <w:noProof w:val="0"/>
          <w:color w:val="556F66"/>
          <w:sz w:val="26"/>
          <w:szCs w:val="26"/>
          <w:lang w:val="en-GB"/>
        </w:rPr>
        <w:t>Commission’s conclusions in Decision no. 546, dated 30.06.2022 related to this property</w:t>
      </w:r>
    </w:p>
    <w:p w14:paraId="3B6C778A" w14:textId="34DCB487" w:rsidR="00D0266A" w:rsidRPr="00F65242" w:rsidRDefault="00510B6E" w:rsidP="00D0266A">
      <w:pPr>
        <w:pStyle w:val="ListParagraph"/>
        <w:numPr>
          <w:ilvl w:val="0"/>
          <w:numId w:val="58"/>
        </w:numPr>
        <w:tabs>
          <w:tab w:val="left" w:pos="450"/>
          <w:tab w:val="left" w:pos="630"/>
          <w:tab w:val="left" w:pos="810"/>
          <w:tab w:val="left" w:pos="990"/>
        </w:tabs>
        <w:spacing w:before="60" w:after="0" w:line="240" w:lineRule="auto"/>
        <w:ind w:hanging="90"/>
        <w:contextualSpacing w:val="0"/>
        <w:jc w:val="both"/>
        <w:rPr>
          <w:rFonts w:ascii="Times New Roman" w:hAnsi="Times New Roman"/>
          <w:noProof w:val="0"/>
          <w:color w:val="556F66"/>
          <w:sz w:val="24"/>
          <w:szCs w:val="24"/>
          <w:lang w:val="en-GB"/>
        </w:rPr>
      </w:pPr>
      <w:r>
        <w:rPr>
          <w:rFonts w:ascii="Times New Roman" w:hAnsi="Times New Roman"/>
          <w:noProof w:val="0"/>
          <w:color w:val="556F66"/>
          <w:sz w:val="24"/>
          <w:szCs w:val="24"/>
          <w:lang w:val="en-GB"/>
        </w:rPr>
        <w:t xml:space="preserve">The </w:t>
      </w:r>
      <w:r w:rsidR="003C6112">
        <w:rPr>
          <w:rFonts w:ascii="Times New Roman" w:hAnsi="Times New Roman"/>
          <w:noProof w:val="0"/>
          <w:color w:val="556F66"/>
          <w:sz w:val="24"/>
          <w:szCs w:val="24"/>
          <w:lang w:val="en-GB"/>
        </w:rPr>
        <w:t xml:space="preserve">conclusions of the IQC n its decision no. </w:t>
      </w:r>
      <w:r w:rsidR="00D0266A" w:rsidRPr="00F65242">
        <w:rPr>
          <w:rFonts w:ascii="Times New Roman" w:hAnsi="Times New Roman"/>
          <w:noProof w:val="0"/>
          <w:color w:val="556F66"/>
          <w:sz w:val="24"/>
          <w:szCs w:val="24"/>
          <w:lang w:val="en-GB"/>
        </w:rPr>
        <w:t>546, dat</w:t>
      </w:r>
      <w:r w:rsidR="003C6112">
        <w:rPr>
          <w:rFonts w:ascii="Times New Roman" w:hAnsi="Times New Roman"/>
          <w:noProof w:val="0"/>
          <w:color w:val="556F66"/>
          <w:sz w:val="24"/>
          <w:szCs w:val="24"/>
          <w:lang w:val="en-GB"/>
        </w:rPr>
        <w:t>ed</w:t>
      </w:r>
      <w:r w:rsidR="00D0266A" w:rsidRPr="00F65242">
        <w:rPr>
          <w:rFonts w:ascii="Times New Roman" w:hAnsi="Times New Roman"/>
          <w:noProof w:val="0"/>
          <w:color w:val="556F66"/>
          <w:sz w:val="24"/>
          <w:szCs w:val="24"/>
          <w:lang w:val="en-GB"/>
        </w:rPr>
        <w:t xml:space="preserve"> 30.06.2022,</w:t>
      </w:r>
      <w:r w:rsidR="003C6112">
        <w:rPr>
          <w:rFonts w:ascii="Times New Roman" w:hAnsi="Times New Roman"/>
          <w:noProof w:val="0"/>
          <w:color w:val="556F66"/>
          <w:sz w:val="24"/>
          <w:szCs w:val="24"/>
          <w:lang w:val="en-GB"/>
        </w:rPr>
        <w:t xml:space="preserve"> on this asset </w:t>
      </w:r>
    </w:p>
    <w:p w14:paraId="4B32B410" w14:textId="77777777" w:rsidR="00D0266A" w:rsidRPr="00F65242" w:rsidRDefault="00D0266A" w:rsidP="00D0266A">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ab/>
      </w:r>
      <w:r w:rsidRPr="00F65242">
        <w:rPr>
          <w:rFonts w:ascii="Times New Roman" w:hAnsi="Times New Roman"/>
          <w:noProof w:val="0"/>
          <w:color w:val="556F66"/>
          <w:sz w:val="24"/>
          <w:szCs w:val="24"/>
          <w:lang w:val="en-GB"/>
        </w:rPr>
        <w:tab/>
      </w:r>
      <w:r w:rsidRPr="00F65242">
        <w:rPr>
          <w:rFonts w:ascii="Times New Roman" w:hAnsi="Times New Roman"/>
          <w:noProof w:val="0"/>
          <w:color w:val="556F66"/>
          <w:sz w:val="24"/>
          <w:szCs w:val="24"/>
          <w:lang w:val="en-GB"/>
        </w:rPr>
        <w:tab/>
        <w:t xml:space="preserve">137. </w:t>
      </w:r>
      <w:r w:rsidRPr="00F65242">
        <w:rPr>
          <w:rFonts w:ascii="Times New Roman" w:hAnsi="Times New Roman"/>
          <w:noProof w:val="0"/>
          <w:sz w:val="24"/>
          <w:szCs w:val="24"/>
          <w:lang w:val="en-GB"/>
        </w:rPr>
        <w:t>The financial analysis shows that the assessee lacked sufficient lawful income, lacking 321,512.64 ALL for the purchase of this property [...].</w:t>
      </w:r>
    </w:p>
    <w:p w14:paraId="733295DD" w14:textId="77777777" w:rsidR="00D0266A" w:rsidRPr="00F65242" w:rsidRDefault="00D0266A" w:rsidP="00D0266A">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ab/>
      </w:r>
      <w:r w:rsidRPr="00F65242">
        <w:rPr>
          <w:rFonts w:ascii="Times New Roman" w:hAnsi="Times New Roman"/>
          <w:noProof w:val="0"/>
          <w:color w:val="556F66"/>
          <w:sz w:val="24"/>
          <w:szCs w:val="24"/>
          <w:lang w:val="en-GB"/>
        </w:rPr>
        <w:tab/>
      </w:r>
      <w:r w:rsidRPr="00F65242">
        <w:rPr>
          <w:rFonts w:ascii="Times New Roman" w:hAnsi="Times New Roman"/>
          <w:noProof w:val="0"/>
          <w:color w:val="556F66"/>
          <w:sz w:val="24"/>
          <w:szCs w:val="24"/>
          <w:lang w:val="en-GB"/>
        </w:rPr>
        <w:tab/>
      </w:r>
      <w:r w:rsidRPr="00F65242">
        <w:rPr>
          <w:rFonts w:ascii="Times New Roman" w:hAnsi="Times New Roman"/>
          <w:noProof w:val="0"/>
          <w:color w:val="556F66"/>
          <w:lang w:val="en-GB"/>
        </w:rPr>
        <w:t>142</w:t>
      </w:r>
      <w:r w:rsidRPr="00F65242">
        <w:rPr>
          <w:rFonts w:ascii="Times New Roman" w:hAnsi="Times New Roman"/>
          <w:noProof w:val="0"/>
          <w:color w:val="556F66"/>
          <w:sz w:val="24"/>
          <w:szCs w:val="24"/>
          <w:lang w:val="en-GB"/>
        </w:rPr>
        <w:t xml:space="preserve">. </w:t>
      </w:r>
      <w:r w:rsidRPr="00F65242">
        <w:rPr>
          <w:rFonts w:ascii="Times New Roman" w:hAnsi="Times New Roman"/>
          <w:noProof w:val="0"/>
          <w:sz w:val="24"/>
          <w:szCs w:val="24"/>
          <w:lang w:val="en-GB"/>
        </w:rPr>
        <w:t>With regard to the Mercedes-Benz vehicle, the Commission considers that: (</w:t>
      </w:r>
      <w:proofErr w:type="spellStart"/>
      <w:r w:rsidRPr="00F65242">
        <w:rPr>
          <w:rFonts w:ascii="Times New Roman" w:hAnsi="Times New Roman"/>
          <w:noProof w:val="0"/>
          <w:sz w:val="24"/>
          <w:szCs w:val="24"/>
          <w:lang w:val="en-GB"/>
        </w:rPr>
        <w:t>i</w:t>
      </w:r>
      <w:proofErr w:type="spellEnd"/>
      <w:r w:rsidRPr="00F65242">
        <w:rPr>
          <w:rFonts w:ascii="Times New Roman" w:hAnsi="Times New Roman"/>
          <w:noProof w:val="0"/>
          <w:sz w:val="24"/>
          <w:szCs w:val="24"/>
          <w:lang w:val="en-GB"/>
        </w:rPr>
        <w:t>) There is a lack of lawful financial resources to justify its purchase, within the meaning of Article 33/5, letter “b” of Law no. 84/2016. (ii). The assessee has failed to make a correct and lawful declaration, within the meaning of Article 33/5, letter “a” of Law no. 84/2016. (iii). The assessee has concealed the vehicle, within the meaning of Article 33/5, letter “c” of Law no. 84/2016.</w:t>
      </w:r>
    </w:p>
    <w:p w14:paraId="76AC2722" w14:textId="77777777" w:rsidR="00D0266A" w:rsidRPr="00F65242" w:rsidRDefault="00D0266A" w:rsidP="00D0266A">
      <w:pPr>
        <w:pStyle w:val="ListParagraph"/>
        <w:numPr>
          <w:ilvl w:val="0"/>
          <w:numId w:val="59"/>
        </w:numPr>
        <w:tabs>
          <w:tab w:val="left" w:pos="450"/>
          <w:tab w:val="left" w:pos="630"/>
          <w:tab w:val="left" w:pos="720"/>
          <w:tab w:val="left" w:pos="810"/>
          <w:tab w:val="left" w:pos="990"/>
          <w:tab w:val="left" w:pos="1080"/>
        </w:tabs>
        <w:spacing w:before="60" w:after="60" w:line="240" w:lineRule="auto"/>
        <w:ind w:left="821" w:hanging="547"/>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Assessee’s claims in the appeal regarding the conclusions and reasoning of the Commission in the decision on the asset under review</w:t>
      </w:r>
    </w:p>
    <w:p w14:paraId="45663A43"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i/>
          <w:iCs/>
          <w:noProof w:val="0"/>
          <w:sz w:val="24"/>
          <w:szCs w:val="24"/>
          <w:lang w:val="en-GB"/>
        </w:rPr>
        <w:t>In the 2016 PAD, the appellant declared a cash balance for 2016 amounting to 56,000 ALL. The Commission includes in the financial analysis the total cash balance of 862,310 ALL, which was comprised of the cash balance of 2015, plus the cash balance of 2016. This value alone, which is approximate to the value of the vehicle purchased in March 2017, is sufficient to purchase this vehicle, the assessee claims.</w:t>
      </w:r>
    </w:p>
    <w:p w14:paraId="7DD6005E"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eastAsia="Times New Roman" w:hAnsi="Times New Roman"/>
          <w:i/>
          <w:iCs/>
          <w:noProof w:val="0"/>
          <w:sz w:val="24"/>
          <w:szCs w:val="24"/>
          <w:lang w:val="en-GB"/>
        </w:rPr>
        <w:t xml:space="preserve">The failure to declare the sale of the Mercedes Benz in 2016 for the price of 3,800 Euro in the 2016 PAD was caused by forgetfulness while filling out the declaration </w:t>
      </w:r>
      <w:r w:rsidRPr="00F65242">
        <w:rPr>
          <w:rFonts w:ascii="Times New Roman" w:eastAsia="Times New Roman" w:hAnsi="Times New Roman"/>
          <w:i/>
          <w:iCs/>
          <w:noProof w:val="0"/>
          <w:sz w:val="24"/>
          <w:szCs w:val="24"/>
          <w:lang w:val="en-GB"/>
        </w:rPr>
        <w:lastRenderedPageBreak/>
        <w:t>form, but this income was declared in the Vetting Declaration, submitted in the same year. The Commission’s conclusion that the cash balance at the end of 2016 was not declared is incorrect, since this cash balance at the end of 2016 was comprised of the cash balance in 2015, plus that of 2016.</w:t>
      </w:r>
    </w:p>
    <w:p w14:paraId="15D902CC"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lang w:val="en-GB"/>
        </w:rPr>
      </w:pPr>
      <w:r w:rsidRPr="00F65242">
        <w:rPr>
          <w:rFonts w:ascii="Times New Roman" w:eastAsia="Times New Roman" w:hAnsi="Times New Roman"/>
          <w:i/>
          <w:iCs/>
          <w:noProof w:val="0"/>
          <w:sz w:val="24"/>
          <w:szCs w:val="24"/>
          <w:lang w:val="en-GB"/>
        </w:rPr>
        <w:t>The source of income for the purchase of this vehicle was the appellant’s savings, including the proceeds from sale of the Mercedes Benz vehicle amounting to 3,800 Euro. In the Vetting Declaration completed on 26.01.2017, the appellant declared the proceeds from sale of the vehicle in 2016, while forgetting to declare the cash balance at the end of 2016, which is also proven by the financial analysis conducted by the Commission.</w:t>
      </w:r>
    </w:p>
    <w:p w14:paraId="414D0E45"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lang w:val="en-GB"/>
        </w:rPr>
      </w:pPr>
      <w:r w:rsidRPr="00F65242">
        <w:rPr>
          <w:rFonts w:ascii="Times New Roman" w:eastAsia="Times New Roman" w:hAnsi="Times New Roman"/>
          <w:i/>
          <w:iCs/>
          <w:noProof w:val="0"/>
          <w:sz w:val="24"/>
          <w:szCs w:val="24"/>
          <w:lang w:val="en-GB"/>
        </w:rPr>
        <w:t>According to the financial analysis presented by the appellant, the financial situation for the purchase of this asset is positive, leading to the conclusion that the assessee had enough income to purchase the vehicle in 2017, even though this period is not subject to verification by the Commission. The error in the financial analysis conducted by the Commission relates only to the fact that the Commission only considered the decrease in the cash balance of 56,000 ALL in the section of liquidity changes. This cash amount was added only during 2016. The cash balance at the end of 2016 is not 56,000 ALL but 862,310 ALL, and this balance served for the purchase of the vehicle, therefore it should be included in the financial analysis.</w:t>
      </w:r>
    </w:p>
    <w:p w14:paraId="442955D1"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sz w:val="24"/>
          <w:szCs w:val="24"/>
          <w:lang w:val="en-GB"/>
        </w:rPr>
      </w:pPr>
      <w:r w:rsidRPr="00F65242">
        <w:rPr>
          <w:rFonts w:ascii="Times New Roman" w:hAnsi="Times New Roman"/>
          <w:noProof w:val="0"/>
          <w:sz w:val="24"/>
          <w:szCs w:val="24"/>
          <w:lang w:val="en-GB"/>
        </w:rPr>
        <w:t xml:space="preserve">Against the Commission’s reasoning in the appealed decision, paragraph 138., the appellant claims that </w:t>
      </w:r>
      <w:r w:rsidRPr="00F65242">
        <w:rPr>
          <w:rFonts w:ascii="Times New Roman" w:hAnsi="Times New Roman"/>
          <w:i/>
          <w:iCs/>
          <w:noProof w:val="0"/>
          <w:sz w:val="24"/>
          <w:szCs w:val="24"/>
          <w:lang w:val="en-GB"/>
        </w:rPr>
        <w:t>the purchase price of the vehicle is set in the contract and the Chamber has now consolidated its case-law in this regard, namely the Decision no. 5/2019 and 11/2019, in which the Chamber has emphasized that the sale value of items set in the notarial deed constitutes full probative value since the price is an element of the contract that is decided by the parties to the contract. Even if this vehicle had been purchased in 2016, and the cash balance of 2015 was deducted from the cash balance at the end of 2016, the financial situation for 2016 would still be positive, resulting in availability of 418,262 ALL.</w:t>
      </w:r>
    </w:p>
    <w:p w14:paraId="00CE0A39" w14:textId="77777777" w:rsidR="00D0266A" w:rsidRPr="00F65242" w:rsidRDefault="00D0266A" w:rsidP="00D0266A">
      <w:pPr>
        <w:pStyle w:val="ListParagraph"/>
        <w:spacing w:before="60" w:line="240" w:lineRule="auto"/>
        <w:ind w:left="821"/>
        <w:contextualSpacing w:val="0"/>
        <w:jc w:val="both"/>
        <w:rPr>
          <w:rFonts w:ascii="Times New Roman" w:eastAsia="Times New Roman" w:hAnsi="Times New Roman"/>
          <w:i/>
          <w:iCs/>
          <w:noProof w:val="0"/>
          <w:color w:val="556F66"/>
          <w:sz w:val="24"/>
          <w:szCs w:val="24"/>
          <w:lang w:val="en-GB"/>
        </w:rPr>
      </w:pPr>
      <w:r w:rsidRPr="00F65242">
        <w:rPr>
          <w:rFonts w:ascii="Times New Roman" w:eastAsia="Times New Roman" w:hAnsi="Times New Roman"/>
          <w:i/>
          <w:iCs/>
          <w:noProof w:val="0"/>
          <w:color w:val="556F66"/>
          <w:sz w:val="24"/>
          <w:szCs w:val="24"/>
          <w:lang w:val="en-GB"/>
        </w:rPr>
        <w:t xml:space="preserve">-------------------------------------------------  </w:t>
      </w:r>
    </w:p>
    <w:p w14:paraId="7B6AD145" w14:textId="77777777" w:rsidR="00D0266A" w:rsidRPr="00F65242" w:rsidRDefault="00D0266A" w:rsidP="00D0266A">
      <w:pPr>
        <w:pStyle w:val="ListParagraph"/>
        <w:numPr>
          <w:ilvl w:val="0"/>
          <w:numId w:val="60"/>
        </w:numPr>
        <w:tabs>
          <w:tab w:val="left" w:pos="450"/>
          <w:tab w:val="left" w:pos="630"/>
          <w:tab w:val="left" w:pos="720"/>
          <w:tab w:val="left" w:pos="810"/>
        </w:tabs>
        <w:spacing w:before="60" w:after="0" w:line="240" w:lineRule="auto"/>
        <w:ind w:firstLine="90"/>
        <w:contextualSpacing w:val="0"/>
        <w:jc w:val="both"/>
        <w:rPr>
          <w:rFonts w:ascii="Times New Roman" w:hAnsi="Times New Roman"/>
          <w:b/>
          <w:bCs/>
          <w:noProof w:val="0"/>
          <w:color w:val="556F66"/>
          <w:sz w:val="26"/>
          <w:szCs w:val="26"/>
          <w:lang w:val="en-GB"/>
        </w:rPr>
      </w:pPr>
      <w:r w:rsidRPr="00F65242">
        <w:rPr>
          <w:rFonts w:ascii="Times New Roman" w:hAnsi="Times New Roman"/>
          <w:b/>
          <w:bCs/>
          <w:noProof w:val="0"/>
          <w:color w:val="556F66"/>
          <w:sz w:val="26"/>
          <w:szCs w:val="26"/>
          <w:lang w:val="en-GB"/>
        </w:rPr>
        <w:t>Assessment of the Legal Service Unit</w:t>
      </w:r>
    </w:p>
    <w:p w14:paraId="4BEB367C" w14:textId="18942170" w:rsidR="00D0266A" w:rsidRPr="00F65242" w:rsidRDefault="00D0266A" w:rsidP="00D0266A">
      <w:pPr>
        <w:pStyle w:val="ListParagraph"/>
        <w:spacing w:before="60" w:after="60" w:line="240" w:lineRule="auto"/>
        <w:ind w:left="821"/>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In response to the grounds of appeal raised by the appellant on this matter, </w:t>
      </w:r>
      <w:r w:rsidR="00761A4F">
        <w:rPr>
          <w:rFonts w:ascii="Times New Roman" w:hAnsi="Times New Roman"/>
          <w:noProof w:val="0"/>
          <w:color w:val="556F66"/>
          <w:sz w:val="24"/>
          <w:szCs w:val="24"/>
          <w:lang w:val="en-GB"/>
        </w:rPr>
        <w:t>the LSU</w:t>
      </w:r>
      <w:r w:rsidRPr="00F65242">
        <w:rPr>
          <w:rFonts w:ascii="Times New Roman" w:hAnsi="Times New Roman"/>
          <w:noProof w:val="0"/>
          <w:color w:val="556F66"/>
          <w:sz w:val="24"/>
          <w:szCs w:val="24"/>
          <w:lang w:val="en-GB"/>
        </w:rPr>
        <w:t xml:space="preserve"> reviewed the documentation administered in the Commission’s file for this asset, and found as follows:</w:t>
      </w:r>
    </w:p>
    <w:p w14:paraId="19960027"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In the Vetting Declaration (Annex 2), the assessee declared: </w:t>
      </w:r>
      <w:r w:rsidRPr="00F65242">
        <w:rPr>
          <w:rFonts w:ascii="Times New Roman" w:hAnsi="Times New Roman"/>
          <w:i/>
          <w:iCs/>
          <w:noProof w:val="0"/>
          <w:sz w:val="24"/>
          <w:szCs w:val="24"/>
          <w:lang w:val="en-GB"/>
        </w:rPr>
        <w:t xml:space="preserve">“Proceeds from the sale of a Benz vehicle with license plate AA 373 MF” </w:t>
      </w:r>
      <w:r w:rsidRPr="00F65242">
        <w:rPr>
          <w:rFonts w:ascii="Times New Roman" w:hAnsi="Times New Roman"/>
          <w:noProof w:val="0"/>
          <w:sz w:val="24"/>
          <w:szCs w:val="24"/>
          <w:lang w:val="en-GB"/>
        </w:rPr>
        <w:t>under</w:t>
      </w:r>
      <w:r w:rsidRPr="00F65242">
        <w:rPr>
          <w:rFonts w:ascii="Times New Roman" w:hAnsi="Times New Roman"/>
          <w:i/>
          <w:iCs/>
          <w:noProof w:val="0"/>
          <w:sz w:val="24"/>
          <w:szCs w:val="24"/>
          <w:lang w:val="en-GB"/>
        </w:rPr>
        <w:t xml:space="preserve"> </w:t>
      </w:r>
      <w:r w:rsidRPr="00F65242">
        <w:rPr>
          <w:rFonts w:ascii="Times New Roman" w:hAnsi="Times New Roman"/>
          <w:noProof w:val="0"/>
          <w:sz w:val="24"/>
          <w:szCs w:val="24"/>
          <w:lang w:val="en-GB"/>
        </w:rPr>
        <w:t>Contract no. 2980/1948 rep./col., dated 15.03.2016.</w:t>
      </w:r>
    </w:p>
    <w:p w14:paraId="2A908820"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In the 2016 Declaration of Private Interest, the assessee has declared: </w:t>
      </w:r>
      <w:r w:rsidRPr="00F65242">
        <w:rPr>
          <w:rFonts w:ascii="Times New Roman" w:hAnsi="Times New Roman"/>
          <w:i/>
          <w:iCs/>
          <w:noProof w:val="0"/>
          <w:sz w:val="24"/>
          <w:szCs w:val="24"/>
          <w:lang w:val="en-GB"/>
        </w:rPr>
        <w:t xml:space="preserve">“Cash balance of 2016”, </w:t>
      </w:r>
      <w:r w:rsidRPr="00F65242">
        <w:rPr>
          <w:rFonts w:ascii="Times New Roman" w:hAnsi="Times New Roman"/>
          <w:noProof w:val="0"/>
          <w:sz w:val="24"/>
          <w:szCs w:val="24"/>
          <w:lang w:val="en-GB"/>
        </w:rPr>
        <w:t>amounting to 58,000 ALL; share 50%, but the source of this amount has not been declared.</w:t>
      </w:r>
    </w:p>
    <w:p w14:paraId="05C2F0B2"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In the 2017 Declaration of Private Interest, the assessee has declared: </w:t>
      </w:r>
      <w:r w:rsidRPr="00F65242">
        <w:rPr>
          <w:rFonts w:ascii="Times New Roman" w:hAnsi="Times New Roman"/>
          <w:i/>
          <w:iCs/>
          <w:noProof w:val="0"/>
          <w:sz w:val="24"/>
          <w:szCs w:val="24"/>
          <w:lang w:val="en-GB"/>
        </w:rPr>
        <w:t xml:space="preserve">“Purchase of a vehicle under Sales Contract no. 1084/600/2 rep./col., dated 02.03.2017 for 7,000 Euro; share 100%. </w:t>
      </w:r>
      <w:r w:rsidRPr="00F65242">
        <w:rPr>
          <w:rFonts w:ascii="Times New Roman" w:hAnsi="Times New Roman"/>
          <w:noProof w:val="0"/>
          <w:sz w:val="24"/>
          <w:szCs w:val="24"/>
          <w:lang w:val="en-GB"/>
        </w:rPr>
        <w:t>The assessee doesn’t seem to have declared the source of this movable property in this declaration.</w:t>
      </w:r>
    </w:p>
    <w:p w14:paraId="22989191"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u w:val="single"/>
          <w:lang w:val="en-GB"/>
        </w:rPr>
      </w:pPr>
      <w:r w:rsidRPr="00F65242">
        <w:rPr>
          <w:rFonts w:ascii="Times New Roman" w:hAnsi="Times New Roman"/>
          <w:noProof w:val="0"/>
          <w:sz w:val="24"/>
          <w:szCs w:val="24"/>
          <w:lang w:val="en-GB"/>
        </w:rPr>
        <w:t xml:space="preserve">Originally, the assessee declared the source of this asset in response to question no. 9 of the Standard Questionnaire, as follows: </w:t>
      </w:r>
      <w:r w:rsidRPr="00F65242">
        <w:rPr>
          <w:rFonts w:ascii="Times New Roman" w:hAnsi="Times New Roman"/>
          <w:i/>
          <w:iCs/>
          <w:noProof w:val="0"/>
          <w:sz w:val="24"/>
          <w:szCs w:val="24"/>
          <w:lang w:val="en-GB"/>
        </w:rPr>
        <w:t xml:space="preserve">“Purchase of a Mercedes Benz ML 280 vehicle, year of manufacture 2007, under Contract no. 1804/600/2 rep./col., dated </w:t>
      </w:r>
      <w:r w:rsidRPr="00F65242">
        <w:rPr>
          <w:rFonts w:ascii="Times New Roman" w:hAnsi="Times New Roman"/>
          <w:i/>
          <w:iCs/>
          <w:noProof w:val="0"/>
          <w:sz w:val="24"/>
          <w:szCs w:val="24"/>
          <w:lang w:val="en-GB"/>
        </w:rPr>
        <w:lastRenderedPageBreak/>
        <w:t>02.03.2017, price 7,000 Euro, (3,800 Euro in proceeds from sale of a Mercedes Benz E200 under Contract no. 2980/1948 rep./col., dated 15.03.2016 + savings)”.</w:t>
      </w:r>
    </w:p>
    <w:p w14:paraId="5215244B"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By means of the reply letter no. 991/3 prot., dated 28.01.2020, the RDRTS provided to the Commission photocopies of the documentation contained in the registration file of vehicles with license plates AA 373 MF and AA 600 EO, owned by Arben Sinan Sharra. According to the documents, </w:t>
      </w:r>
      <w:r w:rsidRPr="00F65242">
        <w:rPr>
          <w:rFonts w:ascii="Times New Roman" w:hAnsi="Times New Roman"/>
          <w:i/>
          <w:iCs/>
          <w:noProof w:val="0"/>
          <w:sz w:val="24"/>
          <w:szCs w:val="24"/>
          <w:lang w:val="en-GB"/>
        </w:rPr>
        <w:t>by means of Movable Asset (Vehicle) Sale Contract no. 2980/1948 rep./col., dated 15.03.2016, the seller Arben Sharra sells to the buyer Elez Vata a Mercedes Benz, year of manufacture 2000, with license plate AA 373 MF, for the price of 3,800 Euro.</w:t>
      </w:r>
    </w:p>
    <w:p w14:paraId="101E2911" w14:textId="77777777" w:rsidR="00D0266A" w:rsidRPr="00F65242" w:rsidRDefault="00D0266A" w:rsidP="00D0266A">
      <w:pPr>
        <w:pStyle w:val="ListParagraph"/>
        <w:spacing w:before="60" w:after="60" w:line="240" w:lineRule="auto"/>
        <w:ind w:left="821"/>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The analysis of the 2016 Declaration of Private Interests shows that the assessee hasn’t declared </w:t>
      </w:r>
      <w:r w:rsidRPr="00F65242">
        <w:rPr>
          <w:rFonts w:ascii="Times New Roman" w:hAnsi="Times New Roman"/>
          <w:i/>
          <w:iCs/>
          <w:noProof w:val="0"/>
          <w:sz w:val="24"/>
          <w:szCs w:val="24"/>
          <w:lang w:val="en-GB"/>
        </w:rPr>
        <w:t>the sale of movable asset, Mercedes Benz, or proceeds from the sale of the Mercedes Benz.</w:t>
      </w:r>
    </w:p>
    <w:p w14:paraId="701A2027"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Referring to the Vehicle Sale Contract no. 1084/600/2 rep./col., dated 02.03.2017, filed to the Commission by the RDRTS, the assessee purchased this vehicle from Besim Deda, the spouse’s brother, who in turn, had acquired this asset under Vehicle Sale Contract no. 1752 rep., no. 1181/1 col., dated 15.06.2016 from </w:t>
      </w:r>
      <w:proofErr w:type="spellStart"/>
      <w:r w:rsidRPr="00F65242">
        <w:rPr>
          <w:rFonts w:ascii="Times New Roman" w:hAnsi="Times New Roman"/>
          <w:noProof w:val="0"/>
          <w:sz w:val="24"/>
          <w:szCs w:val="24"/>
          <w:lang w:val="en-GB"/>
        </w:rPr>
        <w:t>Klodjan</w:t>
      </w:r>
      <w:proofErr w:type="spellEnd"/>
      <w:r w:rsidRPr="00F65242">
        <w:rPr>
          <w:rFonts w:ascii="Times New Roman" w:hAnsi="Times New Roman"/>
          <w:noProof w:val="0"/>
          <w:sz w:val="24"/>
          <w:szCs w:val="24"/>
          <w:lang w:val="en-GB"/>
        </w:rPr>
        <w:t xml:space="preserve"> </w:t>
      </w:r>
      <w:proofErr w:type="spellStart"/>
      <w:r w:rsidRPr="00F65242">
        <w:rPr>
          <w:rFonts w:ascii="Times New Roman" w:hAnsi="Times New Roman"/>
          <w:noProof w:val="0"/>
          <w:sz w:val="24"/>
          <w:szCs w:val="24"/>
          <w:lang w:val="en-GB"/>
        </w:rPr>
        <w:t>Bygjymi</w:t>
      </w:r>
      <w:proofErr w:type="spellEnd"/>
      <w:r w:rsidRPr="00F65242">
        <w:rPr>
          <w:rFonts w:ascii="Times New Roman" w:hAnsi="Times New Roman"/>
          <w:noProof w:val="0"/>
          <w:sz w:val="24"/>
          <w:szCs w:val="24"/>
          <w:lang w:val="en-GB"/>
        </w:rPr>
        <w:t xml:space="preserve"> for a price of 13,000 Euro according to the customs declaration, which was cleared for 367,850 ALL, and services amounting to 3,043 ALL [on 02.06.2016].</w:t>
      </w:r>
    </w:p>
    <w:p w14:paraId="3550741A"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The Financial Supervisory Authority data in the Commission’s file shows that an insurance policy was paid by the assessee’s son Enea Sharra, in the capacity of the user of the Mercedes Benz with license plate AA 600 EO for the period 17.06.2016 - 17.06.2017.</w:t>
      </w:r>
    </w:p>
    <w:p w14:paraId="6A82CDB4"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The analysis of the TIMS data shows that the assessee’s son crossed the border with this vehicle on 02.07.2016, 03.07.2016 and 21.01.2017.</w:t>
      </w:r>
    </w:p>
    <w:p w14:paraId="371A5E70"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In the replies of 07.10.2021 to Questionnaire no. 1 [question no. 7], the assessee has clarified the Commission regarding some of its findings </w:t>
      </w:r>
      <w:r w:rsidRPr="00F65242">
        <w:rPr>
          <w:rFonts w:ascii="Times New Roman" w:hAnsi="Times New Roman"/>
          <w:i/>
          <w:iCs/>
          <w:noProof w:val="0"/>
          <w:sz w:val="24"/>
          <w:szCs w:val="24"/>
          <w:lang w:val="en-GB"/>
        </w:rPr>
        <w:t>[...]. After selling my vehicle in 2016, I did not have another personal car and I used it on some occasions for various personal and family needs. I was informed by my brother-in-law that he had purchased the vehicle for 7,000 Euro, as the vehicle suffered a major defect in the main system of the car during the transport to Albania.</w:t>
      </w:r>
    </w:p>
    <w:p w14:paraId="09A5C5AF"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To prove the above, the assessee has submitted to the Commission a Notarial Declaration no. 2138/902 rep./col., dated 20.10.2021 in which my brother-in-law Besim Deda declares as follows: </w:t>
      </w:r>
      <w:r w:rsidRPr="00F65242">
        <w:rPr>
          <w:rFonts w:ascii="Times New Roman" w:hAnsi="Times New Roman"/>
          <w:i/>
          <w:iCs/>
          <w:noProof w:val="0"/>
          <w:sz w:val="24"/>
          <w:szCs w:val="24"/>
          <w:lang w:val="en-GB"/>
        </w:rPr>
        <w:t>[...] In 2016, I purchased a Mercedes Benz vehicle for 7,000 Euro. [...] the vehicle suffered a major defect in the main system of the car during transport from Germany to Albania by land, and I purchased this vehicle at a different price than the one agreed upon with the car seller since the person who imported the car had the burden of guaranteeing safe delivery. I declare under full legal responsibility that I sold this vehicle to my brother-in-law Arben Sharra, after about a year, at the same price that I bought it. Since I live in the Shëngjergj Administrative Unit and deal with agriculture and livestock, and since the village does not provide me with the necessary services, I occasionally provided the car to my nephew Enea Sharra during 2016 to perform various services to the car when necessary. This is also the reason why the car insurance policy in 2016 was paid in his name.</w:t>
      </w:r>
    </w:p>
    <w:p w14:paraId="379D79A1"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Regarding the source of the Mercedes Benz with license plate AA 600 EO, purchased on 02.03.2017, following the replies of 07.10.2021 to Questionnaire no. 1, the assessee has clarified for the Commission as follows: </w:t>
      </w:r>
      <w:r w:rsidRPr="00F65242">
        <w:rPr>
          <w:rFonts w:ascii="Times New Roman" w:hAnsi="Times New Roman"/>
          <w:i/>
          <w:iCs/>
          <w:noProof w:val="0"/>
          <w:sz w:val="24"/>
          <w:szCs w:val="24"/>
          <w:lang w:val="en-GB"/>
        </w:rPr>
        <w:t xml:space="preserve">In 2016, I declared a cash balance of </w:t>
      </w:r>
      <w:r w:rsidRPr="00F65242">
        <w:rPr>
          <w:rFonts w:ascii="Times New Roman" w:hAnsi="Times New Roman"/>
          <w:i/>
          <w:iCs/>
          <w:noProof w:val="0"/>
          <w:sz w:val="24"/>
          <w:szCs w:val="24"/>
          <w:lang w:val="en-GB"/>
        </w:rPr>
        <w:lastRenderedPageBreak/>
        <w:t>58,000 ALL and income from use of the agricultural land amounting to 200,000 ALL. The sale of the Mercedes Benz in 2016 for 3,800 Euro was not declared by me in the 2016 PAD due to forgetfulness while filling out the declaration form, but this sale was declared in the Vetting Declaration in the same year. The source of this vehicle, as I explained in the replies to Standard Questionnaire, was the proceeds from the sale of the Mercedes Benz (3,800 Euro), savings (salary + income from the use of agricultural land 2016 - 2017, and the loan of 2,000 Euro received from my mother in 2017).</w:t>
      </w:r>
    </w:p>
    <w:p w14:paraId="2F4FF207" w14:textId="1C35596F" w:rsidR="00D0266A" w:rsidRPr="00F65242" w:rsidRDefault="00761A4F"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Pr>
          <w:rFonts w:ascii="Times New Roman" w:hAnsi="Times New Roman"/>
          <w:noProof w:val="0"/>
          <w:sz w:val="24"/>
          <w:szCs w:val="24"/>
          <w:lang w:val="en-GB"/>
        </w:rPr>
        <w:t>The LSU</w:t>
      </w:r>
      <w:r w:rsidR="00D0266A" w:rsidRPr="00F65242">
        <w:rPr>
          <w:rFonts w:ascii="Times New Roman" w:hAnsi="Times New Roman"/>
          <w:noProof w:val="0"/>
          <w:sz w:val="24"/>
          <w:szCs w:val="24"/>
          <w:lang w:val="en-GB"/>
        </w:rPr>
        <w:t xml:space="preserve"> verified each source claimed by the assessee for purchase of the Mercedes Benz with license plate AA 600 EO on 02.03.2017, specifically,</w:t>
      </w:r>
    </w:p>
    <w:p w14:paraId="2904B689" w14:textId="77777777" w:rsidR="00D0266A" w:rsidRPr="00F65242" w:rsidRDefault="00D0266A" w:rsidP="00D0266A">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Proceeds amounting to 3,800 Euro from the sale of the Mercedes Benz, year of manufacture 2000, with license plate AA 373 MF under the Movable Asset Sale Contract no. 2980/1948 rep./col., dated 15.03.2016,</w:t>
      </w:r>
    </w:p>
    <w:p w14:paraId="34DB5DE4" w14:textId="404B3DA9"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regarding this income, after analyzing the declarations of th</w:t>
      </w:r>
      <w:r w:rsidR="003C6112">
        <w:rPr>
          <w:rFonts w:ascii="Times New Roman" w:hAnsi="Times New Roman"/>
          <w:noProof w:val="0"/>
          <w:sz w:val="24"/>
          <w:szCs w:val="24"/>
          <w:lang w:val="en-GB"/>
        </w:rPr>
        <w:t xml:space="preserve">e </w:t>
      </w:r>
      <w:r w:rsidRPr="00F65242">
        <w:rPr>
          <w:rFonts w:ascii="Times New Roman" w:hAnsi="Times New Roman"/>
          <w:noProof w:val="0"/>
          <w:sz w:val="24"/>
          <w:szCs w:val="24"/>
          <w:lang w:val="en-GB"/>
        </w:rPr>
        <w:t xml:space="preserve">assessee and of the related person in the Vetting Declaration, as well as 2016 and 2017 Declaration of Private Interests,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xml:space="preserve"> assesses, as did the Commission in the appealed decision, paragraph 137., not to consider the proceeds in the analysis conducted for the verification of the assessee’s financial capacity to purchase the Mercedes Benz on 02.03.2017, since it was not declared either as a source or as a cash balance available at the end of 2016 from the sale of the vehicle under Contract no. 2980/1948 rep./col., dated 15.03.2016. In the 2016 Declaration of Private Interests, the assessee has declared a cash balance of 58,000 ALL and in the Vetting Declaration that was filed on 26.01.2017, the assessee doesn’t seem to have declared any cash balance, indicating that the assessee has used it up to the date of submission of this declaration. The sub-item “change in liquidity”, the item “assets” of the analysis shows only the reduction of 58,000 ALL.</w:t>
      </w:r>
    </w:p>
    <w:p w14:paraId="5EADCF8A" w14:textId="06D94A31" w:rsidR="00D0266A" w:rsidRPr="00F65242" w:rsidRDefault="00D0266A" w:rsidP="00D0266A">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Salary savings</w:t>
      </w:r>
      <w:r w:rsidRPr="00F65242">
        <w:rPr>
          <w:rStyle w:val="FootnoteReference"/>
          <w:rFonts w:ascii="Times New Roman" w:hAnsi="Times New Roman"/>
          <w:noProof w:val="0"/>
          <w:sz w:val="24"/>
          <w:szCs w:val="24"/>
          <w:lang w:val="en-GB"/>
        </w:rPr>
        <w:footnoteReference w:id="33"/>
      </w:r>
      <w:r w:rsidRPr="00F65242">
        <w:rPr>
          <w:rFonts w:ascii="Times New Roman" w:hAnsi="Times New Roman"/>
          <w:noProof w:val="0"/>
          <w:sz w:val="24"/>
          <w:szCs w:val="24"/>
          <w:lang w:val="en-GB"/>
        </w:rPr>
        <w:t xml:space="preserve"> declared by the assessee in the previous period, specifically in the 2014 Declaration of Private Interests, specifically </w:t>
      </w:r>
      <w:r w:rsidRPr="00F65242">
        <w:rPr>
          <w:rFonts w:ascii="Times New Roman" w:hAnsi="Times New Roman"/>
          <w:i/>
          <w:iCs/>
          <w:noProof w:val="0"/>
          <w:sz w:val="24"/>
          <w:szCs w:val="24"/>
          <w:lang w:val="en-GB"/>
        </w:rPr>
        <w:t xml:space="preserve">“cash balance of 2014 from savings of this year’s income, amounting to 400,000 ALL and 2,900 Euro, or 406,319 ALL, </w:t>
      </w:r>
      <w:r w:rsidR="003C6112" w:rsidRPr="00F65242">
        <w:rPr>
          <w:rFonts w:ascii="Times New Roman" w:hAnsi="Times New Roman"/>
          <w:i/>
          <w:iCs/>
          <w:noProof w:val="0"/>
          <w:sz w:val="24"/>
          <w:szCs w:val="24"/>
          <w:lang w:val="en-GB"/>
        </w:rPr>
        <w:t>totalling</w:t>
      </w:r>
      <w:r w:rsidRPr="00F65242">
        <w:rPr>
          <w:rFonts w:ascii="Times New Roman" w:hAnsi="Times New Roman"/>
          <w:i/>
          <w:iCs/>
          <w:noProof w:val="0"/>
          <w:sz w:val="24"/>
          <w:szCs w:val="24"/>
          <w:lang w:val="en-GB"/>
        </w:rPr>
        <w:t xml:space="preserve"> 806,319 ALL”</w:t>
      </w:r>
      <w:r w:rsidRPr="00F65242">
        <w:rPr>
          <w:rFonts w:ascii="Times New Roman" w:hAnsi="Times New Roman"/>
          <w:noProof w:val="0"/>
          <w:sz w:val="24"/>
          <w:szCs w:val="24"/>
          <w:lang w:val="en-GB"/>
        </w:rPr>
        <w:t>, were not considered as a source for the purchase of the vehicle on 02.03.2017, since firstly, they were not declared as such (as a source), and secondly, the reduction of this balance was not declared in the subsequent declarations of private interests, or the Vetting Declaration.</w:t>
      </w:r>
    </w:p>
    <w:p w14:paraId="4CFFC78F" w14:textId="2C7ED051" w:rsidR="00D0266A" w:rsidRPr="00F65242" w:rsidRDefault="00D0266A" w:rsidP="00D0266A">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noProof w:val="0"/>
          <w:sz w:val="24"/>
          <w:szCs w:val="24"/>
          <w:lang w:val="en-GB"/>
        </w:rPr>
      </w:pPr>
      <w:bookmarkStart w:id="31" w:name="_Hlk191478514"/>
      <w:r w:rsidRPr="00F65242">
        <w:rPr>
          <w:rFonts w:ascii="Times New Roman" w:hAnsi="Times New Roman"/>
          <w:noProof w:val="0"/>
          <w:sz w:val="24"/>
          <w:szCs w:val="24"/>
          <w:lang w:val="en-GB"/>
        </w:rPr>
        <w:t xml:space="preserve">Regarding the loan of 2,000 Euro that was granted to the assessee by his mother in 2017, claimed as a source for the purchase of the Mercedes Benz on 02.03.2017,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xml:space="preserve"> verified the transactions of the mother’s account at Raiffeisen Bank ShA, account no. 0000185095-EUR, showing that an amount of 74,998.8 Euro was credited on 29.06.2017 in this account, with the description </w:t>
      </w:r>
      <w:r w:rsidRPr="00F65242">
        <w:rPr>
          <w:rFonts w:ascii="Times New Roman" w:hAnsi="Times New Roman"/>
          <w:i/>
          <w:iCs/>
          <w:noProof w:val="0"/>
          <w:sz w:val="24"/>
          <w:szCs w:val="24"/>
          <w:lang w:val="en-GB"/>
        </w:rPr>
        <w:t>“according to the Sales Contract no. 2760/1488 no. rep./col., dated 16.06.2017, amount 75,000 Euro (bank commission withheld).</w:t>
      </w:r>
      <w:r w:rsidRPr="00F65242">
        <w:rPr>
          <w:rFonts w:ascii="Times New Roman" w:hAnsi="Times New Roman"/>
          <w:noProof w:val="0"/>
          <w:sz w:val="24"/>
          <w:szCs w:val="24"/>
          <w:lang w:val="en-GB"/>
        </w:rPr>
        <w:t xml:space="preserve"> On 01.07.2017, Hamide Sharra withdrew 50,000 Euro out of this amount for personal reasons. Under these conditions, the payment of the Volkswagen vehicle price of 5,750 Euro; the vehicle was cleared according to the customs declaration of 28.07.2017, which was attached to the documentation sent to the Commission by the GDRTS; the vehicle was imported from Germany for a price of 5,750 Euro, and payment of duties of 188,187 ALL, payment of transport cost amounting to 500 Euro and a loan of 2,000 Euro given to the son are also proven.</w:t>
      </w:r>
    </w:p>
    <w:bookmarkEnd w:id="31"/>
    <w:p w14:paraId="0B979E68" w14:textId="5127AD5A"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lastRenderedPageBreak/>
        <w:t xml:space="preserve">The financial analysis of the Commission was checked by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xml:space="preserve"> at the Chamber and was remade based on the above reasoning, as per the table below.</w:t>
      </w:r>
    </w:p>
    <w:p w14:paraId="52A4AD02" w14:textId="73106C33" w:rsidR="00D0266A" w:rsidRPr="00F65242" w:rsidRDefault="00D0266A" w:rsidP="00D0266A">
      <w:pPr>
        <w:pStyle w:val="Caption"/>
        <w:spacing w:after="0"/>
        <w:ind w:left="1612" w:hanging="802"/>
        <w:jc w:val="both"/>
        <w:rPr>
          <w:rFonts w:ascii="Times New Roman" w:hAnsi="Times New Roman"/>
          <w:bCs/>
          <w:i w:val="0"/>
          <w:iCs w:val="0"/>
          <w:noProof w:val="0"/>
          <w:color w:val="556F66"/>
          <w:sz w:val="20"/>
          <w:szCs w:val="20"/>
          <w:lang w:val="en-GB"/>
        </w:rPr>
      </w:pPr>
      <w:r w:rsidRPr="00F65242">
        <w:rPr>
          <w:rFonts w:ascii="Times New Roman" w:hAnsi="Times New Roman"/>
          <w:bCs/>
          <w:i w:val="0"/>
          <w:iCs w:val="0"/>
          <w:noProof w:val="0"/>
          <w:color w:val="556F66"/>
          <w:sz w:val="20"/>
          <w:szCs w:val="20"/>
          <w:lang w:val="en-GB"/>
        </w:rPr>
        <w:t xml:space="preserve">Table </w:t>
      </w:r>
      <w:r w:rsidRPr="00F65242">
        <w:rPr>
          <w:rFonts w:ascii="Times New Roman" w:hAnsi="Times New Roman"/>
          <w:bCs/>
          <w:i w:val="0"/>
          <w:iCs w:val="0"/>
          <w:noProof w:val="0"/>
          <w:color w:val="556F66"/>
          <w:sz w:val="20"/>
          <w:szCs w:val="20"/>
          <w:lang w:val="en-GB"/>
        </w:rPr>
        <w:fldChar w:fldCharType="begin"/>
      </w:r>
      <w:r w:rsidRPr="00F65242">
        <w:rPr>
          <w:rFonts w:ascii="Times New Roman" w:hAnsi="Times New Roman"/>
          <w:bCs/>
          <w:i w:val="0"/>
          <w:iCs w:val="0"/>
          <w:noProof w:val="0"/>
          <w:color w:val="556F66"/>
          <w:sz w:val="20"/>
          <w:szCs w:val="20"/>
          <w:lang w:val="en-GB"/>
        </w:rPr>
        <w:instrText xml:space="preserve"> SEQ Tabela \* ARABIC </w:instrText>
      </w:r>
      <w:r w:rsidRPr="00F65242">
        <w:rPr>
          <w:rFonts w:ascii="Times New Roman" w:hAnsi="Times New Roman"/>
          <w:bCs/>
          <w:i w:val="0"/>
          <w:iCs w:val="0"/>
          <w:noProof w:val="0"/>
          <w:color w:val="556F66"/>
          <w:sz w:val="20"/>
          <w:szCs w:val="20"/>
          <w:lang w:val="en-GB"/>
        </w:rPr>
        <w:fldChar w:fldCharType="separate"/>
      </w:r>
      <w:r w:rsidR="000F4283">
        <w:rPr>
          <w:rFonts w:ascii="Times New Roman" w:hAnsi="Times New Roman"/>
          <w:bCs/>
          <w:i w:val="0"/>
          <w:iCs w:val="0"/>
          <w:color w:val="556F66"/>
          <w:sz w:val="20"/>
          <w:szCs w:val="20"/>
          <w:lang w:val="en-GB"/>
        </w:rPr>
        <w:t>7</w:t>
      </w:r>
      <w:r w:rsidRPr="00F65242">
        <w:rPr>
          <w:rFonts w:ascii="Times New Roman" w:hAnsi="Times New Roman"/>
          <w:bCs/>
          <w:i w:val="0"/>
          <w:iCs w:val="0"/>
          <w:noProof w:val="0"/>
          <w:color w:val="556F66"/>
          <w:sz w:val="20"/>
          <w:szCs w:val="20"/>
          <w:lang w:val="en-GB"/>
        </w:rPr>
        <w:fldChar w:fldCharType="end"/>
      </w:r>
      <w:r w:rsidRPr="00F65242">
        <w:rPr>
          <w:rFonts w:ascii="Times New Roman" w:hAnsi="Times New Roman"/>
          <w:bCs/>
          <w:i w:val="0"/>
          <w:iCs w:val="0"/>
          <w:noProof w:val="0"/>
          <w:color w:val="556F66"/>
          <w:sz w:val="20"/>
          <w:szCs w:val="20"/>
          <w:lang w:val="en-GB"/>
        </w:rPr>
        <w:t xml:space="preserve">: Financial analysis conducted by the Commission was checked by </w:t>
      </w:r>
      <w:r w:rsidR="00761A4F">
        <w:rPr>
          <w:rFonts w:ascii="Times New Roman" w:hAnsi="Times New Roman"/>
          <w:bCs/>
          <w:i w:val="0"/>
          <w:iCs w:val="0"/>
          <w:noProof w:val="0"/>
          <w:color w:val="556F66"/>
          <w:sz w:val="20"/>
          <w:szCs w:val="20"/>
          <w:lang w:val="en-GB"/>
        </w:rPr>
        <w:t>the LSU</w:t>
      </w:r>
      <w:r w:rsidRPr="00F65242">
        <w:rPr>
          <w:rFonts w:ascii="Times New Roman" w:hAnsi="Times New Roman"/>
          <w:bCs/>
          <w:i w:val="0"/>
          <w:iCs w:val="0"/>
          <w:noProof w:val="0"/>
          <w:color w:val="556F66"/>
          <w:sz w:val="20"/>
          <w:szCs w:val="20"/>
          <w:lang w:val="en-GB"/>
        </w:rPr>
        <w:t xml:space="preserve"> in order to identify the financial capacity of the assessee and of the related person to acquire the Mercedes Benz vehicle on 02.03.2017, to pay 788 Euro to the company KDK </w:t>
      </w:r>
      <w:proofErr w:type="spellStart"/>
      <w:r w:rsidRPr="00F65242">
        <w:rPr>
          <w:rFonts w:ascii="Times New Roman" w:hAnsi="Times New Roman"/>
          <w:bCs/>
          <w:i w:val="0"/>
          <w:iCs w:val="0"/>
          <w:noProof w:val="0"/>
          <w:color w:val="556F66"/>
          <w:sz w:val="20"/>
          <w:szCs w:val="20"/>
          <w:lang w:val="en-GB"/>
        </w:rPr>
        <w:t>shpk</w:t>
      </w:r>
      <w:proofErr w:type="spellEnd"/>
      <w:r w:rsidRPr="00F65242">
        <w:rPr>
          <w:rFonts w:ascii="Times New Roman" w:hAnsi="Times New Roman"/>
          <w:bCs/>
          <w:i w:val="0"/>
          <w:iCs w:val="0"/>
          <w:noProof w:val="0"/>
          <w:color w:val="556F66"/>
          <w:sz w:val="20"/>
          <w:szCs w:val="20"/>
          <w:lang w:val="en-GB"/>
        </w:rPr>
        <w:t xml:space="preserve"> and to cover the expenses incurred during the period 01.01.2017 - 02.03.2017.</w:t>
      </w:r>
    </w:p>
    <w:p w14:paraId="128E0C88" w14:textId="77777777" w:rsidR="00D0266A" w:rsidRPr="00F65242" w:rsidRDefault="00D0266A" w:rsidP="00D0266A">
      <w:pPr>
        <w:pStyle w:val="Caption"/>
        <w:spacing w:after="0"/>
        <w:ind w:left="1091"/>
        <w:rPr>
          <w:rFonts w:ascii="Times New Roman" w:hAnsi="Times New Roman"/>
          <w:bCs/>
          <w:noProof w:val="0"/>
          <w:color w:val="556F66"/>
          <w:sz w:val="16"/>
          <w:szCs w:val="16"/>
          <w:lang w:val="en-GB"/>
        </w:rPr>
      </w:pPr>
      <w:r w:rsidRPr="00F65242">
        <w:rPr>
          <w:rFonts w:ascii="Times New Roman" w:hAnsi="Times New Roman"/>
          <w:bCs/>
          <w:noProof w:val="0"/>
          <w:color w:val="556F66"/>
          <w:lang w:val="en-GB"/>
        </w:rPr>
        <w:t xml:space="preserve">                                                                                                                                                   </w:t>
      </w:r>
      <w:r w:rsidRPr="00F65242">
        <w:rPr>
          <w:rFonts w:ascii="Times New Roman" w:hAnsi="Times New Roman"/>
          <w:bCs/>
          <w:noProof w:val="0"/>
          <w:color w:val="556F66"/>
          <w:sz w:val="16"/>
          <w:szCs w:val="16"/>
          <w:lang w:val="en-GB"/>
        </w:rPr>
        <w:t>[in ALL]</w:t>
      </w:r>
    </w:p>
    <w:tbl>
      <w:tblPr>
        <w:tblW w:w="0" w:type="auto"/>
        <w:tblInd w:w="2085" w:type="dxa"/>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4249"/>
        <w:gridCol w:w="2188"/>
      </w:tblGrid>
      <w:tr w:rsidR="00D0266A" w:rsidRPr="00F65242" w14:paraId="356C95A8" w14:textId="77777777" w:rsidTr="0022443A">
        <w:trPr>
          <w:trHeight w:val="70"/>
        </w:trPr>
        <w:tc>
          <w:tcPr>
            <w:tcW w:w="0" w:type="auto"/>
            <w:shd w:val="clear" w:color="000000" w:fill="F2F2F2"/>
            <w:noWrap/>
            <w:vAlign w:val="center"/>
            <w:hideMark/>
          </w:tcPr>
          <w:p w14:paraId="6E8378F9"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No.</w:t>
            </w:r>
          </w:p>
        </w:tc>
        <w:tc>
          <w:tcPr>
            <w:tcW w:w="0" w:type="auto"/>
            <w:shd w:val="clear" w:color="000000" w:fill="F2F2F2"/>
            <w:noWrap/>
            <w:vAlign w:val="center"/>
            <w:hideMark/>
          </w:tcPr>
          <w:p w14:paraId="44C4D1CE"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DESCRIPTION/PERIOD</w:t>
            </w:r>
          </w:p>
        </w:tc>
        <w:tc>
          <w:tcPr>
            <w:tcW w:w="0" w:type="auto"/>
            <w:shd w:val="clear" w:color="000000" w:fill="F2F2F2"/>
            <w:vAlign w:val="bottom"/>
            <w:hideMark/>
          </w:tcPr>
          <w:p w14:paraId="4DB1B4A9"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01.01.2017 02.03.2017</w:t>
            </w:r>
          </w:p>
        </w:tc>
      </w:tr>
      <w:tr w:rsidR="00D0266A" w:rsidRPr="00F65242" w14:paraId="58F7A774" w14:textId="77777777" w:rsidTr="0022443A">
        <w:trPr>
          <w:trHeight w:val="70"/>
        </w:trPr>
        <w:tc>
          <w:tcPr>
            <w:tcW w:w="0" w:type="auto"/>
            <w:shd w:val="clear" w:color="auto" w:fill="auto"/>
            <w:noWrap/>
            <w:vAlign w:val="bottom"/>
            <w:hideMark/>
          </w:tcPr>
          <w:p w14:paraId="21B614D7"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auto" w:fill="auto"/>
            <w:noWrap/>
            <w:vAlign w:val="bottom"/>
            <w:hideMark/>
          </w:tcPr>
          <w:p w14:paraId="614A4888"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auto" w:fill="auto"/>
            <w:noWrap/>
            <w:vAlign w:val="bottom"/>
            <w:hideMark/>
          </w:tcPr>
          <w:p w14:paraId="79CD6DBB"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r>
      <w:tr w:rsidR="00D0266A" w:rsidRPr="00F65242" w14:paraId="07BA51A4" w14:textId="77777777" w:rsidTr="0022443A">
        <w:trPr>
          <w:trHeight w:val="70"/>
        </w:trPr>
        <w:tc>
          <w:tcPr>
            <w:tcW w:w="0" w:type="auto"/>
            <w:shd w:val="clear" w:color="000000" w:fill="F2F2F2"/>
            <w:noWrap/>
            <w:vAlign w:val="bottom"/>
            <w:hideMark/>
          </w:tcPr>
          <w:p w14:paraId="2FDFE52F"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w:t>
            </w:r>
          </w:p>
        </w:tc>
        <w:tc>
          <w:tcPr>
            <w:tcW w:w="0" w:type="auto"/>
            <w:shd w:val="clear" w:color="000000" w:fill="F2F2F2"/>
            <w:noWrap/>
            <w:vAlign w:val="bottom"/>
            <w:hideMark/>
          </w:tcPr>
          <w:p w14:paraId="3B67FFF6"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INCOME *</w:t>
            </w:r>
          </w:p>
        </w:tc>
        <w:tc>
          <w:tcPr>
            <w:tcW w:w="0" w:type="auto"/>
            <w:shd w:val="clear" w:color="000000" w:fill="F2F2F2"/>
            <w:noWrap/>
            <w:vAlign w:val="bottom"/>
            <w:hideMark/>
          </w:tcPr>
          <w:p w14:paraId="1FD34993"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351,346 </w:t>
            </w:r>
          </w:p>
        </w:tc>
      </w:tr>
      <w:tr w:rsidR="00D0266A" w:rsidRPr="00F65242" w14:paraId="069D5ED8" w14:textId="77777777" w:rsidTr="0022443A">
        <w:trPr>
          <w:trHeight w:val="70"/>
        </w:trPr>
        <w:tc>
          <w:tcPr>
            <w:tcW w:w="0" w:type="auto"/>
            <w:shd w:val="clear" w:color="auto" w:fill="auto"/>
            <w:noWrap/>
            <w:vAlign w:val="bottom"/>
            <w:hideMark/>
          </w:tcPr>
          <w:p w14:paraId="11DAADC3" w14:textId="77777777" w:rsidR="00D0266A" w:rsidRPr="00F65242" w:rsidRDefault="00D0266A" w:rsidP="0022443A">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0" w:type="auto"/>
            <w:shd w:val="clear" w:color="auto" w:fill="auto"/>
            <w:noWrap/>
            <w:vAlign w:val="bottom"/>
            <w:hideMark/>
          </w:tcPr>
          <w:p w14:paraId="0D48D9A0" w14:textId="77777777" w:rsidR="00D0266A" w:rsidRPr="00F65242" w:rsidRDefault="00D0266A" w:rsidP="0022443A">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Assessee’s income</w:t>
            </w:r>
          </w:p>
        </w:tc>
        <w:tc>
          <w:tcPr>
            <w:tcW w:w="0" w:type="auto"/>
            <w:shd w:val="clear" w:color="auto" w:fill="auto"/>
            <w:noWrap/>
            <w:vAlign w:val="bottom"/>
            <w:hideMark/>
          </w:tcPr>
          <w:p w14:paraId="3ED1830D"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199,690 </w:t>
            </w:r>
          </w:p>
        </w:tc>
      </w:tr>
      <w:tr w:rsidR="00D0266A" w:rsidRPr="00F65242" w14:paraId="724C8703" w14:textId="77777777" w:rsidTr="0022443A">
        <w:trPr>
          <w:trHeight w:val="170"/>
        </w:trPr>
        <w:tc>
          <w:tcPr>
            <w:tcW w:w="0" w:type="auto"/>
            <w:shd w:val="clear" w:color="auto" w:fill="auto"/>
            <w:noWrap/>
            <w:vAlign w:val="bottom"/>
            <w:hideMark/>
          </w:tcPr>
          <w:p w14:paraId="5E4C4521" w14:textId="77777777" w:rsidR="00D0266A" w:rsidRPr="00F65242" w:rsidRDefault="00D0266A" w:rsidP="0022443A">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w:t>
            </w:r>
          </w:p>
        </w:tc>
        <w:tc>
          <w:tcPr>
            <w:tcW w:w="0" w:type="auto"/>
            <w:shd w:val="clear" w:color="auto" w:fill="auto"/>
            <w:noWrap/>
            <w:vAlign w:val="bottom"/>
            <w:hideMark/>
          </w:tcPr>
          <w:p w14:paraId="2F04F9D3" w14:textId="77777777" w:rsidR="00D0266A" w:rsidRPr="00F65242" w:rsidRDefault="00D0266A" w:rsidP="0022443A">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Spouse’s income</w:t>
            </w:r>
          </w:p>
        </w:tc>
        <w:tc>
          <w:tcPr>
            <w:tcW w:w="0" w:type="auto"/>
            <w:shd w:val="clear" w:color="auto" w:fill="auto"/>
            <w:noWrap/>
            <w:vAlign w:val="bottom"/>
            <w:hideMark/>
          </w:tcPr>
          <w:p w14:paraId="6CF0F0A3"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151,656 </w:t>
            </w:r>
          </w:p>
        </w:tc>
      </w:tr>
      <w:tr w:rsidR="00D0266A" w:rsidRPr="00F65242" w14:paraId="5F849E7C" w14:textId="77777777" w:rsidTr="0022443A">
        <w:trPr>
          <w:trHeight w:val="70"/>
        </w:trPr>
        <w:tc>
          <w:tcPr>
            <w:tcW w:w="0" w:type="auto"/>
            <w:shd w:val="clear" w:color="000000" w:fill="F2F2F2"/>
            <w:noWrap/>
            <w:vAlign w:val="bottom"/>
            <w:hideMark/>
          </w:tcPr>
          <w:p w14:paraId="7CE46A35"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II</w:t>
            </w:r>
          </w:p>
        </w:tc>
        <w:tc>
          <w:tcPr>
            <w:tcW w:w="0" w:type="auto"/>
            <w:shd w:val="clear" w:color="000000" w:fill="F2F2F2"/>
            <w:noWrap/>
            <w:vAlign w:val="bottom"/>
            <w:hideMark/>
          </w:tcPr>
          <w:p w14:paraId="61CB77A7"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EXPENSES</w:t>
            </w:r>
          </w:p>
        </w:tc>
        <w:tc>
          <w:tcPr>
            <w:tcW w:w="0" w:type="auto"/>
            <w:shd w:val="clear" w:color="000000" w:fill="F2F2F2"/>
            <w:noWrap/>
            <w:vAlign w:val="bottom"/>
            <w:hideMark/>
          </w:tcPr>
          <w:p w14:paraId="55BA1A02"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161,256 </w:t>
            </w:r>
          </w:p>
        </w:tc>
      </w:tr>
      <w:tr w:rsidR="00D0266A" w:rsidRPr="00F65242" w14:paraId="7339AA39" w14:textId="77777777" w:rsidTr="0022443A">
        <w:trPr>
          <w:trHeight w:val="143"/>
        </w:trPr>
        <w:tc>
          <w:tcPr>
            <w:tcW w:w="0" w:type="auto"/>
            <w:shd w:val="clear" w:color="auto" w:fill="auto"/>
            <w:noWrap/>
            <w:vAlign w:val="bottom"/>
            <w:hideMark/>
          </w:tcPr>
          <w:p w14:paraId="7DC0DA21" w14:textId="77777777" w:rsidR="00D0266A" w:rsidRPr="00F65242" w:rsidRDefault="00D0266A" w:rsidP="0022443A">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1</w:t>
            </w:r>
          </w:p>
        </w:tc>
        <w:tc>
          <w:tcPr>
            <w:tcW w:w="0" w:type="auto"/>
            <w:shd w:val="clear" w:color="auto" w:fill="auto"/>
            <w:noWrap/>
            <w:vAlign w:val="bottom"/>
            <w:hideMark/>
          </w:tcPr>
          <w:p w14:paraId="6A7D1115" w14:textId="77777777" w:rsidR="00D0266A" w:rsidRPr="00F65242" w:rsidRDefault="00D0266A" w:rsidP="0022443A">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Basic expenses</w:t>
            </w:r>
          </w:p>
        </w:tc>
        <w:tc>
          <w:tcPr>
            <w:tcW w:w="0" w:type="auto"/>
            <w:shd w:val="clear" w:color="auto" w:fill="auto"/>
            <w:noWrap/>
            <w:vAlign w:val="bottom"/>
            <w:hideMark/>
          </w:tcPr>
          <w:p w14:paraId="5B053E73"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159,734 </w:t>
            </w:r>
          </w:p>
        </w:tc>
      </w:tr>
      <w:tr w:rsidR="00D0266A" w:rsidRPr="00F65242" w14:paraId="6D836388" w14:textId="77777777" w:rsidTr="0022443A">
        <w:trPr>
          <w:trHeight w:val="107"/>
        </w:trPr>
        <w:tc>
          <w:tcPr>
            <w:tcW w:w="0" w:type="auto"/>
            <w:shd w:val="clear" w:color="auto" w:fill="auto"/>
            <w:noWrap/>
            <w:vAlign w:val="bottom"/>
            <w:hideMark/>
          </w:tcPr>
          <w:p w14:paraId="064454DB" w14:textId="77777777" w:rsidR="00D0266A" w:rsidRPr="00F65242" w:rsidRDefault="00D0266A" w:rsidP="0022443A">
            <w:pPr>
              <w:spacing w:after="0" w:line="240" w:lineRule="auto"/>
              <w:jc w:val="right"/>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2</w:t>
            </w:r>
          </w:p>
        </w:tc>
        <w:tc>
          <w:tcPr>
            <w:tcW w:w="0" w:type="auto"/>
            <w:shd w:val="clear" w:color="auto" w:fill="auto"/>
            <w:noWrap/>
            <w:vAlign w:val="bottom"/>
            <w:hideMark/>
          </w:tcPr>
          <w:p w14:paraId="06780AB0" w14:textId="77777777" w:rsidR="00D0266A" w:rsidRPr="00F65242" w:rsidRDefault="00D0266A" w:rsidP="0022443A">
            <w:pPr>
              <w:spacing w:after="0" w:line="240" w:lineRule="auto"/>
              <w:rPr>
                <w:rFonts w:ascii="Courier New" w:eastAsia="Times New Roman" w:hAnsi="Courier New" w:cs="Courier New"/>
                <w:noProof w:val="0"/>
                <w:color w:val="000000"/>
                <w:sz w:val="16"/>
                <w:szCs w:val="16"/>
                <w:lang w:val="en-GB"/>
              </w:rPr>
            </w:pPr>
            <w:r w:rsidRPr="00F65242">
              <w:rPr>
                <w:rFonts w:ascii="Courier New" w:eastAsia="Times New Roman" w:hAnsi="Courier New" w:cs="Courier New"/>
                <w:noProof w:val="0"/>
                <w:color w:val="000000"/>
                <w:sz w:val="16"/>
                <w:szCs w:val="16"/>
                <w:lang w:val="en-GB"/>
              </w:rPr>
              <w:t>Local taxes of agricultural land</w:t>
            </w:r>
          </w:p>
        </w:tc>
        <w:tc>
          <w:tcPr>
            <w:tcW w:w="0" w:type="auto"/>
            <w:shd w:val="clear" w:color="auto" w:fill="auto"/>
            <w:noWrap/>
            <w:vAlign w:val="bottom"/>
            <w:hideMark/>
          </w:tcPr>
          <w:p w14:paraId="463EAD19"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1,522 </w:t>
            </w:r>
          </w:p>
        </w:tc>
      </w:tr>
      <w:tr w:rsidR="00D0266A" w:rsidRPr="00F65242" w14:paraId="22E5914E" w14:textId="77777777" w:rsidTr="0022443A">
        <w:trPr>
          <w:trHeight w:val="70"/>
        </w:trPr>
        <w:tc>
          <w:tcPr>
            <w:tcW w:w="0" w:type="auto"/>
            <w:shd w:val="clear" w:color="000000" w:fill="F2F2F2"/>
            <w:noWrap/>
            <w:vAlign w:val="bottom"/>
            <w:hideMark/>
          </w:tcPr>
          <w:p w14:paraId="648E553C"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III</w:t>
            </w:r>
          </w:p>
        </w:tc>
        <w:tc>
          <w:tcPr>
            <w:tcW w:w="0" w:type="auto"/>
            <w:shd w:val="clear" w:color="000000" w:fill="F2F2F2"/>
            <w:noWrap/>
            <w:vAlign w:val="bottom"/>
            <w:hideMark/>
          </w:tcPr>
          <w:p w14:paraId="4368D050"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ASSETS</w:t>
            </w:r>
          </w:p>
        </w:tc>
        <w:tc>
          <w:tcPr>
            <w:tcW w:w="0" w:type="auto"/>
            <w:shd w:val="clear" w:color="000000" w:fill="F2F2F2"/>
            <w:noWrap/>
            <w:vAlign w:val="bottom"/>
            <w:hideMark/>
          </w:tcPr>
          <w:p w14:paraId="270C6E06"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887,840 </w:t>
            </w:r>
          </w:p>
        </w:tc>
      </w:tr>
      <w:tr w:rsidR="00D0266A" w:rsidRPr="00F65242" w14:paraId="155DB0FA" w14:textId="77777777" w:rsidTr="0022443A">
        <w:trPr>
          <w:trHeight w:val="70"/>
        </w:trPr>
        <w:tc>
          <w:tcPr>
            <w:tcW w:w="0" w:type="auto"/>
            <w:shd w:val="clear" w:color="auto" w:fill="auto"/>
            <w:noWrap/>
            <w:vAlign w:val="bottom"/>
            <w:hideMark/>
          </w:tcPr>
          <w:p w14:paraId="5C042EDB"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1</w:t>
            </w:r>
          </w:p>
        </w:tc>
        <w:tc>
          <w:tcPr>
            <w:tcW w:w="0" w:type="auto"/>
            <w:shd w:val="clear" w:color="auto" w:fill="auto"/>
            <w:noWrap/>
            <w:vAlign w:val="bottom"/>
            <w:hideMark/>
          </w:tcPr>
          <w:p w14:paraId="27867960"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Mercedes Benz_02.03.2017**</w:t>
            </w:r>
          </w:p>
        </w:tc>
        <w:tc>
          <w:tcPr>
            <w:tcW w:w="0" w:type="auto"/>
            <w:shd w:val="clear" w:color="auto" w:fill="auto"/>
            <w:noWrap/>
            <w:vAlign w:val="bottom"/>
            <w:hideMark/>
          </w:tcPr>
          <w:p w14:paraId="6CEB2E57"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945,840 </w:t>
            </w:r>
          </w:p>
        </w:tc>
      </w:tr>
      <w:tr w:rsidR="00D0266A" w:rsidRPr="00F65242" w14:paraId="764FECD5" w14:textId="77777777" w:rsidTr="0022443A">
        <w:trPr>
          <w:trHeight w:val="143"/>
        </w:trPr>
        <w:tc>
          <w:tcPr>
            <w:tcW w:w="0" w:type="auto"/>
            <w:shd w:val="clear" w:color="auto" w:fill="auto"/>
            <w:noWrap/>
            <w:vAlign w:val="bottom"/>
            <w:hideMark/>
          </w:tcPr>
          <w:p w14:paraId="465B138D"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2</w:t>
            </w:r>
          </w:p>
        </w:tc>
        <w:tc>
          <w:tcPr>
            <w:tcW w:w="0" w:type="auto"/>
            <w:shd w:val="clear" w:color="auto" w:fill="auto"/>
            <w:noWrap/>
            <w:vAlign w:val="bottom"/>
            <w:hideMark/>
          </w:tcPr>
          <w:p w14:paraId="2F09F2EC"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Change of liquidity</w:t>
            </w:r>
          </w:p>
        </w:tc>
        <w:tc>
          <w:tcPr>
            <w:tcW w:w="0" w:type="auto"/>
            <w:shd w:val="clear" w:color="auto" w:fill="auto"/>
            <w:noWrap/>
            <w:vAlign w:val="bottom"/>
            <w:hideMark/>
          </w:tcPr>
          <w:p w14:paraId="2BB91463"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(58,000)</w:t>
            </w:r>
          </w:p>
        </w:tc>
      </w:tr>
      <w:tr w:rsidR="00D0266A" w:rsidRPr="00F65242" w14:paraId="194D4853" w14:textId="77777777" w:rsidTr="0022443A">
        <w:trPr>
          <w:trHeight w:val="70"/>
        </w:trPr>
        <w:tc>
          <w:tcPr>
            <w:tcW w:w="0" w:type="auto"/>
            <w:shd w:val="clear" w:color="000000" w:fill="F2F2F2"/>
            <w:noWrap/>
            <w:vAlign w:val="bottom"/>
            <w:hideMark/>
          </w:tcPr>
          <w:p w14:paraId="733DA388"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IV</w:t>
            </w:r>
          </w:p>
        </w:tc>
        <w:tc>
          <w:tcPr>
            <w:tcW w:w="0" w:type="auto"/>
            <w:shd w:val="clear" w:color="000000" w:fill="F2F2F2"/>
            <w:noWrap/>
            <w:vAlign w:val="bottom"/>
            <w:hideMark/>
          </w:tcPr>
          <w:p w14:paraId="1EB797DD"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LIABILITY</w:t>
            </w:r>
          </w:p>
        </w:tc>
        <w:tc>
          <w:tcPr>
            <w:tcW w:w="0" w:type="auto"/>
            <w:shd w:val="clear" w:color="000000" w:fill="F2F2F2"/>
            <w:noWrap/>
            <w:vAlign w:val="bottom"/>
            <w:hideMark/>
          </w:tcPr>
          <w:p w14:paraId="0449ABB7"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161,135 </w:t>
            </w:r>
          </w:p>
        </w:tc>
      </w:tr>
      <w:tr w:rsidR="00D0266A" w:rsidRPr="00F65242" w14:paraId="6A6270D7" w14:textId="77777777" w:rsidTr="0022443A">
        <w:trPr>
          <w:trHeight w:val="107"/>
        </w:trPr>
        <w:tc>
          <w:tcPr>
            <w:tcW w:w="0" w:type="auto"/>
            <w:shd w:val="clear" w:color="auto" w:fill="auto"/>
            <w:noWrap/>
            <w:vAlign w:val="bottom"/>
            <w:hideMark/>
          </w:tcPr>
          <w:p w14:paraId="44DC5E83"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1</w:t>
            </w:r>
          </w:p>
        </w:tc>
        <w:tc>
          <w:tcPr>
            <w:tcW w:w="0" w:type="auto"/>
            <w:shd w:val="clear" w:color="auto" w:fill="auto"/>
            <w:noWrap/>
            <w:vAlign w:val="bottom"/>
            <w:hideMark/>
          </w:tcPr>
          <w:p w14:paraId="55229092"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Liability to company “KDK" ShPK</w:t>
            </w:r>
          </w:p>
        </w:tc>
        <w:tc>
          <w:tcPr>
            <w:tcW w:w="0" w:type="auto"/>
            <w:shd w:val="clear" w:color="auto" w:fill="auto"/>
            <w:noWrap/>
            <w:vAlign w:val="bottom"/>
            <w:hideMark/>
          </w:tcPr>
          <w:p w14:paraId="2A1107BC"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   </w:t>
            </w:r>
          </w:p>
        </w:tc>
      </w:tr>
      <w:tr w:rsidR="00D0266A" w:rsidRPr="00F65242" w14:paraId="7847494F" w14:textId="77777777" w:rsidTr="0022443A">
        <w:trPr>
          <w:trHeight w:val="98"/>
        </w:trPr>
        <w:tc>
          <w:tcPr>
            <w:tcW w:w="0" w:type="auto"/>
            <w:shd w:val="clear" w:color="auto" w:fill="auto"/>
            <w:noWrap/>
            <w:vAlign w:val="bottom"/>
            <w:hideMark/>
          </w:tcPr>
          <w:p w14:paraId="5D8FD520"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2</w:t>
            </w:r>
          </w:p>
        </w:tc>
        <w:tc>
          <w:tcPr>
            <w:tcW w:w="0" w:type="auto"/>
            <w:shd w:val="clear" w:color="auto" w:fill="auto"/>
            <w:noWrap/>
            <w:vAlign w:val="bottom"/>
            <w:hideMark/>
          </w:tcPr>
          <w:p w14:paraId="71F0117A"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Payment of liability to company "KDK" ShPK</w:t>
            </w:r>
          </w:p>
        </w:tc>
        <w:tc>
          <w:tcPr>
            <w:tcW w:w="0" w:type="auto"/>
            <w:shd w:val="clear" w:color="auto" w:fill="auto"/>
            <w:noWrap/>
            <w:vAlign w:val="bottom"/>
            <w:hideMark/>
          </w:tcPr>
          <w:p w14:paraId="21DB61E5"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(104,765)</w:t>
            </w:r>
          </w:p>
        </w:tc>
      </w:tr>
      <w:tr w:rsidR="00D0266A" w:rsidRPr="00F65242" w14:paraId="34E287F1" w14:textId="77777777" w:rsidTr="0022443A">
        <w:trPr>
          <w:trHeight w:val="70"/>
        </w:trPr>
        <w:tc>
          <w:tcPr>
            <w:tcW w:w="0" w:type="auto"/>
            <w:shd w:val="clear" w:color="auto" w:fill="auto"/>
            <w:noWrap/>
            <w:vAlign w:val="bottom"/>
            <w:hideMark/>
          </w:tcPr>
          <w:p w14:paraId="61D4419A"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3</w:t>
            </w:r>
          </w:p>
        </w:tc>
        <w:tc>
          <w:tcPr>
            <w:tcW w:w="0" w:type="auto"/>
            <w:shd w:val="clear" w:color="auto" w:fill="auto"/>
            <w:noWrap/>
            <w:vAlign w:val="bottom"/>
            <w:hideMark/>
          </w:tcPr>
          <w:p w14:paraId="26E58BFC"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Loan from mother</w:t>
            </w:r>
          </w:p>
        </w:tc>
        <w:tc>
          <w:tcPr>
            <w:tcW w:w="0" w:type="auto"/>
            <w:shd w:val="clear" w:color="auto" w:fill="auto"/>
            <w:noWrap/>
            <w:vAlign w:val="bottom"/>
            <w:hideMark/>
          </w:tcPr>
          <w:p w14:paraId="4F38109F"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265,900 </w:t>
            </w:r>
          </w:p>
        </w:tc>
      </w:tr>
      <w:tr w:rsidR="00D0266A" w:rsidRPr="00F65242" w14:paraId="70BCC837" w14:textId="77777777" w:rsidTr="0022443A">
        <w:trPr>
          <w:trHeight w:val="152"/>
        </w:trPr>
        <w:tc>
          <w:tcPr>
            <w:tcW w:w="0" w:type="auto"/>
            <w:shd w:val="clear" w:color="auto" w:fill="auto"/>
            <w:noWrap/>
            <w:vAlign w:val="bottom"/>
            <w:hideMark/>
          </w:tcPr>
          <w:p w14:paraId="7185FCC4"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auto" w:fill="auto"/>
            <w:noWrap/>
            <w:vAlign w:val="bottom"/>
            <w:hideMark/>
          </w:tcPr>
          <w:p w14:paraId="3C3EF1B3" w14:textId="77777777" w:rsidR="00D0266A" w:rsidRPr="00F65242" w:rsidRDefault="00D0266A" w:rsidP="0022443A">
            <w:pPr>
              <w:spacing w:after="0" w:line="240" w:lineRule="auto"/>
              <w:rPr>
                <w:rFonts w:ascii="Courier New" w:eastAsia="Times New Roman" w:hAnsi="Courier New" w:cs="Courier New"/>
                <w:b/>
                <w:bCs/>
                <w:noProof w:val="0"/>
                <w:color w:val="000000"/>
                <w:sz w:val="12"/>
                <w:szCs w:val="12"/>
                <w:lang w:val="en-GB"/>
              </w:rPr>
            </w:pPr>
            <w:r w:rsidRPr="00F65242">
              <w:rPr>
                <w:rFonts w:ascii="Courier New" w:eastAsia="Times New Roman" w:hAnsi="Courier New" w:cs="Courier New"/>
                <w:b/>
                <w:bCs/>
                <w:noProof w:val="0"/>
                <w:color w:val="000000"/>
                <w:sz w:val="16"/>
                <w:szCs w:val="16"/>
                <w:lang w:val="en-GB"/>
              </w:rPr>
              <w:t> </w:t>
            </w:r>
          </w:p>
        </w:tc>
        <w:tc>
          <w:tcPr>
            <w:tcW w:w="0" w:type="auto"/>
            <w:shd w:val="clear" w:color="auto" w:fill="auto"/>
            <w:noWrap/>
            <w:vAlign w:val="bottom"/>
            <w:hideMark/>
          </w:tcPr>
          <w:p w14:paraId="55CB3BAA"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w:t>
            </w:r>
          </w:p>
        </w:tc>
      </w:tr>
      <w:tr w:rsidR="00D0266A" w:rsidRPr="00F65242" w14:paraId="73C03F2C" w14:textId="77777777" w:rsidTr="0022443A">
        <w:trPr>
          <w:trHeight w:val="70"/>
        </w:trPr>
        <w:tc>
          <w:tcPr>
            <w:tcW w:w="0" w:type="auto"/>
            <w:shd w:val="clear" w:color="000000" w:fill="F2F2F2"/>
            <w:noWrap/>
            <w:vAlign w:val="bottom"/>
            <w:hideMark/>
          </w:tcPr>
          <w:p w14:paraId="1559CF8F"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V</w:t>
            </w:r>
          </w:p>
        </w:tc>
        <w:tc>
          <w:tcPr>
            <w:tcW w:w="0" w:type="auto"/>
            <w:shd w:val="clear" w:color="000000" w:fill="F2F2F2"/>
            <w:noWrap/>
            <w:vAlign w:val="bottom"/>
            <w:hideMark/>
          </w:tcPr>
          <w:p w14:paraId="317C51E1"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NET ASSETS V = III - IV</w:t>
            </w:r>
          </w:p>
        </w:tc>
        <w:tc>
          <w:tcPr>
            <w:tcW w:w="0" w:type="auto"/>
            <w:shd w:val="clear" w:color="000000" w:fill="F2F2F2"/>
            <w:noWrap/>
            <w:vAlign w:val="bottom"/>
            <w:hideMark/>
          </w:tcPr>
          <w:p w14:paraId="095DEFAC"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 xml:space="preserve">     726,705 </w:t>
            </w:r>
          </w:p>
        </w:tc>
      </w:tr>
      <w:tr w:rsidR="00D0266A" w:rsidRPr="00F65242" w14:paraId="41FC256C" w14:textId="77777777" w:rsidTr="0022443A">
        <w:trPr>
          <w:trHeight w:val="70"/>
        </w:trPr>
        <w:tc>
          <w:tcPr>
            <w:tcW w:w="0" w:type="auto"/>
            <w:shd w:val="clear" w:color="auto" w:fill="auto"/>
            <w:noWrap/>
            <w:vAlign w:val="bottom"/>
            <w:hideMark/>
          </w:tcPr>
          <w:p w14:paraId="314462D6" w14:textId="77777777" w:rsidR="00D0266A" w:rsidRPr="00F65242" w:rsidRDefault="00D0266A" w:rsidP="0022443A">
            <w:pPr>
              <w:spacing w:after="0" w:line="240" w:lineRule="auto"/>
              <w:jc w:val="right"/>
              <w:rPr>
                <w:rFonts w:ascii="Courier New" w:eastAsia="Times New Roman" w:hAnsi="Courier New" w:cs="Courier New"/>
                <w:b/>
                <w:bCs/>
                <w:noProof w:val="0"/>
                <w:color w:val="000000"/>
                <w:sz w:val="16"/>
                <w:szCs w:val="16"/>
                <w:lang w:val="en-GB"/>
              </w:rPr>
            </w:pPr>
          </w:p>
        </w:tc>
        <w:tc>
          <w:tcPr>
            <w:tcW w:w="0" w:type="auto"/>
            <w:shd w:val="clear" w:color="auto" w:fill="auto"/>
            <w:noWrap/>
            <w:vAlign w:val="bottom"/>
            <w:hideMark/>
          </w:tcPr>
          <w:p w14:paraId="27907C4B" w14:textId="77777777" w:rsidR="00D0266A" w:rsidRPr="00F65242" w:rsidRDefault="00D0266A" w:rsidP="0022443A">
            <w:pPr>
              <w:spacing w:after="0" w:line="240" w:lineRule="auto"/>
              <w:rPr>
                <w:rFonts w:ascii="Times New Roman" w:eastAsia="Times New Roman" w:hAnsi="Times New Roman"/>
                <w:noProof w:val="0"/>
                <w:sz w:val="12"/>
                <w:szCs w:val="12"/>
                <w:lang w:val="en-GB"/>
              </w:rPr>
            </w:pPr>
          </w:p>
        </w:tc>
        <w:tc>
          <w:tcPr>
            <w:tcW w:w="0" w:type="auto"/>
            <w:shd w:val="clear" w:color="auto" w:fill="auto"/>
            <w:noWrap/>
            <w:vAlign w:val="bottom"/>
            <w:hideMark/>
          </w:tcPr>
          <w:p w14:paraId="6CFD06D6" w14:textId="77777777" w:rsidR="00D0266A" w:rsidRPr="00F65242" w:rsidRDefault="00D0266A" w:rsidP="0022443A">
            <w:pPr>
              <w:spacing w:after="0" w:line="240" w:lineRule="auto"/>
              <w:rPr>
                <w:rFonts w:ascii="Times New Roman" w:eastAsia="Times New Roman" w:hAnsi="Times New Roman"/>
                <w:noProof w:val="0"/>
                <w:sz w:val="20"/>
                <w:szCs w:val="20"/>
                <w:lang w:val="en-GB"/>
              </w:rPr>
            </w:pPr>
          </w:p>
        </w:tc>
      </w:tr>
      <w:tr w:rsidR="00D0266A" w:rsidRPr="00F65242" w14:paraId="7D216C4F" w14:textId="77777777" w:rsidTr="0022443A">
        <w:trPr>
          <w:trHeight w:val="70"/>
        </w:trPr>
        <w:tc>
          <w:tcPr>
            <w:tcW w:w="0" w:type="auto"/>
            <w:shd w:val="clear" w:color="000000" w:fill="F2F2F2"/>
            <w:noWrap/>
            <w:vAlign w:val="bottom"/>
            <w:hideMark/>
          </w:tcPr>
          <w:p w14:paraId="01346672"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VI</w:t>
            </w:r>
          </w:p>
        </w:tc>
        <w:tc>
          <w:tcPr>
            <w:tcW w:w="0" w:type="auto"/>
            <w:shd w:val="clear" w:color="000000" w:fill="F2F2F2"/>
            <w:noWrap/>
            <w:vAlign w:val="bottom"/>
            <w:hideMark/>
          </w:tcPr>
          <w:p w14:paraId="524ADE75" w14:textId="77777777" w:rsidR="00D0266A" w:rsidRPr="00F65242" w:rsidRDefault="00D0266A" w:rsidP="0022443A">
            <w:pPr>
              <w:spacing w:after="0" w:line="240" w:lineRule="auto"/>
              <w:rPr>
                <w:rFonts w:ascii="Courier New" w:eastAsia="Times New Roman" w:hAnsi="Courier New" w:cs="Courier New"/>
                <w:b/>
                <w:bCs/>
                <w:noProof w:val="0"/>
                <w:color w:val="000000"/>
                <w:sz w:val="16"/>
                <w:szCs w:val="16"/>
                <w:lang w:val="en-GB"/>
              </w:rPr>
            </w:pPr>
            <w:r w:rsidRPr="00F65242">
              <w:rPr>
                <w:rFonts w:ascii="Courier New" w:eastAsia="Times New Roman" w:hAnsi="Courier New" w:cs="Courier New"/>
                <w:b/>
                <w:bCs/>
                <w:noProof w:val="0"/>
                <w:color w:val="000000"/>
                <w:sz w:val="16"/>
                <w:szCs w:val="16"/>
                <w:lang w:val="en-GB"/>
              </w:rPr>
              <w:t>RESULT Vi= I - II - V</w:t>
            </w:r>
          </w:p>
        </w:tc>
        <w:tc>
          <w:tcPr>
            <w:tcW w:w="0" w:type="auto"/>
            <w:shd w:val="clear" w:color="000000" w:fill="F2F2F2"/>
            <w:noWrap/>
            <w:vAlign w:val="bottom"/>
            <w:hideMark/>
          </w:tcPr>
          <w:p w14:paraId="1D450D71" w14:textId="77777777" w:rsidR="00D0266A" w:rsidRPr="00F65242" w:rsidRDefault="00D0266A" w:rsidP="0022443A">
            <w:pPr>
              <w:spacing w:after="0" w:line="240" w:lineRule="auto"/>
              <w:jc w:val="right"/>
              <w:rPr>
                <w:rFonts w:ascii="Courier New" w:eastAsia="Times New Roman" w:hAnsi="Courier New" w:cs="Courier New"/>
                <w:b/>
                <w:bCs/>
                <w:noProof w:val="0"/>
                <w:color w:val="C00000"/>
                <w:sz w:val="16"/>
                <w:szCs w:val="16"/>
                <w:lang w:val="en-GB"/>
              </w:rPr>
            </w:pPr>
            <w:r w:rsidRPr="00F65242">
              <w:rPr>
                <w:rFonts w:ascii="Courier New" w:eastAsia="Times New Roman" w:hAnsi="Courier New" w:cs="Courier New"/>
                <w:b/>
                <w:bCs/>
                <w:noProof w:val="0"/>
                <w:color w:val="C00000"/>
                <w:sz w:val="16"/>
                <w:szCs w:val="16"/>
                <w:lang w:val="en-GB"/>
              </w:rPr>
              <w:t xml:space="preserve">    (536,614)</w:t>
            </w:r>
          </w:p>
        </w:tc>
      </w:tr>
    </w:tbl>
    <w:p w14:paraId="0644FEC0" w14:textId="77777777" w:rsidR="00D0266A" w:rsidRPr="00F65242" w:rsidRDefault="00D0266A" w:rsidP="00D0266A">
      <w:pPr>
        <w:pStyle w:val="ListParagraph"/>
        <w:numPr>
          <w:ilvl w:val="0"/>
          <w:numId w:val="61"/>
        </w:numPr>
        <w:tabs>
          <w:tab w:val="left" w:pos="1080"/>
        </w:tabs>
        <w:spacing w:before="120" w:after="40" w:line="240" w:lineRule="auto"/>
        <w:ind w:left="1627" w:hanging="187"/>
        <w:contextualSpacing w:val="0"/>
        <w:jc w:val="both"/>
        <w:rPr>
          <w:rFonts w:ascii="Times New Roman" w:hAnsi="Times New Roman"/>
          <w:noProof w:val="0"/>
          <w:sz w:val="20"/>
          <w:szCs w:val="20"/>
          <w:lang w:val="en-GB"/>
        </w:rPr>
      </w:pPr>
      <w:r w:rsidRPr="00F65242">
        <w:rPr>
          <w:rFonts w:ascii="Times New Roman" w:hAnsi="Times New Roman"/>
          <w:noProof w:val="0"/>
          <w:sz w:val="20"/>
          <w:szCs w:val="20"/>
          <w:lang w:val="en-GB"/>
        </w:rPr>
        <w:t xml:space="preserve">Unlike the Commission that has calculated the salary income of the assessee and of the related person proportionally [(total annual salaries 1,264,368/12 </w:t>
      </w:r>
      <w:proofErr w:type="gramStart"/>
      <w:r w:rsidRPr="00F65242">
        <w:rPr>
          <w:rFonts w:ascii="Times New Roman" w:hAnsi="Times New Roman"/>
          <w:noProof w:val="0"/>
          <w:sz w:val="20"/>
          <w:szCs w:val="20"/>
          <w:lang w:val="en-GB"/>
        </w:rPr>
        <w:t>months)*</w:t>
      </w:r>
      <w:proofErr w:type="gramEnd"/>
      <w:r w:rsidRPr="00F65242">
        <w:rPr>
          <w:rFonts w:ascii="Times New Roman" w:hAnsi="Times New Roman"/>
          <w:noProof w:val="0"/>
          <w:sz w:val="20"/>
          <w:szCs w:val="20"/>
          <w:lang w:val="en-GB"/>
        </w:rPr>
        <w:t>3 months], the Chamber extracted the salary income from the bank Account Statements of the assessee and of the related person in the Commission’s file for the period 01.01.2017 - 02.03.2017;</w:t>
      </w:r>
    </w:p>
    <w:p w14:paraId="1FEDBC88" w14:textId="77777777" w:rsidR="00D0266A" w:rsidRPr="00F65242" w:rsidRDefault="00D0266A" w:rsidP="00D0266A">
      <w:pPr>
        <w:pStyle w:val="ListParagraph"/>
        <w:tabs>
          <w:tab w:val="left" w:pos="1080"/>
        </w:tabs>
        <w:spacing w:before="40" w:after="40" w:line="240" w:lineRule="auto"/>
        <w:ind w:left="1627" w:hanging="270"/>
        <w:contextualSpacing w:val="0"/>
        <w:jc w:val="both"/>
        <w:rPr>
          <w:rFonts w:ascii="Times New Roman" w:hAnsi="Times New Roman"/>
          <w:noProof w:val="0"/>
          <w:sz w:val="20"/>
          <w:szCs w:val="20"/>
          <w:lang w:val="en-GB"/>
        </w:rPr>
      </w:pPr>
      <w:r w:rsidRPr="00F65242">
        <w:rPr>
          <w:rFonts w:ascii="Times New Roman" w:hAnsi="Times New Roman"/>
          <w:noProof w:val="0"/>
          <w:sz w:val="20"/>
          <w:szCs w:val="20"/>
          <w:lang w:val="en-GB"/>
        </w:rPr>
        <w:t>** The value of the Mercedes Benz vehicle was calculated based on the exchange rate on the date of purchase 02.03.2017, unlike the Commission which converted it based on the average exchange rate of 31.12.2017.</w:t>
      </w:r>
    </w:p>
    <w:p w14:paraId="7E666A65" w14:textId="77777777" w:rsidR="00D0266A" w:rsidRPr="00F65242" w:rsidRDefault="00D0266A" w:rsidP="00D0266A">
      <w:pPr>
        <w:spacing w:before="60" w:after="160" w:line="240" w:lineRule="auto"/>
        <w:ind w:left="806"/>
        <w:jc w:val="both"/>
        <w:rPr>
          <w:rFonts w:ascii="Times New Roman" w:hAnsi="Times New Roman"/>
          <w:b/>
          <w:bCs/>
          <w:noProof w:val="0"/>
          <w:sz w:val="24"/>
          <w:szCs w:val="24"/>
          <w:lang w:val="en-GB"/>
        </w:rPr>
      </w:pPr>
      <w:r w:rsidRPr="00F65242">
        <w:rPr>
          <w:rFonts w:ascii="Times New Roman" w:hAnsi="Times New Roman"/>
          <w:b/>
          <w:bCs/>
          <w:noProof w:val="0"/>
          <w:sz w:val="24"/>
          <w:szCs w:val="24"/>
          <w:lang w:val="en-GB"/>
        </w:rPr>
        <w:t xml:space="preserve">The results of the financial analysis above show that the assessee and the related person lacked lawful financial means, lacking </w:t>
      </w:r>
      <w:r w:rsidRPr="00F65242">
        <w:rPr>
          <w:rFonts w:ascii="Times New Roman" w:hAnsi="Times New Roman"/>
          <w:b/>
          <w:bCs/>
          <w:noProof w:val="0"/>
          <w:color w:val="C00000"/>
          <w:sz w:val="24"/>
          <w:szCs w:val="24"/>
          <w:lang w:val="en-GB"/>
        </w:rPr>
        <w:t xml:space="preserve">536,614 ALL </w:t>
      </w:r>
      <w:r w:rsidRPr="00F65242">
        <w:rPr>
          <w:rFonts w:ascii="Times New Roman" w:hAnsi="Times New Roman"/>
          <w:b/>
          <w:bCs/>
          <w:noProof w:val="0"/>
          <w:sz w:val="24"/>
          <w:szCs w:val="24"/>
          <w:lang w:val="en-GB"/>
        </w:rPr>
        <w:t xml:space="preserve">to justify the acquisition of the Mercedes Benz vehicle on 02.03.2017, as well as to pay 788 Euro in liability to the company KDK </w:t>
      </w:r>
      <w:proofErr w:type="spellStart"/>
      <w:r w:rsidRPr="00F65242">
        <w:rPr>
          <w:rFonts w:ascii="Times New Roman" w:hAnsi="Times New Roman"/>
          <w:b/>
          <w:bCs/>
          <w:noProof w:val="0"/>
          <w:sz w:val="24"/>
          <w:szCs w:val="24"/>
          <w:lang w:val="en-GB"/>
        </w:rPr>
        <w:t>shpk</w:t>
      </w:r>
      <w:proofErr w:type="spellEnd"/>
      <w:r w:rsidRPr="00F65242">
        <w:rPr>
          <w:rFonts w:ascii="Times New Roman" w:hAnsi="Times New Roman"/>
          <w:b/>
          <w:bCs/>
          <w:noProof w:val="0"/>
          <w:sz w:val="24"/>
          <w:szCs w:val="24"/>
          <w:lang w:val="en-GB"/>
        </w:rPr>
        <w:t>, which was declared in the Vetting Declaration, as well as to cover the expenses incurred until this date.</w:t>
      </w:r>
    </w:p>
    <w:p w14:paraId="3A0C9F5A" w14:textId="2557EE79" w:rsidR="00D0266A" w:rsidRPr="00F65242" w:rsidRDefault="00D0266A" w:rsidP="00D0266A">
      <w:pPr>
        <w:numPr>
          <w:ilvl w:val="0"/>
          <w:numId w:val="8"/>
        </w:numPr>
        <w:tabs>
          <w:tab w:val="left" w:pos="450"/>
          <w:tab w:val="left" w:pos="810"/>
          <w:tab w:val="left" w:pos="990"/>
        </w:tabs>
        <w:spacing w:before="120" w:line="240" w:lineRule="auto"/>
        <w:ind w:hanging="86"/>
        <w:jc w:val="both"/>
        <w:rPr>
          <w:rFonts w:ascii="Times New Roman" w:hAnsi="Times New Roman"/>
          <w:b/>
          <w:noProof w:val="0"/>
          <w:color w:val="556F66"/>
          <w:lang w:val="en-GB"/>
        </w:rPr>
      </w:pPr>
      <w:r w:rsidRPr="00F65242">
        <w:rPr>
          <w:rFonts w:ascii="Times New Roman" w:hAnsi="Times New Roman"/>
          <w:b/>
          <w:noProof w:val="0"/>
          <w:color w:val="556F66"/>
          <w:lang w:val="en-GB"/>
        </w:rPr>
        <w:t xml:space="preserve">GROUNDS OF APPEAL RELATED TO </w:t>
      </w:r>
      <w:r w:rsidR="005C12B3">
        <w:rPr>
          <w:rFonts w:ascii="Times New Roman" w:hAnsi="Times New Roman"/>
          <w:b/>
          <w:noProof w:val="0"/>
          <w:color w:val="556F66"/>
          <w:lang w:val="en-GB"/>
        </w:rPr>
        <w:t xml:space="preserve">THE </w:t>
      </w:r>
      <w:r w:rsidRPr="00F65242">
        <w:rPr>
          <w:rFonts w:ascii="Times New Roman" w:hAnsi="Times New Roman"/>
          <w:b/>
          <w:noProof w:val="0"/>
          <w:color w:val="556F66"/>
          <w:lang w:val="en-GB"/>
        </w:rPr>
        <w:t>PARENTS’ MOVABLE AND IMMOVABLE ASSETS</w:t>
      </w:r>
    </w:p>
    <w:p w14:paraId="114A0083" w14:textId="77777777" w:rsidR="00D0266A" w:rsidRPr="00F65242" w:rsidRDefault="00D0266A" w:rsidP="00D0266A">
      <w:pPr>
        <w:pStyle w:val="ListParagraph"/>
        <w:numPr>
          <w:ilvl w:val="0"/>
          <w:numId w:val="62"/>
        </w:numPr>
        <w:tabs>
          <w:tab w:val="left" w:pos="450"/>
          <w:tab w:val="left" w:pos="630"/>
          <w:tab w:val="left" w:pos="990"/>
        </w:tabs>
        <w:spacing w:before="60" w:after="0" w:line="240" w:lineRule="auto"/>
        <w:ind w:hanging="90"/>
        <w:contextualSpacing w:val="0"/>
        <w:jc w:val="both"/>
        <w:rPr>
          <w:rFonts w:ascii="Times New Roman" w:hAnsi="Times New Roman"/>
          <w:b/>
          <w:bCs/>
          <w:noProof w:val="0"/>
          <w:color w:val="556F66"/>
          <w:sz w:val="26"/>
          <w:szCs w:val="26"/>
          <w:lang w:val="en-GB"/>
        </w:rPr>
      </w:pPr>
      <w:r w:rsidRPr="00F65242">
        <w:rPr>
          <w:rFonts w:ascii="Times New Roman" w:hAnsi="Times New Roman"/>
          <w:b/>
          <w:bCs/>
          <w:noProof w:val="0"/>
          <w:color w:val="556F66"/>
          <w:sz w:val="26"/>
          <w:szCs w:val="26"/>
          <w:lang w:val="en-GB"/>
        </w:rPr>
        <w:t xml:space="preserve">On the movable asset, </w:t>
      </w:r>
      <w:proofErr w:type="gramStart"/>
      <w:r w:rsidRPr="00F65242">
        <w:rPr>
          <w:rFonts w:ascii="Times New Roman" w:hAnsi="Times New Roman"/>
          <w:b/>
          <w:bCs/>
          <w:noProof w:val="0"/>
          <w:color w:val="556F66"/>
          <w:sz w:val="26"/>
          <w:szCs w:val="26"/>
          <w:lang w:val="en-GB"/>
        </w:rPr>
        <w:t>i.e.</w:t>
      </w:r>
      <w:proofErr w:type="gramEnd"/>
      <w:r w:rsidRPr="00F65242">
        <w:rPr>
          <w:rFonts w:ascii="Times New Roman" w:hAnsi="Times New Roman"/>
          <w:b/>
          <w:bCs/>
          <w:noProof w:val="0"/>
          <w:color w:val="556F66"/>
          <w:sz w:val="26"/>
          <w:szCs w:val="26"/>
          <w:lang w:val="en-GB"/>
        </w:rPr>
        <w:t xml:space="preserve"> vehicle purchased by the assessee’s mother</w:t>
      </w:r>
    </w:p>
    <w:p w14:paraId="5F0259A2" w14:textId="77777777" w:rsidR="00D0266A" w:rsidRPr="00F65242" w:rsidRDefault="00D0266A" w:rsidP="00D0266A">
      <w:pPr>
        <w:pStyle w:val="ListParagraph"/>
        <w:numPr>
          <w:ilvl w:val="0"/>
          <w:numId w:val="63"/>
        </w:numPr>
        <w:tabs>
          <w:tab w:val="left" w:pos="450"/>
          <w:tab w:val="left" w:pos="540"/>
          <w:tab w:val="left" w:pos="630"/>
          <w:tab w:val="left" w:pos="810"/>
          <w:tab w:val="left" w:pos="990"/>
        </w:tabs>
        <w:spacing w:before="60" w:after="0" w:line="240" w:lineRule="auto"/>
        <w:ind w:left="630" w:hanging="540"/>
        <w:contextualSpacing w:val="0"/>
        <w:jc w:val="both"/>
        <w:rPr>
          <w:rFonts w:ascii="Times New Roman" w:hAnsi="Times New Roman"/>
          <w:noProof w:val="0"/>
          <w:color w:val="556F66"/>
          <w:sz w:val="24"/>
          <w:szCs w:val="24"/>
          <w:lang w:val="en-GB"/>
        </w:rPr>
      </w:pPr>
      <w:bookmarkStart w:id="32" w:name="_Hlk181283299"/>
      <w:r w:rsidRPr="00F65242">
        <w:rPr>
          <w:rFonts w:ascii="Times New Roman" w:hAnsi="Times New Roman"/>
          <w:noProof w:val="0"/>
          <w:color w:val="556F66"/>
          <w:sz w:val="24"/>
          <w:szCs w:val="24"/>
          <w:lang w:val="en-GB"/>
        </w:rPr>
        <w:t xml:space="preserve">  Commission’s conclusions in the decision related to the vehicle purchased by the appellant’s mother</w:t>
      </w:r>
    </w:p>
    <w:p w14:paraId="783596F5" w14:textId="77777777" w:rsidR="00D0266A" w:rsidRPr="00F65242" w:rsidRDefault="00D0266A" w:rsidP="00D0266A">
      <w:pPr>
        <w:pStyle w:val="ListParagraph"/>
        <w:tabs>
          <w:tab w:val="left" w:pos="450"/>
          <w:tab w:val="left" w:pos="630"/>
          <w:tab w:val="left" w:pos="810"/>
          <w:tab w:val="left" w:pos="990"/>
        </w:tabs>
        <w:spacing w:before="60" w:after="60" w:line="240" w:lineRule="auto"/>
        <w:ind w:left="806"/>
        <w:contextualSpacing w:val="0"/>
        <w:jc w:val="both"/>
        <w:rPr>
          <w:rFonts w:ascii="Times New Roman" w:hAnsi="Times New Roman"/>
          <w:b/>
          <w:bCs/>
          <w:noProof w:val="0"/>
          <w:sz w:val="24"/>
          <w:szCs w:val="24"/>
          <w:lang w:val="en-GB"/>
        </w:rPr>
      </w:pPr>
      <w:r w:rsidRPr="00F65242">
        <w:rPr>
          <w:rFonts w:ascii="Times New Roman" w:hAnsi="Times New Roman"/>
          <w:noProof w:val="0"/>
          <w:sz w:val="20"/>
          <w:szCs w:val="20"/>
          <w:lang w:val="en-GB"/>
        </w:rPr>
        <w:t>150</w:t>
      </w:r>
      <w:r w:rsidRPr="00F65242">
        <w:rPr>
          <w:rFonts w:ascii="Times New Roman" w:hAnsi="Times New Roman"/>
          <w:noProof w:val="0"/>
          <w:sz w:val="24"/>
          <w:szCs w:val="24"/>
          <w:lang w:val="en-GB"/>
        </w:rPr>
        <w:t xml:space="preserve">. “The Commission, after analyzing the assessee’s explanations, finds them not convincing. Regarding the vetting period, the assessee is correct when he states that it covers the period until the completion of the Vetting Declaration, but in this case the Commission has extended the investigation beyond this time because, firstly, the source of this vehicle was the income from an asset declared in the Vetting Declaration and, secondly, the Commission suspects that this is a hidden asset of the assessee, as the assessee has tried in more than one case throughout the investigation to justify both the asset and the income using his parents. One of these cases is this vehicle, for which, the Commission created the conviction that it was a hidden ownership of the assessee that was used by his son, as declared by the assessee. This vehicle, together with the following assets of the assessee’s parents, will be part of the comprehensive </w:t>
      </w:r>
      <w:r w:rsidRPr="00F65242">
        <w:rPr>
          <w:rFonts w:ascii="Times New Roman" w:hAnsi="Times New Roman"/>
          <w:noProof w:val="0"/>
          <w:sz w:val="24"/>
          <w:szCs w:val="24"/>
          <w:lang w:val="en-GB"/>
        </w:rPr>
        <w:lastRenderedPageBreak/>
        <w:t>assessment of the procedures, according to the provisions of paragraph 2 of Article 4 of Law no. 84/2016.”</w:t>
      </w:r>
    </w:p>
    <w:p w14:paraId="3AED1F8D" w14:textId="77777777" w:rsidR="00D0266A" w:rsidRPr="00F65242" w:rsidRDefault="00D0266A" w:rsidP="00D0266A">
      <w:pPr>
        <w:pStyle w:val="ListParagraph"/>
        <w:numPr>
          <w:ilvl w:val="0"/>
          <w:numId w:val="65"/>
        </w:numPr>
        <w:tabs>
          <w:tab w:val="left" w:pos="450"/>
          <w:tab w:val="left" w:pos="540"/>
          <w:tab w:val="left" w:pos="630"/>
          <w:tab w:val="left" w:pos="810"/>
          <w:tab w:val="left" w:pos="990"/>
        </w:tabs>
        <w:spacing w:before="60" w:after="0" w:line="240" w:lineRule="auto"/>
        <w:ind w:left="810" w:hanging="540"/>
        <w:contextualSpacing w:val="0"/>
        <w:jc w:val="both"/>
        <w:rPr>
          <w:rFonts w:ascii="Times New Roman" w:hAnsi="Times New Roman"/>
          <w:noProof w:val="0"/>
          <w:color w:val="556F66"/>
          <w:sz w:val="24"/>
          <w:szCs w:val="24"/>
          <w:lang w:val="en-GB"/>
        </w:rPr>
      </w:pPr>
      <w:bookmarkStart w:id="33" w:name="_Hlk181283398"/>
      <w:bookmarkEnd w:id="32"/>
      <w:r w:rsidRPr="00F65242">
        <w:rPr>
          <w:rFonts w:ascii="Times New Roman" w:hAnsi="Times New Roman"/>
          <w:noProof w:val="0"/>
          <w:color w:val="556F66"/>
          <w:sz w:val="24"/>
          <w:szCs w:val="24"/>
          <w:lang w:val="en-GB"/>
        </w:rPr>
        <w:t>Assessee’s claims in the appeal regarding the Commission’s conclusions and reasoning in the decision on this asset of the appellant’s parents</w:t>
      </w:r>
    </w:p>
    <w:p w14:paraId="35E04974" w14:textId="58FFF3A5" w:rsidR="00D0266A" w:rsidRPr="00F65242" w:rsidRDefault="00D0266A" w:rsidP="00D0266A">
      <w:pPr>
        <w:pStyle w:val="ListParagraph"/>
        <w:numPr>
          <w:ilvl w:val="0"/>
          <w:numId w:val="19"/>
        </w:numPr>
        <w:spacing w:before="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Regarding the financial analysis conducted by the Commission for the Volkswagen vehicle purchased by his mother, the appellant claimed as follows: </w:t>
      </w:r>
      <w:r w:rsidRPr="00F65242">
        <w:rPr>
          <w:rFonts w:ascii="Times New Roman" w:hAnsi="Times New Roman"/>
          <w:i/>
          <w:iCs/>
          <w:noProof w:val="0"/>
          <w:sz w:val="24"/>
          <w:szCs w:val="24"/>
          <w:lang w:val="en-GB"/>
        </w:rPr>
        <w:t>(</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firstly, the period in which the vehicle was purchased [year 2017], is not subject to investigation by the vetting bodies. There is already consolidated case-law that these bodies audit the assets of the assessee until the moment of compiling the Vetting Declaration, (ii) secondly, this vehicle was purchased with lawful income of Ms. Hamide Sharra after having withdrawn a sum of money deposited in Raiffeisen Bank by citizen Ibrahim Lala after the sale of respective share of the apartment in Kodër Kamëz, (iii) thirdly, the vehicle was purchased by the appellant’s mother to use it for her personal needs with the help of his son, (iv) fourthly, the appellant did not need to buy another vehicle in 2017 for his needs, since he had purchased his vehicle in March of that same year (2017), and buying another car a few months later would have been illogical in itself and unnecessary as long as he had a personal car, (v) the sale of this vehicle in 2021, and the amount deposited by the buyer via bank transfer to the bank account of the appellant’s mother at Raiffeisen Bank sha, where this money is currently located, proves once again the fact that this vehicle was an asset of the appellant’s mother and not a vehicle of his. As a result, the conclusion reached by the Commission on this property is wrong.</w:t>
      </w:r>
    </w:p>
    <w:bookmarkEnd w:id="33"/>
    <w:p w14:paraId="786EA9D3" w14:textId="77777777" w:rsidR="00D0266A" w:rsidRPr="00F65242" w:rsidRDefault="00D0266A" w:rsidP="00D0266A">
      <w:pPr>
        <w:pStyle w:val="ListParagraph"/>
        <w:numPr>
          <w:ilvl w:val="0"/>
          <w:numId w:val="24"/>
        </w:numPr>
        <w:tabs>
          <w:tab w:val="left" w:pos="450"/>
          <w:tab w:val="left" w:pos="540"/>
          <w:tab w:val="left" w:pos="630"/>
          <w:tab w:val="left" w:pos="720"/>
          <w:tab w:val="left" w:pos="810"/>
        </w:tabs>
        <w:spacing w:before="60" w:after="0" w:line="240" w:lineRule="auto"/>
        <w:ind w:left="450" w:firstLine="0"/>
        <w:contextualSpacing w:val="0"/>
        <w:jc w:val="both"/>
        <w:rPr>
          <w:rFonts w:ascii="Times New Roman" w:hAnsi="Times New Roman"/>
          <w:b/>
          <w:bCs/>
          <w:noProof w:val="0"/>
          <w:color w:val="556F66"/>
          <w:sz w:val="24"/>
          <w:szCs w:val="24"/>
          <w:lang w:val="en-GB"/>
        </w:rPr>
      </w:pPr>
      <w:r w:rsidRPr="00F65242">
        <w:rPr>
          <w:rFonts w:ascii="Times New Roman" w:hAnsi="Times New Roman"/>
          <w:b/>
          <w:bCs/>
          <w:noProof w:val="0"/>
          <w:color w:val="556F66"/>
          <w:sz w:val="24"/>
          <w:szCs w:val="24"/>
          <w:lang w:val="en-GB"/>
        </w:rPr>
        <w:t>Assessment of the Legal Service Unit</w:t>
      </w:r>
    </w:p>
    <w:p w14:paraId="4875F6D1" w14:textId="074267FE"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b/>
          <w:bCs/>
          <w:noProof w:val="0"/>
          <w:color w:val="556F66"/>
          <w:sz w:val="24"/>
          <w:szCs w:val="24"/>
          <w:lang w:val="en-GB"/>
        </w:rPr>
      </w:pPr>
      <w:bookmarkStart w:id="34" w:name="_Hlk181628917"/>
      <w:r w:rsidRPr="00F65242">
        <w:rPr>
          <w:rFonts w:ascii="Times New Roman" w:hAnsi="Times New Roman"/>
          <w:iCs/>
          <w:noProof w:val="0"/>
          <w:color w:val="556F66"/>
          <w:sz w:val="24"/>
          <w:szCs w:val="24"/>
          <w:lang w:val="en-GB"/>
        </w:rPr>
        <w:t xml:space="preserve">In response to the above grounds of appeal, </w:t>
      </w:r>
      <w:r w:rsidR="00761A4F">
        <w:rPr>
          <w:rFonts w:ascii="Times New Roman" w:hAnsi="Times New Roman"/>
          <w:iCs/>
          <w:noProof w:val="0"/>
          <w:color w:val="556F66"/>
          <w:sz w:val="24"/>
          <w:szCs w:val="24"/>
          <w:lang w:val="en-GB"/>
        </w:rPr>
        <w:t>the LSU</w:t>
      </w:r>
      <w:r w:rsidRPr="00F65242">
        <w:rPr>
          <w:rFonts w:ascii="Times New Roman" w:hAnsi="Times New Roman"/>
          <w:iCs/>
          <w:noProof w:val="0"/>
          <w:color w:val="556F66"/>
          <w:sz w:val="24"/>
          <w:szCs w:val="24"/>
          <w:lang w:val="en-GB"/>
        </w:rPr>
        <w:t xml:space="preserve"> reviewed the documentation administered in the Commission’s file for the movable asset registered in the name of the assessee’s mother, and found that:</w:t>
      </w:r>
    </w:p>
    <w:p w14:paraId="708A90CE"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b/>
          <w:bCs/>
          <w:i/>
          <w:iCs/>
          <w:noProof w:val="0"/>
          <w:color w:val="556F66"/>
          <w:sz w:val="24"/>
          <w:szCs w:val="24"/>
          <w:lang w:val="en-GB"/>
        </w:rPr>
      </w:pPr>
      <w:r w:rsidRPr="00F65242">
        <w:rPr>
          <w:rFonts w:ascii="Times New Roman" w:hAnsi="Times New Roman"/>
          <w:noProof w:val="0"/>
          <w:sz w:val="24"/>
          <w:szCs w:val="24"/>
          <w:lang w:val="en-GB"/>
        </w:rPr>
        <w:t xml:space="preserve">By means of question 8 of the Standard Questionnaire, the Commission asked the assessee to declare whether he </w:t>
      </w:r>
      <w:r w:rsidRPr="00F65242">
        <w:rPr>
          <w:rFonts w:ascii="Times New Roman" w:hAnsi="Times New Roman"/>
          <w:i/>
          <w:iCs/>
          <w:noProof w:val="0"/>
          <w:sz w:val="24"/>
          <w:szCs w:val="24"/>
          <w:lang w:val="en-GB"/>
        </w:rPr>
        <w:t>has ever used any properties registered in the name of someone else during the declaration period [...]? In response, the assessee stated that he has used the vehicle owned by his mother in various family occasions from 2017 until the day of this statement.</w:t>
      </w:r>
    </w:p>
    <w:p w14:paraId="0EE229B9"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b/>
          <w:bCs/>
          <w:i/>
          <w:iCs/>
          <w:noProof w:val="0"/>
          <w:color w:val="556F66"/>
          <w:sz w:val="24"/>
          <w:szCs w:val="24"/>
          <w:lang w:val="en-GB"/>
        </w:rPr>
      </w:pPr>
      <w:r w:rsidRPr="00F65242">
        <w:rPr>
          <w:rFonts w:ascii="Times New Roman" w:hAnsi="Times New Roman"/>
          <w:noProof w:val="0"/>
          <w:sz w:val="24"/>
          <w:szCs w:val="24"/>
          <w:lang w:val="en-GB"/>
        </w:rPr>
        <w:t>In view of the above, the Commission has investigated the vehicle owned by the assessee’s mother. More specifically, it has addressed the GDRTS with a letter no. 991/3 prot., dated 28.01.2020 for information and documentation. In response, the GDRTS provided to the Commission a copy of the documentation contained in the registration file of the vehicle with license plate AA 001 SJ, registered in the ownership of citizen Hamide Besim Sharra.</w:t>
      </w:r>
    </w:p>
    <w:p w14:paraId="15674D7D"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b/>
          <w:bCs/>
          <w:i/>
          <w:iCs/>
          <w:noProof w:val="0"/>
          <w:color w:val="556F66"/>
          <w:sz w:val="24"/>
          <w:szCs w:val="24"/>
          <w:lang w:val="en-GB"/>
        </w:rPr>
      </w:pPr>
      <w:r w:rsidRPr="00F65242">
        <w:rPr>
          <w:rFonts w:ascii="Times New Roman" w:hAnsi="Times New Roman"/>
          <w:noProof w:val="0"/>
          <w:sz w:val="24"/>
          <w:szCs w:val="24"/>
          <w:lang w:val="en-GB"/>
        </w:rPr>
        <w:t>According to the customs import declaration attached to this documentation, dated 28.07.2017, the Volkswagen vehicle was imported from Germany for a price of 5,750 Euro, and VAT and other duties were paid for it, amounting to 188,187 ALL.</w:t>
      </w:r>
    </w:p>
    <w:p w14:paraId="37147F7D"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b/>
          <w:bCs/>
          <w:i/>
          <w:iCs/>
          <w:noProof w:val="0"/>
          <w:sz w:val="24"/>
          <w:szCs w:val="24"/>
          <w:lang w:val="en-GB"/>
        </w:rPr>
      </w:pPr>
      <w:r w:rsidRPr="00F65242">
        <w:rPr>
          <w:rFonts w:ascii="Times New Roman" w:hAnsi="Times New Roman"/>
          <w:noProof w:val="0"/>
          <w:sz w:val="24"/>
          <w:szCs w:val="24"/>
          <w:lang w:val="en-GB"/>
        </w:rPr>
        <w:t>The insurance policy for this vehicle, according to the Financial Supervisory Authority, for the period 23.08.2017 - 22.08.2018, was issued in the name of the assessee’s son, Enea Sharra.</w:t>
      </w:r>
    </w:p>
    <w:p w14:paraId="286BB867"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In the replies of 07.10.2021 (to question no. 6), the assessee has stated as follows: </w:t>
      </w:r>
      <w:r w:rsidRPr="00F65242">
        <w:rPr>
          <w:rFonts w:ascii="Times New Roman" w:hAnsi="Times New Roman"/>
          <w:i/>
          <w:iCs/>
          <w:noProof w:val="0"/>
          <w:sz w:val="24"/>
          <w:szCs w:val="24"/>
          <w:lang w:val="en-GB"/>
        </w:rPr>
        <w:t>the lawful source of my mother’s income for the purchase of this vehicle was a part of the proceeds earned from the Sale Contract of the house in Kodër Kamëz which were deposited in the bank.</w:t>
      </w:r>
    </w:p>
    <w:p w14:paraId="478E00AA"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lastRenderedPageBreak/>
        <w:t xml:space="preserve">As regards the source of creation of this vehicle, the assessee has stated in the replies of 07.10.2021 of Questionnaire no. 1 (question no. 6) that: </w:t>
      </w:r>
      <w:r w:rsidRPr="00F65242">
        <w:rPr>
          <w:rFonts w:ascii="Times New Roman" w:hAnsi="Times New Roman"/>
          <w:i/>
          <w:iCs/>
          <w:noProof w:val="0"/>
          <w:sz w:val="24"/>
          <w:szCs w:val="24"/>
          <w:lang w:val="en-GB"/>
        </w:rPr>
        <w:t>-- c) the lawful source of my mother’s income for the purchase of this vehicle was a part of the proceeds earned from the Sale Contract of the house in Kodër Kamëz which were deposited in the bank, [...].</w:t>
      </w:r>
    </w:p>
    <w:p w14:paraId="2DBC4AE8"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color w:val="556F66"/>
          <w:sz w:val="24"/>
          <w:szCs w:val="24"/>
          <w:lang w:val="en-GB"/>
        </w:rPr>
      </w:pPr>
      <w:r w:rsidRPr="00F65242">
        <w:rPr>
          <w:rFonts w:ascii="Times New Roman" w:hAnsi="Times New Roman"/>
          <w:noProof w:val="0"/>
          <w:sz w:val="24"/>
          <w:szCs w:val="24"/>
          <w:lang w:val="en-GB"/>
        </w:rPr>
        <w:t>To prove his statement, the assessee has filed with the Commission account statements of his mother, account no. 0000185095-EUR in Raiffeisen Bank sha, according to which, the balance of the mother’s account on 22.06.2017 was 24,978.43 Euro (withdrawn on 01.09.2018).</w:t>
      </w:r>
    </w:p>
    <w:p w14:paraId="2B927542" w14:textId="77777777" w:rsidR="00D0266A" w:rsidRPr="00F65242" w:rsidRDefault="00D0266A" w:rsidP="00D0266A">
      <w:pPr>
        <w:pStyle w:val="ListParagraph"/>
        <w:tabs>
          <w:tab w:val="left" w:pos="450"/>
          <w:tab w:val="left" w:pos="630"/>
          <w:tab w:val="left" w:pos="720"/>
        </w:tabs>
        <w:spacing w:before="60" w:after="0" w:line="240" w:lineRule="auto"/>
        <w:ind w:left="810"/>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analysis of the statements of the mother’s account in Raiffeisen Bank sha, account no. 0000185095-EUR showed that an amount of 74,998.8 Euro was credited in this account on 29.06.2017 with the description </w:t>
      </w:r>
      <w:r w:rsidRPr="00F65242">
        <w:rPr>
          <w:rFonts w:ascii="Times New Roman" w:hAnsi="Times New Roman"/>
          <w:i/>
          <w:iCs/>
          <w:noProof w:val="0"/>
          <w:sz w:val="24"/>
          <w:szCs w:val="24"/>
          <w:lang w:val="en-GB"/>
        </w:rPr>
        <w:t>‘according to the Sales Contract no. rep. 2760, no. col. 1488 dated 16.06.2017, amount 75,000 Euro, [bank commission withheld]’</w:t>
      </w:r>
      <w:r w:rsidRPr="00F65242">
        <w:rPr>
          <w:rFonts w:ascii="Times New Roman" w:hAnsi="Times New Roman"/>
          <w:noProof w:val="0"/>
          <w:sz w:val="24"/>
          <w:szCs w:val="24"/>
          <w:lang w:val="en-GB"/>
        </w:rPr>
        <w:t>. On 01.07.2017, Hamide Sharra withdrew 50,000 Euro from this amount for personal reasons. Under these conditions, the payment of the vehicle price of 5,750 Euro, the payment of duties amounting to 188,187 ALL, the payment of transport cost amounting to 500 Euro and the loan of 2,000 Euro, given to his son, is also proven.</w:t>
      </w:r>
    </w:p>
    <w:p w14:paraId="2CA929B0" w14:textId="15D48348"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In view of the above analysis, </w:t>
      </w:r>
      <w:r w:rsidR="00761A4F">
        <w:rPr>
          <w:rFonts w:ascii="Times New Roman" w:hAnsi="Times New Roman"/>
          <w:noProof w:val="0"/>
          <w:sz w:val="24"/>
          <w:szCs w:val="24"/>
          <w:lang w:val="en-GB"/>
        </w:rPr>
        <w:t>the LSU</w:t>
      </w:r>
      <w:r w:rsidRPr="00F65242">
        <w:rPr>
          <w:rFonts w:ascii="Times New Roman" w:hAnsi="Times New Roman"/>
          <w:noProof w:val="0"/>
          <w:sz w:val="24"/>
          <w:szCs w:val="24"/>
          <w:lang w:val="en-GB"/>
        </w:rPr>
        <w:t>, as well as the Commission in the decision, regarding the asset, i.e. Volkswagen vehicle with license plate AA 001 SJ, concludes as follows: (</w:t>
      </w:r>
      <w:proofErr w:type="spellStart"/>
      <w:r w:rsidRPr="00F65242">
        <w:rPr>
          <w:rFonts w:ascii="Times New Roman" w:hAnsi="Times New Roman"/>
          <w:noProof w:val="0"/>
          <w:sz w:val="24"/>
          <w:szCs w:val="24"/>
          <w:lang w:val="en-GB"/>
        </w:rPr>
        <w:t>i</w:t>
      </w:r>
      <w:proofErr w:type="spellEnd"/>
      <w:r w:rsidRPr="00F65242">
        <w:rPr>
          <w:rFonts w:ascii="Times New Roman" w:hAnsi="Times New Roman"/>
          <w:noProof w:val="0"/>
          <w:sz w:val="24"/>
          <w:szCs w:val="24"/>
          <w:lang w:val="en-GB"/>
        </w:rPr>
        <w:t>) the vehicle was purchased with the proceeds from the sale of the house in Kodër Kamëz, transferred to the account of the assessee’s mother at Raiffeisen Bank sha on 29.06.2017, which were withdrawn on 01.07.2017; (ii) the analysis of the TIMS and FSA data showed that the vehicle was used by the assessee’s son and the assessee himself from 2016 until its sale; (iii) the assessee doesn’t seem to have declared the use of this vehicle in the declarations of private interests, or in the Vetting Declaration; (iv) the assessee’s mother has not been able to use this vehicle. Under these conditions, it seems that this vehicle was a concealed ownership of the assessee.</w:t>
      </w:r>
    </w:p>
    <w:p w14:paraId="70B10E11"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color w:val="556F66"/>
          <w:sz w:val="24"/>
          <w:szCs w:val="24"/>
          <w:lang w:val="en-GB"/>
        </w:rPr>
      </w:pPr>
      <w:r w:rsidRPr="00F65242">
        <w:rPr>
          <w:rFonts w:ascii="Times New Roman" w:hAnsi="Times New Roman"/>
          <w:noProof w:val="0"/>
          <w:sz w:val="24"/>
          <w:szCs w:val="24"/>
          <w:lang w:val="en-GB"/>
        </w:rPr>
        <w:t xml:space="preserve">The assessee has contested the Commission’s conclusions regarding this asset, claiming as follows: </w:t>
      </w:r>
      <w:r w:rsidRPr="00F65242">
        <w:rPr>
          <w:rFonts w:ascii="Times New Roman" w:hAnsi="Times New Roman"/>
          <w:i/>
          <w:iCs/>
          <w:noProof w:val="0"/>
          <w:sz w:val="24"/>
          <w:szCs w:val="24"/>
          <w:lang w:val="en-GB"/>
        </w:rPr>
        <w:t>(</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xml:space="preserve">) [...] the time when the vehicle was purchased [year 2017] is not the subject to investigation by the vetting bodies. It is now well-established case-law that these bodies audit the assets of the assessee until the moment of filling out the Vetting Declaration. [...] with regard to the assets investigated by the Commission, his parents cannot be considered as related persons and, for this reason, the Commission carried out the analysis of these assets, in his assessment, beyond the scope of the investigation. </w:t>
      </w:r>
      <w:r w:rsidRPr="00F65242">
        <w:rPr>
          <w:rFonts w:ascii="Times New Roman" w:hAnsi="Times New Roman"/>
          <w:noProof w:val="0"/>
          <w:sz w:val="24"/>
          <w:szCs w:val="24"/>
          <w:lang w:val="en-GB"/>
        </w:rPr>
        <w:t>These claims of the assessee do not have merits, given that the source of creation of this asset was the proceeds from the sale of an asset declared in the Vetting Declaration, which consequently makes his parents related persons.</w:t>
      </w:r>
    </w:p>
    <w:p w14:paraId="537586CE" w14:textId="77777777" w:rsidR="00D0266A" w:rsidRPr="00F65242" w:rsidRDefault="00D0266A" w:rsidP="00D0266A">
      <w:pPr>
        <w:pStyle w:val="ListParagraph"/>
        <w:tabs>
          <w:tab w:val="left" w:pos="450"/>
          <w:tab w:val="left" w:pos="630"/>
          <w:tab w:val="left" w:pos="720"/>
        </w:tabs>
        <w:spacing w:before="60" w:after="0" w:line="240" w:lineRule="auto"/>
        <w:ind w:left="810"/>
        <w:contextualSpacing w:val="0"/>
        <w:jc w:val="both"/>
        <w:rPr>
          <w:rFonts w:ascii="Times New Roman" w:hAnsi="Times New Roman"/>
          <w:b/>
          <w:bCs/>
          <w:noProof w:val="0"/>
          <w:color w:val="556F66"/>
          <w:sz w:val="24"/>
          <w:szCs w:val="24"/>
          <w:lang w:val="en-GB"/>
        </w:rPr>
      </w:pPr>
      <w:r w:rsidRPr="00F65242">
        <w:rPr>
          <w:rFonts w:ascii="Times New Roman" w:hAnsi="Times New Roman"/>
          <w:b/>
          <w:bCs/>
          <w:noProof w:val="0"/>
          <w:color w:val="556F66"/>
          <w:sz w:val="24"/>
          <w:szCs w:val="24"/>
          <w:lang w:val="en-GB"/>
        </w:rPr>
        <w:t>------------------------------------------------</w:t>
      </w:r>
    </w:p>
    <w:p w14:paraId="5EC16493" w14:textId="77777777" w:rsidR="00D0266A" w:rsidRPr="00F65242" w:rsidRDefault="00D0266A" w:rsidP="00D0266A">
      <w:pPr>
        <w:pStyle w:val="ListParagraph"/>
        <w:numPr>
          <w:ilvl w:val="0"/>
          <w:numId w:val="67"/>
        </w:numPr>
        <w:tabs>
          <w:tab w:val="left" w:pos="450"/>
          <w:tab w:val="left" w:pos="720"/>
          <w:tab w:val="left" w:pos="810"/>
        </w:tabs>
        <w:spacing w:before="60" w:after="0" w:line="240" w:lineRule="auto"/>
        <w:ind w:left="810"/>
        <w:contextualSpacing w:val="0"/>
        <w:jc w:val="both"/>
        <w:rPr>
          <w:rFonts w:ascii="Times New Roman" w:hAnsi="Times New Roman"/>
          <w:noProof w:val="0"/>
          <w:color w:val="556F66"/>
          <w:sz w:val="24"/>
          <w:szCs w:val="24"/>
          <w:lang w:val="en-GB"/>
        </w:rPr>
      </w:pPr>
      <w:bookmarkStart w:id="35" w:name="_Hlk181628978"/>
      <w:bookmarkEnd w:id="34"/>
      <w:r w:rsidRPr="00F65242">
        <w:rPr>
          <w:rFonts w:ascii="Times New Roman" w:hAnsi="Times New Roman"/>
          <w:b/>
          <w:bCs/>
          <w:noProof w:val="0"/>
          <w:color w:val="556F66"/>
          <w:sz w:val="26"/>
          <w:szCs w:val="26"/>
          <w:lang w:val="en-GB"/>
        </w:rPr>
        <w:t>On the immovable asset, apartment measuring ​​56.5 m</w:t>
      </w:r>
      <w:r w:rsidRPr="005C12B3">
        <w:rPr>
          <w:rFonts w:ascii="Times New Roman" w:hAnsi="Times New Roman"/>
          <w:b/>
          <w:bCs/>
          <w:noProof w:val="0"/>
          <w:color w:val="556F66"/>
          <w:sz w:val="26"/>
          <w:szCs w:val="26"/>
          <w:vertAlign w:val="superscript"/>
          <w:lang w:val="en-GB"/>
        </w:rPr>
        <w:t>2</w:t>
      </w:r>
      <w:r w:rsidRPr="00F65242">
        <w:rPr>
          <w:rFonts w:ascii="Times New Roman" w:hAnsi="Times New Roman"/>
          <w:b/>
          <w:bCs/>
          <w:noProof w:val="0"/>
          <w:color w:val="556F66"/>
          <w:sz w:val="26"/>
          <w:szCs w:val="26"/>
          <w:lang w:val="en-GB"/>
        </w:rPr>
        <w:t>, located at Rruga “Fadil Rada”, Tirana purchased by the assessee’s father</w:t>
      </w:r>
    </w:p>
    <w:p w14:paraId="3C3C5024" w14:textId="77777777" w:rsidR="00D0266A" w:rsidRPr="00F65242" w:rsidRDefault="00D0266A" w:rsidP="00D0266A">
      <w:pPr>
        <w:pStyle w:val="ListParagraph"/>
        <w:numPr>
          <w:ilvl w:val="0"/>
          <w:numId w:val="68"/>
        </w:numPr>
        <w:tabs>
          <w:tab w:val="left" w:pos="450"/>
          <w:tab w:val="left" w:pos="720"/>
          <w:tab w:val="left" w:pos="810"/>
        </w:tabs>
        <w:spacing w:before="60" w:after="0" w:line="240" w:lineRule="auto"/>
        <w:ind w:hanging="9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 Commission’s conclusions in the appealed decision for the above-mentioned asset</w:t>
      </w:r>
    </w:p>
    <w:bookmarkEnd w:id="35"/>
    <w:p w14:paraId="70DB4EC4" w14:textId="77777777" w:rsidR="00D0266A" w:rsidRPr="00F65242" w:rsidRDefault="00D0266A" w:rsidP="00D0266A">
      <w:pPr>
        <w:pStyle w:val="ListParagraph"/>
        <w:numPr>
          <w:ilvl w:val="0"/>
          <w:numId w:val="27"/>
        </w:numPr>
        <w:tabs>
          <w:tab w:val="left" w:pos="450"/>
          <w:tab w:val="left" w:pos="900"/>
          <w:tab w:val="left" w:pos="990"/>
        </w:tabs>
        <w:spacing w:before="60" w:after="60" w:line="240" w:lineRule="auto"/>
        <w:ind w:left="806" w:firstLine="0"/>
        <w:contextualSpacing w:val="0"/>
        <w:jc w:val="both"/>
        <w:rPr>
          <w:rFonts w:ascii="Times New Roman" w:hAnsi="Times New Roman"/>
          <w:iCs/>
          <w:noProof w:val="0"/>
          <w:sz w:val="24"/>
          <w:szCs w:val="24"/>
          <w:lang w:val="en-GB"/>
        </w:rPr>
      </w:pPr>
      <w:r w:rsidRPr="00F65242">
        <w:rPr>
          <w:rFonts w:ascii="Times New Roman" w:hAnsi="Times New Roman"/>
          <w:noProof w:val="0"/>
          <w:sz w:val="24"/>
          <w:szCs w:val="24"/>
          <w:lang w:val="en-GB"/>
        </w:rPr>
        <w:t>“The Commission, after analyzing the assessee’s explanations and evidence, considers that he has failed to prove the lawful source of his parents’ income in relation to this asset. The Commission, taking into account the fact that: (</w:t>
      </w:r>
      <w:proofErr w:type="spellStart"/>
      <w:r w:rsidRPr="00F65242">
        <w:rPr>
          <w:rFonts w:ascii="Times New Roman" w:hAnsi="Times New Roman"/>
          <w:noProof w:val="0"/>
          <w:sz w:val="24"/>
          <w:szCs w:val="24"/>
          <w:lang w:val="en-GB"/>
        </w:rPr>
        <w:t>i</w:t>
      </w:r>
      <w:proofErr w:type="spellEnd"/>
      <w:r w:rsidRPr="00F65242">
        <w:rPr>
          <w:rFonts w:ascii="Times New Roman" w:hAnsi="Times New Roman"/>
          <w:noProof w:val="0"/>
          <w:sz w:val="24"/>
          <w:szCs w:val="24"/>
          <w:lang w:val="en-GB"/>
        </w:rPr>
        <w:t xml:space="preserve">) this apartment is situated on the same floor and both the veranda and other areas of it are connected to the assessee’s apartment, despite the fact that they may be separate properties; (ii) the assessee’s parents did not have sufficient lawful income for this property; (iii) this </w:t>
      </w:r>
      <w:r w:rsidRPr="00F65242">
        <w:rPr>
          <w:rFonts w:ascii="Times New Roman" w:hAnsi="Times New Roman"/>
          <w:noProof w:val="0"/>
          <w:sz w:val="24"/>
          <w:szCs w:val="24"/>
          <w:lang w:val="en-GB"/>
        </w:rPr>
        <w:lastRenderedPageBreak/>
        <w:t>apartment is only owned by the assessee’s mother, based on the Notarial Statement of the assessee’s father in 2010; (iv) the assessee has carried out the procedures for signing the contract with UKT; and (v) the assessee did not have sufficient lawful income to purchase this apartment, considers that this apartment may be a concealed asset of the assessee.”</w:t>
      </w:r>
    </w:p>
    <w:p w14:paraId="28699F4E" w14:textId="77777777" w:rsidR="00D0266A" w:rsidRPr="00F65242" w:rsidRDefault="00D0266A" w:rsidP="00D0266A">
      <w:pPr>
        <w:pStyle w:val="ListParagraph"/>
        <w:numPr>
          <w:ilvl w:val="0"/>
          <w:numId w:val="69"/>
        </w:numPr>
        <w:tabs>
          <w:tab w:val="left" w:pos="450"/>
          <w:tab w:val="left" w:pos="720"/>
          <w:tab w:val="left" w:pos="810"/>
        </w:tabs>
        <w:spacing w:before="60" w:after="0" w:line="240" w:lineRule="auto"/>
        <w:ind w:left="821" w:hanging="547"/>
        <w:contextualSpacing w:val="0"/>
        <w:jc w:val="both"/>
        <w:rPr>
          <w:rFonts w:ascii="Times New Roman" w:hAnsi="Times New Roman"/>
          <w:noProof w:val="0"/>
          <w:color w:val="556F66"/>
          <w:sz w:val="24"/>
          <w:szCs w:val="24"/>
          <w:lang w:val="en-GB"/>
        </w:rPr>
      </w:pPr>
      <w:bookmarkStart w:id="36" w:name="_Hlk181629144"/>
      <w:r w:rsidRPr="00F65242">
        <w:rPr>
          <w:rFonts w:ascii="Times New Roman" w:hAnsi="Times New Roman"/>
          <w:noProof w:val="0"/>
          <w:color w:val="556F66"/>
          <w:sz w:val="24"/>
          <w:szCs w:val="24"/>
          <w:lang w:val="en-GB"/>
        </w:rPr>
        <w:t>Assessee’s claims in the appeal regarding the Commission’s conclusions and reasoning in the decision on the apartment subject to review that was purchased by the assessee’s father</w:t>
      </w:r>
    </w:p>
    <w:bookmarkEnd w:id="36"/>
    <w:p w14:paraId="77112E9A" w14:textId="77777777" w:rsidR="00D0266A" w:rsidRPr="00F65242" w:rsidRDefault="00D0266A" w:rsidP="00D0266A">
      <w:pPr>
        <w:pStyle w:val="ListParagraph"/>
        <w:numPr>
          <w:ilvl w:val="0"/>
          <w:numId w:val="19"/>
        </w:numPr>
        <w:spacing w:before="60" w:after="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Assessee objected the Commission’s finding in the appealed decision, paragraph 154. </w:t>
      </w:r>
      <w:r w:rsidRPr="00F65242">
        <w:rPr>
          <w:rFonts w:ascii="Times New Roman" w:hAnsi="Times New Roman"/>
          <w:i/>
          <w:iCs/>
          <w:noProof w:val="0"/>
          <w:sz w:val="24"/>
          <w:szCs w:val="24"/>
          <w:lang w:val="en-GB"/>
        </w:rPr>
        <w:t xml:space="preserve">“[...]. The financial analysis shows that the assessee’s father did not have sufficient lawful income to purchase this property.”, </w:t>
      </w:r>
      <w:r w:rsidRPr="00F65242">
        <w:rPr>
          <w:rFonts w:ascii="Times New Roman" w:hAnsi="Times New Roman"/>
          <w:noProof w:val="0"/>
          <w:sz w:val="24"/>
          <w:szCs w:val="24"/>
          <w:lang w:val="en-GB"/>
        </w:rPr>
        <w:t>based on the following facts:</w:t>
      </w:r>
      <w:r w:rsidRPr="00F65242">
        <w:rPr>
          <w:rFonts w:ascii="Times New Roman" w:hAnsi="Times New Roman"/>
          <w:i/>
          <w:iCs/>
          <w:noProof w:val="0"/>
          <w:sz w:val="24"/>
          <w:szCs w:val="24"/>
          <w:lang w:val="en-GB"/>
        </w:rPr>
        <w:t xml:space="preserve"> (</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this property was ordered by the appellant’s father, (ii) it is owned by his mother, and (iii) the appellant has no property interest in this property.</w:t>
      </w:r>
    </w:p>
    <w:p w14:paraId="6935BDC8" w14:textId="77777777" w:rsidR="00D0266A" w:rsidRPr="00F65242" w:rsidRDefault="00D0266A" w:rsidP="00D0266A">
      <w:pPr>
        <w:pStyle w:val="ListParagraph"/>
        <w:spacing w:after="60" w:line="240" w:lineRule="auto"/>
        <w:ind w:left="821"/>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The assessee claims that </w:t>
      </w:r>
      <w:r w:rsidRPr="00F65242">
        <w:rPr>
          <w:rFonts w:ascii="Times New Roman" w:hAnsi="Times New Roman"/>
          <w:i/>
          <w:iCs/>
          <w:noProof w:val="0"/>
          <w:sz w:val="24"/>
          <w:szCs w:val="24"/>
          <w:lang w:val="en-GB"/>
        </w:rPr>
        <w:t>the verification of the financial ability of the appellant’s parents to purchase this property is not competence of the Commission.</w:t>
      </w:r>
    </w:p>
    <w:p w14:paraId="4DBE9AF7"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Notwithstanding the above, the assessee has requested from the statutory auditor to calculate his father’s income to purchase the apartment and to grant the 4,000 Euro loan, by including in the financial analysis: </w:t>
      </w:r>
      <w:r w:rsidRPr="00F65242">
        <w:rPr>
          <w:rFonts w:ascii="Times New Roman" w:hAnsi="Times New Roman"/>
          <w:i/>
          <w:iCs/>
          <w:noProof w:val="0"/>
          <w:sz w:val="24"/>
          <w:szCs w:val="24"/>
          <w:lang w:val="en-GB"/>
        </w:rPr>
        <w:t>(</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savings of the appellant’s father throughout his life, (ii) retirement pension of the appellant’s mother Hamide Sharra, starting from 03.07.1994, according to the certificate issued by the Social Security Institute of Tiana, (iii) retirement pension of his father for the period 07.09.1989 - 30.11.2016, according to the certificate issued by the aforementioned institution, (iv) income from the management of the livestock farm, [...], (v) salaries of the sisters as other family members, (vi) savings accumulated from year to year until 2013, (vii) bank interest in 2007, which was withdrawn in 2010, showing that the appellant’s parents had sufficient lawful resources from salaries, pensions, income from agricultural and livestock products to purchase the apartment in 2007, to lend 4,000 Euro and to purchase the garage in 2013.</w:t>
      </w:r>
    </w:p>
    <w:p w14:paraId="244BD27E" w14:textId="77777777" w:rsidR="00D0266A" w:rsidRPr="00F65242" w:rsidRDefault="00D0266A" w:rsidP="00D0266A">
      <w:pPr>
        <w:pStyle w:val="ListParagraph"/>
        <w:numPr>
          <w:ilvl w:val="0"/>
          <w:numId w:val="19"/>
        </w:numPr>
        <w:spacing w:before="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In conclusion, the appellant, considering the facts that: </w:t>
      </w:r>
      <w:r w:rsidRPr="00F65242">
        <w:rPr>
          <w:rFonts w:ascii="Times New Roman" w:hAnsi="Times New Roman"/>
          <w:i/>
          <w:iCs/>
          <w:noProof w:val="0"/>
          <w:sz w:val="24"/>
          <w:szCs w:val="24"/>
          <w:lang w:val="en-GB"/>
        </w:rPr>
        <w:t>(</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the apartment was ordered by the appellant’s father and is owned by his mother, (ii) there is no property interest between the appellant and his parents for this property, (iii) there is no evidence that this property is his hidden asset, (iv) in view of the above, also in reference to the case-law of the Chamber</w:t>
      </w:r>
      <w:r w:rsidRPr="00F65242">
        <w:rPr>
          <w:rStyle w:val="FootnoteReference"/>
          <w:rFonts w:ascii="Times New Roman" w:hAnsi="Times New Roman"/>
          <w:i/>
          <w:iCs/>
          <w:noProof w:val="0"/>
          <w:sz w:val="24"/>
          <w:szCs w:val="24"/>
          <w:lang w:val="en-GB"/>
        </w:rPr>
        <w:footnoteReference w:id="34"/>
      </w:r>
      <w:r w:rsidRPr="00F65242">
        <w:rPr>
          <w:rFonts w:ascii="Times New Roman" w:hAnsi="Times New Roman"/>
          <w:i/>
          <w:iCs/>
          <w:noProof w:val="0"/>
          <w:sz w:val="24"/>
          <w:szCs w:val="24"/>
          <w:lang w:val="en-GB"/>
        </w:rPr>
        <w:t xml:space="preserve">, (v) the father had sufficient income to purchase the apartment, (vi) this apartment is not connected to the appellant’s apartment, (vii) the electricity contract with OSHEE and the water supply contract with UKT for this apartment bear the names of appellant’s parents, (viii) this property is registered in the name of the appellant’s mother and cannot be passed on to other heirs including the appellant as </w:t>
      </w:r>
      <w:r w:rsidRPr="00F65242">
        <w:rPr>
          <w:rFonts w:ascii="Times New Roman" w:hAnsi="Times New Roman"/>
          <w:i/>
          <w:iCs/>
          <w:noProof w:val="0"/>
          <w:sz w:val="24"/>
          <w:szCs w:val="24"/>
          <w:lang w:val="en-GB"/>
        </w:rPr>
        <w:lastRenderedPageBreak/>
        <w:t>long as she is still alive and was registered according to legal procedures based on his father’s notarial declaration,</w:t>
      </w:r>
      <w:r w:rsidRPr="00F65242">
        <w:rPr>
          <w:rFonts w:ascii="Times New Roman" w:hAnsi="Times New Roman"/>
          <w:noProof w:val="0"/>
          <w:sz w:val="24"/>
          <w:szCs w:val="24"/>
          <w:lang w:val="en-GB"/>
        </w:rPr>
        <w:t xml:space="preserve"> considers that the Commission’s conclusion on this asset is completely wrong and biased.</w:t>
      </w:r>
    </w:p>
    <w:p w14:paraId="0BD700AC" w14:textId="77777777" w:rsidR="00D0266A" w:rsidRPr="00F65242" w:rsidRDefault="00D0266A" w:rsidP="00D0266A">
      <w:pPr>
        <w:pStyle w:val="ListParagraph"/>
        <w:numPr>
          <w:ilvl w:val="0"/>
          <w:numId w:val="70"/>
        </w:numPr>
        <w:tabs>
          <w:tab w:val="left" w:pos="450"/>
          <w:tab w:val="left" w:pos="720"/>
          <w:tab w:val="left" w:pos="810"/>
        </w:tabs>
        <w:spacing w:before="60" w:after="0" w:line="240" w:lineRule="auto"/>
        <w:ind w:firstLine="90"/>
        <w:contextualSpacing w:val="0"/>
        <w:jc w:val="both"/>
        <w:rPr>
          <w:rFonts w:ascii="Times New Roman" w:hAnsi="Times New Roman"/>
          <w:b/>
          <w:bCs/>
          <w:noProof w:val="0"/>
          <w:color w:val="556F66"/>
          <w:sz w:val="24"/>
          <w:szCs w:val="24"/>
          <w:lang w:val="en-GB"/>
        </w:rPr>
      </w:pPr>
      <w:r w:rsidRPr="00F65242">
        <w:rPr>
          <w:rFonts w:ascii="Times New Roman" w:hAnsi="Times New Roman"/>
          <w:b/>
          <w:bCs/>
          <w:noProof w:val="0"/>
          <w:color w:val="556F66"/>
          <w:sz w:val="24"/>
          <w:szCs w:val="24"/>
          <w:lang w:val="en-GB"/>
        </w:rPr>
        <w:t>Assessment of the Legal Service Unit</w:t>
      </w:r>
    </w:p>
    <w:p w14:paraId="5241723E" w14:textId="7ACD0CD4"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b/>
          <w:bCs/>
          <w:noProof w:val="0"/>
          <w:color w:val="556F66"/>
          <w:sz w:val="24"/>
          <w:szCs w:val="24"/>
          <w:lang w:val="en-GB"/>
        </w:rPr>
      </w:pPr>
      <w:r w:rsidRPr="00F65242">
        <w:rPr>
          <w:rFonts w:ascii="Times New Roman" w:hAnsi="Times New Roman"/>
          <w:iCs/>
          <w:noProof w:val="0"/>
          <w:color w:val="556F66"/>
          <w:sz w:val="24"/>
          <w:szCs w:val="24"/>
          <w:lang w:val="en-GB"/>
        </w:rPr>
        <w:t xml:space="preserve">Regarding the above claims of the assessee, </w:t>
      </w:r>
      <w:r w:rsidR="00761A4F">
        <w:rPr>
          <w:rFonts w:ascii="Times New Roman" w:hAnsi="Times New Roman"/>
          <w:iCs/>
          <w:noProof w:val="0"/>
          <w:color w:val="556F66"/>
          <w:sz w:val="24"/>
          <w:szCs w:val="24"/>
          <w:lang w:val="en-GB"/>
        </w:rPr>
        <w:t>the LSU</w:t>
      </w:r>
      <w:r w:rsidRPr="00F65242">
        <w:rPr>
          <w:rFonts w:ascii="Times New Roman" w:hAnsi="Times New Roman"/>
          <w:iCs/>
          <w:noProof w:val="0"/>
          <w:color w:val="556F66"/>
          <w:sz w:val="24"/>
          <w:szCs w:val="24"/>
          <w:lang w:val="en-GB"/>
        </w:rPr>
        <w:t xml:space="preserve"> reviewed the documentation administered in the Commission’s file on this matter, the analysis of which showed as follows:</w:t>
      </w:r>
    </w:p>
    <w:p w14:paraId="33C8915C"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administrative investigation by the Commission showed that the assessee’s father ordered by Entrepreneurial Contract no. 7361/3015 rep./col., dated 11.10.2007 from the company KDK </w:t>
      </w:r>
      <w:proofErr w:type="spellStart"/>
      <w:r w:rsidRPr="00F65242">
        <w:rPr>
          <w:rFonts w:ascii="Times New Roman" w:hAnsi="Times New Roman"/>
          <w:noProof w:val="0"/>
          <w:sz w:val="24"/>
          <w:szCs w:val="24"/>
          <w:lang w:val="en-GB"/>
        </w:rPr>
        <w:t>shpk</w:t>
      </w:r>
      <w:proofErr w:type="spellEnd"/>
      <w:r w:rsidRPr="00F65242">
        <w:rPr>
          <w:rFonts w:ascii="Times New Roman" w:hAnsi="Times New Roman"/>
          <w:noProof w:val="0"/>
          <w:sz w:val="24"/>
          <w:szCs w:val="24"/>
          <w:lang w:val="en-GB"/>
        </w:rPr>
        <w:t>, represented by Dhimitraq Tomço, an apartment situated on the fifth floor, no. 5/1 A, building no. 2, measuring ​​60.16 m2, [...], located in a building of 5, 7 and 6, 9 floors, at Rruga “Tefta Tashko”, and “Fadil Rada”, which will be built by this company for the price of 60,000 Euro, as specified in the paragraph “Price and Payment Method”. The payment was made by the buyer before the conclusion of the contract to the seller’s account number at American Bank.</w:t>
      </w:r>
    </w:p>
    <w:p w14:paraId="307D5249"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analysis of the statements of account no. 20157135301-EUR of KDK </w:t>
      </w:r>
      <w:proofErr w:type="spellStart"/>
      <w:r w:rsidRPr="00F65242">
        <w:rPr>
          <w:rFonts w:ascii="Times New Roman" w:hAnsi="Times New Roman"/>
          <w:noProof w:val="0"/>
          <w:sz w:val="24"/>
          <w:szCs w:val="24"/>
          <w:lang w:val="en-GB"/>
        </w:rPr>
        <w:t>shpk</w:t>
      </w:r>
      <w:proofErr w:type="spellEnd"/>
      <w:r w:rsidRPr="00F65242">
        <w:rPr>
          <w:rFonts w:ascii="Times New Roman" w:hAnsi="Times New Roman"/>
          <w:noProof w:val="0"/>
          <w:sz w:val="24"/>
          <w:szCs w:val="24"/>
          <w:lang w:val="en-GB"/>
        </w:rPr>
        <w:t xml:space="preserve"> company in Intesa San Paolo sha [former American Bank], which was filed to the Commission in response to its request</w:t>
      </w:r>
      <w:r w:rsidRPr="00F65242">
        <w:rPr>
          <w:rStyle w:val="FootnoteReference"/>
          <w:rFonts w:ascii="Times New Roman" w:hAnsi="Times New Roman"/>
          <w:noProof w:val="0"/>
          <w:sz w:val="24"/>
          <w:szCs w:val="24"/>
          <w:lang w:val="en-GB"/>
        </w:rPr>
        <w:footnoteReference w:id="35"/>
      </w:r>
      <w:r w:rsidRPr="00F65242">
        <w:rPr>
          <w:rFonts w:ascii="Times New Roman" w:hAnsi="Times New Roman"/>
          <w:noProof w:val="0"/>
          <w:sz w:val="24"/>
          <w:szCs w:val="24"/>
          <w:lang w:val="en-GB"/>
        </w:rPr>
        <w:t xml:space="preserve"> for information and documentation with letter no. 21/42957/1 prot., dated 21.10.2021, shows that an amount of 60,000 Euro on 05.10.2007 was credited in this account by Sinan Sharra with the description </w:t>
      </w:r>
      <w:r w:rsidRPr="00F65242">
        <w:rPr>
          <w:rFonts w:ascii="Times New Roman" w:hAnsi="Times New Roman"/>
          <w:i/>
          <w:iCs/>
          <w:noProof w:val="0"/>
          <w:sz w:val="24"/>
          <w:szCs w:val="24"/>
          <w:lang w:val="en-GB"/>
        </w:rPr>
        <w:t>‘promise to sell the 2</w:t>
      </w:r>
      <w:r w:rsidRPr="00F65242">
        <w:rPr>
          <w:rFonts w:ascii="Times New Roman" w:hAnsi="Times New Roman"/>
          <w:i/>
          <w:iCs/>
          <w:noProof w:val="0"/>
          <w:sz w:val="24"/>
          <w:szCs w:val="24"/>
          <w:vertAlign w:val="superscript"/>
          <w:lang w:val="en-GB"/>
        </w:rPr>
        <w:t>nd</w:t>
      </w:r>
      <w:r w:rsidRPr="00F65242">
        <w:rPr>
          <w:rFonts w:ascii="Times New Roman" w:hAnsi="Times New Roman"/>
          <w:i/>
          <w:iCs/>
          <w:noProof w:val="0"/>
          <w:sz w:val="24"/>
          <w:szCs w:val="24"/>
          <w:lang w:val="en-GB"/>
        </w:rPr>
        <w:t xml:space="preserve"> floor apartment at </w:t>
      </w:r>
      <w:proofErr w:type="spellStart"/>
      <w:r w:rsidRPr="00F65242">
        <w:rPr>
          <w:rFonts w:ascii="Times New Roman" w:hAnsi="Times New Roman"/>
          <w:i/>
          <w:iCs/>
          <w:noProof w:val="0"/>
          <w:sz w:val="24"/>
          <w:szCs w:val="24"/>
          <w:lang w:val="en-GB"/>
        </w:rPr>
        <w:t>Pazari</w:t>
      </w:r>
      <w:proofErr w:type="spellEnd"/>
      <w:r w:rsidRPr="00F65242">
        <w:rPr>
          <w:rFonts w:ascii="Times New Roman" w:hAnsi="Times New Roman"/>
          <w:i/>
          <w:iCs/>
          <w:noProof w:val="0"/>
          <w:sz w:val="24"/>
          <w:szCs w:val="24"/>
          <w:lang w:val="en-GB"/>
        </w:rPr>
        <w:t xml:space="preserve"> </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xml:space="preserve"> Ri’.</w:t>
      </w:r>
    </w:p>
    <w:p w14:paraId="52CA8885"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There is a document no. 10156/1 prot., dated 18.10.2021 in the Commission’s file, by means of which the Local Directorate of </w:t>
      </w:r>
      <w:proofErr w:type="spellStart"/>
      <w:r w:rsidRPr="00F65242">
        <w:rPr>
          <w:rFonts w:ascii="Times New Roman" w:hAnsi="Times New Roman"/>
          <w:noProof w:val="0"/>
          <w:sz w:val="24"/>
          <w:szCs w:val="24"/>
          <w:lang w:val="en-GB"/>
        </w:rPr>
        <w:t>Cadaster</w:t>
      </w:r>
      <w:proofErr w:type="spellEnd"/>
      <w:r w:rsidRPr="00F65242">
        <w:rPr>
          <w:rFonts w:ascii="Times New Roman" w:hAnsi="Times New Roman"/>
          <w:noProof w:val="0"/>
          <w:sz w:val="24"/>
          <w:szCs w:val="24"/>
          <w:lang w:val="en-GB"/>
        </w:rPr>
        <w:t xml:space="preserve"> Tirana North filed to the Commission, in response to its request for information, the legalization permit no. 123459, dated 01.10.2020 to the company KDK </w:t>
      </w:r>
      <w:proofErr w:type="spellStart"/>
      <w:r w:rsidRPr="00F65242">
        <w:rPr>
          <w:rFonts w:ascii="Times New Roman" w:hAnsi="Times New Roman"/>
          <w:noProof w:val="0"/>
          <w:sz w:val="24"/>
          <w:szCs w:val="24"/>
          <w:lang w:val="en-GB"/>
        </w:rPr>
        <w:t>shpk</w:t>
      </w:r>
      <w:proofErr w:type="spellEnd"/>
      <w:r w:rsidRPr="00F65242">
        <w:rPr>
          <w:rFonts w:ascii="Times New Roman" w:hAnsi="Times New Roman"/>
          <w:noProof w:val="0"/>
          <w:sz w:val="24"/>
          <w:szCs w:val="24"/>
          <w:lang w:val="en-GB"/>
        </w:rPr>
        <w:t xml:space="preserve"> for the apartment no. 5/1, situated on 5</w:t>
      </w:r>
      <w:r w:rsidRPr="00F65242">
        <w:rPr>
          <w:rFonts w:ascii="Times New Roman" w:hAnsi="Times New Roman"/>
          <w:noProof w:val="0"/>
          <w:sz w:val="24"/>
          <w:szCs w:val="24"/>
          <w:vertAlign w:val="superscript"/>
          <w:lang w:val="en-GB"/>
        </w:rPr>
        <w:t>th</w:t>
      </w:r>
      <w:r w:rsidRPr="00F65242">
        <w:rPr>
          <w:rFonts w:ascii="Times New Roman" w:hAnsi="Times New Roman"/>
          <w:noProof w:val="0"/>
          <w:sz w:val="24"/>
          <w:szCs w:val="24"/>
          <w:lang w:val="en-GB"/>
        </w:rPr>
        <w:t xml:space="preserve"> floor to Hamide Besim Sharra, located in the address Administrative Unit no. 2, property no. 6/101+5-1, measuring ​​56.5 m2.</w:t>
      </w:r>
    </w:p>
    <w:p w14:paraId="3EE43387"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Also, along with the answers to the Questionnaire no. 2, the assessee has filed a Certificate of Ownership in the name of Hamide Sharra, apartment measuring ​​56.5 m2, property no. 6/660/Nd+5-1, CZ 8150, issued on 27.10.2020.</w:t>
      </w:r>
    </w:p>
    <w:p w14:paraId="53999A62"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In the framework of the Commission’s finding, the assessee was shifted the burden of proof for the registration of the property in the name of his mother, and the assessee filed a notarial statement no. 1686/1509/1 rep./col., dated 09.12.2010 of Sinan Sharra along with his submissions to the Commission, in which he declares as follows: </w:t>
      </w:r>
      <w:r w:rsidRPr="00F65242">
        <w:rPr>
          <w:rFonts w:ascii="Times New Roman" w:hAnsi="Times New Roman"/>
          <w:i/>
          <w:iCs/>
          <w:noProof w:val="0"/>
          <w:sz w:val="24"/>
          <w:szCs w:val="24"/>
          <w:lang w:val="en-GB"/>
        </w:rPr>
        <w:t>[...], the apartment subject to the contract [...] measuring ​​60.16 m2, located in a building of 5, 7 and 6, 9 floors on Rruga “Tefta Tashko” and “Fadil Rada”, I have ordered it as a gift for my wife, Mrs. Hamide Sharra, and I request that it should be registered in her name.</w:t>
      </w:r>
    </w:p>
    <w:p w14:paraId="46C4815C" w14:textId="77777777" w:rsidR="00D0266A" w:rsidRPr="00F65242" w:rsidRDefault="00D0266A" w:rsidP="00D0266A">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In the responses of 07.10.2021 [question 3</w:t>
      </w:r>
      <w:proofErr w:type="gramStart"/>
      <w:r w:rsidRPr="00F65242">
        <w:rPr>
          <w:rFonts w:ascii="Times New Roman" w:hAnsi="Times New Roman"/>
          <w:noProof w:val="0"/>
          <w:sz w:val="24"/>
          <w:szCs w:val="24"/>
          <w:lang w:val="en-GB"/>
        </w:rPr>
        <w:t>/”k</w:t>
      </w:r>
      <w:proofErr w:type="gramEnd"/>
      <w:r w:rsidRPr="00F65242">
        <w:rPr>
          <w:rFonts w:ascii="Times New Roman" w:hAnsi="Times New Roman"/>
          <w:noProof w:val="0"/>
          <w:sz w:val="24"/>
          <w:szCs w:val="24"/>
          <w:lang w:val="en-GB"/>
        </w:rPr>
        <w:t xml:space="preserve">”], the assessee stated to the Commission as follows: </w:t>
      </w:r>
      <w:r w:rsidRPr="00F65242">
        <w:rPr>
          <w:rFonts w:ascii="Times New Roman" w:hAnsi="Times New Roman"/>
          <w:i/>
          <w:iCs/>
          <w:noProof w:val="0"/>
          <w:sz w:val="24"/>
          <w:szCs w:val="24"/>
          <w:lang w:val="en-GB"/>
        </w:rPr>
        <w:t xml:space="preserve">I made the application to UKT because my mother, 79 years old at the time, was not in good health. </w:t>
      </w:r>
      <w:r w:rsidRPr="00F65242">
        <w:rPr>
          <w:rFonts w:ascii="Times New Roman" w:hAnsi="Times New Roman"/>
          <w:noProof w:val="0"/>
          <w:sz w:val="24"/>
          <w:szCs w:val="24"/>
          <w:lang w:val="en-GB"/>
        </w:rPr>
        <w:t>In reply to the Commission’s question</w:t>
      </w:r>
      <w:r w:rsidRPr="00F65242">
        <w:rPr>
          <w:rFonts w:ascii="Times New Roman" w:hAnsi="Times New Roman"/>
          <w:i/>
          <w:iCs/>
          <w:noProof w:val="0"/>
          <w:sz w:val="24"/>
          <w:szCs w:val="24"/>
          <w:lang w:val="en-GB"/>
        </w:rPr>
        <w:t xml:space="preserve"> Whom does the number 0682003011 found on the application form for the contract with UKT [...] belong to? </w:t>
      </w:r>
      <w:r w:rsidRPr="00F65242">
        <w:rPr>
          <w:rFonts w:ascii="Times New Roman" w:hAnsi="Times New Roman"/>
          <w:noProof w:val="0"/>
          <w:sz w:val="24"/>
          <w:szCs w:val="24"/>
          <w:lang w:val="en-GB"/>
        </w:rPr>
        <w:t xml:space="preserve">the assessee replied that </w:t>
      </w:r>
      <w:r w:rsidRPr="00F65242">
        <w:rPr>
          <w:rFonts w:ascii="Times New Roman" w:hAnsi="Times New Roman"/>
          <w:i/>
          <w:iCs/>
          <w:noProof w:val="0"/>
          <w:sz w:val="24"/>
          <w:szCs w:val="24"/>
          <w:lang w:val="en-GB"/>
        </w:rPr>
        <w:t xml:space="preserve">this number is registered in the name of my son Enea, but is used by me, </w:t>
      </w:r>
      <w:r w:rsidRPr="00F65242">
        <w:rPr>
          <w:rFonts w:ascii="Times New Roman" w:hAnsi="Times New Roman"/>
          <w:noProof w:val="0"/>
          <w:sz w:val="24"/>
          <w:szCs w:val="24"/>
          <w:lang w:val="en-GB"/>
        </w:rPr>
        <w:t>while he stated in the question above that the application was made by him.</w:t>
      </w:r>
    </w:p>
    <w:p w14:paraId="465F37D2" w14:textId="42CBFEB3" w:rsidR="00D91BED" w:rsidRPr="00F65242" w:rsidRDefault="00DD1BED" w:rsidP="00947F64">
      <w:pPr>
        <w:pStyle w:val="ListParagraph"/>
        <w:numPr>
          <w:ilvl w:val="0"/>
          <w:numId w:val="35"/>
        </w:numPr>
        <w:spacing w:before="60" w:after="60" w:line="240" w:lineRule="auto"/>
        <w:ind w:left="810" w:hanging="180"/>
        <w:contextualSpacing w:val="0"/>
        <w:jc w:val="both"/>
        <w:rPr>
          <w:rFonts w:ascii="Times New Roman" w:hAnsi="Times New Roman"/>
          <w:iCs/>
          <w:noProof w:val="0"/>
          <w:color w:val="556F66"/>
          <w:sz w:val="24"/>
          <w:szCs w:val="24"/>
          <w:lang w:val="en-GB"/>
        </w:rPr>
      </w:pPr>
      <w:r w:rsidRPr="00F65242">
        <w:rPr>
          <w:rFonts w:ascii="Times New Roman" w:hAnsi="Times New Roman"/>
          <w:iCs/>
          <w:noProof w:val="0"/>
          <w:color w:val="556F66"/>
          <w:sz w:val="24"/>
          <w:szCs w:val="24"/>
          <w:lang w:val="en-GB"/>
        </w:rPr>
        <w:lastRenderedPageBreak/>
        <w:t>Regarding</w:t>
      </w:r>
      <w:r w:rsidR="00AE0348" w:rsidRPr="00F65242">
        <w:rPr>
          <w:rFonts w:ascii="Times New Roman" w:hAnsi="Times New Roman"/>
          <w:iCs/>
          <w:noProof w:val="0"/>
          <w:color w:val="556F66"/>
          <w:sz w:val="24"/>
          <w:szCs w:val="24"/>
          <w:lang w:val="en-GB"/>
        </w:rPr>
        <w:t xml:space="preserve"> the source of creation of </w:t>
      </w:r>
      <w:r w:rsidRPr="00F65242">
        <w:rPr>
          <w:rFonts w:ascii="Times New Roman" w:hAnsi="Times New Roman"/>
          <w:iCs/>
          <w:noProof w:val="0"/>
          <w:color w:val="556F66"/>
          <w:sz w:val="24"/>
          <w:szCs w:val="24"/>
          <w:lang w:val="en-GB"/>
        </w:rPr>
        <w:t>this</w:t>
      </w:r>
      <w:r w:rsidR="00AE0348" w:rsidRPr="00F65242">
        <w:rPr>
          <w:rFonts w:ascii="Times New Roman" w:hAnsi="Times New Roman"/>
          <w:iCs/>
          <w:noProof w:val="0"/>
          <w:color w:val="556F66"/>
          <w:sz w:val="24"/>
          <w:szCs w:val="24"/>
          <w:lang w:val="en-GB"/>
        </w:rPr>
        <w:t xml:space="preserve"> asset </w:t>
      </w:r>
      <w:r w:rsidR="00D91BED" w:rsidRPr="00F65242">
        <w:rPr>
          <w:rFonts w:ascii="Times New Roman" w:hAnsi="Times New Roman"/>
          <w:iCs/>
          <w:noProof w:val="0"/>
          <w:color w:val="556F66"/>
          <w:sz w:val="24"/>
          <w:szCs w:val="24"/>
          <w:lang w:val="en-GB"/>
        </w:rPr>
        <w:t xml:space="preserve"> </w:t>
      </w:r>
    </w:p>
    <w:p w14:paraId="5FF9FFF9" w14:textId="52C9F204" w:rsidR="00D91BED" w:rsidRPr="00F65242" w:rsidRDefault="00AE0348" w:rsidP="00947F64">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iCs/>
          <w:noProof w:val="0"/>
          <w:sz w:val="24"/>
          <w:szCs w:val="24"/>
          <w:lang w:val="en-GB"/>
        </w:rPr>
        <w:t xml:space="preserve">In response to the Commission, in his replies dated </w:t>
      </w:r>
      <w:r w:rsidR="00C81EBB" w:rsidRPr="00F65242">
        <w:rPr>
          <w:rFonts w:ascii="Times New Roman" w:hAnsi="Times New Roman"/>
          <w:iCs/>
          <w:noProof w:val="0"/>
          <w:sz w:val="24"/>
          <w:szCs w:val="24"/>
          <w:lang w:val="en-GB"/>
        </w:rPr>
        <w:t>07.10.2021</w:t>
      </w:r>
      <w:r w:rsidR="00131414"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question </w:t>
      </w:r>
      <w:r w:rsidR="00131414" w:rsidRPr="00F65242">
        <w:rPr>
          <w:rFonts w:ascii="Times New Roman" w:hAnsi="Times New Roman"/>
          <w:iCs/>
          <w:noProof w:val="0"/>
          <w:sz w:val="24"/>
          <w:szCs w:val="24"/>
          <w:lang w:val="en-GB"/>
        </w:rPr>
        <w:t>3</w:t>
      </w:r>
      <w:proofErr w:type="gramStart"/>
      <w:r w:rsidR="00AB3169" w:rsidRPr="00F65242">
        <w:rPr>
          <w:rFonts w:ascii="Times New Roman" w:hAnsi="Times New Roman"/>
          <w:iCs/>
          <w:noProof w:val="0"/>
          <w:sz w:val="24"/>
          <w:szCs w:val="24"/>
          <w:lang w:val="en-GB"/>
        </w:rPr>
        <w:t>/</w:t>
      </w:r>
      <w:r w:rsidR="00131414" w:rsidRPr="00F65242">
        <w:rPr>
          <w:rFonts w:ascii="Times New Roman" w:hAnsi="Times New Roman"/>
          <w:iCs/>
          <w:noProof w:val="0"/>
          <w:sz w:val="24"/>
          <w:szCs w:val="24"/>
          <w:lang w:val="en-GB"/>
        </w:rPr>
        <w:t>“</w:t>
      </w:r>
      <w:proofErr w:type="gramEnd"/>
      <w:r w:rsidR="00131414" w:rsidRPr="00F65242">
        <w:rPr>
          <w:rFonts w:ascii="Times New Roman" w:hAnsi="Times New Roman"/>
          <w:iCs/>
          <w:noProof w:val="0"/>
          <w:sz w:val="24"/>
          <w:szCs w:val="24"/>
          <w:lang w:val="en-GB"/>
        </w:rPr>
        <w:t>g”</w:t>
      </w:r>
      <w:r w:rsidR="00AB3169" w:rsidRPr="00F65242">
        <w:rPr>
          <w:rFonts w:ascii="Times New Roman" w:hAnsi="Times New Roman"/>
          <w:iCs/>
          <w:noProof w:val="0"/>
          <w:sz w:val="24"/>
          <w:szCs w:val="24"/>
          <w:lang w:val="en-GB"/>
        </w:rPr>
        <w:t>-</w:t>
      </w:r>
      <w:r w:rsidR="00131414" w:rsidRPr="00F65242">
        <w:rPr>
          <w:rFonts w:ascii="Times New Roman" w:hAnsi="Times New Roman"/>
          <w:iCs/>
          <w:noProof w:val="0"/>
          <w:sz w:val="24"/>
          <w:szCs w:val="24"/>
          <w:lang w:val="en-GB"/>
        </w:rPr>
        <w:t>“n”]</w:t>
      </w:r>
      <w:r w:rsidR="00C81EBB" w:rsidRPr="00F65242">
        <w:rPr>
          <w:rFonts w:ascii="Times New Roman" w:hAnsi="Times New Roman"/>
          <w:iCs/>
          <w:noProof w:val="0"/>
          <w:sz w:val="24"/>
          <w:szCs w:val="24"/>
          <w:lang w:val="en-GB"/>
        </w:rPr>
        <w:t xml:space="preserve">, </w:t>
      </w:r>
      <w:r w:rsidR="00AF52E1" w:rsidRPr="00F65242">
        <w:rPr>
          <w:rFonts w:ascii="Times New Roman" w:hAnsi="Times New Roman"/>
          <w:iCs/>
          <w:noProof w:val="0"/>
          <w:sz w:val="24"/>
          <w:szCs w:val="24"/>
          <w:lang w:val="en-GB"/>
        </w:rPr>
        <w:t>the assessee</w:t>
      </w:r>
      <w:r w:rsidR="00131414" w:rsidRPr="00F65242">
        <w:rPr>
          <w:rFonts w:ascii="Times New Roman" w:hAnsi="Times New Roman"/>
          <w:iCs/>
          <w:noProof w:val="0"/>
          <w:sz w:val="24"/>
          <w:szCs w:val="24"/>
          <w:lang w:val="en-GB"/>
        </w:rPr>
        <w:t xml:space="preserve"> </w:t>
      </w:r>
      <w:r w:rsidRPr="00F65242">
        <w:rPr>
          <w:rFonts w:ascii="Times New Roman" w:hAnsi="Times New Roman"/>
          <w:iCs/>
          <w:noProof w:val="0"/>
          <w:sz w:val="24"/>
          <w:szCs w:val="24"/>
          <w:lang w:val="en-GB"/>
        </w:rPr>
        <w:t xml:space="preserve">declared as a source of creation for the apartment with an area of </w:t>
      </w:r>
      <w:r w:rsidR="00131414" w:rsidRPr="00F65242">
        <w:rPr>
          <w:rFonts w:ascii="Times New Roman" w:hAnsi="Times New Roman"/>
          <w:noProof w:val="0"/>
          <w:sz w:val="24"/>
          <w:szCs w:val="24"/>
          <w:lang w:val="en-GB"/>
        </w:rPr>
        <w:t>56.5 m</w:t>
      </w:r>
      <w:r w:rsidR="00131414" w:rsidRPr="00F65242">
        <w:rPr>
          <w:rFonts w:ascii="Times New Roman" w:hAnsi="Times New Roman"/>
          <w:noProof w:val="0"/>
          <w:sz w:val="24"/>
          <w:szCs w:val="24"/>
          <w:vertAlign w:val="superscript"/>
          <w:lang w:val="en-GB"/>
        </w:rPr>
        <w:t>2</w:t>
      </w:r>
      <w:r w:rsidR="00AB3169" w:rsidRPr="00F65242">
        <w:rPr>
          <w:rFonts w:ascii="Times New Roman" w:hAnsi="Times New Roman"/>
          <w:noProof w:val="0"/>
          <w:sz w:val="24"/>
          <w:szCs w:val="24"/>
          <w:lang w:val="en-GB"/>
        </w:rPr>
        <w:t>:</w:t>
      </w:r>
      <w:r w:rsidR="00131414" w:rsidRPr="00F65242">
        <w:rPr>
          <w:rFonts w:ascii="Times New Roman" w:hAnsi="Times New Roman"/>
          <w:noProof w:val="0"/>
          <w:sz w:val="24"/>
          <w:szCs w:val="24"/>
          <w:lang w:val="en-GB"/>
        </w:rPr>
        <w:t xml:space="preserve"> </w:t>
      </w:r>
      <w:r w:rsidR="00131414" w:rsidRPr="00F65242">
        <w:rPr>
          <w:rFonts w:ascii="Times New Roman" w:hAnsi="Times New Roman"/>
          <w:noProof w:val="0"/>
          <w:color w:val="556F66"/>
          <w:sz w:val="20"/>
          <w:szCs w:val="20"/>
          <w:lang w:val="en-GB"/>
        </w:rPr>
        <w:t>(</w:t>
      </w:r>
      <w:proofErr w:type="spellStart"/>
      <w:r w:rsidR="00131414" w:rsidRPr="00F65242">
        <w:rPr>
          <w:rFonts w:ascii="Times New Roman" w:hAnsi="Times New Roman"/>
          <w:i/>
          <w:iCs/>
          <w:noProof w:val="0"/>
          <w:color w:val="556F66"/>
          <w:sz w:val="20"/>
          <w:szCs w:val="20"/>
          <w:lang w:val="en-GB"/>
        </w:rPr>
        <w:t>i</w:t>
      </w:r>
      <w:proofErr w:type="spellEnd"/>
      <w:r w:rsidR="00131414" w:rsidRPr="00F65242">
        <w:rPr>
          <w:rFonts w:ascii="Times New Roman" w:hAnsi="Times New Roman"/>
          <w:i/>
          <w:iCs/>
          <w:noProof w:val="0"/>
          <w:color w:val="556F66"/>
          <w:sz w:val="20"/>
          <w:szCs w:val="20"/>
          <w:lang w:val="en-GB"/>
        </w:rPr>
        <w:t>)</w:t>
      </w:r>
      <w:r w:rsidR="00131414"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savings during his lifetime of income from employment </w:t>
      </w:r>
      <w:r w:rsidR="00131414" w:rsidRPr="00F65242">
        <w:rPr>
          <w:rFonts w:ascii="Times New Roman" w:hAnsi="Times New Roman"/>
          <w:i/>
          <w:iCs/>
          <w:noProof w:val="0"/>
          <w:color w:val="556F66"/>
          <w:sz w:val="20"/>
          <w:szCs w:val="20"/>
          <w:lang w:val="en-GB"/>
        </w:rPr>
        <w:t>(ii)</w:t>
      </w:r>
      <w:r w:rsidR="00131414"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proceeds from agricultural land, fruticulture, livestock farming, beekeeping </w:t>
      </w:r>
      <w:r w:rsidR="00131414" w:rsidRPr="00F65242">
        <w:rPr>
          <w:rFonts w:ascii="Times New Roman" w:hAnsi="Times New Roman"/>
          <w:i/>
          <w:iCs/>
          <w:noProof w:val="0"/>
          <w:color w:val="556F66"/>
          <w:sz w:val="20"/>
          <w:szCs w:val="20"/>
          <w:lang w:val="en-GB"/>
        </w:rPr>
        <w:t>(iii)</w:t>
      </w:r>
      <w:r w:rsidR="00131414" w:rsidRPr="00F65242">
        <w:rPr>
          <w:rFonts w:ascii="Times New Roman" w:hAnsi="Times New Roman"/>
          <w:i/>
          <w:iCs/>
          <w:noProof w:val="0"/>
          <w:sz w:val="24"/>
          <w:szCs w:val="24"/>
          <w:lang w:val="en-GB"/>
        </w:rPr>
        <w:t xml:space="preserve"> </w:t>
      </w:r>
      <w:r w:rsidR="007623E7" w:rsidRPr="00F65242">
        <w:rPr>
          <w:rFonts w:ascii="Times New Roman" w:hAnsi="Times New Roman"/>
          <w:i/>
          <w:iCs/>
          <w:noProof w:val="0"/>
          <w:sz w:val="24"/>
          <w:szCs w:val="24"/>
          <w:lang w:val="en-GB"/>
        </w:rPr>
        <w:t>and</w:t>
      </w:r>
      <w:r w:rsidR="00426FA9" w:rsidRPr="00F65242">
        <w:rPr>
          <w:rFonts w:ascii="Times New Roman" w:hAnsi="Times New Roman"/>
          <w:i/>
          <w:iCs/>
          <w:noProof w:val="0"/>
          <w:sz w:val="24"/>
          <w:szCs w:val="24"/>
          <w:lang w:val="en-GB"/>
        </w:rPr>
        <w:t xml:space="preserve"> </w:t>
      </w:r>
      <w:r w:rsidR="00DA1F95" w:rsidRPr="00F65242">
        <w:rPr>
          <w:rFonts w:ascii="Times New Roman" w:hAnsi="Times New Roman"/>
          <w:i/>
          <w:iCs/>
          <w:noProof w:val="0"/>
          <w:sz w:val="24"/>
          <w:szCs w:val="24"/>
          <w:lang w:val="en-GB"/>
        </w:rPr>
        <w:t xml:space="preserve">partly from inheritance left from deceased family members. </w:t>
      </w:r>
    </w:p>
    <w:p w14:paraId="5A207211" w14:textId="4E3C06A7" w:rsidR="00B0125A" w:rsidRPr="00F65242" w:rsidRDefault="00DA1F95" w:rsidP="00947F64">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w:t>
      </w:r>
      <w:r w:rsidR="00180105" w:rsidRPr="00F65242">
        <w:rPr>
          <w:rFonts w:ascii="Times New Roman" w:hAnsi="Times New Roman"/>
          <w:noProof w:val="0"/>
          <w:sz w:val="24"/>
          <w:szCs w:val="24"/>
          <w:lang w:val="en-GB"/>
        </w:rPr>
        <w:t>LSU</w:t>
      </w:r>
      <w:r w:rsidR="00E75215"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based on the data of the supporting documentation that was processed and the legal assessment at the Chamber, in the context of verification of the financial capacity of the </w:t>
      </w:r>
      <w:r w:rsidR="0020387C" w:rsidRPr="00F65242">
        <w:rPr>
          <w:rFonts w:ascii="Times New Roman" w:hAnsi="Times New Roman"/>
          <w:noProof w:val="0"/>
          <w:sz w:val="24"/>
          <w:szCs w:val="24"/>
          <w:lang w:val="en-GB"/>
        </w:rPr>
        <w:t>assessee</w:t>
      </w:r>
      <w:r w:rsidRPr="00F65242">
        <w:rPr>
          <w:rFonts w:ascii="Times New Roman" w:hAnsi="Times New Roman"/>
          <w:noProof w:val="0"/>
          <w:sz w:val="24"/>
          <w:szCs w:val="24"/>
          <w:lang w:val="en-GB"/>
        </w:rPr>
        <w:t xml:space="preserve">’s parents to invest the amount of </w:t>
      </w:r>
      <w:r w:rsidR="00E32859" w:rsidRPr="00F65242">
        <w:rPr>
          <w:rFonts w:ascii="Times New Roman" w:hAnsi="Times New Roman"/>
          <w:noProof w:val="0"/>
          <w:sz w:val="24"/>
          <w:szCs w:val="24"/>
          <w:lang w:val="en-GB"/>
        </w:rPr>
        <w:t xml:space="preserve">EUR </w:t>
      </w:r>
      <w:r w:rsidR="00E75215" w:rsidRPr="00F65242">
        <w:rPr>
          <w:rFonts w:ascii="Times New Roman" w:hAnsi="Times New Roman"/>
          <w:noProof w:val="0"/>
          <w:sz w:val="24"/>
          <w:szCs w:val="24"/>
          <w:lang w:val="en-GB"/>
        </w:rPr>
        <w:t xml:space="preserve">60,000 </w:t>
      </w:r>
      <w:r w:rsidRPr="00F65242">
        <w:rPr>
          <w:rFonts w:ascii="Times New Roman" w:hAnsi="Times New Roman"/>
          <w:noProof w:val="0"/>
          <w:sz w:val="24"/>
          <w:szCs w:val="24"/>
          <w:lang w:val="en-GB"/>
        </w:rPr>
        <w:t xml:space="preserve">for the purchase of the apartment of </w:t>
      </w:r>
      <w:r w:rsidR="00E75215" w:rsidRPr="00F65242">
        <w:rPr>
          <w:rFonts w:ascii="Times New Roman" w:hAnsi="Times New Roman"/>
          <w:noProof w:val="0"/>
          <w:sz w:val="24"/>
          <w:szCs w:val="24"/>
          <w:lang w:val="en-GB"/>
        </w:rPr>
        <w:t>56.5 m</w:t>
      </w:r>
      <w:r w:rsidR="00E75215" w:rsidRPr="00F65242">
        <w:rPr>
          <w:rFonts w:ascii="Times New Roman" w:hAnsi="Times New Roman"/>
          <w:noProof w:val="0"/>
          <w:sz w:val="24"/>
          <w:szCs w:val="24"/>
          <w:vertAlign w:val="superscript"/>
          <w:lang w:val="en-GB"/>
        </w:rPr>
        <w:t>2</w:t>
      </w:r>
      <w:r w:rsidR="00E75215"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on </w:t>
      </w:r>
      <w:r w:rsidR="00E75215" w:rsidRPr="00F65242">
        <w:rPr>
          <w:rFonts w:ascii="Times New Roman" w:hAnsi="Times New Roman"/>
          <w:noProof w:val="0"/>
          <w:sz w:val="24"/>
          <w:szCs w:val="24"/>
          <w:lang w:val="en-GB"/>
        </w:rPr>
        <w:t xml:space="preserve">05.10.2007, </w:t>
      </w:r>
      <w:r w:rsidRPr="00F65242">
        <w:rPr>
          <w:rFonts w:ascii="Times New Roman" w:hAnsi="Times New Roman"/>
          <w:noProof w:val="0"/>
          <w:sz w:val="24"/>
          <w:szCs w:val="24"/>
          <w:lang w:val="en-GB"/>
        </w:rPr>
        <w:t xml:space="preserve">reviewed the financial analysis made by the IQC for that purpose, </w:t>
      </w:r>
      <w:r w:rsidR="00426FA9" w:rsidRPr="00F65242">
        <w:rPr>
          <w:rFonts w:ascii="Times New Roman" w:hAnsi="Times New Roman"/>
          <w:noProof w:val="0"/>
          <w:sz w:val="24"/>
          <w:szCs w:val="24"/>
          <w:lang w:val="en-GB"/>
        </w:rPr>
        <w:t xml:space="preserve">and </w:t>
      </w:r>
      <w:r w:rsidRPr="00F65242">
        <w:rPr>
          <w:rFonts w:ascii="Times New Roman" w:hAnsi="Times New Roman"/>
          <w:noProof w:val="0"/>
          <w:sz w:val="24"/>
          <w:szCs w:val="24"/>
          <w:lang w:val="en-GB"/>
        </w:rPr>
        <w:t xml:space="preserve">re-conducted it. </w:t>
      </w:r>
      <w:r w:rsidR="00B66F9E" w:rsidRPr="00F65242">
        <w:rPr>
          <w:rFonts w:ascii="Times New Roman" w:hAnsi="Times New Roman"/>
          <w:noProof w:val="0"/>
          <w:sz w:val="24"/>
          <w:szCs w:val="24"/>
          <w:lang w:val="en-GB"/>
        </w:rPr>
        <w:t xml:space="preserve"> </w:t>
      </w:r>
    </w:p>
    <w:p w14:paraId="133D3E90" w14:textId="46174657" w:rsidR="008C2126" w:rsidRPr="00F65242" w:rsidRDefault="00E75215" w:rsidP="008C2126">
      <w:pPr>
        <w:pStyle w:val="Caption"/>
        <w:spacing w:before="60"/>
        <w:ind w:left="1612" w:hanging="806"/>
        <w:jc w:val="both"/>
        <w:rPr>
          <w:rFonts w:ascii="Times New Roman" w:hAnsi="Times New Roman"/>
          <w:i w:val="0"/>
          <w:iCs w:val="0"/>
          <w:noProof w:val="0"/>
          <w:color w:val="556F66"/>
          <w:sz w:val="20"/>
          <w:szCs w:val="20"/>
          <w:lang w:val="en-GB"/>
        </w:rPr>
      </w:pPr>
      <w:r w:rsidRPr="00F65242">
        <w:rPr>
          <w:rFonts w:ascii="Times New Roman" w:hAnsi="Times New Roman"/>
          <w:i w:val="0"/>
          <w:iCs w:val="0"/>
          <w:noProof w:val="0"/>
          <w:color w:val="556F66"/>
          <w:sz w:val="20"/>
          <w:szCs w:val="20"/>
          <w:lang w:val="en-GB"/>
        </w:rPr>
        <w:t>Ta</w:t>
      </w:r>
      <w:r w:rsidR="00DA1F95" w:rsidRPr="00F65242">
        <w:rPr>
          <w:rFonts w:ascii="Times New Roman" w:hAnsi="Times New Roman"/>
          <w:i w:val="0"/>
          <w:iCs w:val="0"/>
          <w:noProof w:val="0"/>
          <w:color w:val="556F66"/>
          <w:sz w:val="20"/>
          <w:szCs w:val="20"/>
          <w:lang w:val="en-GB"/>
        </w:rPr>
        <w:t xml:space="preserve">ble </w:t>
      </w:r>
      <w:r w:rsidRPr="00F65242">
        <w:rPr>
          <w:rFonts w:ascii="Times New Roman" w:hAnsi="Times New Roman"/>
          <w:i w:val="0"/>
          <w:iCs w:val="0"/>
          <w:noProof w:val="0"/>
          <w:color w:val="556F66"/>
          <w:sz w:val="20"/>
          <w:szCs w:val="20"/>
          <w:lang w:val="en-GB"/>
        </w:rPr>
        <w:fldChar w:fldCharType="begin"/>
      </w:r>
      <w:r w:rsidRPr="00F65242">
        <w:rPr>
          <w:rFonts w:ascii="Times New Roman" w:hAnsi="Times New Roman"/>
          <w:i w:val="0"/>
          <w:iCs w:val="0"/>
          <w:noProof w:val="0"/>
          <w:color w:val="556F66"/>
          <w:sz w:val="20"/>
          <w:szCs w:val="20"/>
          <w:lang w:val="en-GB"/>
        </w:rPr>
        <w:instrText xml:space="preserve"> SEQ Tabela \* ARABIC </w:instrText>
      </w:r>
      <w:r w:rsidRPr="00F65242">
        <w:rPr>
          <w:rFonts w:ascii="Times New Roman" w:hAnsi="Times New Roman"/>
          <w:i w:val="0"/>
          <w:iCs w:val="0"/>
          <w:noProof w:val="0"/>
          <w:color w:val="556F66"/>
          <w:sz w:val="20"/>
          <w:szCs w:val="20"/>
          <w:lang w:val="en-GB"/>
        </w:rPr>
        <w:fldChar w:fldCharType="separate"/>
      </w:r>
      <w:r w:rsidR="000F4283">
        <w:rPr>
          <w:rFonts w:ascii="Times New Roman" w:hAnsi="Times New Roman"/>
          <w:i w:val="0"/>
          <w:iCs w:val="0"/>
          <w:color w:val="556F66"/>
          <w:sz w:val="20"/>
          <w:szCs w:val="20"/>
          <w:lang w:val="en-GB"/>
        </w:rPr>
        <w:t>8</w:t>
      </w:r>
      <w:r w:rsidRPr="00F65242">
        <w:rPr>
          <w:rFonts w:ascii="Times New Roman" w:hAnsi="Times New Roman"/>
          <w:i w:val="0"/>
          <w:iCs w:val="0"/>
          <w:noProof w:val="0"/>
          <w:color w:val="556F66"/>
          <w:sz w:val="20"/>
          <w:szCs w:val="20"/>
          <w:lang w:val="en-GB"/>
        </w:rPr>
        <w:fldChar w:fldCharType="end"/>
      </w:r>
      <w:r w:rsidRPr="00F65242">
        <w:rPr>
          <w:rFonts w:ascii="Times New Roman" w:hAnsi="Times New Roman"/>
          <w:i w:val="0"/>
          <w:iCs w:val="0"/>
          <w:noProof w:val="0"/>
          <w:color w:val="556F66"/>
          <w:sz w:val="20"/>
          <w:szCs w:val="20"/>
          <w:lang w:val="en-GB"/>
        </w:rPr>
        <w:t xml:space="preserve">: </w:t>
      </w:r>
      <w:r w:rsidR="00DA1F95" w:rsidRPr="00F65242">
        <w:rPr>
          <w:rFonts w:ascii="Times New Roman" w:hAnsi="Times New Roman"/>
          <w:i w:val="0"/>
          <w:iCs w:val="0"/>
          <w:noProof w:val="0"/>
          <w:color w:val="556F66"/>
          <w:sz w:val="20"/>
          <w:szCs w:val="20"/>
          <w:lang w:val="en-GB"/>
        </w:rPr>
        <w:t>Audit of the financial analysis con</w:t>
      </w:r>
      <w:r w:rsidR="00147675" w:rsidRPr="00F65242">
        <w:rPr>
          <w:rFonts w:ascii="Times New Roman" w:hAnsi="Times New Roman"/>
          <w:i w:val="0"/>
          <w:iCs w:val="0"/>
          <w:noProof w:val="0"/>
          <w:color w:val="556F66"/>
          <w:sz w:val="20"/>
          <w:szCs w:val="20"/>
          <w:lang w:val="en-GB"/>
        </w:rPr>
        <w:t xml:space="preserve">ducted by the IQC for the verification of the financial capacity of the parents of the </w:t>
      </w:r>
      <w:r w:rsidR="0020387C" w:rsidRPr="00F65242">
        <w:rPr>
          <w:rFonts w:ascii="Times New Roman" w:hAnsi="Times New Roman"/>
          <w:i w:val="0"/>
          <w:iCs w:val="0"/>
          <w:noProof w:val="0"/>
          <w:color w:val="556F66"/>
          <w:sz w:val="20"/>
          <w:szCs w:val="20"/>
          <w:lang w:val="en-GB"/>
        </w:rPr>
        <w:t>assessee</w:t>
      </w:r>
      <w:r w:rsidRPr="00F65242">
        <w:rPr>
          <w:rFonts w:ascii="Times New Roman" w:hAnsi="Times New Roman"/>
          <w:i w:val="0"/>
          <w:iCs w:val="0"/>
          <w:noProof w:val="0"/>
          <w:color w:val="556F66"/>
          <w:sz w:val="20"/>
          <w:szCs w:val="20"/>
          <w:lang w:val="en-GB"/>
        </w:rPr>
        <w:t xml:space="preserve"> </w:t>
      </w:r>
      <w:r w:rsidR="00147675" w:rsidRPr="00F65242">
        <w:rPr>
          <w:rFonts w:ascii="Times New Roman" w:hAnsi="Times New Roman"/>
          <w:i w:val="0"/>
          <w:iCs w:val="0"/>
          <w:noProof w:val="0"/>
          <w:color w:val="556F66"/>
          <w:sz w:val="20"/>
          <w:szCs w:val="20"/>
          <w:lang w:val="en-GB"/>
        </w:rPr>
        <w:t xml:space="preserve">to acquire the property – apartment of </w:t>
      </w:r>
      <w:r w:rsidRPr="00F65242">
        <w:rPr>
          <w:rFonts w:ascii="Times New Roman" w:hAnsi="Times New Roman"/>
          <w:i w:val="0"/>
          <w:iCs w:val="0"/>
          <w:noProof w:val="0"/>
          <w:color w:val="556F66"/>
          <w:sz w:val="20"/>
          <w:szCs w:val="20"/>
          <w:lang w:val="en-GB"/>
        </w:rPr>
        <w:t>56.5 m</w:t>
      </w:r>
      <w:r w:rsidRPr="00F65242">
        <w:rPr>
          <w:rFonts w:ascii="Times New Roman" w:hAnsi="Times New Roman"/>
          <w:i w:val="0"/>
          <w:iCs w:val="0"/>
          <w:noProof w:val="0"/>
          <w:color w:val="556F66"/>
          <w:sz w:val="20"/>
          <w:szCs w:val="20"/>
          <w:vertAlign w:val="superscript"/>
          <w:lang w:val="en-GB"/>
        </w:rPr>
        <w:t>2</w:t>
      </w:r>
      <w:r w:rsidRPr="00F65242">
        <w:rPr>
          <w:rFonts w:ascii="Times New Roman" w:hAnsi="Times New Roman"/>
          <w:i w:val="0"/>
          <w:iCs w:val="0"/>
          <w:noProof w:val="0"/>
          <w:color w:val="556F66"/>
          <w:sz w:val="20"/>
          <w:szCs w:val="20"/>
          <w:lang w:val="en-GB"/>
        </w:rPr>
        <w:t xml:space="preserve">, </w:t>
      </w:r>
      <w:r w:rsidR="00147675" w:rsidRPr="00F65242">
        <w:rPr>
          <w:rFonts w:ascii="Times New Roman" w:hAnsi="Times New Roman"/>
          <w:i w:val="0"/>
          <w:iCs w:val="0"/>
          <w:noProof w:val="0"/>
          <w:color w:val="556F66"/>
          <w:sz w:val="20"/>
          <w:szCs w:val="20"/>
          <w:lang w:val="en-GB"/>
        </w:rPr>
        <w:t xml:space="preserve">on </w:t>
      </w:r>
      <w:r w:rsidRPr="00F65242">
        <w:rPr>
          <w:rFonts w:ascii="Times New Roman" w:hAnsi="Times New Roman"/>
          <w:i w:val="0"/>
          <w:iCs w:val="0"/>
          <w:noProof w:val="0"/>
          <w:color w:val="556F66"/>
          <w:sz w:val="20"/>
          <w:szCs w:val="20"/>
          <w:lang w:val="en-GB"/>
        </w:rPr>
        <w:t xml:space="preserve">05.10.2007, </w:t>
      </w:r>
      <w:r w:rsidR="00147675" w:rsidRPr="00F65242">
        <w:rPr>
          <w:rFonts w:ascii="Times New Roman" w:hAnsi="Times New Roman"/>
          <w:i w:val="0"/>
          <w:iCs w:val="0"/>
          <w:noProof w:val="0"/>
          <w:color w:val="556F66"/>
          <w:sz w:val="20"/>
          <w:szCs w:val="20"/>
          <w:lang w:val="en-GB"/>
        </w:rPr>
        <w:t xml:space="preserve">to accrue the deposit of </w:t>
      </w:r>
      <w:r w:rsidRPr="00F65242">
        <w:rPr>
          <w:rFonts w:ascii="Times New Roman" w:hAnsi="Times New Roman"/>
          <w:i w:val="0"/>
          <w:iCs w:val="0"/>
          <w:noProof w:val="0"/>
          <w:color w:val="556F66"/>
          <w:sz w:val="20"/>
          <w:szCs w:val="20"/>
          <w:lang w:val="en-GB"/>
        </w:rPr>
        <w:t xml:space="preserve">100,000 USD </w:t>
      </w:r>
      <w:r w:rsidR="008C2126" w:rsidRPr="00F65242">
        <w:rPr>
          <w:rFonts w:ascii="Times New Roman" w:hAnsi="Times New Roman"/>
          <w:i w:val="0"/>
          <w:iCs w:val="0"/>
          <w:noProof w:val="0"/>
          <w:color w:val="556F66"/>
          <w:sz w:val="20"/>
          <w:szCs w:val="20"/>
          <w:lang w:val="en-GB"/>
        </w:rPr>
        <w:t xml:space="preserve">on </w:t>
      </w:r>
      <w:r w:rsidRPr="00F65242">
        <w:rPr>
          <w:rFonts w:ascii="Times New Roman" w:hAnsi="Times New Roman"/>
          <w:i w:val="0"/>
          <w:iCs w:val="0"/>
          <w:noProof w:val="0"/>
          <w:color w:val="556F66"/>
          <w:sz w:val="20"/>
          <w:szCs w:val="20"/>
          <w:lang w:val="en-GB"/>
        </w:rPr>
        <w:t>22.08.2007</w:t>
      </w:r>
      <w:r w:rsidR="00426FA9" w:rsidRPr="00F65242">
        <w:rPr>
          <w:rFonts w:ascii="Times New Roman" w:hAnsi="Times New Roman"/>
          <w:i w:val="0"/>
          <w:iCs w:val="0"/>
          <w:noProof w:val="0"/>
          <w:color w:val="556F66"/>
          <w:sz w:val="20"/>
          <w:szCs w:val="20"/>
          <w:lang w:val="en-GB"/>
        </w:rPr>
        <w:t xml:space="preserve"> and </w:t>
      </w:r>
      <w:r w:rsidR="008C2126" w:rsidRPr="00F65242">
        <w:rPr>
          <w:rFonts w:ascii="Times New Roman" w:hAnsi="Times New Roman"/>
          <w:i w:val="0"/>
          <w:iCs w:val="0"/>
          <w:noProof w:val="0"/>
          <w:color w:val="556F66"/>
          <w:sz w:val="20"/>
          <w:szCs w:val="20"/>
          <w:lang w:val="en-GB"/>
        </w:rPr>
        <w:t xml:space="preserve">to justify the expenses incurred over the period </w:t>
      </w:r>
      <w:r w:rsidRPr="00F65242">
        <w:rPr>
          <w:rFonts w:ascii="Times New Roman" w:hAnsi="Times New Roman"/>
          <w:i w:val="0"/>
          <w:iCs w:val="0"/>
          <w:noProof w:val="0"/>
          <w:color w:val="556F66"/>
          <w:sz w:val="20"/>
          <w:szCs w:val="20"/>
          <w:lang w:val="en-GB"/>
        </w:rPr>
        <w:t>01.01.2001 – 05.10.2007*</w:t>
      </w:r>
      <w:r w:rsidR="00B66F9E" w:rsidRPr="00F65242">
        <w:rPr>
          <w:rFonts w:ascii="Times New Roman" w:hAnsi="Times New Roman"/>
          <w:i w:val="0"/>
          <w:iCs w:val="0"/>
          <w:noProof w:val="0"/>
          <w:color w:val="556F66"/>
          <w:sz w:val="20"/>
          <w:szCs w:val="20"/>
          <w:lang w:val="en-GB"/>
        </w:rPr>
        <w:t xml:space="preserve">, </w:t>
      </w:r>
      <w:r w:rsidR="008C2126" w:rsidRPr="00F65242">
        <w:rPr>
          <w:rFonts w:ascii="Times New Roman" w:hAnsi="Times New Roman"/>
          <w:i w:val="0"/>
          <w:iCs w:val="0"/>
          <w:noProof w:val="0"/>
          <w:color w:val="556F66"/>
          <w:sz w:val="20"/>
          <w:szCs w:val="20"/>
          <w:lang w:val="en-GB"/>
        </w:rPr>
        <w:t xml:space="preserve">as presented in the table below: </w:t>
      </w:r>
    </w:p>
    <w:tbl>
      <w:tblPr>
        <w:tblW w:w="11992"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18"/>
        <w:gridCol w:w="2806"/>
        <w:gridCol w:w="797"/>
        <w:gridCol w:w="797"/>
        <w:gridCol w:w="797"/>
        <w:gridCol w:w="890"/>
        <w:gridCol w:w="890"/>
        <w:gridCol w:w="890"/>
        <w:gridCol w:w="890"/>
        <w:gridCol w:w="1363"/>
        <w:gridCol w:w="1354"/>
      </w:tblGrid>
      <w:tr w:rsidR="006658A1" w:rsidRPr="00F65242" w14:paraId="157007C7" w14:textId="77777777" w:rsidTr="006658A1">
        <w:trPr>
          <w:trHeight w:val="164"/>
          <w:jc w:val="center"/>
        </w:trPr>
        <w:tc>
          <w:tcPr>
            <w:tcW w:w="0" w:type="auto"/>
            <w:shd w:val="clear" w:color="000000" w:fill="F2F2F2"/>
            <w:noWrap/>
            <w:vAlign w:val="bottom"/>
            <w:hideMark/>
          </w:tcPr>
          <w:p w14:paraId="0419BD58" w14:textId="4DC1A86B" w:rsidR="0007338F" w:rsidRPr="00F65242" w:rsidRDefault="00AF52E1" w:rsidP="0007338F">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No</w:t>
            </w:r>
            <w:r w:rsidR="0007338F"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6A81798F" w14:textId="699479A1" w:rsidR="0007338F" w:rsidRPr="00F65242" w:rsidRDefault="008C2126" w:rsidP="0007338F">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DESCRIPTION</w:t>
            </w:r>
            <w:r w:rsidR="0007338F" w:rsidRPr="00F65242">
              <w:rPr>
                <w:rFonts w:ascii="Courier New" w:eastAsia="Times New Roman" w:hAnsi="Courier New" w:cs="Courier New"/>
                <w:b/>
                <w:bCs/>
                <w:noProof w:val="0"/>
                <w:color w:val="000000"/>
                <w:sz w:val="14"/>
                <w:szCs w:val="14"/>
                <w:lang w:val="en-GB"/>
              </w:rPr>
              <w:t>/PERI</w:t>
            </w:r>
            <w:r w:rsidRPr="00F65242">
              <w:rPr>
                <w:rFonts w:ascii="Courier New" w:eastAsia="Times New Roman" w:hAnsi="Courier New" w:cs="Courier New"/>
                <w:b/>
                <w:bCs/>
                <w:noProof w:val="0"/>
                <w:color w:val="000000"/>
                <w:sz w:val="14"/>
                <w:szCs w:val="14"/>
                <w:lang w:val="en-GB"/>
              </w:rPr>
              <w:t>OD</w:t>
            </w:r>
          </w:p>
        </w:tc>
        <w:tc>
          <w:tcPr>
            <w:tcW w:w="0" w:type="auto"/>
            <w:shd w:val="clear" w:color="000000" w:fill="F2F2F2"/>
            <w:vAlign w:val="bottom"/>
          </w:tcPr>
          <w:p w14:paraId="4DB2F6A1" w14:textId="1AD27A72"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2001</w:t>
            </w:r>
          </w:p>
        </w:tc>
        <w:tc>
          <w:tcPr>
            <w:tcW w:w="0" w:type="auto"/>
            <w:shd w:val="clear" w:color="000000" w:fill="F2F2F2"/>
            <w:noWrap/>
            <w:vAlign w:val="bottom"/>
            <w:hideMark/>
          </w:tcPr>
          <w:p w14:paraId="042163AE" w14:textId="38B54B21"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2001</w:t>
            </w:r>
          </w:p>
        </w:tc>
        <w:tc>
          <w:tcPr>
            <w:tcW w:w="0" w:type="auto"/>
            <w:shd w:val="clear" w:color="000000" w:fill="F2F2F2"/>
            <w:noWrap/>
            <w:vAlign w:val="bottom"/>
            <w:hideMark/>
          </w:tcPr>
          <w:p w14:paraId="0FF9BFF0"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2002</w:t>
            </w:r>
          </w:p>
        </w:tc>
        <w:tc>
          <w:tcPr>
            <w:tcW w:w="0" w:type="auto"/>
            <w:shd w:val="clear" w:color="000000" w:fill="F2F2F2"/>
            <w:noWrap/>
            <w:vAlign w:val="bottom"/>
            <w:hideMark/>
          </w:tcPr>
          <w:p w14:paraId="7B4516BA"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2003</w:t>
            </w:r>
          </w:p>
        </w:tc>
        <w:tc>
          <w:tcPr>
            <w:tcW w:w="0" w:type="auto"/>
            <w:shd w:val="clear" w:color="000000" w:fill="F2F2F2"/>
            <w:noWrap/>
            <w:vAlign w:val="bottom"/>
            <w:hideMark/>
          </w:tcPr>
          <w:p w14:paraId="2485D4C9"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2004</w:t>
            </w:r>
          </w:p>
        </w:tc>
        <w:tc>
          <w:tcPr>
            <w:tcW w:w="0" w:type="auto"/>
            <w:shd w:val="clear" w:color="000000" w:fill="F2F2F2"/>
            <w:noWrap/>
            <w:vAlign w:val="bottom"/>
            <w:hideMark/>
          </w:tcPr>
          <w:p w14:paraId="3D40D632"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2005</w:t>
            </w:r>
          </w:p>
        </w:tc>
        <w:tc>
          <w:tcPr>
            <w:tcW w:w="0" w:type="auto"/>
            <w:shd w:val="clear" w:color="000000" w:fill="F2F2F2"/>
            <w:noWrap/>
            <w:vAlign w:val="bottom"/>
            <w:hideMark/>
          </w:tcPr>
          <w:p w14:paraId="7B661853"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2006</w:t>
            </w:r>
          </w:p>
        </w:tc>
        <w:tc>
          <w:tcPr>
            <w:tcW w:w="1363" w:type="dxa"/>
            <w:shd w:val="clear" w:color="000000" w:fill="F2F2F2"/>
            <w:noWrap/>
            <w:vAlign w:val="bottom"/>
            <w:hideMark/>
          </w:tcPr>
          <w:p w14:paraId="16C01207"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05.10.2007</w:t>
            </w:r>
          </w:p>
        </w:tc>
        <w:tc>
          <w:tcPr>
            <w:tcW w:w="0" w:type="auto"/>
            <w:shd w:val="clear" w:color="000000" w:fill="F2F2F2"/>
            <w:noWrap/>
            <w:vAlign w:val="bottom"/>
            <w:hideMark/>
          </w:tcPr>
          <w:p w14:paraId="61806358"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TOTAL</w:t>
            </w:r>
          </w:p>
        </w:tc>
      </w:tr>
      <w:tr w:rsidR="008C2126" w:rsidRPr="00F65242" w14:paraId="1041D8F3" w14:textId="77777777" w:rsidTr="006658A1">
        <w:trPr>
          <w:trHeight w:val="138"/>
          <w:jc w:val="center"/>
        </w:trPr>
        <w:tc>
          <w:tcPr>
            <w:tcW w:w="0" w:type="auto"/>
            <w:shd w:val="clear" w:color="auto" w:fill="auto"/>
            <w:noWrap/>
            <w:vAlign w:val="bottom"/>
            <w:hideMark/>
          </w:tcPr>
          <w:p w14:paraId="05E72AD9"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hideMark/>
          </w:tcPr>
          <w:p w14:paraId="10637A3C" w14:textId="77777777" w:rsidR="0007338F" w:rsidRPr="00F65242" w:rsidRDefault="0007338F" w:rsidP="0007338F">
            <w:pPr>
              <w:spacing w:after="0" w:line="240" w:lineRule="auto"/>
              <w:rPr>
                <w:rFonts w:ascii="Times New Roman" w:eastAsia="Times New Roman" w:hAnsi="Times New Roman"/>
                <w:noProof w:val="0"/>
                <w:sz w:val="14"/>
                <w:szCs w:val="14"/>
                <w:lang w:val="en-GB"/>
              </w:rPr>
            </w:pPr>
          </w:p>
        </w:tc>
        <w:tc>
          <w:tcPr>
            <w:tcW w:w="0" w:type="auto"/>
            <w:vAlign w:val="bottom"/>
          </w:tcPr>
          <w:p w14:paraId="1F8902E8"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3551A80" w14:textId="683A1BA9"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2E67E04"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F7D06F0"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A801AD3"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F92083C"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052E21B"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1363" w:type="dxa"/>
            <w:shd w:val="clear" w:color="auto" w:fill="auto"/>
            <w:noWrap/>
            <w:vAlign w:val="bottom"/>
            <w:hideMark/>
          </w:tcPr>
          <w:p w14:paraId="26B8E679"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E6E806F"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r>
      <w:tr w:rsidR="006658A1" w:rsidRPr="00F65242" w14:paraId="0F43509A" w14:textId="77777777" w:rsidTr="006658A1">
        <w:trPr>
          <w:trHeight w:val="152"/>
          <w:jc w:val="center"/>
        </w:trPr>
        <w:tc>
          <w:tcPr>
            <w:tcW w:w="0" w:type="auto"/>
            <w:shd w:val="clear" w:color="000000" w:fill="F2F2F2"/>
            <w:noWrap/>
            <w:vAlign w:val="bottom"/>
            <w:hideMark/>
          </w:tcPr>
          <w:p w14:paraId="492CA5B6"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w:t>
            </w:r>
          </w:p>
        </w:tc>
        <w:tc>
          <w:tcPr>
            <w:tcW w:w="0" w:type="auto"/>
            <w:shd w:val="clear" w:color="000000" w:fill="F2F2F2"/>
            <w:noWrap/>
            <w:vAlign w:val="bottom"/>
            <w:hideMark/>
          </w:tcPr>
          <w:p w14:paraId="50DE233D" w14:textId="0FEC3902" w:rsidR="0007338F" w:rsidRPr="00F65242" w:rsidRDefault="008C2126" w:rsidP="0007338F">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INCOME </w:t>
            </w:r>
          </w:p>
        </w:tc>
        <w:tc>
          <w:tcPr>
            <w:tcW w:w="0" w:type="auto"/>
            <w:shd w:val="clear" w:color="000000" w:fill="F2F2F2"/>
            <w:vAlign w:val="bottom"/>
          </w:tcPr>
          <w:p w14:paraId="6F8600FB" w14:textId="35464E7F"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8</w:t>
            </w:r>
            <w:r w:rsidR="00AA3377" w:rsidRPr="00F65242">
              <w:rPr>
                <w:rFonts w:ascii="Courier New" w:eastAsia="Times New Roman" w:hAnsi="Courier New" w:cs="Courier New"/>
                <w:b/>
                <w:bCs/>
                <w:noProof w:val="0"/>
                <w:color w:val="000000"/>
                <w:sz w:val="14"/>
                <w:szCs w:val="14"/>
                <w:lang w:val="en-GB"/>
              </w:rPr>
              <w:t>1</w:t>
            </w:r>
            <w:r w:rsidRPr="00F65242">
              <w:rPr>
                <w:rFonts w:ascii="Courier New" w:eastAsia="Times New Roman" w:hAnsi="Courier New" w:cs="Courier New"/>
                <w:b/>
                <w:bCs/>
                <w:noProof w:val="0"/>
                <w:color w:val="000000"/>
                <w:sz w:val="14"/>
                <w:szCs w:val="14"/>
                <w:lang w:val="en-GB"/>
              </w:rPr>
              <w:t>,</w:t>
            </w:r>
            <w:r w:rsidR="00AA3377" w:rsidRPr="00F65242">
              <w:rPr>
                <w:rFonts w:ascii="Courier New" w:eastAsia="Times New Roman" w:hAnsi="Courier New" w:cs="Courier New"/>
                <w:b/>
                <w:bCs/>
                <w:noProof w:val="0"/>
                <w:color w:val="000000"/>
                <w:sz w:val="14"/>
                <w:szCs w:val="14"/>
                <w:lang w:val="en-GB"/>
              </w:rPr>
              <w:t>179</w:t>
            </w:r>
          </w:p>
        </w:tc>
        <w:tc>
          <w:tcPr>
            <w:tcW w:w="0" w:type="auto"/>
            <w:shd w:val="clear" w:color="000000" w:fill="F2F2F2"/>
            <w:noWrap/>
            <w:vAlign w:val="bottom"/>
            <w:hideMark/>
          </w:tcPr>
          <w:p w14:paraId="74FAB91E" w14:textId="05D3DD15"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87,305</w:t>
            </w:r>
          </w:p>
        </w:tc>
        <w:tc>
          <w:tcPr>
            <w:tcW w:w="0" w:type="auto"/>
            <w:shd w:val="clear" w:color="000000" w:fill="F2F2F2"/>
            <w:noWrap/>
            <w:vAlign w:val="bottom"/>
            <w:hideMark/>
          </w:tcPr>
          <w:p w14:paraId="519CAB8F" w14:textId="6DA30F3C"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97,151</w:t>
            </w:r>
          </w:p>
        </w:tc>
        <w:tc>
          <w:tcPr>
            <w:tcW w:w="0" w:type="auto"/>
            <w:shd w:val="clear" w:color="000000" w:fill="F2F2F2"/>
            <w:noWrap/>
            <w:vAlign w:val="bottom"/>
            <w:hideMark/>
          </w:tcPr>
          <w:p w14:paraId="026E69F0" w14:textId="5C0073F4"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109,275</w:t>
            </w:r>
          </w:p>
        </w:tc>
        <w:tc>
          <w:tcPr>
            <w:tcW w:w="0" w:type="auto"/>
            <w:shd w:val="clear" w:color="000000" w:fill="F2F2F2"/>
            <w:noWrap/>
            <w:vAlign w:val="bottom"/>
            <w:hideMark/>
          </w:tcPr>
          <w:p w14:paraId="60E2DF9F" w14:textId="3496793D"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123,465</w:t>
            </w:r>
          </w:p>
        </w:tc>
        <w:tc>
          <w:tcPr>
            <w:tcW w:w="0" w:type="auto"/>
            <w:shd w:val="clear" w:color="000000" w:fill="F2F2F2"/>
            <w:noWrap/>
            <w:vAlign w:val="bottom"/>
            <w:hideMark/>
          </w:tcPr>
          <w:p w14:paraId="7AA9C2E2" w14:textId="5C7A8CB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145,198</w:t>
            </w:r>
          </w:p>
        </w:tc>
        <w:tc>
          <w:tcPr>
            <w:tcW w:w="0" w:type="auto"/>
            <w:shd w:val="clear" w:color="000000" w:fill="F2F2F2"/>
            <w:noWrap/>
            <w:vAlign w:val="bottom"/>
            <w:hideMark/>
          </w:tcPr>
          <w:p w14:paraId="5DA64D10" w14:textId="005E6B2D"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162,655</w:t>
            </w:r>
          </w:p>
        </w:tc>
        <w:tc>
          <w:tcPr>
            <w:tcW w:w="1363" w:type="dxa"/>
            <w:shd w:val="clear" w:color="000000" w:fill="F2F2F2"/>
            <w:noWrap/>
            <w:vAlign w:val="bottom"/>
            <w:hideMark/>
          </w:tcPr>
          <w:p w14:paraId="4FE74D7B" w14:textId="27576982"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188,329</w:t>
            </w:r>
          </w:p>
        </w:tc>
        <w:tc>
          <w:tcPr>
            <w:tcW w:w="0" w:type="auto"/>
            <w:shd w:val="clear" w:color="000000" w:fill="F2F2F2"/>
            <w:noWrap/>
            <w:vAlign w:val="bottom"/>
            <w:hideMark/>
          </w:tcPr>
          <w:p w14:paraId="77944C62" w14:textId="05845080"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913,378</w:t>
            </w:r>
          </w:p>
        </w:tc>
      </w:tr>
      <w:tr w:rsidR="008C2126" w:rsidRPr="00F65242" w14:paraId="2CAD87CF" w14:textId="77777777" w:rsidTr="006658A1">
        <w:trPr>
          <w:trHeight w:val="264"/>
          <w:jc w:val="center"/>
        </w:trPr>
        <w:tc>
          <w:tcPr>
            <w:tcW w:w="0" w:type="auto"/>
            <w:shd w:val="clear" w:color="auto" w:fill="auto"/>
            <w:noWrap/>
            <w:vAlign w:val="bottom"/>
            <w:hideMark/>
          </w:tcPr>
          <w:p w14:paraId="2477E74F"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26F1807E" w14:textId="41F2C142" w:rsidR="0007338F" w:rsidRPr="00F65242" w:rsidRDefault="008C2126" w:rsidP="0007338F">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Income of </w:t>
            </w:r>
            <w:r w:rsidR="0007338F" w:rsidRPr="00F65242">
              <w:rPr>
                <w:rFonts w:ascii="Courier New" w:eastAsia="Times New Roman" w:hAnsi="Courier New" w:cs="Courier New"/>
                <w:noProof w:val="0"/>
                <w:color w:val="000000"/>
                <w:sz w:val="14"/>
                <w:szCs w:val="14"/>
                <w:lang w:val="en-GB"/>
              </w:rPr>
              <w:t>S. Sharra</w:t>
            </w:r>
          </w:p>
        </w:tc>
        <w:tc>
          <w:tcPr>
            <w:tcW w:w="0" w:type="auto"/>
            <w:vAlign w:val="bottom"/>
          </w:tcPr>
          <w:p w14:paraId="7B7BEDE2" w14:textId="5A74897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71,029</w:t>
            </w:r>
          </w:p>
        </w:tc>
        <w:tc>
          <w:tcPr>
            <w:tcW w:w="0" w:type="auto"/>
            <w:shd w:val="clear" w:color="auto" w:fill="auto"/>
            <w:noWrap/>
            <w:vAlign w:val="bottom"/>
            <w:hideMark/>
          </w:tcPr>
          <w:p w14:paraId="19DB1D7E" w14:textId="2911A86D"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71,029</w:t>
            </w:r>
          </w:p>
        </w:tc>
        <w:tc>
          <w:tcPr>
            <w:tcW w:w="0" w:type="auto"/>
            <w:shd w:val="clear" w:color="auto" w:fill="auto"/>
            <w:noWrap/>
            <w:vAlign w:val="bottom"/>
            <w:hideMark/>
          </w:tcPr>
          <w:p w14:paraId="06073BB3" w14:textId="5B2B2436"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76,901</w:t>
            </w:r>
          </w:p>
        </w:tc>
        <w:tc>
          <w:tcPr>
            <w:tcW w:w="0" w:type="auto"/>
            <w:shd w:val="clear" w:color="auto" w:fill="auto"/>
            <w:noWrap/>
            <w:vAlign w:val="bottom"/>
            <w:hideMark/>
          </w:tcPr>
          <w:p w14:paraId="5E89FC18" w14:textId="579A0F2F"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84,108</w:t>
            </w:r>
          </w:p>
        </w:tc>
        <w:tc>
          <w:tcPr>
            <w:tcW w:w="0" w:type="auto"/>
            <w:shd w:val="clear" w:color="auto" w:fill="auto"/>
            <w:noWrap/>
            <w:vAlign w:val="bottom"/>
            <w:hideMark/>
          </w:tcPr>
          <w:p w14:paraId="6E991C27" w14:textId="1D1F089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90,990</w:t>
            </w:r>
          </w:p>
        </w:tc>
        <w:tc>
          <w:tcPr>
            <w:tcW w:w="0" w:type="auto"/>
            <w:shd w:val="clear" w:color="auto" w:fill="auto"/>
            <w:noWrap/>
            <w:vAlign w:val="bottom"/>
            <w:hideMark/>
          </w:tcPr>
          <w:p w14:paraId="02D9F28B" w14:textId="07ABD43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98,218</w:t>
            </w:r>
          </w:p>
        </w:tc>
        <w:tc>
          <w:tcPr>
            <w:tcW w:w="0" w:type="auto"/>
            <w:shd w:val="clear" w:color="auto" w:fill="auto"/>
            <w:noWrap/>
            <w:vAlign w:val="bottom"/>
            <w:hideMark/>
          </w:tcPr>
          <w:p w14:paraId="7E3A6109" w14:textId="2A46CA6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106,652</w:t>
            </w:r>
          </w:p>
        </w:tc>
        <w:tc>
          <w:tcPr>
            <w:tcW w:w="1363" w:type="dxa"/>
            <w:shd w:val="clear" w:color="auto" w:fill="auto"/>
            <w:noWrap/>
            <w:vAlign w:val="bottom"/>
            <w:hideMark/>
          </w:tcPr>
          <w:p w14:paraId="20A98C5C" w14:textId="3BBCB411"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114,093</w:t>
            </w:r>
          </w:p>
        </w:tc>
        <w:tc>
          <w:tcPr>
            <w:tcW w:w="0" w:type="auto"/>
            <w:shd w:val="clear" w:color="auto" w:fill="auto"/>
            <w:noWrap/>
            <w:vAlign w:val="bottom"/>
            <w:hideMark/>
          </w:tcPr>
          <w:p w14:paraId="237A7A2B" w14:textId="3DB1434C"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641,990</w:t>
            </w:r>
          </w:p>
        </w:tc>
      </w:tr>
      <w:tr w:rsidR="008C2126" w:rsidRPr="00F65242" w14:paraId="6FD2E3E3" w14:textId="77777777" w:rsidTr="006658A1">
        <w:trPr>
          <w:trHeight w:val="221"/>
          <w:jc w:val="center"/>
        </w:trPr>
        <w:tc>
          <w:tcPr>
            <w:tcW w:w="0" w:type="auto"/>
            <w:shd w:val="clear" w:color="auto" w:fill="auto"/>
            <w:noWrap/>
            <w:vAlign w:val="bottom"/>
            <w:hideMark/>
          </w:tcPr>
          <w:p w14:paraId="183FCEEB"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62F1C21E" w14:textId="4A86CDC1" w:rsidR="0007338F" w:rsidRPr="00F65242" w:rsidRDefault="008C2126" w:rsidP="0007338F">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Income of </w:t>
            </w:r>
            <w:r w:rsidR="0007338F" w:rsidRPr="00F65242">
              <w:rPr>
                <w:rFonts w:ascii="Courier New" w:eastAsia="Times New Roman" w:hAnsi="Courier New" w:cs="Courier New"/>
                <w:noProof w:val="0"/>
                <w:color w:val="000000"/>
                <w:sz w:val="14"/>
                <w:szCs w:val="14"/>
                <w:lang w:val="en-GB"/>
              </w:rPr>
              <w:t>H. Sharra</w:t>
            </w:r>
          </w:p>
        </w:tc>
        <w:tc>
          <w:tcPr>
            <w:tcW w:w="0" w:type="auto"/>
            <w:vAlign w:val="bottom"/>
          </w:tcPr>
          <w:p w14:paraId="329913C6" w14:textId="43CA1FA0"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16,277</w:t>
            </w:r>
          </w:p>
        </w:tc>
        <w:tc>
          <w:tcPr>
            <w:tcW w:w="0" w:type="auto"/>
            <w:shd w:val="clear" w:color="auto" w:fill="auto"/>
            <w:noWrap/>
            <w:vAlign w:val="bottom"/>
            <w:hideMark/>
          </w:tcPr>
          <w:p w14:paraId="6FB0F44E" w14:textId="642FF390"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16,277</w:t>
            </w:r>
          </w:p>
        </w:tc>
        <w:tc>
          <w:tcPr>
            <w:tcW w:w="0" w:type="auto"/>
            <w:shd w:val="clear" w:color="auto" w:fill="auto"/>
            <w:noWrap/>
            <w:vAlign w:val="bottom"/>
            <w:hideMark/>
          </w:tcPr>
          <w:p w14:paraId="72993464" w14:textId="3E49C799"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20,250</w:t>
            </w:r>
          </w:p>
        </w:tc>
        <w:tc>
          <w:tcPr>
            <w:tcW w:w="0" w:type="auto"/>
            <w:shd w:val="clear" w:color="auto" w:fill="auto"/>
            <w:noWrap/>
            <w:vAlign w:val="bottom"/>
            <w:hideMark/>
          </w:tcPr>
          <w:p w14:paraId="7A7BDB6F" w14:textId="1EE351E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25,168</w:t>
            </w:r>
          </w:p>
        </w:tc>
        <w:tc>
          <w:tcPr>
            <w:tcW w:w="0" w:type="auto"/>
            <w:shd w:val="clear" w:color="auto" w:fill="auto"/>
            <w:noWrap/>
            <w:vAlign w:val="bottom"/>
            <w:hideMark/>
          </w:tcPr>
          <w:p w14:paraId="7C9E1BF2" w14:textId="76E40CC2"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32,475</w:t>
            </w:r>
          </w:p>
        </w:tc>
        <w:tc>
          <w:tcPr>
            <w:tcW w:w="0" w:type="auto"/>
            <w:shd w:val="clear" w:color="auto" w:fill="auto"/>
            <w:noWrap/>
            <w:vAlign w:val="bottom"/>
            <w:hideMark/>
          </w:tcPr>
          <w:p w14:paraId="58A2FF09" w14:textId="5FA9361D"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46,979</w:t>
            </w:r>
          </w:p>
        </w:tc>
        <w:tc>
          <w:tcPr>
            <w:tcW w:w="0" w:type="auto"/>
            <w:shd w:val="clear" w:color="auto" w:fill="auto"/>
            <w:noWrap/>
            <w:vAlign w:val="bottom"/>
            <w:hideMark/>
          </w:tcPr>
          <w:p w14:paraId="001EDA4F" w14:textId="54AFF44F"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56,004</w:t>
            </w:r>
          </w:p>
        </w:tc>
        <w:tc>
          <w:tcPr>
            <w:tcW w:w="1363" w:type="dxa"/>
            <w:shd w:val="clear" w:color="auto" w:fill="auto"/>
            <w:noWrap/>
            <w:vAlign w:val="bottom"/>
            <w:hideMark/>
          </w:tcPr>
          <w:p w14:paraId="3AA9BA9A" w14:textId="0E1108FB"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74,236</w:t>
            </w:r>
          </w:p>
        </w:tc>
        <w:tc>
          <w:tcPr>
            <w:tcW w:w="0" w:type="auto"/>
            <w:shd w:val="clear" w:color="auto" w:fill="auto"/>
            <w:noWrap/>
            <w:vAlign w:val="bottom"/>
            <w:hideMark/>
          </w:tcPr>
          <w:p w14:paraId="1C687EBD" w14:textId="0C3DE9EE"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271,388</w:t>
            </w:r>
          </w:p>
        </w:tc>
      </w:tr>
      <w:tr w:rsidR="008C2126" w:rsidRPr="00F65242" w14:paraId="0916067C" w14:textId="77777777" w:rsidTr="006658A1">
        <w:trPr>
          <w:trHeight w:val="180"/>
          <w:jc w:val="center"/>
        </w:trPr>
        <w:tc>
          <w:tcPr>
            <w:tcW w:w="0" w:type="auto"/>
            <w:shd w:val="clear" w:color="auto" w:fill="auto"/>
            <w:noWrap/>
            <w:vAlign w:val="bottom"/>
            <w:hideMark/>
          </w:tcPr>
          <w:p w14:paraId="087D6365"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4D5ACAC5" w14:textId="77777777" w:rsidR="0007338F" w:rsidRPr="00F65242" w:rsidRDefault="0007338F" w:rsidP="0007338F">
            <w:pPr>
              <w:spacing w:after="0" w:line="240" w:lineRule="auto"/>
              <w:rPr>
                <w:rFonts w:ascii="Times New Roman" w:eastAsia="Times New Roman" w:hAnsi="Times New Roman"/>
                <w:noProof w:val="0"/>
                <w:sz w:val="14"/>
                <w:szCs w:val="14"/>
                <w:lang w:val="en-GB"/>
              </w:rPr>
            </w:pPr>
          </w:p>
        </w:tc>
        <w:tc>
          <w:tcPr>
            <w:tcW w:w="0" w:type="auto"/>
            <w:vAlign w:val="bottom"/>
          </w:tcPr>
          <w:p w14:paraId="2F44A4C5"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F21C06F" w14:textId="73BE1F41"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CE02623"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E23CEF3"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EC72FFF"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A891CE1"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925DC5F"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1363" w:type="dxa"/>
            <w:shd w:val="clear" w:color="auto" w:fill="auto"/>
            <w:noWrap/>
            <w:vAlign w:val="bottom"/>
            <w:hideMark/>
          </w:tcPr>
          <w:p w14:paraId="3C84136F"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1EA6AF5"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r>
      <w:tr w:rsidR="006658A1" w:rsidRPr="00F65242" w14:paraId="7166EBF1" w14:textId="77777777" w:rsidTr="006658A1">
        <w:trPr>
          <w:trHeight w:val="164"/>
          <w:jc w:val="center"/>
        </w:trPr>
        <w:tc>
          <w:tcPr>
            <w:tcW w:w="0" w:type="auto"/>
            <w:shd w:val="clear" w:color="000000" w:fill="F2F2F2"/>
            <w:noWrap/>
            <w:vAlign w:val="bottom"/>
            <w:hideMark/>
          </w:tcPr>
          <w:p w14:paraId="2D036F7B"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w:t>
            </w:r>
          </w:p>
        </w:tc>
        <w:tc>
          <w:tcPr>
            <w:tcW w:w="0" w:type="auto"/>
            <w:shd w:val="clear" w:color="000000" w:fill="F2F2F2"/>
            <w:noWrap/>
            <w:vAlign w:val="bottom"/>
            <w:hideMark/>
          </w:tcPr>
          <w:p w14:paraId="77D89081" w14:textId="50FBA8C4" w:rsidR="0007338F" w:rsidRPr="00F65242" w:rsidRDefault="008C2126" w:rsidP="0007338F">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EXPENDITURE </w:t>
            </w:r>
          </w:p>
        </w:tc>
        <w:tc>
          <w:tcPr>
            <w:tcW w:w="0" w:type="auto"/>
            <w:shd w:val="clear" w:color="000000" w:fill="F2F2F2"/>
            <w:vAlign w:val="bottom"/>
          </w:tcPr>
          <w:p w14:paraId="6A5445C9" w14:textId="3C2C19F6"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87,305</w:t>
            </w:r>
          </w:p>
        </w:tc>
        <w:tc>
          <w:tcPr>
            <w:tcW w:w="0" w:type="auto"/>
            <w:shd w:val="clear" w:color="000000" w:fill="F2F2F2"/>
            <w:noWrap/>
            <w:vAlign w:val="bottom"/>
            <w:hideMark/>
          </w:tcPr>
          <w:p w14:paraId="4A2CA85D" w14:textId="2F6CD1D8"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87,305</w:t>
            </w:r>
          </w:p>
        </w:tc>
        <w:tc>
          <w:tcPr>
            <w:tcW w:w="0" w:type="auto"/>
            <w:shd w:val="clear" w:color="000000" w:fill="F2F2F2"/>
            <w:noWrap/>
            <w:vAlign w:val="bottom"/>
            <w:hideMark/>
          </w:tcPr>
          <w:p w14:paraId="2E43C93C" w14:textId="7353339D"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97,151</w:t>
            </w:r>
          </w:p>
        </w:tc>
        <w:tc>
          <w:tcPr>
            <w:tcW w:w="0" w:type="auto"/>
            <w:shd w:val="clear" w:color="000000" w:fill="F2F2F2"/>
            <w:noWrap/>
            <w:vAlign w:val="bottom"/>
            <w:hideMark/>
          </w:tcPr>
          <w:p w14:paraId="798BC747" w14:textId="65FAF2F6"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109,275</w:t>
            </w:r>
          </w:p>
        </w:tc>
        <w:tc>
          <w:tcPr>
            <w:tcW w:w="0" w:type="auto"/>
            <w:shd w:val="clear" w:color="000000" w:fill="F2F2F2"/>
            <w:noWrap/>
            <w:vAlign w:val="bottom"/>
            <w:hideMark/>
          </w:tcPr>
          <w:p w14:paraId="0268EFC0" w14:textId="4583F772"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123,465</w:t>
            </w:r>
          </w:p>
        </w:tc>
        <w:tc>
          <w:tcPr>
            <w:tcW w:w="0" w:type="auto"/>
            <w:shd w:val="clear" w:color="000000" w:fill="F2F2F2"/>
            <w:noWrap/>
            <w:vAlign w:val="bottom"/>
            <w:hideMark/>
          </w:tcPr>
          <w:p w14:paraId="0EC23D18" w14:textId="3381D91A"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145,198</w:t>
            </w:r>
          </w:p>
        </w:tc>
        <w:tc>
          <w:tcPr>
            <w:tcW w:w="0" w:type="auto"/>
            <w:shd w:val="clear" w:color="000000" w:fill="F2F2F2"/>
            <w:noWrap/>
            <w:vAlign w:val="bottom"/>
            <w:hideMark/>
          </w:tcPr>
          <w:p w14:paraId="4CAE78DE" w14:textId="211FCCA9"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162,655</w:t>
            </w:r>
          </w:p>
        </w:tc>
        <w:tc>
          <w:tcPr>
            <w:tcW w:w="1363" w:type="dxa"/>
            <w:shd w:val="clear" w:color="000000" w:fill="F2F2F2"/>
            <w:noWrap/>
            <w:vAlign w:val="bottom"/>
            <w:hideMark/>
          </w:tcPr>
          <w:p w14:paraId="5C5FC180" w14:textId="4E867EE3"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188,329</w:t>
            </w:r>
          </w:p>
        </w:tc>
        <w:tc>
          <w:tcPr>
            <w:tcW w:w="0" w:type="auto"/>
            <w:shd w:val="clear" w:color="000000" w:fill="F2F2F2"/>
            <w:noWrap/>
            <w:vAlign w:val="bottom"/>
            <w:hideMark/>
          </w:tcPr>
          <w:p w14:paraId="608F3812" w14:textId="65F9C743"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913,378</w:t>
            </w:r>
          </w:p>
        </w:tc>
      </w:tr>
      <w:tr w:rsidR="008C2126" w:rsidRPr="00F65242" w14:paraId="50BF19E4" w14:textId="77777777" w:rsidTr="006658A1">
        <w:trPr>
          <w:trHeight w:val="152"/>
          <w:jc w:val="center"/>
        </w:trPr>
        <w:tc>
          <w:tcPr>
            <w:tcW w:w="0" w:type="auto"/>
            <w:shd w:val="clear" w:color="auto" w:fill="auto"/>
            <w:noWrap/>
            <w:vAlign w:val="bottom"/>
            <w:hideMark/>
          </w:tcPr>
          <w:p w14:paraId="147681DA"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21604111" w14:textId="0ECAA9CE" w:rsidR="0007338F" w:rsidRPr="00F65242" w:rsidRDefault="008C2126" w:rsidP="0007338F">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Living expenses </w:t>
            </w:r>
          </w:p>
        </w:tc>
        <w:tc>
          <w:tcPr>
            <w:tcW w:w="0" w:type="auto"/>
            <w:vAlign w:val="bottom"/>
          </w:tcPr>
          <w:p w14:paraId="0D441A17" w14:textId="02ECCE3C"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87,305</w:t>
            </w:r>
          </w:p>
        </w:tc>
        <w:tc>
          <w:tcPr>
            <w:tcW w:w="0" w:type="auto"/>
            <w:shd w:val="clear" w:color="auto" w:fill="auto"/>
            <w:noWrap/>
            <w:vAlign w:val="bottom"/>
            <w:hideMark/>
          </w:tcPr>
          <w:p w14:paraId="04ACFDD9" w14:textId="32EC355D"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87,305</w:t>
            </w:r>
          </w:p>
        </w:tc>
        <w:tc>
          <w:tcPr>
            <w:tcW w:w="0" w:type="auto"/>
            <w:shd w:val="clear" w:color="auto" w:fill="auto"/>
            <w:noWrap/>
            <w:vAlign w:val="bottom"/>
            <w:hideMark/>
          </w:tcPr>
          <w:p w14:paraId="7B932B0C" w14:textId="7F11248C"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97,151</w:t>
            </w:r>
          </w:p>
        </w:tc>
        <w:tc>
          <w:tcPr>
            <w:tcW w:w="0" w:type="auto"/>
            <w:shd w:val="clear" w:color="auto" w:fill="auto"/>
            <w:noWrap/>
            <w:vAlign w:val="bottom"/>
            <w:hideMark/>
          </w:tcPr>
          <w:p w14:paraId="57E7548F" w14:textId="4842BB1D"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109,275</w:t>
            </w:r>
          </w:p>
        </w:tc>
        <w:tc>
          <w:tcPr>
            <w:tcW w:w="0" w:type="auto"/>
            <w:shd w:val="clear" w:color="auto" w:fill="auto"/>
            <w:noWrap/>
            <w:vAlign w:val="bottom"/>
            <w:hideMark/>
          </w:tcPr>
          <w:p w14:paraId="60A3CCB0" w14:textId="02C456D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123,465</w:t>
            </w:r>
          </w:p>
        </w:tc>
        <w:tc>
          <w:tcPr>
            <w:tcW w:w="0" w:type="auto"/>
            <w:shd w:val="clear" w:color="auto" w:fill="auto"/>
            <w:noWrap/>
            <w:vAlign w:val="bottom"/>
            <w:hideMark/>
          </w:tcPr>
          <w:p w14:paraId="06F05482" w14:textId="027D0A2B"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145,198</w:t>
            </w:r>
          </w:p>
        </w:tc>
        <w:tc>
          <w:tcPr>
            <w:tcW w:w="0" w:type="auto"/>
            <w:shd w:val="clear" w:color="auto" w:fill="auto"/>
            <w:noWrap/>
            <w:vAlign w:val="bottom"/>
            <w:hideMark/>
          </w:tcPr>
          <w:p w14:paraId="4CE6A72A" w14:textId="030C1C05"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162,655</w:t>
            </w:r>
          </w:p>
        </w:tc>
        <w:tc>
          <w:tcPr>
            <w:tcW w:w="1363" w:type="dxa"/>
            <w:shd w:val="clear" w:color="auto" w:fill="auto"/>
            <w:noWrap/>
            <w:vAlign w:val="bottom"/>
            <w:hideMark/>
          </w:tcPr>
          <w:p w14:paraId="47A7C8FA" w14:textId="26187EFC"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188,329</w:t>
            </w:r>
          </w:p>
        </w:tc>
        <w:tc>
          <w:tcPr>
            <w:tcW w:w="0" w:type="auto"/>
            <w:shd w:val="clear" w:color="auto" w:fill="auto"/>
            <w:noWrap/>
            <w:vAlign w:val="bottom"/>
            <w:hideMark/>
          </w:tcPr>
          <w:p w14:paraId="0AD60D0B" w14:textId="7CD195E0"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913,378</w:t>
            </w:r>
          </w:p>
        </w:tc>
      </w:tr>
      <w:tr w:rsidR="008C2126" w:rsidRPr="00F65242" w14:paraId="63732C31" w14:textId="77777777" w:rsidTr="006658A1">
        <w:trPr>
          <w:trHeight w:val="210"/>
          <w:jc w:val="center"/>
        </w:trPr>
        <w:tc>
          <w:tcPr>
            <w:tcW w:w="0" w:type="auto"/>
            <w:shd w:val="clear" w:color="auto" w:fill="auto"/>
            <w:noWrap/>
            <w:vAlign w:val="bottom"/>
            <w:hideMark/>
          </w:tcPr>
          <w:p w14:paraId="4E5110D3"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16FF560E" w14:textId="77777777" w:rsidR="0007338F" w:rsidRPr="00F65242" w:rsidRDefault="0007338F" w:rsidP="0007338F">
            <w:pPr>
              <w:spacing w:after="0" w:line="240" w:lineRule="auto"/>
              <w:rPr>
                <w:rFonts w:ascii="Times New Roman" w:eastAsia="Times New Roman" w:hAnsi="Times New Roman"/>
                <w:noProof w:val="0"/>
                <w:sz w:val="14"/>
                <w:szCs w:val="14"/>
                <w:lang w:val="en-GB"/>
              </w:rPr>
            </w:pPr>
          </w:p>
        </w:tc>
        <w:tc>
          <w:tcPr>
            <w:tcW w:w="0" w:type="auto"/>
            <w:vAlign w:val="bottom"/>
          </w:tcPr>
          <w:p w14:paraId="6F5A7F38"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C952409" w14:textId="5558444C"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0945C03"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69ACAC3"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B61755A"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4DFE7B9"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CC95894"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1363" w:type="dxa"/>
            <w:shd w:val="clear" w:color="auto" w:fill="auto"/>
            <w:noWrap/>
            <w:vAlign w:val="bottom"/>
            <w:hideMark/>
          </w:tcPr>
          <w:p w14:paraId="035824B3"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7848F1D"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r>
      <w:tr w:rsidR="006658A1" w:rsidRPr="00F65242" w14:paraId="6C963058" w14:textId="77777777" w:rsidTr="006658A1">
        <w:trPr>
          <w:trHeight w:val="122"/>
          <w:jc w:val="center"/>
        </w:trPr>
        <w:tc>
          <w:tcPr>
            <w:tcW w:w="0" w:type="auto"/>
            <w:shd w:val="clear" w:color="000000" w:fill="F2F2F2"/>
            <w:noWrap/>
            <w:vAlign w:val="bottom"/>
            <w:hideMark/>
          </w:tcPr>
          <w:p w14:paraId="547339C7"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III</w:t>
            </w:r>
          </w:p>
        </w:tc>
        <w:tc>
          <w:tcPr>
            <w:tcW w:w="0" w:type="auto"/>
            <w:shd w:val="clear" w:color="000000" w:fill="F2F2F2"/>
            <w:noWrap/>
            <w:vAlign w:val="bottom"/>
            <w:hideMark/>
          </w:tcPr>
          <w:p w14:paraId="637C694C" w14:textId="76A8C8BF" w:rsidR="0007338F" w:rsidRPr="00F65242" w:rsidRDefault="008C2126" w:rsidP="0007338F">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ASSETS </w:t>
            </w:r>
          </w:p>
        </w:tc>
        <w:tc>
          <w:tcPr>
            <w:tcW w:w="0" w:type="auto"/>
            <w:shd w:val="clear" w:color="000000" w:fill="F2F2F2"/>
            <w:vAlign w:val="bottom"/>
          </w:tcPr>
          <w:p w14:paraId="19E6C1C5" w14:textId="51B07B6F"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36E078EE" w14:textId="7863ED71"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5C8C00A6" w14:textId="7D5143ED"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0201D75F" w14:textId="0F195035"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1BAFFCAE" w14:textId="406E3363"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497D5649" w14:textId="0CF74A51"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68640C67" w14:textId="193FE208"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1363" w:type="dxa"/>
            <w:shd w:val="clear" w:color="000000" w:fill="F2F2F2"/>
            <w:noWrap/>
            <w:vAlign w:val="bottom"/>
            <w:hideMark/>
          </w:tcPr>
          <w:p w14:paraId="613CBC1C" w14:textId="1C6DC8D5"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16,055,200</w:t>
            </w:r>
          </w:p>
        </w:tc>
        <w:tc>
          <w:tcPr>
            <w:tcW w:w="0" w:type="auto"/>
            <w:shd w:val="clear" w:color="000000" w:fill="F2F2F2"/>
            <w:noWrap/>
            <w:vAlign w:val="bottom"/>
            <w:hideMark/>
          </w:tcPr>
          <w:p w14:paraId="72095F34" w14:textId="34A203D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16,055,200</w:t>
            </w:r>
          </w:p>
        </w:tc>
      </w:tr>
      <w:tr w:rsidR="008C2126" w:rsidRPr="00F65242" w14:paraId="3F76885A" w14:textId="77777777" w:rsidTr="006658A1">
        <w:trPr>
          <w:trHeight w:val="236"/>
          <w:jc w:val="center"/>
        </w:trPr>
        <w:tc>
          <w:tcPr>
            <w:tcW w:w="0" w:type="auto"/>
            <w:shd w:val="clear" w:color="auto" w:fill="auto"/>
            <w:noWrap/>
            <w:vAlign w:val="bottom"/>
            <w:hideMark/>
          </w:tcPr>
          <w:p w14:paraId="58C993E2"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1</w:t>
            </w:r>
          </w:p>
        </w:tc>
        <w:tc>
          <w:tcPr>
            <w:tcW w:w="0" w:type="auto"/>
            <w:shd w:val="clear" w:color="auto" w:fill="auto"/>
            <w:noWrap/>
            <w:vAlign w:val="bottom"/>
            <w:hideMark/>
          </w:tcPr>
          <w:p w14:paraId="483B1EF1" w14:textId="19F6775C" w:rsidR="0007338F" w:rsidRPr="00F65242" w:rsidRDefault="0007338F" w:rsidP="0007338F">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S</w:t>
            </w:r>
            <w:r w:rsidR="008C2126" w:rsidRPr="00F65242">
              <w:rPr>
                <w:rFonts w:ascii="Courier New" w:eastAsia="Times New Roman" w:hAnsi="Courier New" w:cs="Courier New"/>
                <w:noProof w:val="0"/>
                <w:color w:val="000000"/>
                <w:sz w:val="14"/>
                <w:szCs w:val="14"/>
                <w:lang w:val="en-GB"/>
              </w:rPr>
              <w:t xml:space="preserve">ingle-storey house </w:t>
            </w:r>
            <w:r w:rsidRPr="00F65242">
              <w:rPr>
                <w:rFonts w:ascii="Courier New" w:eastAsia="Times New Roman" w:hAnsi="Courier New" w:cs="Courier New"/>
                <w:noProof w:val="0"/>
                <w:color w:val="000000"/>
                <w:sz w:val="14"/>
                <w:szCs w:val="14"/>
                <w:lang w:val="en-GB"/>
              </w:rPr>
              <w:t>107.6 m</w:t>
            </w:r>
            <w:r w:rsidRPr="00F65242">
              <w:rPr>
                <w:rFonts w:ascii="Courier New" w:eastAsia="Times New Roman" w:hAnsi="Courier New" w:cs="Courier New"/>
                <w:noProof w:val="0"/>
                <w:color w:val="000000"/>
                <w:sz w:val="14"/>
                <w:szCs w:val="14"/>
                <w:vertAlign w:val="superscript"/>
                <w:lang w:val="en-GB"/>
              </w:rPr>
              <w:t>2</w:t>
            </w:r>
          </w:p>
        </w:tc>
        <w:tc>
          <w:tcPr>
            <w:tcW w:w="0" w:type="auto"/>
            <w:vAlign w:val="bottom"/>
          </w:tcPr>
          <w:p w14:paraId="709F68FE" w14:textId="7A7C2E89"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F1ED53A" w14:textId="0399D17D"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7CE6C518" w14:textId="039C1DE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3C241E4F" w14:textId="4E67AA61"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50AB8873" w14:textId="741F507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5F9E961E" w14:textId="11E2C050"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61F1DDC7" w14:textId="51D3DAD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1363" w:type="dxa"/>
            <w:shd w:val="clear" w:color="auto" w:fill="auto"/>
            <w:noWrap/>
            <w:vAlign w:val="bottom"/>
            <w:hideMark/>
          </w:tcPr>
          <w:p w14:paraId="16D6162E" w14:textId="0CFBFF26"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E1D91FE" w14:textId="2883D39C"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r>
      <w:tr w:rsidR="008C2126" w:rsidRPr="00F65242" w14:paraId="390D2E0A" w14:textId="77777777" w:rsidTr="006658A1">
        <w:trPr>
          <w:trHeight w:val="106"/>
          <w:jc w:val="center"/>
        </w:trPr>
        <w:tc>
          <w:tcPr>
            <w:tcW w:w="0" w:type="auto"/>
            <w:shd w:val="clear" w:color="auto" w:fill="auto"/>
            <w:noWrap/>
            <w:vAlign w:val="bottom"/>
            <w:hideMark/>
          </w:tcPr>
          <w:p w14:paraId="4159BEAF"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2</w:t>
            </w:r>
          </w:p>
        </w:tc>
        <w:tc>
          <w:tcPr>
            <w:tcW w:w="0" w:type="auto"/>
            <w:shd w:val="clear" w:color="auto" w:fill="auto"/>
            <w:noWrap/>
            <w:vAlign w:val="bottom"/>
            <w:hideMark/>
          </w:tcPr>
          <w:p w14:paraId="2AF51F2F" w14:textId="14B48BD4" w:rsidR="0007338F" w:rsidRPr="00F65242" w:rsidRDefault="008C2126" w:rsidP="0007338F">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First floor </w:t>
            </w:r>
            <w:r w:rsidR="0007338F" w:rsidRPr="00F65242">
              <w:rPr>
                <w:rFonts w:ascii="Courier New" w:eastAsia="Times New Roman" w:hAnsi="Courier New" w:cs="Courier New"/>
                <w:noProof w:val="0"/>
                <w:color w:val="000000"/>
                <w:sz w:val="14"/>
                <w:szCs w:val="14"/>
                <w:lang w:val="en-GB"/>
              </w:rPr>
              <w:t>+</w:t>
            </w:r>
            <w:r w:rsidRPr="00F65242">
              <w:rPr>
                <w:rFonts w:ascii="Courier New" w:eastAsia="Times New Roman" w:hAnsi="Courier New" w:cs="Courier New"/>
                <w:noProof w:val="0"/>
                <w:color w:val="000000"/>
                <w:sz w:val="14"/>
                <w:szCs w:val="14"/>
                <w:lang w:val="en-GB"/>
              </w:rPr>
              <w:t xml:space="preserve"> attic </w:t>
            </w:r>
            <w:r w:rsidR="0007338F" w:rsidRPr="00F65242">
              <w:rPr>
                <w:rFonts w:ascii="Courier New" w:eastAsia="Times New Roman" w:hAnsi="Courier New" w:cs="Courier New"/>
                <w:noProof w:val="0"/>
                <w:color w:val="000000"/>
                <w:sz w:val="14"/>
                <w:szCs w:val="14"/>
                <w:lang w:val="en-GB"/>
              </w:rPr>
              <w:t>256.4 m</w:t>
            </w:r>
            <w:r w:rsidR="0007338F" w:rsidRPr="00F65242">
              <w:rPr>
                <w:rFonts w:ascii="Courier New" w:eastAsia="Times New Roman" w:hAnsi="Courier New" w:cs="Courier New"/>
                <w:noProof w:val="0"/>
                <w:color w:val="000000"/>
                <w:sz w:val="14"/>
                <w:szCs w:val="14"/>
                <w:vertAlign w:val="superscript"/>
                <w:lang w:val="en-GB"/>
              </w:rPr>
              <w:t>2</w:t>
            </w:r>
          </w:p>
        </w:tc>
        <w:tc>
          <w:tcPr>
            <w:tcW w:w="0" w:type="auto"/>
            <w:vAlign w:val="bottom"/>
          </w:tcPr>
          <w:p w14:paraId="42E335C3" w14:textId="09122D1E"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8BA1F39" w14:textId="713F4DCD"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374C9CAF" w14:textId="0CC49D1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123AA49" w14:textId="16DEAAB2"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0487BA7" w14:textId="02036D9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7BC73F0" w14:textId="1203FD3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33B86F7E" w14:textId="56732F96"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1363" w:type="dxa"/>
            <w:shd w:val="clear" w:color="auto" w:fill="auto"/>
            <w:noWrap/>
            <w:vAlign w:val="bottom"/>
            <w:hideMark/>
          </w:tcPr>
          <w:p w14:paraId="4599FC2E" w14:textId="32478582"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3F6C4E86" w14:textId="40F637B0"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r>
      <w:tr w:rsidR="008C2126" w:rsidRPr="00F65242" w14:paraId="3BA7D5C3" w14:textId="77777777" w:rsidTr="006658A1">
        <w:trPr>
          <w:trHeight w:val="192"/>
          <w:jc w:val="center"/>
        </w:trPr>
        <w:tc>
          <w:tcPr>
            <w:tcW w:w="0" w:type="auto"/>
            <w:shd w:val="clear" w:color="auto" w:fill="auto"/>
            <w:noWrap/>
            <w:vAlign w:val="bottom"/>
            <w:hideMark/>
          </w:tcPr>
          <w:p w14:paraId="49AC1AC9"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3</w:t>
            </w:r>
          </w:p>
        </w:tc>
        <w:tc>
          <w:tcPr>
            <w:tcW w:w="0" w:type="auto"/>
            <w:shd w:val="clear" w:color="auto" w:fill="auto"/>
            <w:noWrap/>
            <w:vAlign w:val="bottom"/>
            <w:hideMark/>
          </w:tcPr>
          <w:p w14:paraId="6A8C7319" w14:textId="19EE57B4" w:rsidR="0007338F" w:rsidRPr="00F65242" w:rsidRDefault="0007338F" w:rsidP="0007338F">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Ap</w:t>
            </w:r>
            <w:r w:rsidR="008C2126" w:rsidRPr="00F65242">
              <w:rPr>
                <w:rFonts w:ascii="Courier New" w:eastAsia="Times New Roman" w:hAnsi="Courier New" w:cs="Courier New"/>
                <w:noProof w:val="0"/>
                <w:color w:val="000000"/>
                <w:sz w:val="14"/>
                <w:szCs w:val="14"/>
                <w:lang w:val="en-GB"/>
              </w:rPr>
              <w:t xml:space="preserve">artment </w:t>
            </w:r>
            <w:r w:rsidRPr="00F65242">
              <w:rPr>
                <w:rFonts w:ascii="Courier New" w:eastAsia="Times New Roman" w:hAnsi="Courier New" w:cs="Courier New"/>
                <w:noProof w:val="0"/>
                <w:color w:val="000000"/>
                <w:sz w:val="14"/>
                <w:szCs w:val="14"/>
                <w:lang w:val="en-GB"/>
              </w:rPr>
              <w:t>56.5 m</w:t>
            </w:r>
            <w:r w:rsidRPr="00F65242">
              <w:rPr>
                <w:rFonts w:ascii="Courier New" w:eastAsia="Times New Roman" w:hAnsi="Courier New" w:cs="Courier New"/>
                <w:noProof w:val="0"/>
                <w:color w:val="000000"/>
                <w:sz w:val="14"/>
                <w:szCs w:val="14"/>
                <w:vertAlign w:val="superscript"/>
                <w:lang w:val="en-GB"/>
              </w:rPr>
              <w:t>2</w:t>
            </w:r>
          </w:p>
        </w:tc>
        <w:tc>
          <w:tcPr>
            <w:tcW w:w="0" w:type="auto"/>
            <w:vAlign w:val="bottom"/>
          </w:tcPr>
          <w:p w14:paraId="0495B7EA" w14:textId="19598861"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9287D5F" w14:textId="0C36619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115E5F96" w14:textId="1D3EE5A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6C85A833" w14:textId="662E51C6"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5E929AE5" w14:textId="26796ABD"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394D3276" w14:textId="002864BC"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6195A897" w14:textId="15B3DB1C"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1363" w:type="dxa"/>
            <w:shd w:val="clear" w:color="auto" w:fill="auto"/>
            <w:noWrap/>
            <w:vAlign w:val="bottom"/>
            <w:hideMark/>
          </w:tcPr>
          <w:p w14:paraId="45718CE2" w14:textId="2A7D525B"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7,363,200</w:t>
            </w:r>
          </w:p>
        </w:tc>
        <w:tc>
          <w:tcPr>
            <w:tcW w:w="0" w:type="auto"/>
            <w:shd w:val="clear" w:color="auto" w:fill="auto"/>
            <w:noWrap/>
            <w:vAlign w:val="bottom"/>
            <w:hideMark/>
          </w:tcPr>
          <w:p w14:paraId="3036A6C0" w14:textId="7208F88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7,363,200</w:t>
            </w:r>
          </w:p>
        </w:tc>
      </w:tr>
      <w:tr w:rsidR="008C2126" w:rsidRPr="00F65242" w14:paraId="5D6A68F8" w14:textId="77777777" w:rsidTr="006658A1">
        <w:trPr>
          <w:trHeight w:val="122"/>
          <w:jc w:val="center"/>
        </w:trPr>
        <w:tc>
          <w:tcPr>
            <w:tcW w:w="0" w:type="auto"/>
            <w:shd w:val="clear" w:color="auto" w:fill="auto"/>
            <w:noWrap/>
            <w:vAlign w:val="bottom"/>
            <w:hideMark/>
          </w:tcPr>
          <w:p w14:paraId="30C074A7"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4</w:t>
            </w:r>
          </w:p>
        </w:tc>
        <w:tc>
          <w:tcPr>
            <w:tcW w:w="0" w:type="auto"/>
            <w:shd w:val="clear" w:color="auto" w:fill="auto"/>
            <w:noWrap/>
            <w:vAlign w:val="bottom"/>
            <w:hideMark/>
          </w:tcPr>
          <w:p w14:paraId="62480A33" w14:textId="215F1323" w:rsidR="0007338F" w:rsidRPr="00F65242" w:rsidRDefault="008C2126" w:rsidP="0007338F">
            <w:pPr>
              <w:spacing w:after="0" w:line="240" w:lineRule="auto"/>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 xml:space="preserve">Change of liquidity balance </w:t>
            </w:r>
          </w:p>
        </w:tc>
        <w:tc>
          <w:tcPr>
            <w:tcW w:w="0" w:type="auto"/>
            <w:vAlign w:val="bottom"/>
          </w:tcPr>
          <w:p w14:paraId="3D19AB24" w14:textId="1AD1B8B9"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00BC3713" w14:textId="62CD0B34"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4F9980A2" w14:textId="60134CC2"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4EE8B18D" w14:textId="18AC0E6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4FF04656" w14:textId="0B534662"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4FC74275" w14:textId="209BFD38"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0" w:type="auto"/>
            <w:shd w:val="clear" w:color="auto" w:fill="auto"/>
            <w:noWrap/>
            <w:vAlign w:val="bottom"/>
            <w:hideMark/>
          </w:tcPr>
          <w:p w14:paraId="2A4D6DF4" w14:textId="1F2B344B"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w:t>
            </w:r>
          </w:p>
        </w:tc>
        <w:tc>
          <w:tcPr>
            <w:tcW w:w="1363" w:type="dxa"/>
            <w:shd w:val="clear" w:color="auto" w:fill="auto"/>
            <w:noWrap/>
            <w:vAlign w:val="bottom"/>
            <w:hideMark/>
          </w:tcPr>
          <w:p w14:paraId="777FEF3F" w14:textId="2D2353DA"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8,692,000</w:t>
            </w:r>
          </w:p>
        </w:tc>
        <w:tc>
          <w:tcPr>
            <w:tcW w:w="0" w:type="auto"/>
            <w:shd w:val="clear" w:color="auto" w:fill="auto"/>
            <w:noWrap/>
            <w:vAlign w:val="bottom"/>
            <w:hideMark/>
          </w:tcPr>
          <w:p w14:paraId="020A3A47" w14:textId="2BAF6598" w:rsidR="0007338F" w:rsidRPr="00F65242" w:rsidRDefault="0007338F" w:rsidP="0007338F">
            <w:pPr>
              <w:spacing w:after="0" w:line="240" w:lineRule="auto"/>
              <w:jc w:val="right"/>
              <w:rPr>
                <w:rFonts w:ascii="Courier New" w:eastAsia="Times New Roman" w:hAnsi="Courier New" w:cs="Courier New"/>
                <w:noProof w:val="0"/>
                <w:color w:val="000000"/>
                <w:sz w:val="14"/>
                <w:szCs w:val="14"/>
                <w:lang w:val="en-GB"/>
              </w:rPr>
            </w:pPr>
            <w:r w:rsidRPr="00F65242">
              <w:rPr>
                <w:rFonts w:ascii="Courier New" w:eastAsia="Times New Roman" w:hAnsi="Courier New" w:cs="Courier New"/>
                <w:noProof w:val="0"/>
                <w:color w:val="000000"/>
                <w:sz w:val="14"/>
                <w:szCs w:val="14"/>
                <w:lang w:val="en-GB"/>
              </w:rPr>
              <w:t>8,692,000</w:t>
            </w:r>
          </w:p>
        </w:tc>
      </w:tr>
      <w:tr w:rsidR="008C2126" w:rsidRPr="00F65242" w14:paraId="7F7E1A34" w14:textId="77777777" w:rsidTr="006658A1">
        <w:trPr>
          <w:trHeight w:val="238"/>
          <w:jc w:val="center"/>
        </w:trPr>
        <w:tc>
          <w:tcPr>
            <w:tcW w:w="0" w:type="auto"/>
            <w:shd w:val="clear" w:color="auto" w:fill="auto"/>
            <w:noWrap/>
            <w:vAlign w:val="bottom"/>
            <w:hideMark/>
          </w:tcPr>
          <w:p w14:paraId="5649CE42" w14:textId="77777777" w:rsidR="0007338F" w:rsidRPr="00F65242" w:rsidRDefault="0007338F" w:rsidP="0007338F">
            <w:pPr>
              <w:spacing w:after="0" w:line="240" w:lineRule="auto"/>
              <w:jc w:val="center"/>
              <w:rPr>
                <w:rFonts w:ascii="Courier New" w:eastAsia="Times New Roman" w:hAnsi="Courier New" w:cs="Courier New"/>
                <w:noProof w:val="0"/>
                <w:color w:val="000000"/>
                <w:sz w:val="14"/>
                <w:szCs w:val="14"/>
                <w:lang w:val="en-GB"/>
              </w:rPr>
            </w:pPr>
          </w:p>
        </w:tc>
        <w:tc>
          <w:tcPr>
            <w:tcW w:w="0" w:type="auto"/>
            <w:shd w:val="clear" w:color="auto" w:fill="auto"/>
            <w:noWrap/>
            <w:vAlign w:val="bottom"/>
            <w:hideMark/>
          </w:tcPr>
          <w:p w14:paraId="687A947D" w14:textId="77777777" w:rsidR="0007338F" w:rsidRPr="00F65242" w:rsidRDefault="0007338F" w:rsidP="0007338F">
            <w:pPr>
              <w:spacing w:after="0" w:line="240" w:lineRule="auto"/>
              <w:rPr>
                <w:rFonts w:ascii="Times New Roman" w:eastAsia="Times New Roman" w:hAnsi="Times New Roman"/>
                <w:noProof w:val="0"/>
                <w:sz w:val="14"/>
                <w:szCs w:val="14"/>
                <w:lang w:val="en-GB"/>
              </w:rPr>
            </w:pPr>
          </w:p>
        </w:tc>
        <w:tc>
          <w:tcPr>
            <w:tcW w:w="0" w:type="auto"/>
            <w:vAlign w:val="bottom"/>
          </w:tcPr>
          <w:p w14:paraId="2867C6AA"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419F696F" w14:textId="307830EB"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B9CA1FD"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2FF3881"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427A5A5"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00AA3A7"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335091F"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1363" w:type="dxa"/>
            <w:shd w:val="clear" w:color="auto" w:fill="auto"/>
            <w:noWrap/>
            <w:vAlign w:val="bottom"/>
            <w:hideMark/>
          </w:tcPr>
          <w:p w14:paraId="44ABC0BB"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C0D90F1"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r>
      <w:tr w:rsidR="006658A1" w:rsidRPr="00F65242" w14:paraId="37563CDC" w14:textId="77777777" w:rsidTr="006658A1">
        <w:trPr>
          <w:trHeight w:val="122"/>
          <w:jc w:val="center"/>
        </w:trPr>
        <w:tc>
          <w:tcPr>
            <w:tcW w:w="0" w:type="auto"/>
            <w:shd w:val="clear" w:color="000000" w:fill="F2F2F2"/>
            <w:noWrap/>
            <w:vAlign w:val="bottom"/>
            <w:hideMark/>
          </w:tcPr>
          <w:p w14:paraId="23C046FC"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IV</w:t>
            </w:r>
          </w:p>
        </w:tc>
        <w:tc>
          <w:tcPr>
            <w:tcW w:w="0" w:type="auto"/>
            <w:shd w:val="clear" w:color="000000" w:fill="F2F2F2"/>
            <w:noWrap/>
            <w:vAlign w:val="bottom"/>
            <w:hideMark/>
          </w:tcPr>
          <w:p w14:paraId="22700266" w14:textId="39F69C67" w:rsidR="0007338F" w:rsidRPr="00F65242" w:rsidRDefault="008C2126" w:rsidP="0007338F">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LIABILITIES </w:t>
            </w:r>
          </w:p>
        </w:tc>
        <w:tc>
          <w:tcPr>
            <w:tcW w:w="0" w:type="auto"/>
            <w:shd w:val="clear" w:color="000000" w:fill="F2F2F2"/>
            <w:vAlign w:val="bottom"/>
          </w:tcPr>
          <w:p w14:paraId="365E3B09" w14:textId="7AA84F9E"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0" w:type="auto"/>
            <w:shd w:val="clear" w:color="000000" w:fill="F2F2F2"/>
            <w:noWrap/>
            <w:vAlign w:val="bottom"/>
            <w:hideMark/>
          </w:tcPr>
          <w:p w14:paraId="3E18B628" w14:textId="366ED6D8"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0" w:type="auto"/>
            <w:shd w:val="clear" w:color="000000" w:fill="F2F2F2"/>
            <w:noWrap/>
            <w:vAlign w:val="bottom"/>
            <w:hideMark/>
          </w:tcPr>
          <w:p w14:paraId="5510F1B9"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0" w:type="auto"/>
            <w:shd w:val="clear" w:color="000000" w:fill="F2F2F2"/>
            <w:noWrap/>
            <w:vAlign w:val="bottom"/>
            <w:hideMark/>
          </w:tcPr>
          <w:p w14:paraId="06163435"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0" w:type="auto"/>
            <w:shd w:val="clear" w:color="000000" w:fill="F2F2F2"/>
            <w:noWrap/>
            <w:vAlign w:val="bottom"/>
            <w:hideMark/>
          </w:tcPr>
          <w:p w14:paraId="1CDD7B3F"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0" w:type="auto"/>
            <w:shd w:val="clear" w:color="000000" w:fill="F2F2F2"/>
            <w:noWrap/>
            <w:vAlign w:val="bottom"/>
            <w:hideMark/>
          </w:tcPr>
          <w:p w14:paraId="77CDD6E2"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0" w:type="auto"/>
            <w:shd w:val="clear" w:color="000000" w:fill="F2F2F2"/>
            <w:noWrap/>
            <w:vAlign w:val="bottom"/>
            <w:hideMark/>
          </w:tcPr>
          <w:p w14:paraId="2EB98261"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1363" w:type="dxa"/>
            <w:shd w:val="clear" w:color="000000" w:fill="F2F2F2"/>
            <w:noWrap/>
            <w:vAlign w:val="bottom"/>
            <w:hideMark/>
          </w:tcPr>
          <w:p w14:paraId="1DCB9AD5"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c>
          <w:tcPr>
            <w:tcW w:w="0" w:type="auto"/>
            <w:shd w:val="clear" w:color="000000" w:fill="F2F2F2"/>
            <w:noWrap/>
            <w:vAlign w:val="bottom"/>
            <w:hideMark/>
          </w:tcPr>
          <w:p w14:paraId="26FF9DD2" w14:textId="77777777"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0</w:t>
            </w:r>
          </w:p>
        </w:tc>
      </w:tr>
      <w:tr w:rsidR="008C2126" w:rsidRPr="00F65242" w14:paraId="7B1C6D55" w14:textId="77777777" w:rsidTr="006658A1">
        <w:trPr>
          <w:trHeight w:val="238"/>
          <w:jc w:val="center"/>
        </w:trPr>
        <w:tc>
          <w:tcPr>
            <w:tcW w:w="0" w:type="auto"/>
            <w:shd w:val="clear" w:color="auto" w:fill="auto"/>
            <w:noWrap/>
            <w:vAlign w:val="bottom"/>
            <w:hideMark/>
          </w:tcPr>
          <w:p w14:paraId="026986E9"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hideMark/>
          </w:tcPr>
          <w:p w14:paraId="25695AF5" w14:textId="77777777" w:rsidR="0007338F" w:rsidRPr="00F65242" w:rsidRDefault="0007338F" w:rsidP="0007338F">
            <w:pPr>
              <w:spacing w:after="0" w:line="240" w:lineRule="auto"/>
              <w:rPr>
                <w:rFonts w:ascii="Times New Roman" w:eastAsia="Times New Roman" w:hAnsi="Times New Roman"/>
                <w:noProof w:val="0"/>
                <w:sz w:val="14"/>
                <w:szCs w:val="14"/>
                <w:lang w:val="en-GB"/>
              </w:rPr>
            </w:pPr>
          </w:p>
        </w:tc>
        <w:tc>
          <w:tcPr>
            <w:tcW w:w="0" w:type="auto"/>
            <w:vAlign w:val="bottom"/>
          </w:tcPr>
          <w:p w14:paraId="4EC77B54"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5D33954" w14:textId="6A58D7B3"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34B3192"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16B970A7"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3237C80"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636C1F6D"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45FE8C23"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1363" w:type="dxa"/>
            <w:shd w:val="clear" w:color="auto" w:fill="auto"/>
            <w:noWrap/>
            <w:vAlign w:val="bottom"/>
            <w:hideMark/>
          </w:tcPr>
          <w:p w14:paraId="5152F800"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7700F74E"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r>
      <w:tr w:rsidR="006658A1" w:rsidRPr="00F65242" w14:paraId="6840219D" w14:textId="77777777" w:rsidTr="006658A1">
        <w:trPr>
          <w:trHeight w:val="320"/>
          <w:jc w:val="center"/>
        </w:trPr>
        <w:tc>
          <w:tcPr>
            <w:tcW w:w="0" w:type="auto"/>
            <w:shd w:val="clear" w:color="000000" w:fill="F2F2F2"/>
            <w:noWrap/>
            <w:vAlign w:val="bottom"/>
            <w:hideMark/>
          </w:tcPr>
          <w:p w14:paraId="0C9B5BC7"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V</w:t>
            </w:r>
          </w:p>
        </w:tc>
        <w:tc>
          <w:tcPr>
            <w:tcW w:w="0" w:type="auto"/>
            <w:shd w:val="clear" w:color="000000" w:fill="F2F2F2"/>
            <w:noWrap/>
            <w:vAlign w:val="bottom"/>
            <w:hideMark/>
          </w:tcPr>
          <w:p w14:paraId="3F1CAB8C" w14:textId="3A490119" w:rsidR="0007338F" w:rsidRPr="00F65242" w:rsidRDefault="008C2126" w:rsidP="0007338F">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NET ASSETS:</w:t>
            </w:r>
            <w:r w:rsidR="0007338F" w:rsidRPr="00F65242">
              <w:rPr>
                <w:rFonts w:ascii="Courier New" w:eastAsia="Times New Roman" w:hAnsi="Courier New" w:cs="Courier New"/>
                <w:b/>
                <w:bCs/>
                <w:noProof w:val="0"/>
                <w:color w:val="000000"/>
                <w:sz w:val="14"/>
                <w:szCs w:val="14"/>
                <w:lang w:val="en-GB"/>
              </w:rPr>
              <w:t xml:space="preserve"> V=III-IV</w:t>
            </w:r>
          </w:p>
        </w:tc>
        <w:tc>
          <w:tcPr>
            <w:tcW w:w="0" w:type="auto"/>
            <w:shd w:val="clear" w:color="000000" w:fill="F2F2F2"/>
            <w:vAlign w:val="bottom"/>
          </w:tcPr>
          <w:p w14:paraId="2229D7EB" w14:textId="26036C5E"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49EDF3EC" w14:textId="5DCEC7F9"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48B38B50" w14:textId="5D87FB83"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2AF44917" w14:textId="6366F6CD"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78A4C6B4" w14:textId="0D24A6AF"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6467CEF1" w14:textId="79C0C088"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7D7ACE96" w14:textId="0D5FF66D"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1363" w:type="dxa"/>
            <w:shd w:val="clear" w:color="000000" w:fill="F2F2F2"/>
            <w:noWrap/>
            <w:vAlign w:val="bottom"/>
            <w:hideMark/>
          </w:tcPr>
          <w:p w14:paraId="6B5444EE" w14:textId="251C2A45"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16,055,200</w:t>
            </w:r>
          </w:p>
        </w:tc>
        <w:tc>
          <w:tcPr>
            <w:tcW w:w="0" w:type="auto"/>
            <w:shd w:val="clear" w:color="000000" w:fill="F2F2F2"/>
            <w:noWrap/>
            <w:vAlign w:val="bottom"/>
            <w:hideMark/>
          </w:tcPr>
          <w:p w14:paraId="1AE542CB" w14:textId="231DF688"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16,055,200</w:t>
            </w:r>
          </w:p>
        </w:tc>
      </w:tr>
      <w:tr w:rsidR="008C2126" w:rsidRPr="00F65242" w14:paraId="49F89CEC" w14:textId="77777777" w:rsidTr="006658A1">
        <w:trPr>
          <w:trHeight w:val="238"/>
          <w:jc w:val="center"/>
        </w:trPr>
        <w:tc>
          <w:tcPr>
            <w:tcW w:w="0" w:type="auto"/>
            <w:shd w:val="clear" w:color="auto" w:fill="auto"/>
            <w:noWrap/>
            <w:vAlign w:val="bottom"/>
            <w:hideMark/>
          </w:tcPr>
          <w:p w14:paraId="7F5662E4"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p>
        </w:tc>
        <w:tc>
          <w:tcPr>
            <w:tcW w:w="0" w:type="auto"/>
            <w:shd w:val="clear" w:color="auto" w:fill="auto"/>
            <w:noWrap/>
            <w:vAlign w:val="bottom"/>
            <w:hideMark/>
          </w:tcPr>
          <w:p w14:paraId="301CC362" w14:textId="77777777" w:rsidR="0007338F" w:rsidRPr="00F65242" w:rsidRDefault="0007338F" w:rsidP="0007338F">
            <w:pPr>
              <w:spacing w:after="0" w:line="240" w:lineRule="auto"/>
              <w:rPr>
                <w:rFonts w:ascii="Times New Roman" w:eastAsia="Times New Roman" w:hAnsi="Times New Roman"/>
                <w:noProof w:val="0"/>
                <w:sz w:val="14"/>
                <w:szCs w:val="14"/>
                <w:lang w:val="en-GB"/>
              </w:rPr>
            </w:pPr>
          </w:p>
        </w:tc>
        <w:tc>
          <w:tcPr>
            <w:tcW w:w="0" w:type="auto"/>
            <w:vAlign w:val="bottom"/>
          </w:tcPr>
          <w:p w14:paraId="3B220242"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A80587F" w14:textId="3776BA6C"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08CFEE6F"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BFADA30"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51913050"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49F754D7"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307E8589"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1363" w:type="dxa"/>
            <w:shd w:val="clear" w:color="auto" w:fill="auto"/>
            <w:noWrap/>
            <w:vAlign w:val="bottom"/>
            <w:hideMark/>
          </w:tcPr>
          <w:p w14:paraId="00D5B2EA"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c>
          <w:tcPr>
            <w:tcW w:w="0" w:type="auto"/>
            <w:shd w:val="clear" w:color="auto" w:fill="auto"/>
            <w:noWrap/>
            <w:vAlign w:val="bottom"/>
            <w:hideMark/>
          </w:tcPr>
          <w:p w14:paraId="213D5BD4" w14:textId="77777777" w:rsidR="0007338F" w:rsidRPr="00F65242" w:rsidRDefault="0007338F" w:rsidP="0007338F">
            <w:pPr>
              <w:spacing w:after="0" w:line="240" w:lineRule="auto"/>
              <w:jc w:val="right"/>
              <w:rPr>
                <w:rFonts w:ascii="Times New Roman" w:eastAsia="Times New Roman" w:hAnsi="Times New Roman"/>
                <w:noProof w:val="0"/>
                <w:sz w:val="14"/>
                <w:szCs w:val="14"/>
                <w:lang w:val="en-GB"/>
              </w:rPr>
            </w:pPr>
          </w:p>
        </w:tc>
      </w:tr>
      <w:tr w:rsidR="006658A1" w:rsidRPr="00F65242" w14:paraId="3AE3766A" w14:textId="77777777" w:rsidTr="006658A1">
        <w:trPr>
          <w:trHeight w:val="320"/>
          <w:jc w:val="center"/>
        </w:trPr>
        <w:tc>
          <w:tcPr>
            <w:tcW w:w="0" w:type="auto"/>
            <w:shd w:val="clear" w:color="000000" w:fill="F2F2F2"/>
            <w:noWrap/>
            <w:vAlign w:val="bottom"/>
            <w:hideMark/>
          </w:tcPr>
          <w:p w14:paraId="61A8E4F5" w14:textId="77777777" w:rsidR="0007338F" w:rsidRPr="00F65242" w:rsidRDefault="0007338F" w:rsidP="0007338F">
            <w:pPr>
              <w:spacing w:after="0" w:line="240" w:lineRule="auto"/>
              <w:jc w:val="center"/>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VI</w:t>
            </w:r>
          </w:p>
        </w:tc>
        <w:tc>
          <w:tcPr>
            <w:tcW w:w="0" w:type="auto"/>
            <w:shd w:val="clear" w:color="000000" w:fill="F2F2F2"/>
            <w:noWrap/>
            <w:vAlign w:val="bottom"/>
            <w:hideMark/>
          </w:tcPr>
          <w:p w14:paraId="27647DA5" w14:textId="4EB1D270" w:rsidR="0007338F" w:rsidRPr="00F65242" w:rsidRDefault="008C2126" w:rsidP="0007338F">
            <w:pPr>
              <w:spacing w:after="0" w:line="240" w:lineRule="auto"/>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 xml:space="preserve">FINANCIAL RESULT </w:t>
            </w:r>
            <w:r w:rsidR="0007338F" w:rsidRPr="00F65242">
              <w:rPr>
                <w:rFonts w:ascii="Courier New" w:eastAsia="Times New Roman" w:hAnsi="Courier New" w:cs="Courier New"/>
                <w:b/>
                <w:bCs/>
                <w:noProof w:val="0"/>
                <w:color w:val="000000"/>
                <w:sz w:val="14"/>
                <w:szCs w:val="14"/>
                <w:lang w:val="en-GB"/>
              </w:rPr>
              <w:t>VI=I-II-V</w:t>
            </w:r>
          </w:p>
        </w:tc>
        <w:tc>
          <w:tcPr>
            <w:tcW w:w="0" w:type="auto"/>
            <w:shd w:val="clear" w:color="000000" w:fill="F2F2F2"/>
            <w:vAlign w:val="bottom"/>
          </w:tcPr>
          <w:p w14:paraId="59F51B3C" w14:textId="6C611150"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5534F955" w14:textId="3A2EDF99"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6C4E1C46" w14:textId="1ABC6B45"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0B9FA6F0" w14:textId="4F3E24E3"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06D40242" w14:textId="658B1F55"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0E6752E1" w14:textId="537C9AFE"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0" w:type="auto"/>
            <w:shd w:val="clear" w:color="000000" w:fill="F2F2F2"/>
            <w:noWrap/>
            <w:vAlign w:val="bottom"/>
            <w:hideMark/>
          </w:tcPr>
          <w:p w14:paraId="2CE33E5B" w14:textId="7F7C2C0B" w:rsidR="0007338F" w:rsidRPr="00F65242" w:rsidRDefault="0007338F" w:rsidP="0007338F">
            <w:pPr>
              <w:spacing w:after="0" w:line="240" w:lineRule="auto"/>
              <w:jc w:val="right"/>
              <w:rPr>
                <w:rFonts w:ascii="Courier New" w:eastAsia="Times New Roman" w:hAnsi="Courier New" w:cs="Courier New"/>
                <w:b/>
                <w:bCs/>
                <w:noProof w:val="0"/>
                <w:color w:val="000000"/>
                <w:sz w:val="14"/>
                <w:szCs w:val="14"/>
                <w:lang w:val="en-GB"/>
              </w:rPr>
            </w:pPr>
            <w:r w:rsidRPr="00F65242">
              <w:rPr>
                <w:rFonts w:ascii="Courier New" w:eastAsia="Times New Roman" w:hAnsi="Courier New" w:cs="Courier New"/>
                <w:b/>
                <w:bCs/>
                <w:noProof w:val="0"/>
                <w:color w:val="000000"/>
                <w:sz w:val="14"/>
                <w:szCs w:val="14"/>
                <w:lang w:val="en-GB"/>
              </w:rPr>
              <w:t>-</w:t>
            </w:r>
          </w:p>
        </w:tc>
        <w:tc>
          <w:tcPr>
            <w:tcW w:w="1363" w:type="dxa"/>
            <w:shd w:val="clear" w:color="000000" w:fill="F2F2F2"/>
            <w:noWrap/>
            <w:vAlign w:val="bottom"/>
            <w:hideMark/>
          </w:tcPr>
          <w:p w14:paraId="24DC00E0" w14:textId="59B2A100" w:rsidR="0007338F" w:rsidRPr="00F65242" w:rsidRDefault="0007338F" w:rsidP="0007338F">
            <w:pPr>
              <w:spacing w:after="0" w:line="240" w:lineRule="auto"/>
              <w:jc w:val="right"/>
              <w:rPr>
                <w:rFonts w:ascii="Courier New" w:eastAsia="Times New Roman" w:hAnsi="Courier New" w:cs="Courier New"/>
                <w:b/>
                <w:bCs/>
                <w:noProof w:val="0"/>
                <w:color w:val="C00000"/>
                <w:sz w:val="14"/>
                <w:szCs w:val="14"/>
                <w:lang w:val="en-GB"/>
              </w:rPr>
            </w:pPr>
            <w:r w:rsidRPr="00F65242">
              <w:rPr>
                <w:rFonts w:ascii="Courier New" w:eastAsia="Times New Roman" w:hAnsi="Courier New" w:cs="Courier New"/>
                <w:b/>
                <w:bCs/>
                <w:noProof w:val="0"/>
                <w:color w:val="C00000"/>
                <w:sz w:val="14"/>
                <w:szCs w:val="14"/>
                <w:lang w:val="en-GB"/>
              </w:rPr>
              <w:t>(16,055,200)</w:t>
            </w:r>
          </w:p>
        </w:tc>
        <w:tc>
          <w:tcPr>
            <w:tcW w:w="0" w:type="auto"/>
            <w:shd w:val="clear" w:color="000000" w:fill="F2F2F2"/>
            <w:noWrap/>
            <w:vAlign w:val="bottom"/>
            <w:hideMark/>
          </w:tcPr>
          <w:p w14:paraId="271A66B8" w14:textId="34D75258" w:rsidR="0007338F" w:rsidRPr="00F65242" w:rsidRDefault="0007338F" w:rsidP="0007338F">
            <w:pPr>
              <w:spacing w:after="0" w:line="240" w:lineRule="auto"/>
              <w:jc w:val="right"/>
              <w:rPr>
                <w:rFonts w:ascii="Courier New" w:eastAsia="Times New Roman" w:hAnsi="Courier New" w:cs="Courier New"/>
                <w:b/>
                <w:bCs/>
                <w:noProof w:val="0"/>
                <w:color w:val="C00000"/>
                <w:sz w:val="14"/>
                <w:szCs w:val="14"/>
                <w:lang w:val="en-GB"/>
              </w:rPr>
            </w:pPr>
            <w:r w:rsidRPr="00F65242">
              <w:rPr>
                <w:rFonts w:ascii="Courier New" w:eastAsia="Times New Roman" w:hAnsi="Courier New" w:cs="Courier New"/>
                <w:b/>
                <w:bCs/>
                <w:noProof w:val="0"/>
                <w:color w:val="C00000"/>
                <w:sz w:val="14"/>
                <w:szCs w:val="14"/>
                <w:lang w:val="en-GB"/>
              </w:rPr>
              <w:t>(16,055,200)</w:t>
            </w:r>
          </w:p>
        </w:tc>
      </w:tr>
    </w:tbl>
    <w:p w14:paraId="3D172AC9" w14:textId="13B0BEED" w:rsidR="001A04C2" w:rsidRPr="00F65242" w:rsidRDefault="001A04C2" w:rsidP="00AB3169">
      <w:pPr>
        <w:pStyle w:val="ListParagraph"/>
        <w:spacing w:before="120" w:after="60" w:line="240" w:lineRule="auto"/>
        <w:ind w:left="821" w:hanging="187"/>
        <w:contextualSpacing w:val="0"/>
        <w:jc w:val="both"/>
        <w:rPr>
          <w:rFonts w:ascii="Times New Roman" w:hAnsi="Times New Roman"/>
          <w:noProof w:val="0"/>
          <w:sz w:val="20"/>
          <w:szCs w:val="20"/>
          <w:lang w:val="en-GB"/>
        </w:rPr>
      </w:pPr>
      <w:r w:rsidRPr="00F65242">
        <w:rPr>
          <w:rFonts w:ascii="Times New Roman" w:hAnsi="Times New Roman"/>
          <w:noProof w:val="0"/>
          <w:sz w:val="20"/>
          <w:szCs w:val="20"/>
          <w:lang w:val="en-GB"/>
        </w:rPr>
        <w:t>*</w:t>
      </w:r>
      <w:r w:rsidRPr="00F65242">
        <w:rPr>
          <w:rFonts w:ascii="Times New Roman" w:hAnsi="Times New Roman"/>
          <w:noProof w:val="0"/>
          <w:sz w:val="24"/>
          <w:szCs w:val="24"/>
          <w:lang w:val="en-GB"/>
        </w:rPr>
        <w:t xml:space="preserve"> </w:t>
      </w:r>
      <w:r w:rsidR="006658A1" w:rsidRPr="00F65242">
        <w:rPr>
          <w:rFonts w:ascii="Times New Roman" w:hAnsi="Times New Roman"/>
          <w:noProof w:val="0"/>
          <w:lang w:val="en-GB"/>
        </w:rPr>
        <w:t>In the circumstances whe</w:t>
      </w:r>
      <w:r w:rsidR="00B50D7D" w:rsidRPr="00F65242">
        <w:rPr>
          <w:rFonts w:ascii="Times New Roman" w:hAnsi="Times New Roman"/>
          <w:noProof w:val="0"/>
          <w:lang w:val="en-GB"/>
        </w:rPr>
        <w:t xml:space="preserve">re from the audit </w:t>
      </w:r>
      <w:r w:rsidR="006658A1" w:rsidRPr="00F65242">
        <w:rPr>
          <w:rFonts w:ascii="Times New Roman" w:hAnsi="Times New Roman"/>
          <w:noProof w:val="0"/>
          <w:lang w:val="en-GB"/>
        </w:rPr>
        <w:t>of the cumulative financial analysis carried out to verify the financial capacity of the assessee's parents for the construction of the first floor + attic with an area of ​​256.4 m</w:t>
      </w:r>
      <w:r w:rsidR="006658A1" w:rsidRPr="00F65242">
        <w:rPr>
          <w:rFonts w:ascii="Times New Roman" w:hAnsi="Times New Roman"/>
          <w:noProof w:val="0"/>
          <w:vertAlign w:val="superscript"/>
          <w:lang w:val="en-GB"/>
        </w:rPr>
        <w:t>2</w:t>
      </w:r>
      <w:r w:rsidR="006658A1" w:rsidRPr="00F65242">
        <w:rPr>
          <w:rFonts w:ascii="Times New Roman" w:hAnsi="Times New Roman"/>
          <w:noProof w:val="0"/>
          <w:lang w:val="en-GB"/>
        </w:rPr>
        <w:t xml:space="preserve"> in 1999, resulted in a negative difference [see the results of this analysis on pages 26-27 of this report]. In these circumstances, in contrast to the Commission, the LSU continued with the verification of the financial capacity of the assessee's parents for the period 2000 – 05.10.2007, </w:t>
      </w:r>
      <w:r w:rsidR="00B50D7D" w:rsidRPr="00F65242">
        <w:rPr>
          <w:rFonts w:ascii="Times New Roman" w:hAnsi="Times New Roman"/>
          <w:noProof w:val="0"/>
          <w:lang w:val="en-GB"/>
        </w:rPr>
        <w:t xml:space="preserve">the date when </w:t>
      </w:r>
      <w:r w:rsidR="00DD1BED" w:rsidRPr="00F65242">
        <w:rPr>
          <w:rFonts w:ascii="Times New Roman" w:hAnsi="Times New Roman"/>
          <w:noProof w:val="0"/>
          <w:lang w:val="en-GB"/>
        </w:rPr>
        <w:t>apparently</w:t>
      </w:r>
      <w:r w:rsidR="00B50D7D" w:rsidRPr="00F65242">
        <w:rPr>
          <w:rFonts w:ascii="Times New Roman" w:hAnsi="Times New Roman"/>
          <w:noProof w:val="0"/>
          <w:lang w:val="en-GB"/>
        </w:rPr>
        <w:t xml:space="preserve"> </w:t>
      </w:r>
      <w:r w:rsidR="006658A1" w:rsidRPr="00F65242">
        <w:rPr>
          <w:rFonts w:ascii="Times New Roman" w:hAnsi="Times New Roman"/>
          <w:noProof w:val="0"/>
          <w:lang w:val="en-GB"/>
        </w:rPr>
        <w:t>the payment of the amount of EUR 60,000 was made</w:t>
      </w:r>
      <w:r w:rsidR="00B50D7D" w:rsidRPr="00F65242">
        <w:rPr>
          <w:rFonts w:ascii="Times New Roman" w:hAnsi="Times New Roman"/>
          <w:noProof w:val="0"/>
          <w:lang w:val="en-GB"/>
        </w:rPr>
        <w:t xml:space="preserve">, according to the transactions </w:t>
      </w:r>
      <w:r w:rsidR="006658A1" w:rsidRPr="00F65242">
        <w:rPr>
          <w:rFonts w:ascii="Times New Roman" w:hAnsi="Times New Roman"/>
          <w:noProof w:val="0"/>
          <w:lang w:val="en-GB"/>
        </w:rPr>
        <w:t>of the KDK ShPK account in Raiffeisen Bank". The deposit in the amount of USD 100,000 was opened in Raiffeisen Bank on 22.08.2007, in the name of the assessee's father, Sinan Sharra</w:t>
      </w:r>
      <w:r w:rsidR="00AB3169" w:rsidRPr="00F65242">
        <w:rPr>
          <w:rFonts w:ascii="Times New Roman" w:hAnsi="Times New Roman"/>
          <w:noProof w:val="0"/>
          <w:lang w:val="en-GB"/>
        </w:rPr>
        <w:t>.</w:t>
      </w:r>
      <w:r w:rsidR="00AB3169" w:rsidRPr="00F65242">
        <w:rPr>
          <w:rFonts w:ascii="Times New Roman" w:hAnsi="Times New Roman"/>
          <w:noProof w:val="0"/>
          <w:sz w:val="20"/>
          <w:szCs w:val="20"/>
          <w:lang w:val="en-GB"/>
        </w:rPr>
        <w:t xml:space="preserve"> </w:t>
      </w:r>
    </w:p>
    <w:p w14:paraId="725E2CF3" w14:textId="41419F89" w:rsidR="00B50D7D" w:rsidRPr="00F65242" w:rsidRDefault="00B50D7D" w:rsidP="00B50D7D">
      <w:pPr>
        <w:pStyle w:val="ListParagraph"/>
        <w:numPr>
          <w:ilvl w:val="0"/>
          <w:numId w:val="19"/>
        </w:numPr>
        <w:spacing w:before="40" w:after="0" w:line="240" w:lineRule="auto"/>
        <w:ind w:left="821" w:hanging="187"/>
        <w:contextualSpacing w:val="0"/>
        <w:jc w:val="both"/>
        <w:rPr>
          <w:rFonts w:ascii="Times New Roman" w:hAnsi="Times New Roman"/>
          <w:b/>
          <w:bCs/>
          <w:noProof w:val="0"/>
          <w:sz w:val="24"/>
          <w:szCs w:val="24"/>
          <w:lang w:val="en-GB"/>
        </w:rPr>
      </w:pPr>
      <w:bookmarkStart w:id="37" w:name="_Hlk188355845"/>
      <w:r w:rsidRPr="00F65242">
        <w:rPr>
          <w:rFonts w:ascii="Times New Roman" w:hAnsi="Times New Roman"/>
          <w:b/>
          <w:bCs/>
          <w:noProof w:val="0"/>
          <w:sz w:val="24"/>
          <w:szCs w:val="24"/>
          <w:lang w:val="en-GB"/>
        </w:rPr>
        <w:t>The results of this analysis show that the parents of the assessee, have lacked l</w:t>
      </w:r>
      <w:r w:rsidR="00783694" w:rsidRPr="00F65242">
        <w:rPr>
          <w:rFonts w:ascii="Times New Roman" w:hAnsi="Times New Roman"/>
          <w:b/>
          <w:bCs/>
          <w:noProof w:val="0"/>
          <w:sz w:val="24"/>
          <w:szCs w:val="24"/>
          <w:lang w:val="en-GB"/>
        </w:rPr>
        <w:t xml:space="preserve">awful </w:t>
      </w:r>
      <w:r w:rsidRPr="00F65242">
        <w:rPr>
          <w:rFonts w:ascii="Times New Roman" w:hAnsi="Times New Roman"/>
          <w:b/>
          <w:bCs/>
          <w:noProof w:val="0"/>
          <w:sz w:val="24"/>
          <w:szCs w:val="24"/>
          <w:lang w:val="en-GB"/>
        </w:rPr>
        <w:t xml:space="preserve">resources in the amount of </w:t>
      </w:r>
      <w:r w:rsidR="00D83A57" w:rsidRPr="00F65242">
        <w:rPr>
          <w:rFonts w:ascii="Times New Roman" w:hAnsi="Times New Roman"/>
          <w:b/>
          <w:bCs/>
          <w:noProof w:val="0"/>
          <w:sz w:val="24"/>
          <w:szCs w:val="24"/>
          <w:lang w:val="en-GB"/>
        </w:rPr>
        <w:t xml:space="preserve">ALL </w:t>
      </w:r>
      <w:r w:rsidRPr="00F65242">
        <w:rPr>
          <w:rFonts w:ascii="Times New Roman" w:hAnsi="Times New Roman"/>
          <w:b/>
          <w:bCs/>
          <w:noProof w:val="0"/>
          <w:color w:val="FF0000"/>
          <w:sz w:val="24"/>
          <w:szCs w:val="24"/>
          <w:lang w:val="en-GB"/>
        </w:rPr>
        <w:t xml:space="preserve">(-) 16,055,200 </w:t>
      </w:r>
      <w:r w:rsidRPr="00F65242">
        <w:rPr>
          <w:rFonts w:ascii="Times New Roman" w:hAnsi="Times New Roman"/>
          <w:b/>
          <w:bCs/>
          <w:noProof w:val="0"/>
          <w:sz w:val="24"/>
          <w:szCs w:val="24"/>
          <w:lang w:val="en-GB"/>
        </w:rPr>
        <w:t xml:space="preserve">to create the asset “deposit” in the amount of </w:t>
      </w:r>
      <w:r w:rsidR="00D83A57" w:rsidRPr="00F65242">
        <w:rPr>
          <w:rFonts w:ascii="Times New Roman" w:hAnsi="Times New Roman"/>
          <w:b/>
          <w:bCs/>
          <w:noProof w:val="0"/>
          <w:sz w:val="24"/>
          <w:szCs w:val="24"/>
          <w:lang w:val="en-GB"/>
        </w:rPr>
        <w:t xml:space="preserve">USD </w:t>
      </w:r>
      <w:r w:rsidRPr="00F65242">
        <w:rPr>
          <w:rFonts w:ascii="Times New Roman" w:hAnsi="Times New Roman"/>
          <w:b/>
          <w:bCs/>
          <w:noProof w:val="0"/>
          <w:sz w:val="24"/>
          <w:szCs w:val="24"/>
          <w:lang w:val="en-GB"/>
        </w:rPr>
        <w:t xml:space="preserve">100,000 in Raiffeisen Bank </w:t>
      </w:r>
      <w:r w:rsidR="005C12B3">
        <w:rPr>
          <w:rFonts w:ascii="Times New Roman" w:hAnsi="Times New Roman"/>
          <w:b/>
          <w:bCs/>
          <w:noProof w:val="0"/>
          <w:sz w:val="24"/>
          <w:szCs w:val="24"/>
          <w:lang w:val="en-GB"/>
        </w:rPr>
        <w:t xml:space="preserve">on </w:t>
      </w:r>
      <w:r w:rsidRPr="00F65242">
        <w:rPr>
          <w:rFonts w:ascii="Times New Roman" w:hAnsi="Times New Roman"/>
          <w:b/>
          <w:bCs/>
          <w:noProof w:val="0"/>
          <w:sz w:val="24"/>
          <w:szCs w:val="24"/>
          <w:lang w:val="en-GB"/>
        </w:rPr>
        <w:t xml:space="preserve">22.08.2007, to pay the amount of </w:t>
      </w:r>
      <w:r w:rsidR="00D83A57" w:rsidRPr="00F65242">
        <w:rPr>
          <w:rFonts w:ascii="Times New Roman" w:hAnsi="Times New Roman"/>
          <w:b/>
          <w:bCs/>
          <w:noProof w:val="0"/>
          <w:sz w:val="24"/>
          <w:szCs w:val="24"/>
          <w:lang w:val="en-GB"/>
        </w:rPr>
        <w:t xml:space="preserve">EUR </w:t>
      </w:r>
      <w:r w:rsidRPr="00F65242">
        <w:rPr>
          <w:rFonts w:ascii="Times New Roman" w:hAnsi="Times New Roman"/>
          <w:b/>
          <w:bCs/>
          <w:noProof w:val="0"/>
          <w:sz w:val="24"/>
          <w:szCs w:val="24"/>
          <w:lang w:val="en-GB"/>
        </w:rPr>
        <w:t xml:space="preserve">60,000 </w:t>
      </w:r>
      <w:r w:rsidR="005C12B3">
        <w:rPr>
          <w:rFonts w:ascii="Times New Roman" w:hAnsi="Times New Roman"/>
          <w:b/>
          <w:bCs/>
          <w:noProof w:val="0"/>
          <w:sz w:val="24"/>
          <w:szCs w:val="24"/>
          <w:lang w:val="en-GB"/>
        </w:rPr>
        <w:t xml:space="preserve">on </w:t>
      </w:r>
      <w:r w:rsidRPr="00F65242">
        <w:rPr>
          <w:rFonts w:ascii="Times New Roman" w:hAnsi="Times New Roman"/>
          <w:b/>
          <w:bCs/>
          <w:noProof w:val="0"/>
          <w:sz w:val="24"/>
          <w:szCs w:val="24"/>
          <w:lang w:val="en-GB"/>
        </w:rPr>
        <w:t>05.10.2007 for the purchase of the 56.5 m</w:t>
      </w:r>
      <w:r w:rsidRPr="00F65242">
        <w:rPr>
          <w:rFonts w:ascii="Times New Roman" w:hAnsi="Times New Roman"/>
          <w:b/>
          <w:bCs/>
          <w:noProof w:val="0"/>
          <w:sz w:val="24"/>
          <w:szCs w:val="24"/>
          <w:vertAlign w:val="superscript"/>
          <w:lang w:val="en-GB"/>
        </w:rPr>
        <w:t>2</w:t>
      </w:r>
      <w:r w:rsidRPr="00F65242">
        <w:rPr>
          <w:rFonts w:ascii="Times New Roman" w:hAnsi="Times New Roman"/>
          <w:b/>
          <w:bCs/>
          <w:noProof w:val="0"/>
          <w:sz w:val="24"/>
          <w:szCs w:val="24"/>
          <w:lang w:val="en-GB"/>
        </w:rPr>
        <w:t xml:space="preserve"> apartment, and justify the expenses incurred during the analyzed period.</w:t>
      </w:r>
    </w:p>
    <w:p w14:paraId="449CEBB8" w14:textId="4F9AC955" w:rsidR="00D83A57" w:rsidRPr="00F65242" w:rsidRDefault="00B50D7D" w:rsidP="00B50D7D">
      <w:pPr>
        <w:pStyle w:val="ListParagraph"/>
        <w:numPr>
          <w:ilvl w:val="0"/>
          <w:numId w:val="19"/>
        </w:numPr>
        <w:spacing w:before="40" w:after="0" w:line="240" w:lineRule="auto"/>
        <w:ind w:left="821" w:hanging="187"/>
        <w:contextualSpacing w:val="0"/>
        <w:jc w:val="both"/>
        <w:rPr>
          <w:rFonts w:ascii="Times New Roman" w:hAnsi="Times New Roman"/>
          <w:b/>
          <w:bCs/>
          <w:noProof w:val="0"/>
          <w:color w:val="556F66"/>
          <w:sz w:val="24"/>
          <w:szCs w:val="24"/>
          <w:lang w:val="en-GB"/>
        </w:rPr>
      </w:pPr>
      <w:r w:rsidRPr="00F65242">
        <w:rPr>
          <w:rFonts w:ascii="Times New Roman" w:hAnsi="Times New Roman"/>
          <w:b/>
          <w:bCs/>
          <w:noProof w:val="0"/>
          <w:sz w:val="24"/>
          <w:szCs w:val="24"/>
          <w:lang w:val="en-GB"/>
        </w:rPr>
        <w:t xml:space="preserve">Regarding the financial </w:t>
      </w:r>
      <w:r w:rsidR="00783694" w:rsidRPr="00F65242">
        <w:rPr>
          <w:rFonts w:ascii="Times New Roman" w:hAnsi="Times New Roman"/>
          <w:b/>
          <w:bCs/>
          <w:noProof w:val="0"/>
          <w:sz w:val="24"/>
          <w:szCs w:val="24"/>
          <w:lang w:val="en-GB"/>
        </w:rPr>
        <w:t xml:space="preserve">capacity </w:t>
      </w:r>
      <w:r w:rsidRPr="00F65242">
        <w:rPr>
          <w:rFonts w:ascii="Times New Roman" w:hAnsi="Times New Roman"/>
          <w:b/>
          <w:bCs/>
          <w:noProof w:val="0"/>
          <w:sz w:val="24"/>
          <w:szCs w:val="24"/>
          <w:lang w:val="en-GB"/>
        </w:rPr>
        <w:t xml:space="preserve">of the assessee to purchase the apartment in October 2007, the LSU concludes from the financial analysis conducted that they are in </w:t>
      </w:r>
      <w:r w:rsidR="005C12B3">
        <w:rPr>
          <w:rFonts w:ascii="Times New Roman" w:hAnsi="Times New Roman"/>
          <w:b/>
          <w:bCs/>
          <w:noProof w:val="0"/>
          <w:sz w:val="24"/>
          <w:szCs w:val="24"/>
          <w:lang w:val="en-GB"/>
        </w:rPr>
        <w:t xml:space="preserve">a situation of having a </w:t>
      </w:r>
      <w:r w:rsidR="0043128E" w:rsidRPr="00F65242">
        <w:rPr>
          <w:rFonts w:ascii="Times New Roman" w:hAnsi="Times New Roman"/>
          <w:b/>
          <w:bCs/>
          <w:noProof w:val="0"/>
          <w:sz w:val="24"/>
          <w:szCs w:val="24"/>
          <w:lang w:val="en-GB"/>
        </w:rPr>
        <w:t xml:space="preserve">shortage </w:t>
      </w:r>
      <w:r w:rsidRPr="00F65242">
        <w:rPr>
          <w:rFonts w:ascii="Times New Roman" w:hAnsi="Times New Roman"/>
          <w:b/>
          <w:bCs/>
          <w:noProof w:val="0"/>
          <w:sz w:val="24"/>
          <w:szCs w:val="24"/>
          <w:lang w:val="en-GB"/>
        </w:rPr>
        <w:t>of l</w:t>
      </w:r>
      <w:r w:rsidR="005C12B3">
        <w:rPr>
          <w:rFonts w:ascii="Times New Roman" w:hAnsi="Times New Roman"/>
          <w:b/>
          <w:bCs/>
          <w:noProof w:val="0"/>
          <w:sz w:val="24"/>
          <w:szCs w:val="24"/>
          <w:lang w:val="en-GB"/>
        </w:rPr>
        <w:t xml:space="preserve">awful </w:t>
      </w:r>
      <w:r w:rsidRPr="00F65242">
        <w:rPr>
          <w:rFonts w:ascii="Times New Roman" w:hAnsi="Times New Roman"/>
          <w:b/>
          <w:bCs/>
          <w:noProof w:val="0"/>
          <w:sz w:val="24"/>
          <w:szCs w:val="24"/>
          <w:lang w:val="en-GB"/>
        </w:rPr>
        <w:t>financial resources for the purchase of the apartment with a surface area of ​​56.5 m</w:t>
      </w:r>
      <w:r w:rsidRPr="00F65242">
        <w:rPr>
          <w:rFonts w:ascii="Times New Roman" w:hAnsi="Times New Roman"/>
          <w:b/>
          <w:bCs/>
          <w:noProof w:val="0"/>
          <w:sz w:val="24"/>
          <w:szCs w:val="24"/>
          <w:vertAlign w:val="superscript"/>
          <w:lang w:val="en-GB"/>
        </w:rPr>
        <w:t>2</w:t>
      </w:r>
      <w:r w:rsidRPr="00F65242">
        <w:rPr>
          <w:rFonts w:ascii="Times New Roman" w:hAnsi="Times New Roman"/>
          <w:b/>
          <w:bCs/>
          <w:noProof w:val="0"/>
          <w:sz w:val="24"/>
          <w:szCs w:val="24"/>
          <w:lang w:val="en-GB"/>
        </w:rPr>
        <w:t xml:space="preserve">, in the amount of </w:t>
      </w:r>
      <w:r w:rsidR="00D83A57" w:rsidRPr="00F65242">
        <w:rPr>
          <w:rFonts w:ascii="Times New Roman" w:hAnsi="Times New Roman"/>
          <w:b/>
          <w:bCs/>
          <w:noProof w:val="0"/>
          <w:sz w:val="24"/>
          <w:szCs w:val="24"/>
          <w:lang w:val="en-GB"/>
        </w:rPr>
        <w:t xml:space="preserve">EUR </w:t>
      </w:r>
      <w:r w:rsidRPr="00F65242">
        <w:rPr>
          <w:rFonts w:ascii="Times New Roman" w:hAnsi="Times New Roman"/>
          <w:b/>
          <w:bCs/>
          <w:noProof w:val="0"/>
          <w:sz w:val="24"/>
          <w:szCs w:val="24"/>
          <w:lang w:val="en-GB"/>
        </w:rPr>
        <w:lastRenderedPageBreak/>
        <w:t xml:space="preserve">60,000, </w:t>
      </w:r>
      <w:r w:rsidR="005C12B3">
        <w:rPr>
          <w:rFonts w:ascii="Times New Roman" w:hAnsi="Times New Roman"/>
          <w:b/>
          <w:bCs/>
          <w:noProof w:val="0"/>
          <w:sz w:val="24"/>
          <w:szCs w:val="24"/>
          <w:lang w:val="en-GB"/>
        </w:rPr>
        <w:t xml:space="preserve">on </w:t>
      </w:r>
      <w:r w:rsidR="00783694" w:rsidRPr="00F65242">
        <w:rPr>
          <w:rFonts w:ascii="Times New Roman" w:hAnsi="Times New Roman"/>
          <w:b/>
          <w:bCs/>
          <w:noProof w:val="0"/>
          <w:sz w:val="24"/>
          <w:szCs w:val="24"/>
          <w:lang w:val="en-GB"/>
        </w:rPr>
        <w:t>05.10.2007</w:t>
      </w:r>
      <w:r w:rsidR="00783694" w:rsidRPr="00F65242">
        <w:rPr>
          <w:rStyle w:val="FootnoteReference"/>
          <w:rFonts w:ascii="Times New Roman" w:hAnsi="Times New Roman"/>
          <w:b/>
          <w:bCs/>
          <w:noProof w:val="0"/>
          <w:sz w:val="24"/>
          <w:szCs w:val="24"/>
          <w:lang w:val="en-GB"/>
        </w:rPr>
        <w:footnoteReference w:id="36"/>
      </w:r>
      <w:r w:rsidR="00783694" w:rsidRPr="00F65242">
        <w:rPr>
          <w:rFonts w:ascii="Times New Roman" w:hAnsi="Times New Roman"/>
          <w:b/>
          <w:bCs/>
          <w:noProof w:val="0"/>
          <w:sz w:val="24"/>
          <w:szCs w:val="24"/>
          <w:lang w:val="en-GB"/>
        </w:rPr>
        <w:t xml:space="preserve">.  </w:t>
      </w:r>
      <w:r w:rsidRPr="00F65242">
        <w:rPr>
          <w:rFonts w:ascii="Times New Roman" w:hAnsi="Times New Roman"/>
          <w:b/>
          <w:bCs/>
          <w:noProof w:val="0"/>
          <w:sz w:val="24"/>
          <w:szCs w:val="24"/>
          <w:lang w:val="en-GB"/>
        </w:rPr>
        <w:t xml:space="preserve">You will find the legal consequence </w:t>
      </w:r>
      <w:r w:rsidR="00783694" w:rsidRPr="00F65242">
        <w:rPr>
          <w:rFonts w:ascii="Times New Roman" w:hAnsi="Times New Roman"/>
          <w:b/>
          <w:bCs/>
          <w:noProof w:val="0"/>
          <w:sz w:val="24"/>
          <w:szCs w:val="24"/>
          <w:lang w:val="en-GB"/>
        </w:rPr>
        <w:t xml:space="preserve">elaborated </w:t>
      </w:r>
      <w:r w:rsidRPr="00F65242">
        <w:rPr>
          <w:rFonts w:ascii="Times New Roman" w:hAnsi="Times New Roman"/>
          <w:b/>
          <w:bCs/>
          <w:noProof w:val="0"/>
          <w:sz w:val="24"/>
          <w:szCs w:val="24"/>
          <w:lang w:val="en-GB"/>
        </w:rPr>
        <w:t>in the re</w:t>
      </w:r>
      <w:r w:rsidR="00783694" w:rsidRPr="00F65242">
        <w:rPr>
          <w:rFonts w:ascii="Times New Roman" w:hAnsi="Times New Roman"/>
          <w:b/>
          <w:bCs/>
          <w:noProof w:val="0"/>
          <w:sz w:val="24"/>
          <w:szCs w:val="24"/>
          <w:lang w:val="en-GB"/>
        </w:rPr>
        <w:t xml:space="preserve">spective </w:t>
      </w:r>
      <w:r w:rsidRPr="00F65242">
        <w:rPr>
          <w:rFonts w:ascii="Times New Roman" w:hAnsi="Times New Roman"/>
          <w:b/>
          <w:bCs/>
          <w:noProof w:val="0"/>
          <w:sz w:val="24"/>
          <w:szCs w:val="24"/>
          <w:lang w:val="en-GB"/>
        </w:rPr>
        <w:t>report.</w:t>
      </w:r>
    </w:p>
    <w:bookmarkEnd w:id="27"/>
    <w:bookmarkEnd w:id="37"/>
    <w:p w14:paraId="0A0FE575" w14:textId="6CE0FA5E" w:rsidR="0013021D" w:rsidRPr="00F65242" w:rsidRDefault="00570A36" w:rsidP="00B77346">
      <w:pPr>
        <w:pStyle w:val="ListParagraph"/>
        <w:numPr>
          <w:ilvl w:val="0"/>
          <w:numId w:val="71"/>
        </w:numPr>
        <w:tabs>
          <w:tab w:val="left" w:pos="450"/>
          <w:tab w:val="left" w:pos="720"/>
          <w:tab w:val="left" w:pos="810"/>
        </w:tabs>
        <w:spacing w:before="60" w:after="60" w:line="240" w:lineRule="auto"/>
        <w:ind w:left="810"/>
        <w:contextualSpacing w:val="0"/>
        <w:jc w:val="both"/>
        <w:rPr>
          <w:rFonts w:ascii="Times New Roman" w:hAnsi="Times New Roman"/>
          <w:noProof w:val="0"/>
          <w:color w:val="556F66"/>
          <w:sz w:val="24"/>
          <w:szCs w:val="24"/>
          <w:lang w:val="en-GB"/>
        </w:rPr>
      </w:pPr>
      <w:r w:rsidRPr="00F65242">
        <w:rPr>
          <w:rFonts w:ascii="Times New Roman" w:hAnsi="Times New Roman"/>
          <w:b/>
          <w:bCs/>
          <w:noProof w:val="0"/>
          <w:color w:val="556F66"/>
          <w:sz w:val="24"/>
          <w:szCs w:val="24"/>
          <w:lang w:val="en-GB"/>
        </w:rPr>
        <w:t xml:space="preserve">Regarding the movable asset </w:t>
      </w:r>
      <w:r w:rsidRPr="00F65242">
        <w:rPr>
          <w:rFonts w:ascii="Times New Roman" w:hAnsi="Times New Roman"/>
          <w:b/>
          <w:bCs/>
          <w:i/>
          <w:iCs/>
          <w:noProof w:val="0"/>
          <w:color w:val="556F66"/>
          <w:sz w:val="24"/>
          <w:szCs w:val="24"/>
          <w:lang w:val="en-GB"/>
        </w:rPr>
        <w:t>deposit in</w:t>
      </w:r>
      <w:r w:rsidRPr="00F65242">
        <w:rPr>
          <w:rFonts w:ascii="Times New Roman" w:hAnsi="Times New Roman"/>
          <w:b/>
          <w:bCs/>
          <w:noProof w:val="0"/>
          <w:color w:val="556F66"/>
          <w:sz w:val="24"/>
          <w:szCs w:val="24"/>
          <w:lang w:val="en-GB"/>
        </w:rPr>
        <w:t xml:space="preserve"> the amount of USD </w:t>
      </w:r>
      <w:r w:rsidR="00D83A57" w:rsidRPr="005C12B3">
        <w:rPr>
          <w:rFonts w:ascii="Times New Roman" w:hAnsi="Times New Roman"/>
          <w:b/>
          <w:bCs/>
          <w:noProof w:val="0"/>
          <w:color w:val="556F66"/>
          <w:sz w:val="24"/>
          <w:szCs w:val="24"/>
          <w:lang w:val="en-GB"/>
        </w:rPr>
        <w:t>100,000</w:t>
      </w:r>
      <w:r w:rsidR="00CB0567" w:rsidRPr="00F65242">
        <w:rPr>
          <w:rFonts w:ascii="Times New Roman" w:hAnsi="Times New Roman"/>
          <w:b/>
          <w:bCs/>
          <w:noProof w:val="0"/>
          <w:color w:val="556F66"/>
          <w:sz w:val="24"/>
          <w:szCs w:val="24"/>
          <w:lang w:val="en-GB"/>
        </w:rPr>
        <w:t xml:space="preserve"> </w:t>
      </w:r>
      <w:r w:rsidRPr="00F65242">
        <w:rPr>
          <w:rFonts w:ascii="Times New Roman" w:hAnsi="Times New Roman"/>
          <w:b/>
          <w:bCs/>
          <w:noProof w:val="0"/>
          <w:color w:val="556F66"/>
          <w:sz w:val="24"/>
          <w:szCs w:val="24"/>
          <w:lang w:val="en-GB"/>
        </w:rPr>
        <w:t xml:space="preserve">in </w:t>
      </w:r>
      <w:r w:rsidR="00CB0567" w:rsidRPr="00F65242">
        <w:rPr>
          <w:rFonts w:ascii="Times New Roman" w:hAnsi="Times New Roman"/>
          <w:b/>
          <w:bCs/>
          <w:noProof w:val="0"/>
          <w:color w:val="556F66"/>
          <w:sz w:val="24"/>
          <w:szCs w:val="24"/>
          <w:lang w:val="en-GB"/>
        </w:rPr>
        <w:t>Raiffeisen Bank Sh</w:t>
      </w:r>
      <w:r w:rsidR="00DD1BED" w:rsidRPr="00F65242">
        <w:rPr>
          <w:rFonts w:ascii="Times New Roman" w:hAnsi="Times New Roman"/>
          <w:b/>
          <w:bCs/>
          <w:noProof w:val="0"/>
          <w:color w:val="556F66"/>
          <w:sz w:val="24"/>
          <w:szCs w:val="24"/>
          <w:lang w:val="en-GB"/>
        </w:rPr>
        <w:t xml:space="preserve">. </w:t>
      </w:r>
      <w:r w:rsidR="00CB0567" w:rsidRPr="00F65242">
        <w:rPr>
          <w:rFonts w:ascii="Times New Roman" w:hAnsi="Times New Roman"/>
          <w:b/>
          <w:bCs/>
          <w:noProof w:val="0"/>
          <w:color w:val="556F66"/>
          <w:sz w:val="24"/>
          <w:szCs w:val="24"/>
          <w:lang w:val="en-GB"/>
        </w:rPr>
        <w:t xml:space="preserve">A, </w:t>
      </w:r>
      <w:r w:rsidRPr="00F65242">
        <w:rPr>
          <w:rFonts w:ascii="Times New Roman" w:hAnsi="Times New Roman"/>
          <w:b/>
          <w:bCs/>
          <w:noProof w:val="0"/>
          <w:color w:val="556F66"/>
          <w:sz w:val="24"/>
          <w:szCs w:val="24"/>
          <w:lang w:val="en-GB"/>
        </w:rPr>
        <w:t xml:space="preserve">in the name of the </w:t>
      </w:r>
      <w:r w:rsidR="0020387C" w:rsidRPr="00F65242">
        <w:rPr>
          <w:rFonts w:ascii="Times New Roman" w:hAnsi="Times New Roman"/>
          <w:b/>
          <w:bCs/>
          <w:noProof w:val="0"/>
          <w:color w:val="556F66"/>
          <w:sz w:val="24"/>
          <w:szCs w:val="24"/>
          <w:lang w:val="en-GB"/>
        </w:rPr>
        <w:t>assessee</w:t>
      </w:r>
      <w:r w:rsidRPr="00F65242">
        <w:rPr>
          <w:rFonts w:ascii="Times New Roman" w:hAnsi="Times New Roman"/>
          <w:b/>
          <w:bCs/>
          <w:noProof w:val="0"/>
          <w:color w:val="556F66"/>
          <w:sz w:val="24"/>
          <w:szCs w:val="24"/>
          <w:lang w:val="en-GB"/>
        </w:rPr>
        <w:t>’s father</w:t>
      </w:r>
      <w:r w:rsidR="0025179A" w:rsidRPr="00F65242">
        <w:rPr>
          <w:rFonts w:ascii="Times New Roman" w:hAnsi="Times New Roman"/>
          <w:b/>
          <w:bCs/>
          <w:noProof w:val="0"/>
          <w:color w:val="556F66"/>
          <w:sz w:val="24"/>
          <w:szCs w:val="24"/>
          <w:lang w:val="en-GB"/>
        </w:rPr>
        <w:t xml:space="preserve">, </w:t>
      </w:r>
      <w:r w:rsidRPr="00F65242">
        <w:rPr>
          <w:rFonts w:ascii="Times New Roman" w:hAnsi="Times New Roman"/>
          <w:b/>
          <w:bCs/>
          <w:noProof w:val="0"/>
          <w:color w:val="556F66"/>
          <w:sz w:val="24"/>
          <w:szCs w:val="24"/>
          <w:lang w:val="en-GB"/>
        </w:rPr>
        <w:t xml:space="preserve">created on </w:t>
      </w:r>
      <w:r w:rsidR="0025179A" w:rsidRPr="00F65242">
        <w:rPr>
          <w:rFonts w:ascii="Times New Roman" w:hAnsi="Times New Roman"/>
          <w:b/>
          <w:bCs/>
          <w:noProof w:val="0"/>
          <w:color w:val="556F66"/>
          <w:sz w:val="24"/>
          <w:szCs w:val="24"/>
          <w:lang w:val="en-GB"/>
        </w:rPr>
        <w:t>22.08.2007</w:t>
      </w:r>
      <w:r w:rsidR="0013021D" w:rsidRPr="00F65242">
        <w:rPr>
          <w:rFonts w:ascii="Times New Roman" w:hAnsi="Times New Roman"/>
          <w:b/>
          <w:bCs/>
          <w:noProof w:val="0"/>
          <w:color w:val="556F66"/>
          <w:sz w:val="24"/>
          <w:szCs w:val="24"/>
          <w:lang w:val="en-GB"/>
        </w:rPr>
        <w:t xml:space="preserve"> </w:t>
      </w:r>
      <w:r w:rsidR="0013021D" w:rsidRPr="00F65242">
        <w:rPr>
          <w:rFonts w:ascii="Times New Roman" w:hAnsi="Times New Roman"/>
          <w:b/>
          <w:bCs/>
          <w:i/>
          <w:iCs/>
          <w:noProof w:val="0"/>
          <w:color w:val="556F66"/>
          <w:sz w:val="24"/>
          <w:szCs w:val="24"/>
          <w:lang w:val="en-GB"/>
        </w:rPr>
        <w:t xml:space="preserve">  </w:t>
      </w:r>
    </w:p>
    <w:p w14:paraId="1EE26E1C" w14:textId="63A65518" w:rsidR="0013021D" w:rsidRPr="00F65242" w:rsidRDefault="00570A36" w:rsidP="00B77346">
      <w:pPr>
        <w:pStyle w:val="ListParagraph"/>
        <w:numPr>
          <w:ilvl w:val="0"/>
          <w:numId w:val="72"/>
        </w:numPr>
        <w:tabs>
          <w:tab w:val="left" w:pos="540"/>
          <w:tab w:val="left" w:pos="810"/>
          <w:tab w:val="left" w:pos="900"/>
          <w:tab w:val="left" w:pos="1080"/>
        </w:tabs>
        <w:ind w:firstLine="0"/>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 xml:space="preserve">The conclusions of the Commission in </w:t>
      </w:r>
      <w:proofErr w:type="gramStart"/>
      <w:r w:rsidRPr="00F65242">
        <w:rPr>
          <w:rFonts w:ascii="Times New Roman" w:hAnsi="Times New Roman"/>
          <w:noProof w:val="0"/>
          <w:color w:val="556F66"/>
          <w:sz w:val="24"/>
          <w:szCs w:val="24"/>
          <w:lang w:val="en-GB"/>
        </w:rPr>
        <w:t>it</w:t>
      </w:r>
      <w:proofErr w:type="gramEnd"/>
      <w:r w:rsidRPr="00F65242">
        <w:rPr>
          <w:rFonts w:ascii="Times New Roman" w:hAnsi="Times New Roman"/>
          <w:noProof w:val="0"/>
          <w:color w:val="556F66"/>
          <w:sz w:val="24"/>
          <w:szCs w:val="24"/>
          <w:lang w:val="en-GB"/>
        </w:rPr>
        <w:t xml:space="preserve"> decision subject to review about this asset </w:t>
      </w:r>
    </w:p>
    <w:p w14:paraId="34D11858" w14:textId="73460650" w:rsidR="00FC4194" w:rsidRPr="00F65242" w:rsidRDefault="00FC4194" w:rsidP="00956938">
      <w:pPr>
        <w:pStyle w:val="ListParagraph"/>
        <w:tabs>
          <w:tab w:val="left" w:pos="540"/>
          <w:tab w:val="left" w:pos="900"/>
          <w:tab w:val="left" w:pos="1080"/>
        </w:tabs>
        <w:spacing w:after="60" w:line="240" w:lineRule="auto"/>
        <w:ind w:left="821"/>
        <w:contextualSpacing w:val="0"/>
        <w:jc w:val="both"/>
        <w:rPr>
          <w:rFonts w:ascii="Times New Roman" w:hAnsi="Times New Roman"/>
          <w:noProof w:val="0"/>
          <w:sz w:val="24"/>
          <w:szCs w:val="24"/>
          <w:lang w:val="en-GB"/>
        </w:rPr>
      </w:pPr>
      <w:r w:rsidRPr="00F65242">
        <w:rPr>
          <w:rFonts w:ascii="Times New Roman" w:hAnsi="Times New Roman"/>
          <w:noProof w:val="0"/>
          <w:lang w:val="en-GB"/>
        </w:rPr>
        <w:t>166.</w:t>
      </w:r>
      <w:r w:rsidRPr="00F65242">
        <w:rPr>
          <w:rFonts w:ascii="Times New Roman" w:hAnsi="Times New Roman"/>
          <w:noProof w:val="0"/>
          <w:sz w:val="24"/>
          <w:szCs w:val="24"/>
          <w:lang w:val="en-GB"/>
        </w:rPr>
        <w:t xml:space="preserve"> </w:t>
      </w:r>
      <w:r w:rsidR="00570A36" w:rsidRPr="00F65242">
        <w:rPr>
          <w:rFonts w:ascii="Times New Roman" w:hAnsi="Times New Roman"/>
          <w:noProof w:val="0"/>
          <w:sz w:val="24"/>
          <w:szCs w:val="24"/>
          <w:lang w:val="en-GB"/>
        </w:rPr>
        <w:t>In conclusion, the Commission, taking into account: (</w:t>
      </w:r>
      <w:proofErr w:type="spellStart"/>
      <w:r w:rsidR="00570A36" w:rsidRPr="00F65242">
        <w:rPr>
          <w:rFonts w:ascii="Times New Roman" w:hAnsi="Times New Roman"/>
          <w:noProof w:val="0"/>
          <w:sz w:val="24"/>
          <w:szCs w:val="24"/>
          <w:lang w:val="en-GB"/>
        </w:rPr>
        <w:t>i</w:t>
      </w:r>
      <w:proofErr w:type="spellEnd"/>
      <w:r w:rsidR="00570A36" w:rsidRPr="00F65242">
        <w:rPr>
          <w:rFonts w:ascii="Times New Roman" w:hAnsi="Times New Roman"/>
          <w:noProof w:val="0"/>
          <w:sz w:val="24"/>
          <w:szCs w:val="24"/>
          <w:lang w:val="en-GB"/>
        </w:rPr>
        <w:t>) the lack of lawful resources of the assessee’s father to justify the amount of USD 100,000; (ii) the assessee’s statements regarding the source of this amount; (iii) the period of deposit and withdrawal of this amount in the bank, which coincides with the moment when th</w:t>
      </w:r>
      <w:r w:rsidR="00CF2809" w:rsidRPr="00F65242">
        <w:rPr>
          <w:rFonts w:ascii="Times New Roman" w:hAnsi="Times New Roman"/>
          <w:noProof w:val="0"/>
          <w:sz w:val="24"/>
          <w:szCs w:val="24"/>
          <w:lang w:val="en-GB"/>
        </w:rPr>
        <w:t>e</w:t>
      </w:r>
      <w:r w:rsidR="00570A36" w:rsidRPr="00F65242">
        <w:rPr>
          <w:rFonts w:ascii="Times New Roman" w:hAnsi="Times New Roman"/>
          <w:noProof w:val="0"/>
          <w:sz w:val="24"/>
          <w:szCs w:val="24"/>
          <w:lang w:val="en-GB"/>
        </w:rPr>
        <w:t xml:space="preserve"> assessee</w:t>
      </w:r>
      <w:r w:rsidR="00CF2809" w:rsidRPr="00F65242">
        <w:rPr>
          <w:rFonts w:ascii="Times New Roman" w:hAnsi="Times New Roman"/>
          <w:noProof w:val="0"/>
          <w:sz w:val="24"/>
          <w:szCs w:val="24"/>
          <w:lang w:val="en-GB"/>
        </w:rPr>
        <w:t xml:space="preserve"> signed the contract </w:t>
      </w:r>
      <w:r w:rsidR="00570A36" w:rsidRPr="00F65242">
        <w:rPr>
          <w:rFonts w:ascii="Times New Roman" w:hAnsi="Times New Roman"/>
          <w:noProof w:val="0"/>
          <w:sz w:val="24"/>
          <w:szCs w:val="24"/>
          <w:lang w:val="en-GB"/>
        </w:rPr>
        <w:t xml:space="preserve">with the company “KDK” </w:t>
      </w:r>
      <w:r w:rsidR="00CF2809" w:rsidRPr="00F65242">
        <w:rPr>
          <w:rFonts w:ascii="Times New Roman" w:hAnsi="Times New Roman"/>
          <w:noProof w:val="0"/>
          <w:lang w:val="en-GB"/>
        </w:rPr>
        <w:t>ShPK</w:t>
      </w:r>
      <w:r w:rsidR="00CF2809" w:rsidRPr="00F65242">
        <w:rPr>
          <w:rFonts w:ascii="Times New Roman" w:hAnsi="Times New Roman"/>
          <w:noProof w:val="0"/>
          <w:sz w:val="24"/>
          <w:szCs w:val="24"/>
          <w:lang w:val="en-GB"/>
        </w:rPr>
        <w:t xml:space="preserve"> </w:t>
      </w:r>
      <w:r w:rsidR="00570A36" w:rsidRPr="00F65242">
        <w:rPr>
          <w:rFonts w:ascii="Times New Roman" w:hAnsi="Times New Roman"/>
          <w:noProof w:val="0"/>
          <w:sz w:val="24"/>
          <w:szCs w:val="24"/>
          <w:lang w:val="en-GB"/>
        </w:rPr>
        <w:t xml:space="preserve">for the purchase of his apartment; and (iv) the use of the interests of this amount as a source for the loan </w:t>
      </w:r>
      <w:r w:rsidR="00CF2809" w:rsidRPr="00F65242">
        <w:rPr>
          <w:rFonts w:ascii="Times New Roman" w:hAnsi="Times New Roman"/>
          <w:noProof w:val="0"/>
          <w:sz w:val="24"/>
          <w:szCs w:val="24"/>
          <w:lang w:val="en-GB"/>
        </w:rPr>
        <w:t xml:space="preserve">borrowed </w:t>
      </w:r>
      <w:r w:rsidR="00570A36" w:rsidRPr="00F65242">
        <w:rPr>
          <w:rFonts w:ascii="Times New Roman" w:hAnsi="Times New Roman"/>
          <w:noProof w:val="0"/>
          <w:sz w:val="24"/>
          <w:szCs w:val="24"/>
          <w:lang w:val="en-GB"/>
        </w:rPr>
        <w:t xml:space="preserve">by the assessee from his father – </w:t>
      </w:r>
      <w:r w:rsidR="00CF2809" w:rsidRPr="00F65242">
        <w:rPr>
          <w:rFonts w:ascii="Times New Roman" w:hAnsi="Times New Roman"/>
          <w:noProof w:val="0"/>
          <w:sz w:val="24"/>
          <w:szCs w:val="24"/>
          <w:lang w:val="en-GB"/>
        </w:rPr>
        <w:t xml:space="preserve">deems </w:t>
      </w:r>
      <w:r w:rsidR="00570A36" w:rsidRPr="00F65242">
        <w:rPr>
          <w:rFonts w:ascii="Times New Roman" w:hAnsi="Times New Roman"/>
          <w:noProof w:val="0"/>
          <w:sz w:val="24"/>
          <w:szCs w:val="24"/>
          <w:lang w:val="en-GB"/>
        </w:rPr>
        <w:t xml:space="preserve">that this amount may be </w:t>
      </w:r>
      <w:r w:rsidR="00CF2809" w:rsidRPr="00F65242">
        <w:rPr>
          <w:rFonts w:ascii="Times New Roman" w:hAnsi="Times New Roman"/>
          <w:noProof w:val="0"/>
          <w:sz w:val="24"/>
          <w:szCs w:val="24"/>
          <w:lang w:val="en-GB"/>
        </w:rPr>
        <w:t xml:space="preserve">a hidden asset owned by the </w:t>
      </w:r>
      <w:r w:rsidR="00570A36" w:rsidRPr="00F65242">
        <w:rPr>
          <w:rFonts w:ascii="Times New Roman" w:hAnsi="Times New Roman"/>
          <w:noProof w:val="0"/>
          <w:sz w:val="24"/>
          <w:szCs w:val="24"/>
          <w:lang w:val="en-GB"/>
        </w:rPr>
        <w:t>assessee. The Commission will address the above findings in the overall assessment of the procedures, as provided for in of Article 4</w:t>
      </w:r>
      <w:r w:rsidR="00CF2809" w:rsidRPr="00F65242">
        <w:rPr>
          <w:rFonts w:ascii="Times New Roman" w:hAnsi="Times New Roman"/>
          <w:noProof w:val="0"/>
          <w:sz w:val="24"/>
          <w:szCs w:val="24"/>
          <w:lang w:val="en-GB"/>
        </w:rPr>
        <w:t xml:space="preserve">, paragraph 2 </w:t>
      </w:r>
      <w:r w:rsidR="00570A36" w:rsidRPr="00F65242">
        <w:rPr>
          <w:rFonts w:ascii="Times New Roman" w:hAnsi="Times New Roman"/>
          <w:noProof w:val="0"/>
          <w:sz w:val="24"/>
          <w:szCs w:val="24"/>
          <w:lang w:val="en-GB"/>
        </w:rPr>
        <w:t>of Law no. 84/2016</w:t>
      </w:r>
      <w:r w:rsidRPr="00F65242">
        <w:rPr>
          <w:rFonts w:ascii="Times New Roman" w:hAnsi="Times New Roman"/>
          <w:noProof w:val="0"/>
          <w:sz w:val="24"/>
          <w:szCs w:val="24"/>
          <w:lang w:val="en-GB"/>
        </w:rPr>
        <w:t>.</w:t>
      </w:r>
      <w:r w:rsidR="00570A36" w:rsidRPr="00F65242">
        <w:rPr>
          <w:rFonts w:ascii="Times New Roman" w:hAnsi="Times New Roman"/>
          <w:noProof w:val="0"/>
          <w:sz w:val="24"/>
          <w:szCs w:val="24"/>
          <w:lang w:val="en-GB"/>
        </w:rPr>
        <w:t xml:space="preserve"> </w:t>
      </w:r>
      <w:r w:rsidR="00CF2809" w:rsidRPr="00F65242">
        <w:rPr>
          <w:rFonts w:ascii="Times New Roman" w:hAnsi="Times New Roman"/>
          <w:noProof w:val="0"/>
          <w:sz w:val="24"/>
          <w:szCs w:val="24"/>
          <w:lang w:val="en-GB"/>
        </w:rPr>
        <w:t xml:space="preserve"> </w:t>
      </w:r>
    </w:p>
    <w:p w14:paraId="445183A8" w14:textId="26B812E8" w:rsidR="00E84B38" w:rsidRPr="00F65242" w:rsidRDefault="00E40CF1" w:rsidP="00B77346">
      <w:pPr>
        <w:pStyle w:val="ListParagraph"/>
        <w:numPr>
          <w:ilvl w:val="0"/>
          <w:numId w:val="73"/>
        </w:numPr>
        <w:tabs>
          <w:tab w:val="left" w:pos="450"/>
          <w:tab w:val="left" w:pos="720"/>
          <w:tab w:val="left" w:pos="810"/>
        </w:tabs>
        <w:spacing w:before="60" w:after="60" w:line="240" w:lineRule="auto"/>
        <w:ind w:left="810" w:hanging="450"/>
        <w:contextualSpacing w:val="0"/>
        <w:jc w:val="both"/>
        <w:rPr>
          <w:rFonts w:ascii="Times New Roman" w:hAnsi="Times New Roman"/>
          <w:noProof w:val="0"/>
          <w:color w:val="556F66"/>
          <w:sz w:val="24"/>
          <w:szCs w:val="24"/>
          <w:lang w:val="en-GB"/>
        </w:rPr>
      </w:pPr>
      <w:r w:rsidRPr="00F65242">
        <w:rPr>
          <w:rFonts w:ascii="Times New Roman" w:hAnsi="Times New Roman"/>
          <w:noProof w:val="0"/>
          <w:color w:val="556F66"/>
          <w:sz w:val="24"/>
          <w:szCs w:val="24"/>
          <w:lang w:val="en-GB"/>
        </w:rPr>
        <w:t>The claims raised by the a</w:t>
      </w:r>
      <w:r w:rsidR="00AF52E1" w:rsidRPr="00F65242">
        <w:rPr>
          <w:rFonts w:ascii="Times New Roman" w:hAnsi="Times New Roman"/>
          <w:noProof w:val="0"/>
          <w:color w:val="556F66"/>
          <w:sz w:val="24"/>
          <w:szCs w:val="24"/>
          <w:lang w:val="en-GB"/>
        </w:rPr>
        <w:t>ssessee</w:t>
      </w:r>
      <w:r w:rsidR="00E84B38" w:rsidRPr="00F65242">
        <w:rPr>
          <w:rFonts w:ascii="Times New Roman" w:hAnsi="Times New Roman"/>
          <w:noProof w:val="0"/>
          <w:color w:val="556F66"/>
          <w:sz w:val="24"/>
          <w:szCs w:val="24"/>
          <w:lang w:val="en-GB"/>
        </w:rPr>
        <w:t xml:space="preserve"> </w:t>
      </w:r>
      <w:r w:rsidRPr="00F65242">
        <w:rPr>
          <w:rFonts w:ascii="Times New Roman" w:hAnsi="Times New Roman"/>
          <w:noProof w:val="0"/>
          <w:color w:val="556F66"/>
          <w:sz w:val="24"/>
          <w:szCs w:val="24"/>
          <w:lang w:val="en-GB"/>
        </w:rPr>
        <w:t xml:space="preserve">in his appeal, concerning the Commission’s conclusions and reasoning in the decision about the property under review. </w:t>
      </w:r>
    </w:p>
    <w:p w14:paraId="5E9050E3" w14:textId="74ADB394" w:rsidR="00956938" w:rsidRPr="00F65242" w:rsidRDefault="00DD1BED" w:rsidP="00947F64">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i/>
          <w:iCs/>
          <w:noProof w:val="0"/>
          <w:sz w:val="24"/>
          <w:szCs w:val="24"/>
          <w:lang w:val="en-GB"/>
        </w:rPr>
        <w:t xml:space="preserve">The above conclusion of the Commission is erroneous, and goes beyond the scope of its investigation. The </w:t>
      </w:r>
      <w:r w:rsidR="00F22AE1" w:rsidRPr="00F65242">
        <w:rPr>
          <w:rFonts w:ascii="Times New Roman" w:hAnsi="Times New Roman"/>
          <w:i/>
          <w:iCs/>
          <w:noProof w:val="0"/>
          <w:sz w:val="24"/>
          <w:szCs w:val="24"/>
          <w:lang w:val="en-GB"/>
        </w:rPr>
        <w:t xml:space="preserve">appellant’s </w:t>
      </w:r>
      <w:r w:rsidRPr="00F65242">
        <w:rPr>
          <w:rFonts w:ascii="Times New Roman" w:hAnsi="Times New Roman"/>
          <w:i/>
          <w:iCs/>
          <w:noProof w:val="0"/>
          <w:sz w:val="24"/>
          <w:szCs w:val="24"/>
          <w:lang w:val="en-GB"/>
        </w:rPr>
        <w:t>father is not a</w:t>
      </w:r>
      <w:r w:rsidR="00F22AE1" w:rsidRPr="00F65242">
        <w:rPr>
          <w:rFonts w:ascii="Times New Roman" w:hAnsi="Times New Roman"/>
          <w:i/>
          <w:iCs/>
          <w:noProof w:val="0"/>
          <w:sz w:val="24"/>
          <w:szCs w:val="24"/>
          <w:lang w:val="en-GB"/>
        </w:rPr>
        <w:t xml:space="preserve"> related </w:t>
      </w:r>
      <w:r w:rsidRPr="00F65242">
        <w:rPr>
          <w:rFonts w:ascii="Times New Roman" w:hAnsi="Times New Roman"/>
          <w:i/>
          <w:iCs/>
          <w:noProof w:val="0"/>
          <w:sz w:val="24"/>
          <w:szCs w:val="24"/>
          <w:lang w:val="en-GB"/>
        </w:rPr>
        <w:t>person</w:t>
      </w:r>
      <w:r w:rsidR="00F22AE1" w:rsidRPr="00F65242">
        <w:rPr>
          <w:rFonts w:ascii="Times New Roman" w:hAnsi="Times New Roman"/>
          <w:i/>
          <w:iCs/>
          <w:noProof w:val="0"/>
          <w:sz w:val="24"/>
          <w:szCs w:val="24"/>
          <w:lang w:val="en-GB"/>
        </w:rPr>
        <w:t xml:space="preserve"> for this asset/</w:t>
      </w:r>
      <w:r w:rsidRPr="00F65242">
        <w:rPr>
          <w:rFonts w:ascii="Times New Roman" w:hAnsi="Times New Roman"/>
          <w:i/>
          <w:iCs/>
          <w:noProof w:val="0"/>
          <w:sz w:val="24"/>
          <w:szCs w:val="24"/>
          <w:lang w:val="en-GB"/>
        </w:rPr>
        <w:t xml:space="preserve">/deposit, and there is no indication </w:t>
      </w:r>
      <w:r w:rsidR="00F22AE1" w:rsidRPr="00F65242">
        <w:rPr>
          <w:rFonts w:ascii="Times New Roman" w:hAnsi="Times New Roman"/>
          <w:i/>
          <w:iCs/>
          <w:noProof w:val="0"/>
          <w:sz w:val="24"/>
          <w:szCs w:val="24"/>
          <w:lang w:val="en-GB"/>
        </w:rPr>
        <w:t xml:space="preserve">to relate </w:t>
      </w:r>
      <w:r w:rsidRPr="00F65242">
        <w:rPr>
          <w:rFonts w:ascii="Times New Roman" w:hAnsi="Times New Roman"/>
          <w:i/>
          <w:iCs/>
          <w:noProof w:val="0"/>
          <w:sz w:val="24"/>
          <w:szCs w:val="24"/>
          <w:lang w:val="en-GB"/>
        </w:rPr>
        <w:t xml:space="preserve">this amount to the </w:t>
      </w:r>
      <w:r w:rsidR="00F22AE1"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In these circumstances, this deposit should not have been subject to verification by the Commission.</w:t>
      </w:r>
      <w:r w:rsidR="00956938" w:rsidRPr="00F65242">
        <w:rPr>
          <w:rFonts w:ascii="Times New Roman" w:hAnsi="Times New Roman"/>
          <w:noProof w:val="0"/>
          <w:sz w:val="24"/>
          <w:szCs w:val="24"/>
          <w:lang w:val="en-GB"/>
        </w:rPr>
        <w:t xml:space="preserve"> </w:t>
      </w:r>
    </w:p>
    <w:p w14:paraId="728A3D4B" w14:textId="61D852C4" w:rsidR="00DD1BED" w:rsidRPr="00F65242" w:rsidRDefault="00DD1BED" w:rsidP="00EF1BCE">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The argument in the appealed decision, paragraph </w:t>
      </w:r>
      <w:r w:rsidR="00956938" w:rsidRPr="00F65242">
        <w:rPr>
          <w:rFonts w:ascii="Times New Roman" w:hAnsi="Times New Roman"/>
          <w:noProof w:val="0"/>
          <w:sz w:val="24"/>
          <w:szCs w:val="24"/>
          <w:lang w:val="en-GB"/>
        </w:rPr>
        <w:t>165</w:t>
      </w:r>
      <w:r w:rsidR="001F5C37" w:rsidRPr="00F65242">
        <w:rPr>
          <w:rFonts w:ascii="Times New Roman" w:hAnsi="Times New Roman"/>
          <w:i/>
          <w:iCs/>
          <w:noProof w:val="0"/>
          <w:sz w:val="24"/>
          <w:szCs w:val="24"/>
          <w:lang w:val="en-GB"/>
        </w:rPr>
        <w:t>“</w:t>
      </w:r>
      <w:r w:rsidR="007549FD" w:rsidRPr="00F65242">
        <w:rPr>
          <w:rFonts w:ascii="Times New Roman" w:hAnsi="Times New Roman"/>
          <w:i/>
          <w:iCs/>
          <w:noProof w:val="0"/>
          <w:sz w:val="24"/>
          <w:szCs w:val="24"/>
          <w:lang w:val="en-GB"/>
        </w:rPr>
        <w:t xml:space="preserve">[...]. </w:t>
      </w:r>
      <w:r w:rsidRPr="00F65242">
        <w:rPr>
          <w:rFonts w:ascii="Times New Roman" w:hAnsi="Times New Roman"/>
          <w:i/>
          <w:iCs/>
          <w:noProof w:val="0"/>
          <w:sz w:val="24"/>
          <w:szCs w:val="24"/>
          <w:lang w:val="en-GB"/>
        </w:rPr>
        <w:t xml:space="preserve">The Commission, </w:t>
      </w:r>
      <w:r w:rsidR="00B20FA1" w:rsidRPr="00F65242">
        <w:rPr>
          <w:rFonts w:ascii="Times New Roman" w:hAnsi="Times New Roman"/>
          <w:i/>
          <w:iCs/>
          <w:noProof w:val="0"/>
          <w:sz w:val="24"/>
          <w:szCs w:val="24"/>
          <w:lang w:val="en-GB"/>
        </w:rPr>
        <w:t xml:space="preserve">considering </w:t>
      </w:r>
      <w:r w:rsidRPr="00F65242">
        <w:rPr>
          <w:rFonts w:ascii="Times New Roman" w:hAnsi="Times New Roman"/>
          <w:i/>
          <w:iCs/>
          <w:noProof w:val="0"/>
          <w:sz w:val="24"/>
          <w:szCs w:val="24"/>
          <w:lang w:val="en-GB"/>
        </w:rPr>
        <w:t>that the assessee has included his parents' assets more than once in his interest, has ex</w:t>
      </w:r>
      <w:r w:rsidR="00B20FA1" w:rsidRPr="00F65242">
        <w:rPr>
          <w:rFonts w:ascii="Times New Roman" w:hAnsi="Times New Roman"/>
          <w:i/>
          <w:iCs/>
          <w:noProof w:val="0"/>
          <w:sz w:val="24"/>
          <w:szCs w:val="24"/>
          <w:lang w:val="en-GB"/>
        </w:rPr>
        <w:t xml:space="preserve">tended </w:t>
      </w:r>
      <w:r w:rsidRPr="00F65242">
        <w:rPr>
          <w:rFonts w:ascii="Times New Roman" w:hAnsi="Times New Roman"/>
          <w:i/>
          <w:iCs/>
          <w:noProof w:val="0"/>
          <w:sz w:val="24"/>
          <w:szCs w:val="24"/>
          <w:lang w:val="en-GB"/>
        </w:rPr>
        <w:t xml:space="preserve">the investigation and has </w:t>
      </w:r>
      <w:r w:rsidR="00B20FA1" w:rsidRPr="00F65242">
        <w:rPr>
          <w:rFonts w:ascii="Times New Roman" w:hAnsi="Times New Roman"/>
          <w:i/>
          <w:iCs/>
          <w:noProof w:val="0"/>
          <w:sz w:val="24"/>
          <w:szCs w:val="24"/>
          <w:lang w:val="en-GB"/>
        </w:rPr>
        <w:t xml:space="preserve">shifted </w:t>
      </w:r>
      <w:r w:rsidRPr="00F65242">
        <w:rPr>
          <w:rFonts w:ascii="Times New Roman" w:hAnsi="Times New Roman"/>
          <w:i/>
          <w:iCs/>
          <w:noProof w:val="0"/>
          <w:sz w:val="24"/>
          <w:szCs w:val="24"/>
          <w:lang w:val="en-GB"/>
        </w:rPr>
        <w:t xml:space="preserve">the burden of proof </w:t>
      </w:r>
      <w:r w:rsidR="00B20FA1" w:rsidRPr="00F65242">
        <w:rPr>
          <w:rFonts w:ascii="Times New Roman" w:hAnsi="Times New Roman"/>
          <w:i/>
          <w:iCs/>
          <w:noProof w:val="0"/>
          <w:sz w:val="24"/>
          <w:szCs w:val="24"/>
          <w:lang w:val="en-GB"/>
        </w:rPr>
        <w:t xml:space="preserve">to the assessee </w:t>
      </w:r>
      <w:r w:rsidRPr="00F65242">
        <w:rPr>
          <w:rFonts w:ascii="Times New Roman" w:hAnsi="Times New Roman"/>
          <w:i/>
          <w:iCs/>
          <w:noProof w:val="0"/>
          <w:sz w:val="24"/>
          <w:szCs w:val="24"/>
          <w:lang w:val="en-GB"/>
        </w:rPr>
        <w:t>for concealment of assets.”</w:t>
      </w:r>
      <w:r w:rsidR="00B20FA1" w:rsidRPr="00F65242">
        <w:rPr>
          <w:rFonts w:ascii="Times New Roman" w:hAnsi="Times New Roman"/>
          <w:i/>
          <w:iCs/>
          <w:noProof w:val="0"/>
          <w:sz w:val="24"/>
          <w:szCs w:val="24"/>
          <w:lang w:val="en-GB"/>
        </w:rPr>
        <w:t xml:space="preserve"> - </w:t>
      </w:r>
      <w:r w:rsidRPr="00F65242">
        <w:rPr>
          <w:rFonts w:ascii="Times New Roman" w:hAnsi="Times New Roman"/>
          <w:i/>
          <w:iCs/>
          <w:noProof w:val="0"/>
          <w:sz w:val="24"/>
          <w:szCs w:val="24"/>
          <w:lang w:val="en-GB"/>
        </w:rPr>
        <w:t xml:space="preserve">is </w:t>
      </w:r>
      <w:r w:rsidR="00B20FA1" w:rsidRPr="00F65242">
        <w:rPr>
          <w:rFonts w:ascii="Times New Roman" w:hAnsi="Times New Roman"/>
          <w:i/>
          <w:iCs/>
          <w:noProof w:val="0"/>
          <w:sz w:val="24"/>
          <w:szCs w:val="24"/>
          <w:lang w:val="en-GB"/>
        </w:rPr>
        <w:t xml:space="preserve">totally erroneous, </w:t>
      </w:r>
      <w:r w:rsidRPr="00F65242">
        <w:rPr>
          <w:rFonts w:ascii="Times New Roman" w:hAnsi="Times New Roman"/>
          <w:i/>
          <w:iCs/>
          <w:noProof w:val="0"/>
          <w:sz w:val="24"/>
          <w:szCs w:val="24"/>
          <w:lang w:val="en-GB"/>
        </w:rPr>
        <w:t xml:space="preserve">both factually and legally since </w:t>
      </w:r>
      <w:r w:rsidRPr="00F65242">
        <w:rPr>
          <w:rFonts w:ascii="Times New Roman" w:hAnsi="Times New Roman"/>
          <w:i/>
          <w:iCs/>
          <w:noProof w:val="0"/>
          <w:color w:val="455F51" w:themeColor="text2"/>
          <w:sz w:val="24"/>
          <w:szCs w:val="24"/>
          <w:lang w:val="en-GB"/>
        </w:rPr>
        <w:t>firstly</w:t>
      </w:r>
      <w:r w:rsidRPr="00F65242">
        <w:rPr>
          <w:rFonts w:ascii="Times New Roman" w:hAnsi="Times New Roman"/>
          <w:i/>
          <w:iCs/>
          <w:noProof w:val="0"/>
          <w:sz w:val="24"/>
          <w:szCs w:val="24"/>
          <w:lang w:val="en-GB"/>
        </w:rPr>
        <w:t xml:space="preserve">, the </w:t>
      </w:r>
      <w:r w:rsidR="00B20FA1"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 xml:space="preserve">has </w:t>
      </w:r>
      <w:r w:rsidR="00234297" w:rsidRPr="00F65242">
        <w:rPr>
          <w:rFonts w:ascii="Times New Roman" w:hAnsi="Times New Roman"/>
          <w:i/>
          <w:iCs/>
          <w:noProof w:val="0"/>
          <w:sz w:val="24"/>
          <w:szCs w:val="24"/>
          <w:lang w:val="en-GB"/>
        </w:rPr>
        <w:t xml:space="preserve">acquired </w:t>
      </w:r>
      <w:r w:rsidRPr="00F65242">
        <w:rPr>
          <w:rFonts w:ascii="Times New Roman" w:hAnsi="Times New Roman"/>
          <w:i/>
          <w:iCs/>
          <w:noProof w:val="0"/>
          <w:sz w:val="24"/>
          <w:szCs w:val="24"/>
          <w:lang w:val="en-GB"/>
        </w:rPr>
        <w:t xml:space="preserve">by donation only the first floor of the </w:t>
      </w:r>
      <w:r w:rsidR="00234297" w:rsidRPr="00F65242">
        <w:rPr>
          <w:rFonts w:ascii="Times New Roman" w:hAnsi="Times New Roman"/>
          <w:i/>
          <w:iCs/>
          <w:noProof w:val="0"/>
          <w:sz w:val="24"/>
          <w:szCs w:val="24"/>
          <w:lang w:val="en-GB"/>
        </w:rPr>
        <w:t>house in</w:t>
      </w:r>
      <w:r w:rsidRPr="00F65242">
        <w:rPr>
          <w:rFonts w:ascii="Times New Roman" w:hAnsi="Times New Roman"/>
          <w:i/>
          <w:iCs/>
          <w:noProof w:val="0"/>
          <w:sz w:val="24"/>
          <w:szCs w:val="24"/>
          <w:lang w:val="en-GB"/>
        </w:rPr>
        <w:t xml:space="preserve"> Kodër Kamëz and the amount of </w:t>
      </w:r>
      <w:r w:rsidR="00234297" w:rsidRPr="00F65242">
        <w:rPr>
          <w:rFonts w:ascii="Times New Roman" w:hAnsi="Times New Roman"/>
          <w:i/>
          <w:iCs/>
          <w:noProof w:val="0"/>
          <w:sz w:val="24"/>
          <w:szCs w:val="24"/>
          <w:lang w:val="en-GB"/>
        </w:rPr>
        <w:t xml:space="preserve">EUR </w:t>
      </w:r>
      <w:r w:rsidRPr="00F65242">
        <w:rPr>
          <w:rFonts w:ascii="Times New Roman" w:hAnsi="Times New Roman"/>
          <w:i/>
          <w:iCs/>
          <w:noProof w:val="0"/>
          <w:sz w:val="24"/>
          <w:szCs w:val="24"/>
          <w:lang w:val="en-GB"/>
        </w:rPr>
        <w:t xml:space="preserve">4,000, </w:t>
      </w:r>
      <w:r w:rsidRPr="00F65242">
        <w:rPr>
          <w:rFonts w:ascii="Times New Roman" w:hAnsi="Times New Roman"/>
          <w:i/>
          <w:iCs/>
          <w:noProof w:val="0"/>
          <w:color w:val="455F51" w:themeColor="text2"/>
          <w:sz w:val="24"/>
          <w:szCs w:val="24"/>
          <w:lang w:val="en-GB"/>
        </w:rPr>
        <w:t>secondly</w:t>
      </w:r>
      <w:r w:rsidRPr="00F65242">
        <w:rPr>
          <w:rFonts w:ascii="Times New Roman" w:hAnsi="Times New Roman"/>
          <w:i/>
          <w:iCs/>
          <w:noProof w:val="0"/>
          <w:sz w:val="24"/>
          <w:szCs w:val="24"/>
          <w:lang w:val="en-GB"/>
        </w:rPr>
        <w:t xml:space="preserve">, based on law no. 84/2016 and the consolidated jurisprudence of the </w:t>
      </w:r>
      <w:r w:rsidR="00234297" w:rsidRPr="00F65242">
        <w:rPr>
          <w:rFonts w:ascii="Times New Roman" w:hAnsi="Times New Roman"/>
          <w:i/>
          <w:iCs/>
          <w:noProof w:val="0"/>
          <w:sz w:val="24"/>
          <w:szCs w:val="24"/>
          <w:lang w:val="en-GB"/>
        </w:rPr>
        <w:t xml:space="preserve">vetting </w:t>
      </w:r>
      <w:r w:rsidRPr="00F65242">
        <w:rPr>
          <w:rFonts w:ascii="Times New Roman" w:hAnsi="Times New Roman"/>
          <w:i/>
          <w:iCs/>
          <w:noProof w:val="0"/>
          <w:sz w:val="24"/>
          <w:szCs w:val="24"/>
          <w:lang w:val="en-GB"/>
        </w:rPr>
        <w:t xml:space="preserve">bodies, even in cases where the property interests of the assessee with another person are </w:t>
      </w:r>
      <w:r w:rsidR="00A171B3" w:rsidRPr="00F65242">
        <w:rPr>
          <w:rFonts w:ascii="Times New Roman" w:hAnsi="Times New Roman"/>
          <w:i/>
          <w:iCs/>
          <w:noProof w:val="0"/>
          <w:sz w:val="24"/>
          <w:szCs w:val="24"/>
          <w:lang w:val="en-GB"/>
        </w:rPr>
        <w:t xml:space="preserve">in </w:t>
      </w:r>
      <w:r w:rsidRPr="00F65242">
        <w:rPr>
          <w:rFonts w:ascii="Times New Roman" w:hAnsi="Times New Roman"/>
          <w:i/>
          <w:iCs/>
          <w:noProof w:val="0"/>
          <w:sz w:val="24"/>
          <w:szCs w:val="24"/>
          <w:lang w:val="en-GB"/>
        </w:rPr>
        <w:t>more than</w:t>
      </w:r>
      <w:r w:rsidR="00A171B3" w:rsidRPr="00F65242">
        <w:rPr>
          <w:rFonts w:ascii="Times New Roman" w:hAnsi="Times New Roman"/>
          <w:i/>
          <w:iCs/>
          <w:noProof w:val="0"/>
          <w:sz w:val="24"/>
          <w:szCs w:val="24"/>
          <w:lang w:val="en-GB"/>
        </w:rPr>
        <w:t xml:space="preserve"> one occasion, </w:t>
      </w:r>
      <w:r w:rsidRPr="00F65242">
        <w:rPr>
          <w:rFonts w:ascii="Times New Roman" w:hAnsi="Times New Roman"/>
          <w:i/>
          <w:iCs/>
          <w:noProof w:val="0"/>
          <w:sz w:val="24"/>
          <w:szCs w:val="24"/>
          <w:lang w:val="en-GB"/>
        </w:rPr>
        <w:t xml:space="preserve">again object of verification is only that part of the property donated or lent, not the entire property, </w:t>
      </w:r>
      <w:r w:rsidRPr="00F65242">
        <w:rPr>
          <w:rFonts w:ascii="Times New Roman" w:hAnsi="Times New Roman"/>
          <w:i/>
          <w:iCs/>
          <w:noProof w:val="0"/>
          <w:color w:val="455F51" w:themeColor="text2"/>
          <w:sz w:val="24"/>
          <w:szCs w:val="24"/>
          <w:lang w:val="en-GB"/>
        </w:rPr>
        <w:t>thirdly</w:t>
      </w:r>
      <w:r w:rsidRPr="00F65242">
        <w:rPr>
          <w:rFonts w:ascii="Times New Roman" w:hAnsi="Times New Roman"/>
          <w:i/>
          <w:iCs/>
          <w:noProof w:val="0"/>
          <w:sz w:val="24"/>
          <w:szCs w:val="24"/>
          <w:lang w:val="en-GB"/>
        </w:rPr>
        <w:t xml:space="preserve">, the assessee is unclear why the period of </w:t>
      </w:r>
      <w:r w:rsidR="00A171B3" w:rsidRPr="00F65242">
        <w:rPr>
          <w:rFonts w:ascii="Times New Roman" w:hAnsi="Times New Roman"/>
          <w:i/>
          <w:iCs/>
          <w:noProof w:val="0"/>
          <w:sz w:val="24"/>
          <w:szCs w:val="24"/>
          <w:lang w:val="en-GB"/>
        </w:rPr>
        <w:t xml:space="preserve">the </w:t>
      </w:r>
      <w:r w:rsidRPr="00F65242">
        <w:rPr>
          <w:rFonts w:ascii="Times New Roman" w:hAnsi="Times New Roman"/>
          <w:i/>
          <w:iCs/>
          <w:noProof w:val="0"/>
          <w:sz w:val="24"/>
          <w:szCs w:val="24"/>
          <w:lang w:val="en-GB"/>
        </w:rPr>
        <w:t xml:space="preserve">deposit and withdrawal of the amount of </w:t>
      </w:r>
      <w:r w:rsidR="00A171B3" w:rsidRPr="00F65242">
        <w:rPr>
          <w:rFonts w:ascii="Times New Roman" w:hAnsi="Times New Roman"/>
          <w:i/>
          <w:iCs/>
          <w:noProof w:val="0"/>
          <w:sz w:val="24"/>
          <w:szCs w:val="24"/>
          <w:lang w:val="en-GB"/>
        </w:rPr>
        <w:t xml:space="preserve">USD </w:t>
      </w:r>
      <w:r w:rsidRPr="00F65242">
        <w:rPr>
          <w:rFonts w:ascii="Times New Roman" w:hAnsi="Times New Roman"/>
          <w:i/>
          <w:iCs/>
          <w:noProof w:val="0"/>
          <w:sz w:val="24"/>
          <w:szCs w:val="24"/>
          <w:lang w:val="en-GB"/>
        </w:rPr>
        <w:t xml:space="preserve">100,000 in the bank, which coincides with the moment </w:t>
      </w:r>
      <w:r w:rsidR="00A171B3" w:rsidRPr="00F65242">
        <w:rPr>
          <w:rFonts w:ascii="Times New Roman" w:hAnsi="Times New Roman"/>
          <w:i/>
          <w:iCs/>
          <w:noProof w:val="0"/>
          <w:sz w:val="24"/>
          <w:szCs w:val="24"/>
          <w:lang w:val="en-GB"/>
        </w:rPr>
        <w:t>when t</w:t>
      </w:r>
      <w:r w:rsidRPr="00F65242">
        <w:rPr>
          <w:rFonts w:ascii="Times New Roman" w:hAnsi="Times New Roman"/>
          <w:i/>
          <w:iCs/>
          <w:noProof w:val="0"/>
          <w:sz w:val="24"/>
          <w:szCs w:val="24"/>
          <w:lang w:val="en-GB"/>
        </w:rPr>
        <w:t>he assessee</w:t>
      </w:r>
      <w:r w:rsidR="00A171B3" w:rsidRPr="00F65242">
        <w:rPr>
          <w:rFonts w:ascii="Times New Roman" w:hAnsi="Times New Roman"/>
          <w:i/>
          <w:iCs/>
          <w:noProof w:val="0"/>
          <w:sz w:val="24"/>
          <w:szCs w:val="24"/>
          <w:lang w:val="en-GB"/>
        </w:rPr>
        <w:t xml:space="preserve"> signed the off-the-plan contract </w:t>
      </w:r>
      <w:r w:rsidRPr="00F65242">
        <w:rPr>
          <w:rFonts w:ascii="Times New Roman" w:hAnsi="Times New Roman"/>
          <w:i/>
          <w:iCs/>
          <w:noProof w:val="0"/>
          <w:sz w:val="24"/>
          <w:szCs w:val="24"/>
          <w:lang w:val="en-GB"/>
        </w:rPr>
        <w:t xml:space="preserve">with the company "KDK" </w:t>
      </w:r>
      <w:r w:rsidR="00A171B3" w:rsidRPr="00F65242">
        <w:rPr>
          <w:rFonts w:ascii="Times New Roman" w:hAnsi="Times New Roman"/>
          <w:i/>
          <w:iCs/>
          <w:noProof w:val="0"/>
          <w:sz w:val="24"/>
          <w:szCs w:val="24"/>
          <w:lang w:val="en-GB"/>
        </w:rPr>
        <w:t xml:space="preserve">ShPK </w:t>
      </w:r>
      <w:r w:rsidRPr="00F65242">
        <w:rPr>
          <w:rFonts w:ascii="Times New Roman" w:hAnsi="Times New Roman"/>
          <w:i/>
          <w:iCs/>
          <w:noProof w:val="0"/>
          <w:sz w:val="24"/>
          <w:szCs w:val="24"/>
          <w:lang w:val="en-GB"/>
        </w:rPr>
        <w:t>for the purchase of his apartment, serves as an indication in favour of the Commission.</w:t>
      </w:r>
      <w:r w:rsidR="00B20FA1" w:rsidRPr="00F65242">
        <w:rPr>
          <w:rFonts w:ascii="Times New Roman" w:hAnsi="Times New Roman"/>
          <w:i/>
          <w:iCs/>
          <w:noProof w:val="0"/>
          <w:sz w:val="24"/>
          <w:szCs w:val="24"/>
          <w:lang w:val="en-GB"/>
        </w:rPr>
        <w:t xml:space="preserve"> </w:t>
      </w:r>
      <w:r w:rsidR="00A171B3" w:rsidRPr="00F65242">
        <w:rPr>
          <w:rFonts w:ascii="Times New Roman" w:hAnsi="Times New Roman"/>
          <w:i/>
          <w:iCs/>
          <w:noProof w:val="0"/>
          <w:sz w:val="24"/>
          <w:szCs w:val="24"/>
          <w:lang w:val="en-GB"/>
        </w:rPr>
        <w:t xml:space="preserve"> </w:t>
      </w:r>
    </w:p>
    <w:p w14:paraId="7E1ABBC3" w14:textId="6989CA11" w:rsidR="00DD1BED" w:rsidRPr="00F65242" w:rsidRDefault="00DD1BED" w:rsidP="00947F64">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 xml:space="preserve">The fact that the </w:t>
      </w:r>
      <w:r w:rsidR="00B20FA1" w:rsidRPr="00F65242">
        <w:rPr>
          <w:rFonts w:ascii="Times New Roman" w:hAnsi="Times New Roman"/>
          <w:i/>
          <w:iCs/>
          <w:noProof w:val="0"/>
          <w:sz w:val="24"/>
          <w:szCs w:val="24"/>
          <w:lang w:val="en-GB"/>
        </w:rPr>
        <w:t xml:space="preserve">appellant’s </w:t>
      </w:r>
      <w:r w:rsidRPr="00F65242">
        <w:rPr>
          <w:rFonts w:ascii="Times New Roman" w:hAnsi="Times New Roman"/>
          <w:i/>
          <w:iCs/>
          <w:noProof w:val="0"/>
          <w:sz w:val="24"/>
          <w:szCs w:val="24"/>
          <w:lang w:val="en-GB"/>
        </w:rPr>
        <w:t xml:space="preserve">father deposited this </w:t>
      </w:r>
      <w:r w:rsidR="00E94301" w:rsidRPr="00F65242">
        <w:rPr>
          <w:rFonts w:ascii="Times New Roman" w:hAnsi="Times New Roman"/>
          <w:i/>
          <w:iCs/>
          <w:noProof w:val="0"/>
          <w:sz w:val="24"/>
          <w:szCs w:val="24"/>
          <w:lang w:val="en-GB"/>
        </w:rPr>
        <w:t xml:space="preserve">liquidity </w:t>
      </w:r>
      <w:r w:rsidRPr="00F65242">
        <w:rPr>
          <w:rFonts w:ascii="Times New Roman" w:hAnsi="Times New Roman"/>
          <w:i/>
          <w:iCs/>
          <w:noProof w:val="0"/>
          <w:sz w:val="24"/>
          <w:szCs w:val="24"/>
          <w:lang w:val="en-GB"/>
        </w:rPr>
        <w:t>in the bank</w:t>
      </w:r>
      <w:r w:rsidR="00E94301" w:rsidRPr="00F65242">
        <w:rPr>
          <w:rFonts w:ascii="Times New Roman" w:hAnsi="Times New Roman"/>
          <w:i/>
          <w:iCs/>
          <w:noProof w:val="0"/>
          <w:sz w:val="24"/>
          <w:szCs w:val="24"/>
          <w:lang w:val="en-GB"/>
        </w:rPr>
        <w:t>,</w:t>
      </w:r>
      <w:r w:rsidRPr="00F65242">
        <w:rPr>
          <w:rFonts w:ascii="Times New Roman" w:hAnsi="Times New Roman"/>
          <w:i/>
          <w:iCs/>
          <w:noProof w:val="0"/>
          <w:sz w:val="24"/>
          <w:szCs w:val="24"/>
          <w:lang w:val="en-GB"/>
        </w:rPr>
        <w:t xml:space="preserve"> shows that </w:t>
      </w:r>
      <w:r w:rsidR="00E94301" w:rsidRPr="00F65242">
        <w:rPr>
          <w:rFonts w:ascii="Times New Roman" w:hAnsi="Times New Roman"/>
          <w:i/>
          <w:iCs/>
          <w:noProof w:val="0"/>
          <w:sz w:val="24"/>
          <w:szCs w:val="24"/>
          <w:lang w:val="en-GB"/>
        </w:rPr>
        <w:t xml:space="preserve">he had </w:t>
      </w:r>
      <w:r w:rsidRPr="00F65242">
        <w:rPr>
          <w:rFonts w:ascii="Times New Roman" w:hAnsi="Times New Roman"/>
          <w:i/>
          <w:iCs/>
          <w:noProof w:val="0"/>
          <w:sz w:val="24"/>
          <w:szCs w:val="24"/>
          <w:lang w:val="en-GB"/>
        </w:rPr>
        <w:t xml:space="preserve">no reason to hide this </w:t>
      </w:r>
      <w:r w:rsidR="00E94301" w:rsidRPr="00F65242">
        <w:rPr>
          <w:rFonts w:ascii="Times New Roman" w:hAnsi="Times New Roman"/>
          <w:i/>
          <w:iCs/>
          <w:noProof w:val="0"/>
          <w:sz w:val="24"/>
          <w:szCs w:val="24"/>
          <w:lang w:val="en-GB"/>
        </w:rPr>
        <w:t xml:space="preserve">amount, </w:t>
      </w:r>
      <w:r w:rsidRPr="00F65242">
        <w:rPr>
          <w:rFonts w:ascii="Times New Roman" w:hAnsi="Times New Roman"/>
          <w:i/>
          <w:iCs/>
          <w:noProof w:val="0"/>
          <w:sz w:val="24"/>
          <w:szCs w:val="24"/>
          <w:lang w:val="en-GB"/>
        </w:rPr>
        <w:t xml:space="preserve">because it is a </w:t>
      </w:r>
      <w:r w:rsidR="00E94301" w:rsidRPr="00F65242">
        <w:rPr>
          <w:rFonts w:ascii="Times New Roman" w:hAnsi="Times New Roman"/>
          <w:i/>
          <w:iCs/>
          <w:noProof w:val="0"/>
          <w:sz w:val="24"/>
          <w:szCs w:val="24"/>
          <w:lang w:val="en-GB"/>
        </w:rPr>
        <w:t xml:space="preserve">widely known </w:t>
      </w:r>
      <w:r w:rsidRPr="00F65242">
        <w:rPr>
          <w:rFonts w:ascii="Times New Roman" w:hAnsi="Times New Roman"/>
          <w:i/>
          <w:iCs/>
          <w:noProof w:val="0"/>
          <w:sz w:val="24"/>
          <w:szCs w:val="24"/>
          <w:lang w:val="en-GB"/>
        </w:rPr>
        <w:t>fact that banking institutions are obliged to verify the l</w:t>
      </w:r>
      <w:r w:rsidR="00E94301" w:rsidRPr="00F65242">
        <w:rPr>
          <w:rFonts w:ascii="Times New Roman" w:hAnsi="Times New Roman"/>
          <w:i/>
          <w:iCs/>
          <w:noProof w:val="0"/>
          <w:sz w:val="24"/>
          <w:szCs w:val="24"/>
          <w:lang w:val="en-GB"/>
        </w:rPr>
        <w:t xml:space="preserve">awfulness </w:t>
      </w:r>
      <w:r w:rsidRPr="00F65242">
        <w:rPr>
          <w:rFonts w:ascii="Times New Roman" w:hAnsi="Times New Roman"/>
          <w:i/>
          <w:iCs/>
          <w:noProof w:val="0"/>
          <w:sz w:val="24"/>
          <w:szCs w:val="24"/>
          <w:lang w:val="en-GB"/>
        </w:rPr>
        <w:t xml:space="preserve">of </w:t>
      </w:r>
      <w:r w:rsidR="00E94301" w:rsidRPr="00F65242">
        <w:rPr>
          <w:rFonts w:ascii="Times New Roman" w:hAnsi="Times New Roman"/>
          <w:i/>
          <w:iCs/>
          <w:noProof w:val="0"/>
          <w:sz w:val="24"/>
          <w:szCs w:val="24"/>
          <w:lang w:val="en-GB"/>
        </w:rPr>
        <w:t xml:space="preserve">liquidity </w:t>
      </w:r>
      <w:r w:rsidRPr="00F65242">
        <w:rPr>
          <w:rFonts w:ascii="Times New Roman" w:hAnsi="Times New Roman"/>
          <w:i/>
          <w:iCs/>
          <w:noProof w:val="0"/>
          <w:sz w:val="24"/>
          <w:szCs w:val="24"/>
          <w:lang w:val="en-GB"/>
        </w:rPr>
        <w:t xml:space="preserve">deposited in the bank. The </w:t>
      </w:r>
      <w:r w:rsidR="00B20FA1" w:rsidRPr="00F65242">
        <w:rPr>
          <w:rFonts w:ascii="Times New Roman" w:hAnsi="Times New Roman"/>
          <w:i/>
          <w:iCs/>
          <w:noProof w:val="0"/>
          <w:sz w:val="24"/>
          <w:szCs w:val="24"/>
          <w:lang w:val="en-GB"/>
        </w:rPr>
        <w:t xml:space="preserve">appellant’s </w:t>
      </w:r>
      <w:r w:rsidRPr="00F65242">
        <w:rPr>
          <w:rFonts w:ascii="Times New Roman" w:hAnsi="Times New Roman"/>
          <w:i/>
          <w:iCs/>
          <w:noProof w:val="0"/>
          <w:sz w:val="24"/>
          <w:szCs w:val="24"/>
          <w:lang w:val="en-GB"/>
        </w:rPr>
        <w:t xml:space="preserve">father would not have deposited such a sum of money in the bank if they did not </w:t>
      </w:r>
      <w:r w:rsidR="00DD45EE" w:rsidRPr="00F65242">
        <w:rPr>
          <w:rFonts w:ascii="Times New Roman" w:hAnsi="Times New Roman"/>
          <w:i/>
          <w:iCs/>
          <w:noProof w:val="0"/>
          <w:sz w:val="24"/>
          <w:szCs w:val="24"/>
          <w:lang w:val="en-GB"/>
        </w:rPr>
        <w:t xml:space="preserve">derive from a lawful </w:t>
      </w:r>
      <w:r w:rsidRPr="00F65242">
        <w:rPr>
          <w:rFonts w:ascii="Times New Roman" w:hAnsi="Times New Roman"/>
          <w:i/>
          <w:iCs/>
          <w:noProof w:val="0"/>
          <w:sz w:val="24"/>
          <w:szCs w:val="24"/>
          <w:lang w:val="en-GB"/>
        </w:rPr>
        <w:t>financial source of origin.</w:t>
      </w:r>
      <w:r w:rsidR="00E94301" w:rsidRPr="00F65242">
        <w:rPr>
          <w:rFonts w:ascii="Times New Roman" w:hAnsi="Times New Roman"/>
          <w:i/>
          <w:iCs/>
          <w:noProof w:val="0"/>
          <w:sz w:val="24"/>
          <w:szCs w:val="24"/>
          <w:lang w:val="en-GB"/>
        </w:rPr>
        <w:t xml:space="preserve"> </w:t>
      </w:r>
    </w:p>
    <w:p w14:paraId="3A1A41BB" w14:textId="0B35DCF8" w:rsidR="0033179D" w:rsidRPr="00F65242" w:rsidRDefault="00DD45EE" w:rsidP="00947F64">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lastRenderedPageBreak/>
        <w:t xml:space="preserve">Against the Commission’s conclusion in its decision, </w:t>
      </w:r>
      <w:r w:rsidR="00965359" w:rsidRPr="00F65242">
        <w:rPr>
          <w:rFonts w:ascii="Times New Roman" w:hAnsi="Times New Roman"/>
          <w:noProof w:val="0"/>
          <w:sz w:val="24"/>
          <w:szCs w:val="24"/>
          <w:lang w:val="en-GB"/>
        </w:rPr>
        <w:t>paragra</w:t>
      </w:r>
      <w:r w:rsidRPr="00F65242">
        <w:rPr>
          <w:rFonts w:ascii="Times New Roman" w:hAnsi="Times New Roman"/>
          <w:noProof w:val="0"/>
          <w:sz w:val="24"/>
          <w:szCs w:val="24"/>
          <w:lang w:val="en-GB"/>
        </w:rPr>
        <w:t xml:space="preserve">ph </w:t>
      </w:r>
      <w:r w:rsidR="0030559A" w:rsidRPr="00F65242">
        <w:rPr>
          <w:rFonts w:ascii="Times New Roman" w:hAnsi="Times New Roman"/>
          <w:noProof w:val="0"/>
          <w:lang w:val="en-GB"/>
        </w:rPr>
        <w:t>169.</w:t>
      </w:r>
      <w:r w:rsidR="0030559A" w:rsidRPr="00F65242">
        <w:rPr>
          <w:rFonts w:ascii="Times New Roman" w:hAnsi="Times New Roman"/>
          <w:noProof w:val="0"/>
          <w:sz w:val="24"/>
          <w:szCs w:val="24"/>
          <w:lang w:val="en-GB"/>
        </w:rPr>
        <w:t xml:space="preserve"> </w:t>
      </w:r>
      <w:r w:rsidR="0030559A" w:rsidRPr="00F65242">
        <w:rPr>
          <w:rFonts w:ascii="Times New Roman" w:hAnsi="Times New Roman"/>
          <w:i/>
          <w:iCs/>
          <w:noProof w:val="0"/>
          <w:sz w:val="24"/>
          <w:szCs w:val="24"/>
          <w:lang w:val="en-GB"/>
        </w:rPr>
        <w:t>“[...].</w:t>
      </w:r>
      <w:r w:rsidR="00914471" w:rsidRPr="00F65242">
        <w:rPr>
          <w:rFonts w:ascii="Times New Roman" w:hAnsi="Times New Roman"/>
          <w:i/>
          <w:iCs/>
          <w:noProof w:val="0"/>
          <w:sz w:val="24"/>
          <w:szCs w:val="24"/>
          <w:lang w:val="en-GB"/>
        </w:rPr>
        <w:t xml:space="preserve"> </w:t>
      </w:r>
      <w:r w:rsidR="0030559A" w:rsidRPr="00F65242">
        <w:rPr>
          <w:rFonts w:ascii="Times New Roman" w:hAnsi="Times New Roman"/>
          <w:i/>
          <w:iCs/>
          <w:noProof w:val="0"/>
          <w:sz w:val="24"/>
          <w:szCs w:val="24"/>
          <w:lang w:val="en-GB"/>
        </w:rPr>
        <w:t>E</w:t>
      </w:r>
      <w:r w:rsidRPr="00F65242">
        <w:rPr>
          <w:rFonts w:ascii="Times New Roman" w:hAnsi="Times New Roman"/>
          <w:i/>
          <w:iCs/>
          <w:noProof w:val="0"/>
          <w:sz w:val="24"/>
          <w:szCs w:val="24"/>
          <w:lang w:val="en-GB"/>
        </w:rPr>
        <w:t>ven if we took into account the analysis made by the expert</w:t>
      </w:r>
      <w:r w:rsidR="00914471" w:rsidRPr="00F65242">
        <w:rPr>
          <w:rFonts w:ascii="Times New Roman" w:hAnsi="Times New Roman"/>
          <w:i/>
          <w:iCs/>
          <w:noProof w:val="0"/>
          <w:sz w:val="24"/>
          <w:szCs w:val="24"/>
          <w:lang w:val="en-GB"/>
        </w:rPr>
        <w:t>,</w:t>
      </w:r>
      <w:r w:rsidR="0030559A" w:rsidRPr="00F65242">
        <w:rPr>
          <w:rStyle w:val="FootnoteReference"/>
          <w:rFonts w:ascii="Times New Roman" w:hAnsi="Times New Roman"/>
          <w:i/>
          <w:iCs/>
          <w:noProof w:val="0"/>
          <w:sz w:val="24"/>
          <w:szCs w:val="24"/>
          <w:lang w:val="en-GB"/>
        </w:rPr>
        <w:footnoteReference w:id="37"/>
      </w:r>
      <w:r w:rsidR="0030559A" w:rsidRPr="00F65242">
        <w:rPr>
          <w:rFonts w:ascii="Times New Roman" w:hAnsi="Times New Roman"/>
          <w:i/>
          <w:iCs/>
          <w:noProof w:val="0"/>
          <w:sz w:val="24"/>
          <w:szCs w:val="24"/>
          <w:lang w:val="en-GB"/>
        </w:rPr>
        <w:t xml:space="preserve"> </w:t>
      </w:r>
      <w:r w:rsidR="00F23B1B" w:rsidRPr="00F65242">
        <w:rPr>
          <w:rFonts w:ascii="Times New Roman" w:hAnsi="Times New Roman"/>
          <w:i/>
          <w:iCs/>
          <w:noProof w:val="0"/>
          <w:sz w:val="24"/>
          <w:szCs w:val="24"/>
          <w:lang w:val="en-GB"/>
        </w:rPr>
        <w:t xml:space="preserve">for the entire period </w:t>
      </w:r>
      <w:r w:rsidR="0030559A" w:rsidRPr="00F65242">
        <w:rPr>
          <w:rFonts w:ascii="Times New Roman" w:hAnsi="Times New Roman"/>
          <w:i/>
          <w:iCs/>
          <w:noProof w:val="0"/>
          <w:sz w:val="24"/>
          <w:szCs w:val="24"/>
          <w:lang w:val="en-GB"/>
        </w:rPr>
        <w:t xml:space="preserve">2008 </w:t>
      </w:r>
      <w:r w:rsidR="00F23B1B" w:rsidRPr="00F65242">
        <w:rPr>
          <w:rFonts w:ascii="Times New Roman" w:hAnsi="Times New Roman"/>
          <w:i/>
          <w:iCs/>
          <w:noProof w:val="0"/>
          <w:sz w:val="24"/>
          <w:szCs w:val="24"/>
          <w:lang w:val="en-GB"/>
        </w:rPr>
        <w:t>-</w:t>
      </w:r>
      <w:r w:rsidR="0030559A" w:rsidRPr="00F65242">
        <w:rPr>
          <w:rFonts w:ascii="Times New Roman" w:hAnsi="Times New Roman"/>
          <w:i/>
          <w:iCs/>
          <w:noProof w:val="0"/>
          <w:sz w:val="24"/>
          <w:szCs w:val="24"/>
          <w:lang w:val="en-GB"/>
        </w:rPr>
        <w:t xml:space="preserve"> 2013</w:t>
      </w:r>
      <w:r w:rsidR="0030559A" w:rsidRPr="00F65242">
        <w:rPr>
          <w:rStyle w:val="FootnoteReference"/>
          <w:rFonts w:ascii="Times New Roman" w:hAnsi="Times New Roman"/>
          <w:i/>
          <w:iCs/>
          <w:noProof w:val="0"/>
          <w:sz w:val="24"/>
          <w:szCs w:val="24"/>
          <w:lang w:val="en-GB"/>
        </w:rPr>
        <w:footnoteReference w:id="38"/>
      </w:r>
      <w:r w:rsidR="0030559A" w:rsidRPr="00F65242">
        <w:rPr>
          <w:rFonts w:ascii="Times New Roman" w:hAnsi="Times New Roman"/>
          <w:i/>
          <w:iCs/>
          <w:noProof w:val="0"/>
          <w:sz w:val="24"/>
          <w:szCs w:val="24"/>
          <w:lang w:val="en-GB"/>
        </w:rPr>
        <w:t xml:space="preserve">, </w:t>
      </w:r>
      <w:r w:rsidR="00F23B1B" w:rsidRPr="00F65242">
        <w:rPr>
          <w:rFonts w:ascii="Times New Roman" w:hAnsi="Times New Roman"/>
          <w:i/>
          <w:iCs/>
          <w:noProof w:val="0"/>
          <w:sz w:val="24"/>
          <w:szCs w:val="24"/>
          <w:lang w:val="en-GB"/>
        </w:rPr>
        <w:t>the parents of the assessee result in a negative balance of ALL</w:t>
      </w:r>
      <w:r w:rsidR="0030559A" w:rsidRPr="00F65242">
        <w:rPr>
          <w:rFonts w:ascii="Times New Roman" w:hAnsi="Times New Roman"/>
          <w:i/>
          <w:iCs/>
          <w:noProof w:val="0"/>
          <w:sz w:val="24"/>
          <w:szCs w:val="24"/>
          <w:lang w:val="en-GB"/>
        </w:rPr>
        <w:t xml:space="preserve"> 1</w:t>
      </w:r>
      <w:r w:rsidR="00914471" w:rsidRPr="00F65242">
        <w:rPr>
          <w:rFonts w:ascii="Times New Roman" w:hAnsi="Times New Roman"/>
          <w:i/>
          <w:iCs/>
          <w:noProof w:val="0"/>
          <w:sz w:val="24"/>
          <w:szCs w:val="24"/>
          <w:lang w:val="en-GB"/>
        </w:rPr>
        <w:t>,</w:t>
      </w:r>
      <w:r w:rsidR="0030559A" w:rsidRPr="00F65242">
        <w:rPr>
          <w:rFonts w:ascii="Times New Roman" w:hAnsi="Times New Roman"/>
          <w:i/>
          <w:iCs/>
          <w:noProof w:val="0"/>
          <w:sz w:val="24"/>
          <w:szCs w:val="24"/>
          <w:lang w:val="en-GB"/>
        </w:rPr>
        <w:t>042</w:t>
      </w:r>
      <w:r w:rsidR="00914471" w:rsidRPr="00F65242">
        <w:rPr>
          <w:rFonts w:ascii="Times New Roman" w:hAnsi="Times New Roman"/>
          <w:i/>
          <w:iCs/>
          <w:noProof w:val="0"/>
          <w:sz w:val="24"/>
          <w:szCs w:val="24"/>
          <w:lang w:val="en-GB"/>
        </w:rPr>
        <w:t>,</w:t>
      </w:r>
      <w:r w:rsidR="0030559A" w:rsidRPr="00F65242">
        <w:rPr>
          <w:rFonts w:ascii="Times New Roman" w:hAnsi="Times New Roman"/>
          <w:i/>
          <w:iCs/>
          <w:noProof w:val="0"/>
          <w:sz w:val="24"/>
          <w:szCs w:val="24"/>
          <w:lang w:val="en-GB"/>
        </w:rPr>
        <w:t>207</w:t>
      </w:r>
      <w:r w:rsidR="00914471" w:rsidRPr="00F65242">
        <w:rPr>
          <w:rFonts w:ascii="Times New Roman" w:hAnsi="Times New Roman"/>
          <w:i/>
          <w:iCs/>
          <w:noProof w:val="0"/>
          <w:sz w:val="24"/>
          <w:szCs w:val="24"/>
          <w:lang w:val="en-GB"/>
        </w:rPr>
        <w:t xml:space="preserve">, </w:t>
      </w:r>
      <w:r w:rsidR="00DD1BED" w:rsidRPr="00F65242">
        <w:rPr>
          <w:rFonts w:ascii="Times New Roman" w:hAnsi="Times New Roman"/>
          <w:noProof w:val="0"/>
          <w:sz w:val="24"/>
          <w:szCs w:val="24"/>
          <w:lang w:val="en-GB"/>
        </w:rPr>
        <w:t xml:space="preserve">the assessee claims that </w:t>
      </w:r>
      <w:r w:rsidR="00DD1BED" w:rsidRPr="00F65242">
        <w:rPr>
          <w:rFonts w:ascii="Times New Roman" w:hAnsi="Times New Roman"/>
          <w:i/>
          <w:iCs/>
          <w:noProof w:val="0"/>
          <w:sz w:val="24"/>
          <w:szCs w:val="24"/>
          <w:lang w:val="en-GB"/>
        </w:rPr>
        <w:t xml:space="preserve">the expert's analysis cannot be taken into consideration in pieces. The Commission cannot deny the </w:t>
      </w:r>
      <w:r w:rsidR="005D0CEA" w:rsidRPr="00F65242">
        <w:rPr>
          <w:rFonts w:ascii="Times New Roman" w:hAnsi="Times New Roman"/>
          <w:i/>
          <w:iCs/>
          <w:noProof w:val="0"/>
          <w:sz w:val="24"/>
          <w:szCs w:val="24"/>
          <w:lang w:val="en-GB"/>
        </w:rPr>
        <w:t xml:space="preserve">proceeds </w:t>
      </w:r>
      <w:r w:rsidR="00DD1BED" w:rsidRPr="00F65242">
        <w:rPr>
          <w:rFonts w:ascii="Times New Roman" w:hAnsi="Times New Roman"/>
          <w:i/>
          <w:iCs/>
          <w:noProof w:val="0"/>
          <w:sz w:val="24"/>
          <w:szCs w:val="24"/>
          <w:lang w:val="en-GB"/>
        </w:rPr>
        <w:t xml:space="preserve">from agricultural land which was the basis of the economy of the </w:t>
      </w:r>
      <w:r w:rsidR="00B20FA1" w:rsidRPr="00F65242">
        <w:rPr>
          <w:rFonts w:ascii="Times New Roman" w:hAnsi="Times New Roman"/>
          <w:i/>
          <w:iCs/>
          <w:noProof w:val="0"/>
          <w:sz w:val="24"/>
          <w:szCs w:val="24"/>
          <w:lang w:val="en-GB"/>
        </w:rPr>
        <w:t xml:space="preserve">appellant’s </w:t>
      </w:r>
      <w:r w:rsidR="00DD1BED" w:rsidRPr="00F65242">
        <w:rPr>
          <w:rFonts w:ascii="Times New Roman" w:hAnsi="Times New Roman"/>
          <w:i/>
          <w:iCs/>
          <w:noProof w:val="0"/>
          <w:sz w:val="24"/>
          <w:szCs w:val="24"/>
          <w:lang w:val="en-GB"/>
        </w:rPr>
        <w:t xml:space="preserve">parents. The documents </w:t>
      </w:r>
      <w:r w:rsidR="005D0CEA" w:rsidRPr="00F65242">
        <w:rPr>
          <w:rFonts w:ascii="Times New Roman" w:hAnsi="Times New Roman"/>
          <w:i/>
          <w:iCs/>
          <w:noProof w:val="0"/>
          <w:sz w:val="24"/>
          <w:szCs w:val="24"/>
          <w:lang w:val="en-GB"/>
        </w:rPr>
        <w:t>adduced t</w:t>
      </w:r>
      <w:r w:rsidR="00DD1BED" w:rsidRPr="00F65242">
        <w:rPr>
          <w:rFonts w:ascii="Times New Roman" w:hAnsi="Times New Roman"/>
          <w:i/>
          <w:iCs/>
          <w:noProof w:val="0"/>
          <w:sz w:val="24"/>
          <w:szCs w:val="24"/>
          <w:lang w:val="en-GB"/>
        </w:rPr>
        <w:t>o the Commission by him have proven more than in any other case the realization of</w:t>
      </w:r>
      <w:r w:rsidR="005D0CEA" w:rsidRPr="00F65242">
        <w:rPr>
          <w:rFonts w:ascii="Times New Roman" w:hAnsi="Times New Roman"/>
          <w:i/>
          <w:iCs/>
          <w:noProof w:val="0"/>
          <w:sz w:val="24"/>
          <w:szCs w:val="24"/>
          <w:lang w:val="en-GB"/>
        </w:rPr>
        <w:t xml:space="preserve"> such proceeds, on </w:t>
      </w:r>
      <w:r w:rsidR="00DD1BED" w:rsidRPr="00F65242">
        <w:rPr>
          <w:rFonts w:ascii="Times New Roman" w:hAnsi="Times New Roman"/>
          <w:i/>
          <w:iCs/>
          <w:noProof w:val="0"/>
          <w:sz w:val="24"/>
          <w:szCs w:val="24"/>
          <w:lang w:val="en-GB"/>
        </w:rPr>
        <w:t>which only tax is paid and not tax liabilities. Consequently, the conclusion of the Commission, also on this point, is unfounded.</w:t>
      </w:r>
    </w:p>
    <w:p w14:paraId="6F116C08" w14:textId="77777777" w:rsidR="00956938" w:rsidRPr="00F65242" w:rsidRDefault="00956938" w:rsidP="001C435C">
      <w:pPr>
        <w:pStyle w:val="ListParagraph"/>
        <w:tabs>
          <w:tab w:val="left" w:pos="540"/>
          <w:tab w:val="left" w:pos="900"/>
          <w:tab w:val="left" w:pos="1080"/>
        </w:tabs>
        <w:spacing w:after="60"/>
        <w:ind w:left="821"/>
        <w:rPr>
          <w:rFonts w:ascii="Times New Roman" w:hAnsi="Times New Roman"/>
          <w:noProof w:val="0"/>
          <w:color w:val="556F66"/>
          <w:sz w:val="6"/>
          <w:szCs w:val="6"/>
          <w:lang w:val="en-GB"/>
        </w:rPr>
      </w:pPr>
    </w:p>
    <w:p w14:paraId="47D67B29" w14:textId="3E186952" w:rsidR="00E84B38" w:rsidRPr="00F65242" w:rsidRDefault="00A452C2" w:rsidP="00B77346">
      <w:pPr>
        <w:pStyle w:val="ListParagraph"/>
        <w:numPr>
          <w:ilvl w:val="0"/>
          <w:numId w:val="74"/>
        </w:numPr>
        <w:tabs>
          <w:tab w:val="left" w:pos="450"/>
          <w:tab w:val="left" w:pos="540"/>
          <w:tab w:val="left" w:pos="810"/>
          <w:tab w:val="left" w:pos="900"/>
          <w:tab w:val="left" w:pos="1080"/>
        </w:tabs>
        <w:spacing w:after="0"/>
        <w:ind w:firstLine="86"/>
        <w:contextualSpacing w:val="0"/>
        <w:rPr>
          <w:rFonts w:ascii="Times New Roman" w:hAnsi="Times New Roman"/>
          <w:b/>
          <w:bCs/>
          <w:noProof w:val="0"/>
          <w:color w:val="556F66"/>
          <w:sz w:val="24"/>
          <w:szCs w:val="24"/>
          <w:lang w:val="en-GB"/>
        </w:rPr>
      </w:pPr>
      <w:r w:rsidRPr="00F65242">
        <w:rPr>
          <w:rFonts w:ascii="Times New Roman" w:hAnsi="Times New Roman"/>
          <w:b/>
          <w:bCs/>
          <w:noProof w:val="0"/>
          <w:color w:val="556F66"/>
          <w:sz w:val="24"/>
          <w:szCs w:val="24"/>
          <w:lang w:val="en-GB"/>
        </w:rPr>
        <w:t>The assessment of the Legal Service Unit</w:t>
      </w:r>
    </w:p>
    <w:p w14:paraId="0A3F9E87" w14:textId="1FF446AC" w:rsidR="00E84B38" w:rsidRPr="00F65242" w:rsidRDefault="00A452C2" w:rsidP="00947F64">
      <w:pPr>
        <w:pStyle w:val="ListParagraph"/>
        <w:numPr>
          <w:ilvl w:val="0"/>
          <w:numId w:val="19"/>
        </w:numPr>
        <w:spacing w:after="60" w:line="240" w:lineRule="auto"/>
        <w:ind w:left="821" w:hanging="187"/>
        <w:contextualSpacing w:val="0"/>
        <w:jc w:val="both"/>
        <w:rPr>
          <w:rFonts w:ascii="Times New Roman" w:hAnsi="Times New Roman"/>
          <w:b/>
          <w:bCs/>
          <w:noProof w:val="0"/>
          <w:color w:val="556F66"/>
          <w:sz w:val="24"/>
          <w:szCs w:val="24"/>
          <w:lang w:val="en-GB"/>
        </w:rPr>
      </w:pPr>
      <w:r w:rsidRPr="00F65242">
        <w:rPr>
          <w:rFonts w:ascii="Times New Roman" w:hAnsi="Times New Roman"/>
          <w:iCs/>
          <w:noProof w:val="0"/>
          <w:color w:val="556F66"/>
          <w:sz w:val="24"/>
          <w:szCs w:val="24"/>
          <w:lang w:val="en-GB"/>
        </w:rPr>
        <w:t xml:space="preserve">In reply to the above claims raised by the </w:t>
      </w:r>
      <w:r w:rsidR="00AF52E1" w:rsidRPr="00F65242">
        <w:rPr>
          <w:rFonts w:ascii="Times New Roman" w:hAnsi="Times New Roman"/>
          <w:iCs/>
          <w:noProof w:val="0"/>
          <w:color w:val="556F66"/>
          <w:sz w:val="24"/>
          <w:szCs w:val="24"/>
          <w:lang w:val="en-GB"/>
        </w:rPr>
        <w:t>assessee</w:t>
      </w:r>
      <w:r w:rsidR="00B07E9F" w:rsidRPr="00F65242">
        <w:rPr>
          <w:rFonts w:ascii="Times New Roman" w:hAnsi="Times New Roman"/>
          <w:iCs/>
          <w:noProof w:val="0"/>
          <w:color w:val="556F66"/>
          <w:sz w:val="24"/>
          <w:szCs w:val="24"/>
          <w:lang w:val="en-GB"/>
        </w:rPr>
        <w:t xml:space="preserve"> </w:t>
      </w:r>
      <w:r w:rsidRPr="00F65242">
        <w:rPr>
          <w:rFonts w:ascii="Times New Roman" w:hAnsi="Times New Roman"/>
          <w:iCs/>
          <w:noProof w:val="0"/>
          <w:color w:val="556F66"/>
          <w:sz w:val="24"/>
          <w:szCs w:val="24"/>
          <w:lang w:val="en-GB"/>
        </w:rPr>
        <w:t xml:space="preserve">in his appeal, </w:t>
      </w:r>
      <w:r w:rsidR="002D2E6C" w:rsidRPr="00F65242">
        <w:rPr>
          <w:rFonts w:ascii="Times New Roman" w:hAnsi="Times New Roman"/>
          <w:iCs/>
          <w:noProof w:val="0"/>
          <w:color w:val="556F66"/>
          <w:sz w:val="24"/>
          <w:szCs w:val="24"/>
          <w:lang w:val="en-GB"/>
        </w:rPr>
        <w:t xml:space="preserve">the LSU </w:t>
      </w:r>
      <w:r w:rsidRPr="00F65242">
        <w:rPr>
          <w:rFonts w:ascii="Times New Roman" w:hAnsi="Times New Roman"/>
          <w:iCs/>
          <w:noProof w:val="0"/>
          <w:color w:val="556F66"/>
          <w:sz w:val="24"/>
          <w:szCs w:val="24"/>
          <w:lang w:val="en-GB"/>
        </w:rPr>
        <w:t xml:space="preserve">examined the administered documentation on this issue, in the case file of the IQC, and having analyzed it, noted as follows: </w:t>
      </w:r>
      <w:r w:rsidR="00B07E9F" w:rsidRPr="00F65242">
        <w:rPr>
          <w:rFonts w:ascii="Times New Roman" w:hAnsi="Times New Roman"/>
          <w:iCs/>
          <w:noProof w:val="0"/>
          <w:color w:val="556F66"/>
          <w:sz w:val="24"/>
          <w:szCs w:val="24"/>
          <w:lang w:val="en-GB"/>
        </w:rPr>
        <w:t xml:space="preserve"> </w:t>
      </w:r>
    </w:p>
    <w:p w14:paraId="52A5DD05" w14:textId="660EA59E" w:rsidR="00A452C2" w:rsidRPr="00F65242" w:rsidRDefault="00A452C2" w:rsidP="00947F64">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By letter no. 1085/1 prot., dated 21.01.2020, Raiffeisen Bank inform</w:t>
      </w:r>
      <w:r w:rsidR="00287811" w:rsidRPr="00F65242">
        <w:rPr>
          <w:rFonts w:ascii="Times New Roman" w:hAnsi="Times New Roman"/>
          <w:noProof w:val="0"/>
          <w:sz w:val="24"/>
          <w:szCs w:val="24"/>
          <w:lang w:val="en-GB"/>
        </w:rPr>
        <w:t>ed</w:t>
      </w:r>
      <w:r w:rsidRPr="00F65242">
        <w:rPr>
          <w:rFonts w:ascii="Times New Roman" w:hAnsi="Times New Roman"/>
          <w:noProof w:val="0"/>
          <w:sz w:val="24"/>
          <w:szCs w:val="24"/>
          <w:lang w:val="en-GB"/>
        </w:rPr>
        <w:t xml:space="preserve"> the Commission in response to its request for information that, </w:t>
      </w:r>
      <w:r w:rsidRPr="00F65242">
        <w:rPr>
          <w:rFonts w:ascii="Times New Roman" w:hAnsi="Times New Roman"/>
          <w:i/>
          <w:iCs/>
          <w:noProof w:val="0"/>
          <w:sz w:val="24"/>
          <w:szCs w:val="24"/>
          <w:lang w:val="en-GB"/>
        </w:rPr>
        <w:t xml:space="preserve">Sinan Hamit Sharra [01.09.1929], was a client of the bank. [...], had a “personal </w:t>
      </w:r>
      <w:r w:rsidR="00287811" w:rsidRPr="00F65242">
        <w:rPr>
          <w:rFonts w:ascii="Times New Roman" w:hAnsi="Times New Roman"/>
          <w:i/>
          <w:iCs/>
          <w:noProof w:val="0"/>
          <w:sz w:val="24"/>
          <w:szCs w:val="24"/>
          <w:lang w:val="en-GB"/>
        </w:rPr>
        <w:t xml:space="preserve">[account] </w:t>
      </w:r>
      <w:r w:rsidRPr="00F65242">
        <w:rPr>
          <w:rFonts w:ascii="Times New Roman" w:hAnsi="Times New Roman"/>
          <w:i/>
          <w:iCs/>
          <w:noProof w:val="0"/>
          <w:sz w:val="24"/>
          <w:szCs w:val="24"/>
          <w:lang w:val="en-GB"/>
        </w:rPr>
        <w:t>number” 035965, currently closed</w:t>
      </w:r>
      <w:r w:rsidRPr="00F65242">
        <w:rPr>
          <w:rFonts w:ascii="Times New Roman" w:hAnsi="Times New Roman"/>
          <w:noProof w:val="0"/>
          <w:sz w:val="24"/>
          <w:szCs w:val="24"/>
          <w:lang w:val="en-GB"/>
        </w:rPr>
        <w:t>. Attached to the letter, this bank sen</w:t>
      </w:r>
      <w:r w:rsidR="00287811" w:rsidRPr="00F65242">
        <w:rPr>
          <w:rFonts w:ascii="Times New Roman" w:hAnsi="Times New Roman"/>
          <w:noProof w:val="0"/>
          <w:sz w:val="24"/>
          <w:szCs w:val="24"/>
          <w:lang w:val="en-GB"/>
        </w:rPr>
        <w:t xml:space="preserve">t </w:t>
      </w:r>
      <w:r w:rsidRPr="00F65242">
        <w:rPr>
          <w:rFonts w:ascii="Times New Roman" w:hAnsi="Times New Roman"/>
          <w:noProof w:val="0"/>
          <w:sz w:val="24"/>
          <w:szCs w:val="24"/>
          <w:lang w:val="en-GB"/>
        </w:rPr>
        <w:t xml:space="preserve">the Commission the </w:t>
      </w:r>
      <w:r w:rsidRPr="00F65242">
        <w:rPr>
          <w:rFonts w:ascii="Times New Roman" w:hAnsi="Times New Roman"/>
          <w:i/>
          <w:iCs/>
          <w:noProof w:val="0"/>
          <w:sz w:val="24"/>
          <w:szCs w:val="24"/>
          <w:lang w:val="en-GB"/>
        </w:rPr>
        <w:t>transactions</w:t>
      </w:r>
      <w:r w:rsidR="00287811" w:rsidRPr="00F65242">
        <w:rPr>
          <w:rFonts w:ascii="Times New Roman" w:hAnsi="Times New Roman"/>
          <w:i/>
          <w:iCs/>
          <w:noProof w:val="0"/>
          <w:sz w:val="24"/>
          <w:szCs w:val="24"/>
          <w:lang w:val="en-GB"/>
        </w:rPr>
        <w:t xml:space="preserve"> on </w:t>
      </w:r>
      <w:r w:rsidRPr="00F65242">
        <w:rPr>
          <w:rFonts w:ascii="Times New Roman" w:hAnsi="Times New Roman"/>
          <w:i/>
          <w:iCs/>
          <w:noProof w:val="0"/>
          <w:sz w:val="24"/>
          <w:szCs w:val="24"/>
          <w:lang w:val="en-GB"/>
        </w:rPr>
        <w:t>his bank accounts, and the table [</w:t>
      </w:r>
      <w:r w:rsidR="00287811" w:rsidRPr="00F65242">
        <w:rPr>
          <w:rFonts w:ascii="Times New Roman" w:hAnsi="Times New Roman"/>
          <w:i/>
          <w:iCs/>
          <w:noProof w:val="0"/>
          <w:sz w:val="24"/>
          <w:szCs w:val="24"/>
          <w:lang w:val="en-GB"/>
        </w:rPr>
        <w:t>attestations</w:t>
      </w:r>
      <w:r w:rsidRPr="00F65242">
        <w:rPr>
          <w:rFonts w:ascii="Times New Roman" w:hAnsi="Times New Roman"/>
          <w:i/>
          <w:iCs/>
          <w:noProof w:val="0"/>
          <w:sz w:val="24"/>
          <w:szCs w:val="24"/>
          <w:lang w:val="en-GB"/>
        </w:rPr>
        <w:t>] with the relevant data regarding the client's banking products.</w:t>
      </w:r>
      <w:r w:rsidRPr="00F65242">
        <w:rPr>
          <w:rFonts w:ascii="Times New Roman" w:hAnsi="Times New Roman"/>
          <w:noProof w:val="0"/>
          <w:sz w:val="24"/>
          <w:szCs w:val="24"/>
          <w:lang w:val="en-GB"/>
        </w:rPr>
        <w:t xml:space="preserve"> Referring to the </w:t>
      </w:r>
      <w:r w:rsidR="00287811" w:rsidRPr="00F65242">
        <w:rPr>
          <w:rFonts w:ascii="Times New Roman" w:hAnsi="Times New Roman"/>
          <w:noProof w:val="0"/>
          <w:sz w:val="24"/>
          <w:szCs w:val="24"/>
          <w:lang w:val="en-GB"/>
        </w:rPr>
        <w:t xml:space="preserve">attestation </w:t>
      </w:r>
      <w:r w:rsidRPr="00F65242">
        <w:rPr>
          <w:rFonts w:ascii="Times New Roman" w:hAnsi="Times New Roman"/>
          <w:noProof w:val="0"/>
          <w:sz w:val="24"/>
          <w:szCs w:val="24"/>
          <w:lang w:val="en-GB"/>
        </w:rPr>
        <w:t xml:space="preserve">dated 20.01.2020, Sinan Sharra had a deposit, individual </w:t>
      </w:r>
      <w:r w:rsidR="00287811"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VIP, </w:t>
      </w:r>
      <w:r w:rsidR="00287811" w:rsidRPr="00F65242">
        <w:rPr>
          <w:rFonts w:ascii="Times New Roman" w:hAnsi="Times New Roman"/>
          <w:noProof w:val="0"/>
          <w:sz w:val="24"/>
          <w:szCs w:val="24"/>
          <w:lang w:val="en-GB"/>
        </w:rPr>
        <w:t xml:space="preserve">on a </w:t>
      </w:r>
      <w:r w:rsidRPr="00F65242">
        <w:rPr>
          <w:rFonts w:ascii="Times New Roman" w:hAnsi="Times New Roman"/>
          <w:noProof w:val="0"/>
          <w:sz w:val="24"/>
          <w:szCs w:val="24"/>
          <w:lang w:val="en-GB"/>
        </w:rPr>
        <w:t>12-month term, in USD currency, in the amount of USD 100,000</w:t>
      </w:r>
      <w:r w:rsidR="00287811" w:rsidRPr="00F65242">
        <w:rPr>
          <w:rFonts w:ascii="Times New Roman" w:hAnsi="Times New Roman"/>
          <w:noProof w:val="0"/>
          <w:sz w:val="24"/>
          <w:szCs w:val="24"/>
          <w:lang w:val="en-GB"/>
        </w:rPr>
        <w:t xml:space="preserve">, since </w:t>
      </w:r>
      <w:r w:rsidRPr="00F65242">
        <w:rPr>
          <w:rFonts w:ascii="Times New Roman" w:hAnsi="Times New Roman"/>
          <w:noProof w:val="0"/>
          <w:sz w:val="24"/>
          <w:szCs w:val="24"/>
          <w:lang w:val="en-GB"/>
        </w:rPr>
        <w:t xml:space="preserve">22.08.2007, with interest at maturity of </w:t>
      </w:r>
      <w:r w:rsidR="00287811" w:rsidRPr="00F65242">
        <w:rPr>
          <w:rFonts w:ascii="Times New Roman" w:hAnsi="Times New Roman"/>
          <w:noProof w:val="0"/>
          <w:sz w:val="24"/>
          <w:szCs w:val="24"/>
          <w:lang w:val="en-GB"/>
        </w:rPr>
        <w:t xml:space="preserve">USD </w:t>
      </w:r>
      <w:r w:rsidRPr="00F65242">
        <w:rPr>
          <w:rFonts w:ascii="Times New Roman" w:hAnsi="Times New Roman"/>
          <w:noProof w:val="0"/>
          <w:sz w:val="24"/>
          <w:szCs w:val="24"/>
          <w:lang w:val="en-GB"/>
        </w:rPr>
        <w:t>4,981.67.</w:t>
      </w:r>
    </w:p>
    <w:p w14:paraId="53E52F2F" w14:textId="6CBD328A" w:rsidR="001D058D" w:rsidRPr="00F65242" w:rsidRDefault="00287811" w:rsidP="00947F64">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Following an analysis of the account </w:t>
      </w:r>
      <w:r w:rsidR="00AF52E1" w:rsidRPr="00F65242">
        <w:rPr>
          <w:rFonts w:ascii="Times New Roman" w:hAnsi="Times New Roman"/>
          <w:noProof w:val="0"/>
          <w:sz w:val="24"/>
          <w:szCs w:val="24"/>
          <w:lang w:val="en-GB"/>
        </w:rPr>
        <w:t>no</w:t>
      </w:r>
      <w:r w:rsidR="001D058D" w:rsidRPr="00F65242">
        <w:rPr>
          <w:rFonts w:ascii="Times New Roman" w:hAnsi="Times New Roman"/>
          <w:noProof w:val="0"/>
          <w:sz w:val="24"/>
          <w:szCs w:val="24"/>
          <w:lang w:val="en-GB"/>
        </w:rPr>
        <w:t>. 4700035965</w:t>
      </w:r>
      <w:r w:rsidR="00D46453" w:rsidRPr="00F65242">
        <w:rPr>
          <w:rFonts w:ascii="Times New Roman" w:hAnsi="Times New Roman"/>
          <w:noProof w:val="0"/>
          <w:sz w:val="24"/>
          <w:szCs w:val="24"/>
          <w:lang w:val="en-GB"/>
        </w:rPr>
        <w:t>-USD</w:t>
      </w:r>
      <w:r w:rsidR="001D058D" w:rsidRPr="00F65242">
        <w:rPr>
          <w:rFonts w:ascii="Times New Roman" w:hAnsi="Times New Roman"/>
          <w:noProof w:val="0"/>
          <w:sz w:val="24"/>
          <w:szCs w:val="24"/>
          <w:lang w:val="en-GB"/>
        </w:rPr>
        <w:t xml:space="preserve"> </w:t>
      </w:r>
      <w:r w:rsidR="00921C5E" w:rsidRPr="00F65242">
        <w:rPr>
          <w:rFonts w:ascii="Times New Roman" w:hAnsi="Times New Roman"/>
          <w:noProof w:val="0"/>
          <w:sz w:val="24"/>
          <w:szCs w:val="24"/>
          <w:lang w:val="en-GB"/>
        </w:rPr>
        <w:t xml:space="preserve">of the </w:t>
      </w:r>
      <w:r w:rsidR="00AF52E1" w:rsidRPr="00F65242">
        <w:rPr>
          <w:rFonts w:ascii="Times New Roman" w:hAnsi="Times New Roman"/>
          <w:noProof w:val="0"/>
          <w:sz w:val="24"/>
          <w:szCs w:val="24"/>
          <w:lang w:val="en-GB"/>
        </w:rPr>
        <w:t>assessee</w:t>
      </w:r>
      <w:r w:rsidR="00921C5E" w:rsidRPr="00F65242">
        <w:rPr>
          <w:rFonts w:ascii="Times New Roman" w:hAnsi="Times New Roman"/>
          <w:noProof w:val="0"/>
          <w:sz w:val="24"/>
          <w:szCs w:val="24"/>
          <w:lang w:val="en-GB"/>
        </w:rPr>
        <w:t xml:space="preserve">’s father in </w:t>
      </w:r>
      <w:r w:rsidR="001D058D" w:rsidRPr="00F65242">
        <w:rPr>
          <w:rFonts w:ascii="Times New Roman" w:hAnsi="Times New Roman"/>
          <w:noProof w:val="0"/>
          <w:sz w:val="24"/>
          <w:szCs w:val="24"/>
          <w:lang w:val="en-GB"/>
        </w:rPr>
        <w:t xml:space="preserve">Raiffeisen Bank </w:t>
      </w:r>
      <w:proofErr w:type="gramStart"/>
      <w:r w:rsidR="001D058D" w:rsidRPr="00F65242">
        <w:rPr>
          <w:rFonts w:ascii="Times New Roman" w:hAnsi="Times New Roman"/>
          <w:noProof w:val="0"/>
          <w:sz w:val="24"/>
          <w:szCs w:val="24"/>
          <w:lang w:val="en-GB"/>
        </w:rPr>
        <w:t>ShA,</w:t>
      </w:r>
      <w:r w:rsidR="00921C5E" w:rsidRPr="00F65242">
        <w:rPr>
          <w:rFonts w:ascii="Times New Roman" w:hAnsi="Times New Roman"/>
          <w:noProof w:val="0"/>
          <w:sz w:val="24"/>
          <w:szCs w:val="24"/>
          <w:lang w:val="en-GB"/>
        </w:rPr>
        <w:t>,</w:t>
      </w:r>
      <w:proofErr w:type="gramEnd"/>
      <w:r w:rsidR="00921C5E" w:rsidRPr="00F65242">
        <w:rPr>
          <w:rFonts w:ascii="Times New Roman" w:hAnsi="Times New Roman"/>
          <w:noProof w:val="0"/>
          <w:sz w:val="24"/>
          <w:szCs w:val="24"/>
          <w:lang w:val="en-GB"/>
        </w:rPr>
        <w:t xml:space="preserve"> we find that the amount of USD </w:t>
      </w:r>
      <w:r w:rsidR="00D46453" w:rsidRPr="00F65242">
        <w:rPr>
          <w:rFonts w:ascii="Times New Roman" w:hAnsi="Times New Roman"/>
          <w:noProof w:val="0"/>
          <w:sz w:val="24"/>
          <w:szCs w:val="24"/>
          <w:lang w:val="en-GB"/>
        </w:rPr>
        <w:t>100,000</w:t>
      </w:r>
      <w:r w:rsidR="00921C5E" w:rsidRPr="00F65242">
        <w:rPr>
          <w:rFonts w:ascii="Times New Roman" w:hAnsi="Times New Roman"/>
          <w:noProof w:val="0"/>
          <w:sz w:val="24"/>
          <w:szCs w:val="24"/>
          <w:lang w:val="en-GB"/>
        </w:rPr>
        <w:t xml:space="preserve"> was deposited on 22.08.2007, with the description </w:t>
      </w:r>
      <w:r w:rsidR="00921C5E" w:rsidRPr="00F65242">
        <w:rPr>
          <w:rFonts w:ascii="Times New Roman" w:hAnsi="Times New Roman"/>
          <w:i/>
          <w:iCs/>
          <w:noProof w:val="0"/>
          <w:sz w:val="24"/>
          <w:szCs w:val="24"/>
          <w:lang w:val="en-GB"/>
        </w:rPr>
        <w:t xml:space="preserve">source of income – lifetime savings </w:t>
      </w:r>
      <w:r w:rsidR="00426FA9" w:rsidRPr="00F65242">
        <w:rPr>
          <w:rFonts w:ascii="Times New Roman" w:hAnsi="Times New Roman"/>
          <w:i/>
          <w:iCs/>
          <w:noProof w:val="0"/>
          <w:sz w:val="24"/>
          <w:szCs w:val="24"/>
          <w:lang w:val="en-GB"/>
        </w:rPr>
        <w:t>and</w:t>
      </w:r>
      <w:r w:rsidR="00921C5E" w:rsidRPr="00F65242">
        <w:rPr>
          <w:rFonts w:ascii="Times New Roman" w:hAnsi="Times New Roman"/>
          <w:i/>
          <w:iCs/>
          <w:noProof w:val="0"/>
          <w:sz w:val="24"/>
          <w:szCs w:val="24"/>
          <w:lang w:val="en-GB"/>
        </w:rPr>
        <w:t xml:space="preserve"> inheritance from the parents, deposited in a term deposit bank account. </w:t>
      </w:r>
      <w:r w:rsidR="001D058D" w:rsidRPr="00F65242">
        <w:rPr>
          <w:rFonts w:ascii="Times New Roman" w:hAnsi="Times New Roman"/>
          <w:noProof w:val="0"/>
          <w:sz w:val="24"/>
          <w:szCs w:val="24"/>
          <w:lang w:val="en-GB"/>
        </w:rPr>
        <w:t xml:space="preserve"> </w:t>
      </w:r>
    </w:p>
    <w:p w14:paraId="57FC6BD4" w14:textId="1F819DB5" w:rsidR="005950FF" w:rsidRPr="00F65242" w:rsidRDefault="00921C5E" w:rsidP="00947F64">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In response to the questions addressed by the Commission in the course of investigation, in his replies of </w:t>
      </w:r>
      <w:r w:rsidR="005950FF" w:rsidRPr="00F65242">
        <w:rPr>
          <w:rFonts w:ascii="Times New Roman" w:hAnsi="Times New Roman"/>
          <w:noProof w:val="0"/>
          <w:sz w:val="24"/>
          <w:szCs w:val="24"/>
          <w:lang w:val="en-GB"/>
        </w:rPr>
        <w:t>07.10.2021 t</w:t>
      </w:r>
      <w:r w:rsidRPr="00F65242">
        <w:rPr>
          <w:rFonts w:ascii="Times New Roman" w:hAnsi="Times New Roman"/>
          <w:noProof w:val="0"/>
          <w:sz w:val="24"/>
          <w:szCs w:val="24"/>
          <w:lang w:val="en-GB"/>
        </w:rPr>
        <w:t xml:space="preserve">o the IQC </w:t>
      </w:r>
      <w:r w:rsidR="00DB12FC" w:rsidRPr="00F65242">
        <w:rPr>
          <w:rFonts w:ascii="Times New Roman" w:hAnsi="Times New Roman"/>
          <w:noProof w:val="0"/>
          <w:sz w:val="24"/>
          <w:szCs w:val="24"/>
          <w:lang w:val="en-GB"/>
        </w:rPr>
        <w:t>questionnaire</w:t>
      </w:r>
      <w:r w:rsidR="005950FF" w:rsidRPr="00F65242">
        <w:rPr>
          <w:rFonts w:ascii="Times New Roman" w:hAnsi="Times New Roman"/>
          <w:noProof w:val="0"/>
          <w:sz w:val="24"/>
          <w:szCs w:val="24"/>
          <w:lang w:val="en-GB"/>
        </w:rPr>
        <w:t xml:space="preserve"> </w:t>
      </w:r>
      <w:r w:rsidR="00AF52E1" w:rsidRPr="00F65242">
        <w:rPr>
          <w:rFonts w:ascii="Times New Roman" w:hAnsi="Times New Roman"/>
          <w:noProof w:val="0"/>
          <w:sz w:val="24"/>
          <w:szCs w:val="24"/>
          <w:lang w:val="en-GB"/>
        </w:rPr>
        <w:t>no</w:t>
      </w:r>
      <w:r w:rsidR="005950FF" w:rsidRPr="00F65242">
        <w:rPr>
          <w:rFonts w:ascii="Times New Roman" w:hAnsi="Times New Roman"/>
          <w:noProof w:val="0"/>
          <w:sz w:val="24"/>
          <w:szCs w:val="24"/>
          <w:lang w:val="en-GB"/>
        </w:rPr>
        <w:t>. 1</w:t>
      </w:r>
      <w:r w:rsidRPr="00F65242">
        <w:rPr>
          <w:rFonts w:ascii="Times New Roman" w:hAnsi="Times New Roman"/>
          <w:noProof w:val="0"/>
          <w:sz w:val="24"/>
          <w:szCs w:val="24"/>
          <w:lang w:val="en-GB"/>
        </w:rPr>
        <w:t xml:space="preserve">, </w:t>
      </w:r>
      <w:r w:rsidR="00AF52E1" w:rsidRPr="00F65242">
        <w:rPr>
          <w:rFonts w:ascii="Times New Roman" w:hAnsi="Times New Roman"/>
          <w:noProof w:val="0"/>
          <w:sz w:val="24"/>
          <w:szCs w:val="24"/>
          <w:lang w:val="en-GB"/>
        </w:rPr>
        <w:t>the assessee</w:t>
      </w:r>
      <w:r w:rsidR="005950FF"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stated that </w:t>
      </w:r>
      <w:r w:rsidR="001D5A5C" w:rsidRPr="00F65242">
        <w:rPr>
          <w:rFonts w:ascii="Times New Roman" w:hAnsi="Times New Roman"/>
          <w:i/>
          <w:iCs/>
          <w:noProof w:val="0"/>
          <w:sz w:val="24"/>
          <w:szCs w:val="24"/>
          <w:lang w:val="en-GB"/>
        </w:rPr>
        <w:t xml:space="preserve">the source of the deposit was an agreement of his father with Mr. </w:t>
      </w:r>
      <w:r w:rsidR="005950FF" w:rsidRPr="00F65242">
        <w:rPr>
          <w:rFonts w:ascii="Times New Roman" w:hAnsi="Times New Roman"/>
          <w:i/>
          <w:iCs/>
          <w:noProof w:val="0"/>
          <w:sz w:val="24"/>
          <w:szCs w:val="24"/>
          <w:lang w:val="en-GB"/>
        </w:rPr>
        <w:t>Dhimitraq Tomço</w:t>
      </w:r>
      <w:r w:rsidR="001D5A5C" w:rsidRPr="00F65242">
        <w:rPr>
          <w:rFonts w:ascii="Times New Roman" w:hAnsi="Times New Roman"/>
          <w:i/>
          <w:iCs/>
          <w:noProof w:val="0"/>
          <w:sz w:val="24"/>
          <w:szCs w:val="24"/>
          <w:lang w:val="en-GB"/>
        </w:rPr>
        <w:t xml:space="preserve">, on the sale of a land parcel in the village of </w:t>
      </w:r>
      <w:r w:rsidR="005950FF" w:rsidRPr="00F65242">
        <w:rPr>
          <w:rFonts w:ascii="Times New Roman" w:hAnsi="Times New Roman"/>
          <w:i/>
          <w:iCs/>
          <w:noProof w:val="0"/>
          <w:sz w:val="24"/>
          <w:szCs w:val="24"/>
          <w:lang w:val="en-GB"/>
        </w:rPr>
        <w:t>Shëngjin</w:t>
      </w:r>
      <w:r w:rsidR="001D5A5C" w:rsidRPr="00F65242">
        <w:rPr>
          <w:rFonts w:ascii="Times New Roman" w:hAnsi="Times New Roman"/>
          <w:i/>
          <w:iCs/>
          <w:noProof w:val="0"/>
          <w:sz w:val="24"/>
          <w:szCs w:val="24"/>
          <w:lang w:val="en-GB"/>
        </w:rPr>
        <w:t xml:space="preserve">, </w:t>
      </w:r>
      <w:r w:rsidR="005950FF" w:rsidRPr="00F65242">
        <w:rPr>
          <w:rFonts w:ascii="Times New Roman" w:hAnsi="Times New Roman"/>
          <w:i/>
          <w:iCs/>
          <w:noProof w:val="0"/>
          <w:sz w:val="24"/>
          <w:szCs w:val="24"/>
          <w:lang w:val="en-GB"/>
        </w:rPr>
        <w:t>Administrative</w:t>
      </w:r>
      <w:r w:rsidR="001D5A5C" w:rsidRPr="00F65242">
        <w:rPr>
          <w:rFonts w:ascii="Times New Roman" w:hAnsi="Times New Roman"/>
          <w:i/>
          <w:iCs/>
          <w:noProof w:val="0"/>
          <w:sz w:val="24"/>
          <w:szCs w:val="24"/>
          <w:lang w:val="en-GB"/>
        </w:rPr>
        <w:t xml:space="preserve"> Unit </w:t>
      </w:r>
      <w:r w:rsidR="00FB490F" w:rsidRPr="00F65242">
        <w:rPr>
          <w:rFonts w:ascii="Times New Roman" w:hAnsi="Times New Roman"/>
          <w:i/>
          <w:iCs/>
          <w:noProof w:val="0"/>
          <w:sz w:val="24"/>
          <w:szCs w:val="24"/>
          <w:lang w:val="en-GB"/>
        </w:rPr>
        <w:t xml:space="preserve">of </w:t>
      </w:r>
      <w:r w:rsidR="005950FF" w:rsidRPr="00F65242">
        <w:rPr>
          <w:rFonts w:ascii="Times New Roman" w:hAnsi="Times New Roman"/>
          <w:i/>
          <w:iCs/>
          <w:noProof w:val="0"/>
          <w:sz w:val="24"/>
          <w:szCs w:val="24"/>
          <w:lang w:val="en-GB"/>
        </w:rPr>
        <w:t xml:space="preserve">Shëngjergj. </w:t>
      </w:r>
    </w:p>
    <w:p w14:paraId="2CA5C07F" w14:textId="77777777" w:rsidR="007C36B9" w:rsidRDefault="000474BF" w:rsidP="001928FE">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In order to prove his statements, </w:t>
      </w:r>
      <w:r w:rsidR="00AF52E1" w:rsidRPr="00F65242">
        <w:rPr>
          <w:rFonts w:ascii="Times New Roman" w:hAnsi="Times New Roman"/>
          <w:noProof w:val="0"/>
          <w:sz w:val="24"/>
          <w:szCs w:val="24"/>
          <w:lang w:val="en-GB"/>
        </w:rPr>
        <w:t>the assessee</w:t>
      </w:r>
      <w:r w:rsidR="005950FF"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submitted a notarial statement of </w:t>
      </w:r>
      <w:r w:rsidR="005950FF" w:rsidRPr="00F65242">
        <w:rPr>
          <w:rFonts w:ascii="Times New Roman" w:hAnsi="Times New Roman"/>
          <w:noProof w:val="0"/>
          <w:sz w:val="24"/>
          <w:szCs w:val="24"/>
          <w:lang w:val="en-GB"/>
        </w:rPr>
        <w:t xml:space="preserve">Dhimitraq Tomço, </w:t>
      </w:r>
      <w:r w:rsidR="00AF52E1" w:rsidRPr="00F65242">
        <w:rPr>
          <w:rFonts w:ascii="Times New Roman" w:hAnsi="Times New Roman"/>
          <w:noProof w:val="0"/>
          <w:sz w:val="24"/>
          <w:szCs w:val="24"/>
          <w:lang w:val="en-GB"/>
        </w:rPr>
        <w:t>no</w:t>
      </w:r>
      <w:r w:rsidR="005950FF" w:rsidRPr="00F65242">
        <w:rPr>
          <w:rFonts w:ascii="Times New Roman" w:hAnsi="Times New Roman"/>
          <w:noProof w:val="0"/>
          <w:sz w:val="24"/>
          <w:szCs w:val="24"/>
          <w:lang w:val="en-GB"/>
        </w:rPr>
        <w:t>. 7968/3431 rep./</w:t>
      </w:r>
      <w:r w:rsidR="00DB12FC" w:rsidRPr="00F65242">
        <w:rPr>
          <w:rFonts w:ascii="Times New Roman" w:hAnsi="Times New Roman"/>
          <w:noProof w:val="0"/>
          <w:sz w:val="24"/>
          <w:szCs w:val="24"/>
          <w:lang w:val="en-GB"/>
        </w:rPr>
        <w:t>col.</w:t>
      </w:r>
      <w:r w:rsidR="005950FF" w:rsidRPr="00F65242">
        <w:rPr>
          <w:rFonts w:ascii="Times New Roman" w:hAnsi="Times New Roman"/>
          <w:noProof w:val="0"/>
          <w:sz w:val="24"/>
          <w:szCs w:val="24"/>
          <w:lang w:val="en-GB"/>
        </w:rPr>
        <w:t xml:space="preserve">, </w:t>
      </w:r>
      <w:r w:rsidR="004C7BAD" w:rsidRPr="00F65242">
        <w:rPr>
          <w:rFonts w:ascii="Times New Roman" w:hAnsi="Times New Roman"/>
          <w:noProof w:val="0"/>
          <w:sz w:val="24"/>
          <w:szCs w:val="24"/>
          <w:lang w:val="en-GB"/>
        </w:rPr>
        <w:t>dated</w:t>
      </w:r>
      <w:r w:rsidR="005950FF" w:rsidRPr="00F65242">
        <w:rPr>
          <w:rFonts w:ascii="Times New Roman" w:hAnsi="Times New Roman"/>
          <w:noProof w:val="0"/>
          <w:sz w:val="24"/>
          <w:szCs w:val="24"/>
          <w:lang w:val="en-GB"/>
        </w:rPr>
        <w:t xml:space="preserve"> 19.10.2021</w:t>
      </w:r>
      <w:r w:rsidR="00BA12AD"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whereby the administrator of the company </w:t>
      </w:r>
      <w:r w:rsidR="00BA12AD" w:rsidRPr="00F65242">
        <w:rPr>
          <w:rFonts w:ascii="Times New Roman" w:hAnsi="Times New Roman"/>
          <w:noProof w:val="0"/>
          <w:lang w:val="en-GB"/>
        </w:rPr>
        <w:t>“KDK” ShPK</w:t>
      </w:r>
      <w:r w:rsidR="00BA12AD" w:rsidRPr="00F65242">
        <w:rPr>
          <w:rFonts w:ascii="Times New Roman" w:hAnsi="Times New Roman"/>
          <w:noProof w:val="0"/>
          <w:sz w:val="24"/>
          <w:szCs w:val="24"/>
          <w:lang w:val="en-GB"/>
        </w:rPr>
        <w:t xml:space="preserve"> de</w:t>
      </w:r>
      <w:r w:rsidRPr="00F65242">
        <w:rPr>
          <w:rFonts w:ascii="Times New Roman" w:hAnsi="Times New Roman"/>
          <w:noProof w:val="0"/>
          <w:sz w:val="24"/>
          <w:szCs w:val="24"/>
          <w:lang w:val="en-GB"/>
        </w:rPr>
        <w:t xml:space="preserve">clares </w:t>
      </w:r>
      <w:r w:rsidRPr="00F65242">
        <w:rPr>
          <w:rFonts w:ascii="Times New Roman" w:hAnsi="Times New Roman"/>
          <w:i/>
          <w:iCs/>
          <w:noProof w:val="0"/>
          <w:sz w:val="24"/>
          <w:szCs w:val="24"/>
          <w:lang w:val="en-GB"/>
        </w:rPr>
        <w:t xml:space="preserve">I have known </w:t>
      </w:r>
      <w:r w:rsidR="00E712AC" w:rsidRPr="00F65242">
        <w:rPr>
          <w:rFonts w:ascii="Times New Roman" w:hAnsi="Times New Roman"/>
          <w:i/>
          <w:iCs/>
          <w:noProof w:val="0"/>
          <w:sz w:val="24"/>
          <w:szCs w:val="24"/>
          <w:lang w:val="en-GB"/>
        </w:rPr>
        <w:t>Sinan Sharr</w:t>
      </w:r>
      <w:r w:rsidRPr="00F65242">
        <w:rPr>
          <w:rFonts w:ascii="Times New Roman" w:hAnsi="Times New Roman"/>
          <w:i/>
          <w:iCs/>
          <w:noProof w:val="0"/>
          <w:sz w:val="24"/>
          <w:szCs w:val="24"/>
          <w:lang w:val="en-GB"/>
        </w:rPr>
        <w:t xml:space="preserve">a </w:t>
      </w:r>
      <w:r w:rsidR="00154CBD" w:rsidRPr="00F65242">
        <w:rPr>
          <w:rFonts w:ascii="Times New Roman" w:hAnsi="Times New Roman"/>
          <w:i/>
          <w:iCs/>
          <w:noProof w:val="0"/>
          <w:sz w:val="24"/>
          <w:szCs w:val="24"/>
          <w:lang w:val="en-GB"/>
        </w:rPr>
        <w:t xml:space="preserve">through my father </w:t>
      </w:r>
      <w:r w:rsidR="00E712AC" w:rsidRPr="00F65242">
        <w:rPr>
          <w:rFonts w:ascii="Times New Roman" w:hAnsi="Times New Roman"/>
          <w:i/>
          <w:iCs/>
          <w:noProof w:val="0"/>
          <w:lang w:val="en-GB"/>
        </w:rPr>
        <w:t>[...]</w:t>
      </w:r>
      <w:r w:rsidR="00E712AC" w:rsidRPr="00F65242">
        <w:rPr>
          <w:rFonts w:ascii="Times New Roman" w:hAnsi="Times New Roman"/>
          <w:i/>
          <w:iCs/>
          <w:noProof w:val="0"/>
          <w:sz w:val="24"/>
          <w:szCs w:val="24"/>
          <w:lang w:val="en-GB"/>
        </w:rPr>
        <w:t xml:space="preserve">, </w:t>
      </w:r>
      <w:r w:rsidR="00154CBD" w:rsidRPr="00F65242">
        <w:rPr>
          <w:rFonts w:ascii="Times New Roman" w:hAnsi="Times New Roman"/>
          <w:i/>
          <w:iCs/>
          <w:noProof w:val="0"/>
          <w:sz w:val="24"/>
          <w:szCs w:val="24"/>
          <w:lang w:val="en-GB"/>
        </w:rPr>
        <w:t xml:space="preserve">who was an old friend of his. </w:t>
      </w:r>
      <w:r w:rsidR="00E712AC" w:rsidRPr="00F65242">
        <w:rPr>
          <w:rFonts w:ascii="Times New Roman" w:hAnsi="Times New Roman"/>
          <w:i/>
          <w:iCs/>
          <w:noProof w:val="0"/>
          <w:lang w:val="en-GB"/>
        </w:rPr>
        <w:t xml:space="preserve">[...] </w:t>
      </w:r>
      <w:r w:rsidR="002339FA" w:rsidRPr="00F65242">
        <w:rPr>
          <w:rFonts w:ascii="Times New Roman" w:hAnsi="Times New Roman"/>
          <w:i/>
          <w:iCs/>
          <w:noProof w:val="0"/>
          <w:sz w:val="24"/>
          <w:szCs w:val="24"/>
          <w:lang w:val="en-GB"/>
        </w:rPr>
        <w:t>In</w:t>
      </w:r>
      <w:r w:rsidR="00E712AC" w:rsidRPr="00F65242">
        <w:rPr>
          <w:rFonts w:ascii="Times New Roman" w:hAnsi="Times New Roman"/>
          <w:i/>
          <w:iCs/>
          <w:noProof w:val="0"/>
          <w:sz w:val="24"/>
          <w:szCs w:val="24"/>
          <w:lang w:val="en-GB"/>
        </w:rPr>
        <w:t xml:space="preserve"> 2007, </w:t>
      </w:r>
      <w:r w:rsidR="00EA6AFB" w:rsidRPr="00F65242">
        <w:rPr>
          <w:rFonts w:ascii="Times New Roman" w:hAnsi="Times New Roman"/>
          <w:i/>
          <w:iCs/>
          <w:noProof w:val="0"/>
          <w:sz w:val="24"/>
          <w:szCs w:val="24"/>
          <w:lang w:val="en-GB"/>
        </w:rPr>
        <w:t>I thought I would buy a land parcel from Sinan, [...]. Of the land parcels he showed me, there was one land parcel along the highway, near the Erzen River, which I had an interest in developing it in the future. Sinan [...] had inherited this land from his father but did not have a certificate of ownership, and other people were also interested in buying it. [...]. After the conversation, we agreed that I would buy the 5,000 m</w:t>
      </w:r>
      <w:r w:rsidR="00EA6AFB" w:rsidRPr="00F65242">
        <w:rPr>
          <w:rFonts w:ascii="Times New Roman" w:hAnsi="Times New Roman"/>
          <w:i/>
          <w:iCs/>
          <w:noProof w:val="0"/>
          <w:sz w:val="24"/>
          <w:szCs w:val="24"/>
          <w:vertAlign w:val="superscript"/>
          <w:lang w:val="en-GB"/>
        </w:rPr>
        <w:t>2</w:t>
      </w:r>
      <w:r w:rsidR="00EA6AFB" w:rsidRPr="00F65242">
        <w:rPr>
          <w:rFonts w:ascii="Times New Roman" w:hAnsi="Times New Roman"/>
          <w:i/>
          <w:iCs/>
          <w:noProof w:val="0"/>
          <w:sz w:val="24"/>
          <w:szCs w:val="24"/>
          <w:lang w:val="en-GB"/>
        </w:rPr>
        <w:t xml:space="preserve"> land parcel along the road, near the Erzen River, for a price of ALL 9,000,000. Since several people were interested in this land parcel, and I did not want anyone else to </w:t>
      </w:r>
      <w:r w:rsidR="00C12612" w:rsidRPr="00F65242">
        <w:rPr>
          <w:rFonts w:ascii="Times New Roman" w:hAnsi="Times New Roman"/>
          <w:i/>
          <w:iCs/>
          <w:noProof w:val="0"/>
          <w:sz w:val="24"/>
          <w:szCs w:val="24"/>
          <w:lang w:val="en-GB"/>
        </w:rPr>
        <w:t xml:space="preserve">buy </w:t>
      </w:r>
      <w:r w:rsidR="00EA6AFB" w:rsidRPr="00F65242">
        <w:rPr>
          <w:rFonts w:ascii="Times New Roman" w:hAnsi="Times New Roman"/>
          <w:i/>
          <w:iCs/>
          <w:noProof w:val="0"/>
          <w:sz w:val="24"/>
          <w:szCs w:val="24"/>
          <w:lang w:val="en-GB"/>
        </w:rPr>
        <w:t xml:space="preserve">it, I gave Sinan the amount we agreed on, [...]. After about </w:t>
      </w:r>
      <w:r w:rsidR="00C12612" w:rsidRPr="00F65242">
        <w:rPr>
          <w:rFonts w:ascii="Times New Roman" w:hAnsi="Times New Roman"/>
          <w:i/>
          <w:iCs/>
          <w:noProof w:val="0"/>
          <w:sz w:val="24"/>
          <w:szCs w:val="24"/>
          <w:lang w:val="en-GB"/>
        </w:rPr>
        <w:t>one</w:t>
      </w:r>
      <w:r w:rsidR="00EA6AFB" w:rsidRPr="00F65242">
        <w:rPr>
          <w:rFonts w:ascii="Times New Roman" w:hAnsi="Times New Roman"/>
          <w:i/>
          <w:iCs/>
          <w:noProof w:val="0"/>
          <w:sz w:val="24"/>
          <w:szCs w:val="24"/>
          <w:lang w:val="en-GB"/>
        </w:rPr>
        <w:t xml:space="preserve"> year from the </w:t>
      </w:r>
      <w:r w:rsidR="00C12612" w:rsidRPr="00F65242">
        <w:rPr>
          <w:rFonts w:ascii="Times New Roman" w:hAnsi="Times New Roman"/>
          <w:i/>
          <w:iCs/>
          <w:noProof w:val="0"/>
          <w:sz w:val="24"/>
          <w:szCs w:val="24"/>
          <w:lang w:val="en-GB"/>
        </w:rPr>
        <w:t>moment,</w:t>
      </w:r>
      <w:r w:rsidR="00EA6AFB" w:rsidRPr="00F65242">
        <w:rPr>
          <w:rFonts w:ascii="Times New Roman" w:hAnsi="Times New Roman"/>
          <w:i/>
          <w:iCs/>
          <w:noProof w:val="0"/>
          <w:sz w:val="24"/>
          <w:szCs w:val="24"/>
          <w:lang w:val="en-GB"/>
        </w:rPr>
        <w:t xml:space="preserve"> I had given him the amount, [...], I asked him about the land, [...] he told me that he had not </w:t>
      </w:r>
      <w:r w:rsidR="00EA6AFB" w:rsidRPr="00F65242">
        <w:rPr>
          <w:rFonts w:ascii="Times New Roman" w:hAnsi="Times New Roman"/>
          <w:i/>
          <w:iCs/>
          <w:noProof w:val="0"/>
          <w:sz w:val="24"/>
          <w:szCs w:val="24"/>
          <w:lang w:val="en-GB"/>
        </w:rPr>
        <w:lastRenderedPageBreak/>
        <w:t>yet been able to</w:t>
      </w:r>
      <w:r w:rsidR="00C12612" w:rsidRPr="00F65242">
        <w:rPr>
          <w:rFonts w:ascii="Times New Roman" w:hAnsi="Times New Roman"/>
          <w:i/>
          <w:iCs/>
          <w:noProof w:val="0"/>
          <w:sz w:val="24"/>
          <w:szCs w:val="24"/>
          <w:lang w:val="en-GB"/>
        </w:rPr>
        <w:t xml:space="preserve"> obtain a certificate of ownership for</w:t>
      </w:r>
      <w:r w:rsidR="00EA6AFB" w:rsidRPr="00F65242">
        <w:rPr>
          <w:rFonts w:ascii="Times New Roman" w:hAnsi="Times New Roman"/>
          <w:i/>
          <w:iCs/>
          <w:noProof w:val="0"/>
          <w:sz w:val="24"/>
          <w:szCs w:val="24"/>
          <w:lang w:val="en-GB"/>
        </w:rPr>
        <w:t xml:space="preserve"> the land</w:t>
      </w:r>
      <w:r w:rsidR="00C12612" w:rsidRPr="00F65242">
        <w:rPr>
          <w:rFonts w:ascii="Times New Roman" w:hAnsi="Times New Roman"/>
          <w:i/>
          <w:iCs/>
          <w:noProof w:val="0"/>
          <w:sz w:val="24"/>
          <w:szCs w:val="24"/>
          <w:lang w:val="en-GB"/>
        </w:rPr>
        <w:t xml:space="preserve">. </w:t>
      </w:r>
      <w:r w:rsidR="00EA6AFB" w:rsidRPr="00F65242">
        <w:rPr>
          <w:rFonts w:ascii="Times New Roman" w:hAnsi="Times New Roman"/>
          <w:i/>
          <w:iCs/>
          <w:noProof w:val="0"/>
          <w:sz w:val="24"/>
          <w:szCs w:val="24"/>
          <w:lang w:val="en-GB"/>
        </w:rPr>
        <w:t xml:space="preserve">For this reason, I </w:t>
      </w:r>
      <w:r w:rsidR="00C12612" w:rsidRPr="00F65242">
        <w:rPr>
          <w:rFonts w:ascii="Times New Roman" w:hAnsi="Times New Roman"/>
          <w:i/>
          <w:iCs/>
          <w:noProof w:val="0"/>
          <w:sz w:val="24"/>
          <w:szCs w:val="24"/>
          <w:lang w:val="en-GB"/>
        </w:rPr>
        <w:t>told him [...]</w:t>
      </w:r>
      <w:r w:rsidR="00EA6AFB" w:rsidRPr="00F65242">
        <w:rPr>
          <w:rFonts w:ascii="Times New Roman" w:hAnsi="Times New Roman"/>
          <w:i/>
          <w:iCs/>
          <w:noProof w:val="0"/>
          <w:sz w:val="24"/>
          <w:szCs w:val="24"/>
          <w:lang w:val="en-GB"/>
        </w:rPr>
        <w:t xml:space="preserve"> to </w:t>
      </w:r>
      <w:r w:rsidR="00A056FD" w:rsidRPr="00F65242">
        <w:rPr>
          <w:rFonts w:ascii="Times New Roman" w:hAnsi="Times New Roman"/>
          <w:i/>
          <w:iCs/>
          <w:noProof w:val="0"/>
          <w:sz w:val="24"/>
          <w:szCs w:val="24"/>
          <w:lang w:val="en-GB"/>
        </w:rPr>
        <w:t xml:space="preserve">give me the money back. </w:t>
      </w:r>
      <w:r w:rsidR="00EA6AFB" w:rsidRPr="00F65242">
        <w:rPr>
          <w:rFonts w:ascii="Times New Roman" w:hAnsi="Times New Roman"/>
          <w:i/>
          <w:iCs/>
          <w:noProof w:val="0"/>
          <w:sz w:val="24"/>
          <w:szCs w:val="24"/>
          <w:lang w:val="en-GB"/>
        </w:rPr>
        <w:t xml:space="preserve">[...]. Sinanai accepted but told me that he had deposited that amount in the bank. </w:t>
      </w:r>
      <w:r w:rsidR="00A056FD" w:rsidRPr="00F65242">
        <w:rPr>
          <w:rFonts w:ascii="Times New Roman" w:hAnsi="Times New Roman"/>
          <w:i/>
          <w:iCs/>
          <w:noProof w:val="0"/>
          <w:sz w:val="24"/>
          <w:szCs w:val="24"/>
          <w:lang w:val="en-GB"/>
        </w:rPr>
        <w:t xml:space="preserve">He gave me back the total </w:t>
      </w:r>
      <w:r w:rsidR="00EA6AFB" w:rsidRPr="00F65242">
        <w:rPr>
          <w:rFonts w:ascii="Times New Roman" w:hAnsi="Times New Roman"/>
          <w:i/>
          <w:iCs/>
          <w:noProof w:val="0"/>
          <w:sz w:val="24"/>
          <w:szCs w:val="24"/>
          <w:lang w:val="en-GB"/>
        </w:rPr>
        <w:t>amount of 9,000,000 ALL [...]</w:t>
      </w:r>
      <w:r w:rsidR="00A056FD" w:rsidRPr="00F65242">
        <w:rPr>
          <w:rFonts w:ascii="Times New Roman" w:hAnsi="Times New Roman"/>
          <w:i/>
          <w:iCs/>
          <w:noProof w:val="0"/>
          <w:sz w:val="24"/>
          <w:szCs w:val="24"/>
          <w:lang w:val="en-GB"/>
        </w:rPr>
        <w:t xml:space="preserve"> </w:t>
      </w:r>
      <w:r w:rsidR="00EA6AFB" w:rsidRPr="00F65242">
        <w:rPr>
          <w:rFonts w:ascii="Times New Roman" w:hAnsi="Times New Roman"/>
          <w:i/>
          <w:iCs/>
          <w:noProof w:val="0"/>
          <w:sz w:val="24"/>
          <w:szCs w:val="24"/>
          <w:lang w:val="en-GB"/>
        </w:rPr>
        <w:t xml:space="preserve">in two </w:t>
      </w:r>
      <w:r w:rsidR="00A056FD" w:rsidRPr="00F65242">
        <w:rPr>
          <w:rFonts w:ascii="Times New Roman" w:hAnsi="Times New Roman"/>
          <w:i/>
          <w:iCs/>
          <w:noProof w:val="0"/>
          <w:sz w:val="24"/>
          <w:szCs w:val="24"/>
          <w:lang w:val="en-GB"/>
        </w:rPr>
        <w:t>instalments</w:t>
      </w:r>
      <w:r w:rsidR="00EA6AFB" w:rsidRPr="00F65242">
        <w:rPr>
          <w:rFonts w:ascii="Times New Roman" w:hAnsi="Times New Roman"/>
          <w:i/>
          <w:iCs/>
          <w:noProof w:val="0"/>
          <w:sz w:val="24"/>
          <w:szCs w:val="24"/>
          <w:lang w:val="en-GB"/>
        </w:rPr>
        <w:t xml:space="preserve">, within 2008 and after that we had no </w:t>
      </w:r>
      <w:r w:rsidR="00A056FD" w:rsidRPr="00F65242">
        <w:rPr>
          <w:rFonts w:ascii="Times New Roman" w:hAnsi="Times New Roman"/>
          <w:i/>
          <w:iCs/>
          <w:noProof w:val="0"/>
          <w:sz w:val="24"/>
          <w:szCs w:val="24"/>
          <w:lang w:val="en-GB"/>
        </w:rPr>
        <w:t>further developments</w:t>
      </w:r>
      <w:r w:rsidR="00EA6AFB" w:rsidRPr="00F65242">
        <w:rPr>
          <w:rFonts w:ascii="Times New Roman" w:hAnsi="Times New Roman"/>
          <w:i/>
          <w:iCs/>
          <w:noProof w:val="0"/>
          <w:sz w:val="24"/>
          <w:szCs w:val="24"/>
          <w:lang w:val="en-GB"/>
        </w:rPr>
        <w:t xml:space="preserve"> regarding the land, until he passed away.</w:t>
      </w:r>
      <w:r w:rsidR="00A056FD" w:rsidRPr="00F65242">
        <w:rPr>
          <w:rFonts w:ascii="Times New Roman" w:hAnsi="Times New Roman"/>
          <w:i/>
          <w:iCs/>
          <w:noProof w:val="0"/>
          <w:sz w:val="24"/>
          <w:szCs w:val="24"/>
          <w:lang w:val="en-GB"/>
        </w:rPr>
        <w:t xml:space="preserve"> </w:t>
      </w:r>
    </w:p>
    <w:p w14:paraId="0C461488" w14:textId="177989BC" w:rsidR="002F2C63" w:rsidRPr="00F65242" w:rsidRDefault="00A056FD" w:rsidP="001928FE">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noProof w:val="0"/>
          <w:sz w:val="24"/>
          <w:szCs w:val="24"/>
          <w:lang w:val="en-GB"/>
        </w:rPr>
        <w:t xml:space="preserve">With regard to the above, </w:t>
      </w:r>
      <w:r w:rsidR="002D2E6C" w:rsidRPr="00F65242">
        <w:rPr>
          <w:rFonts w:ascii="Times New Roman" w:hAnsi="Times New Roman"/>
          <w:noProof w:val="0"/>
          <w:sz w:val="24"/>
          <w:szCs w:val="24"/>
          <w:lang w:val="en-GB"/>
        </w:rPr>
        <w:t xml:space="preserve">the LSU </w:t>
      </w:r>
      <w:r w:rsidRPr="00F65242">
        <w:rPr>
          <w:rFonts w:ascii="Times New Roman" w:hAnsi="Times New Roman"/>
          <w:noProof w:val="0"/>
          <w:sz w:val="24"/>
          <w:szCs w:val="24"/>
          <w:lang w:val="en-GB"/>
        </w:rPr>
        <w:t xml:space="preserve">analyzed the transactions on the bank account </w:t>
      </w:r>
      <w:r w:rsidR="00AF52E1" w:rsidRPr="00F65242">
        <w:rPr>
          <w:rFonts w:ascii="Times New Roman" w:hAnsi="Times New Roman"/>
          <w:noProof w:val="0"/>
          <w:sz w:val="24"/>
          <w:szCs w:val="24"/>
          <w:lang w:val="en-GB"/>
        </w:rPr>
        <w:t>no</w:t>
      </w:r>
      <w:r w:rsidR="002F2C63" w:rsidRPr="00F65242">
        <w:rPr>
          <w:rFonts w:ascii="Times New Roman" w:hAnsi="Times New Roman"/>
          <w:noProof w:val="0"/>
          <w:sz w:val="24"/>
          <w:szCs w:val="24"/>
          <w:lang w:val="en-GB"/>
        </w:rPr>
        <w:t>. 4700035965</w:t>
      </w:r>
      <w:r w:rsidR="00624169" w:rsidRPr="00F65242">
        <w:rPr>
          <w:rFonts w:ascii="Times New Roman" w:hAnsi="Times New Roman"/>
          <w:noProof w:val="0"/>
          <w:sz w:val="24"/>
          <w:szCs w:val="24"/>
          <w:lang w:val="en-GB"/>
        </w:rPr>
        <w:t>-USD</w:t>
      </w:r>
      <w:r w:rsidR="002F2C63"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of the </w:t>
      </w:r>
      <w:r w:rsidR="00AF52E1" w:rsidRPr="00F65242">
        <w:rPr>
          <w:rFonts w:ascii="Times New Roman" w:hAnsi="Times New Roman"/>
          <w:noProof w:val="0"/>
          <w:sz w:val="24"/>
          <w:szCs w:val="24"/>
          <w:lang w:val="en-GB"/>
        </w:rPr>
        <w:t>assessee</w:t>
      </w:r>
      <w:r w:rsidRPr="00F65242">
        <w:rPr>
          <w:rFonts w:ascii="Times New Roman" w:hAnsi="Times New Roman"/>
          <w:noProof w:val="0"/>
          <w:sz w:val="24"/>
          <w:szCs w:val="24"/>
          <w:lang w:val="en-GB"/>
        </w:rPr>
        <w:t xml:space="preserve">’ father at </w:t>
      </w:r>
      <w:r w:rsidR="00DB5D1E" w:rsidRPr="00F65242">
        <w:rPr>
          <w:rFonts w:ascii="Times New Roman" w:hAnsi="Times New Roman"/>
          <w:noProof w:val="0"/>
          <w:sz w:val="24"/>
          <w:szCs w:val="24"/>
          <w:lang w:val="en-GB"/>
        </w:rPr>
        <w:t>Raiffeisen Bank Sh</w:t>
      </w:r>
      <w:r w:rsidR="00101C75" w:rsidRPr="00F65242">
        <w:rPr>
          <w:rFonts w:ascii="Times New Roman" w:hAnsi="Times New Roman"/>
          <w:noProof w:val="0"/>
          <w:sz w:val="24"/>
          <w:szCs w:val="24"/>
          <w:lang w:val="en-GB"/>
        </w:rPr>
        <w:t xml:space="preserve">. </w:t>
      </w:r>
      <w:r w:rsidR="00DB5D1E" w:rsidRPr="00F65242">
        <w:rPr>
          <w:rFonts w:ascii="Times New Roman" w:hAnsi="Times New Roman"/>
          <w:noProof w:val="0"/>
          <w:sz w:val="24"/>
          <w:szCs w:val="24"/>
          <w:lang w:val="en-GB"/>
        </w:rPr>
        <w:t>A,</w:t>
      </w:r>
      <w:r w:rsidR="00426FA9" w:rsidRPr="00F65242">
        <w:rPr>
          <w:rFonts w:ascii="Times New Roman" w:hAnsi="Times New Roman"/>
          <w:noProof w:val="0"/>
          <w:sz w:val="24"/>
          <w:szCs w:val="24"/>
          <w:lang w:val="en-GB"/>
        </w:rPr>
        <w:t xml:space="preserve"> and </w:t>
      </w:r>
      <w:r w:rsidR="00101C75" w:rsidRPr="00F65242">
        <w:rPr>
          <w:rFonts w:ascii="Times New Roman" w:hAnsi="Times New Roman"/>
          <w:noProof w:val="0"/>
          <w:sz w:val="24"/>
          <w:szCs w:val="24"/>
          <w:lang w:val="en-GB"/>
        </w:rPr>
        <w:t xml:space="preserve">established that the amount of USD </w:t>
      </w:r>
      <w:r w:rsidR="00BB2B07" w:rsidRPr="00F65242">
        <w:rPr>
          <w:rFonts w:ascii="Times New Roman" w:hAnsi="Times New Roman"/>
          <w:noProof w:val="0"/>
          <w:sz w:val="24"/>
          <w:szCs w:val="24"/>
          <w:lang w:val="en-GB"/>
        </w:rPr>
        <w:t xml:space="preserve">100,000 </w:t>
      </w:r>
      <w:r w:rsidR="00101C75" w:rsidRPr="00F65242">
        <w:rPr>
          <w:rFonts w:ascii="Times New Roman" w:hAnsi="Times New Roman"/>
          <w:noProof w:val="0"/>
          <w:sz w:val="24"/>
          <w:szCs w:val="24"/>
          <w:lang w:val="en-GB"/>
        </w:rPr>
        <w:t xml:space="preserve">was deposited on a </w:t>
      </w:r>
      <w:r w:rsidR="00BB2B07" w:rsidRPr="00F65242">
        <w:rPr>
          <w:rFonts w:ascii="Times New Roman" w:hAnsi="Times New Roman"/>
          <w:noProof w:val="0"/>
          <w:sz w:val="24"/>
          <w:szCs w:val="24"/>
          <w:lang w:val="en-GB"/>
        </w:rPr>
        <w:t>12</w:t>
      </w:r>
      <w:r w:rsidR="00101C75" w:rsidRPr="00F65242">
        <w:rPr>
          <w:rFonts w:ascii="Times New Roman" w:hAnsi="Times New Roman"/>
          <w:noProof w:val="0"/>
          <w:sz w:val="24"/>
          <w:szCs w:val="24"/>
          <w:lang w:val="en-GB"/>
        </w:rPr>
        <w:t xml:space="preserve">-month term, on </w:t>
      </w:r>
      <w:r w:rsidR="00BB2B07" w:rsidRPr="00F65242">
        <w:rPr>
          <w:rFonts w:ascii="Times New Roman" w:hAnsi="Times New Roman"/>
          <w:noProof w:val="0"/>
          <w:sz w:val="24"/>
          <w:szCs w:val="24"/>
          <w:lang w:val="en-GB"/>
        </w:rPr>
        <w:t>22.08.2007</w:t>
      </w:r>
      <w:r w:rsidR="00644831" w:rsidRPr="00F65242">
        <w:rPr>
          <w:rFonts w:ascii="Times New Roman" w:hAnsi="Times New Roman"/>
          <w:noProof w:val="0"/>
          <w:sz w:val="24"/>
          <w:szCs w:val="24"/>
          <w:lang w:val="en-GB"/>
        </w:rPr>
        <w:t xml:space="preserve">, </w:t>
      </w:r>
      <w:r w:rsidR="00101C75" w:rsidRPr="00F65242">
        <w:rPr>
          <w:rFonts w:ascii="Times New Roman" w:hAnsi="Times New Roman"/>
          <w:noProof w:val="0"/>
          <w:sz w:val="24"/>
          <w:szCs w:val="24"/>
          <w:lang w:val="en-GB"/>
        </w:rPr>
        <w:t xml:space="preserve">was matured on </w:t>
      </w:r>
      <w:r w:rsidR="00644831" w:rsidRPr="00F65242">
        <w:rPr>
          <w:rFonts w:ascii="Times New Roman" w:hAnsi="Times New Roman"/>
          <w:noProof w:val="0"/>
          <w:sz w:val="24"/>
          <w:szCs w:val="24"/>
          <w:lang w:val="en-GB"/>
        </w:rPr>
        <w:t>22.08.2008</w:t>
      </w:r>
      <w:r w:rsidR="00101C75" w:rsidRPr="00F65242">
        <w:rPr>
          <w:rFonts w:ascii="Times New Roman" w:hAnsi="Times New Roman"/>
          <w:noProof w:val="0"/>
          <w:sz w:val="24"/>
          <w:szCs w:val="24"/>
          <w:lang w:val="en-GB"/>
        </w:rPr>
        <w:t xml:space="preserve">, earning interest of </w:t>
      </w:r>
      <w:r w:rsidR="00624169" w:rsidRPr="00F65242">
        <w:rPr>
          <w:rFonts w:ascii="Times New Roman" w:hAnsi="Times New Roman"/>
          <w:noProof w:val="0"/>
          <w:sz w:val="24"/>
          <w:szCs w:val="24"/>
          <w:lang w:val="en-GB"/>
        </w:rPr>
        <w:t>4,981.67 USD</w:t>
      </w:r>
      <w:r w:rsidR="00644831" w:rsidRPr="00F65242">
        <w:rPr>
          <w:rFonts w:ascii="Times New Roman" w:hAnsi="Times New Roman"/>
          <w:noProof w:val="0"/>
          <w:sz w:val="24"/>
          <w:szCs w:val="24"/>
          <w:lang w:val="en-GB"/>
        </w:rPr>
        <w:t>,</w:t>
      </w:r>
      <w:r w:rsidR="00426FA9" w:rsidRPr="00F65242">
        <w:rPr>
          <w:rFonts w:ascii="Times New Roman" w:hAnsi="Times New Roman"/>
          <w:noProof w:val="0"/>
          <w:sz w:val="24"/>
          <w:szCs w:val="24"/>
          <w:lang w:val="en-GB"/>
        </w:rPr>
        <w:t xml:space="preserve"> and </w:t>
      </w:r>
      <w:r w:rsidR="00101C75" w:rsidRPr="00F65242">
        <w:rPr>
          <w:rFonts w:ascii="Times New Roman" w:hAnsi="Times New Roman"/>
          <w:noProof w:val="0"/>
          <w:sz w:val="24"/>
          <w:szCs w:val="24"/>
          <w:lang w:val="en-GB"/>
        </w:rPr>
        <w:t xml:space="preserve">on </w:t>
      </w:r>
      <w:r w:rsidR="00644831" w:rsidRPr="00F65242">
        <w:rPr>
          <w:rFonts w:ascii="Times New Roman" w:hAnsi="Times New Roman"/>
          <w:noProof w:val="0"/>
          <w:sz w:val="24"/>
          <w:szCs w:val="24"/>
          <w:lang w:val="en-GB"/>
        </w:rPr>
        <w:t xml:space="preserve">25.08.2008, </w:t>
      </w:r>
      <w:r w:rsidR="00101C75" w:rsidRPr="00F65242">
        <w:rPr>
          <w:rFonts w:ascii="Times New Roman" w:hAnsi="Times New Roman"/>
          <w:noProof w:val="0"/>
          <w:sz w:val="24"/>
          <w:szCs w:val="24"/>
          <w:lang w:val="en-GB"/>
        </w:rPr>
        <w:t xml:space="preserve">the amount of USD </w:t>
      </w:r>
      <w:r w:rsidR="002F2C63" w:rsidRPr="00F65242">
        <w:rPr>
          <w:rFonts w:ascii="Times New Roman" w:hAnsi="Times New Roman"/>
          <w:noProof w:val="0"/>
          <w:sz w:val="24"/>
          <w:szCs w:val="24"/>
          <w:lang w:val="en-GB"/>
        </w:rPr>
        <w:t xml:space="preserve">54,483, </w:t>
      </w:r>
      <w:r w:rsidR="006118AB" w:rsidRPr="00F65242">
        <w:rPr>
          <w:rFonts w:ascii="Times New Roman" w:hAnsi="Times New Roman"/>
          <w:noProof w:val="0"/>
          <w:sz w:val="24"/>
          <w:szCs w:val="24"/>
          <w:lang w:val="en-GB"/>
        </w:rPr>
        <w:t xml:space="preserve">and the amount of </w:t>
      </w:r>
      <w:r w:rsidR="002F2C63" w:rsidRPr="00F65242">
        <w:rPr>
          <w:rFonts w:ascii="Times New Roman" w:hAnsi="Times New Roman"/>
          <w:noProof w:val="0"/>
          <w:sz w:val="24"/>
          <w:szCs w:val="24"/>
          <w:lang w:val="en-GB"/>
        </w:rPr>
        <w:t>50,000 USD</w:t>
      </w:r>
      <w:r w:rsidR="002F2C63" w:rsidRPr="00F65242">
        <w:rPr>
          <w:rStyle w:val="FootnoteReference"/>
          <w:rFonts w:ascii="Times New Roman" w:hAnsi="Times New Roman"/>
          <w:noProof w:val="0"/>
          <w:sz w:val="24"/>
          <w:szCs w:val="24"/>
          <w:lang w:val="en-GB"/>
        </w:rPr>
        <w:footnoteReference w:id="39"/>
      </w:r>
      <w:r w:rsidR="002F2C63" w:rsidRPr="00F65242">
        <w:rPr>
          <w:rFonts w:ascii="Times New Roman" w:hAnsi="Times New Roman"/>
          <w:noProof w:val="0"/>
          <w:sz w:val="24"/>
          <w:szCs w:val="24"/>
          <w:lang w:val="en-GB"/>
        </w:rPr>
        <w:t xml:space="preserve"> </w:t>
      </w:r>
      <w:r w:rsidR="006118AB" w:rsidRPr="00F65242">
        <w:rPr>
          <w:rFonts w:ascii="Times New Roman" w:hAnsi="Times New Roman"/>
          <w:noProof w:val="0"/>
          <w:sz w:val="24"/>
          <w:szCs w:val="24"/>
          <w:lang w:val="en-GB"/>
        </w:rPr>
        <w:t xml:space="preserve">was re-invested in a three-month deposit. </w:t>
      </w:r>
      <w:r w:rsidR="002F2C63" w:rsidRPr="00F65242">
        <w:rPr>
          <w:rFonts w:ascii="Times New Roman" w:hAnsi="Times New Roman"/>
          <w:noProof w:val="0"/>
          <w:sz w:val="24"/>
          <w:szCs w:val="24"/>
          <w:lang w:val="en-GB"/>
        </w:rPr>
        <w:t xml:space="preserve"> </w:t>
      </w:r>
      <w:r w:rsidR="00EA6AFB" w:rsidRPr="00F65242">
        <w:rPr>
          <w:rFonts w:ascii="Times New Roman" w:hAnsi="Times New Roman"/>
          <w:noProof w:val="0"/>
          <w:sz w:val="24"/>
          <w:szCs w:val="24"/>
          <w:lang w:val="en-GB"/>
        </w:rPr>
        <w:t xml:space="preserve"> </w:t>
      </w:r>
    </w:p>
    <w:p w14:paraId="07DC006D" w14:textId="0B391505" w:rsidR="00497E4A" w:rsidRPr="00F65242" w:rsidRDefault="006118AB" w:rsidP="00947F64">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Under these conditions, the LSU, in line with the Commission, concludes that the statements of the administrator of the company “KDK” ShPK remain at a declarative level as they are not proven with evidentiary documentation. The statements of Dhimitraq Tomço, in the notarial declaration no. 7968/3431 rep./col., dated 19.10.2021, </w:t>
      </w:r>
      <w:r w:rsidR="00612192" w:rsidRPr="00F65242">
        <w:rPr>
          <w:rFonts w:ascii="Times New Roman" w:hAnsi="Times New Roman"/>
          <w:noProof w:val="0"/>
          <w:sz w:val="24"/>
          <w:szCs w:val="24"/>
          <w:lang w:val="en-GB"/>
        </w:rPr>
        <w:t xml:space="preserve">totally </w:t>
      </w:r>
      <w:r w:rsidRPr="00F65242">
        <w:rPr>
          <w:rFonts w:ascii="Times New Roman" w:hAnsi="Times New Roman"/>
          <w:noProof w:val="0"/>
          <w:sz w:val="24"/>
          <w:szCs w:val="24"/>
          <w:lang w:val="en-GB"/>
        </w:rPr>
        <w:t>contradict</w:t>
      </w:r>
      <w:r w:rsidR="00612192"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the description of the transaction</w:t>
      </w:r>
      <w:r w:rsidR="00612192" w:rsidRPr="00F65242">
        <w:rPr>
          <w:rFonts w:ascii="Times New Roman" w:hAnsi="Times New Roman"/>
          <w:noProof w:val="0"/>
          <w:sz w:val="24"/>
          <w:szCs w:val="24"/>
          <w:lang w:val="en-GB"/>
        </w:rPr>
        <w:t>s</w:t>
      </w:r>
      <w:r w:rsidRPr="00F65242">
        <w:rPr>
          <w:rFonts w:ascii="Times New Roman" w:hAnsi="Times New Roman"/>
          <w:noProof w:val="0"/>
          <w:sz w:val="24"/>
          <w:szCs w:val="24"/>
          <w:lang w:val="en-GB"/>
        </w:rPr>
        <w:t xml:space="preserve"> </w:t>
      </w:r>
      <w:r w:rsidR="00612192" w:rsidRPr="00F65242">
        <w:rPr>
          <w:rFonts w:ascii="Times New Roman" w:hAnsi="Times New Roman"/>
          <w:noProof w:val="0"/>
          <w:sz w:val="24"/>
          <w:szCs w:val="24"/>
          <w:lang w:val="en-GB"/>
        </w:rPr>
        <w:t xml:space="preserve">indicated </w:t>
      </w:r>
      <w:r w:rsidR="00CA691E" w:rsidRPr="00F65242">
        <w:rPr>
          <w:rFonts w:ascii="Times New Roman" w:hAnsi="Times New Roman"/>
          <w:noProof w:val="0"/>
          <w:sz w:val="24"/>
          <w:szCs w:val="24"/>
          <w:lang w:val="en-GB"/>
        </w:rPr>
        <w:t xml:space="preserve">in the </w:t>
      </w:r>
      <w:r w:rsidRPr="00F65242">
        <w:rPr>
          <w:rFonts w:ascii="Times New Roman" w:hAnsi="Times New Roman"/>
          <w:noProof w:val="0"/>
          <w:sz w:val="24"/>
          <w:szCs w:val="24"/>
          <w:lang w:val="en-GB"/>
        </w:rPr>
        <w:t xml:space="preserve">bank account </w:t>
      </w:r>
      <w:r w:rsidR="00CA691E" w:rsidRPr="00F65242">
        <w:rPr>
          <w:rFonts w:ascii="Times New Roman" w:hAnsi="Times New Roman"/>
          <w:noProof w:val="0"/>
          <w:sz w:val="24"/>
          <w:szCs w:val="24"/>
          <w:lang w:val="en-GB"/>
        </w:rPr>
        <w:t xml:space="preserve">transactions </w:t>
      </w:r>
      <w:r w:rsidRPr="00F65242">
        <w:rPr>
          <w:rFonts w:ascii="Times New Roman" w:hAnsi="Times New Roman"/>
          <w:noProof w:val="0"/>
          <w:sz w:val="24"/>
          <w:szCs w:val="24"/>
          <w:lang w:val="en-GB"/>
        </w:rPr>
        <w:t>that the source of these incomes are savings during life</w:t>
      </w:r>
      <w:r w:rsidR="00CA691E" w:rsidRPr="00F65242">
        <w:rPr>
          <w:rFonts w:ascii="Times New Roman" w:hAnsi="Times New Roman"/>
          <w:noProof w:val="0"/>
          <w:sz w:val="24"/>
          <w:szCs w:val="24"/>
          <w:lang w:val="en-GB"/>
        </w:rPr>
        <w:t>time</w:t>
      </w:r>
      <w:r w:rsidRPr="00F65242">
        <w:rPr>
          <w:rFonts w:ascii="Times New Roman" w:hAnsi="Times New Roman"/>
          <w:noProof w:val="0"/>
          <w:sz w:val="24"/>
          <w:szCs w:val="24"/>
          <w:lang w:val="en-GB"/>
        </w:rPr>
        <w:t xml:space="preserve">, and inherited from the parents. In the </w:t>
      </w:r>
      <w:r w:rsidR="00CA691E" w:rsidRPr="00F65242">
        <w:rPr>
          <w:rFonts w:ascii="Times New Roman" w:hAnsi="Times New Roman"/>
          <w:noProof w:val="0"/>
          <w:sz w:val="24"/>
          <w:szCs w:val="24"/>
          <w:lang w:val="en-GB"/>
        </w:rPr>
        <w:t xml:space="preserve">circumstances where </w:t>
      </w:r>
      <w:r w:rsidRPr="00F65242">
        <w:rPr>
          <w:rFonts w:ascii="Times New Roman" w:hAnsi="Times New Roman"/>
          <w:noProof w:val="0"/>
          <w:sz w:val="24"/>
          <w:szCs w:val="24"/>
          <w:lang w:val="en-GB"/>
        </w:rPr>
        <w:t xml:space="preserve">the father of the assessee had the amount of </w:t>
      </w:r>
      <w:r w:rsidR="00CA691E" w:rsidRPr="00F65242">
        <w:rPr>
          <w:rFonts w:ascii="Times New Roman" w:hAnsi="Times New Roman"/>
          <w:noProof w:val="0"/>
          <w:sz w:val="24"/>
          <w:szCs w:val="24"/>
          <w:lang w:val="en-GB"/>
        </w:rPr>
        <w:t xml:space="preserve">USD </w:t>
      </w:r>
      <w:r w:rsidRPr="00F65242">
        <w:rPr>
          <w:rFonts w:ascii="Times New Roman" w:hAnsi="Times New Roman"/>
          <w:noProof w:val="0"/>
          <w:sz w:val="24"/>
          <w:szCs w:val="24"/>
          <w:lang w:val="en-GB"/>
        </w:rPr>
        <w:t>100,000 in his bank account, he could have immediately returned the amount in question to him, while he continued to act as its owner, continue</w:t>
      </w:r>
      <w:r w:rsidR="00CA691E" w:rsidRPr="00F65242">
        <w:rPr>
          <w:rFonts w:ascii="Times New Roman" w:hAnsi="Times New Roman"/>
          <w:noProof w:val="0"/>
          <w:sz w:val="24"/>
          <w:szCs w:val="24"/>
          <w:lang w:val="en-GB"/>
        </w:rPr>
        <w:t>d</w:t>
      </w:r>
      <w:r w:rsidRPr="00F65242">
        <w:rPr>
          <w:rFonts w:ascii="Times New Roman" w:hAnsi="Times New Roman"/>
          <w:noProof w:val="0"/>
          <w:sz w:val="24"/>
          <w:szCs w:val="24"/>
          <w:lang w:val="en-GB"/>
        </w:rPr>
        <w:t xml:space="preserve"> to reinvest a part in a term deposit, and withdraw the difference </w:t>
      </w:r>
      <w:r w:rsidR="00CA691E" w:rsidRPr="00F65242">
        <w:rPr>
          <w:rFonts w:ascii="Times New Roman" w:hAnsi="Times New Roman"/>
          <w:noProof w:val="0"/>
          <w:sz w:val="24"/>
          <w:szCs w:val="24"/>
          <w:lang w:val="en-GB"/>
        </w:rPr>
        <w:t>as per h</w:t>
      </w:r>
      <w:r w:rsidRPr="00F65242">
        <w:rPr>
          <w:rFonts w:ascii="Times New Roman" w:hAnsi="Times New Roman"/>
          <w:noProof w:val="0"/>
          <w:sz w:val="24"/>
          <w:szCs w:val="24"/>
          <w:lang w:val="en-GB"/>
        </w:rPr>
        <w:t>is needs. Given that the father of the assessee, signed a</w:t>
      </w:r>
      <w:r w:rsidR="00CA691E" w:rsidRPr="00F65242">
        <w:rPr>
          <w:rFonts w:ascii="Times New Roman" w:hAnsi="Times New Roman"/>
          <w:noProof w:val="0"/>
          <w:sz w:val="24"/>
          <w:szCs w:val="24"/>
          <w:lang w:val="en-GB"/>
        </w:rPr>
        <w:t xml:space="preserve">n off-the-plan </w:t>
      </w:r>
      <w:r w:rsidRPr="00F65242">
        <w:rPr>
          <w:rFonts w:ascii="Times New Roman" w:hAnsi="Times New Roman"/>
          <w:noProof w:val="0"/>
          <w:sz w:val="24"/>
          <w:szCs w:val="24"/>
          <w:lang w:val="en-GB"/>
        </w:rPr>
        <w:t xml:space="preserve">contract no. 7361/3015 rep./col., dated 11.10.2007 with the </w:t>
      </w:r>
      <w:r w:rsidR="00CA691E" w:rsidRPr="00F65242">
        <w:rPr>
          <w:rFonts w:ascii="Times New Roman" w:hAnsi="Times New Roman"/>
          <w:noProof w:val="0"/>
          <w:sz w:val="24"/>
          <w:szCs w:val="24"/>
          <w:lang w:val="en-GB"/>
        </w:rPr>
        <w:t>investor “</w:t>
      </w:r>
      <w:r w:rsidRPr="00F65242">
        <w:rPr>
          <w:rFonts w:ascii="Times New Roman" w:hAnsi="Times New Roman"/>
          <w:noProof w:val="0"/>
          <w:sz w:val="24"/>
          <w:szCs w:val="24"/>
          <w:lang w:val="en-GB"/>
        </w:rPr>
        <w:t>KDK” ShPK</w:t>
      </w:r>
      <w:r w:rsidR="00CA691E" w:rsidRPr="00F65242">
        <w:rPr>
          <w:rFonts w:ascii="Times New Roman" w:hAnsi="Times New Roman"/>
          <w:noProof w:val="0"/>
          <w:sz w:val="24"/>
          <w:szCs w:val="24"/>
          <w:lang w:val="en-GB"/>
        </w:rPr>
        <w:t xml:space="preserve"> company</w:t>
      </w:r>
      <w:r w:rsidRPr="00F65242">
        <w:rPr>
          <w:rFonts w:ascii="Times New Roman" w:hAnsi="Times New Roman"/>
          <w:noProof w:val="0"/>
          <w:sz w:val="24"/>
          <w:szCs w:val="24"/>
          <w:lang w:val="en-GB"/>
        </w:rPr>
        <w:t>, the administrator of the company could have entered into a “clearing agreement”</w:t>
      </w:r>
      <w:r w:rsidR="00CA691E" w:rsidRPr="00F65242">
        <w:rPr>
          <w:rFonts w:ascii="Times New Roman" w:hAnsi="Times New Roman"/>
          <w:noProof w:val="0"/>
          <w:sz w:val="24"/>
          <w:szCs w:val="24"/>
          <w:lang w:val="en-GB"/>
        </w:rPr>
        <w:t xml:space="preserve"> </w:t>
      </w:r>
      <w:r w:rsidRPr="00F65242">
        <w:rPr>
          <w:rFonts w:ascii="Times New Roman" w:hAnsi="Times New Roman"/>
          <w:i/>
          <w:iCs/>
          <w:noProof w:val="0"/>
          <w:sz w:val="24"/>
          <w:szCs w:val="24"/>
          <w:lang w:val="en-GB"/>
        </w:rPr>
        <w:t xml:space="preserve">land </w:t>
      </w:r>
      <w:r w:rsidR="00CA691E" w:rsidRPr="00F65242">
        <w:rPr>
          <w:rFonts w:ascii="Times New Roman" w:hAnsi="Times New Roman"/>
          <w:i/>
          <w:iCs/>
          <w:noProof w:val="0"/>
          <w:sz w:val="24"/>
          <w:szCs w:val="24"/>
          <w:lang w:val="en-GB"/>
        </w:rPr>
        <w:t>in exchange for th</w:t>
      </w:r>
      <w:r w:rsidRPr="00F65242">
        <w:rPr>
          <w:rFonts w:ascii="Times New Roman" w:hAnsi="Times New Roman"/>
          <w:i/>
          <w:iCs/>
          <w:noProof w:val="0"/>
          <w:sz w:val="24"/>
          <w:szCs w:val="24"/>
          <w:lang w:val="en-GB"/>
        </w:rPr>
        <w:t>e apartment</w:t>
      </w:r>
      <w:r w:rsidRPr="00F65242">
        <w:rPr>
          <w:rFonts w:ascii="Times New Roman" w:hAnsi="Times New Roman"/>
          <w:noProof w:val="0"/>
          <w:sz w:val="24"/>
          <w:szCs w:val="24"/>
          <w:lang w:val="en-GB"/>
        </w:rPr>
        <w:t xml:space="preserve">, which he did not do. For all the above, the LSU assesses that the assessee’s claims on this issue </w:t>
      </w:r>
      <w:r w:rsidR="00755139" w:rsidRPr="00F65242">
        <w:rPr>
          <w:rFonts w:ascii="Times New Roman" w:hAnsi="Times New Roman"/>
          <w:noProof w:val="0"/>
          <w:sz w:val="24"/>
          <w:szCs w:val="24"/>
          <w:lang w:val="en-GB"/>
        </w:rPr>
        <w:t xml:space="preserve">are unfounded. </w:t>
      </w:r>
      <w:r w:rsidR="007D3F21" w:rsidRPr="00F65242">
        <w:rPr>
          <w:rFonts w:ascii="Times New Roman" w:hAnsi="Times New Roman"/>
          <w:noProof w:val="0"/>
          <w:sz w:val="24"/>
          <w:szCs w:val="24"/>
          <w:lang w:val="en-GB"/>
        </w:rPr>
        <w:t xml:space="preserve"> </w:t>
      </w:r>
      <w:r w:rsidR="00497E4A" w:rsidRPr="00F65242">
        <w:rPr>
          <w:rFonts w:ascii="Times New Roman" w:hAnsi="Times New Roman"/>
          <w:noProof w:val="0"/>
          <w:sz w:val="24"/>
          <w:szCs w:val="24"/>
          <w:lang w:val="en-GB"/>
        </w:rPr>
        <w:t xml:space="preserve"> </w:t>
      </w:r>
      <w:r w:rsidR="00CA691E" w:rsidRPr="00F65242">
        <w:rPr>
          <w:rFonts w:ascii="Times New Roman" w:hAnsi="Times New Roman"/>
          <w:noProof w:val="0"/>
          <w:sz w:val="24"/>
          <w:szCs w:val="24"/>
          <w:lang w:val="en-GB"/>
        </w:rPr>
        <w:t xml:space="preserve">  </w:t>
      </w:r>
    </w:p>
    <w:p w14:paraId="6BD2220A" w14:textId="7160A354" w:rsidR="00F656DB" w:rsidRPr="00F65242" w:rsidRDefault="00F656DB" w:rsidP="00542761">
      <w:pPr>
        <w:pStyle w:val="ListParagraph"/>
        <w:spacing w:after="60" w:line="240" w:lineRule="auto"/>
        <w:ind w:left="821"/>
        <w:contextualSpacing w:val="0"/>
        <w:jc w:val="both"/>
        <w:rPr>
          <w:rFonts w:ascii="Times New Roman" w:hAnsi="Times New Roman"/>
          <w:b/>
          <w:bCs/>
          <w:noProof w:val="0"/>
          <w:sz w:val="24"/>
          <w:szCs w:val="24"/>
          <w:lang w:val="en-GB"/>
        </w:rPr>
      </w:pPr>
      <w:r w:rsidRPr="00F65242">
        <w:rPr>
          <w:rFonts w:ascii="Times New Roman" w:hAnsi="Times New Roman"/>
          <w:b/>
          <w:bCs/>
          <w:noProof w:val="0"/>
          <w:sz w:val="24"/>
          <w:szCs w:val="24"/>
          <w:lang w:val="en-GB"/>
        </w:rPr>
        <w:t>The results of the financial analysis conducted above in this report [table 9, page 40], showed that the assessee's parents do not justify with their lawful income the creation of the USD 100,000 deposit in August 2007.</w:t>
      </w:r>
    </w:p>
    <w:p w14:paraId="7F3C68EF" w14:textId="1557FEAE" w:rsidR="00542761" w:rsidRPr="00F65242" w:rsidRDefault="00542761" w:rsidP="00542761">
      <w:pPr>
        <w:pStyle w:val="ListParagraph"/>
        <w:spacing w:after="60" w:line="240" w:lineRule="auto"/>
        <w:ind w:left="821"/>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w:t>
      </w:r>
    </w:p>
    <w:p w14:paraId="5F291407" w14:textId="1424BC28" w:rsidR="00EC69C9" w:rsidRPr="00F65242" w:rsidRDefault="002811F7" w:rsidP="00542761">
      <w:pPr>
        <w:numPr>
          <w:ilvl w:val="0"/>
          <w:numId w:val="8"/>
        </w:numPr>
        <w:tabs>
          <w:tab w:val="left" w:pos="450"/>
          <w:tab w:val="left" w:pos="810"/>
          <w:tab w:val="left" w:pos="990"/>
        </w:tabs>
        <w:spacing w:before="120" w:line="240" w:lineRule="auto"/>
        <w:ind w:hanging="86"/>
        <w:jc w:val="both"/>
        <w:rPr>
          <w:rFonts w:ascii="Times New Roman" w:hAnsi="Times New Roman"/>
          <w:b/>
          <w:noProof w:val="0"/>
          <w:color w:val="556F66"/>
          <w:lang w:val="en-GB"/>
        </w:rPr>
      </w:pPr>
      <w:r w:rsidRPr="00F65242">
        <w:rPr>
          <w:rFonts w:ascii="Times New Roman" w:hAnsi="Times New Roman"/>
          <w:b/>
          <w:noProof w:val="0"/>
          <w:color w:val="556F66"/>
          <w:lang w:val="en-GB"/>
        </w:rPr>
        <w:t xml:space="preserve">GROUNDS OF APPEAL CONCERNING THE </w:t>
      </w:r>
      <w:bookmarkEnd w:id="28"/>
      <w:r w:rsidR="006B778E" w:rsidRPr="00F65242">
        <w:rPr>
          <w:rFonts w:ascii="Times New Roman" w:hAnsi="Times New Roman"/>
          <w:b/>
          <w:noProof w:val="0"/>
          <w:color w:val="556F66"/>
          <w:lang w:val="en-GB"/>
        </w:rPr>
        <w:t>FINANCIA</w:t>
      </w:r>
      <w:r w:rsidRPr="00F65242">
        <w:rPr>
          <w:rFonts w:ascii="Times New Roman" w:hAnsi="Times New Roman"/>
          <w:b/>
          <w:noProof w:val="0"/>
          <w:color w:val="556F66"/>
          <w:lang w:val="en-GB"/>
        </w:rPr>
        <w:t xml:space="preserve">L ANALYSIS </w:t>
      </w:r>
    </w:p>
    <w:p w14:paraId="45F233F9" w14:textId="70AC7C0F" w:rsidR="00EC69C9" w:rsidRPr="00F65242" w:rsidRDefault="00F82CE1" w:rsidP="00B77346">
      <w:pPr>
        <w:pStyle w:val="ListParagraph"/>
        <w:numPr>
          <w:ilvl w:val="0"/>
          <w:numId w:val="75"/>
        </w:numPr>
        <w:tabs>
          <w:tab w:val="left" w:pos="450"/>
          <w:tab w:val="left" w:pos="720"/>
          <w:tab w:val="left" w:pos="810"/>
          <w:tab w:val="left" w:pos="990"/>
          <w:tab w:val="left" w:pos="1350"/>
        </w:tabs>
        <w:spacing w:before="60" w:after="0" w:line="240" w:lineRule="auto"/>
        <w:ind w:left="907"/>
        <w:contextualSpacing w:val="0"/>
        <w:jc w:val="both"/>
        <w:rPr>
          <w:rFonts w:ascii="Times New Roman" w:hAnsi="Times New Roman"/>
          <w:noProof w:val="0"/>
          <w:color w:val="556F66"/>
          <w:sz w:val="24"/>
          <w:szCs w:val="24"/>
          <w:lang w:val="en-GB"/>
        </w:rPr>
      </w:pPr>
      <w:bookmarkStart w:id="38" w:name="_Hlk181266507"/>
      <w:bookmarkStart w:id="39" w:name="_Hlk181266496"/>
      <w:r w:rsidRPr="00F65242">
        <w:rPr>
          <w:rFonts w:ascii="Times New Roman" w:hAnsi="Times New Roman"/>
          <w:noProof w:val="0"/>
          <w:color w:val="556F66"/>
          <w:sz w:val="24"/>
          <w:szCs w:val="24"/>
          <w:lang w:val="en-GB"/>
        </w:rPr>
        <w:t xml:space="preserve">Regarding the financial analysis presented by the IQC in its decision </w:t>
      </w:r>
      <w:r w:rsidR="00AF52E1" w:rsidRPr="00F65242">
        <w:rPr>
          <w:rFonts w:ascii="Times New Roman" w:hAnsi="Times New Roman"/>
          <w:noProof w:val="0"/>
          <w:color w:val="556F66"/>
          <w:sz w:val="24"/>
          <w:szCs w:val="24"/>
          <w:lang w:val="en-GB"/>
        </w:rPr>
        <w:t>no</w:t>
      </w:r>
      <w:r w:rsidR="006B778E" w:rsidRPr="00F65242">
        <w:rPr>
          <w:rFonts w:ascii="Times New Roman" w:hAnsi="Times New Roman"/>
          <w:noProof w:val="0"/>
          <w:color w:val="556F66"/>
          <w:sz w:val="24"/>
          <w:szCs w:val="24"/>
          <w:lang w:val="en-GB"/>
        </w:rPr>
        <w:t xml:space="preserve">. </w:t>
      </w:r>
      <w:r w:rsidR="00A01D24" w:rsidRPr="00F65242">
        <w:rPr>
          <w:rFonts w:ascii="Times New Roman" w:hAnsi="Times New Roman"/>
          <w:noProof w:val="0"/>
          <w:color w:val="556F66"/>
          <w:sz w:val="24"/>
          <w:szCs w:val="24"/>
          <w:lang w:val="en-GB"/>
        </w:rPr>
        <w:t>546</w:t>
      </w:r>
      <w:r w:rsidR="006B778E" w:rsidRPr="00F65242">
        <w:rPr>
          <w:rFonts w:ascii="Times New Roman" w:hAnsi="Times New Roman"/>
          <w:noProof w:val="0"/>
          <w:color w:val="556F66"/>
          <w:sz w:val="24"/>
          <w:szCs w:val="24"/>
          <w:lang w:val="en-GB"/>
        </w:rPr>
        <w:t xml:space="preserve">, </w:t>
      </w:r>
      <w:r w:rsidR="004C7BAD" w:rsidRPr="00F65242">
        <w:rPr>
          <w:rFonts w:ascii="Times New Roman" w:hAnsi="Times New Roman"/>
          <w:noProof w:val="0"/>
          <w:color w:val="556F66"/>
          <w:sz w:val="24"/>
          <w:szCs w:val="24"/>
          <w:lang w:val="en-GB"/>
        </w:rPr>
        <w:t>dated</w:t>
      </w:r>
      <w:r w:rsidR="006B778E" w:rsidRPr="00F65242">
        <w:rPr>
          <w:rFonts w:ascii="Times New Roman" w:hAnsi="Times New Roman"/>
          <w:noProof w:val="0"/>
          <w:color w:val="556F66"/>
          <w:sz w:val="24"/>
          <w:szCs w:val="24"/>
          <w:lang w:val="en-GB"/>
        </w:rPr>
        <w:t xml:space="preserve"> </w:t>
      </w:r>
      <w:r w:rsidR="00A01D24" w:rsidRPr="00F65242">
        <w:rPr>
          <w:rFonts w:ascii="Times New Roman" w:hAnsi="Times New Roman"/>
          <w:noProof w:val="0"/>
          <w:color w:val="556F66"/>
          <w:sz w:val="24"/>
          <w:szCs w:val="24"/>
          <w:lang w:val="en-GB"/>
        </w:rPr>
        <w:t>30</w:t>
      </w:r>
      <w:r w:rsidR="006B778E" w:rsidRPr="00F65242">
        <w:rPr>
          <w:rFonts w:ascii="Times New Roman" w:hAnsi="Times New Roman"/>
          <w:noProof w:val="0"/>
          <w:color w:val="556F66"/>
          <w:sz w:val="24"/>
          <w:szCs w:val="24"/>
          <w:lang w:val="en-GB"/>
        </w:rPr>
        <w:t>.06.202</w:t>
      </w:r>
      <w:r w:rsidR="00A01D24" w:rsidRPr="00F65242">
        <w:rPr>
          <w:rFonts w:ascii="Times New Roman" w:hAnsi="Times New Roman"/>
          <w:noProof w:val="0"/>
          <w:color w:val="556F66"/>
          <w:sz w:val="24"/>
          <w:szCs w:val="24"/>
          <w:lang w:val="en-GB"/>
        </w:rPr>
        <w:t>2</w:t>
      </w:r>
      <w:r w:rsidR="006B778E" w:rsidRPr="00F65242">
        <w:rPr>
          <w:rFonts w:ascii="Times New Roman" w:hAnsi="Times New Roman"/>
          <w:noProof w:val="0"/>
          <w:color w:val="556F66"/>
          <w:sz w:val="24"/>
          <w:szCs w:val="24"/>
          <w:lang w:val="en-GB"/>
        </w:rPr>
        <w:t xml:space="preserve">  </w:t>
      </w:r>
      <w:r w:rsidR="003A30B3" w:rsidRPr="00F65242">
        <w:rPr>
          <w:rFonts w:ascii="Times New Roman" w:hAnsi="Times New Roman"/>
          <w:noProof w:val="0"/>
          <w:color w:val="556F66"/>
          <w:sz w:val="24"/>
          <w:szCs w:val="24"/>
          <w:lang w:val="en-GB"/>
        </w:rPr>
        <w:t xml:space="preserve"> </w:t>
      </w:r>
      <w:bookmarkEnd w:id="38"/>
    </w:p>
    <w:p w14:paraId="77C0B2B7" w14:textId="1C9FD3D1" w:rsidR="00EC69C9" w:rsidRPr="00F65242" w:rsidRDefault="00A525B8" w:rsidP="00B77346">
      <w:pPr>
        <w:pStyle w:val="ListParagraph"/>
        <w:numPr>
          <w:ilvl w:val="0"/>
          <w:numId w:val="76"/>
        </w:numPr>
        <w:tabs>
          <w:tab w:val="left" w:pos="450"/>
          <w:tab w:val="left" w:pos="630"/>
          <w:tab w:val="left" w:pos="810"/>
        </w:tabs>
        <w:spacing w:after="0" w:line="240" w:lineRule="auto"/>
        <w:ind w:left="270" w:firstLine="90"/>
        <w:contextualSpacing w:val="0"/>
        <w:jc w:val="both"/>
        <w:rPr>
          <w:rFonts w:ascii="Times New Roman" w:hAnsi="Times New Roman"/>
          <w:noProof w:val="0"/>
          <w:color w:val="556F66"/>
          <w:sz w:val="24"/>
          <w:szCs w:val="24"/>
          <w:lang w:val="en-GB"/>
        </w:rPr>
      </w:pPr>
      <w:bookmarkStart w:id="40" w:name="_Hlk181266562"/>
      <w:bookmarkEnd w:id="39"/>
      <w:r w:rsidRPr="00F65242">
        <w:rPr>
          <w:rFonts w:ascii="Times New Roman" w:hAnsi="Times New Roman"/>
          <w:noProof w:val="0"/>
          <w:color w:val="556F66"/>
          <w:sz w:val="24"/>
          <w:szCs w:val="24"/>
          <w:lang w:val="en-GB"/>
        </w:rPr>
        <w:t xml:space="preserve"> </w:t>
      </w:r>
      <w:r w:rsidR="00F82CE1" w:rsidRPr="00F65242">
        <w:rPr>
          <w:rFonts w:ascii="Times New Roman" w:hAnsi="Times New Roman"/>
          <w:noProof w:val="0"/>
          <w:color w:val="556F66"/>
          <w:sz w:val="24"/>
          <w:szCs w:val="24"/>
          <w:lang w:val="en-GB"/>
        </w:rPr>
        <w:t xml:space="preserve">The conclusions of the Commission in its decision, about the financial analysis, </w:t>
      </w:r>
      <w:r w:rsidR="003D18D2" w:rsidRPr="00F65242">
        <w:rPr>
          <w:rFonts w:ascii="Times New Roman" w:hAnsi="Times New Roman"/>
          <w:noProof w:val="0"/>
          <w:color w:val="556F66"/>
          <w:sz w:val="24"/>
          <w:szCs w:val="24"/>
          <w:lang w:val="en-GB"/>
        </w:rPr>
        <w:t xml:space="preserve"> </w:t>
      </w:r>
    </w:p>
    <w:bookmarkEnd w:id="40"/>
    <w:p w14:paraId="36D030A8" w14:textId="68A5F1F9" w:rsidR="00A525B8" w:rsidRPr="00F65242" w:rsidRDefault="00F82CE1" w:rsidP="00947F64">
      <w:pPr>
        <w:pStyle w:val="BodyText"/>
        <w:widowControl w:val="0"/>
        <w:numPr>
          <w:ilvl w:val="1"/>
          <w:numId w:val="28"/>
        </w:numPr>
        <w:tabs>
          <w:tab w:val="left" w:pos="479"/>
          <w:tab w:val="left" w:pos="900"/>
          <w:tab w:val="left" w:pos="1350"/>
        </w:tabs>
        <w:spacing w:before="60" w:after="60" w:line="240" w:lineRule="auto"/>
        <w:ind w:left="810" w:right="144" w:firstLine="0"/>
        <w:jc w:val="both"/>
        <w:rPr>
          <w:rFonts w:ascii="Times New Roman" w:hAnsi="Times New Roman"/>
          <w:noProof w:val="0"/>
          <w:color w:val="FF0000"/>
          <w:sz w:val="24"/>
          <w:szCs w:val="24"/>
          <w:lang w:val="en-GB"/>
        </w:rPr>
      </w:pPr>
      <w:r w:rsidRPr="00F65242">
        <w:rPr>
          <w:rFonts w:ascii="Times New Roman" w:hAnsi="Times New Roman"/>
          <w:noProof w:val="0"/>
          <w:sz w:val="24"/>
          <w:szCs w:val="24"/>
          <w:lang w:val="en-GB"/>
        </w:rPr>
        <w:t>In conclusion, (</w:t>
      </w:r>
      <w:proofErr w:type="spellStart"/>
      <w:r w:rsidR="001F0F0A" w:rsidRPr="00F65242">
        <w:rPr>
          <w:rFonts w:ascii="Times New Roman" w:hAnsi="Times New Roman"/>
          <w:noProof w:val="0"/>
          <w:color w:val="556F66"/>
          <w:sz w:val="20"/>
          <w:szCs w:val="20"/>
          <w:lang w:val="en-GB"/>
        </w:rPr>
        <w:t>i</w:t>
      </w:r>
      <w:proofErr w:type="spellEnd"/>
      <w:r w:rsidR="009B4F6B" w:rsidRPr="00F65242">
        <w:rPr>
          <w:rFonts w:ascii="Times New Roman" w:hAnsi="Times New Roman"/>
          <w:noProof w:val="0"/>
          <w:color w:val="556F66"/>
          <w:sz w:val="20"/>
          <w:szCs w:val="20"/>
          <w:lang w:val="en-GB"/>
        </w:rPr>
        <w:t>)</w:t>
      </w:r>
      <w:r w:rsidR="001F0F0A" w:rsidRPr="00F65242">
        <w:rPr>
          <w:rFonts w:ascii="Times New Roman" w:hAnsi="Times New Roman"/>
          <w:noProof w:val="0"/>
          <w:color w:val="556F66"/>
          <w:lang w:val="en-GB"/>
        </w:rPr>
        <w:t xml:space="preserve"> </w:t>
      </w:r>
      <w:r w:rsidR="00AF52E1" w:rsidRPr="00F65242">
        <w:rPr>
          <w:rFonts w:ascii="Times New Roman" w:hAnsi="Times New Roman"/>
          <w:noProof w:val="0"/>
          <w:sz w:val="24"/>
          <w:szCs w:val="24"/>
          <w:lang w:val="en-GB"/>
        </w:rPr>
        <w:t>The assessee</w:t>
      </w:r>
      <w:r w:rsidR="001F0F0A" w:rsidRPr="00F65242">
        <w:rPr>
          <w:rFonts w:ascii="Times New Roman" w:hAnsi="Times New Roman"/>
          <w:noProof w:val="0"/>
          <w:sz w:val="24"/>
          <w:szCs w:val="24"/>
          <w:lang w:val="en-GB"/>
        </w:rPr>
        <w:t xml:space="preserve">, </w:t>
      </w:r>
      <w:r w:rsidRPr="00F65242">
        <w:rPr>
          <w:rFonts w:ascii="Times New Roman" w:hAnsi="Times New Roman"/>
          <w:noProof w:val="0"/>
          <w:sz w:val="24"/>
          <w:szCs w:val="24"/>
          <w:lang w:val="en-GB"/>
        </w:rPr>
        <w:t xml:space="preserve">from the moment of assuming office up to the Vetting Declaration, </w:t>
      </w:r>
      <w:r w:rsidR="00572F24" w:rsidRPr="00F65242">
        <w:rPr>
          <w:rFonts w:ascii="Times New Roman" w:hAnsi="Times New Roman"/>
          <w:noProof w:val="0"/>
          <w:sz w:val="24"/>
          <w:szCs w:val="24"/>
          <w:lang w:val="en-GB"/>
        </w:rPr>
        <w:t xml:space="preserve">has a cumulative financial shortage of ALL </w:t>
      </w:r>
      <w:r w:rsidR="009B4F6B" w:rsidRPr="00F65242">
        <w:rPr>
          <w:rFonts w:ascii="Times New Roman" w:hAnsi="Times New Roman"/>
          <w:noProof w:val="0"/>
          <w:sz w:val="24"/>
          <w:szCs w:val="24"/>
          <w:lang w:val="en-GB"/>
        </w:rPr>
        <w:t xml:space="preserve">(-) </w:t>
      </w:r>
      <w:r w:rsidR="001F0F0A" w:rsidRPr="00F65242">
        <w:rPr>
          <w:rFonts w:ascii="Times New Roman" w:hAnsi="Times New Roman"/>
          <w:noProof w:val="0"/>
          <w:sz w:val="24"/>
          <w:szCs w:val="24"/>
          <w:lang w:val="en-GB"/>
        </w:rPr>
        <w:t xml:space="preserve">3.100.202,95. </w:t>
      </w:r>
      <w:r w:rsidR="009B4F6B" w:rsidRPr="00F65242">
        <w:rPr>
          <w:rFonts w:ascii="Times New Roman" w:hAnsi="Times New Roman"/>
          <w:noProof w:val="0"/>
          <w:color w:val="556F66"/>
          <w:sz w:val="20"/>
          <w:szCs w:val="20"/>
          <w:lang w:val="en-GB"/>
        </w:rPr>
        <w:t>(</w:t>
      </w:r>
      <w:r w:rsidR="001F0F0A" w:rsidRPr="00F65242">
        <w:rPr>
          <w:rFonts w:ascii="Times New Roman" w:hAnsi="Times New Roman"/>
          <w:noProof w:val="0"/>
          <w:color w:val="556F66"/>
          <w:sz w:val="20"/>
          <w:szCs w:val="20"/>
          <w:lang w:val="en-GB"/>
        </w:rPr>
        <w:t>ii</w:t>
      </w:r>
      <w:r w:rsidR="009B4F6B" w:rsidRPr="00F65242">
        <w:rPr>
          <w:rFonts w:ascii="Times New Roman" w:hAnsi="Times New Roman"/>
          <w:noProof w:val="0"/>
          <w:color w:val="556F66"/>
          <w:sz w:val="20"/>
          <w:szCs w:val="20"/>
          <w:lang w:val="en-GB"/>
        </w:rPr>
        <w:t>)</w:t>
      </w:r>
      <w:r w:rsidR="001F0F0A" w:rsidRPr="00F65242">
        <w:rPr>
          <w:rFonts w:ascii="Times New Roman" w:hAnsi="Times New Roman"/>
          <w:noProof w:val="0"/>
          <w:color w:val="FF0000"/>
          <w:sz w:val="24"/>
          <w:szCs w:val="24"/>
          <w:lang w:val="en-GB"/>
        </w:rPr>
        <w:t xml:space="preserve"> </w:t>
      </w:r>
      <w:bookmarkStart w:id="41" w:name="_Hlk181865763"/>
      <w:r w:rsidR="00AF52E1" w:rsidRPr="00F65242">
        <w:rPr>
          <w:rFonts w:ascii="Times New Roman" w:hAnsi="Times New Roman"/>
          <w:noProof w:val="0"/>
          <w:sz w:val="24"/>
          <w:szCs w:val="24"/>
          <w:lang w:val="en-GB"/>
        </w:rPr>
        <w:t>The assessee</w:t>
      </w:r>
      <w:r w:rsidR="001F0F0A" w:rsidRPr="00F65242">
        <w:rPr>
          <w:rFonts w:ascii="Times New Roman" w:hAnsi="Times New Roman"/>
          <w:noProof w:val="0"/>
          <w:sz w:val="24"/>
          <w:szCs w:val="24"/>
          <w:lang w:val="en-GB"/>
        </w:rPr>
        <w:t xml:space="preserve"> </w:t>
      </w:r>
      <w:r w:rsidR="00572F24" w:rsidRPr="00F65242">
        <w:rPr>
          <w:rFonts w:ascii="Times New Roman" w:hAnsi="Times New Roman"/>
          <w:noProof w:val="0"/>
          <w:sz w:val="24"/>
          <w:szCs w:val="24"/>
          <w:lang w:val="en-GB"/>
        </w:rPr>
        <w:t xml:space="preserve">has a cumulative financial shortage prior to the year </w:t>
      </w:r>
      <w:r w:rsidR="001F0F0A" w:rsidRPr="00F65242">
        <w:rPr>
          <w:rFonts w:ascii="Times New Roman" w:hAnsi="Times New Roman"/>
          <w:noProof w:val="0"/>
          <w:sz w:val="24"/>
          <w:szCs w:val="24"/>
          <w:lang w:val="en-GB"/>
        </w:rPr>
        <w:t>2003</w:t>
      </w:r>
      <w:r w:rsidR="00572F24" w:rsidRPr="00F65242">
        <w:rPr>
          <w:rFonts w:ascii="Times New Roman" w:hAnsi="Times New Roman"/>
          <w:noProof w:val="0"/>
          <w:sz w:val="24"/>
          <w:szCs w:val="24"/>
          <w:lang w:val="en-GB"/>
        </w:rPr>
        <w:t xml:space="preserve">, in the amount of ALL </w:t>
      </w:r>
      <w:r w:rsidR="001F0F0A" w:rsidRPr="00F65242">
        <w:rPr>
          <w:rFonts w:ascii="Times New Roman" w:hAnsi="Times New Roman"/>
          <w:noProof w:val="0"/>
          <w:sz w:val="24"/>
          <w:szCs w:val="24"/>
          <w:lang w:val="en-GB"/>
        </w:rPr>
        <w:t xml:space="preserve">4.273.611,685. </w:t>
      </w:r>
      <w:bookmarkEnd w:id="41"/>
      <w:r w:rsidR="00572F24" w:rsidRPr="00F65242">
        <w:rPr>
          <w:rFonts w:ascii="Times New Roman" w:hAnsi="Times New Roman"/>
          <w:noProof w:val="0"/>
          <w:sz w:val="24"/>
          <w:szCs w:val="24"/>
          <w:lang w:val="en-GB"/>
        </w:rPr>
        <w:t xml:space="preserve">In total, </w:t>
      </w:r>
      <w:r w:rsidR="00AF52E1" w:rsidRPr="00F65242">
        <w:rPr>
          <w:rFonts w:ascii="Times New Roman" w:hAnsi="Times New Roman"/>
          <w:noProof w:val="0"/>
          <w:sz w:val="24"/>
          <w:szCs w:val="24"/>
          <w:lang w:val="en-GB"/>
        </w:rPr>
        <w:t>the assessee</w:t>
      </w:r>
      <w:r w:rsidR="00572F24" w:rsidRPr="00F65242">
        <w:rPr>
          <w:rFonts w:ascii="Times New Roman" w:hAnsi="Times New Roman"/>
          <w:noProof w:val="0"/>
          <w:sz w:val="24"/>
          <w:szCs w:val="24"/>
          <w:lang w:val="en-GB"/>
        </w:rPr>
        <w:t xml:space="preserve"> results in a </w:t>
      </w:r>
      <w:r w:rsidR="001F0F0A" w:rsidRPr="00F65242">
        <w:rPr>
          <w:rFonts w:ascii="Times New Roman" w:hAnsi="Times New Roman"/>
          <w:noProof w:val="0"/>
          <w:sz w:val="24"/>
          <w:szCs w:val="24"/>
          <w:lang w:val="en-GB"/>
        </w:rPr>
        <w:t>negative</w:t>
      </w:r>
      <w:r w:rsidR="00572F24" w:rsidRPr="00F65242">
        <w:rPr>
          <w:rFonts w:ascii="Times New Roman" w:hAnsi="Times New Roman"/>
          <w:noProof w:val="0"/>
          <w:sz w:val="24"/>
          <w:szCs w:val="24"/>
          <w:lang w:val="en-GB"/>
        </w:rPr>
        <w:t xml:space="preserve"> balance of </w:t>
      </w:r>
      <w:r w:rsidR="009C1009" w:rsidRPr="00F65242">
        <w:rPr>
          <w:rFonts w:ascii="Times New Roman" w:hAnsi="Times New Roman"/>
          <w:noProof w:val="0"/>
          <w:sz w:val="24"/>
          <w:szCs w:val="24"/>
          <w:lang w:val="en-GB"/>
        </w:rPr>
        <w:t>ALL 7.373.814</w:t>
      </w:r>
      <w:r w:rsidR="001F0F0A" w:rsidRPr="00F65242">
        <w:rPr>
          <w:rFonts w:ascii="Times New Roman" w:hAnsi="Times New Roman"/>
          <w:noProof w:val="0"/>
          <w:sz w:val="24"/>
          <w:szCs w:val="24"/>
          <w:lang w:val="en-GB"/>
        </w:rPr>
        <w:t xml:space="preserve">,637. </w:t>
      </w:r>
      <w:bookmarkStart w:id="42" w:name="_Hlk181282450"/>
      <w:bookmarkStart w:id="43" w:name="_Hlk181266587"/>
      <w:r w:rsidR="00572F24" w:rsidRPr="00F65242">
        <w:rPr>
          <w:rFonts w:ascii="Times New Roman" w:hAnsi="Times New Roman"/>
          <w:noProof w:val="0"/>
          <w:sz w:val="24"/>
          <w:szCs w:val="24"/>
          <w:lang w:val="en-GB"/>
        </w:rPr>
        <w:t xml:space="preserve"> </w:t>
      </w:r>
    </w:p>
    <w:p w14:paraId="36951FD3" w14:textId="197E27B7" w:rsidR="00EC69C9" w:rsidRPr="00F65242" w:rsidRDefault="009C1009" w:rsidP="00B77346">
      <w:pPr>
        <w:pStyle w:val="ListParagraph"/>
        <w:numPr>
          <w:ilvl w:val="0"/>
          <w:numId w:val="77"/>
        </w:numPr>
        <w:tabs>
          <w:tab w:val="left" w:pos="450"/>
          <w:tab w:val="left" w:pos="630"/>
          <w:tab w:val="left" w:pos="810"/>
        </w:tabs>
        <w:spacing w:before="60" w:after="0" w:line="240" w:lineRule="auto"/>
        <w:ind w:left="810" w:hanging="450"/>
        <w:contextualSpacing w:val="0"/>
        <w:jc w:val="both"/>
        <w:rPr>
          <w:rFonts w:ascii="Times New Roman" w:hAnsi="Times New Roman"/>
          <w:noProof w:val="0"/>
          <w:color w:val="FF0000"/>
          <w:sz w:val="24"/>
          <w:szCs w:val="24"/>
          <w:lang w:val="en-GB"/>
        </w:rPr>
      </w:pPr>
      <w:r w:rsidRPr="00F65242">
        <w:rPr>
          <w:rFonts w:ascii="Times New Roman" w:hAnsi="Times New Roman"/>
          <w:noProof w:val="0"/>
          <w:color w:val="556F66"/>
          <w:sz w:val="24"/>
          <w:szCs w:val="24"/>
          <w:lang w:val="en-GB"/>
        </w:rPr>
        <w:t xml:space="preserve">The claims raised by the </w:t>
      </w:r>
      <w:r w:rsidR="00AF52E1" w:rsidRPr="00F65242">
        <w:rPr>
          <w:rFonts w:ascii="Times New Roman" w:hAnsi="Times New Roman"/>
          <w:noProof w:val="0"/>
          <w:color w:val="556F66"/>
          <w:sz w:val="24"/>
          <w:szCs w:val="24"/>
          <w:lang w:val="en-GB"/>
        </w:rPr>
        <w:t>assessee</w:t>
      </w:r>
      <w:r w:rsidRPr="00F65242">
        <w:rPr>
          <w:rFonts w:ascii="Times New Roman" w:hAnsi="Times New Roman"/>
          <w:noProof w:val="0"/>
          <w:color w:val="556F66"/>
          <w:sz w:val="24"/>
          <w:szCs w:val="24"/>
          <w:lang w:val="en-GB"/>
        </w:rPr>
        <w:t xml:space="preserve"> in his appeal, concerning the conclusions and reasoning of the IQC in its decision about the </w:t>
      </w:r>
      <w:bookmarkEnd w:id="42"/>
      <w:r w:rsidR="00AB1551" w:rsidRPr="00F65242">
        <w:rPr>
          <w:rFonts w:ascii="Times New Roman" w:hAnsi="Times New Roman"/>
          <w:noProof w:val="0"/>
          <w:color w:val="556F66"/>
          <w:sz w:val="24"/>
          <w:szCs w:val="24"/>
          <w:lang w:val="en-GB"/>
        </w:rPr>
        <w:t>financia</w:t>
      </w:r>
      <w:r w:rsidRPr="00F65242">
        <w:rPr>
          <w:rFonts w:ascii="Times New Roman" w:hAnsi="Times New Roman"/>
          <w:noProof w:val="0"/>
          <w:color w:val="556F66"/>
          <w:sz w:val="24"/>
          <w:szCs w:val="24"/>
          <w:lang w:val="en-GB"/>
        </w:rPr>
        <w:t>l analysis.</w:t>
      </w:r>
    </w:p>
    <w:bookmarkEnd w:id="43"/>
    <w:p w14:paraId="61E4FA86" w14:textId="06DC4D2C" w:rsidR="00755139" w:rsidRPr="00F65242" w:rsidRDefault="00755139" w:rsidP="00947F64">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 xml:space="preserve">The above conclusion of the Commission is completely </w:t>
      </w:r>
      <w:r w:rsidR="00A64934" w:rsidRPr="00F65242">
        <w:rPr>
          <w:rFonts w:ascii="Times New Roman" w:hAnsi="Times New Roman"/>
          <w:i/>
          <w:iCs/>
          <w:noProof w:val="0"/>
          <w:sz w:val="24"/>
          <w:szCs w:val="24"/>
          <w:lang w:val="en-GB"/>
        </w:rPr>
        <w:t xml:space="preserve">erroneous. </w:t>
      </w:r>
      <w:r w:rsidRPr="00F65242">
        <w:rPr>
          <w:rFonts w:ascii="Times New Roman" w:hAnsi="Times New Roman"/>
          <w:i/>
          <w:iCs/>
          <w:noProof w:val="0"/>
          <w:sz w:val="24"/>
          <w:szCs w:val="24"/>
          <w:lang w:val="en-GB"/>
        </w:rPr>
        <w:t xml:space="preserve">The Commission has </w:t>
      </w:r>
      <w:r w:rsidR="004D363D" w:rsidRPr="00F65242">
        <w:rPr>
          <w:rFonts w:ascii="Times New Roman" w:hAnsi="Times New Roman"/>
          <w:i/>
          <w:iCs/>
          <w:noProof w:val="0"/>
          <w:sz w:val="24"/>
          <w:szCs w:val="24"/>
          <w:lang w:val="en-GB"/>
        </w:rPr>
        <w:t xml:space="preserve">constantly </w:t>
      </w:r>
      <w:r w:rsidRPr="00F65242">
        <w:rPr>
          <w:rFonts w:ascii="Times New Roman" w:hAnsi="Times New Roman"/>
          <w:i/>
          <w:iCs/>
          <w:noProof w:val="0"/>
          <w:sz w:val="24"/>
          <w:szCs w:val="24"/>
          <w:lang w:val="en-GB"/>
        </w:rPr>
        <w:t>show</w:t>
      </w:r>
      <w:r w:rsidR="004D363D" w:rsidRPr="00F65242">
        <w:rPr>
          <w:rFonts w:ascii="Times New Roman" w:hAnsi="Times New Roman"/>
          <w:i/>
          <w:iCs/>
          <w:noProof w:val="0"/>
          <w:sz w:val="24"/>
          <w:szCs w:val="24"/>
          <w:lang w:val="en-GB"/>
        </w:rPr>
        <w:t xml:space="preserve">ed </w:t>
      </w:r>
      <w:r w:rsidRPr="00F65242">
        <w:rPr>
          <w:rFonts w:ascii="Times New Roman" w:hAnsi="Times New Roman"/>
          <w:i/>
          <w:iCs/>
          <w:noProof w:val="0"/>
          <w:sz w:val="24"/>
          <w:szCs w:val="24"/>
          <w:lang w:val="en-GB"/>
        </w:rPr>
        <w:t xml:space="preserve"> its bias and prejudice towards the </w:t>
      </w:r>
      <w:r w:rsidR="004D363D"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 xml:space="preserve"> because firstly, despite the fact that in the descriptive part of the decision, and even </w:t>
      </w:r>
      <w:r w:rsidR="00565D94" w:rsidRPr="00F65242">
        <w:rPr>
          <w:rFonts w:ascii="Times New Roman" w:hAnsi="Times New Roman"/>
          <w:i/>
          <w:iCs/>
          <w:noProof w:val="0"/>
          <w:sz w:val="24"/>
          <w:szCs w:val="24"/>
          <w:lang w:val="en-GB"/>
        </w:rPr>
        <w:t xml:space="preserve">in </w:t>
      </w:r>
      <w:r w:rsidRPr="00F65242">
        <w:rPr>
          <w:rFonts w:ascii="Times New Roman" w:hAnsi="Times New Roman"/>
          <w:i/>
          <w:iCs/>
          <w:noProof w:val="0"/>
          <w:sz w:val="24"/>
          <w:szCs w:val="24"/>
          <w:lang w:val="en-GB"/>
        </w:rPr>
        <w:t xml:space="preserve">the results of </w:t>
      </w:r>
      <w:r w:rsidRPr="00F65242">
        <w:rPr>
          <w:rFonts w:ascii="Times New Roman" w:hAnsi="Times New Roman"/>
          <w:i/>
          <w:iCs/>
          <w:noProof w:val="0"/>
          <w:sz w:val="24"/>
          <w:szCs w:val="24"/>
          <w:lang w:val="en-GB"/>
        </w:rPr>
        <w:lastRenderedPageBreak/>
        <w:t xml:space="preserve">the investigation, the Commission concludes that before </w:t>
      </w:r>
      <w:r w:rsidR="00565D94" w:rsidRPr="00F65242">
        <w:rPr>
          <w:rFonts w:ascii="Times New Roman" w:hAnsi="Times New Roman"/>
          <w:i/>
          <w:iCs/>
          <w:noProof w:val="0"/>
          <w:sz w:val="24"/>
          <w:szCs w:val="24"/>
          <w:lang w:val="en-GB"/>
        </w:rPr>
        <w:t xml:space="preserve">assuming office </w:t>
      </w:r>
      <w:r w:rsidRPr="00F65242">
        <w:rPr>
          <w:rFonts w:ascii="Times New Roman" w:hAnsi="Times New Roman"/>
          <w:i/>
          <w:iCs/>
          <w:noProof w:val="0"/>
          <w:sz w:val="24"/>
          <w:szCs w:val="24"/>
          <w:lang w:val="en-GB"/>
        </w:rPr>
        <w:t xml:space="preserve">he did not have financial </w:t>
      </w:r>
      <w:r w:rsidR="00565D94" w:rsidRPr="00F65242">
        <w:rPr>
          <w:rFonts w:ascii="Times New Roman" w:hAnsi="Times New Roman"/>
          <w:i/>
          <w:iCs/>
          <w:noProof w:val="0"/>
          <w:sz w:val="24"/>
          <w:szCs w:val="24"/>
          <w:lang w:val="en-GB"/>
        </w:rPr>
        <w:t xml:space="preserve">shortage, </w:t>
      </w:r>
      <w:r w:rsidRPr="00F65242">
        <w:rPr>
          <w:rFonts w:ascii="Times New Roman" w:hAnsi="Times New Roman"/>
          <w:i/>
          <w:iCs/>
          <w:noProof w:val="0"/>
          <w:sz w:val="24"/>
          <w:szCs w:val="24"/>
          <w:lang w:val="en-GB"/>
        </w:rPr>
        <w:t>because the financial analysis results in a positive amount of +</w:t>
      </w:r>
      <w:r w:rsidR="00572F24" w:rsidRPr="00F65242">
        <w:rPr>
          <w:rFonts w:ascii="Times New Roman" w:hAnsi="Times New Roman"/>
          <w:i/>
          <w:iCs/>
          <w:noProof w:val="0"/>
          <w:sz w:val="24"/>
          <w:szCs w:val="24"/>
          <w:lang w:val="en-GB"/>
        </w:rPr>
        <w:t xml:space="preserve"> ALL</w:t>
      </w:r>
      <w:r w:rsidRPr="00F65242">
        <w:rPr>
          <w:rFonts w:ascii="Times New Roman" w:hAnsi="Times New Roman"/>
          <w:i/>
          <w:iCs/>
          <w:noProof w:val="0"/>
          <w:sz w:val="24"/>
          <w:szCs w:val="24"/>
          <w:lang w:val="en-GB"/>
        </w:rPr>
        <w:t xml:space="preserve"> 1,700,276.34</w:t>
      </w:r>
      <w:r w:rsidR="00565D94" w:rsidRPr="00F65242">
        <w:rPr>
          <w:rFonts w:ascii="Times New Roman" w:hAnsi="Times New Roman"/>
          <w:i/>
          <w:iCs/>
          <w:noProof w:val="0"/>
          <w:sz w:val="24"/>
          <w:szCs w:val="24"/>
          <w:lang w:val="en-GB"/>
        </w:rPr>
        <w:t xml:space="preserve"> - </w:t>
      </w:r>
      <w:r w:rsidRPr="00F65242">
        <w:rPr>
          <w:rFonts w:ascii="Times New Roman" w:hAnsi="Times New Roman"/>
          <w:i/>
          <w:iCs/>
          <w:noProof w:val="0"/>
          <w:sz w:val="24"/>
          <w:szCs w:val="24"/>
          <w:lang w:val="en-GB"/>
        </w:rPr>
        <w:t xml:space="preserve">in the final conclusion, the Commission </w:t>
      </w:r>
      <w:r w:rsidR="00565D94" w:rsidRPr="00F65242">
        <w:rPr>
          <w:rFonts w:ascii="Times New Roman" w:hAnsi="Times New Roman"/>
          <w:i/>
          <w:iCs/>
          <w:noProof w:val="0"/>
          <w:sz w:val="24"/>
          <w:szCs w:val="24"/>
          <w:lang w:val="en-GB"/>
        </w:rPr>
        <w:t xml:space="preserve">states </w:t>
      </w:r>
      <w:r w:rsidRPr="00F65242">
        <w:rPr>
          <w:rFonts w:ascii="Times New Roman" w:hAnsi="Times New Roman"/>
          <w:i/>
          <w:iCs/>
          <w:noProof w:val="0"/>
          <w:sz w:val="24"/>
          <w:szCs w:val="24"/>
          <w:lang w:val="en-GB"/>
        </w:rPr>
        <w:t xml:space="preserve"> that the assessee </w:t>
      </w:r>
      <w:r w:rsidR="00565D94" w:rsidRPr="00F65242">
        <w:rPr>
          <w:rFonts w:ascii="Times New Roman" w:hAnsi="Times New Roman"/>
          <w:i/>
          <w:iCs/>
          <w:noProof w:val="0"/>
          <w:sz w:val="24"/>
          <w:szCs w:val="24"/>
          <w:lang w:val="en-GB"/>
        </w:rPr>
        <w:t xml:space="preserve">has a </w:t>
      </w:r>
      <w:r w:rsidRPr="00F65242">
        <w:rPr>
          <w:rFonts w:ascii="Times New Roman" w:hAnsi="Times New Roman"/>
          <w:i/>
          <w:iCs/>
          <w:noProof w:val="0"/>
          <w:sz w:val="24"/>
          <w:szCs w:val="24"/>
          <w:lang w:val="en-GB"/>
        </w:rPr>
        <w:t xml:space="preserve">cumulative financial </w:t>
      </w:r>
      <w:r w:rsidR="00565D94" w:rsidRPr="00F65242">
        <w:rPr>
          <w:rFonts w:ascii="Times New Roman" w:hAnsi="Times New Roman"/>
          <w:i/>
          <w:iCs/>
          <w:noProof w:val="0"/>
          <w:sz w:val="24"/>
          <w:szCs w:val="24"/>
          <w:lang w:val="en-GB"/>
        </w:rPr>
        <w:t xml:space="preserve">shortage </w:t>
      </w:r>
      <w:r w:rsidRPr="00F65242">
        <w:rPr>
          <w:rFonts w:ascii="Times New Roman" w:hAnsi="Times New Roman"/>
          <w:i/>
          <w:iCs/>
          <w:noProof w:val="0"/>
          <w:sz w:val="24"/>
          <w:szCs w:val="24"/>
          <w:lang w:val="en-GB"/>
        </w:rPr>
        <w:t xml:space="preserve"> before 2003, in the amount of </w:t>
      </w:r>
      <w:r w:rsidR="00565D94" w:rsidRPr="00F65242">
        <w:rPr>
          <w:rFonts w:ascii="Times New Roman" w:hAnsi="Times New Roman"/>
          <w:i/>
          <w:iCs/>
          <w:noProof w:val="0"/>
          <w:sz w:val="24"/>
          <w:szCs w:val="24"/>
          <w:lang w:val="en-GB"/>
        </w:rPr>
        <w:t xml:space="preserve">ALL </w:t>
      </w:r>
      <w:r w:rsidRPr="00F65242">
        <w:rPr>
          <w:rFonts w:ascii="Times New Roman" w:hAnsi="Times New Roman"/>
          <w:i/>
          <w:iCs/>
          <w:noProof w:val="0"/>
          <w:sz w:val="24"/>
          <w:szCs w:val="24"/>
          <w:lang w:val="en-GB"/>
        </w:rPr>
        <w:t xml:space="preserve">4,273,611.685. The Commission has unfairly </w:t>
      </w:r>
      <w:r w:rsidR="00565D94" w:rsidRPr="00F65242">
        <w:rPr>
          <w:rFonts w:ascii="Times New Roman" w:hAnsi="Times New Roman"/>
          <w:i/>
          <w:iCs/>
          <w:noProof w:val="0"/>
          <w:sz w:val="24"/>
          <w:szCs w:val="24"/>
          <w:lang w:val="en-GB"/>
        </w:rPr>
        <w:t xml:space="preserve">burdened </w:t>
      </w:r>
      <w:r w:rsidRPr="00F65242">
        <w:rPr>
          <w:rFonts w:ascii="Times New Roman" w:hAnsi="Times New Roman"/>
          <w:i/>
          <w:iCs/>
          <w:noProof w:val="0"/>
          <w:sz w:val="24"/>
          <w:szCs w:val="24"/>
          <w:lang w:val="en-GB"/>
        </w:rPr>
        <w:t xml:space="preserve">the </w:t>
      </w:r>
      <w:r w:rsidR="00565D94"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 xml:space="preserve">with this financial </w:t>
      </w:r>
      <w:r w:rsidR="00692334" w:rsidRPr="00F65242">
        <w:rPr>
          <w:rFonts w:ascii="Times New Roman" w:hAnsi="Times New Roman"/>
          <w:i/>
          <w:iCs/>
          <w:noProof w:val="0"/>
          <w:sz w:val="24"/>
          <w:szCs w:val="24"/>
          <w:lang w:val="en-GB"/>
        </w:rPr>
        <w:t>shortage for</w:t>
      </w:r>
      <w:r w:rsidRPr="00F65242">
        <w:rPr>
          <w:rFonts w:ascii="Times New Roman" w:hAnsi="Times New Roman"/>
          <w:i/>
          <w:iCs/>
          <w:noProof w:val="0"/>
          <w:sz w:val="24"/>
          <w:szCs w:val="24"/>
          <w:lang w:val="en-GB"/>
        </w:rPr>
        <w:t xml:space="preserve"> his father, regarding the </w:t>
      </w:r>
      <w:r w:rsidR="00F656DB" w:rsidRPr="00F65242">
        <w:rPr>
          <w:rFonts w:ascii="Times New Roman" w:hAnsi="Times New Roman"/>
          <w:i/>
          <w:iCs/>
          <w:noProof w:val="0"/>
          <w:sz w:val="24"/>
          <w:szCs w:val="24"/>
          <w:lang w:val="en-GB"/>
        </w:rPr>
        <w:t>house in Kodër Kamëz</w:t>
      </w:r>
      <w:r w:rsidRPr="00F65242">
        <w:rPr>
          <w:rFonts w:ascii="Times New Roman" w:hAnsi="Times New Roman"/>
          <w:i/>
          <w:iCs/>
          <w:noProof w:val="0"/>
          <w:sz w:val="24"/>
          <w:szCs w:val="24"/>
          <w:lang w:val="en-GB"/>
        </w:rPr>
        <w:t xml:space="preserve">, built by him in the years 1990-1998; Secondly, contrary to what the Commission falsely states in the decision, paragraph 176. “Despite the fact that the assessee has not provided any explanations regarding this negative result, [...].”, the </w:t>
      </w:r>
      <w:r w:rsidR="00565D94"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has explained financially and legally</w:t>
      </w:r>
      <w:r w:rsidR="00692334" w:rsidRPr="00F65242">
        <w:rPr>
          <w:rFonts w:ascii="Times New Roman" w:hAnsi="Times New Roman"/>
          <w:i/>
          <w:iCs/>
          <w:noProof w:val="0"/>
          <w:sz w:val="24"/>
          <w:szCs w:val="24"/>
          <w:lang w:val="en-GB"/>
        </w:rPr>
        <w:t xml:space="preserve">, through </w:t>
      </w:r>
      <w:r w:rsidRPr="00F65242">
        <w:rPr>
          <w:rFonts w:ascii="Times New Roman" w:hAnsi="Times New Roman"/>
          <w:i/>
          <w:iCs/>
          <w:noProof w:val="0"/>
          <w:sz w:val="24"/>
          <w:szCs w:val="24"/>
          <w:lang w:val="en-GB"/>
        </w:rPr>
        <w:t>an accounting expert</w:t>
      </w:r>
      <w:r w:rsidR="00692334" w:rsidRPr="00F65242">
        <w:rPr>
          <w:rFonts w:ascii="Times New Roman" w:hAnsi="Times New Roman"/>
          <w:i/>
          <w:iCs/>
          <w:noProof w:val="0"/>
          <w:sz w:val="24"/>
          <w:szCs w:val="24"/>
          <w:lang w:val="en-GB"/>
        </w:rPr>
        <w:t xml:space="preserve">’s </w:t>
      </w:r>
      <w:r w:rsidRPr="00F65242">
        <w:rPr>
          <w:rFonts w:ascii="Times New Roman" w:hAnsi="Times New Roman"/>
          <w:i/>
          <w:iCs/>
          <w:noProof w:val="0"/>
          <w:sz w:val="24"/>
          <w:szCs w:val="24"/>
          <w:lang w:val="en-GB"/>
        </w:rPr>
        <w:t xml:space="preserve">report and dozens of pieces of evidence </w:t>
      </w:r>
      <w:r w:rsidR="00692334" w:rsidRPr="00F65242">
        <w:rPr>
          <w:rFonts w:ascii="Times New Roman" w:hAnsi="Times New Roman"/>
          <w:i/>
          <w:iCs/>
          <w:noProof w:val="0"/>
          <w:sz w:val="24"/>
          <w:szCs w:val="24"/>
          <w:lang w:val="en-GB"/>
        </w:rPr>
        <w:t xml:space="preserve">attached </w:t>
      </w:r>
      <w:r w:rsidRPr="00F65242">
        <w:rPr>
          <w:rFonts w:ascii="Times New Roman" w:hAnsi="Times New Roman"/>
          <w:i/>
          <w:iCs/>
          <w:noProof w:val="0"/>
          <w:sz w:val="24"/>
          <w:szCs w:val="24"/>
          <w:lang w:val="en-GB"/>
        </w:rPr>
        <w:t xml:space="preserve">to his submissions, that this financial insufficiency is not grounded, and has even explained in detail that the sufficiency of financial resources for the second floor and attic of the </w:t>
      </w:r>
      <w:r w:rsidR="00F656DB" w:rsidRPr="00F65242">
        <w:rPr>
          <w:rFonts w:ascii="Times New Roman" w:hAnsi="Times New Roman"/>
          <w:i/>
          <w:iCs/>
          <w:noProof w:val="0"/>
          <w:sz w:val="24"/>
          <w:szCs w:val="24"/>
          <w:lang w:val="en-GB"/>
        </w:rPr>
        <w:t xml:space="preserve">house </w:t>
      </w:r>
      <w:r w:rsidRPr="00F65242">
        <w:rPr>
          <w:rFonts w:ascii="Times New Roman" w:hAnsi="Times New Roman"/>
          <w:i/>
          <w:iCs/>
          <w:noProof w:val="0"/>
          <w:sz w:val="24"/>
          <w:szCs w:val="24"/>
          <w:lang w:val="en-GB"/>
        </w:rPr>
        <w:t xml:space="preserve">built by the parents should not have been the subject of verification by the Commission. </w:t>
      </w:r>
      <w:r w:rsidR="009C1009" w:rsidRPr="00F65242">
        <w:rPr>
          <w:rFonts w:ascii="Times New Roman" w:hAnsi="Times New Roman"/>
          <w:i/>
          <w:iCs/>
          <w:noProof w:val="0"/>
          <w:sz w:val="24"/>
          <w:szCs w:val="24"/>
          <w:lang w:val="en-GB"/>
        </w:rPr>
        <w:t>So,</w:t>
      </w:r>
      <w:r w:rsidRPr="00F65242">
        <w:rPr>
          <w:rFonts w:ascii="Times New Roman" w:hAnsi="Times New Roman"/>
          <w:i/>
          <w:iCs/>
          <w:noProof w:val="0"/>
          <w:sz w:val="24"/>
          <w:szCs w:val="24"/>
          <w:lang w:val="en-GB"/>
        </w:rPr>
        <w:t xml:space="preserve"> the Commission either did not read the </w:t>
      </w:r>
      <w:r w:rsidR="00565D94" w:rsidRPr="00F65242">
        <w:rPr>
          <w:rFonts w:ascii="Times New Roman" w:hAnsi="Times New Roman"/>
          <w:i/>
          <w:iCs/>
          <w:noProof w:val="0"/>
          <w:sz w:val="24"/>
          <w:szCs w:val="24"/>
          <w:lang w:val="en-GB"/>
        </w:rPr>
        <w:t xml:space="preserve">appellant’s </w:t>
      </w:r>
      <w:r w:rsidRPr="00F65242">
        <w:rPr>
          <w:rFonts w:ascii="Times New Roman" w:hAnsi="Times New Roman"/>
          <w:i/>
          <w:iCs/>
          <w:noProof w:val="0"/>
          <w:sz w:val="24"/>
          <w:szCs w:val="24"/>
          <w:lang w:val="en-GB"/>
        </w:rPr>
        <w:t xml:space="preserve">objections at all, or </w:t>
      </w:r>
      <w:r w:rsidR="00692334" w:rsidRPr="00F65242">
        <w:rPr>
          <w:rFonts w:ascii="Times New Roman" w:hAnsi="Times New Roman"/>
          <w:i/>
          <w:iCs/>
          <w:noProof w:val="0"/>
          <w:sz w:val="24"/>
          <w:szCs w:val="24"/>
          <w:lang w:val="en-GB"/>
        </w:rPr>
        <w:t xml:space="preserve">it deems </w:t>
      </w:r>
      <w:r w:rsidRPr="00F65242">
        <w:rPr>
          <w:rFonts w:ascii="Times New Roman" w:hAnsi="Times New Roman"/>
          <w:i/>
          <w:iCs/>
          <w:noProof w:val="0"/>
          <w:sz w:val="24"/>
          <w:szCs w:val="24"/>
          <w:lang w:val="en-GB"/>
        </w:rPr>
        <w:t>that it has unlimited discretion and, regardless of the evidence submitted and the legal provisions, can write whatever</w:t>
      </w:r>
      <w:r w:rsidR="00692334" w:rsidRPr="00F65242">
        <w:rPr>
          <w:rFonts w:ascii="Times New Roman" w:hAnsi="Times New Roman"/>
          <w:i/>
          <w:iCs/>
          <w:noProof w:val="0"/>
          <w:sz w:val="24"/>
          <w:szCs w:val="24"/>
          <w:lang w:val="en-GB"/>
        </w:rPr>
        <w:t xml:space="preserve"> </w:t>
      </w:r>
      <w:r w:rsidR="004829DB" w:rsidRPr="00F65242">
        <w:rPr>
          <w:rFonts w:ascii="Times New Roman" w:hAnsi="Times New Roman"/>
          <w:i/>
          <w:iCs/>
          <w:noProof w:val="0"/>
          <w:sz w:val="24"/>
          <w:szCs w:val="24"/>
          <w:lang w:val="en-GB"/>
        </w:rPr>
        <w:t>they want</w:t>
      </w:r>
      <w:r w:rsidRPr="00F65242">
        <w:rPr>
          <w:rFonts w:ascii="Times New Roman" w:hAnsi="Times New Roman"/>
          <w:i/>
          <w:iCs/>
          <w:noProof w:val="0"/>
          <w:sz w:val="24"/>
          <w:szCs w:val="24"/>
          <w:lang w:val="en-GB"/>
        </w:rPr>
        <w:t xml:space="preserve"> in the decision.</w:t>
      </w:r>
      <w:r w:rsidR="00565D94" w:rsidRPr="00F65242">
        <w:rPr>
          <w:rFonts w:ascii="Times New Roman" w:hAnsi="Times New Roman"/>
          <w:i/>
          <w:iCs/>
          <w:noProof w:val="0"/>
          <w:sz w:val="24"/>
          <w:szCs w:val="24"/>
          <w:lang w:val="en-GB"/>
        </w:rPr>
        <w:t xml:space="preserve"> </w:t>
      </w:r>
      <w:r w:rsidR="00692334" w:rsidRPr="00F65242">
        <w:rPr>
          <w:rFonts w:ascii="Times New Roman" w:hAnsi="Times New Roman"/>
          <w:i/>
          <w:iCs/>
          <w:noProof w:val="0"/>
          <w:sz w:val="24"/>
          <w:szCs w:val="24"/>
          <w:lang w:val="en-GB"/>
        </w:rPr>
        <w:t xml:space="preserve"> </w:t>
      </w:r>
    </w:p>
    <w:p w14:paraId="759A285F" w14:textId="79A20E90" w:rsidR="00755139" w:rsidRPr="00F65242" w:rsidRDefault="00755139" w:rsidP="00755139">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For the financial analysis 2003 – 2016, the assessee claims to have submitted evidence and arguments, presented an accounting</w:t>
      </w:r>
      <w:r w:rsidR="004829DB" w:rsidRPr="00F65242">
        <w:rPr>
          <w:rFonts w:ascii="Times New Roman" w:hAnsi="Times New Roman"/>
          <w:i/>
          <w:iCs/>
          <w:noProof w:val="0"/>
          <w:sz w:val="24"/>
          <w:szCs w:val="24"/>
          <w:lang w:val="en-GB"/>
        </w:rPr>
        <w:t xml:space="preserve"> </w:t>
      </w:r>
      <w:r w:rsidR="007C36B9" w:rsidRPr="00F65242">
        <w:rPr>
          <w:rFonts w:ascii="Times New Roman" w:hAnsi="Times New Roman"/>
          <w:i/>
          <w:iCs/>
          <w:noProof w:val="0"/>
          <w:sz w:val="24"/>
          <w:szCs w:val="24"/>
          <w:lang w:val="en-GB"/>
        </w:rPr>
        <w:t>expert’s report</w:t>
      </w:r>
      <w:r w:rsidRPr="00F65242">
        <w:rPr>
          <w:rFonts w:ascii="Times New Roman" w:hAnsi="Times New Roman"/>
          <w:i/>
          <w:iCs/>
          <w:noProof w:val="0"/>
          <w:sz w:val="24"/>
          <w:szCs w:val="24"/>
          <w:lang w:val="en-GB"/>
        </w:rPr>
        <w:t xml:space="preserve"> conducted by an independent auditor, provided arguments for each negative result, explained with arguments and dozens of pieces of evidence the l</w:t>
      </w:r>
      <w:r w:rsidR="004829DB" w:rsidRPr="00F65242">
        <w:rPr>
          <w:rFonts w:ascii="Times New Roman" w:hAnsi="Times New Roman"/>
          <w:i/>
          <w:iCs/>
          <w:noProof w:val="0"/>
          <w:sz w:val="24"/>
          <w:szCs w:val="24"/>
          <w:lang w:val="en-GB"/>
        </w:rPr>
        <w:t xml:space="preserve">awfulness </w:t>
      </w:r>
      <w:r w:rsidRPr="00F65242">
        <w:rPr>
          <w:rFonts w:ascii="Times New Roman" w:hAnsi="Times New Roman"/>
          <w:i/>
          <w:iCs/>
          <w:noProof w:val="0"/>
          <w:sz w:val="24"/>
          <w:szCs w:val="24"/>
          <w:lang w:val="en-GB"/>
        </w:rPr>
        <w:t xml:space="preserve">of the income from agricultural land and it is not </w:t>
      </w:r>
      <w:r w:rsidR="00F03725" w:rsidRPr="00F65242">
        <w:rPr>
          <w:rFonts w:ascii="Times New Roman" w:hAnsi="Times New Roman"/>
          <w:i/>
          <w:iCs/>
          <w:noProof w:val="0"/>
          <w:sz w:val="24"/>
          <w:szCs w:val="24"/>
          <w:lang w:val="en-GB"/>
        </w:rPr>
        <w:t xml:space="preserve">comprehensible </w:t>
      </w:r>
      <w:r w:rsidRPr="00F65242">
        <w:rPr>
          <w:rFonts w:ascii="Times New Roman" w:hAnsi="Times New Roman"/>
          <w:i/>
          <w:iCs/>
          <w:noProof w:val="0"/>
          <w:sz w:val="24"/>
          <w:szCs w:val="24"/>
          <w:lang w:val="en-GB"/>
        </w:rPr>
        <w:t xml:space="preserve">why the Commission writes in the decision that the </w:t>
      </w:r>
      <w:r w:rsidR="00565D94"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did not object to the result of the financial analysis.</w:t>
      </w:r>
    </w:p>
    <w:p w14:paraId="5848E6C5" w14:textId="00B70B7D" w:rsidR="00755139" w:rsidRPr="00F65242" w:rsidRDefault="00755139" w:rsidP="00755139">
      <w:pPr>
        <w:pStyle w:val="ListParagraph"/>
        <w:numPr>
          <w:ilvl w:val="0"/>
          <w:numId w:val="19"/>
        </w:numPr>
        <w:spacing w:before="60" w:after="60" w:line="240" w:lineRule="auto"/>
        <w:ind w:left="821" w:hanging="187"/>
        <w:contextualSpacing w:val="0"/>
        <w:jc w:val="both"/>
        <w:rPr>
          <w:rFonts w:ascii="Times New Roman" w:hAnsi="Times New Roman"/>
          <w:i/>
          <w:iCs/>
          <w:noProof w:val="0"/>
          <w:sz w:val="24"/>
          <w:szCs w:val="24"/>
          <w:lang w:val="en-GB"/>
        </w:rPr>
      </w:pPr>
      <w:r w:rsidRPr="00F65242">
        <w:rPr>
          <w:rFonts w:ascii="Times New Roman" w:hAnsi="Times New Roman"/>
          <w:i/>
          <w:iCs/>
          <w:noProof w:val="0"/>
          <w:sz w:val="24"/>
          <w:szCs w:val="24"/>
          <w:lang w:val="en-GB"/>
        </w:rPr>
        <w:t>In conclusion, contrary to what the Commission abusively concludes, the assessee claims that: (</w:t>
      </w:r>
      <w:proofErr w:type="spellStart"/>
      <w:r w:rsidRPr="00F65242">
        <w:rPr>
          <w:rFonts w:ascii="Times New Roman" w:hAnsi="Times New Roman"/>
          <w:i/>
          <w:iCs/>
          <w:noProof w:val="0"/>
          <w:sz w:val="24"/>
          <w:szCs w:val="24"/>
          <w:lang w:val="en-GB"/>
        </w:rPr>
        <w:t>i</w:t>
      </w:r>
      <w:proofErr w:type="spellEnd"/>
      <w:r w:rsidRPr="00F65242">
        <w:rPr>
          <w:rFonts w:ascii="Times New Roman" w:hAnsi="Times New Roman"/>
          <w:i/>
          <w:iCs/>
          <w:noProof w:val="0"/>
          <w:sz w:val="24"/>
          <w:szCs w:val="24"/>
          <w:lang w:val="en-GB"/>
        </w:rPr>
        <w:t xml:space="preserve">) the </w:t>
      </w:r>
      <w:r w:rsidR="00565D94"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from the</w:t>
      </w:r>
      <w:r w:rsidR="00F03725" w:rsidRPr="00F65242">
        <w:rPr>
          <w:rFonts w:ascii="Times New Roman" w:hAnsi="Times New Roman"/>
          <w:i/>
          <w:iCs/>
          <w:noProof w:val="0"/>
          <w:sz w:val="24"/>
          <w:szCs w:val="24"/>
          <w:lang w:val="en-GB"/>
        </w:rPr>
        <w:t xml:space="preserve"> moment of assuming office, </w:t>
      </w:r>
      <w:r w:rsidRPr="00F65242">
        <w:rPr>
          <w:rFonts w:ascii="Times New Roman" w:hAnsi="Times New Roman"/>
          <w:i/>
          <w:iCs/>
          <w:noProof w:val="0"/>
          <w:sz w:val="24"/>
          <w:szCs w:val="24"/>
          <w:lang w:val="en-GB"/>
        </w:rPr>
        <w:t xml:space="preserve">until </w:t>
      </w:r>
      <w:r w:rsidR="00F03725" w:rsidRPr="00F65242">
        <w:rPr>
          <w:rFonts w:ascii="Times New Roman" w:hAnsi="Times New Roman"/>
          <w:i/>
          <w:iCs/>
          <w:noProof w:val="0"/>
          <w:sz w:val="24"/>
          <w:szCs w:val="24"/>
          <w:lang w:val="en-GB"/>
        </w:rPr>
        <w:t xml:space="preserve">submission of </w:t>
      </w:r>
      <w:r w:rsidRPr="00F65242">
        <w:rPr>
          <w:rFonts w:ascii="Times New Roman" w:hAnsi="Times New Roman"/>
          <w:i/>
          <w:iCs/>
          <w:noProof w:val="0"/>
          <w:sz w:val="24"/>
          <w:szCs w:val="24"/>
          <w:lang w:val="en-GB"/>
        </w:rPr>
        <w:t xml:space="preserve">the vetting </w:t>
      </w:r>
      <w:r w:rsidR="00F03725" w:rsidRPr="00F65242">
        <w:rPr>
          <w:rFonts w:ascii="Times New Roman" w:hAnsi="Times New Roman"/>
          <w:i/>
          <w:iCs/>
          <w:noProof w:val="0"/>
          <w:sz w:val="24"/>
          <w:szCs w:val="24"/>
          <w:lang w:val="en-GB"/>
        </w:rPr>
        <w:t xml:space="preserve">declaration, </w:t>
      </w:r>
      <w:r w:rsidRPr="00F65242">
        <w:rPr>
          <w:rFonts w:ascii="Times New Roman" w:hAnsi="Times New Roman"/>
          <w:i/>
          <w:iCs/>
          <w:noProof w:val="0"/>
          <w:sz w:val="24"/>
          <w:szCs w:val="24"/>
          <w:lang w:val="en-GB"/>
        </w:rPr>
        <w:t xml:space="preserve">has no financial incapacity. The financial analysis should include </w:t>
      </w:r>
      <w:r w:rsidR="00F03725" w:rsidRPr="00F65242">
        <w:rPr>
          <w:rFonts w:ascii="Times New Roman" w:hAnsi="Times New Roman"/>
          <w:i/>
          <w:iCs/>
          <w:noProof w:val="0"/>
          <w:sz w:val="24"/>
          <w:szCs w:val="24"/>
          <w:lang w:val="en-GB"/>
        </w:rPr>
        <w:t xml:space="preserve">proceeds </w:t>
      </w:r>
      <w:r w:rsidRPr="00F65242">
        <w:rPr>
          <w:rFonts w:ascii="Times New Roman" w:hAnsi="Times New Roman"/>
          <w:i/>
          <w:iCs/>
          <w:noProof w:val="0"/>
          <w:sz w:val="24"/>
          <w:szCs w:val="24"/>
          <w:lang w:val="en-GB"/>
        </w:rPr>
        <w:t xml:space="preserve">from agricultural land proven factually and legally as legal income in accordance with Article D of the Annex to the Constitution; (ii) neither the </w:t>
      </w:r>
      <w:r w:rsidR="00565D94"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 xml:space="preserve">nor his father </w:t>
      </w:r>
      <w:r w:rsidR="00F03725" w:rsidRPr="00F65242">
        <w:rPr>
          <w:rFonts w:ascii="Times New Roman" w:hAnsi="Times New Roman"/>
          <w:i/>
          <w:iCs/>
          <w:noProof w:val="0"/>
          <w:sz w:val="24"/>
          <w:szCs w:val="24"/>
          <w:lang w:val="en-GB"/>
        </w:rPr>
        <w:t>is</w:t>
      </w:r>
      <w:r w:rsidRPr="00F65242">
        <w:rPr>
          <w:rFonts w:ascii="Times New Roman" w:hAnsi="Times New Roman"/>
          <w:i/>
          <w:iCs/>
          <w:noProof w:val="0"/>
          <w:sz w:val="24"/>
          <w:szCs w:val="24"/>
          <w:lang w:val="en-GB"/>
        </w:rPr>
        <w:t xml:space="preserve"> in financial incapacity before 2003; (iii) the </w:t>
      </w:r>
      <w:r w:rsidR="00565D94" w:rsidRPr="00F65242">
        <w:rPr>
          <w:rFonts w:ascii="Times New Roman" w:hAnsi="Times New Roman"/>
          <w:i/>
          <w:iCs/>
          <w:noProof w:val="0"/>
          <w:sz w:val="24"/>
          <w:szCs w:val="24"/>
          <w:lang w:val="en-GB"/>
        </w:rPr>
        <w:t xml:space="preserve">appellant’s </w:t>
      </w:r>
      <w:r w:rsidRPr="00F65242">
        <w:rPr>
          <w:rFonts w:ascii="Times New Roman" w:hAnsi="Times New Roman"/>
          <w:i/>
          <w:iCs/>
          <w:noProof w:val="0"/>
          <w:sz w:val="24"/>
          <w:szCs w:val="24"/>
          <w:lang w:val="en-GB"/>
        </w:rPr>
        <w:t>parents had sufficient lawful income to justify the creation of their assets, a fact fully proven by the documentation submitted. The Commission has exceeded its competence to verify the l</w:t>
      </w:r>
      <w:r w:rsidR="00F03725" w:rsidRPr="00F65242">
        <w:rPr>
          <w:rFonts w:ascii="Times New Roman" w:hAnsi="Times New Roman"/>
          <w:i/>
          <w:iCs/>
          <w:noProof w:val="0"/>
          <w:sz w:val="24"/>
          <w:szCs w:val="24"/>
          <w:lang w:val="en-GB"/>
        </w:rPr>
        <w:t xml:space="preserve">awfulness </w:t>
      </w:r>
      <w:r w:rsidRPr="00F65242">
        <w:rPr>
          <w:rFonts w:ascii="Times New Roman" w:hAnsi="Times New Roman"/>
          <w:i/>
          <w:iCs/>
          <w:noProof w:val="0"/>
          <w:sz w:val="24"/>
          <w:szCs w:val="24"/>
          <w:lang w:val="en-GB"/>
        </w:rPr>
        <w:t xml:space="preserve">of some of his parents' assets; (iv) the </w:t>
      </w:r>
      <w:r w:rsidR="00565D94"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 xml:space="preserve">has only used the agricultural land which belongs to the agricultural </w:t>
      </w:r>
      <w:r w:rsidR="00F03725" w:rsidRPr="00F65242">
        <w:rPr>
          <w:rFonts w:ascii="Times New Roman" w:hAnsi="Times New Roman"/>
          <w:i/>
          <w:iCs/>
          <w:noProof w:val="0"/>
          <w:sz w:val="24"/>
          <w:szCs w:val="24"/>
          <w:lang w:val="en-GB"/>
        </w:rPr>
        <w:t>household</w:t>
      </w:r>
      <w:r w:rsidRPr="00F65242">
        <w:rPr>
          <w:rFonts w:ascii="Times New Roman" w:hAnsi="Times New Roman"/>
          <w:i/>
          <w:iCs/>
          <w:noProof w:val="0"/>
          <w:sz w:val="24"/>
          <w:szCs w:val="24"/>
          <w:lang w:val="en-GB"/>
        </w:rPr>
        <w:t xml:space="preserve">, and in 1991, the </w:t>
      </w:r>
      <w:r w:rsidR="00565D94" w:rsidRPr="00F65242">
        <w:rPr>
          <w:rFonts w:ascii="Times New Roman" w:hAnsi="Times New Roman"/>
          <w:i/>
          <w:iCs/>
          <w:noProof w:val="0"/>
          <w:sz w:val="24"/>
          <w:szCs w:val="24"/>
          <w:lang w:val="en-GB"/>
        </w:rPr>
        <w:t xml:space="preserve">appellant </w:t>
      </w:r>
      <w:r w:rsidRPr="00F65242">
        <w:rPr>
          <w:rFonts w:ascii="Times New Roman" w:hAnsi="Times New Roman"/>
          <w:i/>
          <w:iCs/>
          <w:noProof w:val="0"/>
          <w:sz w:val="24"/>
          <w:szCs w:val="24"/>
          <w:lang w:val="en-GB"/>
        </w:rPr>
        <w:t xml:space="preserve">was </w:t>
      </w:r>
      <w:r w:rsidR="00053DE3" w:rsidRPr="00F65242">
        <w:rPr>
          <w:rFonts w:ascii="Times New Roman" w:hAnsi="Times New Roman"/>
          <w:i/>
          <w:iCs/>
          <w:noProof w:val="0"/>
          <w:sz w:val="24"/>
          <w:szCs w:val="24"/>
          <w:lang w:val="en-GB"/>
        </w:rPr>
        <w:t xml:space="preserve">a member thereof; </w:t>
      </w:r>
      <w:r w:rsidRPr="00F65242">
        <w:rPr>
          <w:rFonts w:ascii="Times New Roman" w:hAnsi="Times New Roman"/>
          <w:i/>
          <w:iCs/>
          <w:noProof w:val="0"/>
          <w:sz w:val="24"/>
          <w:szCs w:val="24"/>
          <w:lang w:val="en-GB"/>
        </w:rPr>
        <w:t xml:space="preserve">(v) the </w:t>
      </w:r>
      <w:r w:rsidR="00053DE3" w:rsidRPr="00F65242">
        <w:rPr>
          <w:rFonts w:ascii="Times New Roman" w:hAnsi="Times New Roman"/>
          <w:i/>
          <w:iCs/>
          <w:noProof w:val="0"/>
          <w:sz w:val="24"/>
          <w:szCs w:val="24"/>
          <w:lang w:val="en-GB"/>
        </w:rPr>
        <w:t xml:space="preserve">house </w:t>
      </w:r>
      <w:r w:rsidRPr="00F65242">
        <w:rPr>
          <w:rFonts w:ascii="Times New Roman" w:hAnsi="Times New Roman"/>
          <w:i/>
          <w:iCs/>
          <w:noProof w:val="0"/>
          <w:sz w:val="24"/>
          <w:szCs w:val="24"/>
          <w:lang w:val="en-GB"/>
        </w:rPr>
        <w:t xml:space="preserve">in the village built before the assessee's birth (in the 1960s), on the same area where the agricultural land of his parents (and not only of the assessee) is located, reconstructed with the proceeds from the sale of the </w:t>
      </w:r>
      <w:r w:rsidR="009A6770" w:rsidRPr="00F65242">
        <w:rPr>
          <w:rFonts w:ascii="Times New Roman" w:hAnsi="Times New Roman"/>
          <w:i/>
          <w:iCs/>
          <w:noProof w:val="0"/>
          <w:sz w:val="24"/>
          <w:szCs w:val="24"/>
          <w:lang w:val="en-GB"/>
        </w:rPr>
        <w:t xml:space="preserve">share in </w:t>
      </w:r>
      <w:r w:rsidRPr="00F65242">
        <w:rPr>
          <w:rFonts w:ascii="Times New Roman" w:hAnsi="Times New Roman"/>
          <w:i/>
          <w:iCs/>
          <w:noProof w:val="0"/>
          <w:sz w:val="24"/>
          <w:szCs w:val="24"/>
          <w:lang w:val="en-GB"/>
        </w:rPr>
        <w:t xml:space="preserve">the </w:t>
      </w:r>
      <w:r w:rsidR="00053DE3" w:rsidRPr="00F65242">
        <w:rPr>
          <w:rFonts w:ascii="Times New Roman" w:hAnsi="Times New Roman"/>
          <w:i/>
          <w:iCs/>
          <w:noProof w:val="0"/>
          <w:sz w:val="24"/>
          <w:szCs w:val="24"/>
          <w:lang w:val="en-GB"/>
        </w:rPr>
        <w:t xml:space="preserve">house </w:t>
      </w:r>
      <w:r w:rsidRPr="00F65242">
        <w:rPr>
          <w:rFonts w:ascii="Times New Roman" w:hAnsi="Times New Roman"/>
          <w:i/>
          <w:iCs/>
          <w:noProof w:val="0"/>
          <w:sz w:val="24"/>
          <w:szCs w:val="24"/>
          <w:lang w:val="en-GB"/>
        </w:rPr>
        <w:t xml:space="preserve">built by the </w:t>
      </w:r>
      <w:r w:rsidR="00565D94" w:rsidRPr="00F65242">
        <w:rPr>
          <w:rFonts w:ascii="Times New Roman" w:hAnsi="Times New Roman"/>
          <w:i/>
          <w:iCs/>
          <w:noProof w:val="0"/>
          <w:sz w:val="24"/>
          <w:szCs w:val="24"/>
          <w:lang w:val="en-GB"/>
        </w:rPr>
        <w:t xml:space="preserve">appellant’s </w:t>
      </w:r>
      <w:r w:rsidRPr="00F65242">
        <w:rPr>
          <w:rFonts w:ascii="Times New Roman" w:hAnsi="Times New Roman"/>
          <w:i/>
          <w:iCs/>
          <w:noProof w:val="0"/>
          <w:sz w:val="24"/>
          <w:szCs w:val="24"/>
          <w:lang w:val="en-GB"/>
        </w:rPr>
        <w:t xml:space="preserve">parents in Kodër Kamëz, for which documentary evidence has been filed, and panoramic photos from all angles of the property have been made available, </w:t>
      </w:r>
      <w:r w:rsidR="00053DE3" w:rsidRPr="00F65242">
        <w:rPr>
          <w:rFonts w:ascii="Times New Roman" w:hAnsi="Times New Roman"/>
          <w:i/>
          <w:iCs/>
          <w:noProof w:val="0"/>
          <w:sz w:val="24"/>
          <w:szCs w:val="24"/>
          <w:lang w:val="en-GB"/>
        </w:rPr>
        <w:t xml:space="preserve">in response to all </w:t>
      </w:r>
      <w:r w:rsidRPr="00F65242">
        <w:rPr>
          <w:rFonts w:ascii="Times New Roman" w:hAnsi="Times New Roman"/>
          <w:i/>
          <w:iCs/>
          <w:noProof w:val="0"/>
          <w:sz w:val="24"/>
          <w:szCs w:val="24"/>
          <w:lang w:val="en-GB"/>
        </w:rPr>
        <w:t xml:space="preserve"> continuous request</w:t>
      </w:r>
      <w:r w:rsidR="00053DE3" w:rsidRPr="00F65242">
        <w:rPr>
          <w:rFonts w:ascii="Times New Roman" w:hAnsi="Times New Roman"/>
          <w:i/>
          <w:iCs/>
          <w:noProof w:val="0"/>
          <w:sz w:val="24"/>
          <w:szCs w:val="24"/>
          <w:lang w:val="en-GB"/>
        </w:rPr>
        <w:t>s</w:t>
      </w:r>
      <w:r w:rsidRPr="00F65242">
        <w:rPr>
          <w:rFonts w:ascii="Times New Roman" w:hAnsi="Times New Roman"/>
          <w:i/>
          <w:iCs/>
          <w:noProof w:val="0"/>
          <w:sz w:val="24"/>
          <w:szCs w:val="24"/>
          <w:lang w:val="en-GB"/>
        </w:rPr>
        <w:t xml:space="preserve"> made by the Commission, while the contrary conclusion reached by the Commission is abusive</w:t>
      </w:r>
      <w:r w:rsidR="00053DE3" w:rsidRPr="00F65242">
        <w:rPr>
          <w:rFonts w:ascii="Times New Roman" w:hAnsi="Times New Roman"/>
          <w:i/>
          <w:iCs/>
          <w:noProof w:val="0"/>
          <w:sz w:val="24"/>
          <w:szCs w:val="24"/>
          <w:lang w:val="en-GB"/>
        </w:rPr>
        <w:t>.</w:t>
      </w:r>
    </w:p>
    <w:p w14:paraId="47E2B5E3" w14:textId="680EC8AC" w:rsidR="0047414C" w:rsidRPr="00F65242" w:rsidRDefault="00196D1B" w:rsidP="00755139">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lang w:val="en-GB"/>
        </w:rPr>
      </w:pPr>
      <w:r w:rsidRPr="00F65242">
        <w:rPr>
          <w:rFonts w:ascii="Times New Roman" w:hAnsi="Times New Roman"/>
          <w:i/>
          <w:iCs/>
          <w:noProof w:val="0"/>
          <w:sz w:val="24"/>
          <w:szCs w:val="24"/>
          <w:lang w:val="en-GB"/>
        </w:rPr>
        <w:t xml:space="preserve">Against the </w:t>
      </w:r>
      <w:r w:rsidR="00755139" w:rsidRPr="00F65242">
        <w:rPr>
          <w:rFonts w:ascii="Times New Roman" w:hAnsi="Times New Roman"/>
          <w:i/>
          <w:iCs/>
          <w:noProof w:val="0"/>
          <w:sz w:val="24"/>
          <w:szCs w:val="24"/>
          <w:lang w:val="en-GB"/>
        </w:rPr>
        <w:t xml:space="preserve">Commission's </w:t>
      </w:r>
      <w:r w:rsidR="007C36B9" w:rsidRPr="00F65242">
        <w:rPr>
          <w:rFonts w:ascii="Times New Roman" w:hAnsi="Times New Roman"/>
          <w:i/>
          <w:iCs/>
          <w:noProof w:val="0"/>
          <w:sz w:val="24"/>
          <w:szCs w:val="24"/>
          <w:lang w:val="en-GB"/>
        </w:rPr>
        <w:t>overall conclusions</w:t>
      </w:r>
      <w:r w:rsidR="00755139" w:rsidRPr="00F65242">
        <w:rPr>
          <w:rFonts w:ascii="Times New Roman" w:hAnsi="Times New Roman"/>
          <w:i/>
          <w:iCs/>
          <w:noProof w:val="0"/>
          <w:sz w:val="24"/>
          <w:szCs w:val="24"/>
          <w:lang w:val="en-GB"/>
        </w:rPr>
        <w:t xml:space="preserve"> on the asset assessment criterion in the decision under review, [paragraphs 178 and 179], the appellant claims that: (</w:t>
      </w:r>
      <w:proofErr w:type="spellStart"/>
      <w:r w:rsidR="00755139" w:rsidRPr="00F65242">
        <w:rPr>
          <w:rFonts w:ascii="Times New Roman" w:hAnsi="Times New Roman"/>
          <w:i/>
          <w:iCs/>
          <w:noProof w:val="0"/>
          <w:sz w:val="24"/>
          <w:szCs w:val="24"/>
          <w:lang w:val="en-GB"/>
        </w:rPr>
        <w:t>i</w:t>
      </w:r>
      <w:proofErr w:type="spellEnd"/>
      <w:r w:rsidR="00755139" w:rsidRPr="00F65242">
        <w:rPr>
          <w:rFonts w:ascii="Times New Roman" w:hAnsi="Times New Roman"/>
          <w:i/>
          <w:iCs/>
          <w:noProof w:val="0"/>
          <w:sz w:val="24"/>
          <w:szCs w:val="24"/>
          <w:lang w:val="en-GB"/>
        </w:rPr>
        <w:t>) he has truthfully declared every asset owned by him and his family; (ii) the income of the assessee's family derives entirely from legitimate financial sources. They are truthfully reflected in the Vetting Declaration of Assets and in all periodic declarations. This income fully covers the value of the net assets of the appellant's family and the costs necessary to</w:t>
      </w:r>
      <w:r w:rsidR="00426291" w:rsidRPr="00F65242">
        <w:rPr>
          <w:rFonts w:ascii="Times New Roman" w:hAnsi="Times New Roman"/>
          <w:i/>
          <w:iCs/>
          <w:noProof w:val="0"/>
          <w:sz w:val="24"/>
          <w:szCs w:val="24"/>
          <w:lang w:val="en-GB"/>
        </w:rPr>
        <w:t xml:space="preserve"> cover </w:t>
      </w:r>
      <w:r w:rsidR="00755139" w:rsidRPr="00F65242">
        <w:rPr>
          <w:rFonts w:ascii="Times New Roman" w:hAnsi="Times New Roman"/>
          <w:i/>
          <w:iCs/>
          <w:noProof w:val="0"/>
          <w:sz w:val="24"/>
          <w:szCs w:val="24"/>
          <w:lang w:val="en-GB"/>
        </w:rPr>
        <w:t xml:space="preserve">living expenses at the end of each of the periods </w:t>
      </w:r>
      <w:r w:rsidR="00426291" w:rsidRPr="00F65242">
        <w:rPr>
          <w:rFonts w:ascii="Times New Roman" w:hAnsi="Times New Roman"/>
          <w:i/>
          <w:iCs/>
          <w:noProof w:val="0"/>
          <w:sz w:val="24"/>
          <w:szCs w:val="24"/>
          <w:lang w:val="en-GB"/>
        </w:rPr>
        <w:t xml:space="preserve">ending on </w:t>
      </w:r>
      <w:r w:rsidR="00755139" w:rsidRPr="00F65242">
        <w:rPr>
          <w:rFonts w:ascii="Times New Roman" w:hAnsi="Times New Roman"/>
          <w:i/>
          <w:iCs/>
          <w:noProof w:val="0"/>
          <w:sz w:val="24"/>
          <w:szCs w:val="24"/>
          <w:lang w:val="en-GB"/>
        </w:rPr>
        <w:t xml:space="preserve">31 December; (iii) in the final conclusion, based on the arguments and evidence administered during the investigation and the evidence submitted </w:t>
      </w:r>
      <w:r w:rsidR="00426291" w:rsidRPr="00F65242">
        <w:rPr>
          <w:rFonts w:ascii="Times New Roman" w:hAnsi="Times New Roman"/>
          <w:i/>
          <w:iCs/>
          <w:noProof w:val="0"/>
          <w:sz w:val="24"/>
          <w:szCs w:val="24"/>
          <w:lang w:val="en-GB"/>
        </w:rPr>
        <w:t xml:space="preserve">attached to </w:t>
      </w:r>
      <w:r w:rsidR="00755139" w:rsidRPr="00F65242">
        <w:rPr>
          <w:rFonts w:ascii="Times New Roman" w:hAnsi="Times New Roman"/>
          <w:i/>
          <w:iCs/>
          <w:noProof w:val="0"/>
          <w:sz w:val="24"/>
          <w:szCs w:val="24"/>
          <w:lang w:val="en-GB"/>
        </w:rPr>
        <w:t xml:space="preserve">the </w:t>
      </w:r>
      <w:r w:rsidR="00565D94" w:rsidRPr="00F65242">
        <w:rPr>
          <w:rFonts w:ascii="Times New Roman" w:hAnsi="Times New Roman"/>
          <w:i/>
          <w:iCs/>
          <w:noProof w:val="0"/>
          <w:sz w:val="24"/>
          <w:szCs w:val="24"/>
          <w:lang w:val="en-GB"/>
        </w:rPr>
        <w:lastRenderedPageBreak/>
        <w:t xml:space="preserve">appellant’s </w:t>
      </w:r>
      <w:r w:rsidR="00755139" w:rsidRPr="00F65242">
        <w:rPr>
          <w:rFonts w:ascii="Times New Roman" w:hAnsi="Times New Roman"/>
          <w:i/>
          <w:iCs/>
          <w:noProof w:val="0"/>
          <w:sz w:val="24"/>
          <w:szCs w:val="24"/>
          <w:lang w:val="en-GB"/>
        </w:rPr>
        <w:t xml:space="preserve">objections to the Commission, the </w:t>
      </w:r>
      <w:r w:rsidR="00565D94" w:rsidRPr="00F65242">
        <w:rPr>
          <w:rFonts w:ascii="Times New Roman" w:hAnsi="Times New Roman"/>
          <w:i/>
          <w:iCs/>
          <w:noProof w:val="0"/>
          <w:sz w:val="24"/>
          <w:szCs w:val="24"/>
          <w:lang w:val="en-GB"/>
        </w:rPr>
        <w:t xml:space="preserve">appellant </w:t>
      </w:r>
      <w:r w:rsidR="00755139" w:rsidRPr="00F65242">
        <w:rPr>
          <w:rFonts w:ascii="Times New Roman" w:hAnsi="Times New Roman"/>
          <w:i/>
          <w:iCs/>
          <w:noProof w:val="0"/>
          <w:sz w:val="24"/>
          <w:szCs w:val="24"/>
          <w:lang w:val="en-GB"/>
        </w:rPr>
        <w:t xml:space="preserve">considers that he convincingly passes the test of </w:t>
      </w:r>
      <w:r w:rsidR="00426291" w:rsidRPr="00F65242">
        <w:rPr>
          <w:rFonts w:ascii="Times New Roman" w:hAnsi="Times New Roman"/>
          <w:i/>
          <w:iCs/>
          <w:noProof w:val="0"/>
          <w:sz w:val="24"/>
          <w:szCs w:val="24"/>
          <w:lang w:val="en-GB"/>
        </w:rPr>
        <w:t xml:space="preserve">the </w:t>
      </w:r>
      <w:r w:rsidR="00755139" w:rsidRPr="00F65242">
        <w:rPr>
          <w:rFonts w:ascii="Times New Roman" w:hAnsi="Times New Roman"/>
          <w:i/>
          <w:iCs/>
          <w:noProof w:val="0"/>
          <w:sz w:val="24"/>
          <w:szCs w:val="24"/>
          <w:lang w:val="en-GB"/>
        </w:rPr>
        <w:t xml:space="preserve">standard of </w:t>
      </w:r>
      <w:r w:rsidR="00426291" w:rsidRPr="00F65242">
        <w:rPr>
          <w:rFonts w:ascii="Times New Roman" w:hAnsi="Times New Roman"/>
          <w:i/>
          <w:iCs/>
          <w:noProof w:val="0"/>
          <w:sz w:val="24"/>
          <w:szCs w:val="24"/>
          <w:lang w:val="en-GB"/>
        </w:rPr>
        <w:t xml:space="preserve">proving </w:t>
      </w:r>
      <w:r w:rsidR="00755139" w:rsidRPr="00F65242">
        <w:rPr>
          <w:rFonts w:ascii="Times New Roman" w:hAnsi="Times New Roman"/>
          <w:i/>
          <w:iCs/>
          <w:noProof w:val="0"/>
          <w:sz w:val="24"/>
          <w:szCs w:val="24"/>
          <w:lang w:val="en-GB"/>
        </w:rPr>
        <w:t xml:space="preserve">lawful sources for the creation of </w:t>
      </w:r>
      <w:r w:rsidR="00426291" w:rsidRPr="00F65242">
        <w:rPr>
          <w:rFonts w:ascii="Times New Roman" w:hAnsi="Times New Roman"/>
          <w:i/>
          <w:iCs/>
          <w:noProof w:val="0"/>
          <w:sz w:val="24"/>
          <w:szCs w:val="24"/>
          <w:lang w:val="en-GB"/>
        </w:rPr>
        <w:t xml:space="preserve">assets, </w:t>
      </w:r>
      <w:r w:rsidR="00755139" w:rsidRPr="00F65242">
        <w:rPr>
          <w:rFonts w:ascii="Times New Roman" w:hAnsi="Times New Roman"/>
          <w:i/>
          <w:iCs/>
          <w:noProof w:val="0"/>
          <w:sz w:val="24"/>
          <w:szCs w:val="24"/>
          <w:lang w:val="en-GB"/>
        </w:rPr>
        <w:t xml:space="preserve">as defined in Article D, para. 3 of the Annex to the Constitution and therefore, the conditions provided for by Article 59, para. 1 letter “a” of Law no. 84/2016 are met, reaching a reliable level in the </w:t>
      </w:r>
      <w:r w:rsidR="00426291" w:rsidRPr="00F65242">
        <w:rPr>
          <w:rFonts w:ascii="Times New Roman" w:hAnsi="Times New Roman"/>
          <w:i/>
          <w:iCs/>
          <w:noProof w:val="0"/>
          <w:sz w:val="24"/>
          <w:szCs w:val="24"/>
          <w:lang w:val="en-GB"/>
        </w:rPr>
        <w:t xml:space="preserve">assets </w:t>
      </w:r>
      <w:r w:rsidR="00755139" w:rsidRPr="00F65242">
        <w:rPr>
          <w:rFonts w:ascii="Times New Roman" w:hAnsi="Times New Roman"/>
          <w:i/>
          <w:iCs/>
          <w:noProof w:val="0"/>
          <w:sz w:val="24"/>
          <w:szCs w:val="24"/>
          <w:lang w:val="en-GB"/>
        </w:rPr>
        <w:t>assessment</w:t>
      </w:r>
      <w:r w:rsidR="00426291" w:rsidRPr="00F65242">
        <w:rPr>
          <w:rFonts w:ascii="Times New Roman" w:hAnsi="Times New Roman"/>
          <w:i/>
          <w:iCs/>
          <w:noProof w:val="0"/>
          <w:sz w:val="24"/>
          <w:szCs w:val="24"/>
          <w:lang w:val="en-GB"/>
        </w:rPr>
        <w:t xml:space="preserve"> component. </w:t>
      </w:r>
      <w:r w:rsidR="0047414C" w:rsidRPr="00F65242">
        <w:rPr>
          <w:rFonts w:ascii="Times New Roman" w:hAnsi="Times New Roman"/>
          <w:i/>
          <w:iCs/>
          <w:noProof w:val="0"/>
          <w:sz w:val="24"/>
          <w:szCs w:val="24"/>
          <w:lang w:val="en-GB"/>
        </w:rPr>
        <w:t xml:space="preserve"> </w:t>
      </w:r>
      <w:r w:rsidR="00565D94" w:rsidRPr="00F65242">
        <w:rPr>
          <w:rFonts w:ascii="Times New Roman" w:hAnsi="Times New Roman"/>
          <w:i/>
          <w:iCs/>
          <w:noProof w:val="0"/>
          <w:sz w:val="24"/>
          <w:szCs w:val="24"/>
          <w:lang w:val="en-GB"/>
        </w:rPr>
        <w:t xml:space="preserve"> </w:t>
      </w:r>
    </w:p>
    <w:p w14:paraId="1C705A09" w14:textId="4001ABB8" w:rsidR="00E005DB" w:rsidRPr="00F65242" w:rsidRDefault="00D164D0" w:rsidP="00B77346">
      <w:pPr>
        <w:pStyle w:val="ListParagraph"/>
        <w:numPr>
          <w:ilvl w:val="0"/>
          <w:numId w:val="78"/>
        </w:numPr>
        <w:tabs>
          <w:tab w:val="left" w:pos="450"/>
          <w:tab w:val="left" w:pos="720"/>
          <w:tab w:val="left" w:pos="810"/>
        </w:tabs>
        <w:spacing w:before="60" w:line="240" w:lineRule="auto"/>
        <w:ind w:left="806"/>
        <w:contextualSpacing w:val="0"/>
        <w:jc w:val="both"/>
        <w:rPr>
          <w:rFonts w:ascii="Times New Roman" w:hAnsi="Times New Roman"/>
          <w:b/>
          <w:i/>
          <w:noProof w:val="0"/>
          <w:color w:val="556F66"/>
          <w:sz w:val="24"/>
          <w:szCs w:val="24"/>
          <w:lang w:val="en-GB"/>
        </w:rPr>
      </w:pPr>
      <w:bookmarkStart w:id="44" w:name="_Hlk181357402"/>
      <w:r w:rsidRPr="00F65242">
        <w:rPr>
          <w:rFonts w:ascii="Times New Roman" w:hAnsi="Times New Roman"/>
          <w:iCs/>
          <w:noProof w:val="0"/>
          <w:color w:val="556F66"/>
          <w:sz w:val="24"/>
          <w:szCs w:val="24"/>
          <w:lang w:val="en-GB"/>
        </w:rPr>
        <w:t xml:space="preserve">Regarding the above claims of the </w:t>
      </w:r>
      <w:r w:rsidR="0020387C" w:rsidRPr="00F65242">
        <w:rPr>
          <w:rFonts w:ascii="Times New Roman" w:hAnsi="Times New Roman"/>
          <w:iCs/>
          <w:noProof w:val="0"/>
          <w:color w:val="556F66"/>
          <w:sz w:val="24"/>
          <w:szCs w:val="24"/>
          <w:lang w:val="en-GB"/>
        </w:rPr>
        <w:t>assessee</w:t>
      </w:r>
      <w:r w:rsidR="00925ACA" w:rsidRPr="00F65242">
        <w:rPr>
          <w:rFonts w:ascii="Times New Roman" w:hAnsi="Times New Roman"/>
          <w:iCs/>
          <w:noProof w:val="0"/>
          <w:color w:val="556F66"/>
          <w:sz w:val="24"/>
          <w:szCs w:val="24"/>
          <w:lang w:val="en-GB"/>
        </w:rPr>
        <w:t>,</w:t>
      </w:r>
      <w:bookmarkEnd w:id="44"/>
      <w:r w:rsidR="002D2E6C" w:rsidRPr="00F65242">
        <w:rPr>
          <w:rFonts w:ascii="Times New Roman" w:hAnsi="Times New Roman"/>
          <w:iCs/>
          <w:noProof w:val="0"/>
          <w:color w:val="556F66"/>
          <w:sz w:val="24"/>
          <w:szCs w:val="24"/>
          <w:lang w:val="en-GB"/>
        </w:rPr>
        <w:t xml:space="preserve"> the LSU </w:t>
      </w:r>
      <w:r w:rsidRPr="00F65242">
        <w:rPr>
          <w:rFonts w:ascii="Times New Roman" w:hAnsi="Times New Roman"/>
          <w:iCs/>
          <w:noProof w:val="0"/>
          <w:color w:val="556F66"/>
          <w:sz w:val="24"/>
          <w:szCs w:val="24"/>
          <w:lang w:val="en-GB"/>
        </w:rPr>
        <w:t xml:space="preserve">reviewed the documentation comprised in the case file, checked the financial analysis conducted by the IQC, and in conclusion, reasoned as follows: </w:t>
      </w:r>
      <w:r w:rsidR="00F23909" w:rsidRPr="00F65242">
        <w:rPr>
          <w:rFonts w:ascii="Times New Roman" w:hAnsi="Times New Roman"/>
          <w:iCs/>
          <w:noProof w:val="0"/>
          <w:color w:val="556F66"/>
          <w:sz w:val="24"/>
          <w:szCs w:val="24"/>
          <w:lang w:val="en-GB"/>
        </w:rPr>
        <w:t xml:space="preserve"> </w:t>
      </w:r>
      <w:r w:rsidR="007A01EE" w:rsidRPr="00F65242">
        <w:rPr>
          <w:rFonts w:ascii="Times New Roman" w:hAnsi="Times New Roman"/>
          <w:iCs/>
          <w:noProof w:val="0"/>
          <w:color w:val="556F66"/>
          <w:sz w:val="24"/>
          <w:szCs w:val="24"/>
          <w:lang w:val="en-GB"/>
        </w:rPr>
        <w:t xml:space="preserve"> </w:t>
      </w:r>
    </w:p>
    <w:p w14:paraId="51476E6C" w14:textId="0B863E65" w:rsidR="00FD590D" w:rsidRPr="00F65242" w:rsidRDefault="00D164D0"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lang w:val="en-GB"/>
        </w:rPr>
      </w:pPr>
      <w:r w:rsidRPr="00F65242">
        <w:rPr>
          <w:rFonts w:ascii="Times New Roman" w:hAnsi="Times New Roman"/>
          <w:bCs/>
          <w:iCs/>
          <w:noProof w:val="0"/>
          <w:sz w:val="24"/>
          <w:szCs w:val="24"/>
          <w:lang w:val="en-GB"/>
        </w:rPr>
        <w:t xml:space="preserve">- In </w:t>
      </w:r>
      <w:r w:rsidR="00123330" w:rsidRPr="00F65242">
        <w:rPr>
          <w:rFonts w:ascii="Times New Roman" w:hAnsi="Times New Roman"/>
          <w:bCs/>
          <w:iCs/>
          <w:noProof w:val="0"/>
          <w:sz w:val="24"/>
          <w:szCs w:val="24"/>
          <w:lang w:val="en-GB"/>
        </w:rPr>
        <w:t>analysing</w:t>
      </w:r>
      <w:r w:rsidRPr="00F65242">
        <w:rPr>
          <w:rFonts w:ascii="Times New Roman" w:hAnsi="Times New Roman"/>
          <w:bCs/>
          <w:iCs/>
          <w:noProof w:val="0"/>
          <w:sz w:val="24"/>
          <w:szCs w:val="24"/>
          <w:lang w:val="en-GB"/>
        </w:rPr>
        <w:t xml:space="preserve"> the claim of the assessee that, </w:t>
      </w:r>
      <w:r w:rsidRPr="00F65242">
        <w:rPr>
          <w:rFonts w:ascii="Times New Roman" w:hAnsi="Times New Roman"/>
          <w:bCs/>
          <w:i/>
          <w:noProof w:val="0"/>
          <w:sz w:val="24"/>
          <w:szCs w:val="24"/>
          <w:lang w:val="en-GB"/>
        </w:rPr>
        <w:t>despite the fact that in the descriptive part of the decision</w:t>
      </w:r>
      <w:r w:rsidR="00123330" w:rsidRPr="00F65242">
        <w:rPr>
          <w:rFonts w:ascii="Times New Roman" w:hAnsi="Times New Roman"/>
          <w:bCs/>
          <w:i/>
          <w:noProof w:val="0"/>
          <w:sz w:val="24"/>
          <w:szCs w:val="24"/>
          <w:lang w:val="en-GB"/>
        </w:rPr>
        <w:t>,</w:t>
      </w:r>
      <w:r w:rsidRPr="00F65242">
        <w:rPr>
          <w:rFonts w:ascii="Times New Roman" w:hAnsi="Times New Roman"/>
          <w:bCs/>
          <w:i/>
          <w:noProof w:val="0"/>
          <w:sz w:val="24"/>
          <w:szCs w:val="24"/>
          <w:lang w:val="en-GB"/>
        </w:rPr>
        <w:t xml:space="preserve"> the Commission concludes that, before</w:t>
      </w:r>
      <w:r w:rsidR="00123330" w:rsidRPr="00F65242">
        <w:rPr>
          <w:rFonts w:ascii="Times New Roman" w:hAnsi="Times New Roman"/>
          <w:bCs/>
          <w:i/>
          <w:noProof w:val="0"/>
          <w:sz w:val="24"/>
          <w:szCs w:val="24"/>
          <w:lang w:val="en-GB"/>
        </w:rPr>
        <w:t xml:space="preserve"> assuming office, </w:t>
      </w:r>
      <w:r w:rsidRPr="00F65242">
        <w:rPr>
          <w:rFonts w:ascii="Times New Roman" w:hAnsi="Times New Roman"/>
          <w:bCs/>
          <w:i/>
          <w:noProof w:val="0"/>
          <w:sz w:val="24"/>
          <w:szCs w:val="24"/>
          <w:lang w:val="en-GB"/>
        </w:rPr>
        <w:t xml:space="preserve">he does not have financial insufficiency, in the final conclusion it </w:t>
      </w:r>
      <w:r w:rsidR="00123330" w:rsidRPr="00F65242">
        <w:rPr>
          <w:rFonts w:ascii="Times New Roman" w:hAnsi="Times New Roman"/>
          <w:bCs/>
          <w:i/>
          <w:noProof w:val="0"/>
          <w:sz w:val="24"/>
          <w:szCs w:val="24"/>
          <w:lang w:val="en-GB"/>
        </w:rPr>
        <w:t xml:space="preserve">states </w:t>
      </w:r>
      <w:r w:rsidRPr="00F65242">
        <w:rPr>
          <w:rFonts w:ascii="Times New Roman" w:hAnsi="Times New Roman"/>
          <w:bCs/>
          <w:i/>
          <w:noProof w:val="0"/>
          <w:sz w:val="24"/>
          <w:szCs w:val="24"/>
          <w:lang w:val="en-GB"/>
        </w:rPr>
        <w:t xml:space="preserve">that the assessee is in cumulative financial incapacity before 2003 in the amount of 4.273.611,685 ALL, by unfairly </w:t>
      </w:r>
      <w:r w:rsidR="00123330" w:rsidRPr="00F65242">
        <w:rPr>
          <w:rFonts w:ascii="Times New Roman" w:hAnsi="Times New Roman"/>
          <w:bCs/>
          <w:i/>
          <w:noProof w:val="0"/>
          <w:sz w:val="24"/>
          <w:szCs w:val="24"/>
          <w:lang w:val="en-GB"/>
        </w:rPr>
        <w:t xml:space="preserve">burdening </w:t>
      </w:r>
      <w:r w:rsidRPr="00F65242">
        <w:rPr>
          <w:rFonts w:ascii="Times New Roman" w:hAnsi="Times New Roman"/>
          <w:bCs/>
          <w:i/>
          <w:noProof w:val="0"/>
          <w:sz w:val="24"/>
          <w:szCs w:val="24"/>
          <w:lang w:val="en-GB"/>
        </w:rPr>
        <w:t xml:space="preserve">the </w:t>
      </w:r>
      <w:r w:rsidR="00565D94" w:rsidRPr="00F65242">
        <w:rPr>
          <w:rFonts w:ascii="Times New Roman" w:hAnsi="Times New Roman"/>
          <w:i/>
          <w:iCs/>
          <w:noProof w:val="0"/>
          <w:sz w:val="24"/>
          <w:szCs w:val="24"/>
          <w:lang w:val="en-GB"/>
        </w:rPr>
        <w:t xml:space="preserve">appellant </w:t>
      </w:r>
      <w:r w:rsidR="00123330" w:rsidRPr="00F65242">
        <w:rPr>
          <w:rFonts w:ascii="Times New Roman" w:hAnsi="Times New Roman"/>
          <w:bCs/>
          <w:i/>
          <w:noProof w:val="0"/>
          <w:sz w:val="24"/>
          <w:szCs w:val="24"/>
          <w:lang w:val="en-GB"/>
        </w:rPr>
        <w:t>about h</w:t>
      </w:r>
      <w:r w:rsidRPr="00F65242">
        <w:rPr>
          <w:rFonts w:ascii="Times New Roman" w:hAnsi="Times New Roman"/>
          <w:bCs/>
          <w:i/>
          <w:noProof w:val="0"/>
          <w:sz w:val="24"/>
          <w:szCs w:val="24"/>
          <w:lang w:val="en-GB"/>
        </w:rPr>
        <w:t xml:space="preserve">is father in connection with the construction of the </w:t>
      </w:r>
      <w:r w:rsidR="00123330" w:rsidRPr="00F65242">
        <w:rPr>
          <w:rFonts w:ascii="Times New Roman" w:hAnsi="Times New Roman"/>
          <w:bCs/>
          <w:i/>
          <w:noProof w:val="0"/>
          <w:sz w:val="24"/>
          <w:szCs w:val="24"/>
          <w:lang w:val="en-GB"/>
        </w:rPr>
        <w:t xml:space="preserve">house </w:t>
      </w:r>
      <w:r w:rsidRPr="00F65242">
        <w:rPr>
          <w:rFonts w:ascii="Times New Roman" w:hAnsi="Times New Roman"/>
          <w:bCs/>
          <w:i/>
          <w:noProof w:val="0"/>
          <w:sz w:val="24"/>
          <w:szCs w:val="24"/>
          <w:lang w:val="en-GB"/>
        </w:rPr>
        <w:t>in Kodër Kamëz, in the years 1990-1998</w:t>
      </w:r>
      <w:r w:rsidRPr="00F65242">
        <w:rPr>
          <w:rFonts w:ascii="Times New Roman" w:hAnsi="Times New Roman"/>
          <w:bCs/>
          <w:iCs/>
          <w:noProof w:val="0"/>
          <w:sz w:val="24"/>
          <w:szCs w:val="24"/>
          <w:lang w:val="en-GB"/>
        </w:rPr>
        <w:t xml:space="preserve">, the LSU </w:t>
      </w:r>
      <w:r w:rsidR="00123330" w:rsidRPr="00F65242">
        <w:rPr>
          <w:rFonts w:ascii="Times New Roman" w:hAnsi="Times New Roman"/>
          <w:bCs/>
          <w:iCs/>
          <w:noProof w:val="0"/>
          <w:sz w:val="24"/>
          <w:szCs w:val="24"/>
          <w:lang w:val="en-GB"/>
        </w:rPr>
        <w:t xml:space="preserve">notes that </w:t>
      </w:r>
      <w:r w:rsidR="00426291" w:rsidRPr="00F65242">
        <w:rPr>
          <w:rFonts w:ascii="Times New Roman" w:hAnsi="Times New Roman"/>
          <w:bCs/>
          <w:iCs/>
          <w:noProof w:val="0"/>
          <w:sz w:val="24"/>
          <w:szCs w:val="24"/>
          <w:lang w:val="en-GB"/>
        </w:rPr>
        <w:t xml:space="preserve"> </w:t>
      </w:r>
      <w:r w:rsidRPr="00F65242">
        <w:rPr>
          <w:rFonts w:ascii="Times New Roman" w:hAnsi="Times New Roman"/>
          <w:bCs/>
          <w:iCs/>
          <w:noProof w:val="0"/>
          <w:sz w:val="24"/>
          <w:szCs w:val="24"/>
          <w:lang w:val="en-GB"/>
        </w:rPr>
        <w:t xml:space="preserve">it </w:t>
      </w:r>
      <w:r w:rsidR="00123330" w:rsidRPr="00F65242">
        <w:rPr>
          <w:rFonts w:ascii="Times New Roman" w:hAnsi="Times New Roman"/>
          <w:bCs/>
          <w:iCs/>
          <w:noProof w:val="0"/>
          <w:sz w:val="24"/>
          <w:szCs w:val="24"/>
          <w:lang w:val="en-GB"/>
        </w:rPr>
        <w:t xml:space="preserve">is baseless </w:t>
      </w:r>
      <w:r w:rsidRPr="00F65242">
        <w:rPr>
          <w:rFonts w:ascii="Times New Roman" w:hAnsi="Times New Roman"/>
          <w:bCs/>
          <w:iCs/>
          <w:noProof w:val="0"/>
          <w:sz w:val="24"/>
          <w:szCs w:val="24"/>
          <w:lang w:val="en-GB"/>
        </w:rPr>
        <w:t xml:space="preserve">since, referring to the legal assessment </w:t>
      </w:r>
      <w:r w:rsidR="00123330" w:rsidRPr="00F65242">
        <w:rPr>
          <w:rFonts w:ascii="Times New Roman" w:hAnsi="Times New Roman"/>
          <w:bCs/>
          <w:iCs/>
          <w:noProof w:val="0"/>
          <w:sz w:val="24"/>
          <w:szCs w:val="24"/>
          <w:lang w:val="en-GB"/>
        </w:rPr>
        <w:t>at t</w:t>
      </w:r>
      <w:r w:rsidRPr="00F65242">
        <w:rPr>
          <w:rFonts w:ascii="Times New Roman" w:hAnsi="Times New Roman"/>
          <w:bCs/>
          <w:iCs/>
          <w:noProof w:val="0"/>
          <w:sz w:val="24"/>
          <w:szCs w:val="24"/>
          <w:lang w:val="en-GB"/>
        </w:rPr>
        <w:t>he C</w:t>
      </w:r>
      <w:r w:rsidR="00123330" w:rsidRPr="00F65242">
        <w:rPr>
          <w:rFonts w:ascii="Times New Roman" w:hAnsi="Times New Roman"/>
          <w:bCs/>
          <w:iCs/>
          <w:noProof w:val="0"/>
          <w:sz w:val="24"/>
          <w:szCs w:val="24"/>
          <w:lang w:val="en-GB"/>
        </w:rPr>
        <w:t xml:space="preserve">hamber, </w:t>
      </w:r>
      <w:r w:rsidRPr="00F65242">
        <w:rPr>
          <w:rFonts w:ascii="Times New Roman" w:hAnsi="Times New Roman"/>
          <w:bCs/>
          <w:iCs/>
          <w:noProof w:val="0"/>
          <w:sz w:val="24"/>
          <w:szCs w:val="24"/>
          <w:lang w:val="en-GB"/>
        </w:rPr>
        <w:t xml:space="preserve">the assessee's father is other related </w:t>
      </w:r>
      <w:r w:rsidR="00123330" w:rsidRPr="00F65242">
        <w:rPr>
          <w:rFonts w:ascii="Times New Roman" w:hAnsi="Times New Roman"/>
          <w:bCs/>
          <w:iCs/>
          <w:noProof w:val="0"/>
          <w:sz w:val="24"/>
          <w:szCs w:val="24"/>
          <w:lang w:val="en-GB"/>
        </w:rPr>
        <w:t xml:space="preserve">person according to </w:t>
      </w:r>
      <w:r w:rsidRPr="00F65242">
        <w:rPr>
          <w:rFonts w:ascii="Times New Roman" w:hAnsi="Times New Roman"/>
          <w:bCs/>
          <w:iCs/>
          <w:noProof w:val="0"/>
          <w:sz w:val="24"/>
          <w:szCs w:val="24"/>
          <w:lang w:val="en-GB"/>
        </w:rPr>
        <w:t xml:space="preserve">Article 32 para. 4 of Law no. 84/2016, because </w:t>
      </w:r>
      <w:r w:rsidRPr="00F65242">
        <w:rPr>
          <w:rFonts w:ascii="Times New Roman" w:hAnsi="Times New Roman"/>
          <w:bCs/>
          <w:i/>
          <w:noProof w:val="0"/>
          <w:sz w:val="24"/>
          <w:szCs w:val="24"/>
          <w:lang w:val="en-GB"/>
        </w:rPr>
        <w:t>firstly</w:t>
      </w:r>
      <w:r w:rsidRPr="00F65242">
        <w:rPr>
          <w:rFonts w:ascii="Times New Roman" w:hAnsi="Times New Roman"/>
          <w:bCs/>
          <w:iCs/>
          <w:noProof w:val="0"/>
          <w:sz w:val="24"/>
          <w:szCs w:val="24"/>
          <w:lang w:val="en-GB"/>
        </w:rPr>
        <w:t xml:space="preserve">, the </w:t>
      </w:r>
      <w:r w:rsidR="00123330" w:rsidRPr="00F65242">
        <w:rPr>
          <w:rFonts w:ascii="Times New Roman" w:hAnsi="Times New Roman"/>
          <w:bCs/>
          <w:iCs/>
          <w:noProof w:val="0"/>
          <w:sz w:val="24"/>
          <w:szCs w:val="24"/>
          <w:lang w:val="en-GB"/>
        </w:rPr>
        <w:t xml:space="preserve">property </w:t>
      </w:r>
      <w:r w:rsidRPr="00F65242">
        <w:rPr>
          <w:rFonts w:ascii="Times New Roman" w:hAnsi="Times New Roman"/>
          <w:bCs/>
          <w:iCs/>
          <w:noProof w:val="0"/>
          <w:sz w:val="24"/>
          <w:szCs w:val="24"/>
          <w:lang w:val="en-GB"/>
        </w:rPr>
        <w:t xml:space="preserve">was initially acquired by a donation contract of 1997. </w:t>
      </w:r>
      <w:r w:rsidR="00123330" w:rsidRPr="00F65242">
        <w:rPr>
          <w:rFonts w:ascii="Times New Roman" w:hAnsi="Times New Roman"/>
          <w:bCs/>
          <w:iCs/>
          <w:noProof w:val="0"/>
          <w:sz w:val="24"/>
          <w:szCs w:val="24"/>
          <w:lang w:val="en-GB"/>
        </w:rPr>
        <w:t xml:space="preserve">The documentation showed that </w:t>
      </w:r>
      <w:r w:rsidRPr="00F65242">
        <w:rPr>
          <w:rFonts w:ascii="Times New Roman" w:hAnsi="Times New Roman"/>
          <w:bCs/>
          <w:iCs/>
          <w:noProof w:val="0"/>
          <w:sz w:val="24"/>
          <w:szCs w:val="24"/>
          <w:lang w:val="en-GB"/>
        </w:rPr>
        <w:t xml:space="preserve">that it was possessed by the assessee, </w:t>
      </w:r>
      <w:r w:rsidR="00D41E72" w:rsidRPr="00F65242">
        <w:rPr>
          <w:rFonts w:ascii="Times New Roman" w:hAnsi="Times New Roman"/>
          <w:bCs/>
          <w:iCs/>
          <w:noProof w:val="0"/>
          <w:sz w:val="24"/>
          <w:szCs w:val="24"/>
          <w:lang w:val="en-GB"/>
        </w:rPr>
        <w:t xml:space="preserve">the latter </w:t>
      </w:r>
      <w:r w:rsidRPr="00F65242">
        <w:rPr>
          <w:rFonts w:ascii="Times New Roman" w:hAnsi="Times New Roman"/>
          <w:bCs/>
          <w:iCs/>
          <w:noProof w:val="0"/>
          <w:sz w:val="24"/>
          <w:szCs w:val="24"/>
          <w:lang w:val="en-GB"/>
        </w:rPr>
        <w:t xml:space="preserve">applied for legalization, and it was registered as </w:t>
      </w:r>
      <w:r w:rsidR="00D41E72" w:rsidRPr="00F65242">
        <w:rPr>
          <w:rFonts w:ascii="Times New Roman" w:hAnsi="Times New Roman"/>
          <w:bCs/>
          <w:iCs/>
          <w:noProof w:val="0"/>
          <w:sz w:val="24"/>
          <w:szCs w:val="24"/>
          <w:lang w:val="en-GB"/>
        </w:rPr>
        <w:t xml:space="preserve">a </w:t>
      </w:r>
      <w:r w:rsidRPr="00F65242">
        <w:rPr>
          <w:rFonts w:ascii="Times New Roman" w:hAnsi="Times New Roman"/>
          <w:bCs/>
          <w:iCs/>
          <w:noProof w:val="0"/>
          <w:sz w:val="24"/>
          <w:szCs w:val="24"/>
          <w:lang w:val="en-GB"/>
        </w:rPr>
        <w:t>property only in his name since 2015, property in ownership even at the time of completi</w:t>
      </w:r>
      <w:r w:rsidR="00D41E72" w:rsidRPr="00F65242">
        <w:rPr>
          <w:rFonts w:ascii="Times New Roman" w:hAnsi="Times New Roman"/>
          <w:bCs/>
          <w:iCs/>
          <w:noProof w:val="0"/>
          <w:sz w:val="24"/>
          <w:szCs w:val="24"/>
          <w:lang w:val="en-GB"/>
        </w:rPr>
        <w:t>on of the Vetting Declaration</w:t>
      </w:r>
      <w:r w:rsidRPr="00F65242">
        <w:rPr>
          <w:rFonts w:ascii="Times New Roman" w:hAnsi="Times New Roman"/>
          <w:bCs/>
          <w:iCs/>
          <w:noProof w:val="0"/>
          <w:sz w:val="24"/>
          <w:szCs w:val="24"/>
          <w:lang w:val="en-GB"/>
        </w:rPr>
        <w:t xml:space="preserve">. </w:t>
      </w:r>
      <w:r w:rsidRPr="00F65242">
        <w:rPr>
          <w:rFonts w:ascii="Times New Roman" w:hAnsi="Times New Roman"/>
          <w:bCs/>
          <w:i/>
          <w:noProof w:val="0"/>
          <w:sz w:val="24"/>
          <w:szCs w:val="24"/>
          <w:lang w:val="en-GB"/>
        </w:rPr>
        <w:t>Secondly</w:t>
      </w:r>
      <w:r w:rsidRPr="00F65242">
        <w:rPr>
          <w:rFonts w:ascii="Times New Roman" w:hAnsi="Times New Roman"/>
          <w:bCs/>
          <w:iCs/>
          <w:noProof w:val="0"/>
          <w:sz w:val="24"/>
          <w:szCs w:val="24"/>
          <w:lang w:val="en-GB"/>
        </w:rPr>
        <w:t xml:space="preserve">, the assessee has stated that </w:t>
      </w:r>
      <w:r w:rsidRPr="00F65242">
        <w:rPr>
          <w:rFonts w:ascii="Times New Roman" w:hAnsi="Times New Roman"/>
          <w:bCs/>
          <w:i/>
          <w:noProof w:val="0"/>
          <w:sz w:val="24"/>
          <w:szCs w:val="24"/>
          <w:lang w:val="en-GB"/>
        </w:rPr>
        <w:t>the absolute truth is that the entire house (</w:t>
      </w:r>
      <w:proofErr w:type="gramStart"/>
      <w:r w:rsidRPr="00F65242">
        <w:rPr>
          <w:rFonts w:ascii="Times New Roman" w:hAnsi="Times New Roman"/>
          <w:bCs/>
          <w:i/>
          <w:noProof w:val="0"/>
          <w:sz w:val="24"/>
          <w:szCs w:val="24"/>
          <w:lang w:val="en-GB"/>
        </w:rPr>
        <w:t>i.e.</w:t>
      </w:r>
      <w:proofErr w:type="gramEnd"/>
      <w:r w:rsidRPr="00F65242">
        <w:rPr>
          <w:rFonts w:ascii="Times New Roman" w:hAnsi="Times New Roman"/>
          <w:bCs/>
          <w:i/>
          <w:noProof w:val="0"/>
          <w:sz w:val="24"/>
          <w:szCs w:val="24"/>
          <w:lang w:val="en-GB"/>
        </w:rPr>
        <w:t xml:space="preserve"> not only the first floor), was built by his father.</w:t>
      </w:r>
      <w:r w:rsidRPr="00F65242">
        <w:rPr>
          <w:rFonts w:ascii="Times New Roman" w:hAnsi="Times New Roman"/>
          <w:bCs/>
          <w:iCs/>
          <w:noProof w:val="0"/>
          <w:sz w:val="24"/>
          <w:szCs w:val="24"/>
          <w:lang w:val="en-GB"/>
        </w:rPr>
        <w:t xml:space="preserve"> In these specific circumstances, the Commission has rightly assessed that the verification of the financial capacity of the assessee's father to justify the construction of this </w:t>
      </w:r>
      <w:r w:rsidR="00D41E72" w:rsidRPr="00F65242">
        <w:rPr>
          <w:rFonts w:ascii="Times New Roman" w:hAnsi="Times New Roman"/>
          <w:bCs/>
          <w:iCs/>
          <w:noProof w:val="0"/>
          <w:sz w:val="24"/>
          <w:szCs w:val="24"/>
          <w:lang w:val="en-GB"/>
        </w:rPr>
        <w:t xml:space="preserve">house </w:t>
      </w:r>
      <w:r w:rsidRPr="00F65242">
        <w:rPr>
          <w:rFonts w:ascii="Times New Roman" w:hAnsi="Times New Roman"/>
          <w:bCs/>
          <w:iCs/>
          <w:noProof w:val="0"/>
          <w:sz w:val="24"/>
          <w:szCs w:val="24"/>
          <w:lang w:val="en-GB"/>
        </w:rPr>
        <w:t xml:space="preserve">is legitimate. In the circumstances </w:t>
      </w:r>
      <w:r w:rsidR="003E3C95" w:rsidRPr="00F65242">
        <w:rPr>
          <w:rFonts w:ascii="Times New Roman" w:hAnsi="Times New Roman"/>
          <w:bCs/>
          <w:iCs/>
          <w:noProof w:val="0"/>
          <w:sz w:val="24"/>
          <w:szCs w:val="24"/>
          <w:lang w:val="en-GB"/>
        </w:rPr>
        <w:t xml:space="preserve">where </w:t>
      </w:r>
      <w:r w:rsidRPr="00F65242">
        <w:rPr>
          <w:rFonts w:ascii="Times New Roman" w:hAnsi="Times New Roman"/>
          <w:bCs/>
          <w:iCs/>
          <w:noProof w:val="0"/>
          <w:sz w:val="24"/>
          <w:szCs w:val="24"/>
          <w:lang w:val="en-GB"/>
        </w:rPr>
        <w:t>the parents of the assessee have resulted in a lack of l</w:t>
      </w:r>
      <w:r w:rsidR="00C52C46" w:rsidRPr="00F65242">
        <w:rPr>
          <w:rFonts w:ascii="Times New Roman" w:hAnsi="Times New Roman"/>
          <w:bCs/>
          <w:iCs/>
          <w:noProof w:val="0"/>
          <w:sz w:val="24"/>
          <w:szCs w:val="24"/>
          <w:lang w:val="en-GB"/>
        </w:rPr>
        <w:t xml:space="preserve">awful </w:t>
      </w:r>
      <w:r w:rsidRPr="00F65242">
        <w:rPr>
          <w:rFonts w:ascii="Times New Roman" w:hAnsi="Times New Roman"/>
          <w:bCs/>
          <w:iCs/>
          <w:noProof w:val="0"/>
          <w:sz w:val="24"/>
          <w:szCs w:val="24"/>
          <w:lang w:val="en-GB"/>
        </w:rPr>
        <w:t>resources for the construction of the three-stor</w:t>
      </w:r>
      <w:r w:rsidR="003E3C95" w:rsidRPr="00F65242">
        <w:rPr>
          <w:rFonts w:ascii="Times New Roman" w:hAnsi="Times New Roman"/>
          <w:bCs/>
          <w:iCs/>
          <w:noProof w:val="0"/>
          <w:sz w:val="24"/>
          <w:szCs w:val="24"/>
          <w:lang w:val="en-GB"/>
        </w:rPr>
        <w:t>e</w:t>
      </w:r>
      <w:r w:rsidRPr="00F65242">
        <w:rPr>
          <w:rFonts w:ascii="Times New Roman" w:hAnsi="Times New Roman"/>
          <w:bCs/>
          <w:iCs/>
          <w:noProof w:val="0"/>
          <w:sz w:val="24"/>
          <w:szCs w:val="24"/>
          <w:lang w:val="en-GB"/>
        </w:rPr>
        <w:t xml:space="preserve">y building in the period 1996-1999, and the assessee has not </w:t>
      </w:r>
      <w:r w:rsidR="003E3C95" w:rsidRPr="00F65242">
        <w:rPr>
          <w:rFonts w:ascii="Times New Roman" w:hAnsi="Times New Roman"/>
          <w:bCs/>
          <w:iCs/>
          <w:noProof w:val="0"/>
          <w:sz w:val="24"/>
          <w:szCs w:val="24"/>
          <w:lang w:val="en-GB"/>
        </w:rPr>
        <w:t xml:space="preserve">disproved </w:t>
      </w:r>
      <w:r w:rsidRPr="00F65242">
        <w:rPr>
          <w:rFonts w:ascii="Times New Roman" w:hAnsi="Times New Roman"/>
          <w:bCs/>
          <w:iCs/>
          <w:noProof w:val="0"/>
          <w:sz w:val="24"/>
          <w:szCs w:val="24"/>
          <w:lang w:val="en-GB"/>
        </w:rPr>
        <w:t xml:space="preserve">the burden of proof, the Commission has rightly </w:t>
      </w:r>
      <w:r w:rsidR="003E3C95" w:rsidRPr="00F65242">
        <w:rPr>
          <w:rFonts w:ascii="Times New Roman" w:hAnsi="Times New Roman"/>
          <w:bCs/>
          <w:iCs/>
          <w:noProof w:val="0"/>
          <w:sz w:val="24"/>
          <w:szCs w:val="24"/>
          <w:lang w:val="en-GB"/>
        </w:rPr>
        <w:t xml:space="preserve">burdened </w:t>
      </w:r>
      <w:r w:rsidRPr="00F65242">
        <w:rPr>
          <w:rFonts w:ascii="Times New Roman" w:hAnsi="Times New Roman"/>
          <w:bCs/>
          <w:iCs/>
          <w:noProof w:val="0"/>
          <w:sz w:val="24"/>
          <w:szCs w:val="24"/>
          <w:lang w:val="en-GB"/>
        </w:rPr>
        <w:t xml:space="preserve">the assessee with a </w:t>
      </w:r>
      <w:r w:rsidR="003E3C95" w:rsidRPr="00F65242">
        <w:rPr>
          <w:rFonts w:ascii="Times New Roman" w:hAnsi="Times New Roman"/>
          <w:bCs/>
          <w:iCs/>
          <w:noProof w:val="0"/>
          <w:sz w:val="24"/>
          <w:szCs w:val="24"/>
          <w:lang w:val="en-GB"/>
        </w:rPr>
        <w:t xml:space="preserve">shortage of lawful </w:t>
      </w:r>
      <w:r w:rsidRPr="00F65242">
        <w:rPr>
          <w:rFonts w:ascii="Times New Roman" w:hAnsi="Times New Roman"/>
          <w:bCs/>
          <w:iCs/>
          <w:noProof w:val="0"/>
          <w:sz w:val="24"/>
          <w:szCs w:val="24"/>
          <w:lang w:val="en-GB"/>
        </w:rPr>
        <w:t>resources in the amount of ALL 4,273,611.68.</w:t>
      </w:r>
    </w:p>
    <w:p w14:paraId="015FBF8B" w14:textId="06B5AD95" w:rsidR="002C3597" w:rsidRPr="00F65242" w:rsidRDefault="003E3C95"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lang w:val="en-GB"/>
        </w:rPr>
      </w:pPr>
      <w:r w:rsidRPr="00F65242">
        <w:rPr>
          <w:rFonts w:ascii="Times New Roman" w:hAnsi="Times New Roman"/>
          <w:iCs/>
          <w:noProof w:val="0"/>
          <w:sz w:val="24"/>
          <w:szCs w:val="24"/>
          <w:lang w:val="en-GB"/>
        </w:rPr>
        <w:t xml:space="preserve">In the financial analysis reviewed at the Chamber, we have considered under the heading </w:t>
      </w:r>
      <w:r w:rsidR="005E3A4A" w:rsidRPr="00F65242">
        <w:rPr>
          <w:rFonts w:ascii="Times New Roman" w:hAnsi="Times New Roman"/>
          <w:iCs/>
          <w:noProof w:val="0"/>
          <w:sz w:val="24"/>
          <w:szCs w:val="24"/>
          <w:lang w:val="en-GB"/>
        </w:rPr>
        <w:t>“</w:t>
      </w:r>
      <w:r w:rsidRPr="007C36B9">
        <w:rPr>
          <w:rFonts w:ascii="Times New Roman" w:hAnsi="Times New Roman"/>
          <w:iCs/>
          <w:noProof w:val="0"/>
          <w:sz w:val="24"/>
          <w:szCs w:val="24"/>
          <w:u w:val="single"/>
          <w:lang w:val="en-GB"/>
        </w:rPr>
        <w:t>Income</w:t>
      </w:r>
      <w:r w:rsidR="005E3A4A" w:rsidRPr="00F65242">
        <w:rPr>
          <w:rFonts w:ascii="Times New Roman" w:hAnsi="Times New Roman"/>
          <w:iCs/>
          <w:noProof w:val="0"/>
          <w:sz w:val="24"/>
          <w:szCs w:val="24"/>
          <w:lang w:val="en-GB"/>
        </w:rPr>
        <w:t>”:</w:t>
      </w:r>
    </w:p>
    <w:p w14:paraId="404545D3" w14:textId="1A356459" w:rsidR="002C7872" w:rsidRPr="00F65242" w:rsidRDefault="002C7872" w:rsidP="002C7872">
      <w:pPr>
        <w:pStyle w:val="ListParagraph"/>
        <w:numPr>
          <w:ilvl w:val="0"/>
          <w:numId w:val="79"/>
        </w:numPr>
        <w:spacing w:before="60" w:after="60" w:line="240" w:lineRule="auto"/>
        <w:ind w:left="810" w:hanging="360"/>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Income of the assessee and related person based on the supporting legal documentation administered in the Commission's file; </w:t>
      </w:r>
    </w:p>
    <w:p w14:paraId="3C947D34" w14:textId="5294A003" w:rsidR="002C7872" w:rsidRPr="00F65242" w:rsidRDefault="002C7872" w:rsidP="002C7872">
      <w:pPr>
        <w:pStyle w:val="ListParagraph"/>
        <w:numPr>
          <w:ilvl w:val="0"/>
          <w:numId w:val="79"/>
        </w:numPr>
        <w:spacing w:before="60" w:after="60" w:line="240" w:lineRule="auto"/>
        <w:ind w:left="810" w:hanging="360"/>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Proceeds from the sale of movable assets, -- (1) Mercedes Benz vehicle, sold under contract no. 4814/1468/3 rep./col., dated 09.09.2008, in the amount of ALL 400,000, and – (2) Mercedes Benz vehicle, sold under contract no. 2980/1948 rep./col., dated 15.03.2016, in the amount of EUR 3,800. </w:t>
      </w:r>
    </w:p>
    <w:p w14:paraId="27940DA8" w14:textId="0D577976" w:rsidR="002C7872" w:rsidRPr="00F65242" w:rsidRDefault="002C7872" w:rsidP="002C7872">
      <w:pPr>
        <w:pStyle w:val="ListParagraph"/>
        <w:numPr>
          <w:ilvl w:val="0"/>
          <w:numId w:val="79"/>
        </w:numPr>
        <w:spacing w:before="60" w:after="60" w:line="240" w:lineRule="auto"/>
        <w:ind w:left="810" w:hanging="360"/>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Proceeds from the down payment of EUR 20,000 in 2014 and EUR 30,000 in 2015 as per an initial verbal agreement, for the sale of the house in Kodër Kamëz, Tirana, finally realized under contract no. 2760/1488/22 rep./col., dated 16.06.2017, as assessed by the Chamber, with the reasoning given above in this </w:t>
      </w:r>
      <w:r w:rsidR="00897897" w:rsidRPr="00F65242">
        <w:rPr>
          <w:rFonts w:ascii="Times New Roman" w:hAnsi="Times New Roman"/>
          <w:bCs/>
          <w:iCs/>
          <w:noProof w:val="0"/>
          <w:sz w:val="24"/>
          <w:szCs w:val="24"/>
          <w:lang w:val="en-GB"/>
        </w:rPr>
        <w:t>report.</w:t>
      </w:r>
      <w:r w:rsidRPr="00F65242">
        <w:rPr>
          <w:rFonts w:ascii="Times New Roman" w:hAnsi="Times New Roman"/>
          <w:bCs/>
          <w:iCs/>
          <w:noProof w:val="0"/>
          <w:sz w:val="24"/>
          <w:szCs w:val="24"/>
          <w:lang w:val="en-GB"/>
        </w:rPr>
        <w:t xml:space="preserve">  </w:t>
      </w:r>
    </w:p>
    <w:p w14:paraId="43CE0D32" w14:textId="1E352133" w:rsidR="002C7872" w:rsidRPr="00F65242" w:rsidRDefault="002C7872" w:rsidP="002C7872">
      <w:pPr>
        <w:pStyle w:val="ListParagraph"/>
        <w:numPr>
          <w:ilvl w:val="0"/>
          <w:numId w:val="79"/>
        </w:numPr>
        <w:spacing w:before="60" w:after="60" w:line="240" w:lineRule="auto"/>
        <w:ind w:left="810" w:hanging="360"/>
        <w:contextualSpacing w:val="0"/>
        <w:jc w:val="both"/>
        <w:rPr>
          <w:rFonts w:ascii="Times New Roman" w:hAnsi="Times New Roman"/>
          <w:bCs/>
          <w:iCs/>
          <w:noProof w:val="0"/>
          <w:sz w:val="24"/>
          <w:szCs w:val="24"/>
          <w:lang w:val="en-GB" w:eastAsia="ja-JP"/>
        </w:rPr>
      </w:pPr>
      <w:r w:rsidRPr="00F65242">
        <w:rPr>
          <w:rFonts w:ascii="Times New Roman" w:hAnsi="Times New Roman"/>
          <w:bCs/>
          <w:iCs/>
          <w:noProof w:val="0"/>
          <w:sz w:val="24"/>
          <w:szCs w:val="24"/>
          <w:lang w:val="en-GB"/>
        </w:rPr>
        <w:t xml:space="preserve">Loan in the amount of EUR 2,000 received in 2017 by the assessee from his mother Hamide Sharra, </w:t>
      </w:r>
    </w:p>
    <w:p w14:paraId="4D7038FF" w14:textId="46A87B1F" w:rsidR="005E3A4A" w:rsidRPr="00F65242" w:rsidRDefault="00897897" w:rsidP="002C7872">
      <w:pPr>
        <w:pStyle w:val="ListParagraph"/>
        <w:spacing w:before="60" w:after="60" w:line="240" w:lineRule="auto"/>
        <w:ind w:left="810"/>
        <w:contextualSpacing w:val="0"/>
        <w:jc w:val="both"/>
        <w:rPr>
          <w:rFonts w:ascii="Times New Roman" w:hAnsi="Times New Roman"/>
          <w:bCs/>
          <w:iCs/>
          <w:noProof w:val="0"/>
          <w:sz w:val="24"/>
          <w:szCs w:val="24"/>
          <w:lang w:val="en-GB" w:eastAsia="ja-JP"/>
        </w:rPr>
      </w:pPr>
      <w:r w:rsidRPr="00F65242">
        <w:rPr>
          <w:rFonts w:ascii="Times New Roman" w:hAnsi="Times New Roman"/>
          <w:bCs/>
          <w:iCs/>
          <w:noProof w:val="0"/>
          <w:sz w:val="24"/>
          <w:szCs w:val="24"/>
          <w:lang w:val="en-GB" w:eastAsia="ja-JP"/>
        </w:rPr>
        <w:t xml:space="preserve">We have </w:t>
      </w:r>
      <w:r w:rsidRPr="00C42E16">
        <w:rPr>
          <w:rFonts w:ascii="Times New Roman" w:hAnsi="Times New Roman"/>
          <w:bCs/>
          <w:iCs/>
          <w:noProof w:val="0"/>
          <w:sz w:val="24"/>
          <w:szCs w:val="24"/>
          <w:u w:val="single"/>
          <w:lang w:val="en-GB" w:eastAsia="ja-JP"/>
        </w:rPr>
        <w:t>not included</w:t>
      </w:r>
      <w:r w:rsidRPr="00F65242">
        <w:rPr>
          <w:rFonts w:ascii="Times New Roman" w:hAnsi="Times New Roman"/>
          <w:bCs/>
          <w:iCs/>
          <w:noProof w:val="0"/>
          <w:sz w:val="24"/>
          <w:szCs w:val="24"/>
          <w:lang w:val="en-GB" w:eastAsia="ja-JP"/>
        </w:rPr>
        <w:t xml:space="preserve"> in this item of the financial analysis: </w:t>
      </w:r>
      <w:r w:rsidR="005E3A4A" w:rsidRPr="00F65242">
        <w:rPr>
          <w:rFonts w:ascii="Times New Roman" w:hAnsi="Times New Roman"/>
          <w:bCs/>
          <w:iCs/>
          <w:noProof w:val="0"/>
          <w:sz w:val="24"/>
          <w:szCs w:val="24"/>
          <w:lang w:val="en-GB" w:eastAsia="ja-JP"/>
        </w:rPr>
        <w:t xml:space="preserve"> </w:t>
      </w:r>
    </w:p>
    <w:p w14:paraId="10B3E23B" w14:textId="25164B45" w:rsidR="00897897" w:rsidRPr="00F65242" w:rsidRDefault="00897897" w:rsidP="00897897">
      <w:pPr>
        <w:pStyle w:val="ListParagraph"/>
        <w:numPr>
          <w:ilvl w:val="0"/>
          <w:numId w:val="80"/>
        </w:numPr>
        <w:spacing w:before="120" w:after="0" w:line="240" w:lineRule="auto"/>
        <w:ind w:left="821" w:hanging="27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loan of EUR 4,000 received in 2013 by the assessee from his father Sinan Sharra, </w:t>
      </w:r>
      <w:r w:rsidR="009B7C3C" w:rsidRPr="00F65242">
        <w:rPr>
          <w:rFonts w:ascii="Times New Roman" w:hAnsi="Times New Roman"/>
          <w:noProof w:val="0"/>
          <w:sz w:val="24"/>
          <w:szCs w:val="24"/>
          <w:lang w:val="en-GB"/>
        </w:rPr>
        <w:t xml:space="preserve">in which regard, from </w:t>
      </w:r>
      <w:r w:rsidRPr="00F65242">
        <w:rPr>
          <w:rFonts w:ascii="Times New Roman" w:hAnsi="Times New Roman"/>
          <w:noProof w:val="0"/>
          <w:sz w:val="24"/>
          <w:szCs w:val="24"/>
          <w:lang w:val="en-GB"/>
        </w:rPr>
        <w:t xml:space="preserve">the verification of the financial </w:t>
      </w:r>
      <w:r w:rsidR="009B7C3C" w:rsidRPr="00F65242">
        <w:rPr>
          <w:rFonts w:ascii="Times New Roman" w:hAnsi="Times New Roman"/>
          <w:noProof w:val="0"/>
          <w:sz w:val="24"/>
          <w:szCs w:val="24"/>
          <w:lang w:val="en-GB"/>
        </w:rPr>
        <w:t xml:space="preserve">capacity, </w:t>
      </w:r>
      <w:r w:rsidRPr="00F65242">
        <w:rPr>
          <w:rFonts w:ascii="Times New Roman" w:hAnsi="Times New Roman"/>
          <w:noProof w:val="0"/>
          <w:sz w:val="24"/>
          <w:szCs w:val="24"/>
          <w:lang w:val="en-GB"/>
        </w:rPr>
        <w:t>the father has resulted in insufficient l</w:t>
      </w:r>
      <w:r w:rsidR="009B7C3C" w:rsidRPr="00F65242">
        <w:rPr>
          <w:rFonts w:ascii="Times New Roman" w:hAnsi="Times New Roman"/>
          <w:noProof w:val="0"/>
          <w:sz w:val="24"/>
          <w:szCs w:val="24"/>
          <w:lang w:val="en-GB"/>
        </w:rPr>
        <w:t xml:space="preserve">awful </w:t>
      </w:r>
      <w:r w:rsidRPr="00F65242">
        <w:rPr>
          <w:rFonts w:ascii="Times New Roman" w:hAnsi="Times New Roman"/>
          <w:noProof w:val="0"/>
          <w:sz w:val="24"/>
          <w:szCs w:val="24"/>
          <w:lang w:val="en-GB"/>
        </w:rPr>
        <w:t xml:space="preserve">resources to </w:t>
      </w:r>
      <w:r w:rsidR="009B7C3C" w:rsidRPr="00F65242">
        <w:rPr>
          <w:rFonts w:ascii="Times New Roman" w:hAnsi="Times New Roman"/>
          <w:noProof w:val="0"/>
          <w:sz w:val="24"/>
          <w:szCs w:val="24"/>
          <w:lang w:val="en-GB"/>
        </w:rPr>
        <w:t xml:space="preserve">lend </w:t>
      </w:r>
      <w:r w:rsidRPr="00F65242">
        <w:rPr>
          <w:rFonts w:ascii="Times New Roman" w:hAnsi="Times New Roman"/>
          <w:noProof w:val="0"/>
          <w:sz w:val="24"/>
          <w:szCs w:val="24"/>
          <w:lang w:val="en-GB"/>
        </w:rPr>
        <w:t>it.</w:t>
      </w:r>
    </w:p>
    <w:p w14:paraId="034EB28E" w14:textId="602674D7" w:rsidR="00897897" w:rsidRPr="00F65242" w:rsidRDefault="00897897" w:rsidP="00897897">
      <w:pPr>
        <w:pStyle w:val="ListParagraph"/>
        <w:numPr>
          <w:ilvl w:val="0"/>
          <w:numId w:val="80"/>
        </w:numPr>
        <w:spacing w:before="120" w:after="0" w:line="240" w:lineRule="auto"/>
        <w:ind w:left="821" w:hanging="274"/>
        <w:contextualSpacing w:val="0"/>
        <w:jc w:val="both"/>
        <w:rPr>
          <w:rFonts w:ascii="Times New Roman" w:hAnsi="Times New Roman"/>
          <w:bCs/>
          <w:iCs/>
          <w:noProof w:val="0"/>
          <w:sz w:val="24"/>
          <w:szCs w:val="24"/>
          <w:lang w:val="en-GB"/>
        </w:rPr>
      </w:pPr>
      <w:r w:rsidRPr="00F65242">
        <w:rPr>
          <w:rFonts w:ascii="Times New Roman" w:hAnsi="Times New Roman"/>
          <w:noProof w:val="0"/>
          <w:sz w:val="24"/>
          <w:szCs w:val="24"/>
          <w:lang w:val="en-GB"/>
        </w:rPr>
        <w:lastRenderedPageBreak/>
        <w:t xml:space="preserve">The </w:t>
      </w:r>
      <w:r w:rsidR="009B7C3C" w:rsidRPr="00F65242">
        <w:rPr>
          <w:rFonts w:ascii="Times New Roman" w:hAnsi="Times New Roman"/>
          <w:noProof w:val="0"/>
          <w:sz w:val="24"/>
          <w:szCs w:val="24"/>
          <w:lang w:val="en-GB"/>
        </w:rPr>
        <w:t xml:space="preserve">proceeds </w:t>
      </w:r>
      <w:r w:rsidRPr="00F65242">
        <w:rPr>
          <w:rFonts w:ascii="Times New Roman" w:hAnsi="Times New Roman"/>
          <w:noProof w:val="0"/>
          <w:sz w:val="24"/>
          <w:szCs w:val="24"/>
          <w:lang w:val="en-GB"/>
        </w:rPr>
        <w:t xml:space="preserve">from the use of agricultural land near the </w:t>
      </w:r>
      <w:r w:rsidR="009B7C3C" w:rsidRPr="00F65242">
        <w:rPr>
          <w:rFonts w:ascii="Times New Roman" w:hAnsi="Times New Roman"/>
          <w:noProof w:val="0"/>
          <w:sz w:val="24"/>
          <w:szCs w:val="24"/>
          <w:lang w:val="en-GB"/>
        </w:rPr>
        <w:t xml:space="preserve">house </w:t>
      </w:r>
      <w:r w:rsidRPr="00F65242">
        <w:rPr>
          <w:rFonts w:ascii="Times New Roman" w:hAnsi="Times New Roman"/>
          <w:noProof w:val="0"/>
          <w:sz w:val="24"/>
          <w:szCs w:val="24"/>
          <w:lang w:val="en-GB"/>
        </w:rPr>
        <w:t xml:space="preserve">in Kodër Kamëz, and agricultural land in the name of the father in the village of Shëngjin, Administrative Unit </w:t>
      </w:r>
      <w:r w:rsidR="009B7C3C" w:rsidRPr="00F65242">
        <w:rPr>
          <w:rFonts w:ascii="Times New Roman" w:hAnsi="Times New Roman"/>
          <w:noProof w:val="0"/>
          <w:sz w:val="24"/>
          <w:szCs w:val="24"/>
          <w:lang w:val="en-GB"/>
        </w:rPr>
        <w:t xml:space="preserve">of </w:t>
      </w:r>
      <w:r w:rsidRPr="00F65242">
        <w:rPr>
          <w:rFonts w:ascii="Times New Roman" w:hAnsi="Times New Roman"/>
          <w:noProof w:val="0"/>
          <w:sz w:val="24"/>
          <w:szCs w:val="24"/>
          <w:lang w:val="en-GB"/>
        </w:rPr>
        <w:t xml:space="preserve">Shëngjergj, are not included </w:t>
      </w:r>
      <w:r w:rsidR="009B7C3C" w:rsidRPr="00F65242">
        <w:rPr>
          <w:rFonts w:ascii="Times New Roman" w:hAnsi="Times New Roman"/>
          <w:noProof w:val="0"/>
          <w:sz w:val="24"/>
          <w:szCs w:val="24"/>
          <w:lang w:val="en-GB"/>
        </w:rPr>
        <w:t xml:space="preserve">in lawful </w:t>
      </w:r>
      <w:r w:rsidRPr="00F65242">
        <w:rPr>
          <w:rFonts w:ascii="Times New Roman" w:hAnsi="Times New Roman"/>
          <w:noProof w:val="0"/>
          <w:sz w:val="24"/>
          <w:szCs w:val="24"/>
          <w:lang w:val="en-GB"/>
        </w:rPr>
        <w:t>income in this analysis since, the LSU has assessed in legal terms</w:t>
      </w:r>
      <w:r w:rsidR="009B7C3C" w:rsidRPr="00F65242">
        <w:rPr>
          <w:rFonts w:ascii="Times New Roman" w:hAnsi="Times New Roman"/>
          <w:noProof w:val="0"/>
          <w:sz w:val="24"/>
          <w:szCs w:val="24"/>
          <w:lang w:val="en-GB"/>
        </w:rPr>
        <w:t xml:space="preserve">, in line with the </w:t>
      </w:r>
      <w:r w:rsidRPr="00F65242">
        <w:rPr>
          <w:rFonts w:ascii="Times New Roman" w:hAnsi="Times New Roman"/>
          <w:noProof w:val="0"/>
          <w:sz w:val="24"/>
          <w:szCs w:val="24"/>
          <w:lang w:val="en-GB"/>
        </w:rPr>
        <w:t xml:space="preserve">Commission in its decision, that these </w:t>
      </w:r>
      <w:r w:rsidR="00B65297" w:rsidRPr="00F65242">
        <w:rPr>
          <w:rFonts w:ascii="Times New Roman" w:hAnsi="Times New Roman"/>
          <w:noProof w:val="0"/>
          <w:sz w:val="24"/>
          <w:szCs w:val="24"/>
          <w:lang w:val="en-GB"/>
        </w:rPr>
        <w:t xml:space="preserve">proceeds </w:t>
      </w:r>
      <w:r w:rsidRPr="00F65242">
        <w:rPr>
          <w:rFonts w:ascii="Times New Roman" w:hAnsi="Times New Roman"/>
          <w:noProof w:val="0"/>
          <w:sz w:val="24"/>
          <w:szCs w:val="24"/>
          <w:lang w:val="en-GB"/>
        </w:rPr>
        <w:t>declared by the assessee in the</w:t>
      </w:r>
      <w:r w:rsidR="009B7C3C" w:rsidRPr="00F65242">
        <w:rPr>
          <w:rFonts w:ascii="Times New Roman" w:hAnsi="Times New Roman"/>
          <w:noProof w:val="0"/>
          <w:sz w:val="24"/>
          <w:szCs w:val="24"/>
          <w:lang w:val="en-GB"/>
        </w:rPr>
        <w:t xml:space="preserve"> </w:t>
      </w:r>
      <w:r w:rsidR="00B65297" w:rsidRPr="00F65242">
        <w:rPr>
          <w:rFonts w:ascii="Times New Roman" w:hAnsi="Times New Roman"/>
          <w:noProof w:val="0"/>
          <w:sz w:val="24"/>
          <w:szCs w:val="24"/>
          <w:lang w:val="en-GB"/>
        </w:rPr>
        <w:t xml:space="preserve">Vetting Declaration </w:t>
      </w:r>
      <w:r w:rsidRPr="00F65242">
        <w:rPr>
          <w:rFonts w:ascii="Times New Roman" w:hAnsi="Times New Roman"/>
          <w:noProof w:val="0"/>
          <w:sz w:val="24"/>
          <w:szCs w:val="24"/>
          <w:lang w:val="en-GB"/>
        </w:rPr>
        <w:t xml:space="preserve">of assets and declarations of private interests 2005 – 2016, were not proven with legal documents </w:t>
      </w:r>
      <w:r w:rsidR="009B7C3C" w:rsidRPr="00F65242">
        <w:rPr>
          <w:rFonts w:ascii="Times New Roman" w:hAnsi="Times New Roman"/>
          <w:noProof w:val="0"/>
          <w:sz w:val="24"/>
          <w:szCs w:val="24"/>
          <w:lang w:val="en-GB"/>
        </w:rPr>
        <w:t xml:space="preserve">as </w:t>
      </w:r>
      <w:r w:rsidRPr="00F65242">
        <w:rPr>
          <w:rFonts w:ascii="Times New Roman" w:hAnsi="Times New Roman"/>
          <w:noProof w:val="0"/>
          <w:sz w:val="24"/>
          <w:szCs w:val="24"/>
          <w:lang w:val="en-GB"/>
        </w:rPr>
        <w:t>provided for by Article 49 of Law no. 84/2016, thus remaining at a declarative level</w:t>
      </w:r>
      <w:r w:rsidRPr="00F65242">
        <w:rPr>
          <w:rFonts w:ascii="Times New Roman" w:hAnsi="Times New Roman"/>
          <w:bCs/>
          <w:iCs/>
          <w:noProof w:val="0"/>
          <w:sz w:val="24"/>
          <w:szCs w:val="24"/>
          <w:lang w:val="en-GB" w:eastAsia="ja-JP"/>
        </w:rPr>
        <w:t>.</w:t>
      </w:r>
    </w:p>
    <w:p w14:paraId="75559B43" w14:textId="152927BB" w:rsidR="009601FB" w:rsidRPr="00F65242" w:rsidRDefault="009B7C3C" w:rsidP="00897897">
      <w:pPr>
        <w:pStyle w:val="ListParagraph"/>
        <w:numPr>
          <w:ilvl w:val="0"/>
          <w:numId w:val="19"/>
        </w:numPr>
        <w:spacing w:before="120" w:after="0" w:line="240" w:lineRule="auto"/>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Under the heading </w:t>
      </w:r>
      <w:r w:rsidR="005E3A4A" w:rsidRPr="00F65242">
        <w:rPr>
          <w:rFonts w:ascii="Times New Roman" w:hAnsi="Times New Roman"/>
          <w:bCs/>
          <w:iCs/>
          <w:noProof w:val="0"/>
          <w:sz w:val="24"/>
          <w:szCs w:val="24"/>
          <w:lang w:val="en-GB"/>
        </w:rPr>
        <w:t>“</w:t>
      </w:r>
      <w:r w:rsidRPr="00C42E16">
        <w:rPr>
          <w:rFonts w:ascii="Times New Roman" w:hAnsi="Times New Roman"/>
          <w:bCs/>
          <w:iCs/>
          <w:noProof w:val="0"/>
          <w:sz w:val="24"/>
          <w:szCs w:val="24"/>
          <w:u w:val="single"/>
          <w:lang w:val="en-GB"/>
        </w:rPr>
        <w:t>Expenditure</w:t>
      </w:r>
      <w:r w:rsidR="005E3A4A" w:rsidRPr="00F65242">
        <w:rPr>
          <w:rFonts w:ascii="Times New Roman" w:hAnsi="Times New Roman"/>
          <w:bCs/>
          <w:iCs/>
          <w:noProof w:val="0"/>
          <w:sz w:val="24"/>
          <w:szCs w:val="24"/>
          <w:lang w:val="en-GB"/>
        </w:rPr>
        <w:t>”</w:t>
      </w:r>
      <w:r w:rsidR="00B10DAF" w:rsidRPr="00F65242">
        <w:rPr>
          <w:rFonts w:ascii="Times New Roman" w:hAnsi="Times New Roman"/>
          <w:bCs/>
          <w:iCs/>
          <w:noProof w:val="0"/>
          <w:sz w:val="24"/>
          <w:szCs w:val="24"/>
          <w:lang w:val="en-GB"/>
        </w:rPr>
        <w:t xml:space="preserve">, </w:t>
      </w:r>
      <w:r w:rsidRPr="00F65242">
        <w:rPr>
          <w:rFonts w:ascii="Times New Roman" w:hAnsi="Times New Roman"/>
          <w:bCs/>
          <w:iCs/>
          <w:noProof w:val="0"/>
          <w:sz w:val="24"/>
          <w:szCs w:val="24"/>
          <w:lang w:val="en-GB"/>
        </w:rPr>
        <w:t>we have included</w:t>
      </w:r>
      <w:r w:rsidR="00B10DAF" w:rsidRPr="00F65242">
        <w:rPr>
          <w:rFonts w:ascii="Times New Roman" w:hAnsi="Times New Roman"/>
          <w:bCs/>
          <w:iCs/>
          <w:noProof w:val="0"/>
          <w:sz w:val="24"/>
          <w:szCs w:val="24"/>
          <w:lang w:val="en-GB"/>
        </w:rPr>
        <w:t xml:space="preserve">: </w:t>
      </w:r>
      <w:r w:rsidRPr="00F65242">
        <w:rPr>
          <w:rFonts w:ascii="Times New Roman" w:hAnsi="Times New Roman"/>
          <w:bCs/>
          <w:iCs/>
          <w:noProof w:val="0"/>
          <w:sz w:val="24"/>
          <w:szCs w:val="24"/>
          <w:lang w:val="en-GB"/>
        </w:rPr>
        <w:t xml:space="preserve"> </w:t>
      </w:r>
      <w:r w:rsidR="00B65297" w:rsidRPr="00F65242">
        <w:rPr>
          <w:rFonts w:ascii="Times New Roman" w:hAnsi="Times New Roman"/>
          <w:bCs/>
          <w:iCs/>
          <w:noProof w:val="0"/>
          <w:sz w:val="24"/>
          <w:szCs w:val="24"/>
          <w:lang w:val="en-GB"/>
        </w:rPr>
        <w:t xml:space="preserve"> </w:t>
      </w:r>
    </w:p>
    <w:p w14:paraId="3F8D3871" w14:textId="205425DC" w:rsidR="00E7684D" w:rsidRPr="00F65242" w:rsidRDefault="00E7684D" w:rsidP="00E7684D">
      <w:pPr>
        <w:pStyle w:val="ListParagraph"/>
        <w:numPr>
          <w:ilvl w:val="0"/>
          <w:numId w:val="81"/>
        </w:numPr>
        <w:spacing w:before="60" w:after="60" w:line="240" w:lineRule="auto"/>
        <w:ind w:left="810" w:hanging="360"/>
        <w:contextualSpacing w:val="0"/>
        <w:jc w:val="both"/>
        <w:rPr>
          <w:rFonts w:ascii="Times New Roman" w:hAnsi="Times New Roman"/>
          <w:bCs/>
          <w:iCs/>
          <w:noProof w:val="0"/>
          <w:sz w:val="24"/>
          <w:szCs w:val="24"/>
          <w:lang w:val="en-GB"/>
        </w:rPr>
      </w:pPr>
      <w:r w:rsidRPr="00F65242">
        <w:rPr>
          <w:rFonts w:ascii="Times New Roman" w:hAnsi="Times New Roman"/>
          <w:noProof w:val="0"/>
          <w:sz w:val="24"/>
          <w:szCs w:val="24"/>
          <w:lang w:val="en-GB" w:eastAsia="ja-JP"/>
        </w:rPr>
        <w:t>The living expenses of the assessee</w:t>
      </w:r>
      <w:r w:rsidR="005E7315" w:rsidRPr="00F65242">
        <w:rPr>
          <w:rFonts w:ascii="Times New Roman" w:hAnsi="Times New Roman"/>
          <w:noProof w:val="0"/>
          <w:sz w:val="24"/>
          <w:szCs w:val="24"/>
          <w:lang w:val="en-GB" w:eastAsia="ja-JP"/>
        </w:rPr>
        <w:t>’s parents</w:t>
      </w:r>
      <w:r w:rsidRPr="00F65242">
        <w:rPr>
          <w:rFonts w:ascii="Times New Roman" w:hAnsi="Times New Roman"/>
          <w:noProof w:val="0"/>
          <w:sz w:val="24"/>
          <w:szCs w:val="24"/>
          <w:lang w:val="en-GB" w:eastAsia="ja-JP"/>
        </w:rPr>
        <w:t xml:space="preserve"> for the period before and up to 31.12.1999, have been calculated in two v</w:t>
      </w:r>
      <w:r w:rsidR="005E7315" w:rsidRPr="00F65242">
        <w:rPr>
          <w:rFonts w:ascii="Times New Roman" w:hAnsi="Times New Roman"/>
          <w:noProof w:val="0"/>
          <w:sz w:val="24"/>
          <w:szCs w:val="24"/>
          <w:lang w:val="en-GB" w:eastAsia="ja-JP"/>
        </w:rPr>
        <w:t xml:space="preserve">ersions, </w:t>
      </w:r>
      <w:r w:rsidRPr="00F65242">
        <w:rPr>
          <w:rFonts w:ascii="Times New Roman" w:hAnsi="Times New Roman"/>
          <w:noProof w:val="0"/>
          <w:sz w:val="24"/>
          <w:szCs w:val="24"/>
          <w:lang w:val="en-GB" w:eastAsia="ja-JP"/>
        </w:rPr>
        <w:t xml:space="preserve">at the rate of 66% of the income from salaries/pensions in the first </w:t>
      </w:r>
      <w:r w:rsidR="005E7315" w:rsidRPr="00F65242">
        <w:rPr>
          <w:rFonts w:ascii="Times New Roman" w:hAnsi="Times New Roman"/>
          <w:noProof w:val="0"/>
          <w:sz w:val="24"/>
          <w:szCs w:val="24"/>
          <w:lang w:val="en-GB" w:eastAsia="ja-JP"/>
        </w:rPr>
        <w:t>version</w:t>
      </w:r>
      <w:r w:rsidRPr="00F65242">
        <w:rPr>
          <w:rFonts w:ascii="Times New Roman" w:hAnsi="Times New Roman"/>
          <w:noProof w:val="0"/>
          <w:sz w:val="24"/>
          <w:szCs w:val="24"/>
          <w:lang w:val="en-GB" w:eastAsia="ja-JP"/>
        </w:rPr>
        <w:t xml:space="preserve">, and at the rate of 50% </w:t>
      </w:r>
      <w:r w:rsidR="005E7315" w:rsidRPr="00F65242">
        <w:rPr>
          <w:rFonts w:ascii="Times New Roman" w:hAnsi="Times New Roman"/>
          <w:noProof w:val="0"/>
          <w:sz w:val="24"/>
          <w:szCs w:val="24"/>
          <w:lang w:val="en-GB" w:eastAsia="ja-JP"/>
        </w:rPr>
        <w:t xml:space="preserve">thereof </w:t>
      </w:r>
      <w:r w:rsidRPr="00F65242">
        <w:rPr>
          <w:rFonts w:ascii="Times New Roman" w:hAnsi="Times New Roman"/>
          <w:noProof w:val="0"/>
          <w:sz w:val="24"/>
          <w:szCs w:val="24"/>
          <w:lang w:val="en-GB" w:eastAsia="ja-JP"/>
        </w:rPr>
        <w:t xml:space="preserve">in the second </w:t>
      </w:r>
      <w:r w:rsidR="005E7315" w:rsidRPr="00F65242">
        <w:rPr>
          <w:rFonts w:ascii="Times New Roman" w:hAnsi="Times New Roman"/>
          <w:noProof w:val="0"/>
          <w:sz w:val="24"/>
          <w:szCs w:val="24"/>
          <w:lang w:val="en-GB" w:eastAsia="ja-JP"/>
        </w:rPr>
        <w:t xml:space="preserve">versions </w:t>
      </w:r>
      <w:r w:rsidRPr="00F65242">
        <w:rPr>
          <w:rFonts w:ascii="Times New Roman" w:hAnsi="Times New Roman"/>
          <w:noProof w:val="0"/>
          <w:sz w:val="24"/>
          <w:szCs w:val="24"/>
          <w:lang w:val="en-GB" w:eastAsia="ja-JP"/>
        </w:rPr>
        <w:t>as claimed by the assessee in his appeal. From the year 2000 onwards, according to the letter no. 1815/1 prot., dated 04.03.2019, which HIDAACI has forwarded to the C</w:t>
      </w:r>
      <w:r w:rsidR="00B65297" w:rsidRPr="00F65242">
        <w:rPr>
          <w:rFonts w:ascii="Times New Roman" w:hAnsi="Times New Roman"/>
          <w:noProof w:val="0"/>
          <w:sz w:val="24"/>
          <w:szCs w:val="24"/>
          <w:lang w:val="en-GB" w:eastAsia="ja-JP"/>
        </w:rPr>
        <w:t xml:space="preserve">hamber </w:t>
      </w:r>
      <w:r w:rsidRPr="00F65242">
        <w:rPr>
          <w:rFonts w:ascii="Times New Roman" w:hAnsi="Times New Roman"/>
          <w:noProof w:val="0"/>
          <w:sz w:val="24"/>
          <w:szCs w:val="24"/>
          <w:lang w:val="en-GB" w:eastAsia="ja-JP"/>
        </w:rPr>
        <w:t>on this issue.</w:t>
      </w:r>
    </w:p>
    <w:p w14:paraId="0A6F68B1" w14:textId="25542D66" w:rsidR="00936B76" w:rsidRPr="00F65242" w:rsidRDefault="00E7684D" w:rsidP="00E7684D">
      <w:pPr>
        <w:pStyle w:val="ListParagraph"/>
        <w:spacing w:before="60" w:line="240" w:lineRule="auto"/>
        <w:ind w:left="806"/>
        <w:contextualSpacing w:val="0"/>
        <w:jc w:val="both"/>
        <w:rPr>
          <w:rFonts w:ascii="Times New Roman" w:hAnsi="Times New Roman"/>
          <w:bCs/>
          <w:iCs/>
          <w:noProof w:val="0"/>
          <w:sz w:val="24"/>
          <w:szCs w:val="24"/>
          <w:lang w:val="en-GB"/>
        </w:rPr>
      </w:pPr>
      <w:r w:rsidRPr="00F65242">
        <w:rPr>
          <w:rFonts w:ascii="Times New Roman" w:hAnsi="Times New Roman"/>
          <w:noProof w:val="0"/>
          <w:sz w:val="24"/>
          <w:szCs w:val="24"/>
          <w:lang w:val="en-GB" w:eastAsia="ja-JP"/>
        </w:rPr>
        <w:t>Other expenses consist in: -- (ii) expenses for the legalization of the three-</w:t>
      </w:r>
      <w:r w:rsidR="004907CA">
        <w:rPr>
          <w:rFonts w:ascii="Times New Roman" w:hAnsi="Times New Roman"/>
          <w:noProof w:val="0"/>
          <w:sz w:val="24"/>
          <w:szCs w:val="24"/>
          <w:lang w:val="en-GB" w:eastAsia="ja-JP"/>
        </w:rPr>
        <w:t>storey</w:t>
      </w:r>
      <w:r w:rsidRPr="00F65242">
        <w:rPr>
          <w:rFonts w:ascii="Times New Roman" w:hAnsi="Times New Roman"/>
          <w:noProof w:val="0"/>
          <w:sz w:val="24"/>
          <w:szCs w:val="24"/>
          <w:lang w:val="en-GB" w:eastAsia="ja-JP"/>
        </w:rPr>
        <w:t xml:space="preserve"> building in Kodër Kamëz, Tirana, in 2015, -- (iii) expenses for local taxes on agricultural land and housing over the years, -- (iv) expenses for the education of the children, Ersa and Enea Sharra according to the documentation administered in the case file, -- (v) furni</w:t>
      </w:r>
      <w:r w:rsidR="00D467C8" w:rsidRPr="00F65242">
        <w:rPr>
          <w:rFonts w:ascii="Times New Roman" w:hAnsi="Times New Roman"/>
          <w:noProof w:val="0"/>
          <w:sz w:val="24"/>
          <w:szCs w:val="24"/>
          <w:lang w:val="en-GB" w:eastAsia="ja-JP"/>
        </w:rPr>
        <w:t xml:space="preserve">shing </w:t>
      </w:r>
      <w:r w:rsidRPr="00F65242">
        <w:rPr>
          <w:rFonts w:ascii="Times New Roman" w:hAnsi="Times New Roman"/>
          <w:noProof w:val="0"/>
          <w:sz w:val="24"/>
          <w:szCs w:val="24"/>
          <w:lang w:val="en-GB" w:eastAsia="ja-JP"/>
        </w:rPr>
        <w:t xml:space="preserve">expenses over the years according to the declarations of the assessee, -- (vi) expenses for trips </w:t>
      </w:r>
      <w:r w:rsidR="00F67D3D" w:rsidRPr="00F65242">
        <w:rPr>
          <w:rFonts w:ascii="Times New Roman" w:hAnsi="Times New Roman"/>
          <w:noProof w:val="0"/>
          <w:sz w:val="24"/>
          <w:szCs w:val="24"/>
          <w:lang w:val="en-GB" w:eastAsia="ja-JP"/>
        </w:rPr>
        <w:t xml:space="preserve">abroad </w:t>
      </w:r>
      <w:r w:rsidRPr="00F65242">
        <w:rPr>
          <w:rFonts w:ascii="Times New Roman" w:hAnsi="Times New Roman"/>
          <w:noProof w:val="0"/>
          <w:sz w:val="24"/>
          <w:szCs w:val="24"/>
          <w:lang w:val="en-GB" w:eastAsia="ja-JP"/>
        </w:rPr>
        <w:t>according to data from the TIMS system, calculated based on the methodology applied in the C</w:t>
      </w:r>
      <w:r w:rsidR="00F67D3D" w:rsidRPr="00F65242">
        <w:rPr>
          <w:rFonts w:ascii="Times New Roman" w:hAnsi="Times New Roman"/>
          <w:noProof w:val="0"/>
          <w:sz w:val="24"/>
          <w:szCs w:val="24"/>
          <w:lang w:val="en-GB" w:eastAsia="ja-JP"/>
        </w:rPr>
        <w:t xml:space="preserve">hamber </w:t>
      </w:r>
      <w:r w:rsidRPr="00F65242">
        <w:rPr>
          <w:rFonts w:ascii="Times New Roman" w:hAnsi="Times New Roman"/>
          <w:noProof w:val="0"/>
          <w:sz w:val="24"/>
          <w:szCs w:val="24"/>
          <w:lang w:val="en-GB" w:eastAsia="ja-JP"/>
        </w:rPr>
        <w:t>for this matter.</w:t>
      </w:r>
      <w:r w:rsidR="00936B76" w:rsidRPr="00F65242">
        <w:rPr>
          <w:rFonts w:ascii="Times New Roman" w:hAnsi="Times New Roman"/>
          <w:noProof w:val="0"/>
          <w:sz w:val="24"/>
          <w:szCs w:val="24"/>
          <w:lang w:val="en-GB" w:eastAsia="ja-JP"/>
        </w:rPr>
        <w:t xml:space="preserve"> </w:t>
      </w:r>
    </w:p>
    <w:p w14:paraId="57A5D931" w14:textId="70F78A04" w:rsidR="007F24AC" w:rsidRPr="00C42E16" w:rsidRDefault="00C42E16" w:rsidP="00C42E16">
      <w:pPr>
        <w:pStyle w:val="ListParagraph"/>
        <w:spacing w:before="60" w:after="60" w:line="240" w:lineRule="auto"/>
        <w:ind w:left="810"/>
        <w:contextualSpacing w:val="0"/>
        <w:jc w:val="both"/>
        <w:rPr>
          <w:rFonts w:ascii="Times New Roman" w:hAnsi="Times New Roman"/>
          <w:bCs/>
          <w:iCs/>
          <w:noProof w:val="0"/>
          <w:sz w:val="24"/>
          <w:szCs w:val="24"/>
          <w:lang w:val="en-GB"/>
        </w:rPr>
      </w:pPr>
      <w:r>
        <w:rPr>
          <w:rFonts w:ascii="Times New Roman" w:hAnsi="Times New Roman"/>
          <w:bCs/>
          <w:iCs/>
          <w:noProof w:val="0"/>
          <w:sz w:val="24"/>
          <w:szCs w:val="24"/>
          <w:lang w:val="en-GB"/>
        </w:rPr>
        <w:t xml:space="preserve">- </w:t>
      </w:r>
      <w:r w:rsidR="0068422F" w:rsidRPr="00C42E16">
        <w:rPr>
          <w:rFonts w:ascii="Times New Roman" w:hAnsi="Times New Roman"/>
          <w:bCs/>
          <w:iCs/>
          <w:noProof w:val="0"/>
          <w:sz w:val="24"/>
          <w:szCs w:val="24"/>
          <w:lang w:val="en-GB"/>
        </w:rPr>
        <w:t>Under the heading “</w:t>
      </w:r>
      <w:r w:rsidR="0068422F" w:rsidRPr="00C42E16">
        <w:rPr>
          <w:rFonts w:ascii="Times New Roman" w:hAnsi="Times New Roman"/>
          <w:bCs/>
          <w:iCs/>
          <w:noProof w:val="0"/>
          <w:sz w:val="24"/>
          <w:szCs w:val="24"/>
          <w:u w:val="single"/>
          <w:lang w:val="en-GB"/>
        </w:rPr>
        <w:t>Assets</w:t>
      </w:r>
      <w:r w:rsidR="0068422F" w:rsidRPr="00C42E16">
        <w:rPr>
          <w:rFonts w:ascii="Times New Roman" w:hAnsi="Times New Roman"/>
          <w:bCs/>
          <w:iCs/>
          <w:noProof w:val="0"/>
          <w:sz w:val="24"/>
          <w:szCs w:val="24"/>
          <w:lang w:val="en-GB"/>
        </w:rPr>
        <w:t xml:space="preserve">”, we have included:  </w:t>
      </w:r>
      <w:r w:rsidR="00936B76" w:rsidRPr="00C42E16">
        <w:rPr>
          <w:rFonts w:ascii="Times New Roman" w:hAnsi="Times New Roman"/>
          <w:bCs/>
          <w:iCs/>
          <w:noProof w:val="0"/>
          <w:sz w:val="24"/>
          <w:szCs w:val="24"/>
          <w:lang w:val="en-GB"/>
        </w:rPr>
        <w:t xml:space="preserve">-- </w:t>
      </w:r>
      <w:r w:rsidR="0068422F" w:rsidRPr="00C42E16">
        <w:rPr>
          <w:rFonts w:ascii="Times New Roman" w:hAnsi="Times New Roman"/>
          <w:bCs/>
          <w:iCs/>
          <w:noProof w:val="0"/>
          <w:sz w:val="24"/>
          <w:szCs w:val="24"/>
          <w:lang w:val="en-GB"/>
        </w:rPr>
        <w:t>construction cost of the ground floor in 1996, the first floor and the attic of the three-</w:t>
      </w:r>
      <w:r w:rsidR="004907CA" w:rsidRPr="00C42E16">
        <w:rPr>
          <w:rFonts w:ascii="Times New Roman" w:hAnsi="Times New Roman"/>
          <w:bCs/>
          <w:iCs/>
          <w:noProof w:val="0"/>
          <w:sz w:val="24"/>
          <w:szCs w:val="24"/>
          <w:lang w:val="en-GB"/>
        </w:rPr>
        <w:t>storey</w:t>
      </w:r>
      <w:r w:rsidR="0068422F" w:rsidRPr="00C42E16">
        <w:rPr>
          <w:rFonts w:ascii="Times New Roman" w:hAnsi="Times New Roman"/>
          <w:bCs/>
          <w:iCs/>
          <w:noProof w:val="0"/>
          <w:sz w:val="24"/>
          <w:szCs w:val="24"/>
          <w:lang w:val="en-GB"/>
        </w:rPr>
        <w:t xml:space="preserve"> building in Kodër Kamëz, Tirana, in 1999, calculated according to the NHE, discounted by 25% in one version, in line with the Commission, and by 12.2% in application of the </w:t>
      </w:r>
      <w:r w:rsidR="00B65297" w:rsidRPr="00C42E16">
        <w:rPr>
          <w:rFonts w:ascii="Times New Roman" w:hAnsi="Times New Roman"/>
          <w:bCs/>
          <w:iCs/>
          <w:noProof w:val="0"/>
          <w:sz w:val="24"/>
          <w:szCs w:val="24"/>
          <w:lang w:val="en-GB"/>
        </w:rPr>
        <w:t>Chamber</w:t>
      </w:r>
      <w:r w:rsidR="0068422F" w:rsidRPr="00C42E16">
        <w:rPr>
          <w:rFonts w:ascii="Times New Roman" w:hAnsi="Times New Roman"/>
          <w:bCs/>
          <w:iCs/>
          <w:noProof w:val="0"/>
          <w:sz w:val="24"/>
          <w:szCs w:val="24"/>
          <w:lang w:val="en-GB"/>
        </w:rPr>
        <w:t xml:space="preserve">'s jurisprudence and according to letter no. 3364/1 prot., dated 08.10.2021 forwarded to the </w:t>
      </w:r>
      <w:r w:rsidR="00B65297" w:rsidRPr="00C42E16">
        <w:rPr>
          <w:rFonts w:ascii="Times New Roman" w:hAnsi="Times New Roman"/>
          <w:bCs/>
          <w:iCs/>
          <w:noProof w:val="0"/>
          <w:sz w:val="24"/>
          <w:szCs w:val="24"/>
          <w:lang w:val="en-GB"/>
        </w:rPr>
        <w:t>Chamber</w:t>
      </w:r>
      <w:r w:rsidR="0068422F" w:rsidRPr="00C42E16">
        <w:rPr>
          <w:rFonts w:ascii="Times New Roman" w:hAnsi="Times New Roman"/>
          <w:bCs/>
          <w:iCs/>
          <w:noProof w:val="0"/>
          <w:sz w:val="24"/>
          <w:szCs w:val="24"/>
          <w:lang w:val="en-GB"/>
        </w:rPr>
        <w:t xml:space="preserve"> by the National Housing Authority, Technical Directorate, in the other v</w:t>
      </w:r>
      <w:r w:rsidR="00B65297" w:rsidRPr="00C42E16">
        <w:rPr>
          <w:rFonts w:ascii="Times New Roman" w:hAnsi="Times New Roman"/>
          <w:bCs/>
          <w:iCs/>
          <w:noProof w:val="0"/>
          <w:sz w:val="24"/>
          <w:szCs w:val="24"/>
          <w:lang w:val="en-GB"/>
        </w:rPr>
        <w:t>ersion</w:t>
      </w:r>
      <w:r w:rsidR="0068422F" w:rsidRPr="00C42E16">
        <w:rPr>
          <w:rFonts w:ascii="Times New Roman" w:hAnsi="Times New Roman"/>
          <w:bCs/>
          <w:iCs/>
          <w:noProof w:val="0"/>
          <w:sz w:val="24"/>
          <w:szCs w:val="24"/>
          <w:lang w:val="en-GB"/>
        </w:rPr>
        <w:t>; -- the value of the apartment with an area of ​​128.1 m2 and the garage with an area of ​​45 m</w:t>
      </w:r>
      <w:r w:rsidR="0068422F" w:rsidRPr="00C42E16">
        <w:rPr>
          <w:rFonts w:ascii="Times New Roman" w:hAnsi="Times New Roman"/>
          <w:bCs/>
          <w:iCs/>
          <w:noProof w:val="0"/>
          <w:sz w:val="24"/>
          <w:szCs w:val="24"/>
          <w:vertAlign w:val="superscript"/>
          <w:lang w:val="en-GB"/>
        </w:rPr>
        <w:t>2</w:t>
      </w:r>
      <w:r w:rsidR="0068422F" w:rsidRPr="00C42E16">
        <w:rPr>
          <w:rFonts w:ascii="Times New Roman" w:hAnsi="Times New Roman"/>
          <w:bCs/>
          <w:iCs/>
          <w:noProof w:val="0"/>
          <w:sz w:val="24"/>
          <w:szCs w:val="24"/>
          <w:lang w:val="en-GB"/>
        </w:rPr>
        <w:t xml:space="preserve"> in Str. “Tefta Tashko”, Tirana, </w:t>
      </w:r>
      <w:r w:rsidR="007F24AC" w:rsidRPr="00C42E16">
        <w:rPr>
          <w:rFonts w:ascii="Times New Roman" w:hAnsi="Times New Roman"/>
          <w:bCs/>
          <w:iCs/>
          <w:noProof w:val="0"/>
          <w:sz w:val="24"/>
          <w:szCs w:val="24"/>
          <w:lang w:val="en-GB"/>
        </w:rPr>
        <w:t xml:space="preserve">acquired under </w:t>
      </w:r>
      <w:r w:rsidR="0068422F" w:rsidRPr="00C42E16">
        <w:rPr>
          <w:rFonts w:ascii="Times New Roman" w:hAnsi="Times New Roman"/>
          <w:bCs/>
          <w:iCs/>
          <w:noProof w:val="0"/>
          <w:sz w:val="24"/>
          <w:szCs w:val="24"/>
          <w:lang w:val="en-GB"/>
        </w:rPr>
        <w:t xml:space="preserve">the </w:t>
      </w:r>
      <w:r w:rsidR="007F24AC" w:rsidRPr="00C42E16">
        <w:rPr>
          <w:rFonts w:ascii="Times New Roman" w:hAnsi="Times New Roman"/>
          <w:bCs/>
          <w:iCs/>
          <w:noProof w:val="0"/>
          <w:sz w:val="24"/>
          <w:szCs w:val="24"/>
          <w:lang w:val="en-GB"/>
        </w:rPr>
        <w:t xml:space="preserve">off-the-plan </w:t>
      </w:r>
      <w:r w:rsidR="0068422F" w:rsidRPr="00C42E16">
        <w:rPr>
          <w:rFonts w:ascii="Times New Roman" w:hAnsi="Times New Roman"/>
          <w:bCs/>
          <w:iCs/>
          <w:noProof w:val="0"/>
          <w:sz w:val="24"/>
          <w:szCs w:val="24"/>
          <w:lang w:val="en-GB"/>
        </w:rPr>
        <w:t xml:space="preserve">contract no. 4486/2130, dated 23.06.2008, are calculated </w:t>
      </w:r>
      <w:r w:rsidR="007F24AC" w:rsidRPr="00C42E16">
        <w:rPr>
          <w:rFonts w:ascii="Times New Roman" w:hAnsi="Times New Roman"/>
          <w:bCs/>
          <w:iCs/>
          <w:noProof w:val="0"/>
          <w:sz w:val="24"/>
          <w:szCs w:val="24"/>
          <w:lang w:val="en-GB"/>
        </w:rPr>
        <w:t xml:space="preserve">as </w:t>
      </w:r>
      <w:r w:rsidR="0068422F" w:rsidRPr="00C42E16">
        <w:rPr>
          <w:rFonts w:ascii="Times New Roman" w:hAnsi="Times New Roman"/>
          <w:bCs/>
          <w:iCs/>
          <w:noProof w:val="0"/>
          <w:sz w:val="24"/>
          <w:szCs w:val="24"/>
          <w:lang w:val="en-GB"/>
        </w:rPr>
        <w:t>converted at the exchange rate on the date of signing the respective contracts. Movable assets are included in this analysis according to the values ​​determined in the respective contracts, also converted at the exchange rate on the dates of their signing.</w:t>
      </w:r>
      <w:r w:rsidR="007F24AC" w:rsidRPr="00C42E16">
        <w:rPr>
          <w:rFonts w:ascii="Times New Roman" w:hAnsi="Times New Roman"/>
          <w:bCs/>
          <w:iCs/>
          <w:noProof w:val="0"/>
          <w:sz w:val="24"/>
          <w:szCs w:val="24"/>
          <w:lang w:val="en-GB"/>
        </w:rPr>
        <w:t xml:space="preserve">    </w:t>
      </w:r>
    </w:p>
    <w:p w14:paraId="29B58C1C" w14:textId="3F03D3B8" w:rsidR="007F24AC" w:rsidRPr="00F65242" w:rsidRDefault="007F24AC" w:rsidP="007F24AC">
      <w:pPr>
        <w:pStyle w:val="ListParagraph"/>
        <w:numPr>
          <w:ilvl w:val="0"/>
          <w:numId w:val="19"/>
        </w:numPr>
        <w:spacing w:before="120" w:after="0" w:line="240" w:lineRule="auto"/>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      Under the heading “</w:t>
      </w:r>
      <w:r w:rsidRPr="00C42E16">
        <w:rPr>
          <w:rFonts w:ascii="Times New Roman" w:hAnsi="Times New Roman"/>
          <w:bCs/>
          <w:iCs/>
          <w:noProof w:val="0"/>
          <w:sz w:val="24"/>
          <w:szCs w:val="24"/>
          <w:u w:val="single"/>
          <w:lang w:val="en-GB"/>
        </w:rPr>
        <w:t>Liabilities</w:t>
      </w:r>
      <w:r w:rsidRPr="00F65242">
        <w:rPr>
          <w:rFonts w:ascii="Times New Roman" w:hAnsi="Times New Roman"/>
          <w:bCs/>
          <w:iCs/>
          <w:noProof w:val="0"/>
          <w:sz w:val="24"/>
          <w:szCs w:val="24"/>
          <w:lang w:val="en-GB"/>
        </w:rPr>
        <w:t xml:space="preserve">”, we have included:  </w:t>
      </w:r>
    </w:p>
    <w:p w14:paraId="734BE54D" w14:textId="1B29F28E" w:rsidR="009601FB" w:rsidRPr="00F65242" w:rsidRDefault="007F24AC" w:rsidP="007C36B9">
      <w:pPr>
        <w:pStyle w:val="ListParagraph"/>
        <w:numPr>
          <w:ilvl w:val="0"/>
          <w:numId w:val="85"/>
        </w:numPr>
        <w:spacing w:before="60" w:after="60" w:line="240" w:lineRule="auto"/>
        <w:ind w:left="810" w:hanging="360"/>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Liabilities towards the bank loan granted to the </w:t>
      </w:r>
      <w:r w:rsidR="0020387C" w:rsidRPr="00F65242">
        <w:rPr>
          <w:rFonts w:ascii="Times New Roman" w:hAnsi="Times New Roman"/>
          <w:bCs/>
          <w:iCs/>
          <w:noProof w:val="0"/>
          <w:sz w:val="24"/>
          <w:szCs w:val="24"/>
          <w:lang w:val="en-GB"/>
        </w:rPr>
        <w:t>assessee</w:t>
      </w:r>
      <w:r w:rsidR="00426FA9" w:rsidRPr="00F65242">
        <w:rPr>
          <w:rFonts w:ascii="Times New Roman" w:hAnsi="Times New Roman"/>
          <w:bCs/>
          <w:iCs/>
          <w:noProof w:val="0"/>
          <w:sz w:val="24"/>
          <w:szCs w:val="24"/>
          <w:lang w:val="en-GB"/>
        </w:rPr>
        <w:t xml:space="preserve"> and </w:t>
      </w:r>
      <w:r w:rsidRPr="00F65242">
        <w:rPr>
          <w:rFonts w:ascii="Times New Roman" w:hAnsi="Times New Roman"/>
          <w:bCs/>
          <w:iCs/>
          <w:noProof w:val="0"/>
          <w:sz w:val="24"/>
          <w:szCs w:val="24"/>
          <w:lang w:val="en-GB"/>
        </w:rPr>
        <w:t xml:space="preserve">the related person </w:t>
      </w:r>
      <w:r w:rsidR="00026A76" w:rsidRPr="00F65242">
        <w:rPr>
          <w:rFonts w:ascii="Times New Roman" w:hAnsi="Times New Roman"/>
          <w:bCs/>
          <w:iCs/>
          <w:noProof w:val="0"/>
          <w:sz w:val="24"/>
          <w:szCs w:val="24"/>
          <w:lang w:val="en-GB"/>
        </w:rPr>
        <w:t>by NBG</w:t>
      </w:r>
      <w:r w:rsidR="00720B56" w:rsidRPr="00F65242">
        <w:rPr>
          <w:rFonts w:ascii="Times New Roman" w:hAnsi="Times New Roman"/>
          <w:bCs/>
          <w:iCs/>
          <w:noProof w:val="0"/>
          <w:sz w:val="24"/>
          <w:szCs w:val="24"/>
          <w:lang w:val="en-GB"/>
        </w:rPr>
        <w:t xml:space="preserve"> Albania ShA, </w:t>
      </w:r>
      <w:r w:rsidRPr="00F65242">
        <w:rPr>
          <w:rFonts w:ascii="Times New Roman" w:hAnsi="Times New Roman"/>
          <w:bCs/>
          <w:iCs/>
          <w:noProof w:val="0"/>
          <w:sz w:val="24"/>
          <w:szCs w:val="24"/>
          <w:lang w:val="en-GB"/>
        </w:rPr>
        <w:t xml:space="preserve">under loan </w:t>
      </w:r>
      <w:r w:rsidR="00026A76" w:rsidRPr="00F65242">
        <w:rPr>
          <w:rFonts w:ascii="Times New Roman" w:hAnsi="Times New Roman"/>
          <w:bCs/>
          <w:iCs/>
          <w:noProof w:val="0"/>
          <w:sz w:val="24"/>
          <w:szCs w:val="24"/>
          <w:lang w:val="en-GB"/>
        </w:rPr>
        <w:t>agreement no.</w:t>
      </w:r>
      <w:r w:rsidR="009450B9" w:rsidRPr="00F65242">
        <w:rPr>
          <w:rFonts w:ascii="Times New Roman" w:hAnsi="Times New Roman"/>
          <w:bCs/>
          <w:iCs/>
          <w:noProof w:val="0"/>
          <w:sz w:val="24"/>
          <w:szCs w:val="24"/>
          <w:lang w:val="en-GB"/>
        </w:rPr>
        <w:t xml:space="preserve"> 5023/1868 rep./</w:t>
      </w:r>
      <w:r w:rsidR="00DB12FC" w:rsidRPr="00F65242">
        <w:rPr>
          <w:rFonts w:ascii="Times New Roman" w:hAnsi="Times New Roman"/>
          <w:bCs/>
          <w:iCs/>
          <w:noProof w:val="0"/>
          <w:sz w:val="24"/>
          <w:szCs w:val="24"/>
          <w:lang w:val="en-GB"/>
        </w:rPr>
        <w:t>col.</w:t>
      </w:r>
      <w:r w:rsidR="009450B9" w:rsidRPr="00F65242">
        <w:rPr>
          <w:rFonts w:ascii="Times New Roman" w:hAnsi="Times New Roman"/>
          <w:bCs/>
          <w:iCs/>
          <w:noProof w:val="0"/>
          <w:sz w:val="24"/>
          <w:szCs w:val="24"/>
          <w:lang w:val="en-GB"/>
        </w:rPr>
        <w:t xml:space="preserve">, </w:t>
      </w:r>
      <w:r w:rsidR="004C7BAD" w:rsidRPr="00F65242">
        <w:rPr>
          <w:rFonts w:ascii="Times New Roman" w:hAnsi="Times New Roman"/>
          <w:bCs/>
          <w:iCs/>
          <w:noProof w:val="0"/>
          <w:sz w:val="24"/>
          <w:szCs w:val="24"/>
          <w:lang w:val="en-GB"/>
        </w:rPr>
        <w:t>dated</w:t>
      </w:r>
      <w:r w:rsidR="009450B9" w:rsidRPr="00F65242">
        <w:rPr>
          <w:rFonts w:ascii="Times New Roman" w:hAnsi="Times New Roman"/>
          <w:bCs/>
          <w:iCs/>
          <w:noProof w:val="0"/>
          <w:sz w:val="24"/>
          <w:szCs w:val="24"/>
          <w:lang w:val="en-GB"/>
        </w:rPr>
        <w:t xml:space="preserve"> 29.07.2008; </w:t>
      </w:r>
    </w:p>
    <w:p w14:paraId="57FB6AC6" w14:textId="41355059" w:rsidR="009450B9" w:rsidRPr="00F65242" w:rsidRDefault="007F24AC" w:rsidP="007C36B9">
      <w:pPr>
        <w:pStyle w:val="ListParagraph"/>
        <w:numPr>
          <w:ilvl w:val="0"/>
          <w:numId w:val="85"/>
        </w:numPr>
        <w:spacing w:before="60" w:after="60" w:line="240" w:lineRule="auto"/>
        <w:ind w:left="810" w:hanging="360"/>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Liabilities towards the investor </w:t>
      </w:r>
      <w:r w:rsidR="009450B9" w:rsidRPr="00F65242">
        <w:rPr>
          <w:rFonts w:ascii="Times New Roman" w:hAnsi="Times New Roman"/>
          <w:bCs/>
          <w:iCs/>
          <w:noProof w:val="0"/>
          <w:sz w:val="24"/>
          <w:szCs w:val="24"/>
          <w:lang w:val="en-GB"/>
        </w:rPr>
        <w:t xml:space="preserve">“KDK” ShPK </w:t>
      </w:r>
      <w:r w:rsidR="00026A76" w:rsidRPr="00F65242">
        <w:rPr>
          <w:rFonts w:ascii="Times New Roman" w:hAnsi="Times New Roman"/>
          <w:bCs/>
          <w:iCs/>
          <w:noProof w:val="0"/>
          <w:sz w:val="24"/>
          <w:szCs w:val="24"/>
          <w:lang w:val="en-GB"/>
        </w:rPr>
        <w:t xml:space="preserve">for the </w:t>
      </w:r>
      <w:r w:rsidR="009450B9" w:rsidRPr="00F65242">
        <w:rPr>
          <w:rFonts w:ascii="Times New Roman" w:hAnsi="Times New Roman"/>
          <w:bCs/>
          <w:iCs/>
          <w:noProof w:val="0"/>
          <w:sz w:val="24"/>
          <w:szCs w:val="24"/>
          <w:lang w:val="en-GB"/>
        </w:rPr>
        <w:t>128.1 m</w:t>
      </w:r>
      <w:r w:rsidR="009450B9" w:rsidRPr="00F65242">
        <w:rPr>
          <w:rFonts w:ascii="Times New Roman" w:hAnsi="Times New Roman"/>
          <w:bCs/>
          <w:iCs/>
          <w:noProof w:val="0"/>
          <w:sz w:val="24"/>
          <w:szCs w:val="24"/>
          <w:vertAlign w:val="superscript"/>
          <w:lang w:val="en-GB"/>
        </w:rPr>
        <w:t>2</w:t>
      </w:r>
      <w:r w:rsidR="009450B9" w:rsidRPr="00F65242">
        <w:rPr>
          <w:rFonts w:ascii="Times New Roman" w:hAnsi="Times New Roman"/>
          <w:bCs/>
          <w:iCs/>
          <w:noProof w:val="0"/>
          <w:sz w:val="24"/>
          <w:szCs w:val="24"/>
          <w:lang w:val="en-GB"/>
        </w:rPr>
        <w:t xml:space="preserve"> </w:t>
      </w:r>
      <w:r w:rsidR="00026A76" w:rsidRPr="00F65242">
        <w:rPr>
          <w:rFonts w:ascii="Times New Roman" w:hAnsi="Times New Roman"/>
          <w:bCs/>
          <w:iCs/>
          <w:noProof w:val="0"/>
          <w:sz w:val="24"/>
          <w:szCs w:val="24"/>
          <w:lang w:val="en-GB"/>
        </w:rPr>
        <w:t>apartment, acquired under the off-the-plan contract cited above</w:t>
      </w:r>
      <w:r w:rsidR="009450B9" w:rsidRPr="00F65242">
        <w:rPr>
          <w:rFonts w:ascii="Times New Roman" w:hAnsi="Times New Roman"/>
          <w:bCs/>
          <w:iCs/>
          <w:noProof w:val="0"/>
          <w:sz w:val="24"/>
          <w:szCs w:val="24"/>
          <w:lang w:val="en-GB"/>
        </w:rPr>
        <w:t>;</w:t>
      </w:r>
    </w:p>
    <w:p w14:paraId="4FCFC77E" w14:textId="05A5629B" w:rsidR="00043616" w:rsidRPr="00F65242" w:rsidRDefault="00026A76" w:rsidP="007C36B9">
      <w:pPr>
        <w:pStyle w:val="ListParagraph"/>
        <w:numPr>
          <w:ilvl w:val="0"/>
          <w:numId w:val="85"/>
        </w:numPr>
        <w:spacing w:before="60" w:after="60" w:line="240" w:lineRule="auto"/>
        <w:ind w:left="810" w:hanging="360"/>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 xml:space="preserve">Liabilities towards the investor </w:t>
      </w:r>
      <w:r w:rsidR="009450B9" w:rsidRPr="00F65242">
        <w:rPr>
          <w:rFonts w:ascii="Times New Roman" w:hAnsi="Times New Roman"/>
          <w:bCs/>
          <w:iCs/>
          <w:noProof w:val="0"/>
          <w:sz w:val="24"/>
          <w:szCs w:val="24"/>
          <w:lang w:val="en-GB"/>
        </w:rPr>
        <w:t>“KDK” ShPK 45 m</w:t>
      </w:r>
      <w:r w:rsidR="009450B9" w:rsidRPr="00F65242">
        <w:rPr>
          <w:rFonts w:ascii="Times New Roman" w:hAnsi="Times New Roman"/>
          <w:bCs/>
          <w:iCs/>
          <w:noProof w:val="0"/>
          <w:sz w:val="24"/>
          <w:szCs w:val="24"/>
          <w:vertAlign w:val="superscript"/>
          <w:lang w:val="en-GB"/>
        </w:rPr>
        <w:t>2</w:t>
      </w:r>
      <w:r w:rsidR="009450B9" w:rsidRPr="00F65242">
        <w:rPr>
          <w:rFonts w:ascii="Times New Roman" w:hAnsi="Times New Roman"/>
          <w:bCs/>
          <w:iCs/>
          <w:noProof w:val="0"/>
          <w:sz w:val="24"/>
          <w:szCs w:val="24"/>
          <w:lang w:val="en-GB"/>
        </w:rPr>
        <w:t xml:space="preserve"> </w:t>
      </w:r>
      <w:r w:rsidRPr="00F65242">
        <w:rPr>
          <w:rFonts w:ascii="Times New Roman" w:hAnsi="Times New Roman"/>
          <w:bCs/>
          <w:iCs/>
          <w:noProof w:val="0"/>
          <w:sz w:val="24"/>
          <w:szCs w:val="24"/>
          <w:lang w:val="en-GB"/>
        </w:rPr>
        <w:t xml:space="preserve">acquired under the promissory sale contract </w:t>
      </w:r>
      <w:r w:rsidR="00AF52E1" w:rsidRPr="00F65242">
        <w:rPr>
          <w:rFonts w:ascii="Times New Roman" w:hAnsi="Times New Roman"/>
          <w:bCs/>
          <w:iCs/>
          <w:noProof w:val="0"/>
          <w:sz w:val="24"/>
          <w:szCs w:val="24"/>
          <w:lang w:val="en-GB"/>
        </w:rPr>
        <w:t>no</w:t>
      </w:r>
      <w:r w:rsidR="009450B9" w:rsidRPr="00F65242">
        <w:rPr>
          <w:rFonts w:ascii="Times New Roman" w:hAnsi="Times New Roman"/>
          <w:bCs/>
          <w:iCs/>
          <w:noProof w:val="0"/>
          <w:sz w:val="24"/>
          <w:szCs w:val="24"/>
          <w:lang w:val="en-GB"/>
        </w:rPr>
        <w:t xml:space="preserve">. 2008 rep., </w:t>
      </w:r>
      <w:r w:rsidR="00AF52E1" w:rsidRPr="00F65242">
        <w:rPr>
          <w:rFonts w:ascii="Times New Roman" w:hAnsi="Times New Roman"/>
          <w:bCs/>
          <w:iCs/>
          <w:noProof w:val="0"/>
          <w:sz w:val="24"/>
          <w:szCs w:val="24"/>
          <w:lang w:val="en-GB"/>
        </w:rPr>
        <w:t>no</w:t>
      </w:r>
      <w:r w:rsidR="009450B9" w:rsidRPr="00F65242">
        <w:rPr>
          <w:rFonts w:ascii="Times New Roman" w:hAnsi="Times New Roman"/>
          <w:bCs/>
          <w:iCs/>
          <w:noProof w:val="0"/>
          <w:sz w:val="24"/>
          <w:szCs w:val="24"/>
          <w:lang w:val="en-GB"/>
        </w:rPr>
        <w:t xml:space="preserve">. 513 </w:t>
      </w:r>
      <w:r w:rsidR="00DB12FC" w:rsidRPr="00F65242">
        <w:rPr>
          <w:rFonts w:ascii="Times New Roman" w:hAnsi="Times New Roman"/>
          <w:bCs/>
          <w:iCs/>
          <w:noProof w:val="0"/>
          <w:sz w:val="24"/>
          <w:szCs w:val="24"/>
          <w:lang w:val="en-GB"/>
        </w:rPr>
        <w:t>col.</w:t>
      </w:r>
      <w:r w:rsidR="009450B9" w:rsidRPr="00F65242">
        <w:rPr>
          <w:rFonts w:ascii="Times New Roman" w:hAnsi="Times New Roman"/>
          <w:bCs/>
          <w:iCs/>
          <w:noProof w:val="0"/>
          <w:sz w:val="24"/>
          <w:szCs w:val="24"/>
          <w:lang w:val="en-GB"/>
        </w:rPr>
        <w:t xml:space="preserve">, </w:t>
      </w:r>
      <w:r w:rsidR="004C7BAD" w:rsidRPr="00F65242">
        <w:rPr>
          <w:rFonts w:ascii="Times New Roman" w:hAnsi="Times New Roman"/>
          <w:bCs/>
          <w:iCs/>
          <w:noProof w:val="0"/>
          <w:sz w:val="24"/>
          <w:szCs w:val="24"/>
          <w:lang w:val="en-GB"/>
        </w:rPr>
        <w:t>dated</w:t>
      </w:r>
      <w:r w:rsidR="009450B9" w:rsidRPr="00F65242">
        <w:rPr>
          <w:rFonts w:ascii="Times New Roman" w:hAnsi="Times New Roman"/>
          <w:bCs/>
          <w:iCs/>
          <w:noProof w:val="0"/>
          <w:sz w:val="24"/>
          <w:szCs w:val="24"/>
          <w:lang w:val="en-GB"/>
        </w:rPr>
        <w:t xml:space="preserve"> 13.04.2013; </w:t>
      </w:r>
    </w:p>
    <w:p w14:paraId="50CBDADA" w14:textId="1BBB5CE5" w:rsidR="00043616" w:rsidRPr="00F65242" w:rsidRDefault="00026A76" w:rsidP="00043616">
      <w:pPr>
        <w:pStyle w:val="ListParagraph"/>
        <w:spacing w:before="60" w:after="60" w:line="240" w:lineRule="auto"/>
        <w:ind w:left="810"/>
        <w:contextualSpacing w:val="0"/>
        <w:jc w:val="both"/>
        <w:rPr>
          <w:rFonts w:ascii="Times New Roman" w:hAnsi="Times New Roman"/>
          <w:bCs/>
          <w:iCs/>
          <w:noProof w:val="0"/>
          <w:sz w:val="24"/>
          <w:szCs w:val="24"/>
          <w:lang w:val="en-GB"/>
        </w:rPr>
      </w:pPr>
      <w:r w:rsidRPr="00F65242">
        <w:rPr>
          <w:rFonts w:ascii="Times New Roman" w:hAnsi="Times New Roman"/>
          <w:bCs/>
          <w:iCs/>
          <w:noProof w:val="0"/>
          <w:sz w:val="24"/>
          <w:szCs w:val="24"/>
          <w:lang w:val="en-GB"/>
        </w:rPr>
        <w:t>Under this item, we have also inserted the repayments of each amount of liabilities in the respective years, according to the data of the administered docu</w:t>
      </w:r>
      <w:r w:rsidR="000E63BA" w:rsidRPr="00F65242">
        <w:rPr>
          <w:rFonts w:ascii="Times New Roman" w:hAnsi="Times New Roman"/>
          <w:bCs/>
          <w:iCs/>
          <w:noProof w:val="0"/>
          <w:sz w:val="24"/>
          <w:szCs w:val="24"/>
          <w:lang w:val="en-GB"/>
        </w:rPr>
        <w:t xml:space="preserve">mentation. </w:t>
      </w:r>
      <w:r w:rsidR="00043616" w:rsidRPr="00F65242">
        <w:rPr>
          <w:rFonts w:ascii="Times New Roman" w:hAnsi="Times New Roman"/>
          <w:bCs/>
          <w:iCs/>
          <w:noProof w:val="0"/>
          <w:sz w:val="24"/>
          <w:szCs w:val="24"/>
          <w:lang w:val="en-GB"/>
        </w:rPr>
        <w:t xml:space="preserve"> </w:t>
      </w:r>
    </w:p>
    <w:p w14:paraId="054FFBEF" w14:textId="5A90449D" w:rsidR="003759CE" w:rsidRPr="00F65242" w:rsidRDefault="000E63BA" w:rsidP="00947F64">
      <w:pPr>
        <w:pStyle w:val="ListParagraph"/>
        <w:numPr>
          <w:ilvl w:val="0"/>
          <w:numId w:val="19"/>
        </w:numPr>
        <w:spacing w:before="60" w:line="240" w:lineRule="auto"/>
        <w:ind w:left="821" w:hanging="187"/>
        <w:contextualSpacing w:val="0"/>
        <w:jc w:val="both"/>
        <w:rPr>
          <w:rFonts w:ascii="Times New Roman" w:hAnsi="Times New Roman"/>
          <w:b/>
          <w:i/>
          <w:noProof w:val="0"/>
          <w:color w:val="556F66"/>
          <w:sz w:val="24"/>
          <w:szCs w:val="24"/>
          <w:lang w:val="en-GB"/>
        </w:rPr>
      </w:pPr>
      <w:bookmarkStart w:id="45" w:name="_Hlk188431391"/>
      <w:r w:rsidRPr="00F65242">
        <w:rPr>
          <w:rFonts w:ascii="Times New Roman" w:hAnsi="Times New Roman"/>
          <w:noProof w:val="0"/>
          <w:color w:val="556F66"/>
          <w:sz w:val="24"/>
          <w:szCs w:val="24"/>
          <w:lang w:val="en-GB"/>
        </w:rPr>
        <w:t xml:space="preserve">The Legal Service Unit, </w:t>
      </w:r>
      <w:r w:rsidR="003759CE" w:rsidRPr="00F65242">
        <w:rPr>
          <w:rFonts w:ascii="Times New Roman" w:hAnsi="Times New Roman"/>
          <w:noProof w:val="0"/>
          <w:color w:val="556F66"/>
          <w:sz w:val="24"/>
          <w:szCs w:val="24"/>
          <w:lang w:val="en-GB"/>
        </w:rPr>
        <w:t>ba</w:t>
      </w:r>
      <w:r w:rsidRPr="00F65242">
        <w:rPr>
          <w:rFonts w:ascii="Times New Roman" w:hAnsi="Times New Roman"/>
          <w:noProof w:val="0"/>
          <w:color w:val="556F66"/>
          <w:sz w:val="24"/>
          <w:szCs w:val="24"/>
          <w:lang w:val="en-GB"/>
        </w:rPr>
        <w:t xml:space="preserve">sed on the data of the administered documentation and the legal assessment at the Chamber, audited the financial analysis conducted at the IQC on </w:t>
      </w:r>
      <w:r w:rsidR="00AF52E1" w:rsidRPr="00F65242">
        <w:rPr>
          <w:rFonts w:ascii="Times New Roman" w:hAnsi="Times New Roman"/>
          <w:noProof w:val="0"/>
          <w:color w:val="556F66"/>
          <w:sz w:val="24"/>
          <w:szCs w:val="24"/>
          <w:lang w:val="en-GB"/>
        </w:rPr>
        <w:t>the assessee</w:t>
      </w:r>
      <w:r w:rsidR="006E5104" w:rsidRPr="00F65242">
        <w:rPr>
          <w:rFonts w:ascii="Times New Roman" w:hAnsi="Times New Roman"/>
          <w:noProof w:val="0"/>
          <w:color w:val="556F66"/>
          <w:sz w:val="24"/>
          <w:szCs w:val="24"/>
          <w:lang w:val="en-GB"/>
        </w:rPr>
        <w:t xml:space="preserve"> Agron Sharra</w:t>
      </w:r>
      <w:r w:rsidR="00426FA9" w:rsidRPr="00F65242">
        <w:rPr>
          <w:rFonts w:ascii="Times New Roman" w:hAnsi="Times New Roman"/>
          <w:noProof w:val="0"/>
          <w:color w:val="556F66"/>
          <w:sz w:val="24"/>
          <w:szCs w:val="24"/>
          <w:lang w:val="en-GB"/>
        </w:rPr>
        <w:t xml:space="preserve"> and </w:t>
      </w:r>
      <w:r w:rsidRPr="00F65242">
        <w:rPr>
          <w:rFonts w:ascii="Times New Roman" w:hAnsi="Times New Roman"/>
          <w:noProof w:val="0"/>
          <w:color w:val="556F66"/>
          <w:sz w:val="24"/>
          <w:szCs w:val="24"/>
          <w:lang w:val="en-GB"/>
        </w:rPr>
        <w:t xml:space="preserve">related persons, for the period </w:t>
      </w:r>
      <w:r w:rsidR="0050309B" w:rsidRPr="00F65242">
        <w:rPr>
          <w:rFonts w:ascii="Times New Roman" w:hAnsi="Times New Roman"/>
          <w:noProof w:val="0"/>
          <w:color w:val="556F66"/>
          <w:sz w:val="24"/>
          <w:szCs w:val="24"/>
          <w:lang w:val="en-GB"/>
        </w:rPr>
        <w:t>1996 – 200</w:t>
      </w:r>
      <w:r w:rsidR="006E5104" w:rsidRPr="00F65242">
        <w:rPr>
          <w:rFonts w:ascii="Times New Roman" w:hAnsi="Times New Roman"/>
          <w:noProof w:val="0"/>
          <w:color w:val="556F66"/>
          <w:sz w:val="24"/>
          <w:szCs w:val="24"/>
          <w:lang w:val="en-GB"/>
        </w:rPr>
        <w:t>3</w:t>
      </w:r>
      <w:r w:rsidR="00426FA9" w:rsidRPr="00F65242">
        <w:rPr>
          <w:rFonts w:ascii="Times New Roman" w:hAnsi="Times New Roman"/>
          <w:noProof w:val="0"/>
          <w:color w:val="556F66"/>
          <w:sz w:val="24"/>
          <w:szCs w:val="24"/>
          <w:lang w:val="en-GB"/>
        </w:rPr>
        <w:t xml:space="preserve"> and </w:t>
      </w:r>
      <w:r w:rsidR="004875F4" w:rsidRPr="00F65242">
        <w:rPr>
          <w:rFonts w:ascii="Times New Roman" w:hAnsi="Times New Roman"/>
          <w:noProof w:val="0"/>
          <w:color w:val="556F66"/>
          <w:sz w:val="24"/>
          <w:szCs w:val="24"/>
          <w:lang w:val="en-GB"/>
        </w:rPr>
        <w:t>200</w:t>
      </w:r>
      <w:r w:rsidR="006E5104" w:rsidRPr="00F65242">
        <w:rPr>
          <w:rFonts w:ascii="Times New Roman" w:hAnsi="Times New Roman"/>
          <w:noProof w:val="0"/>
          <w:color w:val="556F66"/>
          <w:sz w:val="24"/>
          <w:szCs w:val="24"/>
          <w:lang w:val="en-GB"/>
        </w:rPr>
        <w:t>4</w:t>
      </w:r>
      <w:r w:rsidR="004875F4" w:rsidRPr="00F65242">
        <w:rPr>
          <w:rFonts w:ascii="Times New Roman" w:hAnsi="Times New Roman"/>
          <w:noProof w:val="0"/>
          <w:color w:val="556F66"/>
          <w:sz w:val="24"/>
          <w:szCs w:val="24"/>
          <w:lang w:val="en-GB"/>
        </w:rPr>
        <w:t xml:space="preserve"> </w:t>
      </w:r>
      <w:r w:rsidRPr="00F65242">
        <w:rPr>
          <w:rFonts w:ascii="Times New Roman" w:hAnsi="Times New Roman"/>
          <w:noProof w:val="0"/>
          <w:color w:val="556F66"/>
          <w:sz w:val="24"/>
          <w:szCs w:val="24"/>
          <w:lang w:val="en-GB"/>
        </w:rPr>
        <w:t>-</w:t>
      </w:r>
      <w:r w:rsidR="004875F4" w:rsidRPr="00F65242">
        <w:rPr>
          <w:rFonts w:ascii="Times New Roman" w:hAnsi="Times New Roman"/>
          <w:noProof w:val="0"/>
          <w:color w:val="556F66"/>
          <w:sz w:val="24"/>
          <w:szCs w:val="24"/>
          <w:lang w:val="en-GB"/>
        </w:rPr>
        <w:t xml:space="preserve"> 2016</w:t>
      </w:r>
      <w:r w:rsidR="006E5104" w:rsidRPr="00F65242">
        <w:rPr>
          <w:rFonts w:ascii="Times New Roman" w:hAnsi="Times New Roman"/>
          <w:noProof w:val="0"/>
          <w:color w:val="556F66"/>
          <w:sz w:val="24"/>
          <w:szCs w:val="24"/>
          <w:lang w:val="en-GB"/>
        </w:rPr>
        <w:t xml:space="preserve"> [</w:t>
      </w:r>
      <w:r w:rsidRPr="00F65242">
        <w:rPr>
          <w:rFonts w:ascii="Times New Roman" w:hAnsi="Times New Roman"/>
          <w:noProof w:val="0"/>
          <w:color w:val="556F66"/>
          <w:sz w:val="24"/>
          <w:szCs w:val="24"/>
          <w:lang w:val="en-GB"/>
        </w:rPr>
        <w:t xml:space="preserve">in office since </w:t>
      </w:r>
      <w:r w:rsidR="006E5104" w:rsidRPr="00F65242">
        <w:rPr>
          <w:rFonts w:ascii="Times New Roman" w:hAnsi="Times New Roman"/>
          <w:noProof w:val="0"/>
          <w:color w:val="556F66"/>
          <w:sz w:val="24"/>
          <w:szCs w:val="24"/>
          <w:lang w:val="en-GB"/>
        </w:rPr>
        <w:t xml:space="preserve">16.07.2004]. </w:t>
      </w:r>
      <w:r w:rsidR="003759CE" w:rsidRPr="00F65242">
        <w:rPr>
          <w:rFonts w:ascii="Times New Roman" w:hAnsi="Times New Roman"/>
          <w:noProof w:val="0"/>
          <w:color w:val="556F66"/>
          <w:sz w:val="24"/>
          <w:szCs w:val="24"/>
          <w:lang w:val="en-GB"/>
        </w:rPr>
        <w:t xml:space="preserve"> </w:t>
      </w:r>
    </w:p>
    <w:p w14:paraId="4BC225EE" w14:textId="77777777" w:rsidR="00785CEF" w:rsidRPr="00F65242" w:rsidRDefault="00785CEF" w:rsidP="008963C5">
      <w:pPr>
        <w:tabs>
          <w:tab w:val="left" w:pos="540"/>
        </w:tabs>
        <w:spacing w:after="0" w:line="240" w:lineRule="auto"/>
        <w:ind w:left="1710" w:hanging="900"/>
        <w:jc w:val="both"/>
        <w:rPr>
          <w:rFonts w:ascii="Times New Roman" w:hAnsi="Times New Roman"/>
          <w:noProof w:val="0"/>
          <w:color w:val="556F66"/>
          <w:sz w:val="20"/>
          <w:szCs w:val="20"/>
          <w:lang w:val="en-GB"/>
        </w:rPr>
        <w:sectPr w:rsidR="00785CEF" w:rsidRPr="00F65242" w:rsidSect="00387D6B">
          <w:pgSz w:w="11907" w:h="16839" w:code="9"/>
          <w:pgMar w:top="1440" w:right="1440" w:bottom="1440" w:left="1440" w:header="720" w:footer="720" w:gutter="0"/>
          <w:cols w:space="720"/>
          <w:docGrid w:linePitch="360"/>
        </w:sectPr>
      </w:pPr>
    </w:p>
    <w:p w14:paraId="650E5A17" w14:textId="77D43E47" w:rsidR="00B84FDA" w:rsidRPr="00F65242" w:rsidRDefault="00B84FDA" w:rsidP="007514E4">
      <w:pPr>
        <w:tabs>
          <w:tab w:val="left" w:pos="540"/>
        </w:tabs>
        <w:spacing w:after="0" w:line="240" w:lineRule="auto"/>
        <w:ind w:left="1710" w:hanging="900"/>
        <w:jc w:val="both"/>
        <w:rPr>
          <w:rFonts w:ascii="Times New Roman" w:hAnsi="Times New Roman"/>
          <w:noProof w:val="0"/>
          <w:color w:val="556F66"/>
          <w:sz w:val="18"/>
          <w:szCs w:val="18"/>
          <w:lang w:val="en-GB"/>
        </w:rPr>
      </w:pPr>
      <w:r w:rsidRPr="00F65242">
        <w:rPr>
          <w:rFonts w:ascii="Times New Roman" w:hAnsi="Times New Roman"/>
          <w:noProof w:val="0"/>
          <w:color w:val="556F66"/>
          <w:sz w:val="18"/>
          <w:szCs w:val="18"/>
          <w:lang w:val="en-GB"/>
        </w:rPr>
        <w:lastRenderedPageBreak/>
        <w:t>Tab</w:t>
      </w:r>
      <w:r w:rsidR="007C7CF3" w:rsidRPr="00F65242">
        <w:rPr>
          <w:rFonts w:ascii="Times New Roman" w:hAnsi="Times New Roman"/>
          <w:noProof w:val="0"/>
          <w:color w:val="556F66"/>
          <w:sz w:val="18"/>
          <w:szCs w:val="18"/>
          <w:lang w:val="en-GB"/>
        </w:rPr>
        <w:t>le</w:t>
      </w:r>
      <w:r w:rsidRPr="00F65242">
        <w:rPr>
          <w:rFonts w:ascii="Times New Roman" w:hAnsi="Times New Roman"/>
          <w:noProof w:val="0"/>
          <w:color w:val="556F66"/>
          <w:sz w:val="18"/>
          <w:szCs w:val="18"/>
          <w:lang w:val="en-GB"/>
        </w:rPr>
        <w:t xml:space="preserve"> </w:t>
      </w:r>
      <w:r w:rsidRPr="00F65242">
        <w:rPr>
          <w:rFonts w:ascii="Times New Roman" w:hAnsi="Times New Roman"/>
          <w:noProof w:val="0"/>
          <w:color w:val="556F66"/>
          <w:sz w:val="18"/>
          <w:szCs w:val="18"/>
          <w:lang w:val="en-GB"/>
        </w:rPr>
        <w:fldChar w:fldCharType="begin"/>
      </w:r>
      <w:r w:rsidRPr="00F65242">
        <w:rPr>
          <w:rFonts w:ascii="Times New Roman" w:hAnsi="Times New Roman"/>
          <w:noProof w:val="0"/>
          <w:color w:val="556F66"/>
          <w:sz w:val="18"/>
          <w:szCs w:val="18"/>
          <w:lang w:val="en-GB"/>
        </w:rPr>
        <w:instrText xml:space="preserve"> SEQ Tabela \* ARABIC </w:instrText>
      </w:r>
      <w:r w:rsidRPr="00F65242">
        <w:rPr>
          <w:rFonts w:ascii="Times New Roman" w:hAnsi="Times New Roman"/>
          <w:noProof w:val="0"/>
          <w:color w:val="556F66"/>
          <w:sz w:val="18"/>
          <w:szCs w:val="18"/>
          <w:lang w:val="en-GB"/>
        </w:rPr>
        <w:fldChar w:fldCharType="separate"/>
      </w:r>
      <w:r w:rsidR="000F4283">
        <w:rPr>
          <w:rFonts w:ascii="Times New Roman" w:hAnsi="Times New Roman"/>
          <w:color w:val="556F66"/>
          <w:sz w:val="18"/>
          <w:szCs w:val="18"/>
          <w:lang w:val="en-GB"/>
        </w:rPr>
        <w:t>9</w:t>
      </w:r>
      <w:r w:rsidRPr="00F65242">
        <w:rPr>
          <w:rFonts w:ascii="Times New Roman" w:hAnsi="Times New Roman"/>
          <w:noProof w:val="0"/>
          <w:color w:val="556F66"/>
          <w:sz w:val="18"/>
          <w:szCs w:val="18"/>
          <w:lang w:val="en-GB"/>
        </w:rPr>
        <w:fldChar w:fldCharType="end"/>
      </w:r>
      <w:r w:rsidRPr="00F65242">
        <w:rPr>
          <w:rFonts w:ascii="Times New Roman" w:hAnsi="Times New Roman"/>
          <w:noProof w:val="0"/>
          <w:color w:val="556F66"/>
          <w:sz w:val="18"/>
          <w:szCs w:val="18"/>
          <w:lang w:val="en-GB"/>
        </w:rPr>
        <w:t xml:space="preserve">: </w:t>
      </w:r>
      <w:r w:rsidR="006E5104" w:rsidRPr="00F65242">
        <w:rPr>
          <w:rFonts w:ascii="Times New Roman" w:hAnsi="Times New Roman"/>
          <w:noProof w:val="0"/>
          <w:color w:val="556F66"/>
          <w:sz w:val="18"/>
          <w:szCs w:val="18"/>
          <w:lang w:val="en-GB"/>
        </w:rPr>
        <w:t xml:space="preserve"> </w:t>
      </w:r>
      <w:r w:rsidR="007C7CF3" w:rsidRPr="00F65242">
        <w:rPr>
          <w:rFonts w:ascii="Times New Roman" w:hAnsi="Times New Roman"/>
          <w:iCs/>
          <w:noProof w:val="0"/>
          <w:color w:val="556F66"/>
          <w:sz w:val="18"/>
          <w:szCs w:val="18"/>
          <w:lang w:val="en-GB"/>
        </w:rPr>
        <w:t xml:space="preserve">Financial analysis following an audit of the analysis conducted by the Commission for verification of the financial capacity of the assessee and related persons/s for the period before and until </w:t>
      </w:r>
      <w:r w:rsidR="007C7CF3" w:rsidRPr="00F65242">
        <w:rPr>
          <w:rFonts w:ascii="Times New Roman" w:hAnsi="Times New Roman"/>
          <w:bCs/>
          <w:noProof w:val="0"/>
          <w:color w:val="556F66"/>
          <w:sz w:val="18"/>
          <w:szCs w:val="18"/>
          <w:lang w:val="en-GB"/>
        </w:rPr>
        <w:t>31.12.2003</w:t>
      </w:r>
      <w:r w:rsidR="007C7CF3" w:rsidRPr="00F65242">
        <w:rPr>
          <w:rFonts w:ascii="Times New Roman" w:hAnsi="Times New Roman"/>
          <w:noProof w:val="0"/>
          <w:color w:val="556F66"/>
          <w:sz w:val="18"/>
          <w:szCs w:val="18"/>
          <w:lang w:val="en-GB"/>
        </w:rPr>
        <w:t xml:space="preserve">, based on documented data and legal assessment at the AC. </w:t>
      </w:r>
    </w:p>
    <w:p w14:paraId="7953FF36" w14:textId="77777777" w:rsidR="007C7CF3" w:rsidRPr="00F65242" w:rsidRDefault="007C7CF3" w:rsidP="007514E4">
      <w:pPr>
        <w:tabs>
          <w:tab w:val="left" w:pos="540"/>
        </w:tabs>
        <w:spacing w:after="0" w:line="240" w:lineRule="auto"/>
        <w:ind w:left="1710" w:hanging="900"/>
        <w:jc w:val="both"/>
        <w:rPr>
          <w:rFonts w:ascii="Times New Roman" w:hAnsi="Times New Roman"/>
          <w:noProof w:val="0"/>
          <w:color w:val="556F66"/>
          <w:sz w:val="18"/>
          <w:szCs w:val="18"/>
          <w:lang w:val="en-GB"/>
        </w:rPr>
      </w:pPr>
    </w:p>
    <w:tbl>
      <w:tblPr>
        <w:tblW w:w="1409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7"/>
        <w:gridCol w:w="4738"/>
        <w:gridCol w:w="817"/>
        <w:gridCol w:w="987"/>
        <w:gridCol w:w="987"/>
        <w:gridCol w:w="987"/>
        <w:gridCol w:w="987"/>
        <w:gridCol w:w="987"/>
        <w:gridCol w:w="987"/>
        <w:gridCol w:w="987"/>
        <w:gridCol w:w="1158"/>
      </w:tblGrid>
      <w:tr w:rsidR="00F87452" w:rsidRPr="00F65242" w14:paraId="25274F67" w14:textId="77777777" w:rsidTr="0022443A">
        <w:trPr>
          <w:trHeight w:val="65"/>
        </w:trPr>
        <w:tc>
          <w:tcPr>
            <w:tcW w:w="0" w:type="auto"/>
            <w:shd w:val="clear" w:color="000000" w:fill="B8C8C6"/>
            <w:vAlign w:val="center"/>
            <w:hideMark/>
          </w:tcPr>
          <w:p w14:paraId="50B09410"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No.</w:t>
            </w:r>
          </w:p>
        </w:tc>
        <w:tc>
          <w:tcPr>
            <w:tcW w:w="0" w:type="auto"/>
            <w:shd w:val="clear" w:color="000000" w:fill="B8C8C6"/>
            <w:vAlign w:val="center"/>
            <w:hideMark/>
          </w:tcPr>
          <w:p w14:paraId="212D060D"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DESCRIPTION/PERIOD </w:t>
            </w:r>
          </w:p>
        </w:tc>
        <w:tc>
          <w:tcPr>
            <w:tcW w:w="0" w:type="auto"/>
            <w:shd w:val="clear" w:color="000000" w:fill="B8C8C6"/>
            <w:noWrap/>
            <w:vAlign w:val="center"/>
            <w:hideMark/>
          </w:tcPr>
          <w:p w14:paraId="574DEB33"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1996</w:t>
            </w:r>
          </w:p>
        </w:tc>
        <w:tc>
          <w:tcPr>
            <w:tcW w:w="0" w:type="auto"/>
            <w:shd w:val="clear" w:color="000000" w:fill="B8C8C6"/>
            <w:noWrap/>
            <w:vAlign w:val="center"/>
            <w:hideMark/>
          </w:tcPr>
          <w:p w14:paraId="6344F27F"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1997</w:t>
            </w:r>
          </w:p>
        </w:tc>
        <w:tc>
          <w:tcPr>
            <w:tcW w:w="0" w:type="auto"/>
            <w:shd w:val="clear" w:color="000000" w:fill="B8C8C6"/>
            <w:noWrap/>
            <w:vAlign w:val="center"/>
            <w:hideMark/>
          </w:tcPr>
          <w:p w14:paraId="6717CC59"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1998</w:t>
            </w:r>
          </w:p>
        </w:tc>
        <w:tc>
          <w:tcPr>
            <w:tcW w:w="0" w:type="auto"/>
            <w:shd w:val="clear" w:color="000000" w:fill="B8C8C6"/>
            <w:noWrap/>
            <w:vAlign w:val="center"/>
            <w:hideMark/>
          </w:tcPr>
          <w:p w14:paraId="170766D9"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1999</w:t>
            </w:r>
          </w:p>
        </w:tc>
        <w:tc>
          <w:tcPr>
            <w:tcW w:w="0" w:type="auto"/>
            <w:shd w:val="clear" w:color="000000" w:fill="B8C8C6"/>
            <w:noWrap/>
            <w:vAlign w:val="center"/>
            <w:hideMark/>
          </w:tcPr>
          <w:p w14:paraId="1201579F"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2000</w:t>
            </w:r>
          </w:p>
        </w:tc>
        <w:tc>
          <w:tcPr>
            <w:tcW w:w="0" w:type="auto"/>
            <w:shd w:val="clear" w:color="000000" w:fill="B8C8C6"/>
            <w:noWrap/>
            <w:vAlign w:val="center"/>
            <w:hideMark/>
          </w:tcPr>
          <w:p w14:paraId="588B187F"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2001</w:t>
            </w:r>
          </w:p>
        </w:tc>
        <w:tc>
          <w:tcPr>
            <w:tcW w:w="0" w:type="auto"/>
            <w:shd w:val="clear" w:color="000000" w:fill="B8C8C6"/>
            <w:noWrap/>
            <w:vAlign w:val="center"/>
            <w:hideMark/>
          </w:tcPr>
          <w:p w14:paraId="6B37A0A4"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2002</w:t>
            </w:r>
          </w:p>
        </w:tc>
        <w:tc>
          <w:tcPr>
            <w:tcW w:w="0" w:type="auto"/>
            <w:shd w:val="clear" w:color="000000" w:fill="B8C8C6"/>
            <w:noWrap/>
            <w:vAlign w:val="center"/>
            <w:hideMark/>
          </w:tcPr>
          <w:p w14:paraId="501AB1FB"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2003</w:t>
            </w:r>
          </w:p>
        </w:tc>
        <w:tc>
          <w:tcPr>
            <w:tcW w:w="0" w:type="auto"/>
            <w:shd w:val="clear" w:color="000000" w:fill="B8C8C6"/>
            <w:noWrap/>
            <w:vAlign w:val="center"/>
            <w:hideMark/>
          </w:tcPr>
          <w:p w14:paraId="2B2AD482"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1996-2003</w:t>
            </w:r>
          </w:p>
        </w:tc>
      </w:tr>
      <w:tr w:rsidR="00F87452" w:rsidRPr="00F65242" w14:paraId="10A45C9A" w14:textId="77777777" w:rsidTr="0022443A">
        <w:trPr>
          <w:trHeight w:val="65"/>
        </w:trPr>
        <w:tc>
          <w:tcPr>
            <w:tcW w:w="0" w:type="auto"/>
            <w:shd w:val="clear" w:color="000000" w:fill="D9D9D9"/>
            <w:vAlign w:val="center"/>
            <w:hideMark/>
          </w:tcPr>
          <w:p w14:paraId="701DE387"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I</w:t>
            </w:r>
          </w:p>
        </w:tc>
        <w:tc>
          <w:tcPr>
            <w:tcW w:w="0" w:type="auto"/>
            <w:shd w:val="clear" w:color="000000" w:fill="D9D9D9"/>
            <w:vAlign w:val="center"/>
            <w:hideMark/>
          </w:tcPr>
          <w:p w14:paraId="45AEAC53"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INCOME </w:t>
            </w:r>
          </w:p>
        </w:tc>
        <w:tc>
          <w:tcPr>
            <w:tcW w:w="0" w:type="auto"/>
            <w:shd w:val="clear" w:color="000000" w:fill="D9D9D9"/>
            <w:noWrap/>
            <w:vAlign w:val="center"/>
            <w:hideMark/>
          </w:tcPr>
          <w:p w14:paraId="5915D6C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60,154 </w:t>
            </w:r>
          </w:p>
        </w:tc>
        <w:tc>
          <w:tcPr>
            <w:tcW w:w="0" w:type="auto"/>
            <w:shd w:val="clear" w:color="000000" w:fill="D9D9D9"/>
            <w:noWrap/>
            <w:vAlign w:val="center"/>
            <w:hideMark/>
          </w:tcPr>
          <w:p w14:paraId="35DD55F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231,024 </w:t>
            </w:r>
          </w:p>
        </w:tc>
        <w:tc>
          <w:tcPr>
            <w:tcW w:w="0" w:type="auto"/>
            <w:shd w:val="clear" w:color="000000" w:fill="D9D9D9"/>
            <w:noWrap/>
            <w:vAlign w:val="center"/>
            <w:hideMark/>
          </w:tcPr>
          <w:p w14:paraId="07382ED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360,525 </w:t>
            </w:r>
          </w:p>
        </w:tc>
        <w:tc>
          <w:tcPr>
            <w:tcW w:w="0" w:type="auto"/>
            <w:shd w:val="clear" w:color="000000" w:fill="D9D9D9"/>
            <w:noWrap/>
            <w:vAlign w:val="center"/>
            <w:hideMark/>
          </w:tcPr>
          <w:p w14:paraId="1168B6F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461,249 </w:t>
            </w:r>
          </w:p>
        </w:tc>
        <w:tc>
          <w:tcPr>
            <w:tcW w:w="0" w:type="auto"/>
            <w:shd w:val="clear" w:color="000000" w:fill="D9D9D9"/>
            <w:noWrap/>
            <w:vAlign w:val="center"/>
            <w:hideMark/>
          </w:tcPr>
          <w:p w14:paraId="794097B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603,437 </w:t>
            </w:r>
          </w:p>
        </w:tc>
        <w:tc>
          <w:tcPr>
            <w:tcW w:w="0" w:type="auto"/>
            <w:shd w:val="clear" w:color="000000" w:fill="D9D9D9"/>
            <w:noWrap/>
            <w:vAlign w:val="center"/>
            <w:hideMark/>
          </w:tcPr>
          <w:p w14:paraId="3E09543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636,076 </w:t>
            </w:r>
          </w:p>
        </w:tc>
        <w:tc>
          <w:tcPr>
            <w:tcW w:w="0" w:type="auto"/>
            <w:shd w:val="clear" w:color="000000" w:fill="D9D9D9"/>
            <w:noWrap/>
            <w:vAlign w:val="center"/>
            <w:hideMark/>
          </w:tcPr>
          <w:p w14:paraId="06EFE0C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608,854 </w:t>
            </w:r>
          </w:p>
        </w:tc>
        <w:tc>
          <w:tcPr>
            <w:tcW w:w="0" w:type="auto"/>
            <w:shd w:val="clear" w:color="000000" w:fill="D9D9D9"/>
            <w:noWrap/>
            <w:vAlign w:val="center"/>
            <w:hideMark/>
          </w:tcPr>
          <w:p w14:paraId="3B8FDBC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765,140 </w:t>
            </w:r>
          </w:p>
        </w:tc>
        <w:tc>
          <w:tcPr>
            <w:tcW w:w="0" w:type="auto"/>
            <w:shd w:val="clear" w:color="000000" w:fill="D9D9D9"/>
            <w:noWrap/>
            <w:vAlign w:val="center"/>
            <w:hideMark/>
          </w:tcPr>
          <w:p w14:paraId="18EE7FA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3,726,458 </w:t>
            </w:r>
          </w:p>
        </w:tc>
      </w:tr>
      <w:tr w:rsidR="00F87452" w:rsidRPr="00F65242" w14:paraId="1F8CE270" w14:textId="77777777" w:rsidTr="0022443A">
        <w:trPr>
          <w:trHeight w:val="65"/>
        </w:trPr>
        <w:tc>
          <w:tcPr>
            <w:tcW w:w="0" w:type="auto"/>
            <w:shd w:val="clear" w:color="auto" w:fill="auto"/>
            <w:vAlign w:val="center"/>
            <w:hideMark/>
          </w:tcPr>
          <w:p w14:paraId="0C812A22"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1</w:t>
            </w:r>
          </w:p>
        </w:tc>
        <w:tc>
          <w:tcPr>
            <w:tcW w:w="0" w:type="auto"/>
            <w:shd w:val="clear" w:color="auto" w:fill="auto"/>
            <w:vAlign w:val="center"/>
            <w:hideMark/>
          </w:tcPr>
          <w:p w14:paraId="523A17F1"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Income of Assessee </w:t>
            </w:r>
          </w:p>
        </w:tc>
        <w:tc>
          <w:tcPr>
            <w:tcW w:w="0" w:type="auto"/>
            <w:shd w:val="clear" w:color="auto" w:fill="auto"/>
            <w:noWrap/>
            <w:vAlign w:val="center"/>
            <w:hideMark/>
          </w:tcPr>
          <w:p w14:paraId="19B55E3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60,154 </w:t>
            </w:r>
          </w:p>
        </w:tc>
        <w:tc>
          <w:tcPr>
            <w:tcW w:w="0" w:type="auto"/>
            <w:shd w:val="clear" w:color="auto" w:fill="auto"/>
            <w:noWrap/>
            <w:vAlign w:val="center"/>
            <w:hideMark/>
          </w:tcPr>
          <w:p w14:paraId="5DECC39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231,024 </w:t>
            </w:r>
          </w:p>
        </w:tc>
        <w:tc>
          <w:tcPr>
            <w:tcW w:w="0" w:type="auto"/>
            <w:shd w:val="clear" w:color="auto" w:fill="auto"/>
            <w:noWrap/>
            <w:vAlign w:val="center"/>
            <w:hideMark/>
          </w:tcPr>
          <w:p w14:paraId="5F176C1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360,525 </w:t>
            </w:r>
          </w:p>
        </w:tc>
        <w:tc>
          <w:tcPr>
            <w:tcW w:w="0" w:type="auto"/>
            <w:shd w:val="clear" w:color="auto" w:fill="auto"/>
            <w:noWrap/>
            <w:vAlign w:val="center"/>
            <w:hideMark/>
          </w:tcPr>
          <w:p w14:paraId="209B779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390,615 </w:t>
            </w:r>
          </w:p>
        </w:tc>
        <w:tc>
          <w:tcPr>
            <w:tcW w:w="0" w:type="auto"/>
            <w:shd w:val="clear" w:color="auto" w:fill="auto"/>
            <w:noWrap/>
            <w:vAlign w:val="center"/>
            <w:hideMark/>
          </w:tcPr>
          <w:p w14:paraId="0747BAA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442,564 </w:t>
            </w:r>
          </w:p>
        </w:tc>
        <w:tc>
          <w:tcPr>
            <w:tcW w:w="0" w:type="auto"/>
            <w:shd w:val="clear" w:color="auto" w:fill="auto"/>
            <w:noWrap/>
            <w:vAlign w:val="center"/>
            <w:hideMark/>
          </w:tcPr>
          <w:p w14:paraId="65CFF6C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446,705 </w:t>
            </w:r>
          </w:p>
        </w:tc>
        <w:tc>
          <w:tcPr>
            <w:tcW w:w="0" w:type="auto"/>
            <w:shd w:val="clear" w:color="auto" w:fill="auto"/>
            <w:noWrap/>
            <w:vAlign w:val="center"/>
            <w:hideMark/>
          </w:tcPr>
          <w:p w14:paraId="763BEC6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414,633 </w:t>
            </w:r>
          </w:p>
        </w:tc>
        <w:tc>
          <w:tcPr>
            <w:tcW w:w="0" w:type="auto"/>
            <w:shd w:val="clear" w:color="auto" w:fill="auto"/>
            <w:noWrap/>
            <w:vAlign w:val="center"/>
            <w:hideMark/>
          </w:tcPr>
          <w:p w14:paraId="73E9857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473,716 </w:t>
            </w:r>
          </w:p>
        </w:tc>
        <w:tc>
          <w:tcPr>
            <w:tcW w:w="0" w:type="auto"/>
            <w:shd w:val="clear" w:color="auto" w:fill="auto"/>
            <w:noWrap/>
            <w:vAlign w:val="center"/>
            <w:hideMark/>
          </w:tcPr>
          <w:p w14:paraId="60B1C98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2,819,936 </w:t>
            </w:r>
          </w:p>
        </w:tc>
      </w:tr>
      <w:tr w:rsidR="00F87452" w:rsidRPr="00F65242" w14:paraId="59C53D7E" w14:textId="77777777" w:rsidTr="0022443A">
        <w:trPr>
          <w:trHeight w:val="65"/>
        </w:trPr>
        <w:tc>
          <w:tcPr>
            <w:tcW w:w="0" w:type="auto"/>
            <w:shd w:val="clear" w:color="auto" w:fill="auto"/>
            <w:vAlign w:val="center"/>
            <w:hideMark/>
          </w:tcPr>
          <w:p w14:paraId="7AD7A479"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2</w:t>
            </w:r>
          </w:p>
        </w:tc>
        <w:tc>
          <w:tcPr>
            <w:tcW w:w="0" w:type="auto"/>
            <w:shd w:val="clear" w:color="auto" w:fill="auto"/>
            <w:vAlign w:val="center"/>
            <w:hideMark/>
          </w:tcPr>
          <w:p w14:paraId="3DCDA23B"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Income of Spouse  </w:t>
            </w:r>
          </w:p>
        </w:tc>
        <w:tc>
          <w:tcPr>
            <w:tcW w:w="0" w:type="auto"/>
            <w:shd w:val="clear" w:color="auto" w:fill="auto"/>
            <w:noWrap/>
            <w:vAlign w:val="center"/>
            <w:hideMark/>
          </w:tcPr>
          <w:p w14:paraId="14D5770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C44B10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247E65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B5D0D3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70,634 </w:t>
            </w:r>
          </w:p>
        </w:tc>
        <w:tc>
          <w:tcPr>
            <w:tcW w:w="0" w:type="auto"/>
            <w:shd w:val="clear" w:color="auto" w:fill="auto"/>
            <w:noWrap/>
            <w:vAlign w:val="center"/>
            <w:hideMark/>
          </w:tcPr>
          <w:p w14:paraId="2BD1073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160,873 </w:t>
            </w:r>
          </w:p>
        </w:tc>
        <w:tc>
          <w:tcPr>
            <w:tcW w:w="0" w:type="auto"/>
            <w:shd w:val="clear" w:color="auto" w:fill="auto"/>
            <w:noWrap/>
            <w:vAlign w:val="center"/>
            <w:hideMark/>
          </w:tcPr>
          <w:p w14:paraId="0D0EBC1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189,371 </w:t>
            </w:r>
          </w:p>
        </w:tc>
        <w:tc>
          <w:tcPr>
            <w:tcW w:w="0" w:type="auto"/>
            <w:shd w:val="clear" w:color="auto" w:fill="auto"/>
            <w:noWrap/>
            <w:vAlign w:val="center"/>
            <w:hideMark/>
          </w:tcPr>
          <w:p w14:paraId="0951D86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194,221 </w:t>
            </w:r>
          </w:p>
        </w:tc>
        <w:tc>
          <w:tcPr>
            <w:tcW w:w="0" w:type="auto"/>
            <w:shd w:val="clear" w:color="auto" w:fill="auto"/>
            <w:noWrap/>
            <w:vAlign w:val="center"/>
            <w:hideMark/>
          </w:tcPr>
          <w:p w14:paraId="23E6D2E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291,424 </w:t>
            </w:r>
          </w:p>
        </w:tc>
        <w:tc>
          <w:tcPr>
            <w:tcW w:w="0" w:type="auto"/>
            <w:shd w:val="clear" w:color="auto" w:fill="auto"/>
            <w:noWrap/>
            <w:vAlign w:val="center"/>
            <w:hideMark/>
          </w:tcPr>
          <w:p w14:paraId="69360E0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906,522 </w:t>
            </w:r>
          </w:p>
        </w:tc>
      </w:tr>
      <w:tr w:rsidR="00F87452" w:rsidRPr="00F65242" w14:paraId="1481A2AE" w14:textId="77777777" w:rsidTr="0022443A">
        <w:trPr>
          <w:trHeight w:val="65"/>
        </w:trPr>
        <w:tc>
          <w:tcPr>
            <w:tcW w:w="0" w:type="auto"/>
            <w:shd w:val="clear" w:color="auto" w:fill="auto"/>
            <w:vAlign w:val="center"/>
            <w:hideMark/>
          </w:tcPr>
          <w:p w14:paraId="7ED4FCE3"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3</w:t>
            </w:r>
          </w:p>
        </w:tc>
        <w:tc>
          <w:tcPr>
            <w:tcW w:w="0" w:type="auto"/>
            <w:shd w:val="clear" w:color="auto" w:fill="auto"/>
            <w:vAlign w:val="center"/>
            <w:hideMark/>
          </w:tcPr>
          <w:p w14:paraId="4BF682CE"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Sale of ‘Mercedes’ vehicle 09.09.2008</w:t>
            </w:r>
          </w:p>
        </w:tc>
        <w:tc>
          <w:tcPr>
            <w:tcW w:w="0" w:type="auto"/>
            <w:shd w:val="clear" w:color="auto" w:fill="auto"/>
            <w:noWrap/>
            <w:vAlign w:val="center"/>
            <w:hideMark/>
          </w:tcPr>
          <w:p w14:paraId="4B04F9D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8F29C1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E5B853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812347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D72CC5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816C22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C2459F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99C514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CE767B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716665FE" w14:textId="77777777" w:rsidTr="0022443A">
        <w:trPr>
          <w:trHeight w:val="65"/>
        </w:trPr>
        <w:tc>
          <w:tcPr>
            <w:tcW w:w="0" w:type="auto"/>
            <w:shd w:val="clear" w:color="auto" w:fill="auto"/>
            <w:vAlign w:val="center"/>
            <w:hideMark/>
          </w:tcPr>
          <w:p w14:paraId="4C4ABB96"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4</w:t>
            </w:r>
          </w:p>
        </w:tc>
        <w:tc>
          <w:tcPr>
            <w:tcW w:w="0" w:type="auto"/>
            <w:shd w:val="clear" w:color="auto" w:fill="auto"/>
            <w:vAlign w:val="center"/>
            <w:hideMark/>
          </w:tcPr>
          <w:p w14:paraId="6A0B432E"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Down payment sale of ap. in </w:t>
            </w:r>
            <w:proofErr w:type="spellStart"/>
            <w:proofErr w:type="gramStart"/>
            <w:r w:rsidRPr="00F65242">
              <w:rPr>
                <w:rFonts w:ascii="Courier New" w:eastAsia="Times New Roman" w:hAnsi="Courier New" w:cs="Courier New"/>
                <w:noProof w:val="0"/>
                <w:sz w:val="14"/>
                <w:szCs w:val="14"/>
                <w:lang w:val="en-GB"/>
              </w:rPr>
              <w:t>K.Kamëz</w:t>
            </w:r>
            <w:proofErr w:type="spellEnd"/>
            <w:proofErr w:type="gramEnd"/>
            <w:r w:rsidRPr="00F65242">
              <w:rPr>
                <w:rFonts w:ascii="Courier New" w:eastAsia="Times New Roman" w:hAnsi="Courier New" w:cs="Courier New"/>
                <w:noProof w:val="0"/>
                <w:sz w:val="14"/>
                <w:szCs w:val="14"/>
                <w:lang w:val="en-GB"/>
              </w:rPr>
              <w:t xml:space="preserve"> 01.10.2014</w:t>
            </w:r>
          </w:p>
        </w:tc>
        <w:tc>
          <w:tcPr>
            <w:tcW w:w="0" w:type="auto"/>
            <w:shd w:val="clear" w:color="auto" w:fill="auto"/>
            <w:noWrap/>
            <w:vAlign w:val="center"/>
            <w:hideMark/>
          </w:tcPr>
          <w:p w14:paraId="4D1D25C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24057D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97653D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B7BCB8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73AF0A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B2DFF0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E9D34F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004B80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0149A0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0F90381E" w14:textId="77777777" w:rsidTr="0022443A">
        <w:trPr>
          <w:trHeight w:val="65"/>
        </w:trPr>
        <w:tc>
          <w:tcPr>
            <w:tcW w:w="0" w:type="auto"/>
            <w:shd w:val="clear" w:color="auto" w:fill="auto"/>
            <w:vAlign w:val="center"/>
            <w:hideMark/>
          </w:tcPr>
          <w:p w14:paraId="0063C4DA"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5</w:t>
            </w:r>
          </w:p>
        </w:tc>
        <w:tc>
          <w:tcPr>
            <w:tcW w:w="0" w:type="auto"/>
            <w:shd w:val="clear" w:color="auto" w:fill="auto"/>
            <w:vAlign w:val="center"/>
            <w:hideMark/>
          </w:tcPr>
          <w:p w14:paraId="0E83912D"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Sale of ‘Mercedes’ vehicle 15.03.2016</w:t>
            </w:r>
          </w:p>
        </w:tc>
        <w:tc>
          <w:tcPr>
            <w:tcW w:w="0" w:type="auto"/>
            <w:shd w:val="clear" w:color="auto" w:fill="auto"/>
            <w:noWrap/>
            <w:vAlign w:val="center"/>
            <w:hideMark/>
          </w:tcPr>
          <w:p w14:paraId="686524B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B3F7A7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D4A642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9EFF63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5C6817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B617D0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6059A3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FF9AD0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870EF1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46927CE5" w14:textId="77777777" w:rsidTr="0022443A">
        <w:trPr>
          <w:trHeight w:val="65"/>
        </w:trPr>
        <w:tc>
          <w:tcPr>
            <w:tcW w:w="0" w:type="auto"/>
            <w:shd w:val="clear" w:color="auto" w:fill="auto"/>
            <w:vAlign w:val="center"/>
            <w:hideMark/>
          </w:tcPr>
          <w:p w14:paraId="2AC5A1AE"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6</w:t>
            </w:r>
          </w:p>
        </w:tc>
        <w:tc>
          <w:tcPr>
            <w:tcW w:w="0" w:type="auto"/>
            <w:shd w:val="clear" w:color="auto" w:fill="auto"/>
            <w:noWrap/>
            <w:vAlign w:val="center"/>
            <w:hideMark/>
          </w:tcPr>
          <w:p w14:paraId="7AD84E53"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Sale of house in K. Kamëz. contract 16.06.2017</w:t>
            </w:r>
          </w:p>
        </w:tc>
        <w:tc>
          <w:tcPr>
            <w:tcW w:w="0" w:type="auto"/>
            <w:shd w:val="clear" w:color="auto" w:fill="auto"/>
            <w:noWrap/>
            <w:vAlign w:val="center"/>
            <w:hideMark/>
          </w:tcPr>
          <w:p w14:paraId="5741B63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EF95E8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FAC8AD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956D7C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3A0FBA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1E33A5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542F5E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4E14D6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2634D1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1C99494C" w14:textId="77777777" w:rsidTr="0022443A">
        <w:trPr>
          <w:trHeight w:val="65"/>
        </w:trPr>
        <w:tc>
          <w:tcPr>
            <w:tcW w:w="0" w:type="auto"/>
            <w:shd w:val="clear" w:color="auto" w:fill="auto"/>
            <w:vAlign w:val="center"/>
            <w:hideMark/>
          </w:tcPr>
          <w:p w14:paraId="7CCE46D6"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7</w:t>
            </w:r>
          </w:p>
        </w:tc>
        <w:tc>
          <w:tcPr>
            <w:tcW w:w="0" w:type="auto"/>
            <w:shd w:val="clear" w:color="auto" w:fill="auto"/>
            <w:noWrap/>
            <w:vAlign w:val="center"/>
            <w:hideMark/>
          </w:tcPr>
          <w:p w14:paraId="1080844B"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Liquidated through use of agricultural land </w:t>
            </w:r>
          </w:p>
        </w:tc>
        <w:tc>
          <w:tcPr>
            <w:tcW w:w="0" w:type="auto"/>
            <w:shd w:val="clear" w:color="auto" w:fill="auto"/>
            <w:noWrap/>
            <w:vAlign w:val="center"/>
            <w:hideMark/>
          </w:tcPr>
          <w:p w14:paraId="2D5FF12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4B3896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6AB60F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7B43CD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8901FF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C27F2D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39B27D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25392B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B30076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5844A0D5" w14:textId="77777777" w:rsidTr="0022443A">
        <w:trPr>
          <w:trHeight w:val="65"/>
        </w:trPr>
        <w:tc>
          <w:tcPr>
            <w:tcW w:w="0" w:type="auto"/>
            <w:shd w:val="clear" w:color="auto" w:fill="auto"/>
            <w:vAlign w:val="center"/>
          </w:tcPr>
          <w:p w14:paraId="3F9DAFA4"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p>
        </w:tc>
        <w:tc>
          <w:tcPr>
            <w:tcW w:w="0" w:type="auto"/>
            <w:shd w:val="clear" w:color="auto" w:fill="auto"/>
            <w:noWrap/>
            <w:vAlign w:val="center"/>
          </w:tcPr>
          <w:p w14:paraId="1F6807EA"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p>
        </w:tc>
        <w:tc>
          <w:tcPr>
            <w:tcW w:w="0" w:type="auto"/>
            <w:shd w:val="clear" w:color="auto" w:fill="auto"/>
            <w:noWrap/>
            <w:vAlign w:val="center"/>
          </w:tcPr>
          <w:p w14:paraId="75044D9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41223CF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59892A0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7E1EB3D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7AE5789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5050626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36DC7EC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43F9A02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c>
          <w:tcPr>
            <w:tcW w:w="0" w:type="auto"/>
            <w:shd w:val="clear" w:color="auto" w:fill="auto"/>
            <w:noWrap/>
            <w:vAlign w:val="center"/>
          </w:tcPr>
          <w:p w14:paraId="5A826AB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p>
        </w:tc>
      </w:tr>
      <w:tr w:rsidR="00F87452" w:rsidRPr="00F65242" w14:paraId="7522C335" w14:textId="77777777" w:rsidTr="0022443A">
        <w:trPr>
          <w:trHeight w:val="65"/>
        </w:trPr>
        <w:tc>
          <w:tcPr>
            <w:tcW w:w="0" w:type="auto"/>
            <w:shd w:val="clear" w:color="000000" w:fill="D9D9D9"/>
            <w:vAlign w:val="center"/>
            <w:hideMark/>
          </w:tcPr>
          <w:p w14:paraId="5BDAE79D"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II</w:t>
            </w:r>
          </w:p>
        </w:tc>
        <w:tc>
          <w:tcPr>
            <w:tcW w:w="0" w:type="auto"/>
            <w:shd w:val="clear" w:color="000000" w:fill="D9D9D9"/>
            <w:vAlign w:val="center"/>
            <w:hideMark/>
          </w:tcPr>
          <w:p w14:paraId="77F462E0"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EXPENSES </w:t>
            </w:r>
          </w:p>
        </w:tc>
        <w:tc>
          <w:tcPr>
            <w:tcW w:w="0" w:type="auto"/>
            <w:shd w:val="clear" w:color="000000" w:fill="D9D9D9"/>
            <w:noWrap/>
            <w:vAlign w:val="center"/>
            <w:hideMark/>
          </w:tcPr>
          <w:p w14:paraId="75821A5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39,702 </w:t>
            </w:r>
          </w:p>
        </w:tc>
        <w:tc>
          <w:tcPr>
            <w:tcW w:w="0" w:type="auto"/>
            <w:shd w:val="clear" w:color="000000" w:fill="D9D9D9"/>
            <w:noWrap/>
            <w:vAlign w:val="center"/>
            <w:hideMark/>
          </w:tcPr>
          <w:p w14:paraId="1B397C4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152,476 </w:t>
            </w:r>
          </w:p>
        </w:tc>
        <w:tc>
          <w:tcPr>
            <w:tcW w:w="0" w:type="auto"/>
            <w:shd w:val="clear" w:color="000000" w:fill="D9D9D9"/>
            <w:noWrap/>
            <w:vAlign w:val="center"/>
            <w:hideMark/>
          </w:tcPr>
          <w:p w14:paraId="0760C52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237,947 </w:t>
            </w:r>
          </w:p>
        </w:tc>
        <w:tc>
          <w:tcPr>
            <w:tcW w:w="0" w:type="auto"/>
            <w:shd w:val="clear" w:color="000000" w:fill="D9D9D9"/>
            <w:noWrap/>
            <w:vAlign w:val="center"/>
            <w:hideMark/>
          </w:tcPr>
          <w:p w14:paraId="2678F09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257,806 </w:t>
            </w:r>
          </w:p>
        </w:tc>
        <w:tc>
          <w:tcPr>
            <w:tcW w:w="0" w:type="auto"/>
            <w:shd w:val="clear" w:color="000000" w:fill="D9D9D9"/>
            <w:noWrap/>
            <w:vAlign w:val="center"/>
            <w:hideMark/>
          </w:tcPr>
          <w:p w14:paraId="08B3A9C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216,000 </w:t>
            </w:r>
          </w:p>
        </w:tc>
        <w:tc>
          <w:tcPr>
            <w:tcW w:w="0" w:type="auto"/>
            <w:shd w:val="clear" w:color="000000" w:fill="D9D9D9"/>
            <w:noWrap/>
            <w:vAlign w:val="center"/>
            <w:hideMark/>
          </w:tcPr>
          <w:p w14:paraId="6F84081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216,000 </w:t>
            </w:r>
          </w:p>
        </w:tc>
        <w:tc>
          <w:tcPr>
            <w:tcW w:w="0" w:type="auto"/>
            <w:shd w:val="clear" w:color="000000" w:fill="D9D9D9"/>
            <w:noWrap/>
            <w:vAlign w:val="center"/>
            <w:hideMark/>
          </w:tcPr>
          <w:p w14:paraId="3738007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374,985 </w:t>
            </w:r>
          </w:p>
        </w:tc>
        <w:tc>
          <w:tcPr>
            <w:tcW w:w="0" w:type="auto"/>
            <w:shd w:val="clear" w:color="000000" w:fill="D9D9D9"/>
            <w:noWrap/>
            <w:vAlign w:val="center"/>
            <w:hideMark/>
          </w:tcPr>
          <w:p w14:paraId="7A76135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375,456 </w:t>
            </w:r>
          </w:p>
        </w:tc>
        <w:tc>
          <w:tcPr>
            <w:tcW w:w="0" w:type="auto"/>
            <w:shd w:val="clear" w:color="000000" w:fill="D9D9D9"/>
            <w:noWrap/>
            <w:vAlign w:val="center"/>
            <w:hideMark/>
          </w:tcPr>
          <w:p w14:paraId="1ED1E3F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1,870,370 </w:t>
            </w:r>
          </w:p>
        </w:tc>
      </w:tr>
      <w:tr w:rsidR="00F87452" w:rsidRPr="00F65242" w14:paraId="7B1C6A3E" w14:textId="77777777" w:rsidTr="0022443A">
        <w:trPr>
          <w:trHeight w:val="65"/>
        </w:trPr>
        <w:tc>
          <w:tcPr>
            <w:tcW w:w="0" w:type="auto"/>
            <w:shd w:val="clear" w:color="auto" w:fill="auto"/>
            <w:vAlign w:val="center"/>
            <w:hideMark/>
          </w:tcPr>
          <w:p w14:paraId="51A7B19A"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1</w:t>
            </w:r>
          </w:p>
        </w:tc>
        <w:tc>
          <w:tcPr>
            <w:tcW w:w="0" w:type="auto"/>
            <w:shd w:val="clear" w:color="auto" w:fill="auto"/>
            <w:vAlign w:val="center"/>
            <w:hideMark/>
          </w:tcPr>
          <w:p w14:paraId="295549C6"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Living expenses </w:t>
            </w:r>
          </w:p>
        </w:tc>
        <w:tc>
          <w:tcPr>
            <w:tcW w:w="0" w:type="auto"/>
            <w:shd w:val="clear" w:color="auto" w:fill="auto"/>
            <w:noWrap/>
            <w:vAlign w:val="center"/>
            <w:hideMark/>
          </w:tcPr>
          <w:p w14:paraId="47FBE8D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39,702 </w:t>
            </w:r>
          </w:p>
        </w:tc>
        <w:tc>
          <w:tcPr>
            <w:tcW w:w="0" w:type="auto"/>
            <w:shd w:val="clear" w:color="auto" w:fill="auto"/>
            <w:noWrap/>
            <w:vAlign w:val="center"/>
            <w:hideMark/>
          </w:tcPr>
          <w:p w14:paraId="261FD3D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152,476 </w:t>
            </w:r>
          </w:p>
        </w:tc>
        <w:tc>
          <w:tcPr>
            <w:tcW w:w="0" w:type="auto"/>
            <w:shd w:val="clear" w:color="auto" w:fill="auto"/>
            <w:noWrap/>
            <w:vAlign w:val="center"/>
            <w:hideMark/>
          </w:tcPr>
          <w:p w14:paraId="2E0E121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237,947 </w:t>
            </w:r>
          </w:p>
        </w:tc>
        <w:tc>
          <w:tcPr>
            <w:tcW w:w="0" w:type="auto"/>
            <w:shd w:val="clear" w:color="auto" w:fill="auto"/>
            <w:noWrap/>
            <w:vAlign w:val="center"/>
            <w:hideMark/>
          </w:tcPr>
          <w:p w14:paraId="6CD86D9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257,806 </w:t>
            </w:r>
          </w:p>
        </w:tc>
        <w:tc>
          <w:tcPr>
            <w:tcW w:w="0" w:type="auto"/>
            <w:shd w:val="clear" w:color="auto" w:fill="auto"/>
            <w:noWrap/>
            <w:vAlign w:val="center"/>
            <w:hideMark/>
          </w:tcPr>
          <w:p w14:paraId="45F1426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216,000 </w:t>
            </w:r>
          </w:p>
        </w:tc>
        <w:tc>
          <w:tcPr>
            <w:tcW w:w="0" w:type="auto"/>
            <w:shd w:val="clear" w:color="auto" w:fill="auto"/>
            <w:noWrap/>
            <w:vAlign w:val="center"/>
            <w:hideMark/>
          </w:tcPr>
          <w:p w14:paraId="538C34E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216,000 </w:t>
            </w:r>
          </w:p>
        </w:tc>
        <w:tc>
          <w:tcPr>
            <w:tcW w:w="0" w:type="auto"/>
            <w:shd w:val="clear" w:color="auto" w:fill="auto"/>
            <w:noWrap/>
            <w:vAlign w:val="center"/>
            <w:hideMark/>
          </w:tcPr>
          <w:p w14:paraId="44D6DF4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374,985 </w:t>
            </w:r>
          </w:p>
        </w:tc>
        <w:tc>
          <w:tcPr>
            <w:tcW w:w="0" w:type="auto"/>
            <w:shd w:val="clear" w:color="auto" w:fill="auto"/>
            <w:noWrap/>
            <w:vAlign w:val="center"/>
            <w:hideMark/>
          </w:tcPr>
          <w:p w14:paraId="023FB03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375,456 </w:t>
            </w:r>
          </w:p>
        </w:tc>
        <w:tc>
          <w:tcPr>
            <w:tcW w:w="0" w:type="auto"/>
            <w:shd w:val="clear" w:color="auto" w:fill="auto"/>
            <w:noWrap/>
            <w:vAlign w:val="center"/>
            <w:hideMark/>
          </w:tcPr>
          <w:p w14:paraId="6056C04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1,870,370 </w:t>
            </w:r>
          </w:p>
        </w:tc>
      </w:tr>
      <w:tr w:rsidR="00F87452" w:rsidRPr="00F65242" w14:paraId="053FAB17" w14:textId="77777777" w:rsidTr="0022443A">
        <w:trPr>
          <w:trHeight w:val="65"/>
        </w:trPr>
        <w:tc>
          <w:tcPr>
            <w:tcW w:w="0" w:type="auto"/>
            <w:shd w:val="clear" w:color="auto" w:fill="auto"/>
            <w:vAlign w:val="center"/>
            <w:hideMark/>
          </w:tcPr>
          <w:p w14:paraId="0C24D1AD"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2</w:t>
            </w:r>
          </w:p>
        </w:tc>
        <w:tc>
          <w:tcPr>
            <w:tcW w:w="0" w:type="auto"/>
            <w:shd w:val="clear" w:color="auto" w:fill="auto"/>
            <w:vAlign w:val="center"/>
            <w:hideMark/>
          </w:tcPr>
          <w:p w14:paraId="7B8C84C7"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TIMS </w:t>
            </w:r>
          </w:p>
        </w:tc>
        <w:tc>
          <w:tcPr>
            <w:tcW w:w="0" w:type="auto"/>
            <w:shd w:val="clear" w:color="auto" w:fill="auto"/>
            <w:noWrap/>
            <w:vAlign w:val="center"/>
            <w:hideMark/>
          </w:tcPr>
          <w:p w14:paraId="58CEC99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017A28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5C21F1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3302C6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A23F39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044939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1DFCAD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176A8E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039676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1D1483BE" w14:textId="77777777" w:rsidTr="0022443A">
        <w:trPr>
          <w:trHeight w:val="65"/>
        </w:trPr>
        <w:tc>
          <w:tcPr>
            <w:tcW w:w="0" w:type="auto"/>
            <w:shd w:val="clear" w:color="auto" w:fill="auto"/>
            <w:vAlign w:val="center"/>
            <w:hideMark/>
          </w:tcPr>
          <w:p w14:paraId="76934354"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3</w:t>
            </w:r>
          </w:p>
        </w:tc>
        <w:tc>
          <w:tcPr>
            <w:tcW w:w="0" w:type="auto"/>
            <w:shd w:val="clear" w:color="auto" w:fill="auto"/>
            <w:vAlign w:val="center"/>
            <w:hideMark/>
          </w:tcPr>
          <w:p w14:paraId="0A8AF3A4"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Exp. For legalization of 3-storey building 01.07.2015</w:t>
            </w:r>
          </w:p>
        </w:tc>
        <w:tc>
          <w:tcPr>
            <w:tcW w:w="0" w:type="auto"/>
            <w:shd w:val="clear" w:color="auto" w:fill="auto"/>
            <w:noWrap/>
            <w:vAlign w:val="center"/>
            <w:hideMark/>
          </w:tcPr>
          <w:p w14:paraId="0FB1937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A72777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45D33F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6A0807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66D7CB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155913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AB152B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FBFC90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B8F8CA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038CF32C" w14:textId="77777777" w:rsidTr="0022443A">
        <w:trPr>
          <w:trHeight w:val="65"/>
        </w:trPr>
        <w:tc>
          <w:tcPr>
            <w:tcW w:w="0" w:type="auto"/>
            <w:shd w:val="clear" w:color="auto" w:fill="auto"/>
            <w:vAlign w:val="center"/>
            <w:hideMark/>
          </w:tcPr>
          <w:p w14:paraId="370EE106"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4</w:t>
            </w:r>
          </w:p>
        </w:tc>
        <w:tc>
          <w:tcPr>
            <w:tcW w:w="0" w:type="auto"/>
            <w:shd w:val="clear" w:color="auto" w:fill="auto"/>
            <w:vAlign w:val="center"/>
            <w:hideMark/>
          </w:tcPr>
          <w:p w14:paraId="50DB6437"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Local Taxes on agricultural and  </w:t>
            </w:r>
          </w:p>
        </w:tc>
        <w:tc>
          <w:tcPr>
            <w:tcW w:w="0" w:type="auto"/>
            <w:shd w:val="clear" w:color="auto" w:fill="auto"/>
            <w:noWrap/>
            <w:vAlign w:val="center"/>
            <w:hideMark/>
          </w:tcPr>
          <w:p w14:paraId="0BA0854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8267CF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795E19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BFBEBA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A8BDC9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29ADAA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9C4442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976E76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197470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568CA901" w14:textId="77777777" w:rsidTr="0022443A">
        <w:trPr>
          <w:trHeight w:val="65"/>
        </w:trPr>
        <w:tc>
          <w:tcPr>
            <w:tcW w:w="0" w:type="auto"/>
            <w:shd w:val="clear" w:color="auto" w:fill="auto"/>
            <w:vAlign w:val="center"/>
            <w:hideMark/>
          </w:tcPr>
          <w:p w14:paraId="51599CB9"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5</w:t>
            </w:r>
          </w:p>
        </w:tc>
        <w:tc>
          <w:tcPr>
            <w:tcW w:w="0" w:type="auto"/>
            <w:shd w:val="clear" w:color="auto" w:fill="auto"/>
            <w:vAlign w:val="center"/>
            <w:hideMark/>
          </w:tcPr>
          <w:p w14:paraId="75DE58D2"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Education expenses. Enea Sharra </w:t>
            </w:r>
          </w:p>
        </w:tc>
        <w:tc>
          <w:tcPr>
            <w:tcW w:w="0" w:type="auto"/>
            <w:shd w:val="clear" w:color="auto" w:fill="auto"/>
            <w:noWrap/>
            <w:vAlign w:val="center"/>
            <w:hideMark/>
          </w:tcPr>
          <w:p w14:paraId="6E02548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A7233D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A3B5C6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254B61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6DA153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76D247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11DC82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E9318A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C251B1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0DB7F5B1" w14:textId="77777777" w:rsidTr="0022443A">
        <w:trPr>
          <w:trHeight w:val="65"/>
        </w:trPr>
        <w:tc>
          <w:tcPr>
            <w:tcW w:w="0" w:type="auto"/>
            <w:shd w:val="clear" w:color="auto" w:fill="auto"/>
            <w:vAlign w:val="center"/>
            <w:hideMark/>
          </w:tcPr>
          <w:p w14:paraId="6D3C63ED"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6</w:t>
            </w:r>
          </w:p>
        </w:tc>
        <w:tc>
          <w:tcPr>
            <w:tcW w:w="0" w:type="auto"/>
            <w:shd w:val="clear" w:color="auto" w:fill="auto"/>
            <w:vAlign w:val="center"/>
            <w:hideMark/>
          </w:tcPr>
          <w:p w14:paraId="40D26FC3"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Education expenses. Ersa </w:t>
            </w:r>
            <w:proofErr w:type="spellStart"/>
            <w:r w:rsidRPr="00F65242">
              <w:rPr>
                <w:rFonts w:ascii="Courier New" w:eastAsia="Times New Roman" w:hAnsi="Courier New" w:cs="Courier New"/>
                <w:noProof w:val="0"/>
                <w:sz w:val="14"/>
                <w:szCs w:val="14"/>
                <w:lang w:val="en-GB"/>
              </w:rPr>
              <w:t>Sharra_"</w:t>
            </w:r>
            <w:proofErr w:type="gramStart"/>
            <w:r w:rsidRPr="00F65242">
              <w:rPr>
                <w:rFonts w:ascii="Courier New" w:eastAsia="Times New Roman" w:hAnsi="Courier New" w:cs="Courier New"/>
                <w:noProof w:val="0"/>
                <w:sz w:val="14"/>
                <w:szCs w:val="14"/>
                <w:lang w:val="en-GB"/>
              </w:rPr>
              <w:t>F.Konica</w:t>
            </w:r>
            <w:proofErr w:type="spellEnd"/>
            <w:proofErr w:type="gramEnd"/>
            <w:r w:rsidRPr="00F65242">
              <w:rPr>
                <w:rFonts w:ascii="Courier New" w:eastAsia="Times New Roman" w:hAnsi="Courier New" w:cs="Courier New"/>
                <w:noProof w:val="0"/>
                <w:sz w:val="14"/>
                <w:szCs w:val="14"/>
                <w:lang w:val="en-GB"/>
              </w:rPr>
              <w:t xml:space="preserve">" </w:t>
            </w:r>
          </w:p>
        </w:tc>
        <w:tc>
          <w:tcPr>
            <w:tcW w:w="0" w:type="auto"/>
            <w:shd w:val="clear" w:color="auto" w:fill="auto"/>
            <w:noWrap/>
            <w:vAlign w:val="center"/>
            <w:hideMark/>
          </w:tcPr>
          <w:p w14:paraId="64165EA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939620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972F6C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A71B4F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7373F1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D7B4DE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E67C7B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E65B7E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F4D260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6431603C" w14:textId="77777777" w:rsidTr="0022443A">
        <w:trPr>
          <w:trHeight w:val="65"/>
        </w:trPr>
        <w:tc>
          <w:tcPr>
            <w:tcW w:w="0" w:type="auto"/>
            <w:shd w:val="clear" w:color="auto" w:fill="auto"/>
            <w:vAlign w:val="center"/>
            <w:hideMark/>
          </w:tcPr>
          <w:p w14:paraId="65594E68"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7</w:t>
            </w:r>
          </w:p>
        </w:tc>
        <w:tc>
          <w:tcPr>
            <w:tcW w:w="0" w:type="auto"/>
            <w:shd w:val="clear" w:color="auto" w:fill="auto"/>
            <w:vAlign w:val="center"/>
            <w:hideMark/>
          </w:tcPr>
          <w:p w14:paraId="2E21D415"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Education expenses. Ersa Sharra_"</w:t>
            </w:r>
            <w:proofErr w:type="spellStart"/>
            <w:r w:rsidRPr="00F65242">
              <w:rPr>
                <w:rFonts w:ascii="Courier New" w:eastAsia="Times New Roman" w:hAnsi="Courier New" w:cs="Courier New"/>
                <w:noProof w:val="0"/>
                <w:sz w:val="14"/>
                <w:szCs w:val="14"/>
                <w:lang w:val="en-GB"/>
              </w:rPr>
              <w:t>Elitë</w:t>
            </w:r>
            <w:proofErr w:type="spellEnd"/>
            <w:r w:rsidRPr="00F65242">
              <w:rPr>
                <w:rFonts w:ascii="Courier New" w:eastAsia="Times New Roman" w:hAnsi="Courier New" w:cs="Courier New"/>
                <w:noProof w:val="0"/>
                <w:sz w:val="14"/>
                <w:szCs w:val="14"/>
                <w:lang w:val="en-GB"/>
              </w:rPr>
              <w:t xml:space="preserve">" </w:t>
            </w:r>
          </w:p>
        </w:tc>
        <w:tc>
          <w:tcPr>
            <w:tcW w:w="0" w:type="auto"/>
            <w:shd w:val="clear" w:color="auto" w:fill="auto"/>
            <w:noWrap/>
            <w:vAlign w:val="center"/>
            <w:hideMark/>
          </w:tcPr>
          <w:p w14:paraId="62D1FD7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CF5EE9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1CFC6D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B0BFCB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5EB1E2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7F0629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C02D29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356746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6BC631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5E3FDFCA" w14:textId="77777777" w:rsidTr="0022443A">
        <w:trPr>
          <w:trHeight w:val="65"/>
        </w:trPr>
        <w:tc>
          <w:tcPr>
            <w:tcW w:w="0" w:type="auto"/>
            <w:shd w:val="clear" w:color="auto" w:fill="auto"/>
            <w:vAlign w:val="center"/>
            <w:hideMark/>
          </w:tcPr>
          <w:p w14:paraId="5545CE90"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8</w:t>
            </w:r>
          </w:p>
        </w:tc>
        <w:tc>
          <w:tcPr>
            <w:tcW w:w="0" w:type="auto"/>
            <w:shd w:val="clear" w:color="auto" w:fill="auto"/>
            <w:vAlign w:val="center"/>
            <w:hideMark/>
          </w:tcPr>
          <w:p w14:paraId="7212524F"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Furnishing expenses  </w:t>
            </w:r>
          </w:p>
        </w:tc>
        <w:tc>
          <w:tcPr>
            <w:tcW w:w="0" w:type="auto"/>
            <w:shd w:val="clear" w:color="auto" w:fill="auto"/>
            <w:noWrap/>
            <w:vAlign w:val="center"/>
            <w:hideMark/>
          </w:tcPr>
          <w:p w14:paraId="43ECA56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89207E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5461E8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E0F0E2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29F66A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831149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DF0BAF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741F0E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7C3667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646611CF" w14:textId="77777777" w:rsidTr="0022443A">
        <w:trPr>
          <w:trHeight w:val="65"/>
        </w:trPr>
        <w:tc>
          <w:tcPr>
            <w:tcW w:w="0" w:type="auto"/>
            <w:shd w:val="clear" w:color="auto" w:fill="auto"/>
            <w:vAlign w:val="center"/>
            <w:hideMark/>
          </w:tcPr>
          <w:p w14:paraId="5379376D"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9</w:t>
            </w:r>
          </w:p>
        </w:tc>
        <w:tc>
          <w:tcPr>
            <w:tcW w:w="0" w:type="auto"/>
            <w:shd w:val="clear" w:color="auto" w:fill="auto"/>
            <w:vAlign w:val="center"/>
            <w:hideMark/>
          </w:tcPr>
          <w:p w14:paraId="6C5031C7"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Exp. On loan interests + commission. NBG ShA</w:t>
            </w:r>
          </w:p>
        </w:tc>
        <w:tc>
          <w:tcPr>
            <w:tcW w:w="0" w:type="auto"/>
            <w:shd w:val="clear" w:color="auto" w:fill="auto"/>
            <w:noWrap/>
            <w:vAlign w:val="center"/>
            <w:hideMark/>
          </w:tcPr>
          <w:p w14:paraId="5B928FA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09F181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26C43A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E6C764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2031B8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C43BC5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D9C6B0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4C4040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EDC4C3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330ECCDF" w14:textId="77777777" w:rsidTr="0022443A">
        <w:trPr>
          <w:trHeight w:val="65"/>
        </w:trPr>
        <w:tc>
          <w:tcPr>
            <w:tcW w:w="0" w:type="auto"/>
            <w:shd w:val="clear" w:color="000000" w:fill="D9D9D9"/>
            <w:vAlign w:val="center"/>
            <w:hideMark/>
          </w:tcPr>
          <w:p w14:paraId="3AC61508"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III</w:t>
            </w:r>
          </w:p>
        </w:tc>
        <w:tc>
          <w:tcPr>
            <w:tcW w:w="0" w:type="auto"/>
            <w:shd w:val="clear" w:color="000000" w:fill="D9D9D9"/>
            <w:vAlign w:val="center"/>
            <w:hideMark/>
          </w:tcPr>
          <w:p w14:paraId="5C219DC9"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ASSETS </w:t>
            </w:r>
          </w:p>
        </w:tc>
        <w:tc>
          <w:tcPr>
            <w:tcW w:w="0" w:type="auto"/>
            <w:shd w:val="clear" w:color="000000" w:fill="D9D9D9"/>
            <w:noWrap/>
            <w:vAlign w:val="center"/>
            <w:hideMark/>
          </w:tcPr>
          <w:p w14:paraId="10AF059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2576E02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5C811D2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6047CF0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3DDE67C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183F4F0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4FC67E7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0CEDFE9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267,300 </w:t>
            </w:r>
          </w:p>
        </w:tc>
        <w:tc>
          <w:tcPr>
            <w:tcW w:w="0" w:type="auto"/>
            <w:shd w:val="clear" w:color="000000" w:fill="D9D9D9"/>
            <w:noWrap/>
            <w:vAlign w:val="center"/>
            <w:hideMark/>
          </w:tcPr>
          <w:p w14:paraId="214D71A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267,300 </w:t>
            </w:r>
          </w:p>
        </w:tc>
      </w:tr>
      <w:tr w:rsidR="00F87452" w:rsidRPr="00F65242" w14:paraId="5949AC5F" w14:textId="77777777" w:rsidTr="0022443A">
        <w:trPr>
          <w:trHeight w:val="65"/>
        </w:trPr>
        <w:tc>
          <w:tcPr>
            <w:tcW w:w="0" w:type="auto"/>
            <w:shd w:val="clear" w:color="auto" w:fill="auto"/>
            <w:vAlign w:val="center"/>
            <w:hideMark/>
          </w:tcPr>
          <w:p w14:paraId="59D64460"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1</w:t>
            </w:r>
          </w:p>
        </w:tc>
        <w:tc>
          <w:tcPr>
            <w:tcW w:w="0" w:type="auto"/>
            <w:shd w:val="clear" w:color="auto" w:fill="auto"/>
            <w:vAlign w:val="center"/>
            <w:hideMark/>
          </w:tcPr>
          <w:p w14:paraId="0C0A0E04"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House 134.5 m2 </w:t>
            </w:r>
          </w:p>
        </w:tc>
        <w:tc>
          <w:tcPr>
            <w:tcW w:w="0" w:type="auto"/>
            <w:shd w:val="clear" w:color="auto" w:fill="auto"/>
            <w:noWrap/>
            <w:vAlign w:val="center"/>
            <w:hideMark/>
          </w:tcPr>
          <w:p w14:paraId="78C85B9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96E62C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AD1667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E54666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6E862D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C24B68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77A825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1E78A7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AB7D3E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0F86B9F6" w14:textId="77777777" w:rsidTr="0022443A">
        <w:trPr>
          <w:trHeight w:val="65"/>
        </w:trPr>
        <w:tc>
          <w:tcPr>
            <w:tcW w:w="0" w:type="auto"/>
            <w:shd w:val="clear" w:color="auto" w:fill="auto"/>
            <w:vAlign w:val="center"/>
            <w:hideMark/>
          </w:tcPr>
          <w:p w14:paraId="7A6695B8"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2</w:t>
            </w:r>
          </w:p>
        </w:tc>
        <w:tc>
          <w:tcPr>
            <w:tcW w:w="0" w:type="auto"/>
            <w:shd w:val="clear" w:color="auto" w:fill="auto"/>
            <w:vAlign w:val="center"/>
            <w:hideMark/>
          </w:tcPr>
          <w:p w14:paraId="4C8AB28C"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"Mercedes Benz" 1988_2003</w:t>
            </w:r>
          </w:p>
        </w:tc>
        <w:tc>
          <w:tcPr>
            <w:tcW w:w="0" w:type="auto"/>
            <w:shd w:val="clear" w:color="auto" w:fill="auto"/>
            <w:noWrap/>
            <w:vAlign w:val="center"/>
            <w:hideMark/>
          </w:tcPr>
          <w:p w14:paraId="7FF084B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91F605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3C045D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2435D1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D55E52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3443DA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BFD92D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9F65EC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267,300 </w:t>
            </w:r>
          </w:p>
        </w:tc>
        <w:tc>
          <w:tcPr>
            <w:tcW w:w="0" w:type="auto"/>
            <w:shd w:val="clear" w:color="auto" w:fill="auto"/>
            <w:noWrap/>
            <w:vAlign w:val="center"/>
            <w:hideMark/>
          </w:tcPr>
          <w:p w14:paraId="1B9DCB2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267,300 </w:t>
            </w:r>
          </w:p>
        </w:tc>
      </w:tr>
      <w:tr w:rsidR="00F87452" w:rsidRPr="00F65242" w14:paraId="44BF91CF" w14:textId="77777777" w:rsidTr="0022443A">
        <w:trPr>
          <w:trHeight w:val="65"/>
        </w:trPr>
        <w:tc>
          <w:tcPr>
            <w:tcW w:w="0" w:type="auto"/>
            <w:shd w:val="clear" w:color="auto" w:fill="auto"/>
            <w:vAlign w:val="center"/>
            <w:hideMark/>
          </w:tcPr>
          <w:p w14:paraId="3E98C758"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3</w:t>
            </w:r>
          </w:p>
        </w:tc>
        <w:tc>
          <w:tcPr>
            <w:tcW w:w="0" w:type="auto"/>
            <w:shd w:val="clear" w:color="auto" w:fill="auto"/>
            <w:vAlign w:val="center"/>
            <w:hideMark/>
          </w:tcPr>
          <w:p w14:paraId="06243E8F"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Apartment. 128.1 m2_23.06.2008</w:t>
            </w:r>
          </w:p>
        </w:tc>
        <w:tc>
          <w:tcPr>
            <w:tcW w:w="0" w:type="auto"/>
            <w:shd w:val="clear" w:color="auto" w:fill="auto"/>
            <w:noWrap/>
            <w:vAlign w:val="center"/>
            <w:hideMark/>
          </w:tcPr>
          <w:p w14:paraId="3780A14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CB81CD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E388F6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AE2F81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054DD6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2BF92A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A6A452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9EC726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EEE3DA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19A23DD6" w14:textId="77777777" w:rsidTr="0022443A">
        <w:trPr>
          <w:trHeight w:val="65"/>
        </w:trPr>
        <w:tc>
          <w:tcPr>
            <w:tcW w:w="0" w:type="auto"/>
            <w:shd w:val="clear" w:color="auto" w:fill="auto"/>
            <w:vAlign w:val="center"/>
            <w:hideMark/>
          </w:tcPr>
          <w:p w14:paraId="0449908A"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4</w:t>
            </w:r>
          </w:p>
        </w:tc>
        <w:tc>
          <w:tcPr>
            <w:tcW w:w="0" w:type="auto"/>
            <w:shd w:val="clear" w:color="auto" w:fill="auto"/>
            <w:vAlign w:val="center"/>
            <w:hideMark/>
          </w:tcPr>
          <w:p w14:paraId="153AA58C"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"Daimler Chrysler"_14.11.2008</w:t>
            </w:r>
          </w:p>
        </w:tc>
        <w:tc>
          <w:tcPr>
            <w:tcW w:w="0" w:type="auto"/>
            <w:shd w:val="clear" w:color="auto" w:fill="auto"/>
            <w:noWrap/>
            <w:vAlign w:val="center"/>
            <w:hideMark/>
          </w:tcPr>
          <w:p w14:paraId="05EDB42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B2593F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BAA230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90DA0A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AD8DE7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CDC479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9B4229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E9F921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AB4154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28056999" w14:textId="77777777" w:rsidTr="0022443A">
        <w:trPr>
          <w:trHeight w:val="80"/>
        </w:trPr>
        <w:tc>
          <w:tcPr>
            <w:tcW w:w="0" w:type="auto"/>
            <w:shd w:val="clear" w:color="auto" w:fill="auto"/>
            <w:vAlign w:val="center"/>
            <w:hideMark/>
          </w:tcPr>
          <w:p w14:paraId="002AEED2"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5</w:t>
            </w:r>
          </w:p>
        </w:tc>
        <w:tc>
          <w:tcPr>
            <w:tcW w:w="0" w:type="auto"/>
            <w:shd w:val="clear" w:color="auto" w:fill="auto"/>
            <w:vAlign w:val="center"/>
            <w:hideMark/>
          </w:tcPr>
          <w:p w14:paraId="0A18AAFC"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Garage. 45 m2_13.04.2013</w:t>
            </w:r>
          </w:p>
        </w:tc>
        <w:tc>
          <w:tcPr>
            <w:tcW w:w="0" w:type="auto"/>
            <w:shd w:val="clear" w:color="auto" w:fill="auto"/>
            <w:noWrap/>
            <w:vAlign w:val="center"/>
            <w:hideMark/>
          </w:tcPr>
          <w:p w14:paraId="6F643DF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3AA32B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36798A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858FFB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957B5C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4E63F8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02017E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A40D38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400A6A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199D9AAD" w14:textId="77777777" w:rsidTr="0022443A">
        <w:trPr>
          <w:trHeight w:val="65"/>
        </w:trPr>
        <w:tc>
          <w:tcPr>
            <w:tcW w:w="0" w:type="auto"/>
            <w:shd w:val="clear" w:color="auto" w:fill="auto"/>
            <w:vAlign w:val="center"/>
            <w:hideMark/>
          </w:tcPr>
          <w:p w14:paraId="72B0D6C4"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6</w:t>
            </w:r>
          </w:p>
        </w:tc>
        <w:tc>
          <w:tcPr>
            <w:tcW w:w="0" w:type="auto"/>
            <w:shd w:val="clear" w:color="auto" w:fill="auto"/>
            <w:vAlign w:val="center"/>
            <w:hideMark/>
          </w:tcPr>
          <w:p w14:paraId="052C0249"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"Mercedes Benz"_02.03.2017</w:t>
            </w:r>
          </w:p>
        </w:tc>
        <w:tc>
          <w:tcPr>
            <w:tcW w:w="0" w:type="auto"/>
            <w:shd w:val="clear" w:color="auto" w:fill="auto"/>
            <w:noWrap/>
            <w:vAlign w:val="center"/>
            <w:hideMark/>
          </w:tcPr>
          <w:p w14:paraId="04605F5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0368EF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8180F1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E08ED3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781D7E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B44D99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B5B53E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9AFE3F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BC898E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429DAB4D" w14:textId="77777777" w:rsidTr="0022443A">
        <w:trPr>
          <w:trHeight w:val="234"/>
        </w:trPr>
        <w:tc>
          <w:tcPr>
            <w:tcW w:w="0" w:type="auto"/>
            <w:shd w:val="clear" w:color="auto" w:fill="auto"/>
            <w:vAlign w:val="center"/>
            <w:hideMark/>
          </w:tcPr>
          <w:p w14:paraId="4E439565" w14:textId="77777777" w:rsidR="00F87452" w:rsidRPr="00F65242" w:rsidRDefault="00F87452" w:rsidP="0022443A">
            <w:pPr>
              <w:spacing w:after="0" w:line="240" w:lineRule="auto"/>
              <w:jc w:val="right"/>
              <w:rPr>
                <w:rFonts w:ascii="Courier New" w:eastAsia="Times New Roman" w:hAnsi="Courier New" w:cs="Courier New"/>
                <w:b/>
                <w:bCs/>
                <w:noProof w:val="0"/>
                <w:color w:val="7030A0"/>
                <w:sz w:val="14"/>
                <w:szCs w:val="14"/>
                <w:lang w:val="en-GB"/>
              </w:rPr>
            </w:pPr>
            <w:r w:rsidRPr="00F65242">
              <w:rPr>
                <w:rFonts w:ascii="Courier New" w:eastAsia="Times New Roman" w:hAnsi="Courier New" w:cs="Courier New"/>
                <w:b/>
                <w:bCs/>
                <w:noProof w:val="0"/>
                <w:color w:val="7030A0"/>
                <w:sz w:val="14"/>
                <w:szCs w:val="14"/>
                <w:lang w:val="en-GB"/>
              </w:rPr>
              <w:t>7</w:t>
            </w:r>
          </w:p>
        </w:tc>
        <w:tc>
          <w:tcPr>
            <w:tcW w:w="0" w:type="auto"/>
            <w:shd w:val="clear" w:color="auto" w:fill="auto"/>
            <w:vAlign w:val="center"/>
            <w:hideMark/>
          </w:tcPr>
          <w:p w14:paraId="11C72686" w14:textId="77777777" w:rsidR="00F87452" w:rsidRPr="00F65242" w:rsidRDefault="00F87452" w:rsidP="0022443A">
            <w:pPr>
              <w:spacing w:after="0" w:line="240" w:lineRule="auto"/>
              <w:rPr>
                <w:rFonts w:ascii="Courier New" w:eastAsia="Times New Roman" w:hAnsi="Courier New" w:cs="Courier New"/>
                <w:b/>
                <w:bCs/>
                <w:i/>
                <w:iCs/>
                <w:noProof w:val="0"/>
                <w:color w:val="7030A0"/>
                <w:sz w:val="14"/>
                <w:szCs w:val="14"/>
                <w:lang w:val="en-GB"/>
              </w:rPr>
            </w:pPr>
            <w:r w:rsidRPr="00F65242">
              <w:rPr>
                <w:rFonts w:ascii="Courier New" w:eastAsia="Times New Roman" w:hAnsi="Courier New" w:cs="Courier New"/>
                <w:b/>
                <w:bCs/>
                <w:i/>
                <w:iCs/>
                <w:noProof w:val="0"/>
                <w:color w:val="7030A0"/>
                <w:sz w:val="14"/>
                <w:szCs w:val="14"/>
                <w:lang w:val="en-GB"/>
              </w:rPr>
              <w:t xml:space="preserve">Change of liquidities  </w:t>
            </w:r>
          </w:p>
        </w:tc>
        <w:tc>
          <w:tcPr>
            <w:tcW w:w="0" w:type="auto"/>
            <w:shd w:val="clear" w:color="auto" w:fill="auto"/>
            <w:noWrap/>
            <w:vAlign w:val="center"/>
            <w:hideMark/>
          </w:tcPr>
          <w:p w14:paraId="201DAC9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D71C78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100A79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12A170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6C188B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9A5889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E74DC7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43B4CE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202705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5A01E5DC" w14:textId="77777777" w:rsidTr="0022443A">
        <w:trPr>
          <w:trHeight w:val="65"/>
        </w:trPr>
        <w:tc>
          <w:tcPr>
            <w:tcW w:w="0" w:type="auto"/>
            <w:shd w:val="clear" w:color="auto" w:fill="auto"/>
            <w:vAlign w:val="center"/>
            <w:hideMark/>
          </w:tcPr>
          <w:p w14:paraId="35C18B0E" w14:textId="77777777" w:rsidR="00F87452" w:rsidRPr="00F65242" w:rsidRDefault="00F87452" w:rsidP="0022443A">
            <w:pPr>
              <w:spacing w:after="0" w:line="240" w:lineRule="auto"/>
              <w:jc w:val="right"/>
              <w:rPr>
                <w:rFonts w:ascii="Courier New" w:eastAsia="Times New Roman" w:hAnsi="Courier New" w:cs="Courier New"/>
                <w:b/>
                <w:bCs/>
                <w:noProof w:val="0"/>
                <w:color w:val="556F66"/>
                <w:sz w:val="14"/>
                <w:szCs w:val="14"/>
                <w:lang w:val="en-GB"/>
              </w:rPr>
            </w:pPr>
            <w:r w:rsidRPr="00F65242">
              <w:rPr>
                <w:rFonts w:ascii="Courier New" w:eastAsia="Times New Roman" w:hAnsi="Courier New" w:cs="Courier New"/>
                <w:b/>
                <w:bCs/>
                <w:noProof w:val="0"/>
                <w:color w:val="556F66"/>
                <w:sz w:val="14"/>
                <w:szCs w:val="14"/>
                <w:lang w:val="en-GB"/>
              </w:rPr>
              <w:t>7/a</w:t>
            </w:r>
          </w:p>
        </w:tc>
        <w:tc>
          <w:tcPr>
            <w:tcW w:w="0" w:type="auto"/>
            <w:shd w:val="clear" w:color="auto" w:fill="auto"/>
            <w:vAlign w:val="center"/>
            <w:hideMark/>
          </w:tcPr>
          <w:p w14:paraId="5D006902" w14:textId="77777777" w:rsidR="00F87452" w:rsidRPr="00F65242" w:rsidRDefault="00F87452" w:rsidP="0022443A">
            <w:pPr>
              <w:spacing w:after="0" w:line="240" w:lineRule="auto"/>
              <w:rPr>
                <w:rFonts w:ascii="Courier New" w:eastAsia="Times New Roman" w:hAnsi="Courier New" w:cs="Courier New"/>
                <w:b/>
                <w:bCs/>
                <w:i/>
                <w:iCs/>
                <w:noProof w:val="0"/>
                <w:color w:val="556F66"/>
                <w:sz w:val="14"/>
                <w:szCs w:val="14"/>
                <w:lang w:val="en-GB"/>
              </w:rPr>
            </w:pPr>
            <w:r w:rsidRPr="00F65242">
              <w:rPr>
                <w:rFonts w:ascii="Courier New" w:eastAsia="Times New Roman" w:hAnsi="Courier New" w:cs="Courier New"/>
                <w:b/>
                <w:bCs/>
                <w:i/>
                <w:iCs/>
                <w:noProof w:val="0"/>
                <w:color w:val="556F66"/>
                <w:sz w:val="14"/>
                <w:szCs w:val="14"/>
                <w:lang w:val="en-GB"/>
              </w:rPr>
              <w:t xml:space="preserve">Total liquidity </w:t>
            </w:r>
          </w:p>
        </w:tc>
        <w:tc>
          <w:tcPr>
            <w:tcW w:w="0" w:type="auto"/>
            <w:shd w:val="clear" w:color="auto" w:fill="auto"/>
            <w:noWrap/>
            <w:vAlign w:val="center"/>
            <w:hideMark/>
          </w:tcPr>
          <w:p w14:paraId="73C9522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D61BFF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A0E553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2E94F0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B89337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988C62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F26C98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E0DB6D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F2BAFB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5317884D" w14:textId="77777777" w:rsidTr="0022443A">
        <w:trPr>
          <w:trHeight w:val="65"/>
        </w:trPr>
        <w:tc>
          <w:tcPr>
            <w:tcW w:w="0" w:type="auto"/>
            <w:shd w:val="clear" w:color="auto" w:fill="auto"/>
            <w:vAlign w:val="center"/>
            <w:hideMark/>
          </w:tcPr>
          <w:p w14:paraId="15DC20F6"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7/b</w:t>
            </w:r>
          </w:p>
        </w:tc>
        <w:tc>
          <w:tcPr>
            <w:tcW w:w="0" w:type="auto"/>
            <w:shd w:val="clear" w:color="auto" w:fill="auto"/>
            <w:vAlign w:val="center"/>
            <w:hideMark/>
          </w:tcPr>
          <w:p w14:paraId="38E93065" w14:textId="77777777" w:rsidR="00F87452" w:rsidRPr="00F65242" w:rsidRDefault="00F87452" w:rsidP="0022443A">
            <w:pPr>
              <w:spacing w:after="0" w:line="240" w:lineRule="auto"/>
              <w:rPr>
                <w:rFonts w:ascii="Courier New" w:eastAsia="Times New Roman" w:hAnsi="Courier New" w:cs="Courier New"/>
                <w:i/>
                <w:iCs/>
                <w:noProof w:val="0"/>
                <w:sz w:val="14"/>
                <w:szCs w:val="14"/>
                <w:lang w:val="en-GB"/>
              </w:rPr>
            </w:pPr>
            <w:r w:rsidRPr="00F65242">
              <w:rPr>
                <w:rFonts w:ascii="Courier New" w:eastAsia="Times New Roman" w:hAnsi="Courier New" w:cs="Courier New"/>
                <w:i/>
                <w:iCs/>
                <w:noProof w:val="0"/>
                <w:sz w:val="14"/>
                <w:szCs w:val="14"/>
                <w:lang w:val="en-GB"/>
              </w:rPr>
              <w:t xml:space="preserve">Liquidity n bank </w:t>
            </w:r>
          </w:p>
        </w:tc>
        <w:tc>
          <w:tcPr>
            <w:tcW w:w="0" w:type="auto"/>
            <w:shd w:val="clear" w:color="auto" w:fill="auto"/>
            <w:noWrap/>
            <w:vAlign w:val="center"/>
            <w:hideMark/>
          </w:tcPr>
          <w:p w14:paraId="64F260E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17CE32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F220E9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8970AD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5873B9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006AC4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B0C337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E1FA9B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FBD7AA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2AD0F786" w14:textId="77777777" w:rsidTr="0022443A">
        <w:trPr>
          <w:trHeight w:val="65"/>
        </w:trPr>
        <w:tc>
          <w:tcPr>
            <w:tcW w:w="0" w:type="auto"/>
            <w:shd w:val="clear" w:color="auto" w:fill="auto"/>
            <w:vAlign w:val="center"/>
            <w:hideMark/>
          </w:tcPr>
          <w:p w14:paraId="48D4C2D2" w14:textId="77777777" w:rsidR="00F87452" w:rsidRPr="00F65242" w:rsidRDefault="00F87452" w:rsidP="0022443A">
            <w:pPr>
              <w:spacing w:after="0" w:line="240" w:lineRule="auto"/>
              <w:jc w:val="right"/>
              <w:rPr>
                <w:rFonts w:ascii="Courier New" w:eastAsia="Times New Roman" w:hAnsi="Courier New" w:cs="Courier New"/>
                <w:noProof w:val="0"/>
                <w:color w:val="FF0000"/>
                <w:sz w:val="14"/>
                <w:szCs w:val="14"/>
                <w:lang w:val="en-GB"/>
              </w:rPr>
            </w:pPr>
            <w:r w:rsidRPr="00F65242">
              <w:rPr>
                <w:rFonts w:ascii="Courier New" w:eastAsia="Times New Roman" w:hAnsi="Courier New" w:cs="Courier New"/>
                <w:noProof w:val="0"/>
                <w:color w:val="FF0000"/>
                <w:sz w:val="14"/>
                <w:szCs w:val="14"/>
                <w:lang w:val="en-GB"/>
              </w:rPr>
              <w:t>7/c</w:t>
            </w:r>
          </w:p>
        </w:tc>
        <w:tc>
          <w:tcPr>
            <w:tcW w:w="0" w:type="auto"/>
            <w:shd w:val="clear" w:color="auto" w:fill="auto"/>
            <w:vAlign w:val="center"/>
            <w:hideMark/>
          </w:tcPr>
          <w:p w14:paraId="2542CBC1" w14:textId="77777777" w:rsidR="00F87452" w:rsidRPr="00F65242" w:rsidRDefault="00F87452" w:rsidP="0022443A">
            <w:pPr>
              <w:spacing w:after="0" w:line="240" w:lineRule="auto"/>
              <w:rPr>
                <w:rFonts w:ascii="Courier New" w:eastAsia="Times New Roman" w:hAnsi="Courier New" w:cs="Courier New"/>
                <w:i/>
                <w:iCs/>
                <w:noProof w:val="0"/>
                <w:color w:val="FF0000"/>
                <w:sz w:val="14"/>
                <w:szCs w:val="14"/>
                <w:lang w:val="en-GB"/>
              </w:rPr>
            </w:pPr>
            <w:r w:rsidRPr="00F65242">
              <w:rPr>
                <w:rFonts w:ascii="Courier New" w:eastAsia="Times New Roman" w:hAnsi="Courier New" w:cs="Courier New"/>
                <w:i/>
                <w:iCs/>
                <w:noProof w:val="0"/>
                <w:color w:val="FF0000"/>
                <w:sz w:val="14"/>
                <w:szCs w:val="14"/>
                <w:lang w:val="en-GB"/>
              </w:rPr>
              <w:t xml:space="preserve">Cash </w:t>
            </w:r>
          </w:p>
        </w:tc>
        <w:tc>
          <w:tcPr>
            <w:tcW w:w="0" w:type="auto"/>
            <w:shd w:val="clear" w:color="auto" w:fill="auto"/>
            <w:noWrap/>
            <w:vAlign w:val="center"/>
            <w:hideMark/>
          </w:tcPr>
          <w:p w14:paraId="0E8F804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23A1E5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AAA6F3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77A07C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F89DD2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6F6C68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42A6E2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AD08A7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D5D995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46E43D0B" w14:textId="77777777" w:rsidTr="0022443A">
        <w:trPr>
          <w:trHeight w:val="65"/>
        </w:trPr>
        <w:tc>
          <w:tcPr>
            <w:tcW w:w="0" w:type="auto"/>
            <w:shd w:val="clear" w:color="000000" w:fill="D9D9D9"/>
            <w:vAlign w:val="center"/>
            <w:hideMark/>
          </w:tcPr>
          <w:p w14:paraId="2DB4A3C0"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IV</w:t>
            </w:r>
          </w:p>
        </w:tc>
        <w:tc>
          <w:tcPr>
            <w:tcW w:w="0" w:type="auto"/>
            <w:shd w:val="clear" w:color="000000" w:fill="D9D9D9"/>
            <w:vAlign w:val="center"/>
            <w:hideMark/>
          </w:tcPr>
          <w:p w14:paraId="05FACEF3"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LIABILITES </w:t>
            </w:r>
          </w:p>
        </w:tc>
        <w:tc>
          <w:tcPr>
            <w:tcW w:w="0" w:type="auto"/>
            <w:shd w:val="clear" w:color="000000" w:fill="D9D9D9"/>
            <w:noWrap/>
            <w:vAlign w:val="center"/>
            <w:hideMark/>
          </w:tcPr>
          <w:p w14:paraId="01E1FDB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55CF539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0DC66FD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10BE885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788152A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144C19A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4681A90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773E980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375B5BF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49BB5D61" w14:textId="77777777" w:rsidTr="0022443A">
        <w:trPr>
          <w:trHeight w:val="65"/>
        </w:trPr>
        <w:tc>
          <w:tcPr>
            <w:tcW w:w="0" w:type="auto"/>
            <w:shd w:val="clear" w:color="auto" w:fill="auto"/>
            <w:vAlign w:val="center"/>
            <w:hideMark/>
          </w:tcPr>
          <w:p w14:paraId="3D06A3D1"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1</w:t>
            </w:r>
          </w:p>
        </w:tc>
        <w:tc>
          <w:tcPr>
            <w:tcW w:w="0" w:type="auto"/>
            <w:shd w:val="clear" w:color="auto" w:fill="auto"/>
            <w:vAlign w:val="center"/>
            <w:hideMark/>
          </w:tcPr>
          <w:p w14:paraId="42C75414"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Loan at NBG _46.000 EUR_01.08.2008</w:t>
            </w:r>
          </w:p>
        </w:tc>
        <w:tc>
          <w:tcPr>
            <w:tcW w:w="0" w:type="auto"/>
            <w:shd w:val="clear" w:color="auto" w:fill="auto"/>
            <w:noWrap/>
            <w:vAlign w:val="center"/>
            <w:hideMark/>
          </w:tcPr>
          <w:p w14:paraId="73F1643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E9EBA3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A59E1C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536C84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1AD84B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8C81F5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06635E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C2FAB3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BC899A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7245F700" w14:textId="77777777" w:rsidTr="0022443A">
        <w:trPr>
          <w:trHeight w:val="65"/>
        </w:trPr>
        <w:tc>
          <w:tcPr>
            <w:tcW w:w="0" w:type="auto"/>
            <w:shd w:val="clear" w:color="auto" w:fill="auto"/>
            <w:vAlign w:val="center"/>
            <w:hideMark/>
          </w:tcPr>
          <w:p w14:paraId="33FA378B"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2</w:t>
            </w:r>
          </w:p>
        </w:tc>
        <w:tc>
          <w:tcPr>
            <w:tcW w:w="0" w:type="auto"/>
            <w:shd w:val="clear" w:color="auto" w:fill="auto"/>
            <w:vAlign w:val="center"/>
            <w:hideMark/>
          </w:tcPr>
          <w:p w14:paraId="21319927"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Repayment of loan to NBG </w:t>
            </w:r>
          </w:p>
        </w:tc>
        <w:tc>
          <w:tcPr>
            <w:tcW w:w="0" w:type="auto"/>
            <w:shd w:val="clear" w:color="auto" w:fill="auto"/>
            <w:noWrap/>
            <w:vAlign w:val="center"/>
            <w:hideMark/>
          </w:tcPr>
          <w:p w14:paraId="06CD35D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997A70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9EF0E7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30B703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8DC6DD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B6E504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20ACB1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31D678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A1A694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3C77E496" w14:textId="77777777" w:rsidTr="0022443A">
        <w:trPr>
          <w:trHeight w:val="65"/>
        </w:trPr>
        <w:tc>
          <w:tcPr>
            <w:tcW w:w="0" w:type="auto"/>
            <w:shd w:val="clear" w:color="auto" w:fill="auto"/>
            <w:vAlign w:val="center"/>
            <w:hideMark/>
          </w:tcPr>
          <w:p w14:paraId="0121A0E8"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3</w:t>
            </w:r>
          </w:p>
        </w:tc>
        <w:tc>
          <w:tcPr>
            <w:tcW w:w="0" w:type="auto"/>
            <w:shd w:val="clear" w:color="auto" w:fill="auto"/>
            <w:vAlign w:val="center"/>
            <w:hideMark/>
          </w:tcPr>
          <w:p w14:paraId="022698F6"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Liability towards the company “KDK" ShPK </w:t>
            </w:r>
          </w:p>
        </w:tc>
        <w:tc>
          <w:tcPr>
            <w:tcW w:w="0" w:type="auto"/>
            <w:shd w:val="clear" w:color="auto" w:fill="auto"/>
            <w:noWrap/>
            <w:vAlign w:val="center"/>
            <w:hideMark/>
          </w:tcPr>
          <w:p w14:paraId="1DC6BD1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C5097F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AE1EAC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7F8BE0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C9E84A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854F05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D94E70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46F3AC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A2EB23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470DDDA7" w14:textId="77777777" w:rsidTr="0022443A">
        <w:trPr>
          <w:trHeight w:val="65"/>
        </w:trPr>
        <w:tc>
          <w:tcPr>
            <w:tcW w:w="0" w:type="auto"/>
            <w:shd w:val="clear" w:color="auto" w:fill="auto"/>
            <w:vAlign w:val="center"/>
            <w:hideMark/>
          </w:tcPr>
          <w:p w14:paraId="5E892AF4"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4</w:t>
            </w:r>
          </w:p>
        </w:tc>
        <w:tc>
          <w:tcPr>
            <w:tcW w:w="0" w:type="auto"/>
            <w:shd w:val="clear" w:color="auto" w:fill="auto"/>
            <w:vAlign w:val="center"/>
            <w:hideMark/>
          </w:tcPr>
          <w:p w14:paraId="4F41B206"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Liability paid to "KDK" ShPK </w:t>
            </w:r>
          </w:p>
        </w:tc>
        <w:tc>
          <w:tcPr>
            <w:tcW w:w="0" w:type="auto"/>
            <w:shd w:val="clear" w:color="auto" w:fill="auto"/>
            <w:noWrap/>
            <w:vAlign w:val="center"/>
            <w:hideMark/>
          </w:tcPr>
          <w:p w14:paraId="265772C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3DB645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2A5E10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0B5DD6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BFC4DF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9475BA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195504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8353F1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DC2D90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6EFBBBF0" w14:textId="77777777" w:rsidTr="0022443A">
        <w:trPr>
          <w:trHeight w:val="65"/>
        </w:trPr>
        <w:tc>
          <w:tcPr>
            <w:tcW w:w="0" w:type="auto"/>
            <w:shd w:val="clear" w:color="auto" w:fill="auto"/>
            <w:vAlign w:val="center"/>
            <w:hideMark/>
          </w:tcPr>
          <w:p w14:paraId="79FD3B43"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5</w:t>
            </w:r>
          </w:p>
        </w:tc>
        <w:tc>
          <w:tcPr>
            <w:tcW w:w="0" w:type="auto"/>
            <w:shd w:val="clear" w:color="auto" w:fill="auto"/>
            <w:vAlign w:val="center"/>
            <w:hideMark/>
          </w:tcPr>
          <w:p w14:paraId="02D77341"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Loan from the father EUR 4.000 2013</w:t>
            </w:r>
          </w:p>
        </w:tc>
        <w:tc>
          <w:tcPr>
            <w:tcW w:w="0" w:type="auto"/>
            <w:shd w:val="clear" w:color="auto" w:fill="auto"/>
            <w:noWrap/>
            <w:vAlign w:val="center"/>
            <w:hideMark/>
          </w:tcPr>
          <w:p w14:paraId="1E6D261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C5BBB1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624632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CFD93A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7176E5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8F13B2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977137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831D2C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A71133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2A201C07" w14:textId="77777777" w:rsidTr="0022443A">
        <w:trPr>
          <w:trHeight w:val="65"/>
        </w:trPr>
        <w:tc>
          <w:tcPr>
            <w:tcW w:w="0" w:type="auto"/>
            <w:shd w:val="clear" w:color="auto" w:fill="auto"/>
            <w:vAlign w:val="center"/>
            <w:hideMark/>
          </w:tcPr>
          <w:p w14:paraId="4A65C98B"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6</w:t>
            </w:r>
          </w:p>
        </w:tc>
        <w:tc>
          <w:tcPr>
            <w:tcW w:w="0" w:type="auto"/>
            <w:shd w:val="clear" w:color="auto" w:fill="auto"/>
            <w:vAlign w:val="center"/>
            <w:hideMark/>
          </w:tcPr>
          <w:p w14:paraId="3DF1ADF1"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Loan from the mother EUR 2.000 2017</w:t>
            </w:r>
          </w:p>
        </w:tc>
        <w:tc>
          <w:tcPr>
            <w:tcW w:w="0" w:type="auto"/>
            <w:shd w:val="clear" w:color="auto" w:fill="auto"/>
            <w:noWrap/>
            <w:vAlign w:val="center"/>
            <w:hideMark/>
          </w:tcPr>
          <w:p w14:paraId="7BAAC53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15D1145"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A6C5DC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A559F3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1C9BC4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347B0B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053A25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388D5F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385ABE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74327E6B" w14:textId="77777777" w:rsidTr="0022443A">
        <w:trPr>
          <w:trHeight w:val="65"/>
        </w:trPr>
        <w:tc>
          <w:tcPr>
            <w:tcW w:w="0" w:type="auto"/>
            <w:shd w:val="clear" w:color="auto" w:fill="auto"/>
            <w:vAlign w:val="center"/>
            <w:hideMark/>
          </w:tcPr>
          <w:p w14:paraId="2CDFF5FC"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7</w:t>
            </w:r>
          </w:p>
        </w:tc>
        <w:tc>
          <w:tcPr>
            <w:tcW w:w="0" w:type="auto"/>
            <w:shd w:val="clear" w:color="auto" w:fill="auto"/>
            <w:vAlign w:val="center"/>
            <w:hideMark/>
          </w:tcPr>
          <w:p w14:paraId="26EC9C4A"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Laon repaid to the mother</w:t>
            </w:r>
          </w:p>
        </w:tc>
        <w:tc>
          <w:tcPr>
            <w:tcW w:w="0" w:type="auto"/>
            <w:shd w:val="clear" w:color="auto" w:fill="auto"/>
            <w:noWrap/>
            <w:vAlign w:val="center"/>
            <w:hideMark/>
          </w:tcPr>
          <w:p w14:paraId="5E34914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1B56AA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7C9E5D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783E43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9D5F94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0C8EB9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702CEA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1BFC65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652915B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0C84679E" w14:textId="77777777" w:rsidTr="0022443A">
        <w:trPr>
          <w:trHeight w:val="65"/>
        </w:trPr>
        <w:tc>
          <w:tcPr>
            <w:tcW w:w="0" w:type="auto"/>
            <w:shd w:val="clear" w:color="auto" w:fill="auto"/>
            <w:vAlign w:val="center"/>
            <w:hideMark/>
          </w:tcPr>
          <w:p w14:paraId="5028BB84"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8</w:t>
            </w:r>
          </w:p>
        </w:tc>
        <w:tc>
          <w:tcPr>
            <w:tcW w:w="0" w:type="auto"/>
            <w:shd w:val="clear" w:color="auto" w:fill="auto"/>
            <w:vAlign w:val="center"/>
            <w:hideMark/>
          </w:tcPr>
          <w:p w14:paraId="45AE9F7A"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Liability for the garage  </w:t>
            </w:r>
          </w:p>
        </w:tc>
        <w:tc>
          <w:tcPr>
            <w:tcW w:w="0" w:type="auto"/>
            <w:shd w:val="clear" w:color="auto" w:fill="auto"/>
            <w:noWrap/>
            <w:vAlign w:val="center"/>
            <w:hideMark/>
          </w:tcPr>
          <w:p w14:paraId="5728F41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9282DD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5730F4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A1F15C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5924EA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08E11A3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EB7820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1041C6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5C2C821"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40258DCE" w14:textId="77777777" w:rsidTr="0022443A">
        <w:trPr>
          <w:trHeight w:val="234"/>
        </w:trPr>
        <w:tc>
          <w:tcPr>
            <w:tcW w:w="0" w:type="auto"/>
            <w:shd w:val="clear" w:color="auto" w:fill="auto"/>
            <w:vAlign w:val="center"/>
            <w:hideMark/>
          </w:tcPr>
          <w:p w14:paraId="4E87D2C4" w14:textId="77777777" w:rsidR="00F87452" w:rsidRPr="00F65242" w:rsidRDefault="00F87452" w:rsidP="0022443A">
            <w:pPr>
              <w:spacing w:after="0" w:line="240" w:lineRule="auto"/>
              <w:jc w:val="right"/>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9</w:t>
            </w:r>
          </w:p>
        </w:tc>
        <w:tc>
          <w:tcPr>
            <w:tcW w:w="0" w:type="auto"/>
            <w:shd w:val="clear" w:color="auto" w:fill="auto"/>
            <w:vAlign w:val="center"/>
            <w:hideMark/>
          </w:tcPr>
          <w:p w14:paraId="4BAD9626" w14:textId="77777777" w:rsidR="00F87452" w:rsidRPr="00F65242" w:rsidRDefault="00F87452" w:rsidP="0022443A">
            <w:pPr>
              <w:spacing w:after="0" w:line="240" w:lineRule="auto"/>
              <w:rPr>
                <w:rFonts w:ascii="Courier New" w:eastAsia="Times New Roman" w:hAnsi="Courier New" w:cs="Courier New"/>
                <w:noProof w:val="0"/>
                <w:sz w:val="14"/>
                <w:szCs w:val="14"/>
                <w:lang w:val="en-GB"/>
              </w:rPr>
            </w:pPr>
            <w:r w:rsidRPr="00F65242">
              <w:rPr>
                <w:rFonts w:ascii="Courier New" w:eastAsia="Times New Roman" w:hAnsi="Courier New" w:cs="Courier New"/>
                <w:noProof w:val="0"/>
                <w:sz w:val="14"/>
                <w:szCs w:val="14"/>
                <w:lang w:val="en-GB"/>
              </w:rPr>
              <w:t xml:space="preserve">Liability paid for the garage  </w:t>
            </w:r>
          </w:p>
        </w:tc>
        <w:tc>
          <w:tcPr>
            <w:tcW w:w="0" w:type="auto"/>
            <w:shd w:val="clear" w:color="auto" w:fill="auto"/>
            <w:noWrap/>
            <w:vAlign w:val="center"/>
            <w:hideMark/>
          </w:tcPr>
          <w:p w14:paraId="5D660DB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F2809A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E06468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41CC3EC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5390FF5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7CA02BB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27B991B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15175CD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auto" w:fill="auto"/>
            <w:noWrap/>
            <w:vAlign w:val="center"/>
            <w:hideMark/>
          </w:tcPr>
          <w:p w14:paraId="3C52662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0ADC201C" w14:textId="77777777" w:rsidTr="0022443A">
        <w:trPr>
          <w:trHeight w:val="65"/>
        </w:trPr>
        <w:tc>
          <w:tcPr>
            <w:tcW w:w="0" w:type="auto"/>
            <w:shd w:val="clear" w:color="000000" w:fill="D9D9D9"/>
            <w:vAlign w:val="center"/>
            <w:hideMark/>
          </w:tcPr>
          <w:p w14:paraId="7BBDF50B"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V</w:t>
            </w:r>
          </w:p>
        </w:tc>
        <w:tc>
          <w:tcPr>
            <w:tcW w:w="0" w:type="auto"/>
            <w:shd w:val="clear" w:color="000000" w:fill="D9D9D9"/>
            <w:vAlign w:val="center"/>
            <w:hideMark/>
          </w:tcPr>
          <w:p w14:paraId="416EA5B3"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NET ASSETS </w:t>
            </w:r>
          </w:p>
        </w:tc>
        <w:tc>
          <w:tcPr>
            <w:tcW w:w="0" w:type="auto"/>
            <w:shd w:val="clear" w:color="000000" w:fill="D9D9D9"/>
            <w:noWrap/>
            <w:vAlign w:val="center"/>
            <w:hideMark/>
          </w:tcPr>
          <w:p w14:paraId="4CD7A3D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07B614F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6F4F7D6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578BD12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29E3D076"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23C10C0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3FF7DF4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c>
          <w:tcPr>
            <w:tcW w:w="0" w:type="auto"/>
            <w:shd w:val="clear" w:color="000000" w:fill="D9D9D9"/>
            <w:noWrap/>
            <w:vAlign w:val="center"/>
            <w:hideMark/>
          </w:tcPr>
          <w:p w14:paraId="233DAC7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267,300 </w:t>
            </w:r>
          </w:p>
        </w:tc>
        <w:tc>
          <w:tcPr>
            <w:tcW w:w="0" w:type="auto"/>
            <w:shd w:val="clear" w:color="000000" w:fill="D9D9D9"/>
            <w:noWrap/>
            <w:vAlign w:val="center"/>
            <w:hideMark/>
          </w:tcPr>
          <w:p w14:paraId="100E2CDF"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267,300 </w:t>
            </w:r>
          </w:p>
        </w:tc>
      </w:tr>
      <w:tr w:rsidR="00F87452" w:rsidRPr="00F65242" w14:paraId="56A94B58" w14:textId="77777777" w:rsidTr="0022443A">
        <w:trPr>
          <w:trHeight w:val="65"/>
        </w:trPr>
        <w:tc>
          <w:tcPr>
            <w:tcW w:w="0" w:type="auto"/>
            <w:shd w:val="clear" w:color="auto" w:fill="auto"/>
            <w:vAlign w:val="center"/>
            <w:hideMark/>
          </w:tcPr>
          <w:p w14:paraId="39C89562"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auto" w:fill="auto"/>
            <w:vAlign w:val="center"/>
            <w:hideMark/>
          </w:tcPr>
          <w:p w14:paraId="5F17A7D1"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vAlign w:val="center"/>
            <w:hideMark/>
          </w:tcPr>
          <w:p w14:paraId="298DE74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43ED526C"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027FE0B7"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7EDC7A09"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6B4295E4"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747D4EE0"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0647DBB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0DC5BEF3"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w:t>
            </w:r>
          </w:p>
        </w:tc>
        <w:tc>
          <w:tcPr>
            <w:tcW w:w="0" w:type="auto"/>
            <w:shd w:val="clear" w:color="000000" w:fill="F2F2F2"/>
            <w:noWrap/>
            <w:vAlign w:val="center"/>
            <w:hideMark/>
          </w:tcPr>
          <w:p w14:paraId="763B293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   </w:t>
            </w:r>
          </w:p>
        </w:tc>
      </w:tr>
      <w:tr w:rsidR="00F87452" w:rsidRPr="00F65242" w14:paraId="6E46AA1F" w14:textId="77777777" w:rsidTr="0022443A">
        <w:trPr>
          <w:trHeight w:val="65"/>
        </w:trPr>
        <w:tc>
          <w:tcPr>
            <w:tcW w:w="0" w:type="auto"/>
            <w:shd w:val="clear" w:color="000000" w:fill="D9D9D9"/>
            <w:vAlign w:val="center"/>
            <w:hideMark/>
          </w:tcPr>
          <w:p w14:paraId="37BC4E81" w14:textId="77777777" w:rsidR="00F87452" w:rsidRPr="00F65242" w:rsidRDefault="00F87452" w:rsidP="0022443A">
            <w:pPr>
              <w:spacing w:after="0" w:line="240" w:lineRule="auto"/>
              <w:jc w:val="center"/>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VI</w:t>
            </w:r>
          </w:p>
        </w:tc>
        <w:tc>
          <w:tcPr>
            <w:tcW w:w="0" w:type="auto"/>
            <w:shd w:val="clear" w:color="000000" w:fill="D9D9D9"/>
            <w:vAlign w:val="center"/>
            <w:hideMark/>
          </w:tcPr>
          <w:p w14:paraId="4E1C750B" w14:textId="77777777" w:rsidR="00F87452" w:rsidRPr="00F65242" w:rsidRDefault="00F87452" w:rsidP="0022443A">
            <w:pPr>
              <w:spacing w:after="0" w:line="240" w:lineRule="auto"/>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FINANCIAL RESULT VI=I-II-V</w:t>
            </w:r>
          </w:p>
        </w:tc>
        <w:tc>
          <w:tcPr>
            <w:tcW w:w="0" w:type="auto"/>
            <w:shd w:val="clear" w:color="000000" w:fill="D9D9D9"/>
            <w:vAlign w:val="center"/>
            <w:hideMark/>
          </w:tcPr>
          <w:p w14:paraId="34C2FA1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20,452 </w:t>
            </w:r>
          </w:p>
        </w:tc>
        <w:tc>
          <w:tcPr>
            <w:tcW w:w="0" w:type="auto"/>
            <w:shd w:val="clear" w:color="000000" w:fill="D9D9D9"/>
            <w:vAlign w:val="center"/>
            <w:hideMark/>
          </w:tcPr>
          <w:p w14:paraId="37012F0E"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78,548 </w:t>
            </w:r>
          </w:p>
        </w:tc>
        <w:tc>
          <w:tcPr>
            <w:tcW w:w="0" w:type="auto"/>
            <w:shd w:val="clear" w:color="000000" w:fill="D9D9D9"/>
            <w:vAlign w:val="center"/>
            <w:hideMark/>
          </w:tcPr>
          <w:p w14:paraId="4376F8B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122,579 </w:t>
            </w:r>
          </w:p>
        </w:tc>
        <w:tc>
          <w:tcPr>
            <w:tcW w:w="0" w:type="auto"/>
            <w:shd w:val="clear" w:color="000000" w:fill="D9D9D9"/>
            <w:vAlign w:val="center"/>
            <w:hideMark/>
          </w:tcPr>
          <w:p w14:paraId="46313D88"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203,443 </w:t>
            </w:r>
          </w:p>
        </w:tc>
        <w:tc>
          <w:tcPr>
            <w:tcW w:w="0" w:type="auto"/>
            <w:shd w:val="clear" w:color="000000" w:fill="D9D9D9"/>
            <w:vAlign w:val="center"/>
            <w:hideMark/>
          </w:tcPr>
          <w:p w14:paraId="6A12603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387,437 </w:t>
            </w:r>
          </w:p>
        </w:tc>
        <w:tc>
          <w:tcPr>
            <w:tcW w:w="0" w:type="auto"/>
            <w:shd w:val="clear" w:color="000000" w:fill="D9D9D9"/>
            <w:vAlign w:val="center"/>
            <w:hideMark/>
          </w:tcPr>
          <w:p w14:paraId="5E015D8A"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420,076 </w:t>
            </w:r>
          </w:p>
        </w:tc>
        <w:tc>
          <w:tcPr>
            <w:tcW w:w="0" w:type="auto"/>
            <w:shd w:val="clear" w:color="000000" w:fill="D9D9D9"/>
            <w:vAlign w:val="center"/>
            <w:hideMark/>
          </w:tcPr>
          <w:p w14:paraId="756E6F3D"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233,869 </w:t>
            </w:r>
          </w:p>
        </w:tc>
        <w:tc>
          <w:tcPr>
            <w:tcW w:w="0" w:type="auto"/>
            <w:shd w:val="clear" w:color="000000" w:fill="D9D9D9"/>
            <w:vAlign w:val="center"/>
            <w:hideMark/>
          </w:tcPr>
          <w:p w14:paraId="28AE7DE2"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122,384 </w:t>
            </w:r>
          </w:p>
        </w:tc>
        <w:tc>
          <w:tcPr>
            <w:tcW w:w="0" w:type="auto"/>
            <w:shd w:val="clear" w:color="000000" w:fill="D9D9D9"/>
            <w:vAlign w:val="center"/>
            <w:hideMark/>
          </w:tcPr>
          <w:p w14:paraId="4920115B" w14:textId="77777777" w:rsidR="00F87452" w:rsidRPr="00F65242" w:rsidRDefault="00F87452" w:rsidP="0022443A">
            <w:pPr>
              <w:spacing w:after="0" w:line="240" w:lineRule="auto"/>
              <w:jc w:val="right"/>
              <w:rPr>
                <w:rFonts w:ascii="Courier New" w:eastAsia="Times New Roman" w:hAnsi="Courier New" w:cs="Courier New"/>
                <w:b/>
                <w:bCs/>
                <w:noProof w:val="0"/>
                <w:sz w:val="14"/>
                <w:szCs w:val="14"/>
                <w:lang w:val="en-GB"/>
              </w:rPr>
            </w:pPr>
            <w:r w:rsidRPr="00F65242">
              <w:rPr>
                <w:rFonts w:ascii="Courier New" w:eastAsia="Times New Roman" w:hAnsi="Courier New" w:cs="Courier New"/>
                <w:b/>
                <w:bCs/>
                <w:noProof w:val="0"/>
                <w:sz w:val="14"/>
                <w:szCs w:val="14"/>
                <w:lang w:val="en-GB"/>
              </w:rPr>
              <w:t xml:space="preserve">  1,588,788 </w:t>
            </w:r>
          </w:p>
        </w:tc>
      </w:tr>
    </w:tbl>
    <w:p w14:paraId="7EB7F2A9" w14:textId="165F3FDC" w:rsidR="00F87452" w:rsidRPr="00F65242" w:rsidRDefault="00F87452" w:rsidP="007514E4">
      <w:pPr>
        <w:tabs>
          <w:tab w:val="left" w:pos="540"/>
        </w:tabs>
        <w:spacing w:after="0" w:line="240" w:lineRule="auto"/>
        <w:ind w:left="1710" w:hanging="900"/>
        <w:jc w:val="both"/>
        <w:rPr>
          <w:rFonts w:ascii="Times New Roman" w:hAnsi="Times New Roman"/>
          <w:noProof w:val="0"/>
          <w:color w:val="556F66"/>
          <w:sz w:val="18"/>
          <w:szCs w:val="18"/>
          <w:lang w:val="en-GB"/>
        </w:rPr>
      </w:pPr>
    </w:p>
    <w:p w14:paraId="169C7E9B" w14:textId="77777777" w:rsidR="00B47F50" w:rsidRPr="00F65242" w:rsidRDefault="00B47F50" w:rsidP="00F87452">
      <w:pPr>
        <w:tabs>
          <w:tab w:val="left" w:pos="540"/>
        </w:tabs>
        <w:spacing w:after="0" w:line="240" w:lineRule="auto"/>
        <w:jc w:val="both"/>
        <w:rPr>
          <w:rFonts w:ascii="Times New Roman" w:hAnsi="Times New Roman"/>
          <w:iCs/>
          <w:noProof w:val="0"/>
          <w:color w:val="556F66"/>
          <w:sz w:val="18"/>
          <w:szCs w:val="18"/>
          <w:lang w:val="en-GB"/>
        </w:rPr>
      </w:pPr>
    </w:p>
    <w:p w14:paraId="72A304C9" w14:textId="3943FF5D" w:rsidR="00B84FDA" w:rsidRPr="00F65242" w:rsidRDefault="00B84FDA" w:rsidP="007514E4">
      <w:pPr>
        <w:tabs>
          <w:tab w:val="left" w:pos="540"/>
          <w:tab w:val="left" w:pos="900"/>
          <w:tab w:val="left" w:pos="1080"/>
        </w:tabs>
        <w:spacing w:after="0" w:line="240" w:lineRule="auto"/>
        <w:jc w:val="right"/>
        <w:rPr>
          <w:rFonts w:ascii="Times New Roman" w:hAnsi="Times New Roman"/>
          <w:i/>
          <w:noProof w:val="0"/>
          <w:color w:val="556F66"/>
          <w:sz w:val="16"/>
          <w:szCs w:val="16"/>
          <w:lang w:val="en-GB"/>
        </w:rPr>
      </w:pPr>
      <w:r w:rsidRPr="00F65242">
        <w:rPr>
          <w:rFonts w:ascii="Times New Roman" w:hAnsi="Times New Roman"/>
          <w:i/>
          <w:noProof w:val="0"/>
          <w:color w:val="556F66"/>
          <w:sz w:val="16"/>
          <w:szCs w:val="16"/>
          <w:lang w:val="en-GB"/>
        </w:rPr>
        <w:lastRenderedPageBreak/>
        <w:t>[</w:t>
      </w:r>
      <w:r w:rsidR="00C367C9" w:rsidRPr="00F65242">
        <w:rPr>
          <w:rFonts w:ascii="Times New Roman" w:hAnsi="Times New Roman"/>
          <w:i/>
          <w:noProof w:val="0"/>
          <w:color w:val="556F66"/>
          <w:sz w:val="16"/>
          <w:szCs w:val="16"/>
          <w:lang w:val="en-GB"/>
        </w:rPr>
        <w:t>in ALL</w:t>
      </w:r>
      <w:r w:rsidRPr="00F65242">
        <w:rPr>
          <w:rFonts w:ascii="Times New Roman" w:hAnsi="Times New Roman"/>
          <w:i/>
          <w:noProof w:val="0"/>
          <w:color w:val="556F66"/>
          <w:sz w:val="16"/>
          <w:szCs w:val="16"/>
          <w:lang w:val="en-GB"/>
        </w:rPr>
        <w:t>]</w:t>
      </w:r>
    </w:p>
    <w:bookmarkEnd w:id="45"/>
    <w:p w14:paraId="6BF23AEB" w14:textId="1928C524" w:rsidR="007514E4" w:rsidRPr="00F65242" w:rsidRDefault="007514E4" w:rsidP="00E30BAE">
      <w:pPr>
        <w:tabs>
          <w:tab w:val="left" w:pos="540"/>
          <w:tab w:val="left" w:pos="900"/>
          <w:tab w:val="left" w:pos="1080"/>
          <w:tab w:val="left" w:pos="3088"/>
        </w:tabs>
        <w:spacing w:after="60" w:line="240" w:lineRule="auto"/>
        <w:ind w:left="990" w:hanging="990"/>
        <w:rPr>
          <w:rFonts w:ascii="Times New Roman" w:hAnsi="Times New Roman"/>
          <w:i/>
          <w:noProof w:val="0"/>
          <w:color w:val="556F66"/>
          <w:sz w:val="18"/>
          <w:szCs w:val="18"/>
          <w:lang w:val="en-GB"/>
        </w:rPr>
      </w:pPr>
      <w:r w:rsidRPr="00F65242">
        <w:rPr>
          <w:rFonts w:ascii="Times New Roman" w:hAnsi="Times New Roman"/>
          <w:iCs/>
          <w:noProof w:val="0"/>
          <w:color w:val="556F66"/>
          <w:sz w:val="18"/>
          <w:szCs w:val="18"/>
          <w:lang w:val="en-GB"/>
        </w:rPr>
        <w:t xml:space="preserve"> Tab</w:t>
      </w:r>
      <w:r w:rsidR="004B7336" w:rsidRPr="00F65242">
        <w:rPr>
          <w:rFonts w:ascii="Times New Roman" w:hAnsi="Times New Roman"/>
          <w:iCs/>
          <w:noProof w:val="0"/>
          <w:color w:val="556F66"/>
          <w:sz w:val="18"/>
          <w:szCs w:val="18"/>
          <w:lang w:val="en-GB"/>
        </w:rPr>
        <w:t xml:space="preserve">le </w:t>
      </w:r>
      <w:r w:rsidRPr="00F65242">
        <w:rPr>
          <w:rFonts w:ascii="Times New Roman" w:hAnsi="Times New Roman"/>
          <w:iCs/>
          <w:noProof w:val="0"/>
          <w:color w:val="556F66"/>
          <w:sz w:val="18"/>
          <w:szCs w:val="18"/>
          <w:lang w:val="en-GB"/>
        </w:rPr>
        <w:fldChar w:fldCharType="begin"/>
      </w:r>
      <w:r w:rsidRPr="00F65242">
        <w:rPr>
          <w:rFonts w:ascii="Times New Roman" w:hAnsi="Times New Roman"/>
          <w:iCs/>
          <w:noProof w:val="0"/>
          <w:color w:val="556F66"/>
          <w:sz w:val="18"/>
          <w:szCs w:val="18"/>
          <w:lang w:val="en-GB"/>
        </w:rPr>
        <w:instrText xml:space="preserve"> SEQ Tabela \* ARABIC </w:instrText>
      </w:r>
      <w:r w:rsidRPr="00F65242">
        <w:rPr>
          <w:rFonts w:ascii="Times New Roman" w:hAnsi="Times New Roman"/>
          <w:iCs/>
          <w:noProof w:val="0"/>
          <w:color w:val="556F66"/>
          <w:sz w:val="18"/>
          <w:szCs w:val="18"/>
          <w:lang w:val="en-GB"/>
        </w:rPr>
        <w:fldChar w:fldCharType="separate"/>
      </w:r>
      <w:r w:rsidR="000F4283">
        <w:rPr>
          <w:rFonts w:ascii="Times New Roman" w:hAnsi="Times New Roman"/>
          <w:iCs/>
          <w:color w:val="556F66"/>
          <w:sz w:val="18"/>
          <w:szCs w:val="18"/>
          <w:lang w:val="en-GB"/>
        </w:rPr>
        <w:t>10</w:t>
      </w:r>
      <w:r w:rsidRPr="00F65242">
        <w:rPr>
          <w:rFonts w:ascii="Times New Roman" w:hAnsi="Times New Roman"/>
          <w:iCs/>
          <w:noProof w:val="0"/>
          <w:color w:val="556F66"/>
          <w:sz w:val="18"/>
          <w:szCs w:val="18"/>
          <w:lang w:val="en-GB"/>
        </w:rPr>
        <w:fldChar w:fldCharType="end"/>
      </w:r>
      <w:r w:rsidRPr="00F65242">
        <w:rPr>
          <w:rFonts w:ascii="Times New Roman" w:hAnsi="Times New Roman"/>
          <w:iCs/>
          <w:noProof w:val="0"/>
          <w:color w:val="556F66"/>
          <w:sz w:val="18"/>
          <w:szCs w:val="18"/>
          <w:lang w:val="en-GB"/>
        </w:rPr>
        <w:t xml:space="preserve">: </w:t>
      </w:r>
      <w:r w:rsidR="00470187" w:rsidRPr="00F65242">
        <w:rPr>
          <w:rFonts w:ascii="Times New Roman" w:hAnsi="Times New Roman"/>
          <w:iCs/>
          <w:noProof w:val="0"/>
          <w:color w:val="556F66"/>
          <w:sz w:val="18"/>
          <w:szCs w:val="18"/>
          <w:lang w:val="en-GB"/>
        </w:rPr>
        <w:t xml:space="preserve"> </w:t>
      </w:r>
      <w:r w:rsidR="004B7336" w:rsidRPr="00F65242">
        <w:rPr>
          <w:rFonts w:ascii="Times New Roman" w:hAnsi="Times New Roman"/>
          <w:iCs/>
          <w:noProof w:val="0"/>
          <w:color w:val="556F66"/>
          <w:sz w:val="18"/>
          <w:szCs w:val="18"/>
          <w:lang w:val="en-GB"/>
        </w:rPr>
        <w:t>Financial analysis following an audit of the analysis conducted by the Commission for verification of the financial capacity of</w:t>
      </w:r>
      <w:r w:rsidRPr="00F65242">
        <w:rPr>
          <w:rFonts w:ascii="Times New Roman" w:hAnsi="Times New Roman"/>
          <w:iCs/>
          <w:noProof w:val="0"/>
          <w:color w:val="556F66"/>
          <w:sz w:val="18"/>
          <w:szCs w:val="18"/>
          <w:lang w:val="en-GB"/>
        </w:rPr>
        <w:t xml:space="preserve"> </w:t>
      </w:r>
      <w:r w:rsidR="0020387C" w:rsidRPr="00F65242">
        <w:rPr>
          <w:rFonts w:ascii="Times New Roman" w:hAnsi="Times New Roman"/>
          <w:iCs/>
          <w:noProof w:val="0"/>
          <w:color w:val="556F66"/>
          <w:sz w:val="18"/>
          <w:szCs w:val="18"/>
          <w:lang w:val="en-GB"/>
        </w:rPr>
        <w:t>the assessee</w:t>
      </w:r>
      <w:r w:rsidR="00426FA9" w:rsidRPr="00F65242">
        <w:rPr>
          <w:rFonts w:ascii="Times New Roman" w:hAnsi="Times New Roman"/>
          <w:iCs/>
          <w:noProof w:val="0"/>
          <w:color w:val="556F66"/>
          <w:sz w:val="18"/>
          <w:szCs w:val="18"/>
          <w:lang w:val="en-GB"/>
        </w:rPr>
        <w:t xml:space="preserve"> and </w:t>
      </w:r>
      <w:r w:rsidR="004B7336" w:rsidRPr="00F65242">
        <w:rPr>
          <w:rFonts w:ascii="Times New Roman" w:hAnsi="Times New Roman"/>
          <w:iCs/>
          <w:noProof w:val="0"/>
          <w:color w:val="556F66"/>
          <w:sz w:val="18"/>
          <w:szCs w:val="18"/>
          <w:lang w:val="en-GB"/>
        </w:rPr>
        <w:t xml:space="preserve">related persons/s for the period </w:t>
      </w:r>
      <w:r w:rsidRPr="00F65242">
        <w:rPr>
          <w:rFonts w:ascii="Times New Roman" w:hAnsi="Times New Roman"/>
          <w:noProof w:val="0"/>
          <w:color w:val="556F66"/>
          <w:sz w:val="18"/>
          <w:szCs w:val="18"/>
          <w:lang w:val="en-GB"/>
        </w:rPr>
        <w:t>2004 – 2016, ba</w:t>
      </w:r>
      <w:r w:rsidR="004B7336" w:rsidRPr="00F65242">
        <w:rPr>
          <w:rFonts w:ascii="Times New Roman" w:hAnsi="Times New Roman"/>
          <w:noProof w:val="0"/>
          <w:color w:val="556F66"/>
          <w:sz w:val="18"/>
          <w:szCs w:val="18"/>
          <w:lang w:val="en-GB"/>
        </w:rPr>
        <w:t xml:space="preserve">sed on </w:t>
      </w:r>
      <w:r w:rsidR="007C7CF3" w:rsidRPr="00F65242">
        <w:rPr>
          <w:rFonts w:ascii="Times New Roman" w:hAnsi="Times New Roman"/>
          <w:noProof w:val="0"/>
          <w:color w:val="556F66"/>
          <w:sz w:val="18"/>
          <w:szCs w:val="18"/>
          <w:lang w:val="en-GB"/>
        </w:rPr>
        <w:t>documented data and legal assessment at the AC</w:t>
      </w:r>
      <w:r w:rsidRPr="00F65242">
        <w:rPr>
          <w:rFonts w:ascii="Times New Roman" w:hAnsi="Times New Roman"/>
          <w:noProof w:val="0"/>
          <w:color w:val="556F66"/>
          <w:sz w:val="18"/>
          <w:szCs w:val="18"/>
          <w:lang w:val="en-GB"/>
        </w:rPr>
        <w:t xml:space="preserve">. </w:t>
      </w:r>
    </w:p>
    <w:p w14:paraId="495A4865" w14:textId="2995BEE7" w:rsidR="00CA2C9A" w:rsidRPr="00F65242" w:rsidRDefault="007514E4" w:rsidP="007C7CF3">
      <w:pPr>
        <w:tabs>
          <w:tab w:val="left" w:pos="540"/>
          <w:tab w:val="left" w:pos="900"/>
          <w:tab w:val="left" w:pos="1080"/>
          <w:tab w:val="left" w:pos="3088"/>
        </w:tabs>
        <w:spacing w:after="0" w:line="240" w:lineRule="auto"/>
        <w:jc w:val="right"/>
        <w:rPr>
          <w:rFonts w:ascii="Times New Roman" w:hAnsi="Times New Roman"/>
          <w:i/>
          <w:noProof w:val="0"/>
          <w:color w:val="556F66"/>
          <w:sz w:val="18"/>
          <w:szCs w:val="18"/>
          <w:lang w:val="en-GB"/>
        </w:rPr>
      </w:pPr>
      <w:r w:rsidRPr="00F65242">
        <w:rPr>
          <w:rFonts w:ascii="Times New Roman" w:hAnsi="Times New Roman"/>
          <w:i/>
          <w:noProof w:val="0"/>
          <w:color w:val="556F66"/>
          <w:sz w:val="18"/>
          <w:szCs w:val="18"/>
          <w:lang w:val="en-GB"/>
        </w:rPr>
        <w:t>[</w:t>
      </w:r>
      <w:r w:rsidR="00C367C9" w:rsidRPr="00F65242">
        <w:rPr>
          <w:rFonts w:ascii="Times New Roman" w:hAnsi="Times New Roman"/>
          <w:i/>
          <w:noProof w:val="0"/>
          <w:color w:val="556F66"/>
          <w:sz w:val="18"/>
          <w:szCs w:val="18"/>
          <w:lang w:val="en-GB"/>
        </w:rPr>
        <w:t>in ALL</w:t>
      </w:r>
      <w:r w:rsidRPr="00F65242">
        <w:rPr>
          <w:rFonts w:ascii="Times New Roman" w:hAnsi="Times New Roman"/>
          <w:i/>
          <w:noProof w:val="0"/>
          <w:color w:val="556F66"/>
          <w:sz w:val="18"/>
          <w:szCs w:val="18"/>
          <w:lang w:val="en-GB"/>
        </w:rPr>
        <w:t>]</w:t>
      </w:r>
      <w:r w:rsidRPr="00F65242">
        <w:rPr>
          <w:rFonts w:ascii="Times New Roman" w:hAnsi="Times New Roman"/>
          <w:i/>
          <w:noProof w:val="0"/>
          <w:color w:val="556F66"/>
          <w:sz w:val="16"/>
          <w:szCs w:val="16"/>
          <w:lang w:val="en-GB"/>
        </w:rPr>
        <w:tab/>
      </w:r>
      <w:r w:rsidRPr="00F65242">
        <w:rPr>
          <w:rFonts w:ascii="Times New Roman" w:hAnsi="Times New Roman"/>
          <w:i/>
          <w:noProof w:val="0"/>
          <w:color w:val="556F66"/>
          <w:sz w:val="16"/>
          <w:szCs w:val="16"/>
          <w:lang w:val="en-GB"/>
        </w:rPr>
        <w:tab/>
      </w:r>
      <w:r w:rsidR="00785CEF" w:rsidRPr="00F65242">
        <w:rPr>
          <w:rFonts w:ascii="Times New Roman" w:hAnsi="Times New Roman"/>
          <w:i/>
          <w:noProof w:val="0"/>
          <w:color w:val="556F66"/>
          <w:sz w:val="16"/>
          <w:szCs w:val="16"/>
          <w:lang w:val="en-GB"/>
        </w:rPr>
        <w:tab/>
      </w:r>
      <w:r w:rsidR="00785CEF" w:rsidRPr="00F65242">
        <w:rPr>
          <w:rFonts w:ascii="Times New Roman" w:hAnsi="Times New Roman"/>
          <w:i/>
          <w:noProof w:val="0"/>
          <w:color w:val="556F66"/>
          <w:sz w:val="16"/>
          <w:szCs w:val="16"/>
          <w:lang w:val="en-GB"/>
        </w:rPr>
        <w:tab/>
      </w:r>
    </w:p>
    <w:p w14:paraId="12486C62" w14:textId="2280A89D" w:rsidR="00CA2C9A" w:rsidRPr="00F65242" w:rsidRDefault="007C7CF3" w:rsidP="007F24AC">
      <w:pPr>
        <w:tabs>
          <w:tab w:val="left" w:pos="277"/>
          <w:tab w:val="left" w:pos="540"/>
          <w:tab w:val="left" w:pos="900"/>
          <w:tab w:val="left" w:pos="1080"/>
          <w:tab w:val="left" w:pos="3088"/>
        </w:tabs>
        <w:spacing w:after="60" w:line="240" w:lineRule="auto"/>
        <w:rPr>
          <w:rFonts w:ascii="Times New Roman" w:hAnsi="Times New Roman"/>
          <w:i/>
          <w:noProof w:val="0"/>
          <w:color w:val="556F66"/>
          <w:sz w:val="16"/>
          <w:szCs w:val="16"/>
          <w:lang w:val="en-GB"/>
        </w:rPr>
      </w:pPr>
      <w:r w:rsidRPr="00F65242">
        <w:rPr>
          <w:rFonts w:ascii="Times New Roman" w:hAnsi="Times New Roman"/>
          <w:iCs/>
          <w:noProof w:val="0"/>
          <w:color w:val="556F66"/>
          <w:sz w:val="18"/>
          <w:szCs w:val="18"/>
          <w:lang w:val="en-GB"/>
        </w:rPr>
        <w:drawing>
          <wp:inline distT="0" distB="0" distL="0" distR="0" wp14:anchorId="3CD14C54" wp14:editId="79D750C9">
            <wp:extent cx="9092565" cy="49429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07421" cy="4951012"/>
                    </a:xfrm>
                    <a:prstGeom prst="rect">
                      <a:avLst/>
                    </a:prstGeom>
                    <a:noFill/>
                    <a:ln>
                      <a:noFill/>
                    </a:ln>
                  </pic:spPr>
                </pic:pic>
              </a:graphicData>
            </a:graphic>
          </wp:inline>
        </w:drawing>
      </w:r>
    </w:p>
    <w:p w14:paraId="017ED6CA" w14:textId="77777777" w:rsidR="00CA2C9A" w:rsidRPr="00F65242" w:rsidRDefault="00CA2C9A" w:rsidP="007F24AC">
      <w:pPr>
        <w:tabs>
          <w:tab w:val="left" w:pos="277"/>
          <w:tab w:val="left" w:pos="540"/>
          <w:tab w:val="left" w:pos="900"/>
          <w:tab w:val="left" w:pos="1080"/>
          <w:tab w:val="left" w:pos="3088"/>
        </w:tabs>
        <w:spacing w:after="60" w:line="240" w:lineRule="auto"/>
        <w:rPr>
          <w:rFonts w:ascii="Times New Roman" w:hAnsi="Times New Roman"/>
          <w:noProof w:val="0"/>
          <w:color w:val="556F66"/>
          <w:sz w:val="20"/>
          <w:szCs w:val="20"/>
          <w:lang w:val="en-GB"/>
        </w:rPr>
        <w:sectPr w:rsidR="00CA2C9A" w:rsidRPr="00F65242" w:rsidSect="00A87CCA">
          <w:pgSz w:w="16839" w:h="11907" w:orient="landscape" w:code="9"/>
          <w:pgMar w:top="1440" w:right="1080" w:bottom="1440" w:left="1440" w:header="720" w:footer="720" w:gutter="0"/>
          <w:cols w:space="720"/>
          <w:docGrid w:linePitch="360"/>
        </w:sectPr>
      </w:pPr>
    </w:p>
    <w:p w14:paraId="7DB5506B" w14:textId="3415C794" w:rsidR="00A31AE3" w:rsidRPr="00F65242" w:rsidRDefault="007C7CF3" w:rsidP="007F24AC">
      <w:pPr>
        <w:tabs>
          <w:tab w:val="left" w:pos="277"/>
          <w:tab w:val="left" w:pos="540"/>
          <w:tab w:val="left" w:pos="900"/>
          <w:tab w:val="left" w:pos="1080"/>
          <w:tab w:val="left" w:pos="3088"/>
        </w:tabs>
        <w:spacing w:after="60" w:line="240" w:lineRule="auto"/>
        <w:rPr>
          <w:rFonts w:ascii="Times New Roman" w:hAnsi="Times New Roman"/>
          <w:noProof w:val="0"/>
          <w:color w:val="556F66"/>
          <w:sz w:val="20"/>
          <w:szCs w:val="20"/>
          <w:lang w:val="en-GB"/>
        </w:rPr>
      </w:pPr>
      <w:r w:rsidRPr="00F65242">
        <w:rPr>
          <w:rFonts w:ascii="Times New Roman" w:hAnsi="Times New Roman"/>
          <w:noProof w:val="0"/>
          <w:color w:val="556F66"/>
          <w:sz w:val="20"/>
          <w:szCs w:val="20"/>
          <w:lang w:val="en-GB"/>
        </w:rPr>
        <w:lastRenderedPageBreak/>
        <w:t xml:space="preserve">Table </w:t>
      </w:r>
      <w:r w:rsidR="00A31AE3" w:rsidRPr="00F65242">
        <w:rPr>
          <w:rFonts w:ascii="Times New Roman" w:hAnsi="Times New Roman"/>
          <w:noProof w:val="0"/>
          <w:color w:val="556F66"/>
          <w:sz w:val="20"/>
          <w:szCs w:val="20"/>
          <w:lang w:val="en-GB"/>
        </w:rPr>
        <w:fldChar w:fldCharType="begin"/>
      </w:r>
      <w:r w:rsidR="00A31AE3" w:rsidRPr="00F65242">
        <w:rPr>
          <w:rFonts w:ascii="Times New Roman" w:hAnsi="Times New Roman"/>
          <w:noProof w:val="0"/>
          <w:color w:val="556F66"/>
          <w:sz w:val="20"/>
          <w:szCs w:val="20"/>
          <w:lang w:val="en-GB"/>
        </w:rPr>
        <w:instrText xml:space="preserve"> SEQ Tabela \* ARABIC </w:instrText>
      </w:r>
      <w:r w:rsidR="00A31AE3" w:rsidRPr="00F65242">
        <w:rPr>
          <w:rFonts w:ascii="Times New Roman" w:hAnsi="Times New Roman"/>
          <w:noProof w:val="0"/>
          <w:color w:val="556F66"/>
          <w:sz w:val="20"/>
          <w:szCs w:val="20"/>
          <w:lang w:val="en-GB"/>
        </w:rPr>
        <w:fldChar w:fldCharType="separate"/>
      </w:r>
      <w:r w:rsidR="000F4283">
        <w:rPr>
          <w:rFonts w:ascii="Times New Roman" w:hAnsi="Times New Roman"/>
          <w:color w:val="556F66"/>
          <w:sz w:val="20"/>
          <w:szCs w:val="20"/>
          <w:lang w:val="en-GB"/>
        </w:rPr>
        <w:t>11</w:t>
      </w:r>
      <w:r w:rsidR="00A31AE3" w:rsidRPr="00F65242">
        <w:rPr>
          <w:rFonts w:ascii="Times New Roman" w:hAnsi="Times New Roman"/>
          <w:noProof w:val="0"/>
          <w:color w:val="556F66"/>
          <w:sz w:val="20"/>
          <w:szCs w:val="20"/>
          <w:lang w:val="en-GB"/>
        </w:rPr>
        <w:fldChar w:fldCharType="end"/>
      </w:r>
      <w:r w:rsidR="00A31AE3" w:rsidRPr="00F65242">
        <w:rPr>
          <w:rFonts w:ascii="Times New Roman" w:hAnsi="Times New Roman"/>
          <w:noProof w:val="0"/>
          <w:color w:val="556F66"/>
          <w:sz w:val="20"/>
          <w:szCs w:val="20"/>
          <w:lang w:val="en-GB"/>
        </w:rPr>
        <w:t xml:space="preserve">: </w:t>
      </w:r>
      <w:r w:rsidR="009B4FF2" w:rsidRPr="00F65242">
        <w:rPr>
          <w:rFonts w:ascii="Times New Roman" w:hAnsi="Times New Roman"/>
          <w:noProof w:val="0"/>
          <w:color w:val="556F66"/>
          <w:sz w:val="20"/>
          <w:szCs w:val="20"/>
          <w:lang w:val="en-GB"/>
        </w:rPr>
        <w:t xml:space="preserve">Summary of financial analysis for the period </w:t>
      </w:r>
      <w:r w:rsidR="00A31AE3" w:rsidRPr="00F65242">
        <w:rPr>
          <w:rFonts w:ascii="Times New Roman" w:hAnsi="Times New Roman"/>
          <w:noProof w:val="0"/>
          <w:color w:val="556F66"/>
          <w:sz w:val="20"/>
          <w:szCs w:val="20"/>
          <w:lang w:val="en-GB"/>
        </w:rPr>
        <w:t xml:space="preserve">2003-2016 </w:t>
      </w:r>
    </w:p>
    <w:p w14:paraId="1EC2103F" w14:textId="5F836F84" w:rsidR="00A31AE3" w:rsidRPr="00F65242" w:rsidRDefault="00A31AE3" w:rsidP="00A31AE3">
      <w:pPr>
        <w:spacing w:after="0" w:line="240" w:lineRule="auto"/>
        <w:jc w:val="right"/>
        <w:rPr>
          <w:rFonts w:ascii="Times New Roman" w:hAnsi="Times New Roman"/>
          <w:i/>
          <w:noProof w:val="0"/>
          <w:color w:val="556F66"/>
          <w:sz w:val="18"/>
          <w:szCs w:val="18"/>
          <w:lang w:val="en-GB"/>
        </w:rPr>
      </w:pPr>
      <w:r w:rsidRPr="00F65242">
        <w:rPr>
          <w:rFonts w:ascii="Times New Roman" w:hAnsi="Times New Roman"/>
          <w:i/>
          <w:noProof w:val="0"/>
          <w:color w:val="556F66"/>
          <w:sz w:val="18"/>
          <w:szCs w:val="18"/>
          <w:lang w:val="en-GB"/>
        </w:rPr>
        <w:t>[</w:t>
      </w:r>
      <w:r w:rsidR="00C367C9" w:rsidRPr="00F65242">
        <w:rPr>
          <w:rFonts w:ascii="Times New Roman" w:hAnsi="Times New Roman"/>
          <w:i/>
          <w:noProof w:val="0"/>
          <w:color w:val="556F66"/>
          <w:sz w:val="18"/>
          <w:szCs w:val="18"/>
          <w:lang w:val="en-GB"/>
        </w:rPr>
        <w:t>in ALL</w:t>
      </w:r>
      <w:r w:rsidRPr="00F65242">
        <w:rPr>
          <w:rFonts w:ascii="Times New Roman" w:hAnsi="Times New Roman"/>
          <w:i/>
          <w:noProof w:val="0"/>
          <w:color w:val="556F66"/>
          <w:sz w:val="18"/>
          <w:szCs w:val="18"/>
          <w:lang w:val="en-GB"/>
        </w:rPr>
        <w:t>]</w:t>
      </w:r>
    </w:p>
    <w:tbl>
      <w:tblPr>
        <w:tblW w:w="9149" w:type="dxa"/>
        <w:jc w:val="center"/>
        <w:tblLook w:val="04A0" w:firstRow="1" w:lastRow="0" w:firstColumn="1" w:lastColumn="0" w:noHBand="0" w:noVBand="1"/>
      </w:tblPr>
      <w:tblGrid>
        <w:gridCol w:w="1945"/>
        <w:gridCol w:w="1177"/>
        <w:gridCol w:w="1273"/>
        <w:gridCol w:w="1273"/>
        <w:gridCol w:w="1273"/>
        <w:gridCol w:w="1177"/>
        <w:gridCol w:w="1273"/>
      </w:tblGrid>
      <w:tr w:rsidR="009B4FF2" w:rsidRPr="00F65242" w14:paraId="0D8CFBD2"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8C648D7" w14:textId="2874D4D9" w:rsidR="00A31AE3" w:rsidRPr="00F65242" w:rsidRDefault="00A31AE3" w:rsidP="00A31AE3">
            <w:pPr>
              <w:spacing w:after="0" w:line="240" w:lineRule="auto"/>
              <w:jc w:val="center"/>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PER</w:t>
            </w:r>
            <w:r w:rsidR="009B4FF2" w:rsidRPr="00F65242">
              <w:rPr>
                <w:rFonts w:ascii="Courier New" w:eastAsia="Times New Roman" w:hAnsi="Courier New" w:cs="Courier New"/>
                <w:b/>
                <w:bCs/>
                <w:noProof w:val="0"/>
                <w:sz w:val="16"/>
                <w:szCs w:val="16"/>
                <w:lang w:val="en-GB"/>
              </w:rPr>
              <w:t>IOD</w:t>
            </w:r>
            <w:r w:rsidRPr="00F65242">
              <w:rPr>
                <w:rFonts w:ascii="Courier New" w:eastAsia="Times New Roman" w:hAnsi="Courier New" w:cs="Courier New"/>
                <w:b/>
                <w:bCs/>
                <w:noProof w:val="0"/>
                <w:sz w:val="16"/>
                <w:szCs w:val="16"/>
                <w:lang w:val="en-GB"/>
              </w:rPr>
              <w:t>/</w:t>
            </w:r>
            <w:r w:rsidR="009B4FF2" w:rsidRPr="00F65242">
              <w:rPr>
                <w:rFonts w:ascii="Courier New" w:eastAsia="Times New Roman" w:hAnsi="Courier New" w:cs="Courier New"/>
                <w:b/>
                <w:bCs/>
                <w:noProof w:val="0"/>
                <w:sz w:val="16"/>
                <w:szCs w:val="16"/>
                <w:lang w:val="en-GB"/>
              </w:rPr>
              <w:t>DESCRIPTION</w:t>
            </w:r>
          </w:p>
        </w:tc>
        <w:tc>
          <w:tcPr>
            <w:tcW w:w="0" w:type="auto"/>
            <w:tcBorders>
              <w:top w:val="nil"/>
              <w:left w:val="nil"/>
              <w:bottom w:val="nil"/>
              <w:right w:val="nil"/>
            </w:tcBorders>
            <w:shd w:val="clear" w:color="000000" w:fill="D9D9D9"/>
            <w:noWrap/>
            <w:vAlign w:val="center"/>
            <w:hideMark/>
          </w:tcPr>
          <w:p w14:paraId="19E54EC7" w14:textId="6473EA0B" w:rsidR="00A31AE3" w:rsidRPr="00F65242" w:rsidRDefault="009B4FF2"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INCOME</w:t>
            </w:r>
          </w:p>
        </w:tc>
        <w:tc>
          <w:tcPr>
            <w:tcW w:w="0" w:type="auto"/>
            <w:tcBorders>
              <w:top w:val="nil"/>
              <w:left w:val="nil"/>
              <w:bottom w:val="nil"/>
              <w:right w:val="nil"/>
            </w:tcBorders>
            <w:shd w:val="clear" w:color="000000" w:fill="D9D9D9"/>
            <w:noWrap/>
            <w:vAlign w:val="center"/>
            <w:hideMark/>
          </w:tcPr>
          <w:p w14:paraId="0D0BE6A3" w14:textId="6FAA5D31" w:rsidR="00A31AE3" w:rsidRPr="00F65242" w:rsidRDefault="009B4FF2"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EXPENDITURE</w:t>
            </w:r>
          </w:p>
        </w:tc>
        <w:tc>
          <w:tcPr>
            <w:tcW w:w="0" w:type="auto"/>
            <w:tcBorders>
              <w:top w:val="nil"/>
              <w:left w:val="nil"/>
              <w:bottom w:val="nil"/>
              <w:right w:val="nil"/>
            </w:tcBorders>
            <w:shd w:val="clear" w:color="000000" w:fill="D9D9D9"/>
            <w:noWrap/>
            <w:vAlign w:val="center"/>
            <w:hideMark/>
          </w:tcPr>
          <w:p w14:paraId="1C9BB37D" w14:textId="608D888C" w:rsidR="00A31AE3" w:rsidRPr="00F65242" w:rsidRDefault="009B4FF2"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ASSETS </w:t>
            </w:r>
          </w:p>
        </w:tc>
        <w:tc>
          <w:tcPr>
            <w:tcW w:w="0" w:type="auto"/>
            <w:tcBorders>
              <w:top w:val="nil"/>
              <w:left w:val="nil"/>
              <w:bottom w:val="nil"/>
              <w:right w:val="nil"/>
            </w:tcBorders>
            <w:shd w:val="clear" w:color="000000" w:fill="D9D9D9"/>
            <w:noWrap/>
            <w:vAlign w:val="center"/>
            <w:hideMark/>
          </w:tcPr>
          <w:p w14:paraId="1C4185B3" w14:textId="46D57C42" w:rsidR="00A31AE3" w:rsidRPr="00F65242" w:rsidRDefault="009B4FF2"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 xml:space="preserve">LIABILITIES </w:t>
            </w:r>
          </w:p>
        </w:tc>
        <w:tc>
          <w:tcPr>
            <w:tcW w:w="0" w:type="auto"/>
            <w:tcBorders>
              <w:top w:val="nil"/>
              <w:left w:val="nil"/>
              <w:bottom w:val="nil"/>
              <w:right w:val="nil"/>
            </w:tcBorders>
            <w:shd w:val="clear" w:color="000000" w:fill="D9D9D9"/>
            <w:noWrap/>
            <w:vAlign w:val="center"/>
            <w:hideMark/>
          </w:tcPr>
          <w:p w14:paraId="18B2DBDA" w14:textId="7ECF6A16"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NET</w:t>
            </w:r>
            <w:r w:rsidR="009B4FF2" w:rsidRPr="00F65242">
              <w:rPr>
                <w:rFonts w:ascii="Courier New" w:eastAsia="Times New Roman" w:hAnsi="Courier New" w:cs="Courier New"/>
                <w:b/>
                <w:bCs/>
                <w:noProof w:val="0"/>
                <w:sz w:val="16"/>
                <w:szCs w:val="16"/>
                <w:lang w:val="en-GB"/>
              </w:rPr>
              <w:t xml:space="preserve"> ASSETS </w:t>
            </w:r>
          </w:p>
        </w:tc>
        <w:tc>
          <w:tcPr>
            <w:tcW w:w="0" w:type="auto"/>
            <w:tcBorders>
              <w:top w:val="nil"/>
              <w:left w:val="nil"/>
              <w:bottom w:val="nil"/>
              <w:right w:val="nil"/>
            </w:tcBorders>
            <w:shd w:val="clear" w:color="000000" w:fill="D9D9D9"/>
            <w:noWrap/>
            <w:vAlign w:val="center"/>
            <w:hideMark/>
          </w:tcPr>
          <w:p w14:paraId="20A8FA09" w14:textId="59A1B937"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RE</w:t>
            </w:r>
            <w:r w:rsidR="009B4FF2" w:rsidRPr="00F65242">
              <w:rPr>
                <w:rFonts w:ascii="Courier New" w:eastAsia="Times New Roman" w:hAnsi="Courier New" w:cs="Courier New"/>
                <w:b/>
                <w:bCs/>
                <w:noProof w:val="0"/>
                <w:sz w:val="16"/>
                <w:szCs w:val="16"/>
                <w:lang w:val="en-GB"/>
              </w:rPr>
              <w:t>SULT</w:t>
            </w:r>
          </w:p>
        </w:tc>
      </w:tr>
      <w:tr w:rsidR="00CB20DE" w:rsidRPr="00F65242" w14:paraId="162D8F16"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4A564E1" w14:textId="77777777" w:rsidR="00A31AE3" w:rsidRPr="00F65242" w:rsidRDefault="00A31AE3" w:rsidP="00A31AE3">
            <w:pPr>
              <w:spacing w:after="0" w:line="240" w:lineRule="auto"/>
              <w:jc w:val="center"/>
              <w:rPr>
                <w:rFonts w:ascii="Courier New" w:eastAsia="Times New Roman" w:hAnsi="Courier New" w:cs="Courier New"/>
                <w:b/>
                <w:bCs/>
                <w:noProof w:val="0"/>
                <w:sz w:val="16"/>
                <w:szCs w:val="16"/>
                <w:lang w:val="en-GB"/>
              </w:rPr>
            </w:pPr>
          </w:p>
        </w:tc>
        <w:tc>
          <w:tcPr>
            <w:tcW w:w="0" w:type="auto"/>
            <w:tcBorders>
              <w:top w:val="nil"/>
              <w:left w:val="nil"/>
              <w:bottom w:val="nil"/>
              <w:right w:val="nil"/>
            </w:tcBorders>
            <w:shd w:val="clear" w:color="auto" w:fill="auto"/>
            <w:noWrap/>
            <w:vAlign w:val="center"/>
            <w:hideMark/>
          </w:tcPr>
          <w:p w14:paraId="081BF16B"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I</w:t>
            </w:r>
          </w:p>
        </w:tc>
        <w:tc>
          <w:tcPr>
            <w:tcW w:w="0" w:type="auto"/>
            <w:tcBorders>
              <w:top w:val="nil"/>
              <w:left w:val="nil"/>
              <w:bottom w:val="nil"/>
              <w:right w:val="nil"/>
            </w:tcBorders>
            <w:shd w:val="clear" w:color="auto" w:fill="auto"/>
            <w:noWrap/>
            <w:vAlign w:val="center"/>
            <w:hideMark/>
          </w:tcPr>
          <w:p w14:paraId="33095C14"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II</w:t>
            </w:r>
          </w:p>
        </w:tc>
        <w:tc>
          <w:tcPr>
            <w:tcW w:w="0" w:type="auto"/>
            <w:tcBorders>
              <w:top w:val="nil"/>
              <w:left w:val="nil"/>
              <w:bottom w:val="nil"/>
              <w:right w:val="nil"/>
            </w:tcBorders>
            <w:shd w:val="clear" w:color="auto" w:fill="auto"/>
            <w:noWrap/>
            <w:vAlign w:val="center"/>
            <w:hideMark/>
          </w:tcPr>
          <w:p w14:paraId="091E4CAD"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III</w:t>
            </w:r>
          </w:p>
        </w:tc>
        <w:tc>
          <w:tcPr>
            <w:tcW w:w="0" w:type="auto"/>
            <w:tcBorders>
              <w:top w:val="nil"/>
              <w:left w:val="nil"/>
              <w:bottom w:val="nil"/>
              <w:right w:val="nil"/>
            </w:tcBorders>
            <w:shd w:val="clear" w:color="auto" w:fill="auto"/>
            <w:noWrap/>
            <w:vAlign w:val="center"/>
            <w:hideMark/>
          </w:tcPr>
          <w:p w14:paraId="6A70416B"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IV</w:t>
            </w:r>
          </w:p>
        </w:tc>
        <w:tc>
          <w:tcPr>
            <w:tcW w:w="0" w:type="auto"/>
            <w:tcBorders>
              <w:top w:val="nil"/>
              <w:left w:val="nil"/>
              <w:bottom w:val="nil"/>
              <w:right w:val="nil"/>
            </w:tcBorders>
            <w:shd w:val="clear" w:color="auto" w:fill="auto"/>
            <w:noWrap/>
            <w:vAlign w:val="center"/>
            <w:hideMark/>
          </w:tcPr>
          <w:p w14:paraId="6F8A8507"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V = III-IV</w:t>
            </w:r>
          </w:p>
        </w:tc>
        <w:tc>
          <w:tcPr>
            <w:tcW w:w="0" w:type="auto"/>
            <w:tcBorders>
              <w:top w:val="nil"/>
              <w:left w:val="nil"/>
              <w:bottom w:val="nil"/>
              <w:right w:val="nil"/>
            </w:tcBorders>
            <w:shd w:val="clear" w:color="auto" w:fill="auto"/>
            <w:noWrap/>
            <w:vAlign w:val="center"/>
            <w:hideMark/>
          </w:tcPr>
          <w:p w14:paraId="301E519C"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VI = I-II-V</w:t>
            </w:r>
          </w:p>
        </w:tc>
      </w:tr>
      <w:tr w:rsidR="00CB20DE" w:rsidRPr="00F65242" w14:paraId="4854E70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CD7086B"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2003</w:t>
            </w:r>
          </w:p>
        </w:tc>
        <w:tc>
          <w:tcPr>
            <w:tcW w:w="0" w:type="auto"/>
            <w:tcBorders>
              <w:top w:val="nil"/>
              <w:left w:val="nil"/>
              <w:bottom w:val="nil"/>
              <w:right w:val="nil"/>
            </w:tcBorders>
            <w:shd w:val="clear" w:color="auto" w:fill="auto"/>
            <w:noWrap/>
            <w:vAlign w:val="center"/>
            <w:hideMark/>
          </w:tcPr>
          <w:p w14:paraId="106AF160" w14:textId="014EAB3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765,140</w:t>
            </w:r>
          </w:p>
        </w:tc>
        <w:tc>
          <w:tcPr>
            <w:tcW w:w="0" w:type="auto"/>
            <w:tcBorders>
              <w:top w:val="nil"/>
              <w:left w:val="nil"/>
              <w:bottom w:val="nil"/>
              <w:right w:val="nil"/>
            </w:tcBorders>
            <w:shd w:val="clear" w:color="auto" w:fill="auto"/>
            <w:noWrap/>
            <w:vAlign w:val="center"/>
            <w:hideMark/>
          </w:tcPr>
          <w:p w14:paraId="71BAB721" w14:textId="4C47201D"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375,456</w:t>
            </w:r>
          </w:p>
        </w:tc>
        <w:tc>
          <w:tcPr>
            <w:tcW w:w="0" w:type="auto"/>
            <w:tcBorders>
              <w:top w:val="nil"/>
              <w:left w:val="nil"/>
              <w:bottom w:val="nil"/>
              <w:right w:val="nil"/>
            </w:tcBorders>
            <w:shd w:val="clear" w:color="auto" w:fill="auto"/>
            <w:noWrap/>
            <w:vAlign w:val="center"/>
            <w:hideMark/>
          </w:tcPr>
          <w:p w14:paraId="2310633A" w14:textId="4466BCBD"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267,300</w:t>
            </w:r>
          </w:p>
        </w:tc>
        <w:tc>
          <w:tcPr>
            <w:tcW w:w="0" w:type="auto"/>
            <w:tcBorders>
              <w:top w:val="nil"/>
              <w:left w:val="nil"/>
              <w:bottom w:val="nil"/>
              <w:right w:val="nil"/>
            </w:tcBorders>
            <w:shd w:val="clear" w:color="auto" w:fill="auto"/>
            <w:noWrap/>
            <w:vAlign w:val="center"/>
            <w:hideMark/>
          </w:tcPr>
          <w:p w14:paraId="46BB73D3" w14:textId="641BBA50"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205731A2" w14:textId="7D0FE091"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267,300</w:t>
            </w:r>
          </w:p>
        </w:tc>
        <w:tc>
          <w:tcPr>
            <w:tcW w:w="0" w:type="auto"/>
            <w:tcBorders>
              <w:top w:val="nil"/>
              <w:left w:val="nil"/>
              <w:bottom w:val="nil"/>
              <w:right w:val="nil"/>
            </w:tcBorders>
            <w:shd w:val="clear" w:color="auto" w:fill="auto"/>
            <w:noWrap/>
            <w:vAlign w:val="center"/>
            <w:hideMark/>
          </w:tcPr>
          <w:p w14:paraId="4C17CE5F" w14:textId="277B8448"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122,384</w:t>
            </w:r>
          </w:p>
        </w:tc>
      </w:tr>
      <w:tr w:rsidR="00CB20DE" w:rsidRPr="00F65242" w14:paraId="7332233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C2FF38C"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2004</w:t>
            </w:r>
          </w:p>
        </w:tc>
        <w:tc>
          <w:tcPr>
            <w:tcW w:w="0" w:type="auto"/>
            <w:tcBorders>
              <w:top w:val="nil"/>
              <w:left w:val="nil"/>
              <w:bottom w:val="nil"/>
              <w:right w:val="nil"/>
            </w:tcBorders>
            <w:shd w:val="clear" w:color="auto" w:fill="auto"/>
            <w:noWrap/>
            <w:vAlign w:val="center"/>
            <w:hideMark/>
          </w:tcPr>
          <w:p w14:paraId="569F334D" w14:textId="1E64A61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933,625</w:t>
            </w:r>
          </w:p>
        </w:tc>
        <w:tc>
          <w:tcPr>
            <w:tcW w:w="0" w:type="auto"/>
            <w:tcBorders>
              <w:top w:val="nil"/>
              <w:left w:val="nil"/>
              <w:bottom w:val="nil"/>
              <w:right w:val="nil"/>
            </w:tcBorders>
            <w:shd w:val="clear" w:color="auto" w:fill="auto"/>
            <w:noWrap/>
            <w:vAlign w:val="center"/>
            <w:hideMark/>
          </w:tcPr>
          <w:p w14:paraId="347FEB1D" w14:textId="6BB2250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375,856</w:t>
            </w:r>
          </w:p>
        </w:tc>
        <w:tc>
          <w:tcPr>
            <w:tcW w:w="0" w:type="auto"/>
            <w:tcBorders>
              <w:top w:val="nil"/>
              <w:left w:val="nil"/>
              <w:bottom w:val="nil"/>
              <w:right w:val="nil"/>
            </w:tcBorders>
            <w:shd w:val="clear" w:color="auto" w:fill="auto"/>
            <w:noWrap/>
            <w:vAlign w:val="center"/>
            <w:hideMark/>
          </w:tcPr>
          <w:p w14:paraId="2A6B7EB8" w14:textId="3BDBA266"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78E921BF" w14:textId="221E75CB"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22C0927A" w14:textId="7381A6E8"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50C00FFC" w14:textId="55D0E672"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557,769</w:t>
            </w:r>
          </w:p>
        </w:tc>
      </w:tr>
      <w:tr w:rsidR="00CB20DE" w:rsidRPr="00F65242" w14:paraId="2BEFAA19"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57CF72D"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2005</w:t>
            </w:r>
          </w:p>
        </w:tc>
        <w:tc>
          <w:tcPr>
            <w:tcW w:w="0" w:type="auto"/>
            <w:tcBorders>
              <w:top w:val="nil"/>
              <w:left w:val="nil"/>
              <w:bottom w:val="nil"/>
              <w:right w:val="nil"/>
            </w:tcBorders>
            <w:shd w:val="clear" w:color="auto" w:fill="auto"/>
            <w:noWrap/>
            <w:vAlign w:val="center"/>
            <w:hideMark/>
          </w:tcPr>
          <w:p w14:paraId="0623543D" w14:textId="1E92F223"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1,145,795</w:t>
            </w:r>
          </w:p>
        </w:tc>
        <w:tc>
          <w:tcPr>
            <w:tcW w:w="0" w:type="auto"/>
            <w:tcBorders>
              <w:top w:val="nil"/>
              <w:left w:val="nil"/>
              <w:bottom w:val="nil"/>
              <w:right w:val="nil"/>
            </w:tcBorders>
            <w:shd w:val="clear" w:color="auto" w:fill="auto"/>
            <w:noWrap/>
            <w:vAlign w:val="center"/>
            <w:hideMark/>
          </w:tcPr>
          <w:p w14:paraId="1463684D" w14:textId="2846E1B0"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438,228</w:t>
            </w:r>
          </w:p>
        </w:tc>
        <w:tc>
          <w:tcPr>
            <w:tcW w:w="0" w:type="auto"/>
            <w:tcBorders>
              <w:top w:val="nil"/>
              <w:left w:val="nil"/>
              <w:bottom w:val="nil"/>
              <w:right w:val="nil"/>
            </w:tcBorders>
            <w:shd w:val="clear" w:color="auto" w:fill="auto"/>
            <w:noWrap/>
            <w:vAlign w:val="center"/>
            <w:hideMark/>
          </w:tcPr>
          <w:p w14:paraId="44A51808" w14:textId="1B11BF95"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604,815</w:t>
            </w:r>
          </w:p>
        </w:tc>
        <w:tc>
          <w:tcPr>
            <w:tcW w:w="0" w:type="auto"/>
            <w:tcBorders>
              <w:top w:val="nil"/>
              <w:left w:val="nil"/>
              <w:bottom w:val="nil"/>
              <w:right w:val="nil"/>
            </w:tcBorders>
            <w:shd w:val="clear" w:color="auto" w:fill="auto"/>
            <w:noWrap/>
            <w:vAlign w:val="center"/>
            <w:hideMark/>
          </w:tcPr>
          <w:p w14:paraId="0C97BE61" w14:textId="093AC70F"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346F500D" w14:textId="429EB5A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604,815</w:t>
            </w:r>
          </w:p>
        </w:tc>
        <w:tc>
          <w:tcPr>
            <w:tcW w:w="0" w:type="auto"/>
            <w:tcBorders>
              <w:top w:val="nil"/>
              <w:left w:val="nil"/>
              <w:bottom w:val="nil"/>
              <w:right w:val="nil"/>
            </w:tcBorders>
            <w:shd w:val="clear" w:color="auto" w:fill="auto"/>
            <w:noWrap/>
            <w:vAlign w:val="center"/>
            <w:hideMark/>
          </w:tcPr>
          <w:p w14:paraId="2D5EE122" w14:textId="27E2255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102,752</w:t>
            </w:r>
          </w:p>
        </w:tc>
      </w:tr>
      <w:tr w:rsidR="00CB20DE" w:rsidRPr="00F65242" w14:paraId="29F53FF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45D4545"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2006</w:t>
            </w:r>
          </w:p>
        </w:tc>
        <w:tc>
          <w:tcPr>
            <w:tcW w:w="0" w:type="auto"/>
            <w:tcBorders>
              <w:top w:val="nil"/>
              <w:left w:val="nil"/>
              <w:bottom w:val="nil"/>
              <w:right w:val="nil"/>
            </w:tcBorders>
            <w:shd w:val="clear" w:color="auto" w:fill="auto"/>
            <w:noWrap/>
            <w:vAlign w:val="center"/>
            <w:hideMark/>
          </w:tcPr>
          <w:p w14:paraId="293726C8" w14:textId="2B6812F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1,093,156</w:t>
            </w:r>
          </w:p>
        </w:tc>
        <w:tc>
          <w:tcPr>
            <w:tcW w:w="0" w:type="auto"/>
            <w:tcBorders>
              <w:top w:val="nil"/>
              <w:left w:val="nil"/>
              <w:bottom w:val="nil"/>
              <w:right w:val="nil"/>
            </w:tcBorders>
            <w:shd w:val="clear" w:color="auto" w:fill="auto"/>
            <w:noWrap/>
            <w:vAlign w:val="center"/>
            <w:hideMark/>
          </w:tcPr>
          <w:p w14:paraId="43D7A1C5" w14:textId="49A9D575"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438,228</w:t>
            </w:r>
          </w:p>
        </w:tc>
        <w:tc>
          <w:tcPr>
            <w:tcW w:w="0" w:type="auto"/>
            <w:tcBorders>
              <w:top w:val="nil"/>
              <w:left w:val="nil"/>
              <w:bottom w:val="nil"/>
              <w:right w:val="nil"/>
            </w:tcBorders>
            <w:shd w:val="clear" w:color="auto" w:fill="auto"/>
            <w:noWrap/>
            <w:vAlign w:val="center"/>
            <w:hideMark/>
          </w:tcPr>
          <w:p w14:paraId="4265D79C" w14:textId="1C9EE941"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863,578</w:t>
            </w:r>
          </w:p>
        </w:tc>
        <w:tc>
          <w:tcPr>
            <w:tcW w:w="0" w:type="auto"/>
            <w:tcBorders>
              <w:top w:val="nil"/>
              <w:left w:val="nil"/>
              <w:bottom w:val="nil"/>
              <w:right w:val="nil"/>
            </w:tcBorders>
            <w:shd w:val="clear" w:color="auto" w:fill="auto"/>
            <w:noWrap/>
            <w:vAlign w:val="center"/>
            <w:hideMark/>
          </w:tcPr>
          <w:p w14:paraId="580D5BBB" w14:textId="69F51472"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1384E988" w14:textId="77B48756"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863,578</w:t>
            </w:r>
          </w:p>
        </w:tc>
        <w:tc>
          <w:tcPr>
            <w:tcW w:w="0" w:type="auto"/>
            <w:tcBorders>
              <w:top w:val="nil"/>
              <w:left w:val="nil"/>
              <w:bottom w:val="nil"/>
              <w:right w:val="nil"/>
            </w:tcBorders>
            <w:shd w:val="clear" w:color="auto" w:fill="auto"/>
            <w:noWrap/>
            <w:vAlign w:val="center"/>
            <w:hideMark/>
          </w:tcPr>
          <w:p w14:paraId="6CFFBCA7" w14:textId="63B8EE4B" w:rsidR="00A31AE3" w:rsidRPr="00F65242" w:rsidRDefault="00A31AE3" w:rsidP="00A31AE3">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color w:val="C00000"/>
                <w:sz w:val="16"/>
                <w:szCs w:val="16"/>
                <w:lang w:val="en-GB"/>
              </w:rPr>
              <w:t>(208,650)</w:t>
            </w:r>
          </w:p>
        </w:tc>
      </w:tr>
      <w:tr w:rsidR="00CB20DE" w:rsidRPr="00F65242" w14:paraId="6F64829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0A4A759"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2007</w:t>
            </w:r>
          </w:p>
        </w:tc>
        <w:tc>
          <w:tcPr>
            <w:tcW w:w="0" w:type="auto"/>
            <w:tcBorders>
              <w:top w:val="nil"/>
              <w:left w:val="nil"/>
              <w:bottom w:val="nil"/>
              <w:right w:val="nil"/>
            </w:tcBorders>
            <w:shd w:val="clear" w:color="auto" w:fill="auto"/>
            <w:noWrap/>
            <w:vAlign w:val="center"/>
            <w:hideMark/>
          </w:tcPr>
          <w:p w14:paraId="07B4E464" w14:textId="6E95FA78"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1,029,704</w:t>
            </w:r>
          </w:p>
        </w:tc>
        <w:tc>
          <w:tcPr>
            <w:tcW w:w="0" w:type="auto"/>
            <w:tcBorders>
              <w:top w:val="nil"/>
              <w:left w:val="nil"/>
              <w:bottom w:val="nil"/>
              <w:right w:val="nil"/>
            </w:tcBorders>
            <w:shd w:val="clear" w:color="auto" w:fill="auto"/>
            <w:noWrap/>
            <w:vAlign w:val="center"/>
            <w:hideMark/>
          </w:tcPr>
          <w:p w14:paraId="41AA88C0" w14:textId="1F89794F"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547,212</w:t>
            </w:r>
          </w:p>
        </w:tc>
        <w:tc>
          <w:tcPr>
            <w:tcW w:w="0" w:type="auto"/>
            <w:tcBorders>
              <w:top w:val="nil"/>
              <w:left w:val="nil"/>
              <w:bottom w:val="nil"/>
              <w:right w:val="nil"/>
            </w:tcBorders>
            <w:shd w:val="clear" w:color="auto" w:fill="auto"/>
            <w:noWrap/>
            <w:vAlign w:val="center"/>
            <w:hideMark/>
          </w:tcPr>
          <w:p w14:paraId="464CFEF9" w14:textId="245C1DD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339,107</w:t>
            </w:r>
          </w:p>
        </w:tc>
        <w:tc>
          <w:tcPr>
            <w:tcW w:w="0" w:type="auto"/>
            <w:tcBorders>
              <w:top w:val="nil"/>
              <w:left w:val="nil"/>
              <w:bottom w:val="nil"/>
              <w:right w:val="nil"/>
            </w:tcBorders>
            <w:shd w:val="clear" w:color="auto" w:fill="auto"/>
            <w:noWrap/>
            <w:vAlign w:val="center"/>
            <w:hideMark/>
          </w:tcPr>
          <w:p w14:paraId="12DE6C67" w14:textId="032482B1"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79F16C01" w14:textId="3359786B"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339,107</w:t>
            </w:r>
          </w:p>
        </w:tc>
        <w:tc>
          <w:tcPr>
            <w:tcW w:w="0" w:type="auto"/>
            <w:tcBorders>
              <w:top w:val="nil"/>
              <w:left w:val="nil"/>
              <w:bottom w:val="nil"/>
              <w:right w:val="nil"/>
            </w:tcBorders>
            <w:shd w:val="clear" w:color="auto" w:fill="auto"/>
            <w:noWrap/>
            <w:vAlign w:val="center"/>
            <w:hideMark/>
          </w:tcPr>
          <w:p w14:paraId="3DC9523B" w14:textId="23A7D9B3"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143,385</w:t>
            </w:r>
          </w:p>
        </w:tc>
      </w:tr>
      <w:tr w:rsidR="00CB20DE" w:rsidRPr="00F65242" w14:paraId="358B968B"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DF3B16D"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2008</w:t>
            </w:r>
          </w:p>
        </w:tc>
        <w:tc>
          <w:tcPr>
            <w:tcW w:w="0" w:type="auto"/>
            <w:tcBorders>
              <w:top w:val="nil"/>
              <w:left w:val="nil"/>
              <w:bottom w:val="nil"/>
              <w:right w:val="nil"/>
            </w:tcBorders>
            <w:shd w:val="clear" w:color="auto" w:fill="auto"/>
            <w:noWrap/>
            <w:vAlign w:val="center"/>
            <w:hideMark/>
          </w:tcPr>
          <w:p w14:paraId="08EA8E20" w14:textId="2886483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1,623,856</w:t>
            </w:r>
          </w:p>
        </w:tc>
        <w:tc>
          <w:tcPr>
            <w:tcW w:w="0" w:type="auto"/>
            <w:tcBorders>
              <w:top w:val="nil"/>
              <w:left w:val="nil"/>
              <w:bottom w:val="nil"/>
              <w:right w:val="nil"/>
            </w:tcBorders>
            <w:shd w:val="clear" w:color="auto" w:fill="auto"/>
            <w:noWrap/>
            <w:vAlign w:val="center"/>
            <w:hideMark/>
          </w:tcPr>
          <w:p w14:paraId="295B07EA" w14:textId="3F68F1E0"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767,479</w:t>
            </w:r>
          </w:p>
        </w:tc>
        <w:tc>
          <w:tcPr>
            <w:tcW w:w="0" w:type="auto"/>
            <w:tcBorders>
              <w:top w:val="nil"/>
              <w:left w:val="nil"/>
              <w:bottom w:val="nil"/>
              <w:right w:val="nil"/>
            </w:tcBorders>
            <w:shd w:val="clear" w:color="auto" w:fill="auto"/>
            <w:noWrap/>
            <w:vAlign w:val="center"/>
            <w:hideMark/>
          </w:tcPr>
          <w:p w14:paraId="244B6EE1" w14:textId="718DA2F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12,641,685</w:t>
            </w:r>
          </w:p>
        </w:tc>
        <w:tc>
          <w:tcPr>
            <w:tcW w:w="0" w:type="auto"/>
            <w:tcBorders>
              <w:top w:val="nil"/>
              <w:left w:val="nil"/>
              <w:bottom w:val="nil"/>
              <w:right w:val="nil"/>
            </w:tcBorders>
            <w:shd w:val="clear" w:color="auto" w:fill="auto"/>
            <w:noWrap/>
            <w:vAlign w:val="center"/>
            <w:hideMark/>
          </w:tcPr>
          <w:p w14:paraId="7CE98387" w14:textId="288C540D"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11,498,161</w:t>
            </w:r>
          </w:p>
        </w:tc>
        <w:tc>
          <w:tcPr>
            <w:tcW w:w="0" w:type="auto"/>
            <w:tcBorders>
              <w:top w:val="nil"/>
              <w:left w:val="nil"/>
              <w:bottom w:val="nil"/>
              <w:right w:val="nil"/>
            </w:tcBorders>
            <w:shd w:val="clear" w:color="auto" w:fill="auto"/>
            <w:noWrap/>
            <w:vAlign w:val="center"/>
            <w:hideMark/>
          </w:tcPr>
          <w:p w14:paraId="2567D16C" w14:textId="3B2AF672"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1,143,523</w:t>
            </w:r>
          </w:p>
        </w:tc>
        <w:tc>
          <w:tcPr>
            <w:tcW w:w="0" w:type="auto"/>
            <w:tcBorders>
              <w:top w:val="nil"/>
              <w:left w:val="nil"/>
              <w:bottom w:val="nil"/>
              <w:right w:val="nil"/>
            </w:tcBorders>
            <w:shd w:val="clear" w:color="auto" w:fill="auto"/>
            <w:noWrap/>
            <w:vAlign w:val="center"/>
            <w:hideMark/>
          </w:tcPr>
          <w:p w14:paraId="1AD9EDFC" w14:textId="7A3D4B60" w:rsidR="00A31AE3" w:rsidRPr="00F65242" w:rsidRDefault="00A31AE3" w:rsidP="00A31AE3">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color w:val="C00000"/>
                <w:sz w:val="16"/>
                <w:szCs w:val="16"/>
                <w:lang w:val="en-GB"/>
              </w:rPr>
              <w:t>(287,147)</w:t>
            </w:r>
          </w:p>
        </w:tc>
      </w:tr>
      <w:tr w:rsidR="00CB20DE" w:rsidRPr="00F65242" w14:paraId="76A137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71B1C9A"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2009</w:t>
            </w:r>
          </w:p>
        </w:tc>
        <w:tc>
          <w:tcPr>
            <w:tcW w:w="0" w:type="auto"/>
            <w:tcBorders>
              <w:top w:val="nil"/>
              <w:left w:val="nil"/>
              <w:bottom w:val="nil"/>
              <w:right w:val="nil"/>
            </w:tcBorders>
            <w:shd w:val="clear" w:color="auto" w:fill="auto"/>
            <w:noWrap/>
            <w:vAlign w:val="center"/>
            <w:hideMark/>
          </w:tcPr>
          <w:p w14:paraId="76250C12" w14:textId="359DDAB8"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1,349,735</w:t>
            </w:r>
          </w:p>
        </w:tc>
        <w:tc>
          <w:tcPr>
            <w:tcW w:w="0" w:type="auto"/>
            <w:tcBorders>
              <w:top w:val="nil"/>
              <w:left w:val="nil"/>
              <w:bottom w:val="nil"/>
              <w:right w:val="nil"/>
            </w:tcBorders>
            <w:shd w:val="clear" w:color="auto" w:fill="auto"/>
            <w:noWrap/>
            <w:vAlign w:val="center"/>
            <w:hideMark/>
          </w:tcPr>
          <w:p w14:paraId="064CFD5D" w14:textId="3FA6E96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841,040</w:t>
            </w:r>
          </w:p>
        </w:tc>
        <w:tc>
          <w:tcPr>
            <w:tcW w:w="0" w:type="auto"/>
            <w:tcBorders>
              <w:top w:val="nil"/>
              <w:left w:val="nil"/>
              <w:bottom w:val="nil"/>
              <w:right w:val="nil"/>
            </w:tcBorders>
            <w:shd w:val="clear" w:color="auto" w:fill="auto"/>
            <w:noWrap/>
            <w:vAlign w:val="center"/>
            <w:hideMark/>
          </w:tcPr>
          <w:p w14:paraId="52A07EC6" w14:textId="0155FDB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(1,543,902)</w:t>
            </w:r>
          </w:p>
        </w:tc>
        <w:tc>
          <w:tcPr>
            <w:tcW w:w="0" w:type="auto"/>
            <w:tcBorders>
              <w:top w:val="nil"/>
              <w:left w:val="nil"/>
              <w:bottom w:val="nil"/>
              <w:right w:val="nil"/>
            </w:tcBorders>
            <w:shd w:val="clear" w:color="auto" w:fill="auto"/>
            <w:noWrap/>
            <w:vAlign w:val="center"/>
            <w:hideMark/>
          </w:tcPr>
          <w:p w14:paraId="722C4F4A" w14:textId="5AF3771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(2,221,690)</w:t>
            </w:r>
          </w:p>
        </w:tc>
        <w:tc>
          <w:tcPr>
            <w:tcW w:w="0" w:type="auto"/>
            <w:tcBorders>
              <w:top w:val="nil"/>
              <w:left w:val="nil"/>
              <w:bottom w:val="nil"/>
              <w:right w:val="nil"/>
            </w:tcBorders>
            <w:shd w:val="clear" w:color="auto" w:fill="auto"/>
            <w:noWrap/>
            <w:vAlign w:val="center"/>
            <w:hideMark/>
          </w:tcPr>
          <w:p w14:paraId="28EAB029" w14:textId="5C628CF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677,788</w:t>
            </w:r>
          </w:p>
        </w:tc>
        <w:tc>
          <w:tcPr>
            <w:tcW w:w="0" w:type="auto"/>
            <w:tcBorders>
              <w:top w:val="nil"/>
              <w:left w:val="nil"/>
              <w:bottom w:val="nil"/>
              <w:right w:val="nil"/>
            </w:tcBorders>
            <w:shd w:val="clear" w:color="auto" w:fill="auto"/>
            <w:noWrap/>
            <w:vAlign w:val="center"/>
            <w:hideMark/>
          </w:tcPr>
          <w:p w14:paraId="4E74EC7C" w14:textId="4BC726AA" w:rsidR="00A31AE3" w:rsidRPr="00F65242" w:rsidRDefault="00A31AE3" w:rsidP="00A31AE3">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color w:val="C00000"/>
                <w:sz w:val="16"/>
                <w:szCs w:val="16"/>
                <w:lang w:val="en-GB"/>
              </w:rPr>
              <w:t>(169,093)</w:t>
            </w:r>
          </w:p>
        </w:tc>
      </w:tr>
      <w:tr w:rsidR="00CB20DE" w:rsidRPr="00F65242" w14:paraId="6A9EFF1A"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1E861C4"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2010</w:t>
            </w:r>
          </w:p>
        </w:tc>
        <w:tc>
          <w:tcPr>
            <w:tcW w:w="0" w:type="auto"/>
            <w:tcBorders>
              <w:top w:val="nil"/>
              <w:left w:val="nil"/>
              <w:bottom w:val="nil"/>
              <w:right w:val="nil"/>
            </w:tcBorders>
            <w:shd w:val="clear" w:color="auto" w:fill="auto"/>
            <w:noWrap/>
            <w:vAlign w:val="center"/>
            <w:hideMark/>
          </w:tcPr>
          <w:p w14:paraId="6AFB5F43" w14:textId="0A454B51"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1,389,475</w:t>
            </w:r>
          </w:p>
        </w:tc>
        <w:tc>
          <w:tcPr>
            <w:tcW w:w="0" w:type="auto"/>
            <w:tcBorders>
              <w:top w:val="nil"/>
              <w:left w:val="nil"/>
              <w:bottom w:val="nil"/>
              <w:right w:val="nil"/>
            </w:tcBorders>
            <w:shd w:val="clear" w:color="auto" w:fill="auto"/>
            <w:noWrap/>
            <w:vAlign w:val="center"/>
            <w:hideMark/>
          </w:tcPr>
          <w:p w14:paraId="48827CFC" w14:textId="50447626"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814,093</w:t>
            </w:r>
          </w:p>
        </w:tc>
        <w:tc>
          <w:tcPr>
            <w:tcW w:w="0" w:type="auto"/>
            <w:tcBorders>
              <w:top w:val="nil"/>
              <w:left w:val="nil"/>
              <w:bottom w:val="nil"/>
              <w:right w:val="nil"/>
            </w:tcBorders>
            <w:shd w:val="clear" w:color="auto" w:fill="auto"/>
            <w:noWrap/>
            <w:vAlign w:val="center"/>
            <w:hideMark/>
          </w:tcPr>
          <w:p w14:paraId="51019BE6" w14:textId="4FE0A864"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1,270</w:t>
            </w:r>
          </w:p>
        </w:tc>
        <w:tc>
          <w:tcPr>
            <w:tcW w:w="0" w:type="auto"/>
            <w:tcBorders>
              <w:top w:val="nil"/>
              <w:left w:val="nil"/>
              <w:bottom w:val="nil"/>
              <w:right w:val="nil"/>
            </w:tcBorders>
            <w:shd w:val="clear" w:color="auto" w:fill="auto"/>
            <w:noWrap/>
            <w:vAlign w:val="center"/>
            <w:hideMark/>
          </w:tcPr>
          <w:p w14:paraId="45C6A3EA" w14:textId="78A8F47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(558,020)</w:t>
            </w:r>
          </w:p>
        </w:tc>
        <w:tc>
          <w:tcPr>
            <w:tcW w:w="0" w:type="auto"/>
            <w:tcBorders>
              <w:top w:val="nil"/>
              <w:left w:val="nil"/>
              <w:bottom w:val="nil"/>
              <w:right w:val="nil"/>
            </w:tcBorders>
            <w:shd w:val="clear" w:color="auto" w:fill="auto"/>
            <w:noWrap/>
            <w:vAlign w:val="center"/>
            <w:hideMark/>
          </w:tcPr>
          <w:p w14:paraId="708B2E48" w14:textId="357CFF0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559,291</w:t>
            </w:r>
          </w:p>
        </w:tc>
        <w:tc>
          <w:tcPr>
            <w:tcW w:w="0" w:type="auto"/>
            <w:tcBorders>
              <w:top w:val="nil"/>
              <w:left w:val="nil"/>
              <w:bottom w:val="nil"/>
              <w:right w:val="nil"/>
            </w:tcBorders>
            <w:shd w:val="clear" w:color="auto" w:fill="auto"/>
            <w:noWrap/>
            <w:vAlign w:val="center"/>
            <w:hideMark/>
          </w:tcPr>
          <w:p w14:paraId="267B7E0A" w14:textId="2DAFB0C4"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16,092</w:t>
            </w:r>
          </w:p>
        </w:tc>
      </w:tr>
      <w:tr w:rsidR="00CB20DE" w:rsidRPr="00F65242" w14:paraId="025F21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0AD6E7F"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2011</w:t>
            </w:r>
          </w:p>
        </w:tc>
        <w:tc>
          <w:tcPr>
            <w:tcW w:w="0" w:type="auto"/>
            <w:tcBorders>
              <w:top w:val="nil"/>
              <w:left w:val="nil"/>
              <w:bottom w:val="nil"/>
              <w:right w:val="nil"/>
            </w:tcBorders>
            <w:shd w:val="clear" w:color="auto" w:fill="auto"/>
            <w:noWrap/>
            <w:vAlign w:val="center"/>
            <w:hideMark/>
          </w:tcPr>
          <w:p w14:paraId="4874E71C" w14:textId="1F52587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1,519,983</w:t>
            </w:r>
          </w:p>
        </w:tc>
        <w:tc>
          <w:tcPr>
            <w:tcW w:w="0" w:type="auto"/>
            <w:tcBorders>
              <w:top w:val="nil"/>
              <w:left w:val="nil"/>
              <w:bottom w:val="nil"/>
              <w:right w:val="nil"/>
            </w:tcBorders>
            <w:shd w:val="clear" w:color="auto" w:fill="auto"/>
            <w:noWrap/>
            <w:vAlign w:val="center"/>
            <w:hideMark/>
          </w:tcPr>
          <w:p w14:paraId="47D30971" w14:textId="19C9453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1,118,817</w:t>
            </w:r>
          </w:p>
        </w:tc>
        <w:tc>
          <w:tcPr>
            <w:tcW w:w="0" w:type="auto"/>
            <w:tcBorders>
              <w:top w:val="nil"/>
              <w:left w:val="nil"/>
              <w:bottom w:val="nil"/>
              <w:right w:val="nil"/>
            </w:tcBorders>
            <w:shd w:val="clear" w:color="auto" w:fill="auto"/>
            <w:noWrap/>
            <w:vAlign w:val="center"/>
            <w:hideMark/>
          </w:tcPr>
          <w:p w14:paraId="061E1FF4" w14:textId="6D16D74D"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413,557</w:t>
            </w:r>
          </w:p>
        </w:tc>
        <w:tc>
          <w:tcPr>
            <w:tcW w:w="0" w:type="auto"/>
            <w:tcBorders>
              <w:top w:val="nil"/>
              <w:left w:val="nil"/>
              <w:bottom w:val="nil"/>
              <w:right w:val="nil"/>
            </w:tcBorders>
            <w:shd w:val="clear" w:color="auto" w:fill="auto"/>
            <w:noWrap/>
            <w:vAlign w:val="center"/>
            <w:hideMark/>
          </w:tcPr>
          <w:p w14:paraId="4CBC7655" w14:textId="204E991D"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(815,623)</w:t>
            </w:r>
          </w:p>
        </w:tc>
        <w:tc>
          <w:tcPr>
            <w:tcW w:w="0" w:type="auto"/>
            <w:tcBorders>
              <w:top w:val="nil"/>
              <w:left w:val="nil"/>
              <w:bottom w:val="nil"/>
              <w:right w:val="nil"/>
            </w:tcBorders>
            <w:shd w:val="clear" w:color="auto" w:fill="auto"/>
            <w:noWrap/>
            <w:vAlign w:val="center"/>
            <w:hideMark/>
          </w:tcPr>
          <w:p w14:paraId="75147889" w14:textId="06D69D8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1,229,180</w:t>
            </w:r>
          </w:p>
        </w:tc>
        <w:tc>
          <w:tcPr>
            <w:tcW w:w="0" w:type="auto"/>
            <w:tcBorders>
              <w:top w:val="nil"/>
              <w:left w:val="nil"/>
              <w:bottom w:val="nil"/>
              <w:right w:val="nil"/>
            </w:tcBorders>
            <w:shd w:val="clear" w:color="auto" w:fill="auto"/>
            <w:noWrap/>
            <w:vAlign w:val="center"/>
            <w:hideMark/>
          </w:tcPr>
          <w:p w14:paraId="2D6121EC" w14:textId="7267009D" w:rsidR="00A31AE3" w:rsidRPr="00F65242" w:rsidRDefault="00A31AE3" w:rsidP="00A31AE3">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color w:val="C00000"/>
                <w:sz w:val="16"/>
                <w:szCs w:val="16"/>
                <w:lang w:val="en-GB"/>
              </w:rPr>
              <w:t>(828,014)</w:t>
            </w:r>
          </w:p>
        </w:tc>
      </w:tr>
      <w:tr w:rsidR="00CB20DE" w:rsidRPr="00F65242" w14:paraId="5C4BAFC4" w14:textId="77777777" w:rsidTr="00A31AE3">
        <w:trPr>
          <w:trHeight w:val="75"/>
          <w:jc w:val="center"/>
        </w:trPr>
        <w:tc>
          <w:tcPr>
            <w:tcW w:w="0" w:type="auto"/>
            <w:tcBorders>
              <w:top w:val="nil"/>
              <w:left w:val="nil"/>
              <w:bottom w:val="nil"/>
              <w:right w:val="nil"/>
            </w:tcBorders>
            <w:shd w:val="clear" w:color="auto" w:fill="auto"/>
            <w:noWrap/>
            <w:vAlign w:val="center"/>
            <w:hideMark/>
          </w:tcPr>
          <w:p w14:paraId="16A21D69"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2012</w:t>
            </w:r>
          </w:p>
        </w:tc>
        <w:tc>
          <w:tcPr>
            <w:tcW w:w="0" w:type="auto"/>
            <w:tcBorders>
              <w:top w:val="nil"/>
              <w:left w:val="nil"/>
              <w:bottom w:val="nil"/>
              <w:right w:val="nil"/>
            </w:tcBorders>
            <w:shd w:val="clear" w:color="auto" w:fill="auto"/>
            <w:noWrap/>
            <w:vAlign w:val="center"/>
            <w:hideMark/>
          </w:tcPr>
          <w:p w14:paraId="644EF2A0" w14:textId="4171A2D3"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1,568,737</w:t>
            </w:r>
          </w:p>
        </w:tc>
        <w:tc>
          <w:tcPr>
            <w:tcW w:w="0" w:type="auto"/>
            <w:tcBorders>
              <w:top w:val="nil"/>
              <w:left w:val="nil"/>
              <w:bottom w:val="nil"/>
              <w:right w:val="nil"/>
            </w:tcBorders>
            <w:shd w:val="clear" w:color="auto" w:fill="auto"/>
            <w:noWrap/>
            <w:vAlign w:val="center"/>
            <w:hideMark/>
          </w:tcPr>
          <w:p w14:paraId="43BEDEC8" w14:textId="3B33E310"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725,235</w:t>
            </w:r>
          </w:p>
        </w:tc>
        <w:tc>
          <w:tcPr>
            <w:tcW w:w="0" w:type="auto"/>
            <w:tcBorders>
              <w:top w:val="nil"/>
              <w:left w:val="nil"/>
              <w:bottom w:val="nil"/>
              <w:right w:val="nil"/>
            </w:tcBorders>
            <w:shd w:val="clear" w:color="auto" w:fill="auto"/>
            <w:noWrap/>
            <w:vAlign w:val="center"/>
            <w:hideMark/>
          </w:tcPr>
          <w:p w14:paraId="0C7585C3" w14:textId="5ACB316D"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138,927</w:t>
            </w:r>
          </w:p>
        </w:tc>
        <w:tc>
          <w:tcPr>
            <w:tcW w:w="0" w:type="auto"/>
            <w:tcBorders>
              <w:top w:val="nil"/>
              <w:left w:val="nil"/>
              <w:bottom w:val="nil"/>
              <w:right w:val="nil"/>
            </w:tcBorders>
            <w:shd w:val="clear" w:color="auto" w:fill="auto"/>
            <w:noWrap/>
            <w:vAlign w:val="center"/>
            <w:hideMark/>
          </w:tcPr>
          <w:p w14:paraId="13993AEC" w14:textId="4033F8D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(1,184,148)</w:t>
            </w:r>
          </w:p>
        </w:tc>
        <w:tc>
          <w:tcPr>
            <w:tcW w:w="0" w:type="auto"/>
            <w:tcBorders>
              <w:top w:val="nil"/>
              <w:left w:val="nil"/>
              <w:bottom w:val="nil"/>
              <w:right w:val="nil"/>
            </w:tcBorders>
            <w:shd w:val="clear" w:color="auto" w:fill="auto"/>
            <w:noWrap/>
            <w:vAlign w:val="center"/>
            <w:hideMark/>
          </w:tcPr>
          <w:p w14:paraId="7876223C" w14:textId="7A60960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1,323,075</w:t>
            </w:r>
          </w:p>
        </w:tc>
        <w:tc>
          <w:tcPr>
            <w:tcW w:w="0" w:type="auto"/>
            <w:tcBorders>
              <w:top w:val="nil"/>
              <w:left w:val="nil"/>
              <w:bottom w:val="nil"/>
              <w:right w:val="nil"/>
            </w:tcBorders>
            <w:shd w:val="clear" w:color="auto" w:fill="auto"/>
            <w:noWrap/>
            <w:vAlign w:val="center"/>
            <w:hideMark/>
          </w:tcPr>
          <w:p w14:paraId="670C41F8" w14:textId="6669A00E" w:rsidR="00A31AE3" w:rsidRPr="00F65242" w:rsidRDefault="00A31AE3" w:rsidP="00A31AE3">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color w:val="C00000"/>
                <w:sz w:val="16"/>
                <w:szCs w:val="16"/>
                <w:lang w:val="en-GB"/>
              </w:rPr>
              <w:t>(479,573)</w:t>
            </w:r>
          </w:p>
        </w:tc>
      </w:tr>
      <w:tr w:rsidR="00CB20DE" w:rsidRPr="00F65242" w14:paraId="05555EB5" w14:textId="77777777" w:rsidTr="00A31AE3">
        <w:trPr>
          <w:trHeight w:val="75"/>
          <w:jc w:val="center"/>
        </w:trPr>
        <w:tc>
          <w:tcPr>
            <w:tcW w:w="0" w:type="auto"/>
            <w:tcBorders>
              <w:top w:val="nil"/>
              <w:left w:val="nil"/>
              <w:bottom w:val="nil"/>
              <w:right w:val="nil"/>
            </w:tcBorders>
            <w:shd w:val="clear" w:color="auto" w:fill="auto"/>
            <w:noWrap/>
            <w:vAlign w:val="center"/>
            <w:hideMark/>
          </w:tcPr>
          <w:p w14:paraId="5EA2E8E3"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2013</w:t>
            </w:r>
          </w:p>
        </w:tc>
        <w:tc>
          <w:tcPr>
            <w:tcW w:w="0" w:type="auto"/>
            <w:tcBorders>
              <w:top w:val="nil"/>
              <w:left w:val="nil"/>
              <w:bottom w:val="nil"/>
              <w:right w:val="nil"/>
            </w:tcBorders>
            <w:shd w:val="clear" w:color="auto" w:fill="auto"/>
            <w:noWrap/>
            <w:vAlign w:val="center"/>
            <w:hideMark/>
          </w:tcPr>
          <w:p w14:paraId="2ACD41E1" w14:textId="6BD25D2E"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1,514,572</w:t>
            </w:r>
          </w:p>
        </w:tc>
        <w:tc>
          <w:tcPr>
            <w:tcW w:w="0" w:type="auto"/>
            <w:tcBorders>
              <w:top w:val="nil"/>
              <w:left w:val="nil"/>
              <w:bottom w:val="nil"/>
              <w:right w:val="nil"/>
            </w:tcBorders>
            <w:shd w:val="clear" w:color="auto" w:fill="auto"/>
            <w:noWrap/>
            <w:vAlign w:val="center"/>
            <w:hideMark/>
          </w:tcPr>
          <w:p w14:paraId="1F65206B" w14:textId="3E2FC61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835,254</w:t>
            </w:r>
          </w:p>
        </w:tc>
        <w:tc>
          <w:tcPr>
            <w:tcW w:w="0" w:type="auto"/>
            <w:tcBorders>
              <w:top w:val="nil"/>
              <w:left w:val="nil"/>
              <w:bottom w:val="nil"/>
              <w:right w:val="nil"/>
            </w:tcBorders>
            <w:shd w:val="clear" w:color="auto" w:fill="auto"/>
            <w:noWrap/>
            <w:vAlign w:val="center"/>
            <w:hideMark/>
          </w:tcPr>
          <w:p w14:paraId="05996DE2" w14:textId="3DDBD93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2,635,870</w:t>
            </w:r>
          </w:p>
        </w:tc>
        <w:tc>
          <w:tcPr>
            <w:tcW w:w="0" w:type="auto"/>
            <w:tcBorders>
              <w:top w:val="nil"/>
              <w:left w:val="nil"/>
              <w:bottom w:val="nil"/>
              <w:right w:val="nil"/>
            </w:tcBorders>
            <w:shd w:val="clear" w:color="auto" w:fill="auto"/>
            <w:noWrap/>
            <w:vAlign w:val="center"/>
            <w:hideMark/>
          </w:tcPr>
          <w:p w14:paraId="6A1935BD" w14:textId="6B85287F"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6,412</w:t>
            </w:r>
          </w:p>
        </w:tc>
        <w:tc>
          <w:tcPr>
            <w:tcW w:w="0" w:type="auto"/>
            <w:tcBorders>
              <w:top w:val="nil"/>
              <w:left w:val="nil"/>
              <w:bottom w:val="nil"/>
              <w:right w:val="nil"/>
            </w:tcBorders>
            <w:shd w:val="clear" w:color="auto" w:fill="auto"/>
            <w:noWrap/>
            <w:vAlign w:val="center"/>
            <w:hideMark/>
          </w:tcPr>
          <w:p w14:paraId="642F8E2B" w14:textId="46CAE4E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2,629,457</w:t>
            </w:r>
          </w:p>
        </w:tc>
        <w:tc>
          <w:tcPr>
            <w:tcW w:w="0" w:type="auto"/>
            <w:tcBorders>
              <w:top w:val="nil"/>
              <w:left w:val="nil"/>
              <w:bottom w:val="nil"/>
              <w:right w:val="nil"/>
            </w:tcBorders>
            <w:shd w:val="clear" w:color="auto" w:fill="auto"/>
            <w:noWrap/>
            <w:vAlign w:val="center"/>
            <w:hideMark/>
          </w:tcPr>
          <w:p w14:paraId="0F6DE0CA" w14:textId="70BC5F89" w:rsidR="00A31AE3" w:rsidRPr="00F65242" w:rsidRDefault="00A31AE3" w:rsidP="00A31AE3">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color w:val="C00000"/>
                <w:sz w:val="16"/>
                <w:szCs w:val="16"/>
                <w:lang w:val="en-GB"/>
              </w:rPr>
              <w:t>(1,950,140)</w:t>
            </w:r>
          </w:p>
        </w:tc>
      </w:tr>
      <w:tr w:rsidR="00CB20DE" w:rsidRPr="00F65242" w14:paraId="42A3322F" w14:textId="77777777" w:rsidTr="00A31AE3">
        <w:trPr>
          <w:trHeight w:val="75"/>
          <w:jc w:val="center"/>
        </w:trPr>
        <w:tc>
          <w:tcPr>
            <w:tcW w:w="0" w:type="auto"/>
            <w:tcBorders>
              <w:top w:val="nil"/>
              <w:left w:val="nil"/>
              <w:bottom w:val="nil"/>
              <w:right w:val="nil"/>
            </w:tcBorders>
            <w:shd w:val="clear" w:color="auto" w:fill="auto"/>
            <w:noWrap/>
            <w:vAlign w:val="center"/>
            <w:hideMark/>
          </w:tcPr>
          <w:p w14:paraId="371EF782"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2014</w:t>
            </w:r>
          </w:p>
        </w:tc>
        <w:tc>
          <w:tcPr>
            <w:tcW w:w="0" w:type="auto"/>
            <w:tcBorders>
              <w:top w:val="nil"/>
              <w:left w:val="nil"/>
              <w:bottom w:val="nil"/>
              <w:right w:val="nil"/>
            </w:tcBorders>
            <w:shd w:val="clear" w:color="auto" w:fill="auto"/>
            <w:noWrap/>
            <w:vAlign w:val="center"/>
            <w:hideMark/>
          </w:tcPr>
          <w:p w14:paraId="3A0A0115" w14:textId="65F5757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4,638,644</w:t>
            </w:r>
          </w:p>
        </w:tc>
        <w:tc>
          <w:tcPr>
            <w:tcW w:w="0" w:type="auto"/>
            <w:tcBorders>
              <w:top w:val="nil"/>
              <w:left w:val="nil"/>
              <w:bottom w:val="nil"/>
              <w:right w:val="nil"/>
            </w:tcBorders>
            <w:shd w:val="clear" w:color="auto" w:fill="auto"/>
            <w:noWrap/>
            <w:vAlign w:val="center"/>
            <w:hideMark/>
          </w:tcPr>
          <w:p w14:paraId="2CD847B7" w14:textId="2834234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1,453,068</w:t>
            </w:r>
          </w:p>
        </w:tc>
        <w:tc>
          <w:tcPr>
            <w:tcW w:w="0" w:type="auto"/>
            <w:tcBorders>
              <w:top w:val="nil"/>
              <w:left w:val="nil"/>
              <w:bottom w:val="nil"/>
              <w:right w:val="nil"/>
            </w:tcBorders>
            <w:shd w:val="clear" w:color="auto" w:fill="auto"/>
            <w:noWrap/>
            <w:vAlign w:val="center"/>
            <w:hideMark/>
          </w:tcPr>
          <w:p w14:paraId="0043FD18" w14:textId="1A35E5B5"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198,215</w:t>
            </w:r>
          </w:p>
        </w:tc>
        <w:tc>
          <w:tcPr>
            <w:tcW w:w="0" w:type="auto"/>
            <w:tcBorders>
              <w:top w:val="nil"/>
              <w:left w:val="nil"/>
              <w:bottom w:val="nil"/>
              <w:right w:val="nil"/>
            </w:tcBorders>
            <w:shd w:val="clear" w:color="auto" w:fill="auto"/>
            <w:noWrap/>
            <w:vAlign w:val="center"/>
            <w:hideMark/>
          </w:tcPr>
          <w:p w14:paraId="4B512B61" w14:textId="20BA1BE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(2,250,252)</w:t>
            </w:r>
          </w:p>
        </w:tc>
        <w:tc>
          <w:tcPr>
            <w:tcW w:w="0" w:type="auto"/>
            <w:tcBorders>
              <w:top w:val="nil"/>
              <w:left w:val="nil"/>
              <w:bottom w:val="nil"/>
              <w:right w:val="nil"/>
            </w:tcBorders>
            <w:shd w:val="clear" w:color="auto" w:fill="auto"/>
            <w:noWrap/>
            <w:vAlign w:val="center"/>
            <w:hideMark/>
          </w:tcPr>
          <w:p w14:paraId="03FA01C8" w14:textId="4AF123A6"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2,448,467</w:t>
            </w:r>
          </w:p>
        </w:tc>
        <w:tc>
          <w:tcPr>
            <w:tcW w:w="0" w:type="auto"/>
            <w:tcBorders>
              <w:top w:val="nil"/>
              <w:left w:val="nil"/>
              <w:bottom w:val="nil"/>
              <w:right w:val="nil"/>
            </w:tcBorders>
            <w:shd w:val="clear" w:color="auto" w:fill="auto"/>
            <w:noWrap/>
            <w:vAlign w:val="center"/>
            <w:hideMark/>
          </w:tcPr>
          <w:p w14:paraId="292319D8" w14:textId="0B4F5879"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737,109</w:t>
            </w:r>
          </w:p>
        </w:tc>
      </w:tr>
      <w:tr w:rsidR="00CB20DE" w:rsidRPr="00F65242" w14:paraId="1D47A7C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09C91031"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2015</w:t>
            </w:r>
          </w:p>
        </w:tc>
        <w:tc>
          <w:tcPr>
            <w:tcW w:w="0" w:type="auto"/>
            <w:tcBorders>
              <w:top w:val="nil"/>
              <w:left w:val="nil"/>
              <w:bottom w:val="nil"/>
              <w:right w:val="nil"/>
            </w:tcBorders>
            <w:shd w:val="clear" w:color="auto" w:fill="auto"/>
            <w:noWrap/>
            <w:vAlign w:val="center"/>
            <w:hideMark/>
          </w:tcPr>
          <w:p w14:paraId="017ED67C" w14:textId="25B192D1"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6,165,307</w:t>
            </w:r>
          </w:p>
        </w:tc>
        <w:tc>
          <w:tcPr>
            <w:tcW w:w="0" w:type="auto"/>
            <w:tcBorders>
              <w:top w:val="nil"/>
              <w:left w:val="nil"/>
              <w:bottom w:val="nil"/>
              <w:right w:val="nil"/>
            </w:tcBorders>
            <w:shd w:val="clear" w:color="auto" w:fill="auto"/>
            <w:noWrap/>
            <w:vAlign w:val="center"/>
            <w:hideMark/>
          </w:tcPr>
          <w:p w14:paraId="79F70CBD" w14:textId="26CABD84"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1,796,082</w:t>
            </w:r>
          </w:p>
        </w:tc>
        <w:tc>
          <w:tcPr>
            <w:tcW w:w="0" w:type="auto"/>
            <w:tcBorders>
              <w:top w:val="nil"/>
              <w:left w:val="nil"/>
              <w:bottom w:val="nil"/>
              <w:right w:val="nil"/>
            </w:tcBorders>
            <w:shd w:val="clear" w:color="auto" w:fill="auto"/>
            <w:noWrap/>
            <w:vAlign w:val="center"/>
            <w:hideMark/>
          </w:tcPr>
          <w:p w14:paraId="15B0A99F" w14:textId="71A9362D"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64,549</w:t>
            </w:r>
          </w:p>
        </w:tc>
        <w:tc>
          <w:tcPr>
            <w:tcW w:w="0" w:type="auto"/>
            <w:tcBorders>
              <w:top w:val="nil"/>
              <w:left w:val="nil"/>
              <w:bottom w:val="nil"/>
              <w:right w:val="nil"/>
            </w:tcBorders>
            <w:shd w:val="clear" w:color="auto" w:fill="auto"/>
            <w:noWrap/>
            <w:vAlign w:val="center"/>
            <w:hideMark/>
          </w:tcPr>
          <w:p w14:paraId="3567FAA0" w14:textId="03905882"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(4,155,262)</w:t>
            </w:r>
          </w:p>
        </w:tc>
        <w:tc>
          <w:tcPr>
            <w:tcW w:w="0" w:type="auto"/>
            <w:tcBorders>
              <w:top w:val="nil"/>
              <w:left w:val="nil"/>
              <w:bottom w:val="nil"/>
              <w:right w:val="nil"/>
            </w:tcBorders>
            <w:shd w:val="clear" w:color="auto" w:fill="auto"/>
            <w:noWrap/>
            <w:vAlign w:val="center"/>
            <w:hideMark/>
          </w:tcPr>
          <w:p w14:paraId="71069900" w14:textId="41DCDA5B"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4,219,811</w:t>
            </w:r>
          </w:p>
        </w:tc>
        <w:tc>
          <w:tcPr>
            <w:tcW w:w="0" w:type="auto"/>
            <w:tcBorders>
              <w:top w:val="nil"/>
              <w:left w:val="nil"/>
              <w:bottom w:val="nil"/>
              <w:right w:val="nil"/>
            </w:tcBorders>
            <w:shd w:val="clear" w:color="auto" w:fill="auto"/>
            <w:noWrap/>
            <w:vAlign w:val="center"/>
            <w:hideMark/>
          </w:tcPr>
          <w:p w14:paraId="25287CC7" w14:textId="4BEB7B16"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149,414</w:t>
            </w:r>
          </w:p>
        </w:tc>
      </w:tr>
      <w:tr w:rsidR="00CB20DE" w:rsidRPr="00F65242" w14:paraId="44F75A6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0FD1E37" w14:textId="77777777" w:rsidR="00A31AE3" w:rsidRPr="00F65242" w:rsidRDefault="00A31AE3" w:rsidP="00A31AE3">
            <w:pPr>
              <w:spacing w:after="0" w:line="240" w:lineRule="auto"/>
              <w:jc w:val="center"/>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2016</w:t>
            </w:r>
          </w:p>
        </w:tc>
        <w:tc>
          <w:tcPr>
            <w:tcW w:w="0" w:type="auto"/>
            <w:tcBorders>
              <w:top w:val="nil"/>
              <w:left w:val="nil"/>
              <w:bottom w:val="nil"/>
              <w:right w:val="nil"/>
            </w:tcBorders>
            <w:shd w:val="clear" w:color="auto" w:fill="auto"/>
            <w:noWrap/>
            <w:vAlign w:val="center"/>
            <w:hideMark/>
          </w:tcPr>
          <w:p w14:paraId="697D0D67" w14:textId="13655C95"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2,599,850</w:t>
            </w:r>
          </w:p>
        </w:tc>
        <w:tc>
          <w:tcPr>
            <w:tcW w:w="0" w:type="auto"/>
            <w:tcBorders>
              <w:top w:val="nil"/>
              <w:left w:val="nil"/>
              <w:bottom w:val="nil"/>
              <w:right w:val="nil"/>
            </w:tcBorders>
            <w:shd w:val="clear" w:color="auto" w:fill="auto"/>
            <w:noWrap/>
            <w:vAlign w:val="center"/>
            <w:hideMark/>
          </w:tcPr>
          <w:p w14:paraId="7D78180F" w14:textId="616824F0"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1,454,194</w:t>
            </w:r>
          </w:p>
        </w:tc>
        <w:tc>
          <w:tcPr>
            <w:tcW w:w="0" w:type="auto"/>
            <w:tcBorders>
              <w:top w:val="nil"/>
              <w:left w:val="nil"/>
              <w:bottom w:val="nil"/>
              <w:right w:val="nil"/>
            </w:tcBorders>
            <w:shd w:val="clear" w:color="auto" w:fill="auto"/>
            <w:noWrap/>
            <w:vAlign w:val="center"/>
            <w:hideMark/>
          </w:tcPr>
          <w:p w14:paraId="033FEA05" w14:textId="78721DCF"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668,773</w:t>
            </w:r>
          </w:p>
        </w:tc>
        <w:tc>
          <w:tcPr>
            <w:tcW w:w="0" w:type="auto"/>
            <w:tcBorders>
              <w:top w:val="nil"/>
              <w:left w:val="nil"/>
              <w:bottom w:val="nil"/>
              <w:right w:val="nil"/>
            </w:tcBorders>
            <w:shd w:val="clear" w:color="auto" w:fill="auto"/>
            <w:noWrap/>
            <w:vAlign w:val="center"/>
            <w:hideMark/>
          </w:tcPr>
          <w:p w14:paraId="46016AF4" w14:textId="7694DA44"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w:t>
            </w:r>
          </w:p>
        </w:tc>
        <w:tc>
          <w:tcPr>
            <w:tcW w:w="0" w:type="auto"/>
            <w:tcBorders>
              <w:top w:val="nil"/>
              <w:left w:val="nil"/>
              <w:bottom w:val="nil"/>
              <w:right w:val="nil"/>
            </w:tcBorders>
            <w:shd w:val="clear" w:color="auto" w:fill="auto"/>
            <w:noWrap/>
            <w:vAlign w:val="center"/>
            <w:hideMark/>
          </w:tcPr>
          <w:p w14:paraId="3F70E1C5" w14:textId="081A60CA"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668,773</w:t>
            </w:r>
          </w:p>
        </w:tc>
        <w:tc>
          <w:tcPr>
            <w:tcW w:w="0" w:type="auto"/>
            <w:tcBorders>
              <w:top w:val="nil"/>
              <w:left w:val="nil"/>
              <w:bottom w:val="nil"/>
              <w:right w:val="nil"/>
            </w:tcBorders>
            <w:shd w:val="clear" w:color="auto" w:fill="auto"/>
            <w:noWrap/>
            <w:vAlign w:val="center"/>
            <w:hideMark/>
          </w:tcPr>
          <w:p w14:paraId="689205DA" w14:textId="5162D3C1"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r w:rsidRPr="00F65242">
              <w:rPr>
                <w:rFonts w:ascii="Courier New" w:eastAsia="Times New Roman" w:hAnsi="Courier New" w:cs="Courier New"/>
                <w:noProof w:val="0"/>
                <w:sz w:val="16"/>
                <w:szCs w:val="16"/>
                <w:lang w:val="en-GB"/>
              </w:rPr>
              <w:t>476,883</w:t>
            </w:r>
          </w:p>
        </w:tc>
      </w:tr>
      <w:tr w:rsidR="009B4FF2" w:rsidRPr="00F65242" w14:paraId="13EA8761"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0532170" w14:textId="77777777" w:rsidR="00A31AE3" w:rsidRPr="00F65242" w:rsidRDefault="00A31AE3" w:rsidP="00A31AE3">
            <w:pPr>
              <w:spacing w:after="0" w:line="240" w:lineRule="auto"/>
              <w:jc w:val="center"/>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TOTAL</w:t>
            </w:r>
          </w:p>
        </w:tc>
        <w:tc>
          <w:tcPr>
            <w:tcW w:w="0" w:type="auto"/>
            <w:tcBorders>
              <w:top w:val="nil"/>
              <w:left w:val="nil"/>
              <w:bottom w:val="nil"/>
              <w:right w:val="nil"/>
            </w:tcBorders>
            <w:shd w:val="clear" w:color="000000" w:fill="D9D9D9"/>
            <w:noWrap/>
            <w:vAlign w:val="center"/>
            <w:hideMark/>
          </w:tcPr>
          <w:p w14:paraId="7036BC99" w14:textId="78D4BD76"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27,337,579</w:t>
            </w:r>
          </w:p>
        </w:tc>
        <w:tc>
          <w:tcPr>
            <w:tcW w:w="0" w:type="auto"/>
            <w:tcBorders>
              <w:top w:val="nil"/>
              <w:left w:val="nil"/>
              <w:bottom w:val="nil"/>
              <w:right w:val="nil"/>
            </w:tcBorders>
            <w:shd w:val="clear" w:color="000000" w:fill="D9D9D9"/>
            <w:noWrap/>
            <w:vAlign w:val="center"/>
            <w:hideMark/>
          </w:tcPr>
          <w:p w14:paraId="7EEE1D88" w14:textId="730B8FF1"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11,980,242</w:t>
            </w:r>
          </w:p>
        </w:tc>
        <w:tc>
          <w:tcPr>
            <w:tcW w:w="0" w:type="auto"/>
            <w:tcBorders>
              <w:top w:val="nil"/>
              <w:left w:val="nil"/>
              <w:bottom w:val="nil"/>
              <w:right w:val="nil"/>
            </w:tcBorders>
            <w:shd w:val="clear" w:color="000000" w:fill="D9D9D9"/>
            <w:noWrap/>
            <w:vAlign w:val="center"/>
            <w:hideMark/>
          </w:tcPr>
          <w:p w14:paraId="0FEFF69A" w14:textId="5112CF2C"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17,293,744</w:t>
            </w:r>
          </w:p>
        </w:tc>
        <w:tc>
          <w:tcPr>
            <w:tcW w:w="0" w:type="auto"/>
            <w:tcBorders>
              <w:top w:val="nil"/>
              <w:left w:val="nil"/>
              <w:bottom w:val="nil"/>
              <w:right w:val="nil"/>
            </w:tcBorders>
            <w:shd w:val="clear" w:color="000000" w:fill="D9D9D9"/>
            <w:noWrap/>
            <w:vAlign w:val="center"/>
            <w:hideMark/>
          </w:tcPr>
          <w:p w14:paraId="03D41FBB" w14:textId="4F5DA70A"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319,578</w:t>
            </w:r>
          </w:p>
        </w:tc>
        <w:tc>
          <w:tcPr>
            <w:tcW w:w="0" w:type="auto"/>
            <w:tcBorders>
              <w:top w:val="nil"/>
              <w:left w:val="nil"/>
              <w:bottom w:val="nil"/>
              <w:right w:val="nil"/>
            </w:tcBorders>
            <w:shd w:val="clear" w:color="000000" w:fill="D9D9D9"/>
            <w:noWrap/>
            <w:vAlign w:val="center"/>
            <w:hideMark/>
          </w:tcPr>
          <w:p w14:paraId="7BD1FBBB" w14:textId="1FC5B777"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r w:rsidRPr="00F65242">
              <w:rPr>
                <w:rFonts w:ascii="Courier New" w:eastAsia="Times New Roman" w:hAnsi="Courier New" w:cs="Courier New"/>
                <w:b/>
                <w:bCs/>
                <w:noProof w:val="0"/>
                <w:sz w:val="16"/>
                <w:szCs w:val="16"/>
                <w:lang w:val="en-GB"/>
              </w:rPr>
              <w:t>16,974,165</w:t>
            </w:r>
          </w:p>
        </w:tc>
        <w:tc>
          <w:tcPr>
            <w:tcW w:w="0" w:type="auto"/>
            <w:tcBorders>
              <w:top w:val="nil"/>
              <w:left w:val="nil"/>
              <w:bottom w:val="nil"/>
              <w:right w:val="nil"/>
            </w:tcBorders>
            <w:shd w:val="clear" w:color="000000" w:fill="D9D9D9"/>
            <w:noWrap/>
            <w:vAlign w:val="center"/>
            <w:hideMark/>
          </w:tcPr>
          <w:p w14:paraId="41B33AFB" w14:textId="7F1C1935" w:rsidR="00A31AE3" w:rsidRPr="00F65242" w:rsidRDefault="00A31AE3" w:rsidP="00A31AE3">
            <w:pPr>
              <w:spacing w:after="0" w:line="240" w:lineRule="auto"/>
              <w:jc w:val="right"/>
              <w:rPr>
                <w:rFonts w:ascii="Courier New" w:eastAsia="Times New Roman" w:hAnsi="Courier New" w:cs="Courier New"/>
                <w:b/>
                <w:bCs/>
                <w:noProof w:val="0"/>
                <w:sz w:val="16"/>
                <w:szCs w:val="16"/>
                <w:lang w:val="en-GB"/>
              </w:rPr>
            </w:pPr>
          </w:p>
        </w:tc>
      </w:tr>
      <w:tr w:rsidR="00CB20DE" w:rsidRPr="00F65242" w14:paraId="2A86D055" w14:textId="77777777" w:rsidTr="00A31AE3">
        <w:trPr>
          <w:trHeight w:val="193"/>
          <w:jc w:val="center"/>
        </w:trPr>
        <w:tc>
          <w:tcPr>
            <w:tcW w:w="0" w:type="auto"/>
            <w:tcBorders>
              <w:top w:val="nil"/>
              <w:left w:val="nil"/>
              <w:bottom w:val="nil"/>
              <w:right w:val="nil"/>
            </w:tcBorders>
            <w:shd w:val="clear" w:color="auto" w:fill="auto"/>
            <w:noWrap/>
            <w:vAlign w:val="center"/>
            <w:hideMark/>
          </w:tcPr>
          <w:p w14:paraId="27583FB3" w14:textId="77777777" w:rsidR="00A31AE3" w:rsidRPr="00F65242" w:rsidRDefault="00A31AE3" w:rsidP="00A31AE3">
            <w:pPr>
              <w:spacing w:after="0" w:line="240" w:lineRule="auto"/>
              <w:jc w:val="center"/>
              <w:rPr>
                <w:rFonts w:ascii="Courier New" w:eastAsia="Times New Roman" w:hAnsi="Courier New" w:cs="Courier New"/>
                <w:b/>
                <w:bCs/>
                <w:noProof w:val="0"/>
                <w:sz w:val="16"/>
                <w:szCs w:val="16"/>
                <w:lang w:val="en-GB"/>
              </w:rPr>
            </w:pPr>
          </w:p>
        </w:tc>
        <w:tc>
          <w:tcPr>
            <w:tcW w:w="0" w:type="auto"/>
            <w:tcBorders>
              <w:top w:val="nil"/>
              <w:left w:val="nil"/>
              <w:bottom w:val="nil"/>
              <w:right w:val="nil"/>
            </w:tcBorders>
            <w:shd w:val="clear" w:color="auto" w:fill="auto"/>
            <w:noWrap/>
            <w:vAlign w:val="center"/>
            <w:hideMark/>
          </w:tcPr>
          <w:p w14:paraId="7F9076FD"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p>
        </w:tc>
        <w:tc>
          <w:tcPr>
            <w:tcW w:w="0" w:type="auto"/>
            <w:tcBorders>
              <w:top w:val="nil"/>
              <w:left w:val="nil"/>
              <w:bottom w:val="nil"/>
              <w:right w:val="nil"/>
            </w:tcBorders>
            <w:shd w:val="clear" w:color="auto" w:fill="auto"/>
            <w:noWrap/>
            <w:vAlign w:val="center"/>
            <w:hideMark/>
          </w:tcPr>
          <w:p w14:paraId="6431B441"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p>
        </w:tc>
        <w:tc>
          <w:tcPr>
            <w:tcW w:w="0" w:type="auto"/>
            <w:tcBorders>
              <w:top w:val="nil"/>
              <w:left w:val="nil"/>
              <w:bottom w:val="nil"/>
              <w:right w:val="nil"/>
            </w:tcBorders>
            <w:shd w:val="clear" w:color="auto" w:fill="auto"/>
            <w:noWrap/>
            <w:vAlign w:val="center"/>
            <w:hideMark/>
          </w:tcPr>
          <w:p w14:paraId="61DD14A0"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p>
        </w:tc>
        <w:tc>
          <w:tcPr>
            <w:tcW w:w="0" w:type="auto"/>
            <w:tcBorders>
              <w:top w:val="nil"/>
              <w:left w:val="nil"/>
              <w:bottom w:val="nil"/>
              <w:right w:val="nil"/>
            </w:tcBorders>
            <w:shd w:val="clear" w:color="auto" w:fill="auto"/>
            <w:noWrap/>
            <w:vAlign w:val="center"/>
            <w:hideMark/>
          </w:tcPr>
          <w:p w14:paraId="796D375B"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p>
        </w:tc>
        <w:tc>
          <w:tcPr>
            <w:tcW w:w="0" w:type="auto"/>
            <w:tcBorders>
              <w:top w:val="nil"/>
              <w:left w:val="nil"/>
              <w:bottom w:val="nil"/>
              <w:right w:val="nil"/>
            </w:tcBorders>
            <w:shd w:val="clear" w:color="auto" w:fill="auto"/>
            <w:noWrap/>
            <w:vAlign w:val="center"/>
            <w:hideMark/>
          </w:tcPr>
          <w:p w14:paraId="6DF19A36" w14:textId="77777777" w:rsidR="00A31AE3" w:rsidRPr="00F65242" w:rsidRDefault="00A31AE3" w:rsidP="00A31AE3">
            <w:pPr>
              <w:spacing w:after="0" w:line="240" w:lineRule="auto"/>
              <w:jc w:val="right"/>
              <w:rPr>
                <w:rFonts w:ascii="Courier New" w:eastAsia="Times New Roman" w:hAnsi="Courier New" w:cs="Courier New"/>
                <w:noProof w:val="0"/>
                <w:sz w:val="16"/>
                <w:szCs w:val="16"/>
                <w:lang w:val="en-GB"/>
              </w:rPr>
            </w:pPr>
          </w:p>
        </w:tc>
        <w:tc>
          <w:tcPr>
            <w:tcW w:w="0" w:type="auto"/>
            <w:tcBorders>
              <w:top w:val="nil"/>
              <w:left w:val="nil"/>
              <w:bottom w:val="nil"/>
              <w:right w:val="nil"/>
            </w:tcBorders>
            <w:shd w:val="clear" w:color="auto" w:fill="auto"/>
            <w:noWrap/>
            <w:vAlign w:val="center"/>
            <w:hideMark/>
          </w:tcPr>
          <w:p w14:paraId="68B60911" w14:textId="7400034E" w:rsidR="00A31AE3" w:rsidRPr="00F65242" w:rsidRDefault="00A31AE3" w:rsidP="00A31AE3">
            <w:pPr>
              <w:spacing w:after="0" w:line="240" w:lineRule="auto"/>
              <w:jc w:val="right"/>
              <w:rPr>
                <w:rFonts w:ascii="Courier New" w:eastAsia="Times New Roman" w:hAnsi="Courier New" w:cs="Courier New"/>
                <w:noProof w:val="0"/>
                <w:color w:val="C00000"/>
                <w:sz w:val="16"/>
                <w:szCs w:val="16"/>
                <w:lang w:val="en-GB"/>
              </w:rPr>
            </w:pPr>
            <w:r w:rsidRPr="00F65242">
              <w:rPr>
                <w:rFonts w:ascii="Courier New" w:eastAsia="Times New Roman" w:hAnsi="Courier New" w:cs="Courier New"/>
                <w:noProof w:val="0"/>
                <w:color w:val="C00000"/>
                <w:sz w:val="16"/>
                <w:szCs w:val="16"/>
                <w:lang w:val="en-GB"/>
              </w:rPr>
              <w:t>(3,922,616)</w:t>
            </w:r>
          </w:p>
        </w:tc>
      </w:tr>
    </w:tbl>
    <w:p w14:paraId="0EA95406" w14:textId="171EA10A" w:rsidR="008A67CF" w:rsidRPr="00F65242" w:rsidRDefault="00CA2C9A" w:rsidP="008A67CF">
      <w:pPr>
        <w:pStyle w:val="ListParagraph"/>
        <w:spacing w:before="60" w:after="60" w:line="240" w:lineRule="auto"/>
        <w:ind w:left="821"/>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Upon completion of verifications made in financial terms on </w:t>
      </w:r>
      <w:r w:rsidR="00AF52E1" w:rsidRPr="00F65242">
        <w:rPr>
          <w:rFonts w:ascii="Times New Roman" w:hAnsi="Times New Roman"/>
          <w:bCs/>
          <w:noProof w:val="0"/>
          <w:sz w:val="24"/>
          <w:szCs w:val="24"/>
          <w:lang w:val="en-GB"/>
        </w:rPr>
        <w:t>the assessee</w:t>
      </w:r>
      <w:r w:rsidR="00426FA9" w:rsidRPr="00F65242">
        <w:rPr>
          <w:rFonts w:ascii="Times New Roman" w:hAnsi="Times New Roman"/>
          <w:bCs/>
          <w:noProof w:val="0"/>
          <w:sz w:val="24"/>
          <w:szCs w:val="24"/>
          <w:lang w:val="en-GB"/>
        </w:rPr>
        <w:t xml:space="preserve"> and</w:t>
      </w:r>
      <w:r w:rsidRPr="00F65242">
        <w:rPr>
          <w:rFonts w:ascii="Times New Roman" w:hAnsi="Times New Roman"/>
          <w:bCs/>
          <w:noProof w:val="0"/>
          <w:sz w:val="24"/>
          <w:szCs w:val="24"/>
          <w:lang w:val="en-GB"/>
        </w:rPr>
        <w:t xml:space="preserve"> related persons</w:t>
      </w:r>
      <w:r w:rsidR="006249E1" w:rsidRPr="00F65242">
        <w:rPr>
          <w:rFonts w:ascii="Times New Roman" w:hAnsi="Times New Roman"/>
          <w:bCs/>
          <w:noProof w:val="0"/>
          <w:sz w:val="24"/>
          <w:szCs w:val="24"/>
          <w:lang w:val="en-GB"/>
        </w:rPr>
        <w:t xml:space="preserve">, the Commission concludes in the appealed decision: </w:t>
      </w:r>
      <w:r w:rsidR="008A67CF" w:rsidRPr="00F65242">
        <w:rPr>
          <w:rFonts w:ascii="Times New Roman" w:hAnsi="Times New Roman"/>
          <w:bCs/>
          <w:noProof w:val="0"/>
          <w:sz w:val="24"/>
          <w:szCs w:val="24"/>
          <w:lang w:val="en-GB"/>
        </w:rPr>
        <w:t xml:space="preserve"> </w:t>
      </w:r>
    </w:p>
    <w:p w14:paraId="17E9A887" w14:textId="5B16A448" w:rsidR="006D4F44" w:rsidRPr="00F65242" w:rsidRDefault="008A67CF" w:rsidP="008A67CF">
      <w:pPr>
        <w:pStyle w:val="ListParagraph"/>
        <w:spacing w:before="60" w:after="60" w:line="240" w:lineRule="auto"/>
        <w:ind w:left="821"/>
        <w:contextualSpacing w:val="0"/>
        <w:jc w:val="both"/>
        <w:rPr>
          <w:rFonts w:ascii="Times New Roman" w:hAnsi="Times New Roman"/>
          <w:bCs/>
          <w:noProof w:val="0"/>
          <w:lang w:val="en-GB"/>
        </w:rPr>
      </w:pPr>
      <w:r w:rsidRPr="00F65242">
        <w:rPr>
          <w:rFonts w:ascii="Times New Roman" w:hAnsi="Times New Roman"/>
          <w:bCs/>
          <w:noProof w:val="0"/>
          <w:lang w:val="en-GB"/>
        </w:rPr>
        <w:t xml:space="preserve">176. [...], </w:t>
      </w:r>
    </w:p>
    <w:p w14:paraId="1D3F21A7" w14:textId="23AE17F1" w:rsidR="008A67CF" w:rsidRPr="00F65242" w:rsidRDefault="00AF52E1" w:rsidP="00B77346">
      <w:pPr>
        <w:pStyle w:val="ListParagraph"/>
        <w:numPr>
          <w:ilvl w:val="0"/>
          <w:numId w:val="83"/>
        </w:numPr>
        <w:spacing w:before="60" w:after="60" w:line="240" w:lineRule="auto"/>
        <w:ind w:left="1080" w:hanging="270"/>
        <w:jc w:val="both"/>
        <w:rPr>
          <w:rFonts w:ascii="Times New Roman" w:hAnsi="Times New Roman"/>
          <w:bCs/>
          <w:i/>
          <w:iCs/>
          <w:noProof w:val="0"/>
          <w:lang w:val="en-GB"/>
        </w:rPr>
      </w:pPr>
      <w:r w:rsidRPr="00F65242">
        <w:rPr>
          <w:rFonts w:ascii="Times New Roman" w:hAnsi="Times New Roman"/>
          <w:bCs/>
          <w:i/>
          <w:iCs/>
          <w:noProof w:val="0"/>
          <w:lang w:val="en-GB"/>
        </w:rPr>
        <w:t>The assessee</w:t>
      </w:r>
      <w:r w:rsidR="006D4F44" w:rsidRPr="00F65242">
        <w:rPr>
          <w:rFonts w:ascii="Times New Roman" w:hAnsi="Times New Roman"/>
          <w:bCs/>
          <w:i/>
          <w:iCs/>
          <w:noProof w:val="0"/>
          <w:lang w:val="en-GB"/>
        </w:rPr>
        <w:t xml:space="preserve">, </w:t>
      </w:r>
      <w:r w:rsidR="006249E1" w:rsidRPr="00F65242">
        <w:rPr>
          <w:rFonts w:ascii="Times New Roman" w:hAnsi="Times New Roman"/>
          <w:bCs/>
          <w:i/>
          <w:iCs/>
          <w:noProof w:val="0"/>
          <w:lang w:val="en-GB"/>
        </w:rPr>
        <w:t xml:space="preserve">since </w:t>
      </w:r>
      <w:r w:rsidR="00AD73C4" w:rsidRPr="00F65242">
        <w:rPr>
          <w:rFonts w:ascii="Times New Roman" w:hAnsi="Times New Roman"/>
          <w:bCs/>
          <w:i/>
          <w:iCs/>
          <w:noProof w:val="0"/>
          <w:lang w:val="en-GB"/>
        </w:rPr>
        <w:t xml:space="preserve">assuming office until submission of the Vetting Declaration, has a cumulative financial shortage of ALL </w:t>
      </w:r>
      <w:r w:rsidR="006D4F44" w:rsidRPr="00F65242">
        <w:rPr>
          <w:rFonts w:ascii="Times New Roman" w:hAnsi="Times New Roman"/>
          <w:bCs/>
          <w:i/>
          <w:iCs/>
          <w:noProof w:val="0"/>
          <w:lang w:val="en-GB"/>
        </w:rPr>
        <w:t xml:space="preserve">3.100.202,95. </w:t>
      </w:r>
    </w:p>
    <w:p w14:paraId="0CC6F126" w14:textId="75362E04" w:rsidR="006D4F44" w:rsidRPr="00F65242" w:rsidRDefault="00AF52E1" w:rsidP="00B77346">
      <w:pPr>
        <w:pStyle w:val="ListParagraph"/>
        <w:numPr>
          <w:ilvl w:val="0"/>
          <w:numId w:val="83"/>
        </w:numPr>
        <w:spacing w:before="60" w:line="240" w:lineRule="auto"/>
        <w:ind w:left="1080" w:hanging="274"/>
        <w:contextualSpacing w:val="0"/>
        <w:jc w:val="both"/>
        <w:rPr>
          <w:rFonts w:ascii="Times New Roman" w:hAnsi="Times New Roman"/>
          <w:bCs/>
          <w:i/>
          <w:iCs/>
          <w:noProof w:val="0"/>
          <w:lang w:val="en-GB"/>
        </w:rPr>
      </w:pPr>
      <w:r w:rsidRPr="00F65242">
        <w:rPr>
          <w:rFonts w:ascii="Times New Roman" w:hAnsi="Times New Roman"/>
          <w:bCs/>
          <w:i/>
          <w:iCs/>
          <w:noProof w:val="0"/>
          <w:lang w:val="en-GB"/>
        </w:rPr>
        <w:t>The assessee</w:t>
      </w:r>
      <w:r w:rsidR="006D4F44" w:rsidRPr="00F65242">
        <w:rPr>
          <w:rFonts w:ascii="Times New Roman" w:hAnsi="Times New Roman"/>
          <w:bCs/>
          <w:i/>
          <w:iCs/>
          <w:noProof w:val="0"/>
          <w:lang w:val="en-GB"/>
        </w:rPr>
        <w:t xml:space="preserve"> </w:t>
      </w:r>
      <w:r w:rsidR="00AD73C4" w:rsidRPr="00F65242">
        <w:rPr>
          <w:rFonts w:ascii="Times New Roman" w:hAnsi="Times New Roman"/>
          <w:bCs/>
          <w:i/>
          <w:iCs/>
          <w:noProof w:val="0"/>
          <w:lang w:val="en-GB"/>
        </w:rPr>
        <w:t xml:space="preserve">has a cumulative financial shortage before </w:t>
      </w:r>
      <w:r w:rsidR="006D4F44" w:rsidRPr="00F65242">
        <w:rPr>
          <w:rFonts w:ascii="Times New Roman" w:hAnsi="Times New Roman"/>
          <w:bCs/>
          <w:i/>
          <w:iCs/>
          <w:noProof w:val="0"/>
          <w:lang w:val="en-GB"/>
        </w:rPr>
        <w:t xml:space="preserve">2003, </w:t>
      </w:r>
      <w:r w:rsidR="00AD73C4" w:rsidRPr="00F65242">
        <w:rPr>
          <w:rFonts w:ascii="Times New Roman" w:hAnsi="Times New Roman"/>
          <w:bCs/>
          <w:i/>
          <w:iCs/>
          <w:noProof w:val="0"/>
          <w:lang w:val="en-GB"/>
        </w:rPr>
        <w:t xml:space="preserve">in the amount </w:t>
      </w:r>
      <w:r w:rsidR="004B7336" w:rsidRPr="00F65242">
        <w:rPr>
          <w:rFonts w:ascii="Times New Roman" w:hAnsi="Times New Roman"/>
          <w:bCs/>
          <w:i/>
          <w:iCs/>
          <w:noProof w:val="0"/>
          <w:lang w:val="en-GB"/>
        </w:rPr>
        <w:t xml:space="preserve">of ALL </w:t>
      </w:r>
      <w:r w:rsidR="006D4F44" w:rsidRPr="00F65242">
        <w:rPr>
          <w:rFonts w:ascii="Times New Roman" w:hAnsi="Times New Roman"/>
          <w:bCs/>
          <w:i/>
          <w:iCs/>
          <w:noProof w:val="0"/>
          <w:lang w:val="en-GB"/>
        </w:rPr>
        <w:t xml:space="preserve">4.273.611,685. </w:t>
      </w:r>
      <w:r w:rsidR="00AD73C4" w:rsidRPr="00F65242">
        <w:rPr>
          <w:rFonts w:ascii="Times New Roman" w:hAnsi="Times New Roman"/>
          <w:bCs/>
          <w:i/>
          <w:iCs/>
          <w:noProof w:val="0"/>
          <w:lang w:val="en-GB"/>
        </w:rPr>
        <w:t xml:space="preserve">In </w:t>
      </w:r>
      <w:r w:rsidR="004B7336" w:rsidRPr="00F65242">
        <w:rPr>
          <w:rFonts w:ascii="Times New Roman" w:hAnsi="Times New Roman"/>
          <w:bCs/>
          <w:i/>
          <w:iCs/>
          <w:noProof w:val="0"/>
          <w:lang w:val="en-GB"/>
        </w:rPr>
        <w:t>total, the</w:t>
      </w:r>
      <w:r w:rsidRPr="00F65242">
        <w:rPr>
          <w:rFonts w:ascii="Times New Roman" w:hAnsi="Times New Roman"/>
          <w:bCs/>
          <w:i/>
          <w:iCs/>
          <w:noProof w:val="0"/>
          <w:lang w:val="en-GB"/>
        </w:rPr>
        <w:t xml:space="preserve"> assessee</w:t>
      </w:r>
      <w:r w:rsidR="006D4F44" w:rsidRPr="00F65242">
        <w:rPr>
          <w:rFonts w:ascii="Times New Roman" w:hAnsi="Times New Roman"/>
          <w:bCs/>
          <w:i/>
          <w:iCs/>
          <w:noProof w:val="0"/>
          <w:lang w:val="en-GB"/>
        </w:rPr>
        <w:t xml:space="preserve"> re</w:t>
      </w:r>
      <w:r w:rsidR="00AD73C4" w:rsidRPr="00F65242">
        <w:rPr>
          <w:rFonts w:ascii="Times New Roman" w:hAnsi="Times New Roman"/>
          <w:bCs/>
          <w:i/>
          <w:iCs/>
          <w:noProof w:val="0"/>
          <w:lang w:val="en-GB"/>
        </w:rPr>
        <w:t xml:space="preserve">sults in a negative balance of ALL </w:t>
      </w:r>
      <w:r w:rsidR="006D4F44" w:rsidRPr="00F65242">
        <w:rPr>
          <w:rFonts w:ascii="Times New Roman" w:hAnsi="Times New Roman"/>
          <w:bCs/>
          <w:i/>
          <w:iCs/>
          <w:noProof w:val="0"/>
          <w:lang w:val="en-GB"/>
        </w:rPr>
        <w:t xml:space="preserve">7.373.814,637. </w:t>
      </w:r>
      <w:r w:rsidR="00AD73C4" w:rsidRPr="00F65242">
        <w:rPr>
          <w:rFonts w:ascii="Times New Roman" w:hAnsi="Times New Roman"/>
          <w:bCs/>
          <w:i/>
          <w:iCs/>
          <w:noProof w:val="0"/>
          <w:lang w:val="en-GB"/>
        </w:rPr>
        <w:t xml:space="preserve"> </w:t>
      </w:r>
      <w:r w:rsidR="006D4F44" w:rsidRPr="00F65242">
        <w:rPr>
          <w:rFonts w:ascii="Times New Roman" w:hAnsi="Times New Roman"/>
          <w:bCs/>
          <w:i/>
          <w:iCs/>
          <w:noProof w:val="0"/>
          <w:lang w:val="en-GB"/>
        </w:rPr>
        <w:t xml:space="preserve"> </w:t>
      </w:r>
    </w:p>
    <w:p w14:paraId="17B9F651" w14:textId="6EECB7FD" w:rsidR="00B577CE" w:rsidRPr="00F65242" w:rsidRDefault="00B577CE" w:rsidP="00947F64">
      <w:pPr>
        <w:pStyle w:val="ListParagraph"/>
        <w:numPr>
          <w:ilvl w:val="0"/>
          <w:numId w:val="19"/>
        </w:numPr>
        <w:spacing w:before="60" w:after="60" w:line="240" w:lineRule="auto"/>
        <w:ind w:left="821" w:hanging="187"/>
        <w:contextualSpacing w:val="0"/>
        <w:jc w:val="both"/>
        <w:rPr>
          <w:rFonts w:ascii="Times New Roman" w:hAnsi="Times New Roman"/>
          <w:bCs/>
          <w:noProof w:val="0"/>
          <w:sz w:val="24"/>
          <w:szCs w:val="24"/>
          <w:lang w:val="en-GB"/>
        </w:rPr>
      </w:pPr>
      <w:r w:rsidRPr="00F65242">
        <w:rPr>
          <w:rFonts w:ascii="Times New Roman" w:hAnsi="Times New Roman"/>
          <w:bCs/>
          <w:noProof w:val="0"/>
          <w:sz w:val="24"/>
          <w:szCs w:val="24"/>
          <w:lang w:val="en-GB"/>
        </w:rPr>
        <w:t xml:space="preserve">In reference to the financial analysis carried out by the Commission for the period 2003-2016, the assessee and the related person, have resulted in a </w:t>
      </w:r>
      <w:r w:rsidR="00BB2E3F" w:rsidRPr="00F65242">
        <w:rPr>
          <w:rFonts w:ascii="Times New Roman" w:hAnsi="Times New Roman"/>
          <w:bCs/>
          <w:noProof w:val="0"/>
          <w:sz w:val="24"/>
          <w:szCs w:val="24"/>
          <w:lang w:val="en-GB"/>
        </w:rPr>
        <w:t xml:space="preserve">shortage of lawful </w:t>
      </w:r>
      <w:r w:rsidRPr="00F65242">
        <w:rPr>
          <w:rFonts w:ascii="Times New Roman" w:hAnsi="Times New Roman"/>
          <w:bCs/>
          <w:noProof w:val="0"/>
          <w:sz w:val="24"/>
          <w:szCs w:val="24"/>
          <w:lang w:val="en-GB"/>
        </w:rPr>
        <w:t xml:space="preserve">financial resources in the amount of </w:t>
      </w:r>
      <w:r w:rsidRPr="00F65242">
        <w:rPr>
          <w:rFonts w:ascii="Times New Roman" w:hAnsi="Times New Roman"/>
          <w:bCs/>
          <w:noProof w:val="0"/>
          <w:color w:val="FF0000"/>
          <w:sz w:val="24"/>
          <w:szCs w:val="24"/>
          <w:lang w:val="en-GB"/>
        </w:rPr>
        <w:t>(-)</w:t>
      </w:r>
      <w:r w:rsidR="00C42E16">
        <w:rPr>
          <w:rFonts w:ascii="Times New Roman" w:hAnsi="Times New Roman"/>
          <w:bCs/>
          <w:noProof w:val="0"/>
          <w:color w:val="FF0000"/>
          <w:sz w:val="24"/>
          <w:szCs w:val="24"/>
          <w:lang w:val="en-GB"/>
        </w:rPr>
        <w:t xml:space="preserve"> </w:t>
      </w:r>
      <w:r w:rsidR="00CB20DE" w:rsidRPr="00F65242">
        <w:rPr>
          <w:rFonts w:ascii="Times New Roman" w:hAnsi="Times New Roman"/>
          <w:bCs/>
          <w:noProof w:val="0"/>
          <w:color w:val="FF0000"/>
          <w:sz w:val="24"/>
          <w:szCs w:val="24"/>
          <w:lang w:val="en-GB"/>
        </w:rPr>
        <w:t>ALL</w:t>
      </w:r>
      <w:r w:rsidRPr="00F65242">
        <w:rPr>
          <w:rFonts w:ascii="Times New Roman" w:hAnsi="Times New Roman"/>
          <w:bCs/>
          <w:noProof w:val="0"/>
          <w:color w:val="FF0000"/>
          <w:sz w:val="24"/>
          <w:szCs w:val="24"/>
          <w:lang w:val="en-GB"/>
        </w:rPr>
        <w:t>3,100,202.95</w:t>
      </w:r>
      <w:r w:rsidRPr="00F65242">
        <w:rPr>
          <w:rFonts w:ascii="Times New Roman" w:hAnsi="Times New Roman"/>
          <w:bCs/>
          <w:noProof w:val="0"/>
          <w:sz w:val="24"/>
          <w:szCs w:val="24"/>
          <w:lang w:val="en-GB"/>
        </w:rPr>
        <w:t xml:space="preserve"> to justify the assets </w:t>
      </w:r>
      <w:r w:rsidR="00BB2E3F" w:rsidRPr="00F65242">
        <w:rPr>
          <w:rFonts w:ascii="Times New Roman" w:hAnsi="Times New Roman"/>
          <w:bCs/>
          <w:noProof w:val="0"/>
          <w:sz w:val="24"/>
          <w:szCs w:val="24"/>
          <w:lang w:val="en-GB"/>
        </w:rPr>
        <w:t xml:space="preserve">acquired, </w:t>
      </w:r>
      <w:r w:rsidRPr="00F65242">
        <w:rPr>
          <w:rFonts w:ascii="Times New Roman" w:hAnsi="Times New Roman"/>
          <w:bCs/>
          <w:noProof w:val="0"/>
          <w:sz w:val="24"/>
          <w:szCs w:val="24"/>
          <w:lang w:val="en-GB"/>
        </w:rPr>
        <w:t>the expenses incurred and the savings made during this period. Given that the results of the analysis carried out by the Commission for the verification of the financial capacity of the assessee's parents for the construction of the three-</w:t>
      </w:r>
      <w:r w:rsidR="004907CA">
        <w:rPr>
          <w:rFonts w:ascii="Times New Roman" w:hAnsi="Times New Roman"/>
          <w:bCs/>
          <w:noProof w:val="0"/>
          <w:sz w:val="24"/>
          <w:szCs w:val="24"/>
          <w:lang w:val="en-GB"/>
        </w:rPr>
        <w:t>storey</w:t>
      </w:r>
      <w:r w:rsidRPr="00F65242">
        <w:rPr>
          <w:rFonts w:ascii="Times New Roman" w:hAnsi="Times New Roman"/>
          <w:bCs/>
          <w:noProof w:val="0"/>
          <w:sz w:val="24"/>
          <w:szCs w:val="24"/>
          <w:lang w:val="en-GB"/>
        </w:rPr>
        <w:t xml:space="preserve"> building in Kodër Kamëz, Tirana, have shown their cumulative financial in</w:t>
      </w:r>
      <w:r w:rsidR="003C5D36" w:rsidRPr="00F65242">
        <w:rPr>
          <w:rFonts w:ascii="Times New Roman" w:hAnsi="Times New Roman"/>
          <w:bCs/>
          <w:noProof w:val="0"/>
          <w:sz w:val="24"/>
          <w:szCs w:val="24"/>
          <w:lang w:val="en-GB"/>
        </w:rPr>
        <w:t>capacity</w:t>
      </w:r>
      <w:r w:rsidR="00EE6D12">
        <w:rPr>
          <w:rFonts w:ascii="Times New Roman" w:hAnsi="Times New Roman"/>
          <w:bCs/>
          <w:noProof w:val="0"/>
          <w:sz w:val="24"/>
          <w:szCs w:val="24"/>
          <w:lang w:val="en-GB"/>
        </w:rPr>
        <w:t>/shortage</w:t>
      </w:r>
      <w:r w:rsidR="003C5D36" w:rsidRPr="00F65242">
        <w:rPr>
          <w:rFonts w:ascii="Times New Roman" w:hAnsi="Times New Roman"/>
          <w:bCs/>
          <w:noProof w:val="0"/>
          <w:sz w:val="24"/>
          <w:szCs w:val="24"/>
          <w:lang w:val="en-GB"/>
        </w:rPr>
        <w:t xml:space="preserve"> </w:t>
      </w:r>
      <w:r w:rsidRPr="00F65242">
        <w:rPr>
          <w:rFonts w:ascii="Times New Roman" w:hAnsi="Times New Roman"/>
          <w:bCs/>
          <w:noProof w:val="0"/>
          <w:sz w:val="24"/>
          <w:szCs w:val="24"/>
          <w:lang w:val="en-GB"/>
        </w:rPr>
        <w:t xml:space="preserve">before 2003 in the amount of </w:t>
      </w:r>
      <w:r w:rsidRPr="00F65242">
        <w:rPr>
          <w:rFonts w:ascii="Times New Roman" w:hAnsi="Times New Roman"/>
          <w:bCs/>
          <w:noProof w:val="0"/>
          <w:color w:val="FF0000"/>
          <w:sz w:val="24"/>
          <w:szCs w:val="24"/>
          <w:lang w:val="en-GB"/>
        </w:rPr>
        <w:t>(-)</w:t>
      </w:r>
      <w:r w:rsidR="00C42E16">
        <w:rPr>
          <w:rFonts w:ascii="Times New Roman" w:hAnsi="Times New Roman"/>
          <w:bCs/>
          <w:noProof w:val="0"/>
          <w:color w:val="FF0000"/>
          <w:sz w:val="24"/>
          <w:szCs w:val="24"/>
          <w:lang w:val="en-GB"/>
        </w:rPr>
        <w:t xml:space="preserve"> </w:t>
      </w:r>
      <w:r w:rsidR="00CB20DE" w:rsidRPr="00F65242">
        <w:rPr>
          <w:rFonts w:ascii="Times New Roman" w:hAnsi="Times New Roman"/>
          <w:bCs/>
          <w:noProof w:val="0"/>
          <w:color w:val="FF0000"/>
          <w:sz w:val="24"/>
          <w:szCs w:val="24"/>
          <w:lang w:val="en-GB"/>
        </w:rPr>
        <w:t>ALL</w:t>
      </w:r>
      <w:r w:rsidRPr="00F65242">
        <w:rPr>
          <w:rFonts w:ascii="Times New Roman" w:hAnsi="Times New Roman"/>
          <w:bCs/>
          <w:noProof w:val="0"/>
          <w:color w:val="FF0000"/>
          <w:sz w:val="24"/>
          <w:szCs w:val="24"/>
          <w:lang w:val="en-GB"/>
        </w:rPr>
        <w:t xml:space="preserve"> 4,273,611.685</w:t>
      </w:r>
      <w:r w:rsidRPr="00F65242">
        <w:rPr>
          <w:rFonts w:ascii="Times New Roman" w:hAnsi="Times New Roman"/>
          <w:bCs/>
          <w:noProof w:val="0"/>
          <w:sz w:val="24"/>
          <w:szCs w:val="24"/>
          <w:lang w:val="en-GB"/>
        </w:rPr>
        <w:t xml:space="preserve">, with the reasoning made above in this regard, the Commission in its decision, paragraph 176 (ii) </w:t>
      </w:r>
      <w:r w:rsidR="003C5D36" w:rsidRPr="00F65242">
        <w:rPr>
          <w:rFonts w:ascii="Times New Roman" w:hAnsi="Times New Roman"/>
          <w:bCs/>
          <w:noProof w:val="0"/>
          <w:sz w:val="24"/>
          <w:szCs w:val="24"/>
          <w:lang w:val="en-GB"/>
        </w:rPr>
        <w:t xml:space="preserve">burdened </w:t>
      </w:r>
      <w:r w:rsidRPr="00F65242">
        <w:rPr>
          <w:rFonts w:ascii="Times New Roman" w:hAnsi="Times New Roman"/>
          <w:bCs/>
          <w:noProof w:val="0"/>
          <w:sz w:val="24"/>
          <w:szCs w:val="24"/>
          <w:lang w:val="en-GB"/>
        </w:rPr>
        <w:t xml:space="preserve">the assessee with this financial insufficiency, </w:t>
      </w:r>
      <w:r w:rsidR="003C5D36" w:rsidRPr="00F65242">
        <w:rPr>
          <w:rFonts w:ascii="Times New Roman" w:hAnsi="Times New Roman"/>
          <w:bCs/>
          <w:noProof w:val="0"/>
          <w:sz w:val="24"/>
          <w:szCs w:val="24"/>
          <w:lang w:val="en-GB"/>
        </w:rPr>
        <w:t xml:space="preserve">finding in conclusion </w:t>
      </w:r>
      <w:r w:rsidRPr="00F65242">
        <w:rPr>
          <w:rFonts w:ascii="Times New Roman" w:hAnsi="Times New Roman"/>
          <w:bCs/>
          <w:noProof w:val="0"/>
          <w:sz w:val="24"/>
          <w:szCs w:val="24"/>
          <w:lang w:val="en-GB"/>
        </w:rPr>
        <w:t xml:space="preserve"> a total </w:t>
      </w:r>
      <w:r w:rsidR="003C5D36" w:rsidRPr="00F65242">
        <w:rPr>
          <w:rFonts w:ascii="Times New Roman" w:hAnsi="Times New Roman"/>
          <w:bCs/>
          <w:noProof w:val="0"/>
          <w:sz w:val="24"/>
          <w:szCs w:val="24"/>
          <w:lang w:val="en-GB"/>
        </w:rPr>
        <w:t xml:space="preserve">shortage </w:t>
      </w:r>
      <w:r w:rsidRPr="00F65242">
        <w:rPr>
          <w:rFonts w:ascii="Times New Roman" w:hAnsi="Times New Roman"/>
          <w:bCs/>
          <w:noProof w:val="0"/>
          <w:sz w:val="24"/>
          <w:szCs w:val="24"/>
          <w:lang w:val="en-GB"/>
        </w:rPr>
        <w:t xml:space="preserve"> for the entire period 1996-2016, in the amount of </w:t>
      </w:r>
      <w:r w:rsidRPr="00F65242">
        <w:rPr>
          <w:rFonts w:ascii="Times New Roman" w:hAnsi="Times New Roman"/>
          <w:bCs/>
          <w:noProof w:val="0"/>
          <w:color w:val="FF0000"/>
          <w:sz w:val="24"/>
          <w:szCs w:val="24"/>
          <w:lang w:val="en-GB"/>
        </w:rPr>
        <w:t>(-) ALL 7,373,814.637</w:t>
      </w:r>
      <w:r w:rsidRPr="00F65242">
        <w:rPr>
          <w:rFonts w:ascii="Times New Roman" w:hAnsi="Times New Roman"/>
          <w:bCs/>
          <w:noProof w:val="0"/>
          <w:sz w:val="24"/>
          <w:szCs w:val="24"/>
          <w:lang w:val="en-GB"/>
        </w:rPr>
        <w:t>.</w:t>
      </w:r>
    </w:p>
    <w:p w14:paraId="47CC7E7F" w14:textId="0AD273D2" w:rsidR="003C5D36" w:rsidRPr="00F65242" w:rsidRDefault="003C5D36" w:rsidP="00C80675">
      <w:pPr>
        <w:pStyle w:val="ListParagraph"/>
        <w:numPr>
          <w:ilvl w:val="0"/>
          <w:numId w:val="19"/>
        </w:numPr>
        <w:spacing w:before="120" w:after="60" w:line="240" w:lineRule="auto"/>
        <w:ind w:left="821" w:hanging="187"/>
        <w:contextualSpacing w:val="0"/>
        <w:jc w:val="both"/>
        <w:rPr>
          <w:rFonts w:ascii="Times New Roman" w:hAnsi="Times New Roman"/>
          <w:b/>
          <w:noProof w:val="0"/>
          <w:sz w:val="24"/>
          <w:szCs w:val="24"/>
          <w:lang w:val="en-GB"/>
        </w:rPr>
      </w:pPr>
      <w:r w:rsidRPr="00F65242">
        <w:rPr>
          <w:rFonts w:ascii="Times New Roman" w:hAnsi="Times New Roman"/>
          <w:b/>
          <w:noProof w:val="0"/>
          <w:sz w:val="24"/>
          <w:szCs w:val="24"/>
          <w:lang w:val="en-GB"/>
        </w:rPr>
        <w:t>F</w:t>
      </w:r>
      <w:r w:rsidR="0033282D" w:rsidRPr="00F65242">
        <w:rPr>
          <w:rFonts w:ascii="Times New Roman" w:hAnsi="Times New Roman"/>
          <w:b/>
          <w:noProof w:val="0"/>
          <w:sz w:val="24"/>
          <w:szCs w:val="24"/>
          <w:lang w:val="en-GB"/>
        </w:rPr>
        <w:t xml:space="preserve">ollowing an audit of the </w:t>
      </w:r>
      <w:r w:rsidRPr="00F65242">
        <w:rPr>
          <w:rFonts w:ascii="Times New Roman" w:hAnsi="Times New Roman"/>
          <w:b/>
          <w:noProof w:val="0"/>
          <w:sz w:val="24"/>
          <w:szCs w:val="24"/>
          <w:lang w:val="en-GB"/>
        </w:rPr>
        <w:t>financial analysis carried out at the C</w:t>
      </w:r>
      <w:r w:rsidR="0033282D" w:rsidRPr="00F65242">
        <w:rPr>
          <w:rFonts w:ascii="Times New Roman" w:hAnsi="Times New Roman"/>
          <w:b/>
          <w:noProof w:val="0"/>
          <w:sz w:val="24"/>
          <w:szCs w:val="24"/>
          <w:lang w:val="en-GB"/>
        </w:rPr>
        <w:t xml:space="preserve">hamber, </w:t>
      </w:r>
      <w:r w:rsidRPr="00F65242">
        <w:rPr>
          <w:rFonts w:ascii="Times New Roman" w:hAnsi="Times New Roman"/>
          <w:b/>
          <w:noProof w:val="0"/>
          <w:sz w:val="24"/>
          <w:szCs w:val="24"/>
          <w:lang w:val="en-GB"/>
        </w:rPr>
        <w:t xml:space="preserve">based on the data of the </w:t>
      </w:r>
      <w:r w:rsidR="0033282D" w:rsidRPr="00F65242">
        <w:rPr>
          <w:rFonts w:ascii="Times New Roman" w:hAnsi="Times New Roman"/>
          <w:b/>
          <w:noProof w:val="0"/>
          <w:sz w:val="24"/>
          <w:szCs w:val="24"/>
          <w:lang w:val="en-GB"/>
        </w:rPr>
        <w:t xml:space="preserve">supporting </w:t>
      </w:r>
      <w:r w:rsidRPr="00F65242">
        <w:rPr>
          <w:rFonts w:ascii="Times New Roman" w:hAnsi="Times New Roman"/>
          <w:b/>
          <w:noProof w:val="0"/>
          <w:sz w:val="24"/>
          <w:szCs w:val="24"/>
          <w:lang w:val="en-GB"/>
        </w:rPr>
        <w:t xml:space="preserve">documentation administered in the Commission's file and the legal assessment, the assessee and the related person result in a </w:t>
      </w:r>
      <w:r w:rsidR="0033282D" w:rsidRPr="00F65242">
        <w:rPr>
          <w:rFonts w:ascii="Times New Roman" w:hAnsi="Times New Roman"/>
          <w:b/>
          <w:noProof w:val="0"/>
          <w:sz w:val="24"/>
          <w:szCs w:val="24"/>
          <w:lang w:val="en-GB"/>
        </w:rPr>
        <w:t>shortage of lawful</w:t>
      </w:r>
      <w:r w:rsidRPr="00F65242">
        <w:rPr>
          <w:rFonts w:ascii="Times New Roman" w:hAnsi="Times New Roman"/>
          <w:b/>
          <w:noProof w:val="0"/>
          <w:sz w:val="24"/>
          <w:szCs w:val="24"/>
          <w:lang w:val="en-GB"/>
        </w:rPr>
        <w:t xml:space="preserve"> financial resources in the amount of </w:t>
      </w:r>
      <w:r w:rsidRPr="00F65242">
        <w:rPr>
          <w:rFonts w:ascii="Times New Roman" w:hAnsi="Times New Roman"/>
          <w:b/>
          <w:noProof w:val="0"/>
          <w:color w:val="FF0000"/>
          <w:sz w:val="24"/>
          <w:szCs w:val="24"/>
          <w:lang w:val="en-GB"/>
        </w:rPr>
        <w:t>(-)</w:t>
      </w:r>
      <w:r w:rsidR="00CB20DE" w:rsidRPr="00F65242">
        <w:rPr>
          <w:rFonts w:ascii="Times New Roman" w:hAnsi="Times New Roman"/>
          <w:b/>
          <w:noProof w:val="0"/>
          <w:color w:val="FF0000"/>
          <w:sz w:val="24"/>
          <w:szCs w:val="24"/>
          <w:lang w:val="en-GB"/>
        </w:rPr>
        <w:t>ALL</w:t>
      </w:r>
      <w:r w:rsidRPr="00F65242">
        <w:rPr>
          <w:rFonts w:ascii="Times New Roman" w:hAnsi="Times New Roman"/>
          <w:b/>
          <w:noProof w:val="0"/>
          <w:color w:val="FF0000"/>
          <w:sz w:val="24"/>
          <w:szCs w:val="24"/>
          <w:lang w:val="en-GB"/>
        </w:rPr>
        <w:t xml:space="preserve"> 3,922,616 </w:t>
      </w:r>
      <w:r w:rsidRPr="00F65242">
        <w:rPr>
          <w:rFonts w:ascii="Times New Roman" w:hAnsi="Times New Roman"/>
          <w:b/>
          <w:noProof w:val="0"/>
          <w:sz w:val="24"/>
          <w:szCs w:val="24"/>
          <w:lang w:val="en-GB"/>
        </w:rPr>
        <w:t xml:space="preserve">for the period 2003-2016, while as regards the financial </w:t>
      </w:r>
      <w:r w:rsidR="0033282D" w:rsidRPr="00F65242">
        <w:rPr>
          <w:rFonts w:ascii="Times New Roman" w:hAnsi="Times New Roman"/>
          <w:b/>
          <w:noProof w:val="0"/>
          <w:sz w:val="24"/>
          <w:szCs w:val="24"/>
          <w:lang w:val="en-GB"/>
        </w:rPr>
        <w:t xml:space="preserve">capacity </w:t>
      </w:r>
      <w:r w:rsidRPr="00F65242">
        <w:rPr>
          <w:rFonts w:ascii="Times New Roman" w:hAnsi="Times New Roman"/>
          <w:b/>
          <w:noProof w:val="0"/>
          <w:sz w:val="24"/>
          <w:szCs w:val="24"/>
          <w:lang w:val="en-GB"/>
        </w:rPr>
        <w:t>for the construction of the ground floor, of the three-</w:t>
      </w:r>
      <w:r w:rsidR="004907CA">
        <w:rPr>
          <w:rFonts w:ascii="Times New Roman" w:hAnsi="Times New Roman"/>
          <w:b/>
          <w:noProof w:val="0"/>
          <w:sz w:val="24"/>
          <w:szCs w:val="24"/>
          <w:lang w:val="en-GB"/>
        </w:rPr>
        <w:t>storey</w:t>
      </w:r>
      <w:r w:rsidRPr="00F65242">
        <w:rPr>
          <w:rFonts w:ascii="Times New Roman" w:hAnsi="Times New Roman"/>
          <w:b/>
          <w:noProof w:val="0"/>
          <w:sz w:val="24"/>
          <w:szCs w:val="24"/>
          <w:lang w:val="en-GB"/>
        </w:rPr>
        <w:t xml:space="preserve"> building, in Kodër Kamëz, </w:t>
      </w:r>
      <w:r w:rsidR="00EE6D12" w:rsidRPr="00F65242">
        <w:rPr>
          <w:rFonts w:ascii="Times New Roman" w:hAnsi="Times New Roman"/>
          <w:b/>
          <w:noProof w:val="0"/>
          <w:sz w:val="24"/>
          <w:szCs w:val="24"/>
          <w:lang w:val="en-GB"/>
        </w:rPr>
        <w:t>from</w:t>
      </w:r>
      <w:r w:rsidR="0033282D" w:rsidRPr="00F65242">
        <w:rPr>
          <w:rFonts w:ascii="Times New Roman" w:hAnsi="Times New Roman"/>
          <w:b/>
          <w:noProof w:val="0"/>
          <w:sz w:val="24"/>
          <w:szCs w:val="24"/>
          <w:lang w:val="en-GB"/>
        </w:rPr>
        <w:t xml:space="preserve"> the audit of the financial analysis carried out at the </w:t>
      </w:r>
      <w:r w:rsidR="00EE6D12">
        <w:rPr>
          <w:rFonts w:ascii="Times New Roman" w:hAnsi="Times New Roman"/>
          <w:b/>
          <w:noProof w:val="0"/>
          <w:sz w:val="24"/>
          <w:szCs w:val="24"/>
          <w:lang w:val="en-GB"/>
        </w:rPr>
        <w:t xml:space="preserve">Appeal </w:t>
      </w:r>
      <w:r w:rsidR="0033282D" w:rsidRPr="00F65242">
        <w:rPr>
          <w:rFonts w:ascii="Times New Roman" w:hAnsi="Times New Roman"/>
          <w:b/>
          <w:noProof w:val="0"/>
          <w:sz w:val="24"/>
          <w:szCs w:val="24"/>
          <w:lang w:val="en-GB"/>
        </w:rPr>
        <w:t>Chamber</w:t>
      </w:r>
      <w:r w:rsidRPr="00F65242">
        <w:rPr>
          <w:rFonts w:ascii="Times New Roman" w:hAnsi="Times New Roman"/>
          <w:b/>
          <w:noProof w:val="0"/>
          <w:sz w:val="24"/>
          <w:szCs w:val="24"/>
          <w:lang w:val="en-GB"/>
        </w:rPr>
        <w:t>, the parents of the assessee have resulted in a cumulative financial in</w:t>
      </w:r>
      <w:r w:rsidR="0033282D" w:rsidRPr="00F65242">
        <w:rPr>
          <w:rFonts w:ascii="Times New Roman" w:hAnsi="Times New Roman"/>
          <w:b/>
          <w:noProof w:val="0"/>
          <w:sz w:val="24"/>
          <w:szCs w:val="24"/>
          <w:lang w:val="en-GB"/>
        </w:rPr>
        <w:t>capacity</w:t>
      </w:r>
      <w:r w:rsidR="00EE6D12">
        <w:rPr>
          <w:rFonts w:ascii="Times New Roman" w:hAnsi="Times New Roman"/>
          <w:b/>
          <w:noProof w:val="0"/>
          <w:sz w:val="24"/>
          <w:szCs w:val="24"/>
          <w:lang w:val="en-GB"/>
        </w:rPr>
        <w:t>/shortage</w:t>
      </w:r>
      <w:r w:rsidR="0033282D" w:rsidRPr="00F65242">
        <w:rPr>
          <w:rFonts w:ascii="Times New Roman" w:hAnsi="Times New Roman"/>
          <w:b/>
          <w:noProof w:val="0"/>
          <w:sz w:val="24"/>
          <w:szCs w:val="24"/>
          <w:lang w:val="en-GB"/>
        </w:rPr>
        <w:t xml:space="preserve"> </w:t>
      </w:r>
      <w:r w:rsidRPr="00F65242">
        <w:rPr>
          <w:rFonts w:ascii="Times New Roman" w:hAnsi="Times New Roman"/>
          <w:b/>
          <w:noProof w:val="0"/>
          <w:sz w:val="24"/>
          <w:szCs w:val="24"/>
          <w:lang w:val="en-GB"/>
        </w:rPr>
        <w:t xml:space="preserve">for the period 1989 - 1996 in the amount of </w:t>
      </w:r>
      <w:r w:rsidRPr="00F65242">
        <w:rPr>
          <w:rFonts w:ascii="Times New Roman" w:hAnsi="Times New Roman"/>
          <w:b/>
          <w:noProof w:val="0"/>
          <w:color w:val="FF0000"/>
          <w:sz w:val="24"/>
          <w:szCs w:val="24"/>
          <w:lang w:val="en-GB"/>
        </w:rPr>
        <w:t>(-)</w:t>
      </w:r>
      <w:r w:rsidR="00CB20DE" w:rsidRPr="00F65242">
        <w:rPr>
          <w:rFonts w:ascii="Times New Roman" w:hAnsi="Times New Roman"/>
          <w:b/>
          <w:noProof w:val="0"/>
          <w:color w:val="FF0000"/>
          <w:sz w:val="24"/>
          <w:szCs w:val="24"/>
          <w:lang w:val="en-GB"/>
        </w:rPr>
        <w:t>ALL</w:t>
      </w:r>
      <w:r w:rsidRPr="00F65242">
        <w:rPr>
          <w:rFonts w:ascii="Times New Roman" w:hAnsi="Times New Roman"/>
          <w:b/>
          <w:noProof w:val="0"/>
          <w:color w:val="FF0000"/>
          <w:sz w:val="24"/>
          <w:szCs w:val="24"/>
          <w:lang w:val="en-GB"/>
        </w:rPr>
        <w:t xml:space="preserve"> 1,280,035</w:t>
      </w:r>
      <w:r w:rsidRPr="00F65242">
        <w:rPr>
          <w:rFonts w:ascii="Times New Roman" w:hAnsi="Times New Roman"/>
          <w:b/>
          <w:noProof w:val="0"/>
          <w:sz w:val="24"/>
          <w:szCs w:val="24"/>
          <w:lang w:val="en-GB"/>
        </w:rPr>
        <w:t xml:space="preserve">, and for the construction of the first floor + attic in 1999, with a cumulative </w:t>
      </w:r>
      <w:r w:rsidR="00EE6D12" w:rsidRPr="00F65242">
        <w:rPr>
          <w:rFonts w:ascii="Times New Roman" w:hAnsi="Times New Roman"/>
          <w:b/>
          <w:noProof w:val="0"/>
          <w:sz w:val="24"/>
          <w:szCs w:val="24"/>
          <w:lang w:val="en-GB"/>
        </w:rPr>
        <w:t>incapacity</w:t>
      </w:r>
      <w:r w:rsidR="00EE6D12">
        <w:rPr>
          <w:rFonts w:ascii="Times New Roman" w:hAnsi="Times New Roman"/>
          <w:b/>
          <w:noProof w:val="0"/>
          <w:sz w:val="24"/>
          <w:szCs w:val="24"/>
          <w:lang w:val="en-GB"/>
        </w:rPr>
        <w:t>/shortage</w:t>
      </w:r>
      <w:r w:rsidR="00EE6D12" w:rsidRPr="00F65242">
        <w:rPr>
          <w:rFonts w:ascii="Times New Roman" w:hAnsi="Times New Roman"/>
          <w:b/>
          <w:noProof w:val="0"/>
          <w:sz w:val="24"/>
          <w:szCs w:val="24"/>
          <w:lang w:val="en-GB"/>
        </w:rPr>
        <w:t xml:space="preserve"> </w:t>
      </w:r>
      <w:r w:rsidRPr="00F65242">
        <w:rPr>
          <w:rFonts w:ascii="Times New Roman" w:hAnsi="Times New Roman"/>
          <w:b/>
          <w:noProof w:val="0"/>
          <w:sz w:val="24"/>
          <w:szCs w:val="24"/>
          <w:lang w:val="en-GB"/>
        </w:rPr>
        <w:t xml:space="preserve">in the amount of </w:t>
      </w:r>
      <w:r w:rsidRPr="00F65242">
        <w:rPr>
          <w:rFonts w:ascii="Times New Roman" w:hAnsi="Times New Roman"/>
          <w:b/>
          <w:noProof w:val="0"/>
          <w:color w:val="FF0000"/>
          <w:sz w:val="24"/>
          <w:szCs w:val="24"/>
          <w:lang w:val="en-GB"/>
        </w:rPr>
        <w:t>(-)</w:t>
      </w:r>
      <w:r w:rsidR="00CB20DE" w:rsidRPr="00F65242">
        <w:rPr>
          <w:rFonts w:ascii="Times New Roman" w:hAnsi="Times New Roman"/>
          <w:b/>
          <w:noProof w:val="0"/>
          <w:color w:val="FF0000"/>
          <w:sz w:val="24"/>
          <w:szCs w:val="24"/>
          <w:lang w:val="en-GB"/>
        </w:rPr>
        <w:t>ALL</w:t>
      </w:r>
      <w:r w:rsidRPr="00F65242">
        <w:rPr>
          <w:rFonts w:ascii="Times New Roman" w:hAnsi="Times New Roman"/>
          <w:b/>
          <w:noProof w:val="0"/>
          <w:color w:val="FF0000"/>
          <w:sz w:val="24"/>
          <w:szCs w:val="24"/>
          <w:lang w:val="en-GB"/>
        </w:rPr>
        <w:t xml:space="preserve"> 3,784,009 </w:t>
      </w:r>
      <w:r w:rsidRPr="00F65242">
        <w:rPr>
          <w:rFonts w:ascii="Times New Roman" w:hAnsi="Times New Roman"/>
          <w:b/>
          <w:noProof w:val="0"/>
          <w:sz w:val="24"/>
          <w:szCs w:val="24"/>
          <w:lang w:val="en-GB"/>
        </w:rPr>
        <w:t>for the period 1997 - 1999. In total, the LSU</w:t>
      </w:r>
      <w:r w:rsidR="00EE6D12">
        <w:rPr>
          <w:rFonts w:ascii="Times New Roman" w:hAnsi="Times New Roman"/>
          <w:b/>
          <w:noProof w:val="0"/>
          <w:sz w:val="24"/>
          <w:szCs w:val="24"/>
          <w:lang w:val="en-GB"/>
        </w:rPr>
        <w:t>,</w:t>
      </w:r>
      <w:r w:rsidRPr="00F65242">
        <w:rPr>
          <w:rFonts w:ascii="Times New Roman" w:hAnsi="Times New Roman"/>
          <w:b/>
          <w:noProof w:val="0"/>
          <w:sz w:val="24"/>
          <w:szCs w:val="24"/>
          <w:lang w:val="en-GB"/>
        </w:rPr>
        <w:t xml:space="preserve"> in line with the Commission, assesses that the assessee and the related person,</w:t>
      </w:r>
      <w:r w:rsidR="00EE6D12">
        <w:rPr>
          <w:rFonts w:ascii="Times New Roman" w:hAnsi="Times New Roman"/>
          <w:b/>
          <w:noProof w:val="0"/>
          <w:sz w:val="24"/>
          <w:szCs w:val="24"/>
          <w:lang w:val="en-GB"/>
        </w:rPr>
        <w:t xml:space="preserve"> </w:t>
      </w:r>
      <w:r w:rsidR="00EE6D12" w:rsidRPr="00F65242">
        <w:rPr>
          <w:rFonts w:ascii="Times New Roman" w:hAnsi="Times New Roman"/>
          <w:b/>
          <w:noProof w:val="0"/>
          <w:sz w:val="24"/>
          <w:szCs w:val="24"/>
          <w:lang w:val="en-GB"/>
        </w:rPr>
        <w:t>have</w:t>
      </w:r>
      <w:r w:rsidR="00EE6D12">
        <w:rPr>
          <w:rFonts w:ascii="Times New Roman" w:hAnsi="Times New Roman"/>
          <w:b/>
          <w:noProof w:val="0"/>
          <w:sz w:val="24"/>
          <w:szCs w:val="24"/>
          <w:lang w:val="en-GB"/>
        </w:rPr>
        <w:t xml:space="preserve"> a </w:t>
      </w:r>
      <w:r w:rsidR="00EE6D12">
        <w:rPr>
          <w:rFonts w:ascii="Times New Roman" w:hAnsi="Times New Roman"/>
          <w:b/>
          <w:noProof w:val="0"/>
          <w:sz w:val="24"/>
          <w:szCs w:val="24"/>
          <w:lang w:val="en-GB"/>
        </w:rPr>
        <w:t>shortage</w:t>
      </w:r>
      <w:r w:rsidR="00EE6D12" w:rsidRPr="00F65242">
        <w:rPr>
          <w:rFonts w:ascii="Times New Roman" w:hAnsi="Times New Roman"/>
          <w:b/>
          <w:noProof w:val="0"/>
          <w:sz w:val="24"/>
          <w:szCs w:val="24"/>
          <w:lang w:val="en-GB"/>
        </w:rPr>
        <w:t xml:space="preserve"> </w:t>
      </w:r>
      <w:r w:rsidR="00EE6D12">
        <w:rPr>
          <w:rFonts w:ascii="Times New Roman" w:hAnsi="Times New Roman"/>
          <w:b/>
          <w:noProof w:val="0"/>
          <w:sz w:val="24"/>
          <w:szCs w:val="24"/>
          <w:lang w:val="en-GB"/>
        </w:rPr>
        <w:t xml:space="preserve">of </w:t>
      </w:r>
      <w:r w:rsidRPr="00F65242">
        <w:rPr>
          <w:rFonts w:ascii="Times New Roman" w:hAnsi="Times New Roman"/>
          <w:b/>
          <w:noProof w:val="0"/>
          <w:sz w:val="24"/>
          <w:szCs w:val="24"/>
          <w:lang w:val="en-GB"/>
        </w:rPr>
        <w:t>l</w:t>
      </w:r>
      <w:r w:rsidR="0033282D" w:rsidRPr="00F65242">
        <w:rPr>
          <w:rFonts w:ascii="Times New Roman" w:hAnsi="Times New Roman"/>
          <w:b/>
          <w:noProof w:val="0"/>
          <w:sz w:val="24"/>
          <w:szCs w:val="24"/>
          <w:lang w:val="en-GB"/>
        </w:rPr>
        <w:t xml:space="preserve">awful </w:t>
      </w:r>
      <w:r w:rsidRPr="00F65242">
        <w:rPr>
          <w:rFonts w:ascii="Times New Roman" w:hAnsi="Times New Roman"/>
          <w:b/>
          <w:noProof w:val="0"/>
          <w:sz w:val="24"/>
          <w:szCs w:val="24"/>
          <w:lang w:val="en-GB"/>
        </w:rPr>
        <w:t xml:space="preserve">financial resources in the total amount of </w:t>
      </w:r>
      <w:r w:rsidRPr="00F65242">
        <w:rPr>
          <w:rFonts w:ascii="Times New Roman" w:hAnsi="Times New Roman"/>
          <w:b/>
          <w:noProof w:val="0"/>
          <w:color w:val="FF0000"/>
          <w:sz w:val="24"/>
          <w:szCs w:val="24"/>
          <w:lang w:val="en-GB"/>
        </w:rPr>
        <w:t>(-) ALL 8,986,660.</w:t>
      </w:r>
      <w:r w:rsidR="0033282D" w:rsidRPr="00F65242">
        <w:rPr>
          <w:rFonts w:ascii="Times New Roman" w:hAnsi="Times New Roman"/>
          <w:b/>
          <w:noProof w:val="0"/>
          <w:color w:val="FF0000"/>
          <w:sz w:val="24"/>
          <w:szCs w:val="24"/>
          <w:lang w:val="en-GB"/>
        </w:rPr>
        <w:t xml:space="preserve"> </w:t>
      </w:r>
      <w:r w:rsidR="00EE6D12">
        <w:rPr>
          <w:rFonts w:ascii="Times New Roman" w:hAnsi="Times New Roman"/>
          <w:b/>
          <w:noProof w:val="0"/>
          <w:color w:val="FF0000"/>
          <w:sz w:val="24"/>
          <w:szCs w:val="24"/>
          <w:lang w:val="en-GB"/>
        </w:rPr>
        <w:t xml:space="preserve"> </w:t>
      </w:r>
    </w:p>
    <w:p w14:paraId="55EBE2E7" w14:textId="77777777" w:rsidR="00C4075F" w:rsidRPr="00F65242" w:rsidRDefault="00C4075F" w:rsidP="00A31AE3">
      <w:pPr>
        <w:pStyle w:val="ListParagraph"/>
        <w:tabs>
          <w:tab w:val="left" w:pos="720"/>
          <w:tab w:val="left" w:pos="990"/>
          <w:tab w:val="left" w:pos="1080"/>
        </w:tabs>
        <w:spacing w:before="60" w:after="40" w:line="240" w:lineRule="auto"/>
        <w:ind w:left="993" w:hanging="187"/>
        <w:contextualSpacing w:val="0"/>
        <w:jc w:val="both"/>
        <w:rPr>
          <w:rFonts w:ascii="Times New Roman" w:hAnsi="Times New Roman"/>
          <w:b/>
          <w:noProof w:val="0"/>
          <w:color w:val="556F66"/>
          <w:sz w:val="24"/>
          <w:szCs w:val="24"/>
          <w:lang w:val="en-GB"/>
        </w:rPr>
      </w:pPr>
      <w:r w:rsidRPr="00F65242">
        <w:rPr>
          <w:rFonts w:ascii="Times New Roman" w:hAnsi="Times New Roman"/>
          <w:b/>
          <w:noProof w:val="0"/>
          <w:color w:val="556F66"/>
          <w:sz w:val="24"/>
          <w:szCs w:val="24"/>
          <w:lang w:val="en-GB"/>
        </w:rPr>
        <w:t>----------------------------------------------------------------</w:t>
      </w:r>
      <w:r w:rsidRPr="00F65242">
        <w:rPr>
          <w:rFonts w:ascii="Times New Roman" w:hAnsi="Times New Roman"/>
          <w:b/>
          <w:noProof w:val="0"/>
          <w:color w:val="556F66"/>
          <w:sz w:val="24"/>
          <w:szCs w:val="24"/>
          <w:lang w:val="en-GB"/>
        </w:rPr>
        <w:tab/>
      </w:r>
    </w:p>
    <w:p w14:paraId="670983F8" w14:textId="560CD914" w:rsidR="00D17130" w:rsidRPr="00F65242" w:rsidRDefault="00AC6443" w:rsidP="00AC6443">
      <w:pPr>
        <w:tabs>
          <w:tab w:val="left" w:pos="540"/>
          <w:tab w:val="left" w:pos="900"/>
          <w:tab w:val="left" w:pos="1080"/>
        </w:tabs>
        <w:spacing w:before="40" w:after="40" w:line="240" w:lineRule="auto"/>
        <w:jc w:val="both"/>
        <w:rPr>
          <w:rFonts w:ascii="Times New Roman" w:hAnsi="Times New Roman"/>
          <w:b/>
          <w:iCs/>
          <w:noProof w:val="0"/>
          <w:color w:val="556F66"/>
          <w:sz w:val="24"/>
          <w:szCs w:val="24"/>
          <w:lang w:val="en-GB"/>
        </w:rPr>
      </w:pPr>
      <w:r w:rsidRPr="00F65242">
        <w:rPr>
          <w:rFonts w:ascii="Times New Roman" w:hAnsi="Times New Roman"/>
          <w:b/>
          <w:iCs/>
          <w:noProof w:val="0"/>
          <w:color w:val="556F66"/>
          <w:sz w:val="24"/>
          <w:szCs w:val="24"/>
          <w:lang w:val="en-GB"/>
        </w:rPr>
        <w:tab/>
        <w:t xml:space="preserve">     </w:t>
      </w:r>
      <w:r w:rsidR="00A31AE3" w:rsidRPr="00F65242">
        <w:rPr>
          <w:rFonts w:ascii="Times New Roman" w:hAnsi="Times New Roman"/>
          <w:b/>
          <w:iCs/>
          <w:noProof w:val="0"/>
          <w:color w:val="556F66"/>
          <w:sz w:val="24"/>
          <w:szCs w:val="24"/>
          <w:lang w:val="en-GB"/>
        </w:rPr>
        <w:t>E</w:t>
      </w:r>
      <w:r w:rsidR="00B577CE" w:rsidRPr="00F65242">
        <w:rPr>
          <w:rFonts w:ascii="Times New Roman" w:hAnsi="Times New Roman"/>
          <w:b/>
          <w:iCs/>
          <w:noProof w:val="0"/>
          <w:color w:val="556F66"/>
          <w:sz w:val="24"/>
          <w:szCs w:val="24"/>
          <w:lang w:val="en-GB"/>
        </w:rPr>
        <w:t xml:space="preserve">conomic Advisor </w:t>
      </w:r>
      <w:r w:rsidR="00A31AE3" w:rsidRPr="00F65242">
        <w:rPr>
          <w:rFonts w:ascii="Times New Roman" w:hAnsi="Times New Roman"/>
          <w:b/>
          <w:iCs/>
          <w:noProof w:val="0"/>
          <w:color w:val="556F66"/>
          <w:sz w:val="24"/>
          <w:szCs w:val="24"/>
          <w:lang w:val="en-GB"/>
        </w:rPr>
        <w:t xml:space="preserve"> </w:t>
      </w:r>
    </w:p>
    <w:p w14:paraId="178F405D" w14:textId="00F2D4D7" w:rsidR="00A31AE3" w:rsidRPr="00F65242" w:rsidRDefault="00A31AE3" w:rsidP="00A31AE3">
      <w:pPr>
        <w:pStyle w:val="ListParagraph"/>
        <w:tabs>
          <w:tab w:val="left" w:pos="540"/>
          <w:tab w:val="left" w:pos="900"/>
          <w:tab w:val="left" w:pos="1080"/>
        </w:tabs>
        <w:spacing w:before="40" w:after="40" w:line="240" w:lineRule="auto"/>
        <w:ind w:left="993" w:hanging="187"/>
        <w:contextualSpacing w:val="0"/>
        <w:jc w:val="both"/>
        <w:rPr>
          <w:rFonts w:ascii="Times New Roman" w:hAnsi="Times New Roman"/>
          <w:b/>
          <w:iCs/>
          <w:noProof w:val="0"/>
          <w:color w:val="556F66"/>
          <w:lang w:val="en-GB"/>
        </w:rPr>
      </w:pPr>
      <w:proofErr w:type="spellStart"/>
      <w:r w:rsidRPr="00F65242">
        <w:rPr>
          <w:rFonts w:ascii="Times New Roman" w:hAnsi="Times New Roman"/>
          <w:b/>
          <w:iCs/>
          <w:noProof w:val="0"/>
          <w:color w:val="556F66"/>
          <w:lang w:val="en-GB"/>
        </w:rPr>
        <w:t>Dr.</w:t>
      </w:r>
      <w:proofErr w:type="spellEnd"/>
      <w:r w:rsidRPr="00F65242">
        <w:rPr>
          <w:rFonts w:ascii="Times New Roman" w:hAnsi="Times New Roman"/>
          <w:b/>
          <w:iCs/>
          <w:noProof w:val="0"/>
          <w:color w:val="556F66"/>
          <w:lang w:val="en-GB"/>
        </w:rPr>
        <w:t xml:space="preserve"> Lindita VARESI</w:t>
      </w:r>
    </w:p>
    <w:p w14:paraId="7C5C7D3D" w14:textId="77777777" w:rsidR="00BE1BC6" w:rsidRPr="00F65242" w:rsidRDefault="00BE1BC6" w:rsidP="00ED5CC7">
      <w:pPr>
        <w:rPr>
          <w:rFonts w:ascii="Times New Roman" w:hAnsi="Times New Roman"/>
          <w:noProof w:val="0"/>
          <w:lang w:val="en-GB"/>
        </w:rPr>
        <w:sectPr w:rsidR="00BE1BC6" w:rsidRPr="00F65242" w:rsidSect="00CA2C9A">
          <w:pgSz w:w="11907" w:h="16839" w:code="9"/>
          <w:pgMar w:top="1080" w:right="1440" w:bottom="1440" w:left="1440" w:header="720" w:footer="720" w:gutter="0"/>
          <w:cols w:space="720"/>
          <w:docGrid w:linePitch="360"/>
        </w:sectPr>
      </w:pPr>
    </w:p>
    <w:p w14:paraId="2905D12B" w14:textId="77777777" w:rsidR="00AC6443" w:rsidRPr="00F65242" w:rsidRDefault="00AC6443" w:rsidP="00AC6443">
      <w:pPr>
        <w:tabs>
          <w:tab w:val="left" w:pos="450"/>
        </w:tabs>
        <w:ind w:left="90"/>
        <w:rPr>
          <w:rFonts w:ascii="Times New Roman" w:hAnsi="Times New Roman"/>
          <w:b/>
          <w:noProof w:val="0"/>
          <w:color w:val="305250"/>
          <w:lang w:val="en-GB"/>
        </w:rPr>
      </w:pPr>
      <w:r w:rsidRPr="00F65242">
        <w:rPr>
          <w:rFonts w:ascii="Times New Roman" w:hAnsi="Times New Roman"/>
          <w:b/>
          <w:noProof w:val="0"/>
          <w:color w:val="305250"/>
          <w:lang w:val="en-GB"/>
        </w:rPr>
        <w:lastRenderedPageBreak/>
        <w:t xml:space="preserve">ANNEX TO THE REPORT: </w:t>
      </w:r>
    </w:p>
    <w:p w14:paraId="5F362FB1" w14:textId="77777777" w:rsidR="00AC6443" w:rsidRPr="00F65242" w:rsidRDefault="00AC6443" w:rsidP="00AC6443">
      <w:pPr>
        <w:pStyle w:val="ListParagraph"/>
        <w:numPr>
          <w:ilvl w:val="0"/>
          <w:numId w:val="7"/>
        </w:numPr>
        <w:spacing w:after="0" w:line="240" w:lineRule="auto"/>
        <w:ind w:left="810" w:hanging="360"/>
        <w:contextualSpacing w:val="0"/>
        <w:jc w:val="both"/>
        <w:rPr>
          <w:rFonts w:ascii="Times New Roman" w:hAnsi="Times New Roman"/>
          <w:b/>
          <w:noProof w:val="0"/>
          <w:sz w:val="24"/>
          <w:szCs w:val="24"/>
          <w:lang w:val="en-GB"/>
        </w:rPr>
      </w:pPr>
      <w:r w:rsidRPr="00F65242">
        <w:rPr>
          <w:rFonts w:ascii="Times New Roman" w:hAnsi="Times New Roman"/>
          <w:b/>
          <w:noProof w:val="0"/>
          <w:sz w:val="24"/>
          <w:szCs w:val="24"/>
          <w:lang w:val="en-GB"/>
        </w:rPr>
        <w:t xml:space="preserve">The methodology used for the financial analysis performed at the Appeal Chamber, </w:t>
      </w:r>
    </w:p>
    <w:p w14:paraId="3CD087AC" w14:textId="77777777" w:rsidR="00AC6443" w:rsidRPr="00F65242" w:rsidRDefault="00AC6443" w:rsidP="00AC6443">
      <w:pPr>
        <w:pStyle w:val="ListParagraph"/>
        <w:numPr>
          <w:ilvl w:val="0"/>
          <w:numId w:val="7"/>
        </w:numPr>
        <w:tabs>
          <w:tab w:val="left" w:pos="3060"/>
        </w:tabs>
        <w:spacing w:after="0" w:line="240" w:lineRule="auto"/>
        <w:ind w:left="810" w:hanging="360"/>
        <w:contextualSpacing w:val="0"/>
        <w:jc w:val="both"/>
        <w:rPr>
          <w:rFonts w:ascii="Times New Roman" w:hAnsi="Times New Roman"/>
          <w:b/>
          <w:noProof w:val="0"/>
          <w:sz w:val="24"/>
          <w:szCs w:val="24"/>
          <w:lang w:val="en-GB"/>
        </w:rPr>
      </w:pPr>
      <w:r w:rsidRPr="00F65242">
        <w:rPr>
          <w:rFonts w:ascii="Times New Roman" w:hAnsi="Times New Roman"/>
          <w:b/>
          <w:noProof w:val="0"/>
          <w:color w:val="000000"/>
          <w:sz w:val="24"/>
          <w:szCs w:val="24"/>
          <w:lang w:val="en-GB"/>
        </w:rPr>
        <w:t>Sources of data used for the calculations,</w:t>
      </w:r>
    </w:p>
    <w:p w14:paraId="26F19A51" w14:textId="77777777" w:rsidR="00AC6443" w:rsidRPr="00F65242" w:rsidRDefault="00AC6443" w:rsidP="00AC6443">
      <w:pPr>
        <w:pStyle w:val="ListParagraph"/>
        <w:numPr>
          <w:ilvl w:val="0"/>
          <w:numId w:val="6"/>
        </w:numPr>
        <w:tabs>
          <w:tab w:val="left" w:pos="630"/>
          <w:tab w:val="left" w:pos="900"/>
        </w:tabs>
        <w:spacing w:before="240" w:after="60" w:line="240" w:lineRule="auto"/>
        <w:ind w:left="417" w:hanging="331"/>
        <w:contextualSpacing w:val="0"/>
        <w:jc w:val="both"/>
        <w:rPr>
          <w:rFonts w:ascii="Times New Roman" w:hAnsi="Times New Roman"/>
          <w:b/>
          <w:noProof w:val="0"/>
          <w:color w:val="000000"/>
          <w:sz w:val="24"/>
          <w:szCs w:val="24"/>
          <w:lang w:val="en-GB"/>
        </w:rPr>
      </w:pPr>
      <w:r w:rsidRPr="00F65242">
        <w:rPr>
          <w:rFonts w:ascii="Times New Roman" w:hAnsi="Times New Roman"/>
          <w:b/>
          <w:noProof w:val="0"/>
          <w:color w:val="000000"/>
          <w:sz w:val="24"/>
          <w:szCs w:val="24"/>
          <w:lang w:val="en-GB"/>
        </w:rPr>
        <w:t xml:space="preserve">The methodology used in the financial analysis consisted in the following: </w:t>
      </w:r>
    </w:p>
    <w:p w14:paraId="1DB9DE2F"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vertAlign w:val="superscript"/>
          <w:lang w:val="en-GB"/>
        </w:rPr>
      </w:pPr>
      <w:r w:rsidRPr="00F65242">
        <w:rPr>
          <w:rFonts w:ascii="Times New Roman" w:hAnsi="Times New Roman"/>
          <w:noProof w:val="0"/>
          <w:sz w:val="24"/>
          <w:szCs w:val="24"/>
          <w:lang w:val="en-GB"/>
        </w:rPr>
        <w:t xml:space="preserve">The analytical review and the analysis of the disclosure made by the assessee and his related persons in the Vetting declaration “Annex 2 (2017). </w:t>
      </w:r>
    </w:p>
    <w:p w14:paraId="7E8D72DC"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vertAlign w:val="superscript"/>
          <w:lang w:val="en-GB"/>
        </w:rPr>
      </w:pPr>
      <w:r w:rsidRPr="00F65242">
        <w:rPr>
          <w:rFonts w:ascii="Times New Roman" w:hAnsi="Times New Roman"/>
          <w:noProof w:val="0"/>
          <w:sz w:val="24"/>
          <w:szCs w:val="24"/>
          <w:lang w:val="en-GB"/>
        </w:rPr>
        <w:t>The analytical review and the analysis of the declarations made by the assessee and his related persons in the “Declarations of Periodic Annual Private Interests”</w:t>
      </w:r>
      <w:r w:rsidRPr="00F65242">
        <w:rPr>
          <w:rStyle w:val="FootnoteReference"/>
          <w:rFonts w:ascii="Times New Roman" w:hAnsi="Times New Roman"/>
          <w:noProof w:val="0"/>
          <w:sz w:val="24"/>
          <w:szCs w:val="24"/>
          <w:lang w:val="en-GB"/>
        </w:rPr>
        <w:footnoteReference w:id="40"/>
      </w:r>
      <w:r w:rsidRPr="00F65242">
        <w:rPr>
          <w:rFonts w:ascii="Times New Roman" w:hAnsi="Times New Roman"/>
          <w:noProof w:val="0"/>
          <w:sz w:val="24"/>
          <w:szCs w:val="24"/>
          <w:lang w:val="en-GB"/>
        </w:rPr>
        <w:t xml:space="preserve">, as of 2003 when the assessee made his entry/initial declaration, until 2016.   </w:t>
      </w:r>
    </w:p>
    <w:p w14:paraId="137C4E32"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comparison of declarations made by the assessee and his related persons in the Vetting declaration and the disclosure made by them in the periodic declarations from 2003 to 2016. </w:t>
      </w:r>
    </w:p>
    <w:p w14:paraId="22D099C6"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review and analysis of any financial or legal document concerning the performed transactions, as administered in the case file and submitted as evidence. </w:t>
      </w:r>
    </w:p>
    <w:p w14:paraId="37A810F4"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calculation of income for each year based on information contained in the certificates of the salaries received by the assessee and his related persons, as well as other income proved through supporting legal documentation.   </w:t>
      </w:r>
    </w:p>
    <w:p w14:paraId="459F3A2E"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calculation of household expenses for each year, as well as other expenses declared in the vetting declaration and in the periodic declarations, following the verification of the documentation contained in the case file.   </w:t>
      </w:r>
    </w:p>
    <w:p w14:paraId="0887D2E0"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vertAlign w:val="superscript"/>
          <w:lang w:val="en-GB"/>
        </w:rPr>
      </w:pPr>
      <w:r w:rsidRPr="00F65242">
        <w:rPr>
          <w:rFonts w:ascii="Times New Roman" w:hAnsi="Times New Roman"/>
          <w:noProof w:val="0"/>
          <w:sz w:val="24"/>
          <w:szCs w:val="24"/>
          <w:lang w:val="en-GB"/>
        </w:rPr>
        <w:t xml:space="preserve">The reporting and recording for each year of any financial transaction disclosed in the vetting declaration and in the periodic declarations, following the verification of the documentation administered in the case file.   </w:t>
      </w:r>
    </w:p>
    <w:p w14:paraId="5DB19EE2"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The drafting of the financial statements in order to assess the financial ability of the assessee and his related persons, [the “Sharra” household economic unit]</w:t>
      </w:r>
      <w:r w:rsidRPr="00F65242">
        <w:rPr>
          <w:rStyle w:val="FootnoteReference"/>
          <w:rFonts w:ascii="Times New Roman" w:hAnsi="Times New Roman"/>
          <w:noProof w:val="0"/>
          <w:sz w:val="24"/>
          <w:szCs w:val="24"/>
          <w:lang w:val="en-GB"/>
        </w:rPr>
        <w:footnoteReference w:id="41"/>
      </w:r>
      <w:r w:rsidRPr="00F65242">
        <w:rPr>
          <w:rFonts w:ascii="Times New Roman" w:hAnsi="Times New Roman"/>
          <w:noProof w:val="0"/>
          <w:sz w:val="24"/>
          <w:szCs w:val="24"/>
          <w:lang w:val="en-GB"/>
        </w:rPr>
        <w:t>, for each year subject to analysis.</w:t>
      </w:r>
    </w:p>
    <w:p w14:paraId="02293732"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cash flow analysis about the assessee and his related persons for the purpose of the arguments provided about each claim raised by the assessee in economic terms. </w:t>
      </w:r>
    </w:p>
    <w:p w14:paraId="02372CA5"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The calculation of savings (net income), (the fundamental concept of finance</w:t>
      </w:r>
      <w:r w:rsidRPr="00F65242">
        <w:rPr>
          <w:rStyle w:val="FootnoteReference"/>
          <w:rFonts w:ascii="Times New Roman" w:hAnsi="Times New Roman"/>
          <w:noProof w:val="0"/>
          <w:sz w:val="24"/>
          <w:szCs w:val="24"/>
          <w:lang w:val="en-GB"/>
        </w:rPr>
        <w:footnoteReference w:id="42"/>
      </w:r>
      <w:r w:rsidRPr="00F65242">
        <w:rPr>
          <w:rFonts w:ascii="Times New Roman" w:hAnsi="Times New Roman"/>
          <w:noProof w:val="0"/>
          <w:sz w:val="24"/>
          <w:szCs w:val="24"/>
          <w:lang w:val="en-GB"/>
        </w:rPr>
        <w:t>).</w:t>
      </w:r>
    </w:p>
    <w:p w14:paraId="19B86141"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The comparison of the declared cash savings, plus savings held in bank accounts, with the factual capacity of the assessee and his related persons to create savings, calculated as the difference between the lawful income and the expenses recognized for each respective year.</w:t>
      </w:r>
    </w:p>
    <w:p w14:paraId="5177C4A3" w14:textId="77777777" w:rsidR="00AC6443" w:rsidRPr="00F65242" w:rsidRDefault="00AC6443" w:rsidP="00AC6443">
      <w:pPr>
        <w:pStyle w:val="ListParagraph"/>
        <w:numPr>
          <w:ilvl w:val="0"/>
          <w:numId w:val="5"/>
        </w:numPr>
        <w:spacing w:after="0" w:line="240" w:lineRule="auto"/>
        <w:ind w:left="414" w:hanging="324"/>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calculation of the “net assets” for each year by taking into account the changes in assets owned and the liabilities owed for the respective year. </w:t>
      </w:r>
    </w:p>
    <w:p w14:paraId="7ABF851C" w14:textId="77777777" w:rsidR="00AC6443" w:rsidRPr="00F65242" w:rsidRDefault="00AC6443" w:rsidP="00AC6443">
      <w:pPr>
        <w:pStyle w:val="ListParagraph"/>
        <w:numPr>
          <w:ilvl w:val="0"/>
          <w:numId w:val="5"/>
        </w:numPr>
        <w:spacing w:after="160" w:line="240" w:lineRule="auto"/>
        <w:ind w:left="417" w:hanging="331"/>
        <w:contextualSpacing w:val="0"/>
        <w:jc w:val="both"/>
        <w:rPr>
          <w:rFonts w:ascii="Times New Roman" w:hAnsi="Times New Roman"/>
          <w:noProof w:val="0"/>
          <w:sz w:val="24"/>
          <w:szCs w:val="24"/>
          <w:lang w:val="en-GB"/>
        </w:rPr>
      </w:pPr>
      <w:r w:rsidRPr="00F65242">
        <w:rPr>
          <w:rFonts w:ascii="Times New Roman" w:hAnsi="Times New Roman"/>
          <w:noProof w:val="0"/>
          <w:sz w:val="24"/>
          <w:szCs w:val="24"/>
          <w:lang w:val="en-GB"/>
        </w:rPr>
        <w:t xml:space="preserve">The chronological assessment of the ability to pay for the assessee and his related persons for each asset created or expense incurred. </w:t>
      </w:r>
    </w:p>
    <w:p w14:paraId="20628061" w14:textId="77777777" w:rsidR="00AC6443" w:rsidRPr="00F65242" w:rsidRDefault="00AC6443" w:rsidP="00AC6443">
      <w:pPr>
        <w:pStyle w:val="ListParagraph"/>
        <w:numPr>
          <w:ilvl w:val="0"/>
          <w:numId w:val="6"/>
        </w:numPr>
        <w:tabs>
          <w:tab w:val="left" w:pos="630"/>
          <w:tab w:val="left" w:pos="900"/>
        </w:tabs>
        <w:spacing w:before="60" w:after="60" w:line="240" w:lineRule="auto"/>
        <w:ind w:left="417" w:hanging="331"/>
        <w:contextualSpacing w:val="0"/>
        <w:jc w:val="both"/>
        <w:rPr>
          <w:rFonts w:ascii="Times New Roman" w:hAnsi="Times New Roman"/>
          <w:b/>
          <w:noProof w:val="0"/>
          <w:color w:val="000000"/>
          <w:sz w:val="24"/>
          <w:szCs w:val="24"/>
          <w:lang w:val="en-GB"/>
        </w:rPr>
      </w:pPr>
      <w:r w:rsidRPr="00F65242">
        <w:rPr>
          <w:rFonts w:ascii="Times New Roman" w:hAnsi="Times New Roman"/>
          <w:b/>
          <w:noProof w:val="0"/>
          <w:color w:val="000000" w:themeColor="text1"/>
          <w:sz w:val="24"/>
          <w:szCs w:val="24"/>
          <w:lang w:val="en-GB"/>
        </w:rPr>
        <w:t>Sources of data used for the calculations</w:t>
      </w:r>
      <w:r w:rsidRPr="00F65242">
        <w:rPr>
          <w:rFonts w:ascii="Times New Roman" w:hAnsi="Times New Roman"/>
          <w:b/>
          <w:noProof w:val="0"/>
          <w:color w:val="000000"/>
          <w:sz w:val="24"/>
          <w:szCs w:val="24"/>
          <w:lang w:val="en-GB"/>
        </w:rPr>
        <w:t xml:space="preserve"> </w:t>
      </w:r>
    </w:p>
    <w:p w14:paraId="7DE3D0CB" w14:textId="77777777" w:rsidR="00AC6443" w:rsidRPr="00F65242" w:rsidRDefault="00AC6443" w:rsidP="00AC6443">
      <w:pPr>
        <w:pStyle w:val="ListParagraph"/>
        <w:numPr>
          <w:ilvl w:val="0"/>
          <w:numId w:val="2"/>
        </w:numPr>
        <w:spacing w:after="60" w:line="240" w:lineRule="auto"/>
        <w:ind w:left="461" w:hanging="187"/>
        <w:contextualSpacing w:val="0"/>
        <w:jc w:val="both"/>
        <w:rPr>
          <w:rFonts w:ascii="Times New Roman" w:hAnsi="Times New Roman"/>
          <w:noProof w:val="0"/>
          <w:sz w:val="24"/>
          <w:szCs w:val="24"/>
          <w:lang w:val="en-GB"/>
        </w:rPr>
      </w:pPr>
      <w:r w:rsidRPr="00F65242">
        <w:rPr>
          <w:rFonts w:ascii="Times New Roman" w:hAnsi="Times New Roman"/>
          <w:noProof w:val="0"/>
          <w:color w:val="000000" w:themeColor="text1"/>
          <w:sz w:val="24"/>
          <w:szCs w:val="24"/>
          <w:lang w:val="en-GB"/>
        </w:rPr>
        <w:t>The calculation of </w:t>
      </w:r>
      <w:r w:rsidRPr="00F65242">
        <w:rPr>
          <w:rFonts w:ascii="Times New Roman" w:hAnsi="Times New Roman"/>
          <w:i/>
          <w:iCs/>
          <w:noProof w:val="0"/>
          <w:color w:val="000000" w:themeColor="text1"/>
          <w:sz w:val="24"/>
          <w:szCs w:val="24"/>
          <w:u w:val="single"/>
          <w:lang w:val="en-GB"/>
        </w:rPr>
        <w:t>household consumption/living expenses</w:t>
      </w:r>
      <w:r w:rsidRPr="00F65242">
        <w:rPr>
          <w:rFonts w:ascii="Times New Roman" w:hAnsi="Times New Roman"/>
          <w:noProof w:val="0"/>
          <w:color w:val="000000" w:themeColor="text1"/>
          <w:sz w:val="24"/>
          <w:szCs w:val="24"/>
          <w:lang w:val="en-GB"/>
        </w:rPr>
        <w:t xml:space="preserve"> was carried out for each time period subject to analysis for the purpose of assessing the financial capacity of the assessee and his related persons, and/or the capacity of the other related persons, to check whether </w:t>
      </w:r>
      <w:r w:rsidRPr="00F65242">
        <w:rPr>
          <w:rFonts w:ascii="Times New Roman" w:hAnsi="Times New Roman"/>
          <w:noProof w:val="0"/>
          <w:color w:val="000000" w:themeColor="text1"/>
          <w:sz w:val="24"/>
          <w:szCs w:val="24"/>
          <w:lang w:val="en-GB"/>
        </w:rPr>
        <w:lastRenderedPageBreak/>
        <w:t>they justified with income from lawful sources the assets created and expenses incurred during the time period subject to analysis</w:t>
      </w:r>
      <w:r w:rsidRPr="00F65242">
        <w:rPr>
          <w:rFonts w:ascii="Times New Roman" w:hAnsi="Times New Roman"/>
          <w:noProof w:val="0"/>
          <w:sz w:val="24"/>
          <w:szCs w:val="24"/>
          <w:lang w:val="en-GB"/>
        </w:rPr>
        <w:t>. The living/household costs</w:t>
      </w:r>
      <w:r w:rsidRPr="00F65242">
        <w:rPr>
          <w:rFonts w:ascii="Times New Roman" w:hAnsi="Times New Roman"/>
          <w:i/>
          <w:noProof w:val="0"/>
          <w:sz w:val="24"/>
          <w:szCs w:val="24"/>
          <w:lang w:val="en-GB"/>
        </w:rPr>
        <w:t xml:space="preserve"> </w:t>
      </w:r>
      <w:r w:rsidRPr="00F65242">
        <w:rPr>
          <w:rFonts w:ascii="Times New Roman" w:hAnsi="Times New Roman"/>
          <w:noProof w:val="0"/>
          <w:sz w:val="24"/>
          <w:szCs w:val="24"/>
          <w:lang w:val="en-GB"/>
        </w:rPr>
        <w:t xml:space="preserve">were calculated as per the document with Prot. no. 1815/1, dated 04.03.2019, which </w:t>
      </w:r>
      <w:r w:rsidRPr="00F65242">
        <w:rPr>
          <w:rFonts w:ascii="Times New Roman" w:eastAsia="Times New Roman" w:hAnsi="Times New Roman"/>
          <w:bCs/>
          <w:noProof w:val="0"/>
          <w:sz w:val="20"/>
          <w:szCs w:val="20"/>
          <w:lang w:val="en-GB"/>
        </w:rPr>
        <w:t>HIDAACI</w:t>
      </w:r>
      <w:r w:rsidRPr="00F65242">
        <w:rPr>
          <w:rFonts w:ascii="Times New Roman" w:hAnsi="Times New Roman"/>
          <w:noProof w:val="0"/>
          <w:sz w:val="24"/>
          <w:szCs w:val="24"/>
          <w:vertAlign w:val="superscript"/>
          <w:lang w:val="en-GB"/>
        </w:rPr>
        <w:footnoteReference w:id="43"/>
      </w:r>
      <w:r w:rsidRPr="00F65242">
        <w:rPr>
          <w:rFonts w:ascii="Times New Roman" w:eastAsia="Times New Roman" w:hAnsi="Times New Roman"/>
          <w:bCs/>
          <w:noProof w:val="0"/>
          <w:sz w:val="20"/>
          <w:szCs w:val="20"/>
          <w:lang w:val="en-GB"/>
        </w:rPr>
        <w:t xml:space="preserve"> </w:t>
      </w:r>
      <w:r w:rsidRPr="00F65242">
        <w:rPr>
          <w:rFonts w:ascii="Times New Roman" w:hAnsi="Times New Roman"/>
          <w:noProof w:val="0"/>
          <w:sz w:val="24"/>
          <w:szCs w:val="24"/>
          <w:lang w:val="en-GB"/>
        </w:rPr>
        <w:t xml:space="preserve">delivered to the Appeal Chamber. </w:t>
      </w:r>
    </w:p>
    <w:p w14:paraId="27CDE77F" w14:textId="77777777" w:rsidR="00AC6443" w:rsidRPr="00F65242" w:rsidRDefault="00AC6443" w:rsidP="00AC6443">
      <w:pPr>
        <w:pStyle w:val="ListParagraph"/>
        <w:numPr>
          <w:ilvl w:val="0"/>
          <w:numId w:val="2"/>
        </w:numPr>
        <w:spacing w:after="160" w:line="240" w:lineRule="auto"/>
        <w:ind w:left="461" w:hanging="187"/>
        <w:contextualSpacing w:val="0"/>
        <w:jc w:val="both"/>
        <w:rPr>
          <w:rFonts w:ascii="Times New Roman" w:hAnsi="Times New Roman"/>
          <w:noProof w:val="0"/>
          <w:sz w:val="20"/>
          <w:szCs w:val="20"/>
          <w:lang w:val="en-GB"/>
        </w:rPr>
      </w:pPr>
      <w:r w:rsidRPr="00F65242">
        <w:rPr>
          <w:rFonts w:ascii="Times New Roman" w:hAnsi="Times New Roman"/>
          <w:noProof w:val="0"/>
          <w:sz w:val="24"/>
          <w:szCs w:val="24"/>
          <w:lang w:val="en-GB"/>
        </w:rPr>
        <w:t>For the purpose of converting data from foreign currency to the local currency and vice versa, we have referred to the </w:t>
      </w:r>
      <w:r w:rsidRPr="00F65242">
        <w:rPr>
          <w:rFonts w:ascii="Times New Roman" w:hAnsi="Times New Roman"/>
          <w:i/>
          <w:iCs/>
          <w:noProof w:val="0"/>
          <w:sz w:val="24"/>
          <w:szCs w:val="24"/>
          <w:lang w:val="en-GB"/>
        </w:rPr>
        <w:t>“Archive of exchange rates,</w:t>
      </w:r>
      <w:r w:rsidRPr="00F65242">
        <w:rPr>
          <w:rFonts w:ascii="Times New Roman" w:hAnsi="Times New Roman"/>
          <w:noProof w:val="0"/>
          <w:sz w:val="24"/>
          <w:szCs w:val="24"/>
          <w:lang w:val="en-GB"/>
        </w:rPr>
        <w:t>” as published on the official website of the Bank of Albania</w:t>
      </w:r>
      <w:r w:rsidRPr="00F65242">
        <w:rPr>
          <w:rFonts w:ascii="Times New Roman" w:hAnsi="Times New Roman"/>
          <w:noProof w:val="0"/>
          <w:sz w:val="24"/>
          <w:szCs w:val="24"/>
          <w:vertAlign w:val="superscript"/>
          <w:lang w:val="en-GB"/>
        </w:rPr>
        <w:footnoteReference w:id="44"/>
      </w:r>
      <w:r w:rsidRPr="00F65242">
        <w:rPr>
          <w:rFonts w:ascii="Times New Roman" w:hAnsi="Times New Roman"/>
          <w:noProof w:val="0"/>
          <w:sz w:val="24"/>
          <w:szCs w:val="24"/>
          <w:lang w:val="en-GB"/>
        </w:rPr>
        <w:t>.</w:t>
      </w:r>
    </w:p>
    <w:p w14:paraId="4700CC9F" w14:textId="77777777" w:rsidR="00523ED4" w:rsidRPr="00F65242" w:rsidRDefault="00523ED4" w:rsidP="00523ED4">
      <w:pPr>
        <w:spacing w:after="160" w:line="240" w:lineRule="auto"/>
        <w:ind w:left="274"/>
        <w:jc w:val="both"/>
        <w:rPr>
          <w:rFonts w:ascii="Times New Roman" w:hAnsi="Times New Roman"/>
          <w:noProof w:val="0"/>
          <w:sz w:val="24"/>
          <w:szCs w:val="24"/>
          <w:lang w:val="en-GB"/>
        </w:rPr>
      </w:pPr>
    </w:p>
    <w:sectPr w:rsidR="00523ED4" w:rsidRPr="00F65242" w:rsidSect="00785CEF">
      <w:footerReference w:type="default" r:id="rId14"/>
      <w:pgSz w:w="11907" w:h="16839" w:code="9"/>
      <w:pgMar w:top="1440" w:right="1440" w:bottom="1440" w:left="144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FCF0B" w14:textId="77777777" w:rsidR="002C4C26" w:rsidRDefault="002C4C26" w:rsidP="00AB48B4">
      <w:pPr>
        <w:spacing w:after="0" w:line="240" w:lineRule="auto"/>
      </w:pPr>
      <w:r>
        <w:separator/>
      </w:r>
    </w:p>
  </w:endnote>
  <w:endnote w:type="continuationSeparator" w:id="0">
    <w:p w14:paraId="5E53BF30" w14:textId="77777777" w:rsidR="002C4C26" w:rsidRDefault="002C4C26" w:rsidP="00AB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6536B" w14:textId="38E6B61B" w:rsidR="00622DF7" w:rsidRPr="00220E55" w:rsidRDefault="00622DF7"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w:t>
    </w:r>
    <w:r w:rsidR="00AF52E1">
      <w:rPr>
        <w:rFonts w:ascii="Times New Roman" w:eastAsia="Times New Roman" w:hAnsi="Times New Roman"/>
        <w:i/>
        <w:color w:val="404040"/>
        <w:sz w:val="20"/>
        <w:szCs w:val="20"/>
      </w:rPr>
      <w:t>No</w:t>
    </w:r>
    <w:r w:rsidRPr="009D6132">
      <w:rPr>
        <w:rFonts w:ascii="Times New Roman" w:eastAsia="Times New Roman" w:hAnsi="Times New Roman"/>
        <w:i/>
        <w:color w:val="404040"/>
        <w:sz w:val="20"/>
        <w:szCs w:val="20"/>
      </w:rPr>
      <w:t xml:space="preserve">. 3, </w:t>
    </w:r>
    <w:r w:rsidR="009564CE">
      <w:rPr>
        <w:rFonts w:ascii="Times New Roman" w:eastAsia="Times New Roman" w:hAnsi="Times New Roman"/>
        <w:i/>
        <w:color w:val="404040"/>
        <w:sz w:val="20"/>
        <w:szCs w:val="20"/>
      </w:rPr>
      <w:t>Tirana</w:t>
    </w:r>
    <w:r w:rsidRPr="009D6132">
      <w:rPr>
        <w:rFonts w:ascii="Times New Roman" w:eastAsia="Times New Roman" w:hAnsi="Times New Roman"/>
        <w:i/>
        <w:color w:val="404040"/>
        <w:sz w:val="20"/>
        <w:szCs w:val="20"/>
      </w:rPr>
      <w:t xml:space="preserve">,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34BB1E64" w14:textId="77777777" w:rsidR="00622DF7" w:rsidRPr="00AE67FE" w:rsidRDefault="00622DF7">
    <w:pPr>
      <w:pStyle w:val="Footer"/>
      <w:jc w:val="right"/>
      <w:rPr>
        <w:sz w:val="20"/>
        <w:szCs w:val="20"/>
      </w:rPr>
    </w:pPr>
    <w:r w:rsidRPr="00AE67FE">
      <w:rPr>
        <w:rFonts w:ascii="Times New Roman" w:hAnsi="Times New Roman"/>
        <w:noProof w:val="0"/>
        <w:sz w:val="20"/>
        <w:szCs w:val="20"/>
      </w:rPr>
      <w:fldChar w:fldCharType="begin"/>
    </w:r>
    <w:r w:rsidRPr="00AE67FE">
      <w:rPr>
        <w:rFonts w:ascii="Times New Roman" w:hAnsi="Times New Roman"/>
        <w:sz w:val="20"/>
        <w:szCs w:val="20"/>
      </w:rPr>
      <w:instrText xml:space="preserve"> PAGE   \* MERGEFORMAT </w:instrText>
    </w:r>
    <w:r w:rsidRPr="00AE67FE">
      <w:rPr>
        <w:rFonts w:ascii="Times New Roman" w:hAnsi="Times New Roman"/>
        <w:noProof w:val="0"/>
        <w:sz w:val="20"/>
        <w:szCs w:val="20"/>
      </w:rPr>
      <w:fldChar w:fldCharType="separate"/>
    </w:r>
    <w:r w:rsidR="00705375">
      <w:rPr>
        <w:rFonts w:ascii="Times New Roman" w:hAnsi="Times New Roman"/>
        <w:sz w:val="20"/>
        <w:szCs w:val="20"/>
      </w:rPr>
      <w:t>59</w:t>
    </w:r>
    <w:r w:rsidRPr="00AE67FE">
      <w:rPr>
        <w:rFonts w:ascii="Times New Roman" w:hAnsi="Times New Roman"/>
        <w:sz w:val="20"/>
        <w:szCs w:val="20"/>
      </w:rPr>
      <w:fldChar w:fldCharType="end"/>
    </w:r>
  </w:p>
  <w:p w14:paraId="0989B919" w14:textId="77777777" w:rsidR="00622DF7" w:rsidRDefault="00622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141F" w14:textId="3B7C837D" w:rsidR="00622DF7" w:rsidRPr="00220E55" w:rsidRDefault="00622DF7" w:rsidP="00220E55">
    <w:pPr>
      <w:pStyle w:val="Header"/>
      <w:pBdr>
        <w:top w:val="single" w:sz="6" w:space="10" w:color="1CADE4"/>
      </w:pBdr>
      <w:tabs>
        <w:tab w:val="clear" w:pos="4680"/>
        <w:tab w:val="clear" w:pos="9360"/>
      </w:tabs>
      <w:spacing w:before="240"/>
      <w:rPr>
        <w:i/>
        <w:color w:val="1CADE4"/>
      </w:rPr>
    </w:pPr>
    <w:r w:rsidRPr="009D6132">
      <w:rPr>
        <w:rFonts w:ascii="Times New Roman" w:eastAsia="Times New Roman" w:hAnsi="Times New Roman"/>
        <w:i/>
        <w:color w:val="404040"/>
        <w:sz w:val="20"/>
        <w:szCs w:val="20"/>
      </w:rPr>
      <w:t xml:space="preserve">Bulevardi “Dëshmorët e Kombit”, </w:t>
    </w:r>
    <w:r w:rsidR="00AF52E1">
      <w:rPr>
        <w:rFonts w:ascii="Times New Roman" w:eastAsia="Times New Roman" w:hAnsi="Times New Roman"/>
        <w:i/>
        <w:color w:val="404040"/>
        <w:sz w:val="20"/>
        <w:szCs w:val="20"/>
      </w:rPr>
      <w:t>No</w:t>
    </w:r>
    <w:r w:rsidRPr="009D6132">
      <w:rPr>
        <w:rFonts w:ascii="Times New Roman" w:eastAsia="Times New Roman" w:hAnsi="Times New Roman"/>
        <w:i/>
        <w:color w:val="404040"/>
        <w:sz w:val="20"/>
        <w:szCs w:val="20"/>
      </w:rPr>
      <w:t xml:space="preserve">. 3, </w:t>
    </w:r>
    <w:r w:rsidR="009564CE">
      <w:rPr>
        <w:rFonts w:ascii="Times New Roman" w:eastAsia="Times New Roman" w:hAnsi="Times New Roman"/>
        <w:i/>
        <w:color w:val="404040"/>
        <w:sz w:val="20"/>
        <w:szCs w:val="20"/>
      </w:rPr>
      <w:t>Tirana</w:t>
    </w:r>
    <w:r w:rsidRPr="009D6132">
      <w:rPr>
        <w:rFonts w:ascii="Times New Roman" w:eastAsia="Times New Roman" w:hAnsi="Times New Roman"/>
        <w:i/>
        <w:color w:val="404040"/>
        <w:sz w:val="20"/>
        <w:szCs w:val="20"/>
      </w:rPr>
      <w:t xml:space="preserve">, </w:t>
    </w:r>
    <w:hyperlink w:history="1">
      <w:r w:rsidRPr="009D6132">
        <w:rPr>
          <w:rFonts w:ascii="Times New Roman" w:eastAsia="Times New Roman" w:hAnsi="Times New Roman"/>
          <w:i/>
          <w:color w:val="0563C1"/>
          <w:sz w:val="20"/>
          <w:szCs w:val="20"/>
          <w:u w:val="single"/>
        </w:rPr>
        <w:t xml:space="preserve"> www.kpa.al</w:t>
      </w:r>
    </w:hyperlink>
    <w:r w:rsidRPr="009D6132">
      <w:rPr>
        <w:rFonts w:ascii="Times New Roman" w:eastAsia="Times New Roman" w:hAnsi="Times New Roman"/>
        <w:i/>
        <w:color w:val="404040"/>
        <w:sz w:val="20"/>
        <w:szCs w:val="20"/>
      </w:rPr>
      <w:t xml:space="preserve"> </w:t>
    </w:r>
  </w:p>
  <w:p w14:paraId="3517A821" w14:textId="77777777" w:rsidR="00622DF7" w:rsidRDefault="00622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5E5D2" w14:textId="0435C447" w:rsidR="002C2EA8" w:rsidRPr="00220E55" w:rsidRDefault="002C2EA8"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w:t>
    </w:r>
    <w:r w:rsidR="00AF52E1">
      <w:rPr>
        <w:rFonts w:ascii="Times New Roman" w:eastAsia="Times New Roman" w:hAnsi="Times New Roman"/>
        <w:i/>
        <w:color w:val="404040"/>
        <w:sz w:val="20"/>
        <w:szCs w:val="20"/>
      </w:rPr>
      <w:t>No</w:t>
    </w:r>
    <w:r w:rsidRPr="009D6132">
      <w:rPr>
        <w:rFonts w:ascii="Times New Roman" w:eastAsia="Times New Roman" w:hAnsi="Times New Roman"/>
        <w:i/>
        <w:color w:val="404040"/>
        <w:sz w:val="20"/>
        <w:szCs w:val="20"/>
      </w:rPr>
      <w:t xml:space="preserve">. 3, </w:t>
    </w:r>
    <w:r w:rsidR="009564CE">
      <w:rPr>
        <w:rFonts w:ascii="Times New Roman" w:eastAsia="Times New Roman" w:hAnsi="Times New Roman"/>
        <w:i/>
        <w:color w:val="404040"/>
        <w:sz w:val="20"/>
        <w:szCs w:val="20"/>
      </w:rPr>
      <w:t>Tirana</w:t>
    </w:r>
    <w:r w:rsidRPr="009D6132">
      <w:rPr>
        <w:rFonts w:ascii="Times New Roman" w:eastAsia="Times New Roman" w:hAnsi="Times New Roman"/>
        <w:i/>
        <w:color w:val="404040"/>
        <w:sz w:val="20"/>
        <w:szCs w:val="20"/>
      </w:rPr>
      <w:t xml:space="preserve">,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695E794F" w14:textId="646FAF1B" w:rsidR="002C2EA8" w:rsidRPr="00AE67FE" w:rsidRDefault="002C2EA8">
    <w:pPr>
      <w:pStyle w:val="Footer"/>
      <w:jc w:val="right"/>
      <w:rPr>
        <w:sz w:val="20"/>
        <w:szCs w:val="20"/>
      </w:rPr>
    </w:pPr>
  </w:p>
  <w:p w14:paraId="6860CB9A" w14:textId="77777777" w:rsidR="002C2EA8" w:rsidRDefault="002C2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CD221" w14:textId="77777777" w:rsidR="002C4C26" w:rsidRDefault="002C4C26" w:rsidP="00AB48B4">
      <w:pPr>
        <w:spacing w:after="0" w:line="240" w:lineRule="auto"/>
      </w:pPr>
      <w:r>
        <w:separator/>
      </w:r>
    </w:p>
  </w:footnote>
  <w:footnote w:type="continuationSeparator" w:id="0">
    <w:p w14:paraId="33FD59B8" w14:textId="77777777" w:rsidR="002C4C26" w:rsidRDefault="002C4C26" w:rsidP="00AB48B4">
      <w:pPr>
        <w:spacing w:after="0" w:line="240" w:lineRule="auto"/>
      </w:pPr>
      <w:r>
        <w:continuationSeparator/>
      </w:r>
    </w:p>
  </w:footnote>
  <w:footnote w:id="1">
    <w:p w14:paraId="532D921C" w14:textId="61899AEF" w:rsidR="00622DF7" w:rsidRPr="00F65242" w:rsidRDefault="00622DF7" w:rsidP="007C0B46">
      <w:pPr>
        <w:pStyle w:val="FootnoteText"/>
        <w:tabs>
          <w:tab w:val="left" w:pos="180"/>
        </w:tabs>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BA6133" w:rsidRPr="00F65242">
        <w:rPr>
          <w:rFonts w:ascii="Times New Roman" w:hAnsi="Times New Roman"/>
          <w:noProof w:val="0"/>
          <w:lang w:val="en-GB"/>
        </w:rPr>
        <w:t xml:space="preserve">Independent Qualification Commission - hereinafter </w:t>
      </w:r>
      <w:r w:rsidRPr="00F65242">
        <w:rPr>
          <w:rFonts w:ascii="Times New Roman" w:hAnsi="Times New Roman"/>
          <w:noProof w:val="0"/>
          <w:lang w:val="en-GB"/>
        </w:rPr>
        <w:t>“</w:t>
      </w:r>
      <w:r w:rsidR="00BA6133" w:rsidRPr="00F65242">
        <w:rPr>
          <w:rFonts w:ascii="Times New Roman" w:hAnsi="Times New Roman"/>
          <w:noProof w:val="0"/>
          <w:lang w:val="en-GB"/>
        </w:rPr>
        <w:t xml:space="preserve">the </w:t>
      </w:r>
      <w:r w:rsidR="008B3BA3" w:rsidRPr="00F65242">
        <w:rPr>
          <w:rFonts w:ascii="Times New Roman" w:hAnsi="Times New Roman"/>
          <w:noProof w:val="0"/>
          <w:lang w:val="en-GB"/>
        </w:rPr>
        <w:t>Commission /</w:t>
      </w:r>
      <w:r w:rsidR="00BA6133" w:rsidRPr="00F65242">
        <w:rPr>
          <w:rFonts w:ascii="Times New Roman" w:hAnsi="Times New Roman"/>
          <w:noProof w:val="0"/>
          <w:lang w:val="en-GB"/>
        </w:rPr>
        <w:t xml:space="preserve"> the IQC</w:t>
      </w:r>
      <w:r w:rsidRPr="00F65242">
        <w:rPr>
          <w:rFonts w:ascii="Times New Roman" w:hAnsi="Times New Roman"/>
          <w:noProof w:val="0"/>
          <w:lang w:val="en-GB"/>
        </w:rPr>
        <w:t>”</w:t>
      </w:r>
    </w:p>
  </w:footnote>
  <w:footnote w:id="2">
    <w:p w14:paraId="164B3017" w14:textId="712FAB6C" w:rsidR="00622DF7" w:rsidRPr="00F65242" w:rsidRDefault="00622DF7" w:rsidP="007C0B46">
      <w:pPr>
        <w:pStyle w:val="FootnoteText"/>
        <w:ind w:left="180" w:hanging="180"/>
        <w:jc w:val="both"/>
        <w:rPr>
          <w:rFonts w:ascii="Times New Roman" w:hAnsi="Times New Roman"/>
          <w:iCs/>
          <w:noProof w:val="0"/>
          <w:lang w:val="en-GB"/>
        </w:rPr>
      </w:pPr>
      <w:r w:rsidRPr="00F65242">
        <w:rPr>
          <w:rFonts w:ascii="Times New Roman" w:hAnsi="Times New Roman"/>
          <w:noProof w:val="0"/>
          <w:vertAlign w:val="superscript"/>
          <w:lang w:val="en-GB"/>
        </w:rPr>
        <w:footnoteRef/>
      </w:r>
      <w:r w:rsidRPr="00F65242">
        <w:rPr>
          <w:rFonts w:ascii="Times New Roman" w:hAnsi="Times New Roman"/>
          <w:noProof w:val="0"/>
          <w:lang w:val="en-GB"/>
        </w:rPr>
        <w:t xml:space="preserve">  </w:t>
      </w:r>
      <w:r w:rsidR="008B3BA3" w:rsidRPr="00F65242">
        <w:rPr>
          <w:rFonts w:ascii="Times New Roman" w:hAnsi="Times New Roman"/>
          <w:noProof w:val="0"/>
          <w:lang w:val="en-GB"/>
        </w:rPr>
        <w:t xml:space="preserve">Pursuant to </w:t>
      </w:r>
      <w:r w:rsidR="00E04538" w:rsidRPr="00F65242">
        <w:rPr>
          <w:rFonts w:ascii="Times New Roman" w:hAnsi="Times New Roman"/>
          <w:noProof w:val="0"/>
          <w:lang w:val="en-GB"/>
        </w:rPr>
        <w:t>Article</w:t>
      </w:r>
      <w:r w:rsidRPr="00F65242">
        <w:rPr>
          <w:rFonts w:ascii="Times New Roman" w:hAnsi="Times New Roman"/>
          <w:noProof w:val="0"/>
          <w:lang w:val="en-GB"/>
        </w:rPr>
        <w:t xml:space="preserve"> 179/b</w:t>
      </w:r>
      <w:r w:rsidR="008B3BA3" w:rsidRPr="00F65242">
        <w:rPr>
          <w:rFonts w:ascii="Times New Roman" w:hAnsi="Times New Roman"/>
          <w:noProof w:val="0"/>
          <w:lang w:val="en-GB"/>
        </w:rPr>
        <w:t>, para.1</w:t>
      </w:r>
      <w:r w:rsidR="007360F6" w:rsidRPr="00F65242">
        <w:rPr>
          <w:rFonts w:ascii="Times New Roman" w:hAnsi="Times New Roman"/>
          <w:noProof w:val="0"/>
          <w:lang w:val="en-GB"/>
        </w:rPr>
        <w:t>, of the Constitution of the Republic of Albania</w:t>
      </w:r>
      <w:r w:rsidRPr="00F65242">
        <w:rPr>
          <w:rFonts w:ascii="Times New Roman" w:hAnsi="Times New Roman"/>
          <w:noProof w:val="0"/>
          <w:lang w:val="en-GB"/>
        </w:rPr>
        <w:t xml:space="preserve">, </w:t>
      </w:r>
      <w:r w:rsidR="00E04538" w:rsidRPr="00F65242">
        <w:rPr>
          <w:rFonts w:ascii="Times New Roman" w:hAnsi="Times New Roman"/>
          <w:noProof w:val="0"/>
          <w:lang w:val="en-GB"/>
        </w:rPr>
        <w:t>of Law no</w:t>
      </w:r>
      <w:r w:rsidRPr="00F65242">
        <w:rPr>
          <w:rFonts w:ascii="Times New Roman" w:hAnsi="Times New Roman"/>
          <w:noProof w:val="0"/>
          <w:lang w:val="en-GB"/>
        </w:rPr>
        <w:t>. 76/2016, dat</w:t>
      </w:r>
      <w:r w:rsidR="007360F6" w:rsidRPr="00F65242">
        <w:rPr>
          <w:rFonts w:ascii="Times New Roman" w:hAnsi="Times New Roman"/>
          <w:noProof w:val="0"/>
          <w:lang w:val="en-GB"/>
        </w:rPr>
        <w:t>ed</w:t>
      </w:r>
      <w:r w:rsidRPr="00F65242">
        <w:rPr>
          <w:rFonts w:ascii="Times New Roman" w:hAnsi="Times New Roman"/>
          <w:noProof w:val="0"/>
          <w:lang w:val="en-GB"/>
        </w:rPr>
        <w:t xml:space="preserve"> 22.07.2016</w:t>
      </w:r>
      <w:r w:rsidR="00426FA9" w:rsidRPr="00F65242">
        <w:rPr>
          <w:rFonts w:ascii="Times New Roman" w:hAnsi="Times New Roman"/>
          <w:noProof w:val="0"/>
          <w:lang w:val="en-GB"/>
        </w:rPr>
        <w:t xml:space="preserve"> and</w:t>
      </w:r>
      <w:r w:rsidR="007360F6" w:rsidRPr="00F65242">
        <w:rPr>
          <w:rFonts w:ascii="Times New Roman" w:hAnsi="Times New Roman"/>
          <w:noProof w:val="0"/>
          <w:lang w:val="en-GB"/>
        </w:rPr>
        <w:t xml:space="preserve"> Law </w:t>
      </w:r>
      <w:r w:rsidR="00AF52E1" w:rsidRPr="00F65242">
        <w:rPr>
          <w:rFonts w:ascii="Times New Roman" w:hAnsi="Times New Roman"/>
          <w:noProof w:val="0"/>
          <w:lang w:val="en-GB"/>
        </w:rPr>
        <w:t>no</w:t>
      </w:r>
      <w:r w:rsidRPr="00F65242">
        <w:rPr>
          <w:rFonts w:ascii="Times New Roman" w:hAnsi="Times New Roman"/>
          <w:noProof w:val="0"/>
          <w:lang w:val="en-GB"/>
        </w:rPr>
        <w:t xml:space="preserve">. 84/2016 </w:t>
      </w:r>
      <w:r w:rsidRPr="00F65242">
        <w:rPr>
          <w:rFonts w:ascii="Times New Roman" w:hAnsi="Times New Roman"/>
          <w:i/>
          <w:noProof w:val="0"/>
          <w:lang w:val="en-GB"/>
        </w:rPr>
        <w:t>“</w:t>
      </w:r>
      <w:r w:rsidR="00297E87" w:rsidRPr="00F65242">
        <w:rPr>
          <w:rFonts w:ascii="Times New Roman" w:eastAsia="Times New Roman" w:hAnsi="Times New Roman"/>
          <w:i/>
          <w:iCs/>
          <w:noProof w:val="0"/>
          <w:color w:val="000000"/>
          <w:lang w:val="en-GB"/>
        </w:rPr>
        <w:t>On the transitional re-evaluation of judges and prosecutors in the Republic of Albania</w:t>
      </w:r>
      <w:r w:rsidRPr="00F65242">
        <w:rPr>
          <w:rFonts w:ascii="Times New Roman" w:hAnsi="Times New Roman"/>
          <w:i/>
          <w:noProof w:val="0"/>
          <w:lang w:val="en-GB"/>
        </w:rPr>
        <w:t>”</w:t>
      </w:r>
      <w:r w:rsidRPr="00F65242">
        <w:rPr>
          <w:rFonts w:ascii="Times New Roman" w:hAnsi="Times New Roman"/>
          <w:noProof w:val="0"/>
          <w:lang w:val="en-GB"/>
        </w:rPr>
        <w:t xml:space="preserve"> [</w:t>
      </w:r>
      <w:r w:rsidR="007360F6" w:rsidRPr="00F65242">
        <w:rPr>
          <w:rFonts w:ascii="Times New Roman" w:hAnsi="Times New Roman"/>
          <w:noProof w:val="0"/>
          <w:lang w:val="en-GB"/>
        </w:rPr>
        <w:t xml:space="preserve">hereinafter “Law </w:t>
      </w:r>
      <w:r w:rsidR="00AF52E1" w:rsidRPr="00F65242">
        <w:rPr>
          <w:rFonts w:ascii="Times New Roman" w:hAnsi="Times New Roman"/>
          <w:noProof w:val="0"/>
          <w:lang w:val="en-GB"/>
        </w:rPr>
        <w:t>no</w:t>
      </w:r>
      <w:r w:rsidRPr="00F65242">
        <w:rPr>
          <w:rFonts w:ascii="Times New Roman" w:hAnsi="Times New Roman"/>
          <w:noProof w:val="0"/>
          <w:lang w:val="en-GB"/>
        </w:rPr>
        <w:t xml:space="preserve">. 84/2016”], </w:t>
      </w:r>
      <w:r w:rsidR="007360F6" w:rsidRPr="00F65242">
        <w:rPr>
          <w:rFonts w:ascii="Times New Roman" w:hAnsi="Times New Roman"/>
          <w:noProof w:val="0"/>
          <w:lang w:val="en-GB"/>
        </w:rPr>
        <w:t xml:space="preserve">has undergone the </w:t>
      </w:r>
      <w:r w:rsidRPr="00F65242">
        <w:rPr>
          <w:rFonts w:ascii="Times New Roman" w:hAnsi="Times New Roman"/>
          <w:i/>
          <w:noProof w:val="0"/>
          <w:lang w:val="en-GB"/>
        </w:rPr>
        <w:t>ex officio</w:t>
      </w:r>
      <w:r w:rsidR="007360F6" w:rsidRPr="00F65242">
        <w:rPr>
          <w:rFonts w:ascii="Times New Roman" w:hAnsi="Times New Roman"/>
          <w:i/>
          <w:noProof w:val="0"/>
          <w:lang w:val="en-GB"/>
        </w:rPr>
        <w:t xml:space="preserve"> </w:t>
      </w:r>
      <w:r w:rsidR="007360F6" w:rsidRPr="00F65242">
        <w:rPr>
          <w:rFonts w:ascii="Times New Roman" w:hAnsi="Times New Roman"/>
          <w:iCs/>
          <w:noProof w:val="0"/>
          <w:lang w:val="en-GB"/>
        </w:rPr>
        <w:t>re-evaluation process</w:t>
      </w:r>
      <w:r w:rsidRPr="00F65242">
        <w:rPr>
          <w:rFonts w:ascii="Times New Roman" w:hAnsi="Times New Roman"/>
          <w:iCs/>
          <w:noProof w:val="0"/>
          <w:lang w:val="en-GB"/>
        </w:rPr>
        <w:t xml:space="preserve">. </w:t>
      </w:r>
    </w:p>
  </w:footnote>
  <w:footnote w:id="3">
    <w:p w14:paraId="5D8095C1" w14:textId="2C8A4235" w:rsidR="00622DF7" w:rsidRPr="00F65242" w:rsidRDefault="00622DF7" w:rsidP="007C0B46">
      <w:pPr>
        <w:pStyle w:val="FootnoteText"/>
        <w:tabs>
          <w:tab w:val="left" w:pos="630"/>
          <w:tab w:val="left" w:pos="720"/>
        </w:tabs>
        <w:ind w:left="142" w:hanging="232"/>
        <w:jc w:val="both"/>
        <w:rPr>
          <w:rFonts w:ascii="Times New Roman" w:hAnsi="Times New Roman"/>
          <w:noProof w:val="0"/>
          <w:lang w:val="en-GB"/>
        </w:rPr>
      </w:pPr>
      <w:r w:rsidRPr="00F65242">
        <w:rPr>
          <w:rFonts w:ascii="Times New Roman" w:hAnsi="Times New Roman"/>
          <w:noProof w:val="0"/>
          <w:vertAlign w:val="superscript"/>
          <w:lang w:val="en-GB"/>
        </w:rPr>
        <w:t xml:space="preserve">   </w:t>
      </w:r>
      <w:r w:rsidRPr="00F65242">
        <w:rPr>
          <w:rFonts w:ascii="Times New Roman" w:hAnsi="Times New Roman"/>
          <w:noProof w:val="0"/>
          <w:vertAlign w:val="superscript"/>
          <w:lang w:val="en-GB"/>
        </w:rPr>
        <w:footnoteRef/>
      </w:r>
      <w:r w:rsidRPr="00F65242">
        <w:rPr>
          <w:rFonts w:ascii="Times New Roman" w:hAnsi="Times New Roman"/>
          <w:noProof w:val="0"/>
          <w:vertAlign w:val="superscript"/>
          <w:lang w:val="en-GB"/>
        </w:rPr>
        <w:t xml:space="preserve">   </w:t>
      </w:r>
      <w:r w:rsidR="008C529C" w:rsidRPr="00F65242">
        <w:rPr>
          <w:rFonts w:ascii="Times New Roman" w:hAnsi="Times New Roman"/>
          <w:noProof w:val="0"/>
          <w:lang w:val="en-GB"/>
        </w:rPr>
        <w:t>hereinafter</w:t>
      </w:r>
      <w:r w:rsidR="008C529C" w:rsidRPr="00F65242">
        <w:rPr>
          <w:rFonts w:ascii="Times New Roman" w:hAnsi="Times New Roman"/>
          <w:noProof w:val="0"/>
          <w:vertAlign w:val="superscript"/>
          <w:lang w:val="en-GB"/>
        </w:rPr>
        <w:t xml:space="preserve"> </w:t>
      </w:r>
      <w:r w:rsidRPr="00F65242">
        <w:rPr>
          <w:rFonts w:ascii="Times New Roman" w:hAnsi="Times New Roman"/>
          <w:noProof w:val="0"/>
          <w:lang w:val="en-GB"/>
        </w:rPr>
        <w:t>“</w:t>
      </w:r>
      <w:r w:rsidR="00AF52E1" w:rsidRPr="00F65242">
        <w:rPr>
          <w:rFonts w:ascii="Times New Roman" w:hAnsi="Times New Roman"/>
          <w:noProof w:val="0"/>
          <w:lang w:val="en-GB"/>
        </w:rPr>
        <w:t>The assessee</w:t>
      </w:r>
      <w:r w:rsidRPr="00F65242">
        <w:rPr>
          <w:rFonts w:ascii="Times New Roman" w:hAnsi="Times New Roman"/>
          <w:noProof w:val="0"/>
          <w:lang w:val="en-GB"/>
        </w:rPr>
        <w:t>”</w:t>
      </w:r>
      <w:r w:rsidR="008C529C" w:rsidRPr="00F65242">
        <w:rPr>
          <w:rFonts w:ascii="Times New Roman" w:hAnsi="Times New Roman"/>
          <w:noProof w:val="0"/>
          <w:lang w:val="en-GB"/>
        </w:rPr>
        <w:t>.</w:t>
      </w:r>
    </w:p>
  </w:footnote>
  <w:footnote w:id="4">
    <w:p w14:paraId="28FDFE2F" w14:textId="184D4780" w:rsidR="00622DF7" w:rsidRPr="00F65242" w:rsidRDefault="00622DF7" w:rsidP="007C0B46">
      <w:pPr>
        <w:pStyle w:val="FootnoteText"/>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8C529C" w:rsidRPr="00F65242">
        <w:rPr>
          <w:rFonts w:ascii="Times New Roman" w:hAnsi="Times New Roman"/>
          <w:noProof w:val="0"/>
          <w:lang w:val="en-GB"/>
        </w:rPr>
        <w:t xml:space="preserve">The Special Appeal Chamber – hereinafter </w:t>
      </w:r>
      <w:r w:rsidRPr="00F65242">
        <w:rPr>
          <w:rFonts w:ascii="Times New Roman" w:hAnsi="Times New Roman"/>
          <w:noProof w:val="0"/>
          <w:lang w:val="en-GB"/>
        </w:rPr>
        <w:t>“</w:t>
      </w:r>
      <w:r w:rsidR="008C529C" w:rsidRPr="00F65242">
        <w:rPr>
          <w:rFonts w:ascii="Times New Roman" w:hAnsi="Times New Roman"/>
          <w:noProof w:val="0"/>
          <w:lang w:val="en-GB"/>
        </w:rPr>
        <w:t>the Chamber</w:t>
      </w:r>
      <w:r w:rsidRPr="00F65242">
        <w:rPr>
          <w:rFonts w:ascii="Times New Roman" w:hAnsi="Times New Roman"/>
          <w:noProof w:val="0"/>
          <w:lang w:val="en-GB"/>
        </w:rPr>
        <w:t>”</w:t>
      </w:r>
      <w:r w:rsidR="008C529C" w:rsidRPr="00F65242">
        <w:rPr>
          <w:rFonts w:ascii="Times New Roman" w:hAnsi="Times New Roman"/>
          <w:noProof w:val="0"/>
          <w:lang w:val="en-GB"/>
        </w:rPr>
        <w:t>.</w:t>
      </w:r>
    </w:p>
  </w:footnote>
  <w:footnote w:id="5">
    <w:p w14:paraId="330D0839" w14:textId="63FAA927" w:rsidR="00622DF7" w:rsidRPr="00F65242" w:rsidRDefault="00622DF7" w:rsidP="007C0B46">
      <w:pPr>
        <w:pStyle w:val="FootnoteText"/>
        <w:jc w:val="both"/>
        <w:rPr>
          <w:rFonts w:ascii="Times New Roman" w:hAnsi="Times New Roman"/>
          <w:noProof w:val="0"/>
          <w:lang w:val="en-GB"/>
        </w:rPr>
      </w:pPr>
      <w:r w:rsidRPr="00F65242">
        <w:rPr>
          <w:rFonts w:ascii="Times New Roman" w:hAnsi="Times New Roman"/>
          <w:noProof w:val="0"/>
          <w:vertAlign w:val="superscript"/>
          <w:lang w:val="en-GB"/>
        </w:rPr>
        <w:footnoteRef/>
      </w:r>
      <w:r w:rsidRPr="00F65242">
        <w:rPr>
          <w:rFonts w:ascii="Times New Roman" w:hAnsi="Times New Roman"/>
          <w:noProof w:val="0"/>
          <w:lang w:val="en-GB"/>
        </w:rPr>
        <w:t xml:space="preserve"> </w:t>
      </w:r>
      <w:r w:rsidR="00E04538" w:rsidRPr="00F65242">
        <w:rPr>
          <w:rFonts w:ascii="Times New Roman" w:hAnsi="Times New Roman"/>
          <w:noProof w:val="0"/>
          <w:lang w:val="en-GB"/>
        </w:rPr>
        <w:t>HIDAACI</w:t>
      </w:r>
      <w:r w:rsidRPr="00F65242">
        <w:rPr>
          <w:rFonts w:ascii="Times New Roman" w:hAnsi="Times New Roman"/>
          <w:noProof w:val="0"/>
          <w:lang w:val="en-GB"/>
        </w:rPr>
        <w:t xml:space="preserve"> – </w:t>
      </w:r>
      <w:r w:rsidR="008B3BA3" w:rsidRPr="00F65242">
        <w:rPr>
          <w:rFonts w:ascii="Times New Roman" w:hAnsi="Times New Roman"/>
          <w:noProof w:val="0"/>
          <w:lang w:val="en-GB"/>
        </w:rPr>
        <w:t xml:space="preserve">acronym </w:t>
      </w:r>
      <w:r w:rsidR="008C529C" w:rsidRPr="00F65242">
        <w:rPr>
          <w:rFonts w:ascii="Times New Roman" w:hAnsi="Times New Roman"/>
          <w:noProof w:val="0"/>
          <w:lang w:val="en-GB"/>
        </w:rPr>
        <w:t xml:space="preserve">for ‘High Inspectorate of Declaration and Audit of Assets and Conflict of Interest’ </w:t>
      </w:r>
    </w:p>
  </w:footnote>
  <w:footnote w:id="6">
    <w:p w14:paraId="403FB3A7" w14:textId="537AAD41" w:rsidR="00BC1949" w:rsidRPr="00F65242" w:rsidRDefault="00BC1949" w:rsidP="00BC1949">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B64525" w:rsidRPr="00F65242">
        <w:rPr>
          <w:rFonts w:ascii="Times New Roman" w:hAnsi="Times New Roman"/>
          <w:noProof w:val="0"/>
          <w:lang w:val="en-GB"/>
        </w:rPr>
        <w:t xml:space="preserve">Technical-economic report, dated </w:t>
      </w:r>
      <w:r w:rsidRPr="00F65242">
        <w:rPr>
          <w:rFonts w:ascii="Times New Roman" w:hAnsi="Times New Roman"/>
          <w:iCs/>
          <w:noProof w:val="0"/>
          <w:lang w:val="en-GB"/>
        </w:rPr>
        <w:t>09.06.2022,</w:t>
      </w:r>
      <w:r w:rsidR="00B64525" w:rsidRPr="00F65242">
        <w:rPr>
          <w:rFonts w:ascii="Times New Roman" w:hAnsi="Times New Roman"/>
          <w:iCs/>
          <w:noProof w:val="0"/>
          <w:lang w:val="en-GB"/>
        </w:rPr>
        <w:t xml:space="preserve"> was prepared by Engr</w:t>
      </w:r>
      <w:r w:rsidRPr="00F65242">
        <w:rPr>
          <w:rFonts w:ascii="Times New Roman" w:hAnsi="Times New Roman"/>
          <w:iCs/>
          <w:noProof w:val="0"/>
          <w:lang w:val="en-GB"/>
        </w:rPr>
        <w:t>. Irma Sula</w:t>
      </w:r>
      <w:r w:rsidR="00B64525" w:rsidRPr="00F65242">
        <w:rPr>
          <w:rFonts w:ascii="Times New Roman" w:hAnsi="Times New Roman"/>
          <w:iCs/>
          <w:noProof w:val="0"/>
          <w:lang w:val="en-GB"/>
        </w:rPr>
        <w:t xml:space="preserve">, issued with licence no. </w:t>
      </w:r>
      <w:r w:rsidRPr="00F65242">
        <w:rPr>
          <w:rFonts w:ascii="Times New Roman" w:hAnsi="Times New Roman"/>
          <w:iCs/>
          <w:noProof w:val="0"/>
          <w:lang w:val="en-GB"/>
        </w:rPr>
        <w:t>0436/1,</w:t>
      </w:r>
      <w:r w:rsidR="00426FA9" w:rsidRPr="00F65242">
        <w:rPr>
          <w:rFonts w:ascii="Times New Roman" w:hAnsi="Times New Roman"/>
          <w:iCs/>
          <w:noProof w:val="0"/>
          <w:lang w:val="en-GB"/>
        </w:rPr>
        <w:t xml:space="preserve"> and </w:t>
      </w:r>
      <w:r w:rsidR="00B64525" w:rsidRPr="00F65242">
        <w:rPr>
          <w:rFonts w:ascii="Times New Roman" w:hAnsi="Times New Roman"/>
          <w:iCs/>
          <w:noProof w:val="0"/>
          <w:lang w:val="en-GB"/>
        </w:rPr>
        <w:t xml:space="preserve">Engr. </w:t>
      </w:r>
      <w:r w:rsidRPr="00F65242">
        <w:rPr>
          <w:rFonts w:ascii="Times New Roman" w:hAnsi="Times New Roman"/>
          <w:iCs/>
          <w:noProof w:val="0"/>
          <w:lang w:val="en-GB"/>
        </w:rPr>
        <w:t>Igli Sala</w:t>
      </w:r>
      <w:r w:rsidR="00B64525" w:rsidRPr="00F65242">
        <w:rPr>
          <w:rFonts w:ascii="Times New Roman" w:hAnsi="Times New Roman"/>
          <w:iCs/>
          <w:noProof w:val="0"/>
          <w:lang w:val="en-GB"/>
        </w:rPr>
        <w:t xml:space="preserve">, issued with licence no. </w:t>
      </w:r>
      <w:r w:rsidRPr="00F65242">
        <w:rPr>
          <w:rFonts w:ascii="Times New Roman" w:hAnsi="Times New Roman"/>
          <w:iCs/>
          <w:noProof w:val="0"/>
          <w:lang w:val="en-GB"/>
        </w:rPr>
        <w:t>1385</w:t>
      </w:r>
      <w:r w:rsidR="00B64525" w:rsidRPr="00F65242">
        <w:rPr>
          <w:rFonts w:ascii="Times New Roman" w:hAnsi="Times New Roman"/>
          <w:iCs/>
          <w:noProof w:val="0"/>
          <w:lang w:val="en-GB"/>
        </w:rPr>
        <w:t xml:space="preserve">. </w:t>
      </w:r>
    </w:p>
  </w:footnote>
  <w:footnote w:id="7">
    <w:p w14:paraId="5ED1BFFB" w14:textId="1C15902C" w:rsidR="001B33AD" w:rsidRPr="00F65242" w:rsidRDefault="001B33AD" w:rsidP="001B33AD">
      <w:pPr>
        <w:pStyle w:val="FootnoteText"/>
        <w:ind w:left="180" w:hanging="180"/>
        <w:jc w:val="both"/>
        <w:rPr>
          <w:rFonts w:ascii="Times New Roman" w:hAnsi="Times New Roman"/>
          <w:noProof w:val="0"/>
          <w:lang w:val="en-GB"/>
        </w:rPr>
      </w:pPr>
      <w:r w:rsidRPr="00F65242">
        <w:rPr>
          <w:rStyle w:val="FootnoteReference"/>
          <w:noProof w:val="0"/>
          <w:lang w:val="en-GB"/>
        </w:rPr>
        <w:footnoteRef/>
      </w:r>
      <w:r w:rsidRPr="00F65242">
        <w:rPr>
          <w:noProof w:val="0"/>
          <w:lang w:val="en-GB"/>
        </w:rPr>
        <w:t xml:space="preserve">   </w:t>
      </w:r>
      <w:r w:rsidR="00B64525" w:rsidRPr="00F65242">
        <w:rPr>
          <w:rFonts w:ascii="Times New Roman" w:hAnsi="Times New Roman"/>
          <w:noProof w:val="0"/>
          <w:lang w:val="en-GB"/>
        </w:rPr>
        <w:t xml:space="preserve">Decision </w:t>
      </w:r>
      <w:r w:rsidR="00AF52E1" w:rsidRPr="00F65242">
        <w:rPr>
          <w:rFonts w:ascii="Times New Roman" w:hAnsi="Times New Roman"/>
          <w:noProof w:val="0"/>
          <w:lang w:val="en-GB"/>
        </w:rPr>
        <w:t>no</w:t>
      </w:r>
      <w:r w:rsidRPr="00F65242">
        <w:rPr>
          <w:rFonts w:ascii="Times New Roman" w:hAnsi="Times New Roman"/>
          <w:noProof w:val="0"/>
          <w:lang w:val="en-GB"/>
        </w:rPr>
        <w:t>. 629, dat</w:t>
      </w:r>
      <w:r w:rsidR="00B64525" w:rsidRPr="00F65242">
        <w:rPr>
          <w:rFonts w:ascii="Times New Roman" w:hAnsi="Times New Roman"/>
          <w:noProof w:val="0"/>
          <w:lang w:val="en-GB"/>
        </w:rPr>
        <w:t xml:space="preserve">ed </w:t>
      </w:r>
      <w:r w:rsidRPr="00F65242">
        <w:rPr>
          <w:rFonts w:ascii="Times New Roman" w:hAnsi="Times New Roman"/>
          <w:noProof w:val="0"/>
          <w:lang w:val="en-GB"/>
        </w:rPr>
        <w:t>15.07.2015</w:t>
      </w:r>
      <w:r w:rsidRPr="00F65242">
        <w:rPr>
          <w:rFonts w:ascii="Times New Roman" w:hAnsi="Times New Roman"/>
          <w:noProof w:val="0"/>
          <w:lang w:val="en-GB"/>
        </w:rPr>
        <w:footnoteRef/>
      </w:r>
      <w:r w:rsidRPr="00F65242">
        <w:rPr>
          <w:rFonts w:ascii="Times New Roman" w:hAnsi="Times New Roman"/>
          <w:noProof w:val="0"/>
          <w:lang w:val="en-GB"/>
        </w:rPr>
        <w:t>, “</w:t>
      </w:r>
      <w:r w:rsidR="00B64525" w:rsidRPr="00F65242">
        <w:rPr>
          <w:rFonts w:ascii="Times New Roman" w:hAnsi="Times New Roman"/>
          <w:noProof w:val="0"/>
          <w:lang w:val="en-GB"/>
        </w:rPr>
        <w:t>On the approval of technical manuals for construction works prices and their technical analyses</w:t>
      </w:r>
      <w:r w:rsidRPr="00F65242">
        <w:rPr>
          <w:rFonts w:ascii="Times New Roman" w:hAnsi="Times New Roman"/>
          <w:noProof w:val="0"/>
          <w:lang w:val="en-GB"/>
        </w:rPr>
        <w:t>”.</w:t>
      </w:r>
    </w:p>
  </w:footnote>
  <w:footnote w:id="8">
    <w:p w14:paraId="2CA4A783" w14:textId="572EDE1A" w:rsidR="00901478" w:rsidRPr="00F65242" w:rsidRDefault="00901478" w:rsidP="00901478">
      <w:pPr>
        <w:pStyle w:val="FootnoteText"/>
        <w:ind w:left="180" w:hanging="180"/>
        <w:jc w:val="both"/>
        <w:rPr>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9A05E3" w:rsidRPr="00F65242">
        <w:rPr>
          <w:rFonts w:ascii="Times New Roman" w:hAnsi="Times New Roman"/>
          <w:noProof w:val="0"/>
          <w:lang w:val="en-GB"/>
        </w:rPr>
        <w:t xml:space="preserve"> </w:t>
      </w:r>
      <w:r w:rsidR="003E13BE" w:rsidRPr="00F65242">
        <w:rPr>
          <w:rFonts w:ascii="Times New Roman" w:hAnsi="Times New Roman"/>
          <w:noProof w:val="0"/>
          <w:lang w:val="en-GB"/>
        </w:rPr>
        <w:t>Prices determined according to the Manual for repairs and construction of public housing - compiled by the Ministry of Municipal Economy, pursuant to the decision of the Council of Ministers no. 315, dated 05.08.1981. The prices determined in the manual are average prices which belong to the second category of dwellings. With the instruction no. 1, dated 29.01.1993 “On the privatization of state</w:t>
      </w:r>
      <w:r w:rsidR="00D152B0" w:rsidRPr="00F65242">
        <w:rPr>
          <w:rFonts w:ascii="Times New Roman" w:hAnsi="Times New Roman"/>
          <w:noProof w:val="0"/>
          <w:lang w:val="en-GB"/>
        </w:rPr>
        <w:t>-owned dwellings</w:t>
      </w:r>
      <w:r w:rsidR="003E13BE" w:rsidRPr="00F65242">
        <w:rPr>
          <w:rFonts w:ascii="Times New Roman" w:hAnsi="Times New Roman"/>
          <w:noProof w:val="0"/>
          <w:lang w:val="en-GB"/>
        </w:rPr>
        <w:t xml:space="preserve">”, </w:t>
      </w:r>
      <w:r w:rsidR="00D152B0" w:rsidRPr="00F65242">
        <w:rPr>
          <w:rFonts w:ascii="Times New Roman" w:hAnsi="Times New Roman"/>
          <w:noProof w:val="0"/>
          <w:lang w:val="en-GB"/>
        </w:rPr>
        <w:t xml:space="preserve">pursuant to </w:t>
      </w:r>
      <w:r w:rsidR="003E13BE" w:rsidRPr="00F65242">
        <w:rPr>
          <w:rFonts w:ascii="Times New Roman" w:hAnsi="Times New Roman"/>
          <w:noProof w:val="0"/>
          <w:lang w:val="en-GB"/>
        </w:rPr>
        <w:t xml:space="preserve">Law no. 7652, dated 23.12.1992, three categories of </w:t>
      </w:r>
      <w:r w:rsidR="00D152B0" w:rsidRPr="00F65242">
        <w:rPr>
          <w:rFonts w:ascii="Times New Roman" w:hAnsi="Times New Roman"/>
          <w:noProof w:val="0"/>
          <w:lang w:val="en-GB"/>
        </w:rPr>
        <w:t xml:space="preserve">dwellings </w:t>
      </w:r>
      <w:r w:rsidR="003E13BE" w:rsidRPr="00F65242">
        <w:rPr>
          <w:rFonts w:ascii="Times New Roman" w:hAnsi="Times New Roman"/>
          <w:noProof w:val="0"/>
          <w:lang w:val="en-GB"/>
        </w:rPr>
        <w:t xml:space="preserve">are determined, [category I, II and III] with the respective values ​​according to the time of construction. </w:t>
      </w:r>
      <w:r w:rsidR="00D152B0" w:rsidRPr="00F65242">
        <w:rPr>
          <w:rFonts w:ascii="Times New Roman" w:hAnsi="Times New Roman"/>
          <w:noProof w:val="0"/>
          <w:lang w:val="en-GB"/>
        </w:rPr>
        <w:t>So,</w:t>
      </w:r>
      <w:r w:rsidR="003E13BE" w:rsidRPr="00F65242">
        <w:rPr>
          <w:rFonts w:ascii="Times New Roman" w:hAnsi="Times New Roman"/>
          <w:noProof w:val="0"/>
          <w:lang w:val="en-GB"/>
        </w:rPr>
        <w:t xml:space="preserve"> in the case of a construction in 1990, this categorization was not applicable</w:t>
      </w:r>
      <w:r w:rsidR="00D152B0" w:rsidRPr="00F65242">
        <w:rPr>
          <w:rFonts w:ascii="Times New Roman" w:hAnsi="Times New Roman"/>
          <w:noProof w:val="0"/>
          <w:lang w:val="en-GB"/>
        </w:rPr>
        <w:t>.</w:t>
      </w:r>
      <w:r w:rsidR="00B55043" w:rsidRPr="00F65242">
        <w:rPr>
          <w:rFonts w:ascii="Times New Roman" w:hAnsi="Times New Roman"/>
          <w:noProof w:val="0"/>
          <w:lang w:val="en-GB"/>
        </w:rPr>
        <w:t xml:space="preserve"> </w:t>
      </w:r>
    </w:p>
  </w:footnote>
  <w:footnote w:id="9">
    <w:p w14:paraId="567A0E40" w14:textId="746DF6D5" w:rsidR="00CD7961" w:rsidRPr="00F65242" w:rsidRDefault="00CD7961" w:rsidP="00CD7961">
      <w:pPr>
        <w:pStyle w:val="FootnoteText"/>
        <w:jc w:val="both"/>
        <w:rPr>
          <w:rFonts w:ascii="Times New Roman" w:hAnsi="Times New Roman"/>
          <w:noProof w:val="0"/>
          <w:lang w:val="en-GB"/>
        </w:rPr>
      </w:pPr>
      <w:r w:rsidRPr="00F65242">
        <w:rPr>
          <w:rFonts w:ascii="Times New Roman" w:hAnsi="Times New Roman"/>
          <w:noProof w:val="0"/>
          <w:lang w:val="en-GB"/>
        </w:rPr>
        <w:t xml:space="preserve"> </w:t>
      </w: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D152B0" w:rsidRPr="00F65242">
        <w:rPr>
          <w:rFonts w:ascii="Times New Roman" w:hAnsi="Times New Roman"/>
          <w:noProof w:val="0"/>
          <w:lang w:val="en-GB"/>
        </w:rPr>
        <w:t xml:space="preserve">NHE = </w:t>
      </w:r>
      <w:r w:rsidR="00BA2AE4" w:rsidRPr="00F65242">
        <w:rPr>
          <w:rFonts w:ascii="Times New Roman" w:hAnsi="Times New Roman"/>
          <w:noProof w:val="0"/>
          <w:lang w:val="en-GB"/>
        </w:rPr>
        <w:t xml:space="preserve">acronym for </w:t>
      </w:r>
      <w:r w:rsidR="00D152B0" w:rsidRPr="00F65242">
        <w:rPr>
          <w:rFonts w:ascii="Times New Roman" w:hAnsi="Times New Roman"/>
          <w:noProof w:val="0"/>
          <w:lang w:val="en-GB"/>
        </w:rPr>
        <w:t xml:space="preserve">National Housing Entity </w:t>
      </w:r>
      <w:r w:rsidRPr="00F65242">
        <w:rPr>
          <w:rFonts w:ascii="Times New Roman" w:hAnsi="Times New Roman"/>
          <w:noProof w:val="0"/>
          <w:lang w:val="en-GB"/>
        </w:rPr>
        <w:t xml:space="preserve"> </w:t>
      </w:r>
    </w:p>
  </w:footnote>
  <w:footnote w:id="10">
    <w:p w14:paraId="1920CCFB" w14:textId="4E055A78" w:rsidR="003236DC" w:rsidRPr="00F65242" w:rsidRDefault="003236DC" w:rsidP="00CD7961">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D152B0" w:rsidRPr="00F65242">
        <w:rPr>
          <w:rFonts w:ascii="Times New Roman" w:hAnsi="Times New Roman"/>
          <w:noProof w:val="0"/>
          <w:lang w:val="en-GB"/>
        </w:rPr>
        <w:t xml:space="preserve">Subject: dispatch </w:t>
      </w:r>
      <w:r w:rsidR="00514974" w:rsidRPr="00F65242">
        <w:rPr>
          <w:rFonts w:ascii="Times New Roman" w:hAnsi="Times New Roman"/>
          <w:noProof w:val="0"/>
          <w:lang w:val="en-GB"/>
        </w:rPr>
        <w:t xml:space="preserve">of information on the percentages that each of the components of the construction cost structure occupies in the average cost of housing construction by the National </w:t>
      </w:r>
      <w:r w:rsidR="00B80655" w:rsidRPr="00F65242">
        <w:rPr>
          <w:rFonts w:ascii="Times New Roman" w:hAnsi="Times New Roman"/>
          <w:noProof w:val="0"/>
          <w:lang w:val="en-GB"/>
        </w:rPr>
        <w:t>Housing Entity</w:t>
      </w:r>
      <w:r w:rsidR="00837E72" w:rsidRPr="00F65242">
        <w:rPr>
          <w:rFonts w:ascii="Times New Roman" w:hAnsi="Times New Roman"/>
          <w:noProof w:val="0"/>
          <w:lang w:val="en-GB"/>
        </w:rPr>
        <w:t>.</w:t>
      </w:r>
    </w:p>
  </w:footnote>
  <w:footnote w:id="11">
    <w:p w14:paraId="46B56F68" w14:textId="13B4733D" w:rsidR="00CE633B" w:rsidRPr="00F65242" w:rsidRDefault="00CE633B" w:rsidP="00CE633B">
      <w:pPr>
        <w:pStyle w:val="FootnoteText"/>
        <w:ind w:left="180" w:hanging="180"/>
        <w:jc w:val="both"/>
        <w:rPr>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Decision no. 6/2022 (RJ), pertaining to the assessee Hysen Keta, para. 14.5, 14.7 and 14.8 thereof.  </w:t>
      </w:r>
      <w:r w:rsidRPr="00F65242">
        <w:rPr>
          <w:rFonts w:ascii="Times New Roman" w:hAnsi="Times New Roman"/>
          <w:iCs/>
          <w:noProof w:val="0"/>
          <w:lang w:val="en-GB"/>
        </w:rPr>
        <w:t xml:space="preserve">  </w:t>
      </w:r>
    </w:p>
  </w:footnote>
  <w:footnote w:id="12">
    <w:p w14:paraId="424713CE" w14:textId="3DE3C3F0" w:rsidR="000D5CD9" w:rsidRPr="00F65242" w:rsidRDefault="000D5CD9" w:rsidP="000D5CD9">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Refer</w:t>
      </w:r>
      <w:r w:rsidR="0038260E" w:rsidRPr="00F65242">
        <w:rPr>
          <w:rFonts w:ascii="Times New Roman" w:hAnsi="Times New Roman"/>
          <w:noProof w:val="0"/>
          <w:lang w:val="en-GB"/>
        </w:rPr>
        <w:t>ring to decision n</w:t>
      </w:r>
      <w:r w:rsidR="00AF52E1" w:rsidRPr="00F65242">
        <w:rPr>
          <w:rFonts w:ascii="Times New Roman" w:hAnsi="Times New Roman"/>
          <w:noProof w:val="0"/>
          <w:lang w:val="en-GB"/>
        </w:rPr>
        <w:t>o</w:t>
      </w:r>
      <w:r w:rsidRPr="00F65242">
        <w:rPr>
          <w:rFonts w:ascii="Times New Roman" w:hAnsi="Times New Roman"/>
          <w:noProof w:val="0"/>
          <w:lang w:val="en-GB"/>
        </w:rPr>
        <w:t>. 815, dat</w:t>
      </w:r>
      <w:r w:rsidR="0038260E" w:rsidRPr="00F65242">
        <w:rPr>
          <w:rFonts w:ascii="Times New Roman" w:hAnsi="Times New Roman"/>
          <w:noProof w:val="0"/>
          <w:lang w:val="en-GB"/>
        </w:rPr>
        <w:t>ed</w:t>
      </w:r>
      <w:r w:rsidRPr="00F65242">
        <w:rPr>
          <w:rFonts w:ascii="Times New Roman" w:hAnsi="Times New Roman"/>
          <w:noProof w:val="0"/>
          <w:lang w:val="en-GB"/>
        </w:rPr>
        <w:t xml:space="preserve"> 09.12.1996, </w:t>
      </w:r>
      <w:r w:rsidR="00514974" w:rsidRPr="00F65242">
        <w:rPr>
          <w:rFonts w:ascii="Times New Roman" w:hAnsi="Times New Roman"/>
          <w:noProof w:val="0"/>
          <w:lang w:val="en-GB"/>
        </w:rPr>
        <w:t>“On the approval of the average annual values ​​of standard apartments in the free housing market and the value of the coefficient "k"”, of the Council of Ministers, para. 2. For the years 1996 -1997 the value of the coefficient "K" for each district, calculated on the basis of INSTAT data for the average values ​​of standard apartments in the free market and the construction cost of the National Housing Authority, shall be according to the table attached to this decision. In reference to the table, “Average construction cost for the year 1996, for the National Housing Authority”, “For construction area lek/m</w:t>
      </w:r>
      <w:r w:rsidR="00514974" w:rsidRPr="00F65242">
        <w:rPr>
          <w:rFonts w:ascii="Times New Roman" w:hAnsi="Times New Roman"/>
          <w:noProof w:val="0"/>
          <w:vertAlign w:val="superscript"/>
          <w:lang w:val="en-GB"/>
        </w:rPr>
        <w:t>2</w:t>
      </w:r>
      <w:r w:rsidR="00514974" w:rsidRPr="00F65242">
        <w:rPr>
          <w:rFonts w:ascii="Times New Roman" w:hAnsi="Times New Roman"/>
          <w:noProof w:val="0"/>
          <w:lang w:val="en-GB"/>
        </w:rPr>
        <w:t>” for the city of Tirana, was 16,567 lek/m</w:t>
      </w:r>
      <w:r w:rsidR="00514974" w:rsidRPr="00F65242">
        <w:rPr>
          <w:rFonts w:ascii="Times New Roman" w:hAnsi="Times New Roman"/>
          <w:noProof w:val="0"/>
          <w:vertAlign w:val="superscript"/>
          <w:lang w:val="en-GB"/>
        </w:rPr>
        <w:t>2</w:t>
      </w:r>
      <w:r w:rsidR="00514974" w:rsidRPr="00F65242">
        <w:rPr>
          <w:rFonts w:ascii="Times New Roman" w:hAnsi="Times New Roman"/>
          <w:noProof w:val="0"/>
          <w:lang w:val="en-GB"/>
        </w:rPr>
        <w:t>, while for the year 1999, it was 20,033 lek/m</w:t>
      </w:r>
      <w:r w:rsidR="00514974" w:rsidRPr="00F65242">
        <w:rPr>
          <w:rFonts w:ascii="Times New Roman" w:hAnsi="Times New Roman"/>
          <w:noProof w:val="0"/>
          <w:vertAlign w:val="superscript"/>
          <w:lang w:val="en-GB"/>
        </w:rPr>
        <w:t>2</w:t>
      </w:r>
    </w:p>
  </w:footnote>
  <w:footnote w:id="13">
    <w:p w14:paraId="0A71678D" w14:textId="5ACA8E12" w:rsidR="00B10047" w:rsidRPr="00F65242" w:rsidRDefault="00B10047">
      <w:pPr>
        <w:pStyle w:val="FootnoteText"/>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63265D" w:rsidRPr="00F65242">
        <w:rPr>
          <w:rFonts w:ascii="Times New Roman" w:hAnsi="Times New Roman"/>
          <w:noProof w:val="0"/>
          <w:lang w:val="en-GB"/>
        </w:rPr>
        <w:t xml:space="preserve">Page </w:t>
      </w:r>
      <w:r w:rsidRPr="00F65242">
        <w:rPr>
          <w:rFonts w:ascii="Times New Roman" w:hAnsi="Times New Roman"/>
          <w:noProof w:val="0"/>
          <w:lang w:val="en-GB"/>
        </w:rPr>
        <w:t xml:space="preserve">52 </w:t>
      </w:r>
      <w:r w:rsidR="0063265D" w:rsidRPr="00F65242">
        <w:rPr>
          <w:rFonts w:ascii="Times New Roman" w:hAnsi="Times New Roman"/>
          <w:noProof w:val="0"/>
          <w:lang w:val="en-GB"/>
        </w:rPr>
        <w:t xml:space="preserve">of the Appeal </w:t>
      </w:r>
    </w:p>
  </w:footnote>
  <w:footnote w:id="14">
    <w:p w14:paraId="015B826C" w14:textId="5CAAA8C8" w:rsidR="005F7EB8" w:rsidRPr="00F65242" w:rsidRDefault="005F7EB8" w:rsidP="005F7EB8">
      <w:pPr>
        <w:pStyle w:val="FootnoteText"/>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C538F4" w:rsidRPr="00F65242">
        <w:rPr>
          <w:rFonts w:ascii="Times New Roman" w:hAnsi="Times New Roman"/>
          <w:noProof w:val="0"/>
          <w:lang w:val="en-GB"/>
        </w:rPr>
        <w:t xml:space="preserve">IQC Prot. No. </w:t>
      </w:r>
      <w:r w:rsidRPr="00F65242">
        <w:rPr>
          <w:rFonts w:ascii="Times New Roman" w:hAnsi="Times New Roman"/>
          <w:noProof w:val="0"/>
          <w:lang w:val="en-GB"/>
        </w:rPr>
        <w:t>6910/2</w:t>
      </w:r>
      <w:r w:rsidR="00C538F4" w:rsidRPr="00F65242">
        <w:rPr>
          <w:rFonts w:ascii="Times New Roman" w:hAnsi="Times New Roman"/>
          <w:noProof w:val="0"/>
          <w:lang w:val="en-GB"/>
        </w:rPr>
        <w:t xml:space="preserve">, dated </w:t>
      </w:r>
      <w:r w:rsidRPr="00F65242">
        <w:rPr>
          <w:rFonts w:ascii="Times New Roman" w:hAnsi="Times New Roman"/>
          <w:noProof w:val="0"/>
          <w:lang w:val="en-GB"/>
        </w:rPr>
        <w:t>20.10.2021</w:t>
      </w:r>
    </w:p>
  </w:footnote>
  <w:footnote w:id="15">
    <w:p w14:paraId="3778CCC7" w14:textId="3536C3F2" w:rsidR="005B4515" w:rsidRPr="00F65242" w:rsidRDefault="005B4515" w:rsidP="005B4515">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C538F4" w:rsidRPr="00F65242">
        <w:rPr>
          <w:rFonts w:ascii="Times New Roman" w:hAnsi="Times New Roman"/>
          <w:noProof w:val="0"/>
          <w:lang w:val="en-GB"/>
        </w:rPr>
        <w:t xml:space="preserve">Referring to </w:t>
      </w:r>
      <w:r w:rsidR="00C538F4" w:rsidRPr="00F65242">
        <w:rPr>
          <w:rFonts w:ascii="Times New Roman" w:hAnsi="Times New Roman"/>
          <w:i/>
          <w:iCs/>
          <w:noProof w:val="0"/>
          <w:lang w:val="en-GB"/>
        </w:rPr>
        <w:t>mortgage contract no. 5024/1869 rep./col., dated 29.07.2008</w:t>
      </w:r>
      <w:r w:rsidR="00C538F4" w:rsidRPr="00F65242">
        <w:rPr>
          <w:rFonts w:ascii="Times New Roman" w:hAnsi="Times New Roman"/>
          <w:noProof w:val="0"/>
          <w:lang w:val="en-GB"/>
        </w:rPr>
        <w:t>, forwarded to the Commission with letter no. 6910 prot., dated 08.10.2021 of ABI Bank ShA, the three aforementioned persons have been taken as guarantors with property no. 6/121-N5, located at C.Z. 8160, with address “</w:t>
      </w:r>
      <w:proofErr w:type="spellStart"/>
      <w:r w:rsidR="00C538F4" w:rsidRPr="00F65242">
        <w:rPr>
          <w:rFonts w:ascii="Times New Roman" w:hAnsi="Times New Roman"/>
          <w:noProof w:val="0"/>
          <w:lang w:val="en-GB"/>
        </w:rPr>
        <w:t>Parku</w:t>
      </w:r>
      <w:proofErr w:type="spellEnd"/>
      <w:r w:rsidR="00C538F4" w:rsidRPr="00F65242">
        <w:rPr>
          <w:rFonts w:ascii="Times New Roman" w:hAnsi="Times New Roman"/>
          <w:noProof w:val="0"/>
          <w:lang w:val="en-GB"/>
        </w:rPr>
        <w:t xml:space="preserve"> </w:t>
      </w:r>
      <w:proofErr w:type="spellStart"/>
      <w:r w:rsidR="00C538F4" w:rsidRPr="00F65242">
        <w:rPr>
          <w:rFonts w:ascii="Times New Roman" w:hAnsi="Times New Roman"/>
          <w:noProof w:val="0"/>
          <w:lang w:val="en-GB"/>
        </w:rPr>
        <w:t>i</w:t>
      </w:r>
      <w:proofErr w:type="spellEnd"/>
      <w:r w:rsidR="00C538F4" w:rsidRPr="00F65242">
        <w:rPr>
          <w:rFonts w:ascii="Times New Roman" w:hAnsi="Times New Roman"/>
          <w:noProof w:val="0"/>
          <w:lang w:val="en-GB"/>
        </w:rPr>
        <w:t xml:space="preserve"> Madh”, Tirana, placed in a first-level mortgage, in </w:t>
      </w:r>
      <w:r w:rsidR="004247C2" w:rsidRPr="00F65242">
        <w:rPr>
          <w:rFonts w:ascii="Times New Roman" w:hAnsi="Times New Roman"/>
          <w:noProof w:val="0"/>
          <w:lang w:val="en-GB"/>
        </w:rPr>
        <w:t>favour</w:t>
      </w:r>
      <w:r w:rsidR="00C538F4" w:rsidRPr="00F65242">
        <w:rPr>
          <w:rFonts w:ascii="Times New Roman" w:hAnsi="Times New Roman"/>
          <w:noProof w:val="0"/>
          <w:lang w:val="en-GB"/>
        </w:rPr>
        <w:t xml:space="preserve"> of NBG Albania ShA to secure the payment of the loan in the amount of EUR 46,000 financed by the assessee and the person contracted under loan contract no.</w:t>
      </w:r>
    </w:p>
  </w:footnote>
  <w:footnote w:id="16">
    <w:p w14:paraId="681076DE" w14:textId="29CCD5E4" w:rsidR="00730672" w:rsidRPr="00F65242" w:rsidRDefault="00730672" w:rsidP="00AA012B">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C538F4" w:rsidRPr="00F65242">
        <w:rPr>
          <w:rFonts w:ascii="Times New Roman" w:hAnsi="Times New Roman"/>
          <w:noProof w:val="0"/>
          <w:lang w:val="en-GB"/>
        </w:rPr>
        <w:t xml:space="preserve">No. </w:t>
      </w:r>
      <w:r w:rsidRPr="00F65242">
        <w:rPr>
          <w:rFonts w:ascii="Times New Roman" w:hAnsi="Times New Roman"/>
          <w:bCs/>
          <w:noProof w:val="0"/>
          <w:color w:val="000000" w:themeColor="text1"/>
          <w:lang w:val="en-GB"/>
        </w:rPr>
        <w:t>18791341016015</w:t>
      </w:r>
      <w:r w:rsidR="00C538F4" w:rsidRPr="00F65242">
        <w:rPr>
          <w:rFonts w:ascii="Times New Roman" w:hAnsi="Times New Roman"/>
          <w:bCs/>
          <w:noProof w:val="0"/>
          <w:color w:val="000000" w:themeColor="text1"/>
          <w:lang w:val="en-GB"/>
        </w:rPr>
        <w:t xml:space="preserve">, in </w:t>
      </w:r>
      <w:r w:rsidR="00465C1C" w:rsidRPr="00F65242">
        <w:rPr>
          <w:rFonts w:ascii="Times New Roman" w:hAnsi="Times New Roman"/>
          <w:bCs/>
          <w:noProof w:val="0"/>
          <w:color w:val="000000" w:themeColor="text1"/>
          <w:lang w:val="en-GB"/>
        </w:rPr>
        <w:t>EUR</w:t>
      </w:r>
      <w:r w:rsidR="00AA012B" w:rsidRPr="00F65242">
        <w:rPr>
          <w:rFonts w:ascii="Times New Roman" w:hAnsi="Times New Roman"/>
          <w:bCs/>
          <w:noProof w:val="0"/>
          <w:color w:val="000000" w:themeColor="text1"/>
          <w:lang w:val="en-GB"/>
        </w:rPr>
        <w:t xml:space="preserve"> </w:t>
      </w:r>
      <w:r w:rsidR="00C538F4" w:rsidRPr="00F65242">
        <w:rPr>
          <w:rFonts w:ascii="Times New Roman" w:hAnsi="Times New Roman"/>
          <w:bCs/>
          <w:noProof w:val="0"/>
          <w:color w:val="000000" w:themeColor="text1"/>
          <w:lang w:val="en-GB"/>
        </w:rPr>
        <w:t xml:space="preserve">currency, at </w:t>
      </w:r>
      <w:r w:rsidRPr="00F65242">
        <w:rPr>
          <w:rFonts w:ascii="Times New Roman" w:hAnsi="Times New Roman"/>
          <w:bCs/>
          <w:noProof w:val="0"/>
          <w:color w:val="000000" w:themeColor="text1"/>
          <w:lang w:val="en-GB"/>
        </w:rPr>
        <w:t>NBG Albania ShA</w:t>
      </w:r>
      <w:r w:rsidR="00AA012B" w:rsidRPr="00F65242">
        <w:rPr>
          <w:rFonts w:ascii="Times New Roman" w:hAnsi="Times New Roman"/>
          <w:bCs/>
          <w:noProof w:val="0"/>
          <w:color w:val="000000" w:themeColor="text1"/>
          <w:lang w:val="en-GB"/>
        </w:rPr>
        <w:t xml:space="preserve">, </w:t>
      </w:r>
      <w:r w:rsidR="00C538F4" w:rsidRPr="00F65242">
        <w:rPr>
          <w:rFonts w:ascii="Times New Roman" w:hAnsi="Times New Roman"/>
          <w:bCs/>
          <w:noProof w:val="0"/>
          <w:color w:val="000000" w:themeColor="text1"/>
          <w:lang w:val="en-GB"/>
        </w:rPr>
        <w:t xml:space="preserve">sent by this second-tier bank to </w:t>
      </w:r>
      <w:proofErr w:type="spellStart"/>
      <w:r w:rsidR="00C538F4" w:rsidRPr="00F65242">
        <w:rPr>
          <w:rFonts w:ascii="Times New Roman" w:hAnsi="Times New Roman"/>
          <w:bCs/>
          <w:noProof w:val="0"/>
          <w:color w:val="000000" w:themeColor="text1"/>
          <w:lang w:val="en-GB"/>
        </w:rPr>
        <w:t>th</w:t>
      </w:r>
      <w:proofErr w:type="spellEnd"/>
      <w:r w:rsidR="00C538F4" w:rsidRPr="00F65242">
        <w:rPr>
          <w:rFonts w:ascii="Times New Roman" w:hAnsi="Times New Roman"/>
          <w:bCs/>
          <w:noProof w:val="0"/>
          <w:color w:val="000000" w:themeColor="text1"/>
          <w:lang w:val="en-GB"/>
        </w:rPr>
        <w:t xml:space="preserve"> IQC, by letter </w:t>
      </w:r>
      <w:r w:rsidR="00AF52E1" w:rsidRPr="00F65242">
        <w:rPr>
          <w:rFonts w:ascii="Times New Roman" w:hAnsi="Times New Roman"/>
          <w:bCs/>
          <w:noProof w:val="0"/>
          <w:color w:val="000000" w:themeColor="text1"/>
          <w:lang w:val="en-GB"/>
        </w:rPr>
        <w:t>no</w:t>
      </w:r>
      <w:r w:rsidR="00AA012B" w:rsidRPr="00F65242">
        <w:rPr>
          <w:rFonts w:ascii="Times New Roman" w:hAnsi="Times New Roman"/>
          <w:bCs/>
          <w:noProof w:val="0"/>
          <w:color w:val="000000" w:themeColor="text1"/>
          <w:lang w:val="en-GB"/>
        </w:rPr>
        <w:t>. 0/981/4, dat</w:t>
      </w:r>
      <w:r w:rsidR="00C538F4" w:rsidRPr="00F65242">
        <w:rPr>
          <w:rFonts w:ascii="Times New Roman" w:hAnsi="Times New Roman"/>
          <w:bCs/>
          <w:noProof w:val="0"/>
          <w:color w:val="000000" w:themeColor="text1"/>
          <w:lang w:val="en-GB"/>
        </w:rPr>
        <w:t xml:space="preserve">ed </w:t>
      </w:r>
      <w:r w:rsidR="00AA012B" w:rsidRPr="00F65242">
        <w:rPr>
          <w:rFonts w:ascii="Times New Roman" w:hAnsi="Times New Roman"/>
          <w:bCs/>
          <w:noProof w:val="0"/>
          <w:color w:val="000000" w:themeColor="text1"/>
          <w:lang w:val="en-GB"/>
        </w:rPr>
        <w:t xml:space="preserve">27.01.2020 </w:t>
      </w:r>
    </w:p>
  </w:footnote>
  <w:footnote w:id="17">
    <w:p w14:paraId="5CB900F6" w14:textId="43D56A24" w:rsidR="004F2265" w:rsidRPr="00F65242" w:rsidRDefault="004F2265" w:rsidP="004F2265">
      <w:pPr>
        <w:pStyle w:val="FootnoteText"/>
        <w:rPr>
          <w:rFonts w:ascii="Times New Roman" w:hAnsi="Times New Roman"/>
          <w:i/>
          <w:iCs/>
          <w:noProof w:val="0"/>
          <w:lang w:val="en-GB"/>
        </w:rPr>
      </w:pPr>
      <w:r w:rsidRPr="00F65242">
        <w:rPr>
          <w:rStyle w:val="FootnoteReference"/>
          <w:rFonts w:ascii="Times New Roman" w:hAnsi="Times New Roman"/>
          <w:i/>
          <w:iCs/>
          <w:noProof w:val="0"/>
          <w:lang w:val="en-GB"/>
        </w:rPr>
        <w:footnoteRef/>
      </w:r>
      <w:r w:rsidRPr="00F65242">
        <w:rPr>
          <w:rFonts w:ascii="Times New Roman" w:hAnsi="Times New Roman"/>
          <w:i/>
          <w:iCs/>
          <w:noProof w:val="0"/>
          <w:lang w:val="en-GB"/>
        </w:rPr>
        <w:t xml:space="preserve"> </w:t>
      </w:r>
      <w:bookmarkStart w:id="19" w:name="_Hlk185428886"/>
      <w:r w:rsidR="00477962" w:rsidRPr="00F65242">
        <w:rPr>
          <w:rFonts w:ascii="Times New Roman" w:hAnsi="Times New Roman"/>
          <w:noProof w:val="0"/>
          <w:lang w:val="en-GB"/>
        </w:rPr>
        <w:t xml:space="preserve">Sent to IQC attached to </w:t>
      </w:r>
      <w:r w:rsidR="00477962" w:rsidRPr="00F65242">
        <w:rPr>
          <w:rFonts w:ascii="Times New Roman" w:hAnsi="Times New Roman"/>
          <w:i/>
          <w:iCs/>
          <w:noProof w:val="0"/>
          <w:lang w:val="en-GB"/>
        </w:rPr>
        <w:t>Reply Letter</w:t>
      </w:r>
      <w:r w:rsidR="00477962" w:rsidRPr="00F65242">
        <w:rPr>
          <w:rFonts w:ascii="Times New Roman" w:hAnsi="Times New Roman"/>
          <w:noProof w:val="0"/>
          <w:lang w:val="en-GB"/>
        </w:rPr>
        <w:t xml:space="preserve"> </w:t>
      </w:r>
      <w:r w:rsidR="00AF52E1" w:rsidRPr="00F65242">
        <w:rPr>
          <w:rFonts w:ascii="Times New Roman" w:hAnsi="Times New Roman"/>
          <w:noProof w:val="0"/>
          <w:lang w:val="en-GB"/>
        </w:rPr>
        <w:t>no</w:t>
      </w:r>
      <w:r w:rsidRPr="00F65242">
        <w:rPr>
          <w:rFonts w:ascii="Times New Roman" w:hAnsi="Times New Roman"/>
          <w:noProof w:val="0"/>
          <w:lang w:val="en-GB"/>
        </w:rPr>
        <w:t xml:space="preserve">. 3029/1 prot., </w:t>
      </w:r>
      <w:r w:rsidR="004C7BAD" w:rsidRPr="00F65242">
        <w:rPr>
          <w:rFonts w:ascii="Times New Roman" w:hAnsi="Times New Roman"/>
          <w:noProof w:val="0"/>
          <w:lang w:val="en-GB"/>
        </w:rPr>
        <w:t>dated</w:t>
      </w:r>
      <w:r w:rsidRPr="00F65242">
        <w:rPr>
          <w:rFonts w:ascii="Times New Roman" w:hAnsi="Times New Roman"/>
          <w:noProof w:val="0"/>
          <w:lang w:val="en-GB"/>
        </w:rPr>
        <w:t xml:space="preserve"> 28.06.2021 </w:t>
      </w:r>
      <w:r w:rsidR="00477962" w:rsidRPr="00F65242">
        <w:rPr>
          <w:rFonts w:ascii="Times New Roman" w:hAnsi="Times New Roman"/>
          <w:noProof w:val="0"/>
          <w:lang w:val="en-GB"/>
        </w:rPr>
        <w:t xml:space="preserve">of </w:t>
      </w:r>
      <w:r w:rsidR="00E04538" w:rsidRPr="00F65242">
        <w:rPr>
          <w:rFonts w:ascii="Times New Roman" w:hAnsi="Times New Roman"/>
          <w:noProof w:val="0"/>
          <w:lang w:val="en-GB"/>
        </w:rPr>
        <w:t>HIDAACI</w:t>
      </w:r>
      <w:bookmarkEnd w:id="19"/>
    </w:p>
  </w:footnote>
  <w:footnote w:id="18">
    <w:p w14:paraId="05A06F38" w14:textId="37F08FEE" w:rsidR="004C05DB" w:rsidRPr="00F65242" w:rsidRDefault="004C05DB" w:rsidP="00C6144F">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536EFC" w:rsidRPr="00F65242">
        <w:rPr>
          <w:rFonts w:ascii="Times New Roman" w:hAnsi="Times New Roman"/>
          <w:noProof w:val="0"/>
          <w:lang w:val="en-GB"/>
        </w:rPr>
        <w:t xml:space="preserve">This documentation was submitted to </w:t>
      </w:r>
      <w:r w:rsidR="00E04538" w:rsidRPr="00F65242">
        <w:rPr>
          <w:rFonts w:ascii="Times New Roman" w:hAnsi="Times New Roman"/>
          <w:noProof w:val="0"/>
          <w:lang w:val="en-GB"/>
        </w:rPr>
        <w:t>HIDAACI</w:t>
      </w:r>
      <w:r w:rsidRPr="00F65242">
        <w:rPr>
          <w:rFonts w:ascii="Times New Roman" w:hAnsi="Times New Roman"/>
          <w:noProof w:val="0"/>
          <w:lang w:val="en-GB"/>
        </w:rPr>
        <w:t xml:space="preserve"> </w:t>
      </w:r>
      <w:r w:rsidR="00536EFC" w:rsidRPr="00F65242">
        <w:rPr>
          <w:rFonts w:ascii="Times New Roman" w:hAnsi="Times New Roman"/>
          <w:noProof w:val="0"/>
          <w:lang w:val="en-GB"/>
        </w:rPr>
        <w:t xml:space="preserve">by the </w:t>
      </w:r>
      <w:r w:rsidR="00AF52E1" w:rsidRPr="00F65242">
        <w:rPr>
          <w:rFonts w:ascii="Times New Roman" w:hAnsi="Times New Roman"/>
          <w:noProof w:val="0"/>
          <w:lang w:val="en-GB"/>
        </w:rPr>
        <w:t>assessee</w:t>
      </w:r>
      <w:r w:rsidR="00536EFC" w:rsidRPr="00F65242">
        <w:rPr>
          <w:rFonts w:ascii="Times New Roman" w:hAnsi="Times New Roman"/>
          <w:noProof w:val="0"/>
          <w:lang w:val="en-GB"/>
        </w:rPr>
        <w:t xml:space="preserve">, in response to the questions asked by the inspectors </w:t>
      </w:r>
      <w:r w:rsidR="00E04538" w:rsidRPr="00F65242">
        <w:rPr>
          <w:rFonts w:ascii="Times New Roman" w:hAnsi="Times New Roman"/>
          <w:noProof w:val="0"/>
          <w:lang w:val="en-GB"/>
        </w:rPr>
        <w:t>HIDAACI</w:t>
      </w:r>
      <w:r w:rsidR="00536EFC" w:rsidRPr="00F65242">
        <w:rPr>
          <w:rFonts w:ascii="Times New Roman" w:hAnsi="Times New Roman"/>
          <w:noProof w:val="0"/>
          <w:lang w:val="en-GB"/>
        </w:rPr>
        <w:t xml:space="preserve"> inspectors according to the minutes </w:t>
      </w:r>
      <w:r w:rsidRPr="00F65242">
        <w:rPr>
          <w:rFonts w:ascii="Times New Roman" w:hAnsi="Times New Roman"/>
          <w:i/>
          <w:iCs/>
          <w:noProof w:val="0"/>
          <w:lang w:val="en-GB"/>
        </w:rPr>
        <w:t>“</w:t>
      </w:r>
      <w:r w:rsidR="00536EFC" w:rsidRPr="00F65242">
        <w:rPr>
          <w:rFonts w:ascii="Times New Roman" w:eastAsia="Times New Roman" w:hAnsi="Times New Roman"/>
          <w:i/>
          <w:iCs/>
          <w:noProof w:val="0"/>
          <w:lang w:val="en-GB"/>
        </w:rPr>
        <w:t>On the explanations of the declarant/assessee, dated</w:t>
      </w:r>
      <w:r w:rsidR="00AF52E1" w:rsidRPr="00F65242">
        <w:rPr>
          <w:rFonts w:ascii="Times New Roman" w:hAnsi="Times New Roman"/>
          <w:i/>
          <w:iCs/>
          <w:noProof w:val="0"/>
          <w:lang w:val="en-GB"/>
        </w:rPr>
        <w:t xml:space="preserve"> </w:t>
      </w:r>
      <w:r w:rsidRPr="00F65242">
        <w:rPr>
          <w:rFonts w:ascii="Times New Roman" w:hAnsi="Times New Roman"/>
          <w:noProof w:val="0"/>
          <w:lang w:val="en-GB"/>
        </w:rPr>
        <w:t>25</w:t>
      </w:r>
      <w:r w:rsidR="00536EFC" w:rsidRPr="00F65242">
        <w:rPr>
          <w:rFonts w:ascii="Times New Roman" w:hAnsi="Times New Roman"/>
          <w:noProof w:val="0"/>
          <w:vertAlign w:val="superscript"/>
          <w:lang w:val="en-GB"/>
        </w:rPr>
        <w:t>th</w:t>
      </w:r>
      <w:r w:rsidR="00536EFC" w:rsidRPr="00F65242">
        <w:rPr>
          <w:rFonts w:ascii="Times New Roman" w:hAnsi="Times New Roman"/>
          <w:noProof w:val="0"/>
          <w:lang w:val="en-GB"/>
        </w:rPr>
        <w:t xml:space="preserve"> Jan. and </w:t>
      </w:r>
      <w:r w:rsidRPr="00F65242">
        <w:rPr>
          <w:rFonts w:ascii="Times New Roman" w:hAnsi="Times New Roman"/>
          <w:noProof w:val="0"/>
          <w:lang w:val="en-GB"/>
        </w:rPr>
        <w:t>9</w:t>
      </w:r>
      <w:r w:rsidR="00536EFC" w:rsidRPr="00F65242">
        <w:rPr>
          <w:rFonts w:ascii="Times New Roman" w:hAnsi="Times New Roman"/>
          <w:noProof w:val="0"/>
          <w:vertAlign w:val="superscript"/>
          <w:lang w:val="en-GB"/>
        </w:rPr>
        <w:t>th</w:t>
      </w:r>
      <w:r w:rsidR="00536EFC" w:rsidRPr="00F65242">
        <w:rPr>
          <w:rFonts w:ascii="Times New Roman" w:hAnsi="Times New Roman"/>
          <w:noProof w:val="0"/>
          <w:lang w:val="en-GB"/>
        </w:rPr>
        <w:t xml:space="preserve"> Feb. </w:t>
      </w:r>
      <w:r w:rsidRPr="00F65242">
        <w:rPr>
          <w:rFonts w:ascii="Times New Roman" w:hAnsi="Times New Roman"/>
          <w:noProof w:val="0"/>
          <w:lang w:val="en-GB"/>
        </w:rPr>
        <w:t xml:space="preserve">2016. </w:t>
      </w:r>
    </w:p>
  </w:footnote>
  <w:footnote w:id="19">
    <w:p w14:paraId="0FB7ABF8" w14:textId="6B5CF0B6" w:rsidR="008F7B59" w:rsidRPr="00F65242" w:rsidRDefault="008F7B59">
      <w:pPr>
        <w:pStyle w:val="FootnoteText"/>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536EFC" w:rsidRPr="00F65242">
        <w:rPr>
          <w:rFonts w:ascii="Times New Roman" w:hAnsi="Times New Roman"/>
          <w:noProof w:val="0"/>
          <w:lang w:val="en-GB"/>
        </w:rPr>
        <w:t xml:space="preserve">IQC prot. no. </w:t>
      </w:r>
      <w:r w:rsidRPr="00F65242">
        <w:rPr>
          <w:rFonts w:ascii="Times New Roman" w:hAnsi="Times New Roman"/>
          <w:noProof w:val="0"/>
          <w:lang w:val="en-GB"/>
        </w:rPr>
        <w:t xml:space="preserve"> 437/21, </w:t>
      </w:r>
      <w:r w:rsidR="004C7BAD" w:rsidRPr="00F65242">
        <w:rPr>
          <w:rFonts w:ascii="Times New Roman" w:hAnsi="Times New Roman"/>
          <w:noProof w:val="0"/>
          <w:lang w:val="en-GB"/>
        </w:rPr>
        <w:t>dated</w:t>
      </w:r>
      <w:r w:rsidRPr="00F65242">
        <w:rPr>
          <w:rFonts w:ascii="Times New Roman" w:hAnsi="Times New Roman"/>
          <w:noProof w:val="0"/>
          <w:lang w:val="en-GB"/>
        </w:rPr>
        <w:t xml:space="preserve"> 03.02.2020</w:t>
      </w:r>
    </w:p>
  </w:footnote>
  <w:footnote w:id="20">
    <w:p w14:paraId="2BC10D82" w14:textId="553B01C6" w:rsidR="00C6144F" w:rsidRPr="00F65242" w:rsidRDefault="00C6144F" w:rsidP="00C6144F">
      <w:pPr>
        <w:pStyle w:val="FootnoteText"/>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63342B" w:rsidRPr="00F65242">
        <w:rPr>
          <w:rFonts w:ascii="Times New Roman" w:hAnsi="Times New Roman"/>
          <w:noProof w:val="0"/>
          <w:lang w:val="en-GB"/>
        </w:rPr>
        <w:t xml:space="preserve">IQC prot. no.  </w:t>
      </w:r>
      <w:r w:rsidRPr="00F65242">
        <w:rPr>
          <w:rFonts w:ascii="Times New Roman" w:hAnsi="Times New Roman"/>
          <w:noProof w:val="0"/>
          <w:lang w:val="en-GB"/>
        </w:rPr>
        <w:t xml:space="preserve">6910/2 prot., </w:t>
      </w:r>
      <w:r w:rsidR="004C7BAD" w:rsidRPr="00F65242">
        <w:rPr>
          <w:rFonts w:ascii="Times New Roman" w:hAnsi="Times New Roman"/>
          <w:noProof w:val="0"/>
          <w:lang w:val="en-GB"/>
        </w:rPr>
        <w:t>dated</w:t>
      </w:r>
      <w:r w:rsidRPr="00F65242">
        <w:rPr>
          <w:rFonts w:ascii="Times New Roman" w:hAnsi="Times New Roman"/>
          <w:noProof w:val="0"/>
          <w:lang w:val="en-GB"/>
        </w:rPr>
        <w:t xml:space="preserve"> 20.10.2011  </w:t>
      </w:r>
    </w:p>
  </w:footnote>
  <w:footnote w:id="21">
    <w:p w14:paraId="7086F093" w14:textId="2BCFE1C0" w:rsidR="00927043" w:rsidRPr="00F65242" w:rsidRDefault="00927043">
      <w:pPr>
        <w:pStyle w:val="FootnoteText"/>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63342B" w:rsidRPr="00F65242">
        <w:rPr>
          <w:rFonts w:ascii="Times New Roman" w:hAnsi="Times New Roman"/>
          <w:noProof w:val="0"/>
          <w:lang w:val="en-GB"/>
        </w:rPr>
        <w:t xml:space="preserve">Bank account no. </w:t>
      </w:r>
      <w:r w:rsidRPr="00F65242">
        <w:rPr>
          <w:rFonts w:ascii="Times New Roman" w:hAnsi="Times New Roman"/>
          <w:noProof w:val="0"/>
          <w:lang w:val="en-GB"/>
        </w:rPr>
        <w:t>18791310016017</w:t>
      </w:r>
      <w:r w:rsidR="0063342B" w:rsidRPr="00F65242">
        <w:rPr>
          <w:rFonts w:ascii="Times New Roman" w:hAnsi="Times New Roman"/>
          <w:noProof w:val="0"/>
          <w:lang w:val="en-GB"/>
        </w:rPr>
        <w:t xml:space="preserve"> of the </w:t>
      </w:r>
      <w:r w:rsidR="00AF52E1" w:rsidRPr="00F65242">
        <w:rPr>
          <w:rFonts w:ascii="Times New Roman" w:hAnsi="Times New Roman"/>
          <w:noProof w:val="0"/>
          <w:lang w:val="en-GB"/>
        </w:rPr>
        <w:t>assessee</w:t>
      </w:r>
      <w:r w:rsidRPr="00F65242">
        <w:rPr>
          <w:rFonts w:ascii="Times New Roman" w:hAnsi="Times New Roman"/>
          <w:noProof w:val="0"/>
          <w:lang w:val="en-GB"/>
        </w:rPr>
        <w:t xml:space="preserve"> </w:t>
      </w:r>
      <w:r w:rsidR="0063342B" w:rsidRPr="00F65242">
        <w:rPr>
          <w:rFonts w:ascii="Times New Roman" w:hAnsi="Times New Roman"/>
          <w:noProof w:val="0"/>
          <w:lang w:val="en-GB"/>
        </w:rPr>
        <w:t xml:space="preserve">at </w:t>
      </w:r>
      <w:r w:rsidRPr="00F65242">
        <w:rPr>
          <w:rFonts w:ascii="Times New Roman" w:hAnsi="Times New Roman"/>
          <w:noProof w:val="0"/>
          <w:lang w:val="en-GB"/>
        </w:rPr>
        <w:t>NBG Albania ShA</w:t>
      </w:r>
      <w:r w:rsidR="0063342B" w:rsidRPr="00F65242">
        <w:rPr>
          <w:rFonts w:ascii="Times New Roman" w:hAnsi="Times New Roman"/>
          <w:noProof w:val="0"/>
          <w:lang w:val="en-GB"/>
        </w:rPr>
        <w:t>.</w:t>
      </w:r>
    </w:p>
  </w:footnote>
  <w:footnote w:id="22">
    <w:p w14:paraId="2BC908C5" w14:textId="7AF0371E" w:rsidR="008F4EBB" w:rsidRPr="00F65242" w:rsidRDefault="008F4EBB">
      <w:pPr>
        <w:pStyle w:val="FootnoteText"/>
        <w:rPr>
          <w:noProof w:val="0"/>
          <w:lang w:val="en-GB"/>
        </w:rPr>
      </w:pPr>
      <w:r w:rsidRPr="00F65242">
        <w:rPr>
          <w:rStyle w:val="FootnoteReference"/>
          <w:noProof w:val="0"/>
          <w:lang w:val="en-GB"/>
        </w:rPr>
        <w:footnoteRef/>
      </w:r>
      <w:r w:rsidRPr="00F65242">
        <w:rPr>
          <w:noProof w:val="0"/>
          <w:lang w:val="en-GB"/>
        </w:rPr>
        <w:t xml:space="preserve"> </w:t>
      </w:r>
      <w:r w:rsidR="0063342B" w:rsidRPr="00F65242">
        <w:rPr>
          <w:rFonts w:ascii="Times New Roman" w:hAnsi="Times New Roman"/>
          <w:noProof w:val="0"/>
          <w:lang w:val="en-GB"/>
        </w:rPr>
        <w:t xml:space="preserve">Bank account no. </w:t>
      </w:r>
      <w:r w:rsidRPr="00F65242">
        <w:rPr>
          <w:rFonts w:ascii="Times New Roman" w:hAnsi="Times New Roman"/>
          <w:noProof w:val="0"/>
          <w:lang w:val="en-GB"/>
        </w:rPr>
        <w:t xml:space="preserve">20157135301 </w:t>
      </w:r>
      <w:r w:rsidR="0063342B" w:rsidRPr="00F65242">
        <w:rPr>
          <w:rFonts w:ascii="Times New Roman" w:hAnsi="Times New Roman"/>
          <w:noProof w:val="0"/>
          <w:lang w:val="en-GB"/>
        </w:rPr>
        <w:t xml:space="preserve">of the company </w:t>
      </w:r>
      <w:r w:rsidRPr="00F65242">
        <w:rPr>
          <w:rFonts w:ascii="Times New Roman" w:hAnsi="Times New Roman"/>
          <w:noProof w:val="0"/>
          <w:lang w:val="en-GB"/>
        </w:rPr>
        <w:t>“KDK” ShPK</w:t>
      </w:r>
      <w:r w:rsidR="0063342B" w:rsidRPr="00F65242">
        <w:rPr>
          <w:rFonts w:ascii="Times New Roman" w:hAnsi="Times New Roman"/>
          <w:noProof w:val="0"/>
          <w:lang w:val="en-GB"/>
        </w:rPr>
        <w:t xml:space="preserve"> at the American Bank Albania. </w:t>
      </w:r>
    </w:p>
  </w:footnote>
  <w:footnote w:id="23">
    <w:p w14:paraId="440E9741" w14:textId="15426363" w:rsidR="008F4EBB" w:rsidRPr="00F65242" w:rsidRDefault="008F4EBB">
      <w:pPr>
        <w:pStyle w:val="FootnoteText"/>
        <w:rPr>
          <w:rFonts w:ascii="Times New Roman" w:hAnsi="Times New Roman"/>
          <w:noProof w:val="0"/>
          <w:lang w:val="en-GB"/>
        </w:rPr>
      </w:pPr>
      <w:r w:rsidRPr="00F65242">
        <w:rPr>
          <w:rStyle w:val="FootnoteReference"/>
          <w:noProof w:val="0"/>
          <w:lang w:val="en-GB"/>
        </w:rPr>
        <w:footnoteRef/>
      </w:r>
      <w:r w:rsidRPr="00F65242">
        <w:rPr>
          <w:noProof w:val="0"/>
          <w:lang w:val="en-GB"/>
        </w:rPr>
        <w:t xml:space="preserve"> </w:t>
      </w:r>
      <w:r w:rsidR="0063342B" w:rsidRPr="00F65242">
        <w:rPr>
          <w:rFonts w:ascii="Times New Roman" w:hAnsi="Times New Roman"/>
          <w:noProof w:val="0"/>
          <w:lang w:val="en-GB"/>
        </w:rPr>
        <w:t xml:space="preserve">Bank loan account of </w:t>
      </w:r>
      <w:r w:rsidR="0020387C" w:rsidRPr="00F65242">
        <w:rPr>
          <w:rFonts w:ascii="Times New Roman" w:hAnsi="Times New Roman"/>
          <w:noProof w:val="0"/>
          <w:lang w:val="en-GB"/>
        </w:rPr>
        <w:t>the assessee</w:t>
      </w:r>
      <w:r w:rsidRPr="00F65242">
        <w:rPr>
          <w:rFonts w:ascii="Times New Roman" w:hAnsi="Times New Roman"/>
          <w:noProof w:val="0"/>
          <w:lang w:val="en-GB"/>
        </w:rPr>
        <w:t xml:space="preserve"> </w:t>
      </w:r>
      <w:r w:rsidR="00AF52E1" w:rsidRPr="00F65242">
        <w:rPr>
          <w:rFonts w:ascii="Times New Roman" w:hAnsi="Times New Roman"/>
          <w:noProof w:val="0"/>
          <w:lang w:val="en-GB"/>
        </w:rPr>
        <w:t>no</w:t>
      </w:r>
      <w:r w:rsidRPr="00F65242">
        <w:rPr>
          <w:rFonts w:ascii="Times New Roman" w:hAnsi="Times New Roman"/>
          <w:noProof w:val="0"/>
          <w:lang w:val="en-GB"/>
        </w:rPr>
        <w:t xml:space="preserve">. 18791341016015 </w:t>
      </w:r>
      <w:r w:rsidR="0063342B" w:rsidRPr="00F65242">
        <w:rPr>
          <w:rFonts w:ascii="Times New Roman" w:hAnsi="Times New Roman"/>
          <w:noProof w:val="0"/>
          <w:lang w:val="en-GB"/>
        </w:rPr>
        <w:t xml:space="preserve">at </w:t>
      </w:r>
      <w:r w:rsidRPr="00F65242">
        <w:rPr>
          <w:rFonts w:ascii="Times New Roman" w:hAnsi="Times New Roman"/>
          <w:noProof w:val="0"/>
          <w:lang w:val="en-GB"/>
        </w:rPr>
        <w:t xml:space="preserve">NBG Albania ShA </w:t>
      </w:r>
      <w:r w:rsidR="0063342B" w:rsidRPr="00F65242">
        <w:rPr>
          <w:rFonts w:ascii="Times New Roman" w:hAnsi="Times New Roman"/>
          <w:noProof w:val="0"/>
          <w:lang w:val="en-GB"/>
        </w:rPr>
        <w:t xml:space="preserve"> </w:t>
      </w:r>
    </w:p>
  </w:footnote>
  <w:footnote w:id="24">
    <w:p w14:paraId="08F018B8" w14:textId="4E15D008" w:rsidR="00C35C45" w:rsidRPr="00F65242" w:rsidRDefault="00C35C45" w:rsidP="00C35C45">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390D2B" w:rsidRPr="00F65242">
        <w:rPr>
          <w:rFonts w:ascii="Times New Roman" w:hAnsi="Times New Roman"/>
          <w:noProof w:val="0"/>
          <w:lang w:val="en-GB"/>
        </w:rPr>
        <w:t xml:space="preserve">Transaction </w:t>
      </w:r>
      <w:r w:rsidR="00C14C09" w:rsidRPr="00F65242">
        <w:rPr>
          <w:rFonts w:ascii="Times New Roman" w:hAnsi="Times New Roman"/>
          <w:noProof w:val="0"/>
          <w:lang w:val="en-GB"/>
        </w:rPr>
        <w:t xml:space="preserve">confirmed by </w:t>
      </w:r>
      <w:r w:rsidRPr="00F65242">
        <w:rPr>
          <w:rFonts w:ascii="Times New Roman" w:hAnsi="Times New Roman"/>
          <w:noProof w:val="0"/>
          <w:lang w:val="en-GB"/>
        </w:rPr>
        <w:t xml:space="preserve">Union Bank ShA </w:t>
      </w:r>
      <w:r w:rsidR="00C14C09" w:rsidRPr="00F65242">
        <w:rPr>
          <w:rFonts w:ascii="Times New Roman" w:hAnsi="Times New Roman"/>
          <w:noProof w:val="0"/>
          <w:lang w:val="en-GB"/>
        </w:rPr>
        <w:t xml:space="preserve">with the documentation sent to the Commission attached to the </w:t>
      </w:r>
      <w:r w:rsidR="00C14C09" w:rsidRPr="00F65242">
        <w:rPr>
          <w:rFonts w:ascii="Times New Roman" w:hAnsi="Times New Roman"/>
          <w:i/>
          <w:iCs/>
          <w:noProof w:val="0"/>
          <w:lang w:val="en-GB"/>
        </w:rPr>
        <w:t xml:space="preserve">reply letter </w:t>
      </w:r>
      <w:r w:rsidR="00AF52E1" w:rsidRPr="00F65242">
        <w:rPr>
          <w:rFonts w:ascii="Times New Roman" w:hAnsi="Times New Roman"/>
          <w:noProof w:val="0"/>
          <w:lang w:val="en-GB"/>
        </w:rPr>
        <w:t>no</w:t>
      </w:r>
      <w:r w:rsidRPr="00F65242">
        <w:rPr>
          <w:rFonts w:ascii="Times New Roman" w:hAnsi="Times New Roman"/>
          <w:noProof w:val="0"/>
          <w:lang w:val="en-GB"/>
        </w:rPr>
        <w:t xml:space="preserve">. 7320/1 prot., </w:t>
      </w:r>
      <w:r w:rsidR="004C7BAD" w:rsidRPr="00F65242">
        <w:rPr>
          <w:rFonts w:ascii="Times New Roman" w:hAnsi="Times New Roman"/>
          <w:noProof w:val="0"/>
          <w:lang w:val="en-GB"/>
        </w:rPr>
        <w:t>dated</w:t>
      </w:r>
      <w:r w:rsidRPr="00F65242">
        <w:rPr>
          <w:rFonts w:ascii="Times New Roman" w:hAnsi="Times New Roman"/>
          <w:noProof w:val="0"/>
          <w:lang w:val="en-GB"/>
        </w:rPr>
        <w:t xml:space="preserve"> 15.10.2021, </w:t>
      </w:r>
      <w:r w:rsidR="00C14C09" w:rsidRPr="00F65242">
        <w:rPr>
          <w:rFonts w:ascii="Times New Roman" w:hAnsi="Times New Roman"/>
          <w:noProof w:val="0"/>
          <w:lang w:val="en-GB"/>
        </w:rPr>
        <w:t xml:space="preserve">IQC prot. no. </w:t>
      </w:r>
      <w:r w:rsidRPr="00F65242">
        <w:rPr>
          <w:rFonts w:ascii="Times New Roman" w:hAnsi="Times New Roman"/>
          <w:noProof w:val="0"/>
          <w:lang w:val="en-GB"/>
        </w:rPr>
        <w:t xml:space="preserve">6406/1 prot., </w:t>
      </w:r>
      <w:r w:rsidR="004C7BAD" w:rsidRPr="00F65242">
        <w:rPr>
          <w:rFonts w:ascii="Times New Roman" w:hAnsi="Times New Roman"/>
          <w:noProof w:val="0"/>
          <w:lang w:val="en-GB"/>
        </w:rPr>
        <w:t>dated</w:t>
      </w:r>
      <w:r w:rsidRPr="00F65242">
        <w:rPr>
          <w:rFonts w:ascii="Times New Roman" w:hAnsi="Times New Roman"/>
          <w:noProof w:val="0"/>
          <w:lang w:val="en-GB"/>
        </w:rPr>
        <w:t xml:space="preserve"> 19.10.2021</w:t>
      </w:r>
    </w:p>
  </w:footnote>
  <w:footnote w:id="25">
    <w:p w14:paraId="21CB9AC5" w14:textId="6BE6B719" w:rsidR="00EC163B" w:rsidRPr="00F65242" w:rsidRDefault="00EC163B" w:rsidP="00EC163B">
      <w:pPr>
        <w:pStyle w:val="FootnoteText"/>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C14C09" w:rsidRPr="00F65242">
        <w:rPr>
          <w:rFonts w:ascii="Times New Roman" w:hAnsi="Times New Roman"/>
          <w:noProof w:val="0"/>
          <w:lang w:val="en-GB"/>
        </w:rPr>
        <w:t xml:space="preserve">Sent to the IQC by the Cadastre Agency – Local Directorate of </w:t>
      </w:r>
      <w:r w:rsidR="009564CE" w:rsidRPr="00F65242">
        <w:rPr>
          <w:rFonts w:ascii="Times New Roman" w:hAnsi="Times New Roman"/>
          <w:noProof w:val="0"/>
          <w:lang w:val="en-GB"/>
        </w:rPr>
        <w:t>Tirana</w:t>
      </w:r>
      <w:r w:rsidRPr="00F65242">
        <w:rPr>
          <w:rFonts w:ascii="Times New Roman" w:hAnsi="Times New Roman"/>
          <w:noProof w:val="0"/>
          <w:lang w:val="en-GB"/>
        </w:rPr>
        <w:t xml:space="preserve"> </w:t>
      </w:r>
      <w:r w:rsidR="00C14C09" w:rsidRPr="00F65242">
        <w:rPr>
          <w:rFonts w:ascii="Times New Roman" w:hAnsi="Times New Roman"/>
          <w:noProof w:val="0"/>
          <w:lang w:val="en-GB"/>
        </w:rPr>
        <w:t xml:space="preserve">North, with letter </w:t>
      </w:r>
      <w:r w:rsidR="00AF52E1" w:rsidRPr="00F65242">
        <w:rPr>
          <w:rFonts w:ascii="Times New Roman" w:hAnsi="Times New Roman"/>
          <w:noProof w:val="0"/>
          <w:lang w:val="en-GB"/>
        </w:rPr>
        <w:t>no</w:t>
      </w:r>
      <w:r w:rsidRPr="00F65242">
        <w:rPr>
          <w:rFonts w:ascii="Times New Roman" w:hAnsi="Times New Roman"/>
          <w:noProof w:val="0"/>
          <w:lang w:val="en-GB"/>
        </w:rPr>
        <w:t xml:space="preserve">. 10156/1 prot., </w:t>
      </w:r>
      <w:r w:rsidR="004C7BAD" w:rsidRPr="00F65242">
        <w:rPr>
          <w:rFonts w:ascii="Times New Roman" w:hAnsi="Times New Roman"/>
          <w:noProof w:val="0"/>
          <w:lang w:val="en-GB"/>
        </w:rPr>
        <w:t>dated</w:t>
      </w:r>
      <w:r w:rsidRPr="00F65242">
        <w:rPr>
          <w:rFonts w:ascii="Times New Roman" w:hAnsi="Times New Roman"/>
          <w:noProof w:val="0"/>
          <w:lang w:val="en-GB"/>
        </w:rPr>
        <w:t xml:space="preserve"> 18.10.2021</w:t>
      </w:r>
      <w:r w:rsidR="00C14C09" w:rsidRPr="00F65242">
        <w:rPr>
          <w:rFonts w:ascii="Times New Roman" w:hAnsi="Times New Roman"/>
          <w:noProof w:val="0"/>
          <w:lang w:val="en-GB"/>
        </w:rPr>
        <w:t>.</w:t>
      </w:r>
    </w:p>
  </w:footnote>
  <w:footnote w:id="26">
    <w:p w14:paraId="1493AFEF" w14:textId="68C799A8" w:rsidR="00DA1A0B" w:rsidRPr="00F65242" w:rsidRDefault="00DA1A0B" w:rsidP="00DA1A0B">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F11FDF" w:rsidRPr="00F65242">
        <w:rPr>
          <w:rFonts w:ascii="Times New Roman" w:hAnsi="Times New Roman"/>
          <w:noProof w:val="0"/>
          <w:lang w:val="en-GB"/>
        </w:rPr>
        <w:t>Instruction no. 2, dated 27.3.2014 “On the execution of obligations on the amounts of bank accounts”, based on and for the implementation of Article 600 of Law no. 8116, dated 29.3.1996 “Code of Civil Procedure of the Republic of Albania”, as amended; Article 12, letter "a" and Article 43, letter "c" of Law no. 8269, dated 23.12.1997 “On the Bank of Albania”, as amended, Bank of Albania</w:t>
      </w:r>
    </w:p>
  </w:footnote>
  <w:footnote w:id="27">
    <w:p w14:paraId="4B4592F5" w14:textId="77777777" w:rsidR="00D0266A" w:rsidRPr="00F65242" w:rsidRDefault="00D0266A" w:rsidP="00D0266A">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More specifically: -- declaration for inclusion in the procedures for legalization of unauthorized construction and, or addition to authorized construction, no. 936 prot., dated 16.02.2018, filed by the company “KDK” LLC, administrator Dhimitraq Tomço; -- Notarial Statement no. 3878/1939 rep./col., dated 09.09.2020, issued by the declarant “KDK” LLC, regarding the reason why they are included in the legalization process; -- extract of the commercial register for the company “KDK” </w:t>
      </w:r>
      <w:proofErr w:type="spellStart"/>
      <w:r w:rsidRPr="00F65242">
        <w:rPr>
          <w:rFonts w:ascii="Times New Roman" w:hAnsi="Times New Roman"/>
          <w:noProof w:val="0"/>
          <w:lang w:val="en-GB"/>
        </w:rPr>
        <w:t>shpk</w:t>
      </w:r>
      <w:proofErr w:type="spellEnd"/>
      <w:r w:rsidRPr="00F65242">
        <w:rPr>
          <w:rFonts w:ascii="Times New Roman" w:hAnsi="Times New Roman"/>
          <w:noProof w:val="0"/>
          <w:lang w:val="en-GB"/>
        </w:rPr>
        <w:t xml:space="preserve"> with Tax ID J72104005O; -- extract of the commercial register for the company “Saturn Construction” </w:t>
      </w:r>
      <w:proofErr w:type="spellStart"/>
      <w:r w:rsidRPr="00F65242">
        <w:rPr>
          <w:rFonts w:ascii="Times New Roman" w:hAnsi="Times New Roman"/>
          <w:noProof w:val="0"/>
          <w:lang w:val="en-GB"/>
        </w:rPr>
        <w:t>shpk</w:t>
      </w:r>
      <w:proofErr w:type="spellEnd"/>
      <w:r w:rsidRPr="00F65242">
        <w:rPr>
          <w:rFonts w:ascii="Times New Roman" w:hAnsi="Times New Roman"/>
          <w:noProof w:val="0"/>
          <w:lang w:val="en-GB"/>
        </w:rPr>
        <w:t xml:space="preserve"> with Tax ID K62415006R; -- Certificate of Ownership of the garage, property no. 6/660/ND-G12, measuring ​​69.6 m2, CZ 8150, dated 21.10.2020, no. 35997; -- immovable property file of the garage, registered on 27.10.2020 based on legalization permit; - Index Registry Map; -- legalization permit no. 1233506, dated 01.10.2020 issued to the company “KDK” </w:t>
      </w:r>
      <w:proofErr w:type="spellStart"/>
      <w:r w:rsidRPr="00F65242">
        <w:rPr>
          <w:rFonts w:ascii="Times New Roman" w:hAnsi="Times New Roman"/>
          <w:noProof w:val="0"/>
          <w:lang w:val="en-GB"/>
        </w:rPr>
        <w:t>shpk</w:t>
      </w:r>
      <w:proofErr w:type="spellEnd"/>
      <w:r w:rsidRPr="00F65242">
        <w:rPr>
          <w:rFonts w:ascii="Times New Roman" w:hAnsi="Times New Roman"/>
          <w:noProof w:val="0"/>
          <w:lang w:val="en-GB"/>
        </w:rPr>
        <w:t>, garage 12, floor - 1.</w:t>
      </w:r>
    </w:p>
  </w:footnote>
  <w:footnote w:id="28">
    <w:p w14:paraId="4723ACD3" w14:textId="56D42A26" w:rsidR="00D0266A" w:rsidRPr="00F65242" w:rsidRDefault="00D0266A" w:rsidP="00D0266A">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Pr="00F65242">
        <w:rPr>
          <w:rFonts w:ascii="Times New Roman" w:hAnsi="Times New Roman"/>
          <w:i/>
          <w:noProof w:val="0"/>
          <w:lang w:val="en-GB"/>
        </w:rPr>
        <w:t xml:space="preserve">Loan of 2,000 Euro [...] was repaid entirely in two </w:t>
      </w:r>
      <w:r w:rsidR="009E6FD2" w:rsidRPr="00F65242">
        <w:rPr>
          <w:rFonts w:ascii="Times New Roman" w:hAnsi="Times New Roman"/>
          <w:i/>
          <w:noProof w:val="0"/>
          <w:lang w:val="en-GB"/>
        </w:rPr>
        <w:t>instalments</w:t>
      </w:r>
      <w:r w:rsidRPr="00F65242">
        <w:rPr>
          <w:rFonts w:ascii="Times New Roman" w:hAnsi="Times New Roman"/>
          <w:i/>
          <w:noProof w:val="0"/>
          <w:lang w:val="en-GB"/>
        </w:rPr>
        <w:t>. In 2018, I was repaid 500 Euro and the remaining 1,500 Euro was repaid in 2019.</w:t>
      </w:r>
    </w:p>
  </w:footnote>
  <w:footnote w:id="29">
    <w:p w14:paraId="3EAA031A" w14:textId="77777777" w:rsidR="00D0266A" w:rsidRPr="00F65242" w:rsidRDefault="00D0266A" w:rsidP="00D0266A">
      <w:pPr>
        <w:pStyle w:val="FootnoteText"/>
        <w:rPr>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vertAlign w:val="superscript"/>
          <w:lang w:val="en-GB"/>
        </w:rPr>
        <w:t xml:space="preserve"> </w:t>
      </w:r>
      <w:r w:rsidRPr="00F65242">
        <w:rPr>
          <w:rFonts w:ascii="Times New Roman" w:hAnsi="Times New Roman"/>
          <w:iCs/>
          <w:noProof w:val="0"/>
          <w:lang w:val="en-GB"/>
        </w:rPr>
        <w:t>Table no. 9, page 42 of the appealed decision.</w:t>
      </w:r>
    </w:p>
  </w:footnote>
  <w:footnote w:id="30">
    <w:p w14:paraId="1B45DE3B" w14:textId="77777777" w:rsidR="00D0266A" w:rsidRPr="00F65242" w:rsidRDefault="00D0266A" w:rsidP="00D0266A">
      <w:pPr>
        <w:pStyle w:val="FootnoteText"/>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Not including the income from agricultural land and livestock, as well as bank interests.</w:t>
      </w:r>
    </w:p>
  </w:footnote>
  <w:footnote w:id="31">
    <w:p w14:paraId="626B327B" w14:textId="77777777" w:rsidR="00D0266A" w:rsidRPr="00F65242" w:rsidRDefault="00D0266A" w:rsidP="00D0266A">
      <w:pPr>
        <w:pStyle w:val="FootnoteText"/>
        <w:ind w:left="180" w:hanging="180"/>
        <w:jc w:val="both"/>
        <w:rPr>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In order not to aggravate the assessee’s position, since his parents bought in 2007 an apartment for which they did not have sufficient lawful income and the negative balance is very high.</w:t>
      </w:r>
    </w:p>
  </w:footnote>
  <w:footnote w:id="32">
    <w:p w14:paraId="457C899A" w14:textId="77777777" w:rsidR="00D0266A" w:rsidRPr="00F65242" w:rsidRDefault="00D0266A" w:rsidP="00D0266A">
      <w:pPr>
        <w:pStyle w:val="FootnoteText"/>
        <w:rPr>
          <w:rFonts w:ascii="Times New Roman" w:hAnsi="Times New Roman"/>
          <w:noProof w:val="0"/>
          <w:sz w:val="16"/>
          <w:szCs w:val="16"/>
          <w:lang w:val="en-GB"/>
        </w:rPr>
      </w:pPr>
      <w:r w:rsidRPr="00F65242">
        <w:rPr>
          <w:rStyle w:val="FootnoteReference"/>
          <w:rFonts w:ascii="Times New Roman" w:hAnsi="Times New Roman"/>
          <w:noProof w:val="0"/>
          <w:color w:val="556F66"/>
          <w:sz w:val="16"/>
          <w:szCs w:val="16"/>
          <w:lang w:val="en-GB"/>
        </w:rPr>
        <w:footnoteRef/>
      </w:r>
      <w:r w:rsidRPr="00F65242">
        <w:rPr>
          <w:rFonts w:ascii="Times New Roman" w:hAnsi="Times New Roman"/>
          <w:noProof w:val="0"/>
          <w:color w:val="556F66"/>
          <w:sz w:val="16"/>
          <w:szCs w:val="16"/>
          <w:lang w:val="en-GB"/>
        </w:rPr>
        <w:t xml:space="preserve"> </w:t>
      </w:r>
      <w:r w:rsidRPr="00F65242">
        <w:rPr>
          <w:rFonts w:ascii="Times New Roman" w:hAnsi="Times New Roman"/>
          <w:noProof w:val="0"/>
          <w:lang w:val="en-GB"/>
        </w:rPr>
        <w:t>Decision no. 2/2023 (RJ), dated 02.02.2023 pertaining to the assessee Elona Toro</w:t>
      </w:r>
    </w:p>
  </w:footnote>
  <w:footnote w:id="33">
    <w:p w14:paraId="55B7A885" w14:textId="77777777" w:rsidR="00D0266A" w:rsidRPr="00F65242" w:rsidRDefault="00D0266A" w:rsidP="00D0266A">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Since the income from agricultural land is not considered lawful income as per the above reasoning, based on the legal assessment of the Chamber.</w:t>
      </w:r>
    </w:p>
  </w:footnote>
  <w:footnote w:id="34">
    <w:p w14:paraId="01C8CC6A" w14:textId="2FFFF49D" w:rsidR="00D0266A" w:rsidRPr="00F65242" w:rsidRDefault="00D0266A" w:rsidP="00D0266A">
      <w:pPr>
        <w:pStyle w:val="FootnoteText"/>
        <w:jc w:val="both"/>
        <w:rPr>
          <w:rFonts w:ascii="Times New Roman" w:hAnsi="Times New Roman"/>
          <w:i/>
          <w:iCs/>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Pr="00F65242">
        <w:rPr>
          <w:rFonts w:ascii="Times New Roman" w:hAnsi="Times New Roman"/>
          <w:i/>
          <w:iCs/>
          <w:noProof w:val="0"/>
          <w:lang w:val="en-GB"/>
        </w:rPr>
        <w:t xml:space="preserve">Decision no. 15/2019 (RJ) pertaining to the assessee Dritan </w:t>
      </w:r>
      <w:proofErr w:type="spellStart"/>
      <w:r w:rsidRPr="00F65242">
        <w:rPr>
          <w:rFonts w:ascii="Times New Roman" w:hAnsi="Times New Roman"/>
          <w:i/>
          <w:iCs/>
          <w:noProof w:val="0"/>
          <w:lang w:val="en-GB"/>
        </w:rPr>
        <w:t>Rreshka</w:t>
      </w:r>
      <w:proofErr w:type="spellEnd"/>
      <w:r w:rsidRPr="00F65242">
        <w:rPr>
          <w:rFonts w:ascii="Times New Roman" w:hAnsi="Times New Roman"/>
          <w:i/>
          <w:iCs/>
          <w:noProof w:val="0"/>
          <w:lang w:val="en-GB"/>
        </w:rPr>
        <w:t xml:space="preserve">, paragraph 110. Following this reasoning, the Chamber considers that in cases where the assessee finds himself in the situation provided for by Article 32, paragraph 4 of Law no. 84/2016, he is obliged to prove the </w:t>
      </w:r>
      <w:r w:rsidR="00E8092F">
        <w:rPr>
          <w:rFonts w:ascii="Times New Roman" w:hAnsi="Times New Roman"/>
          <w:i/>
          <w:iCs/>
          <w:noProof w:val="0"/>
          <w:lang w:val="en-GB"/>
        </w:rPr>
        <w:t>lawfulness</w:t>
      </w:r>
      <w:r w:rsidRPr="00F65242">
        <w:rPr>
          <w:rFonts w:ascii="Times New Roman" w:hAnsi="Times New Roman"/>
          <w:i/>
          <w:iCs/>
          <w:noProof w:val="0"/>
          <w:lang w:val="en-GB"/>
        </w:rPr>
        <w:t xml:space="preserve"> of the source of creation of that asset, which is the object of a donation or loan, and this obligation shouldn’t extend to all assets owned by other related persons. The contrary interpretation of this provision is considered to violate the principle of proportionality, as it burdens the assessee with a burden beyond what he is legally obligated to bear and equates the status of another citizen, another related person, who generally did not appear to have been a declarant, with that of the assessee himself, a mission that goes beyond the purpose of the law and, moreover, seems impossible. Nevertheless, this reasoning should in no case prevent the vetting bodies from investigating any suspected situation of concealment of assets of the assessee by other related persons, or that they have been used to hide the existence of a relationship that leads to a conflict of interest between the assessee with another person, a suspicion which must be raised on objective circumstances.</w:t>
      </w:r>
    </w:p>
  </w:footnote>
  <w:footnote w:id="35">
    <w:p w14:paraId="0F56A6AC" w14:textId="77777777" w:rsidR="00D0266A" w:rsidRPr="00F65242" w:rsidRDefault="00D0266A" w:rsidP="00D0266A">
      <w:pPr>
        <w:pStyle w:val="FootnoteText"/>
        <w:jc w:val="both"/>
        <w:rPr>
          <w:noProof w:val="0"/>
          <w:lang w:val="en-GB"/>
        </w:rPr>
      </w:pPr>
      <w:r w:rsidRPr="00F65242">
        <w:rPr>
          <w:rStyle w:val="FootnoteReference"/>
          <w:noProof w:val="0"/>
          <w:lang w:val="en-GB"/>
        </w:rPr>
        <w:footnoteRef/>
      </w:r>
      <w:r w:rsidRPr="00F65242">
        <w:rPr>
          <w:noProof w:val="0"/>
          <w:lang w:val="en-GB"/>
        </w:rPr>
        <w:t xml:space="preserve"> </w:t>
      </w:r>
      <w:r w:rsidRPr="00F65242">
        <w:rPr>
          <w:rFonts w:ascii="Times New Roman" w:hAnsi="Times New Roman"/>
          <w:noProof w:val="0"/>
          <w:lang w:val="en-GB"/>
        </w:rPr>
        <w:t xml:space="preserve">Commission’s request to Intesa </w:t>
      </w:r>
      <w:proofErr w:type="spellStart"/>
      <w:r w:rsidRPr="00F65242">
        <w:rPr>
          <w:rFonts w:ascii="Times New Roman" w:hAnsi="Times New Roman"/>
          <w:noProof w:val="0"/>
          <w:lang w:val="en-GB"/>
        </w:rPr>
        <w:t>SanPaolo</w:t>
      </w:r>
      <w:proofErr w:type="spellEnd"/>
      <w:r w:rsidRPr="00F65242">
        <w:rPr>
          <w:rFonts w:ascii="Times New Roman" w:hAnsi="Times New Roman"/>
          <w:noProof w:val="0"/>
          <w:lang w:val="en-GB"/>
        </w:rPr>
        <w:t xml:space="preserve"> Bank sha, letter no. 3898 prot., dated 08.10.2021</w:t>
      </w:r>
    </w:p>
  </w:footnote>
  <w:footnote w:id="36">
    <w:p w14:paraId="5C9C11BA" w14:textId="41606EFB" w:rsidR="00783694" w:rsidRPr="00F65242" w:rsidRDefault="00783694" w:rsidP="00783694">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DD1BED" w:rsidRPr="00F65242">
        <w:rPr>
          <w:rFonts w:ascii="Times New Roman" w:hAnsi="Times New Roman"/>
          <w:noProof w:val="0"/>
          <w:lang w:val="en-GB"/>
        </w:rPr>
        <w:t xml:space="preserve">The results of this analysis show a lack of legal resources in the amount of (-) 6,942,948 ALL. Moreover, in the conditions in which the reassessment subject has declared in the 2007 </w:t>
      </w:r>
      <w:r w:rsidR="00FE6BF6" w:rsidRPr="00F65242">
        <w:rPr>
          <w:rFonts w:ascii="Times New Roman" w:hAnsi="Times New Roman"/>
          <w:noProof w:val="0"/>
          <w:lang w:val="en-GB"/>
        </w:rPr>
        <w:t xml:space="preserve">declaration of </w:t>
      </w:r>
      <w:r w:rsidR="00DD1BED" w:rsidRPr="00F65242">
        <w:rPr>
          <w:rFonts w:ascii="Times New Roman" w:hAnsi="Times New Roman"/>
          <w:noProof w:val="0"/>
          <w:lang w:val="en-GB"/>
        </w:rPr>
        <w:t xml:space="preserve">private interests, additional liquidity created in 2007, in the amount of 550,000 ALL. While in the 2008 </w:t>
      </w:r>
      <w:r w:rsidR="00FE6BF6" w:rsidRPr="00F65242">
        <w:rPr>
          <w:rFonts w:ascii="Times New Roman" w:hAnsi="Times New Roman"/>
          <w:noProof w:val="0"/>
          <w:lang w:val="en-GB"/>
        </w:rPr>
        <w:t>declaration of private interests</w:t>
      </w:r>
      <w:r w:rsidR="00DD1BED" w:rsidRPr="00F65242">
        <w:rPr>
          <w:rFonts w:ascii="Times New Roman" w:hAnsi="Times New Roman"/>
          <w:noProof w:val="0"/>
          <w:lang w:val="en-GB"/>
        </w:rPr>
        <w:t xml:space="preserve">, the reassessment subject has declared a cash balance created in 2008, in the amount of 400,000 ALL, therefore it does not declare a decrease in the cash balance declared in the 2006 private </w:t>
      </w:r>
      <w:proofErr w:type="gramStart"/>
      <w:r w:rsidR="00DD1BED" w:rsidRPr="00F65242">
        <w:rPr>
          <w:rFonts w:ascii="Times New Roman" w:hAnsi="Times New Roman"/>
          <w:noProof w:val="0"/>
          <w:lang w:val="en-GB"/>
        </w:rPr>
        <w:t>interests</w:t>
      </w:r>
      <w:proofErr w:type="gramEnd"/>
      <w:r w:rsidR="00DD1BED" w:rsidRPr="00F65242">
        <w:rPr>
          <w:rFonts w:ascii="Times New Roman" w:hAnsi="Times New Roman"/>
          <w:noProof w:val="0"/>
          <w:lang w:val="en-GB"/>
        </w:rPr>
        <w:t xml:space="preserve"> declaration</w:t>
      </w:r>
      <w:r w:rsidRPr="00F65242">
        <w:rPr>
          <w:rFonts w:ascii="Times New Roman" w:hAnsi="Times New Roman"/>
          <w:noProof w:val="0"/>
          <w:lang w:val="en-GB"/>
        </w:rPr>
        <w:t xml:space="preserve">. </w:t>
      </w:r>
    </w:p>
  </w:footnote>
  <w:footnote w:id="37">
    <w:p w14:paraId="1630678B" w14:textId="0D7A357B" w:rsidR="0030559A" w:rsidRPr="00F65242" w:rsidRDefault="0030559A" w:rsidP="0030559A">
      <w:pPr>
        <w:pStyle w:val="FootnoteText"/>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FB490F" w:rsidRPr="00F65242">
        <w:rPr>
          <w:rFonts w:ascii="Times New Roman" w:hAnsi="Times New Roman"/>
          <w:noProof w:val="0"/>
          <w:lang w:val="en-GB"/>
        </w:rPr>
        <w:t>Not including this analysis, the proceeds from agricultural land and livestock farming</w:t>
      </w:r>
      <w:r w:rsidRPr="00F65242">
        <w:rPr>
          <w:rFonts w:ascii="Times New Roman" w:hAnsi="Times New Roman"/>
          <w:noProof w:val="0"/>
          <w:lang w:val="en-GB"/>
        </w:rPr>
        <w:t xml:space="preserve">, </w:t>
      </w:r>
      <w:r w:rsidR="007623E7" w:rsidRPr="00F65242">
        <w:rPr>
          <w:rFonts w:ascii="Times New Roman" w:hAnsi="Times New Roman"/>
          <w:noProof w:val="0"/>
          <w:lang w:val="en-GB"/>
        </w:rPr>
        <w:t>and</w:t>
      </w:r>
      <w:r w:rsidR="00426FA9" w:rsidRPr="00F65242">
        <w:rPr>
          <w:rFonts w:ascii="Times New Roman" w:hAnsi="Times New Roman"/>
          <w:noProof w:val="0"/>
          <w:lang w:val="en-GB"/>
        </w:rPr>
        <w:t xml:space="preserve"> </w:t>
      </w:r>
      <w:r w:rsidR="00FB490F" w:rsidRPr="00F65242">
        <w:rPr>
          <w:rFonts w:ascii="Times New Roman" w:hAnsi="Times New Roman"/>
          <w:noProof w:val="0"/>
          <w:lang w:val="en-GB"/>
        </w:rPr>
        <w:t xml:space="preserve">bank interests. </w:t>
      </w:r>
    </w:p>
  </w:footnote>
  <w:footnote w:id="38">
    <w:p w14:paraId="6166BB22" w14:textId="31885AF8" w:rsidR="0030559A" w:rsidRPr="00F65242" w:rsidRDefault="0030559A" w:rsidP="0030559A">
      <w:pPr>
        <w:pStyle w:val="FootnoteText"/>
        <w:ind w:left="180" w:hanging="180"/>
        <w:jc w:val="both"/>
        <w:rPr>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FB490F" w:rsidRPr="00F65242">
        <w:rPr>
          <w:rFonts w:ascii="Times New Roman" w:hAnsi="Times New Roman"/>
          <w:noProof w:val="0"/>
          <w:lang w:val="en-GB"/>
        </w:rPr>
        <w:t xml:space="preserve">Which was considered in order not to worsen the position of the </w:t>
      </w:r>
      <w:r w:rsidR="00AF52E1" w:rsidRPr="00F65242">
        <w:rPr>
          <w:rFonts w:ascii="Times New Roman" w:hAnsi="Times New Roman"/>
          <w:noProof w:val="0"/>
          <w:lang w:val="en-GB"/>
        </w:rPr>
        <w:t>assessee</w:t>
      </w:r>
      <w:r w:rsidRPr="00F65242">
        <w:rPr>
          <w:rFonts w:ascii="Times New Roman" w:hAnsi="Times New Roman"/>
          <w:noProof w:val="0"/>
          <w:lang w:val="en-GB"/>
        </w:rPr>
        <w:t xml:space="preserve">, </w:t>
      </w:r>
      <w:r w:rsidR="00FB490F" w:rsidRPr="00F65242">
        <w:rPr>
          <w:rFonts w:ascii="Times New Roman" w:hAnsi="Times New Roman"/>
          <w:noProof w:val="0"/>
          <w:lang w:val="en-GB"/>
        </w:rPr>
        <w:t xml:space="preserve">because </w:t>
      </w:r>
      <w:r w:rsidR="000474BF" w:rsidRPr="00F65242">
        <w:rPr>
          <w:rFonts w:ascii="Times New Roman" w:hAnsi="Times New Roman"/>
          <w:noProof w:val="0"/>
          <w:lang w:val="en-GB"/>
        </w:rPr>
        <w:t xml:space="preserve">in </w:t>
      </w:r>
      <w:r w:rsidRPr="00F65242">
        <w:rPr>
          <w:rFonts w:ascii="Times New Roman" w:hAnsi="Times New Roman"/>
          <w:noProof w:val="0"/>
          <w:lang w:val="en-GB"/>
        </w:rPr>
        <w:t xml:space="preserve">2007 </w:t>
      </w:r>
      <w:r w:rsidR="000474BF" w:rsidRPr="00F65242">
        <w:rPr>
          <w:rFonts w:ascii="Times New Roman" w:hAnsi="Times New Roman"/>
          <w:noProof w:val="0"/>
          <w:lang w:val="en-GB"/>
        </w:rPr>
        <w:t xml:space="preserve">his parents purchased the apartment for which they lacked sufficient lawful income </w:t>
      </w:r>
      <w:r w:rsidR="00426FA9" w:rsidRPr="00F65242">
        <w:rPr>
          <w:rFonts w:ascii="Times New Roman" w:hAnsi="Times New Roman"/>
          <w:noProof w:val="0"/>
          <w:lang w:val="en-GB"/>
        </w:rPr>
        <w:t xml:space="preserve">and </w:t>
      </w:r>
      <w:r w:rsidR="000474BF" w:rsidRPr="00F65242">
        <w:rPr>
          <w:rFonts w:ascii="Times New Roman" w:hAnsi="Times New Roman"/>
          <w:noProof w:val="0"/>
          <w:lang w:val="en-GB"/>
        </w:rPr>
        <w:t xml:space="preserve">the negative result if quite large.  </w:t>
      </w:r>
    </w:p>
  </w:footnote>
  <w:footnote w:id="39">
    <w:p w14:paraId="01DBD4F3" w14:textId="568E7CEA" w:rsidR="002F2C63" w:rsidRPr="00F65242" w:rsidRDefault="002F2C63" w:rsidP="002F2C63">
      <w:pPr>
        <w:pStyle w:val="FootnoteText"/>
        <w:ind w:left="180" w:hanging="180"/>
        <w:jc w:val="both"/>
        <w:rPr>
          <w:rFonts w:ascii="Times New Roman" w:hAnsi="Times New Roman"/>
          <w:noProof w:val="0"/>
          <w:lang w:val="en-GB"/>
        </w:rPr>
      </w:pPr>
      <w:r w:rsidRPr="00F65242">
        <w:rPr>
          <w:rStyle w:val="FootnoteReference"/>
          <w:rFonts w:ascii="Times New Roman" w:hAnsi="Times New Roman"/>
          <w:noProof w:val="0"/>
          <w:lang w:val="en-GB"/>
        </w:rPr>
        <w:footnoteRef/>
      </w:r>
      <w:r w:rsidRPr="00F65242">
        <w:rPr>
          <w:rFonts w:ascii="Times New Roman" w:hAnsi="Times New Roman"/>
          <w:noProof w:val="0"/>
          <w:lang w:val="en-GB"/>
        </w:rPr>
        <w:t xml:space="preserve"> </w:t>
      </w:r>
      <w:r w:rsidR="002811F7" w:rsidRPr="00F65242">
        <w:rPr>
          <w:rFonts w:ascii="Times New Roman" w:hAnsi="Times New Roman"/>
          <w:noProof w:val="0"/>
          <w:lang w:val="en-GB"/>
        </w:rPr>
        <w:t xml:space="preserve">Out of this deposit, the amount of 45,136 USD was withdrawn on </w:t>
      </w:r>
      <w:r w:rsidRPr="00F65242">
        <w:rPr>
          <w:rFonts w:ascii="Times New Roman" w:hAnsi="Times New Roman"/>
          <w:noProof w:val="0"/>
          <w:lang w:val="en-GB"/>
        </w:rPr>
        <w:t>21.11.2008</w:t>
      </w:r>
      <w:r w:rsidR="002811F7" w:rsidRPr="00F65242">
        <w:rPr>
          <w:rFonts w:ascii="Times New Roman" w:hAnsi="Times New Roman"/>
          <w:noProof w:val="0"/>
          <w:lang w:val="en-GB"/>
        </w:rPr>
        <w:t xml:space="preserve">; and the amount of 5,086 USD was withdrawn on </w:t>
      </w:r>
      <w:r w:rsidRPr="00F65242">
        <w:rPr>
          <w:rFonts w:ascii="Times New Roman" w:hAnsi="Times New Roman"/>
          <w:noProof w:val="0"/>
          <w:lang w:val="en-GB"/>
        </w:rPr>
        <w:t xml:space="preserve">04.03.2010, </w:t>
      </w:r>
      <w:r w:rsidR="00F82CE1" w:rsidRPr="00F65242">
        <w:rPr>
          <w:rFonts w:ascii="Times New Roman" w:hAnsi="Times New Roman"/>
          <w:noProof w:val="0"/>
          <w:lang w:val="en-GB"/>
        </w:rPr>
        <w:t xml:space="preserve">The deposit account was finally entirely closed on </w:t>
      </w:r>
      <w:r w:rsidRPr="00F65242">
        <w:rPr>
          <w:rFonts w:ascii="Times New Roman" w:hAnsi="Times New Roman"/>
          <w:noProof w:val="0"/>
          <w:lang w:val="en-GB"/>
        </w:rPr>
        <w:t xml:space="preserve">15.11.2017. </w:t>
      </w:r>
    </w:p>
  </w:footnote>
  <w:footnote w:id="40">
    <w:p w14:paraId="2136AE68" w14:textId="77777777" w:rsidR="00AC6443" w:rsidRPr="00F65242" w:rsidRDefault="00AC6443" w:rsidP="00AC6443">
      <w:pPr>
        <w:pStyle w:val="FootnoteText"/>
        <w:jc w:val="both"/>
        <w:rPr>
          <w:rFonts w:ascii="Times New Roman" w:hAnsi="Times New Roman"/>
          <w:noProof w:val="0"/>
          <w:sz w:val="18"/>
          <w:szCs w:val="18"/>
          <w:lang w:val="en-GB"/>
        </w:rPr>
      </w:pPr>
      <w:r w:rsidRPr="00F65242">
        <w:rPr>
          <w:rStyle w:val="FootnoteReference"/>
          <w:rFonts w:ascii="Times New Roman" w:hAnsi="Times New Roman"/>
          <w:noProof w:val="0"/>
          <w:sz w:val="18"/>
          <w:szCs w:val="18"/>
          <w:lang w:val="en-GB"/>
        </w:rPr>
        <w:footnoteRef/>
      </w:r>
      <w:r w:rsidRPr="00F65242">
        <w:rPr>
          <w:rFonts w:ascii="Times New Roman" w:hAnsi="Times New Roman"/>
          <w:noProof w:val="0"/>
          <w:sz w:val="18"/>
          <w:szCs w:val="18"/>
          <w:lang w:val="en-GB"/>
        </w:rPr>
        <w:t xml:space="preserve"> </w:t>
      </w:r>
      <w:r w:rsidRPr="00F65242">
        <w:rPr>
          <w:rFonts w:ascii="Times New Roman" w:hAnsi="Times New Roman"/>
          <w:i/>
          <w:noProof w:val="0"/>
          <w:sz w:val="18"/>
          <w:szCs w:val="18"/>
          <w:lang w:val="en-GB"/>
        </w:rPr>
        <w:t xml:space="preserve">Periodic/annual declaration of private interests – referred to as “periodic declaration”. </w:t>
      </w:r>
    </w:p>
  </w:footnote>
  <w:footnote w:id="41">
    <w:p w14:paraId="49CD9942" w14:textId="77777777" w:rsidR="00AC6443" w:rsidRPr="00F65242" w:rsidRDefault="00AC6443" w:rsidP="00AC6443">
      <w:pPr>
        <w:pStyle w:val="FootnoteText"/>
        <w:rPr>
          <w:noProof w:val="0"/>
          <w:lang w:val="en-GB"/>
        </w:rPr>
      </w:pPr>
      <w:r w:rsidRPr="00F65242">
        <w:rPr>
          <w:rStyle w:val="FootnoteReference"/>
          <w:noProof w:val="0"/>
          <w:lang w:val="en-GB"/>
        </w:rPr>
        <w:footnoteRef/>
      </w:r>
      <w:r w:rsidRPr="00F65242">
        <w:rPr>
          <w:noProof w:val="0"/>
          <w:lang w:val="en-GB"/>
        </w:rPr>
        <w:t xml:space="preserve"> </w:t>
      </w:r>
      <w:r w:rsidRPr="00F65242">
        <w:rPr>
          <w:rFonts w:ascii="Times New Roman" w:hAnsi="Times New Roman"/>
          <w:b/>
          <w:i/>
          <w:iCs/>
          <w:noProof w:val="0"/>
          <w:color w:val="000000"/>
          <w:sz w:val="18"/>
          <w:szCs w:val="18"/>
          <w:lang w:val="en-GB"/>
        </w:rPr>
        <w:t>Household Economic Unit (HEU) is a term used by INSTAT, Albania’s Institute of Statistics</w:t>
      </w:r>
    </w:p>
  </w:footnote>
  <w:footnote w:id="42">
    <w:p w14:paraId="6F7D4BC5" w14:textId="77777777" w:rsidR="00AC6443" w:rsidRPr="00F65242" w:rsidRDefault="00AC6443" w:rsidP="00AC6443">
      <w:pPr>
        <w:pStyle w:val="FootnoteText"/>
        <w:ind w:left="180" w:hanging="180"/>
        <w:jc w:val="both"/>
        <w:rPr>
          <w:rFonts w:ascii="Times New Roman" w:hAnsi="Times New Roman"/>
          <w:b/>
          <w:i/>
          <w:noProof w:val="0"/>
          <w:sz w:val="18"/>
          <w:szCs w:val="18"/>
          <w:lang w:val="en-GB"/>
        </w:rPr>
      </w:pPr>
      <w:r w:rsidRPr="00F65242">
        <w:rPr>
          <w:rStyle w:val="FootnoteReference"/>
          <w:rFonts w:ascii="Times New Roman" w:hAnsi="Times New Roman"/>
          <w:b/>
          <w:noProof w:val="0"/>
          <w:sz w:val="18"/>
          <w:szCs w:val="18"/>
          <w:lang w:val="en-GB"/>
        </w:rPr>
        <w:footnoteRef/>
      </w:r>
      <w:r w:rsidRPr="00F65242">
        <w:rPr>
          <w:rFonts w:ascii="Times New Roman" w:hAnsi="Times New Roman"/>
          <w:b/>
          <w:noProof w:val="0"/>
          <w:color w:val="000000"/>
          <w:sz w:val="18"/>
          <w:szCs w:val="18"/>
          <w:lang w:val="en-GB"/>
        </w:rPr>
        <w:t xml:space="preserve"> </w:t>
      </w:r>
      <w:r w:rsidRPr="00F65242">
        <w:rPr>
          <w:rFonts w:ascii="Times New Roman" w:eastAsia="Times New Roman" w:hAnsi="Times New Roman"/>
          <w:b/>
          <w:i/>
          <w:noProof w:val="0"/>
          <w:color w:val="000000"/>
          <w:sz w:val="18"/>
          <w:szCs w:val="18"/>
          <w:lang w:val="en-GB"/>
        </w:rPr>
        <w:t>“</w:t>
      </w:r>
      <w:r w:rsidRPr="00F65242">
        <w:rPr>
          <w:rFonts w:ascii="Times New Roman" w:eastAsia="Times New Roman" w:hAnsi="Times New Roman"/>
          <w:b/>
          <w:i/>
          <w:iCs/>
          <w:noProof w:val="0"/>
          <w:color w:val="000000"/>
          <w:sz w:val="18"/>
          <w:szCs w:val="18"/>
          <w:lang w:val="en-GB"/>
        </w:rPr>
        <w:t>The Science of Finance,” the fundamental financial concepts: “</w:t>
      </w:r>
      <w:r w:rsidRPr="00F65242">
        <w:rPr>
          <w:rFonts w:ascii="Times New Roman" w:eastAsia="Times New Roman" w:hAnsi="Times New Roman"/>
          <w:b/>
          <w:bCs/>
          <w:i/>
          <w:iCs/>
          <w:noProof w:val="0"/>
          <w:color w:val="000000"/>
          <w:sz w:val="18"/>
          <w:szCs w:val="18"/>
          <w:lang w:val="en-GB"/>
        </w:rPr>
        <w:t>Surplus of income over expenses is known as savings for household economic units</w:t>
      </w:r>
      <w:r w:rsidRPr="00F65242">
        <w:rPr>
          <w:rFonts w:ascii="Times New Roman" w:eastAsia="Times New Roman" w:hAnsi="Times New Roman"/>
          <w:b/>
          <w:i/>
          <w:iCs/>
          <w:noProof w:val="0"/>
          <w:color w:val="000000"/>
          <w:sz w:val="18"/>
          <w:szCs w:val="18"/>
          <w:lang w:val="en-GB"/>
        </w:rPr>
        <w:t>, as profit for businesses and surplus for the public sector”; net assets = gross assets – outstanding liabilities.</w:t>
      </w:r>
      <w:r w:rsidRPr="00F65242">
        <w:rPr>
          <w:rFonts w:ascii="Times New Roman" w:hAnsi="Times New Roman"/>
          <w:b/>
          <w:noProof w:val="0"/>
          <w:color w:val="000000"/>
          <w:sz w:val="18"/>
          <w:szCs w:val="18"/>
          <w:lang w:val="en-GB"/>
        </w:rPr>
        <w:t xml:space="preserve"> </w:t>
      </w:r>
    </w:p>
  </w:footnote>
  <w:footnote w:id="43">
    <w:p w14:paraId="34D0B9C1" w14:textId="77777777" w:rsidR="00AC6443" w:rsidRPr="00F65242" w:rsidRDefault="00AC6443" w:rsidP="00AC6443">
      <w:pPr>
        <w:pStyle w:val="FootnoteText"/>
        <w:tabs>
          <w:tab w:val="left" w:pos="0"/>
          <w:tab w:val="left" w:pos="360"/>
        </w:tabs>
        <w:ind w:left="180" w:hanging="270"/>
        <w:jc w:val="both"/>
        <w:rPr>
          <w:rFonts w:ascii="Times New Roman" w:hAnsi="Times New Roman"/>
          <w:noProof w:val="0"/>
          <w:sz w:val="18"/>
          <w:szCs w:val="18"/>
          <w:lang w:val="en-GB"/>
        </w:rPr>
      </w:pPr>
      <w:r w:rsidRPr="00F65242">
        <w:rPr>
          <w:rFonts w:ascii="Times New Roman" w:hAnsi="Times New Roman"/>
          <w:noProof w:val="0"/>
          <w:sz w:val="18"/>
          <w:szCs w:val="18"/>
          <w:lang w:val="en-GB"/>
        </w:rPr>
        <w:t xml:space="preserve">  </w:t>
      </w:r>
      <w:r w:rsidRPr="00F65242">
        <w:rPr>
          <w:rStyle w:val="FootnoteReference"/>
          <w:rFonts w:ascii="Times New Roman" w:hAnsi="Times New Roman"/>
          <w:noProof w:val="0"/>
          <w:sz w:val="18"/>
          <w:szCs w:val="18"/>
          <w:lang w:val="en-GB"/>
        </w:rPr>
        <w:footnoteRef/>
      </w:r>
      <w:r w:rsidRPr="00F65242">
        <w:rPr>
          <w:rFonts w:ascii="Times New Roman" w:hAnsi="Times New Roman"/>
          <w:noProof w:val="0"/>
          <w:sz w:val="18"/>
          <w:szCs w:val="18"/>
          <w:lang w:val="en-GB"/>
        </w:rPr>
        <w:t xml:space="preserve"> </w:t>
      </w:r>
      <w:r w:rsidRPr="00F65242">
        <w:rPr>
          <w:rFonts w:ascii="Times New Roman" w:hAnsi="Times New Roman"/>
          <w:i/>
          <w:iCs/>
          <w:noProof w:val="0"/>
          <w:color w:val="000000"/>
          <w:sz w:val="18"/>
          <w:szCs w:val="18"/>
          <w:lang w:val="en-GB"/>
        </w:rPr>
        <w:t xml:space="preserve"> With reference to data under the document with Prot. no. 1815/1, dated 04.03.2019, forwarded to the Appeal Chamber by HIDAACI, including the correspondence that INSTAT, Albania’s sole official institution responsible and specialized in statistical indicators of annual and monthly household and per capita consumption, sent to HIDAACI, whereby for 2000, 2006-2007, 2008, 2009, 2014, 2015 and 2016, the data were obtained from the Household Budget Survey (HBS), published on INSTAT’s official website</w:t>
      </w:r>
      <w:r w:rsidRPr="00F65242">
        <w:rPr>
          <w:rFonts w:ascii="Times New Roman" w:hAnsi="Times New Roman"/>
          <w:noProof w:val="0"/>
          <w:sz w:val="18"/>
          <w:szCs w:val="18"/>
          <w:lang w:val="en-GB"/>
        </w:rPr>
        <w:t xml:space="preserve">, </w:t>
      </w:r>
    </w:p>
    <w:p w14:paraId="4672FE40" w14:textId="77777777" w:rsidR="00AC6443" w:rsidRPr="00F65242" w:rsidRDefault="00AC6443" w:rsidP="00AC6443">
      <w:pPr>
        <w:pStyle w:val="FootnoteText"/>
        <w:tabs>
          <w:tab w:val="left" w:pos="180"/>
        </w:tabs>
        <w:ind w:left="180"/>
        <w:jc w:val="both"/>
        <w:rPr>
          <w:rFonts w:ascii="Times New Roman" w:hAnsi="Times New Roman"/>
          <w:noProof w:val="0"/>
          <w:color w:val="293D3D"/>
          <w:sz w:val="18"/>
          <w:szCs w:val="18"/>
          <w:lang w:val="en-GB"/>
        </w:rPr>
      </w:pPr>
      <w:r w:rsidRPr="00F65242">
        <w:rPr>
          <w:rFonts w:ascii="Times New Roman" w:hAnsi="Times New Roman"/>
          <w:noProof w:val="0"/>
          <w:sz w:val="18"/>
          <w:szCs w:val="18"/>
          <w:lang w:val="en-GB"/>
        </w:rPr>
        <w:t xml:space="preserve">See: </w:t>
      </w:r>
      <w:hyperlink r:id="rId1" w:history="1">
        <w:r w:rsidRPr="00F65242">
          <w:rPr>
            <w:rStyle w:val="Hyperlink"/>
            <w:rFonts w:ascii="Times New Roman" w:hAnsi="Times New Roman"/>
            <w:noProof w:val="0"/>
            <w:color w:val="293D3D"/>
            <w:sz w:val="18"/>
            <w:szCs w:val="18"/>
            <w:lang w:val="en-GB"/>
          </w:rPr>
          <w:t>http://www.instat.gov.al/al/temat/kushtet-sociale/anketa-e-buxhetit-t%C3%AB-familjes/</w:t>
        </w:r>
      </w:hyperlink>
      <w:r w:rsidRPr="00F65242">
        <w:rPr>
          <w:rFonts w:ascii="Times New Roman" w:hAnsi="Times New Roman"/>
          <w:noProof w:val="0"/>
          <w:color w:val="293D3D"/>
          <w:sz w:val="18"/>
          <w:szCs w:val="18"/>
          <w:lang w:val="en-GB"/>
        </w:rPr>
        <w:t xml:space="preserve">, </w:t>
      </w:r>
    </w:p>
    <w:p w14:paraId="4490AE9F" w14:textId="77777777" w:rsidR="00AC6443" w:rsidRPr="00F65242" w:rsidRDefault="00AC6443" w:rsidP="00AC6443">
      <w:pPr>
        <w:pStyle w:val="FootnoteText"/>
        <w:tabs>
          <w:tab w:val="left" w:pos="180"/>
        </w:tabs>
        <w:ind w:left="180"/>
        <w:jc w:val="both"/>
        <w:rPr>
          <w:rFonts w:ascii="Times New Roman" w:hAnsi="Times New Roman"/>
          <w:noProof w:val="0"/>
          <w:sz w:val="18"/>
          <w:szCs w:val="18"/>
          <w:lang w:val="en-GB"/>
        </w:rPr>
      </w:pPr>
      <w:r w:rsidRPr="00F65242">
        <w:rPr>
          <w:rFonts w:ascii="Times New Roman" w:hAnsi="Times New Roman"/>
          <w:iCs/>
          <w:noProof w:val="0"/>
          <w:color w:val="000000"/>
          <w:sz w:val="18"/>
          <w:szCs w:val="18"/>
          <w:lang w:val="en-GB"/>
        </w:rPr>
        <w:t>whereas for the 2002-2005 period, based on data from the “Living Standards Measurement Survey,” also published on INSTAT’s official website.</w:t>
      </w:r>
      <w:r w:rsidRPr="00F65242">
        <w:rPr>
          <w:rFonts w:ascii="Times New Roman" w:hAnsi="Times New Roman"/>
          <w:noProof w:val="0"/>
          <w:sz w:val="18"/>
          <w:szCs w:val="18"/>
          <w:lang w:val="en-GB"/>
        </w:rPr>
        <w:t xml:space="preserve"> </w:t>
      </w:r>
    </w:p>
    <w:p w14:paraId="7D87EDA3" w14:textId="77777777" w:rsidR="00AC6443" w:rsidRPr="00F65242" w:rsidRDefault="00AC6443" w:rsidP="00AC6443">
      <w:pPr>
        <w:pStyle w:val="FootnoteText"/>
        <w:tabs>
          <w:tab w:val="left" w:pos="0"/>
          <w:tab w:val="left" w:pos="360"/>
        </w:tabs>
        <w:ind w:left="180" w:hanging="270"/>
        <w:jc w:val="both"/>
        <w:rPr>
          <w:rFonts w:ascii="Times New Roman" w:hAnsi="Times New Roman"/>
          <w:noProof w:val="0"/>
          <w:sz w:val="18"/>
          <w:szCs w:val="18"/>
          <w:lang w:val="en-GB"/>
        </w:rPr>
      </w:pPr>
      <w:r w:rsidRPr="00F65242">
        <w:rPr>
          <w:rFonts w:ascii="Times New Roman" w:hAnsi="Times New Roman"/>
          <w:noProof w:val="0"/>
          <w:sz w:val="18"/>
          <w:szCs w:val="18"/>
          <w:lang w:val="en-GB"/>
        </w:rPr>
        <w:tab/>
      </w:r>
      <w:r w:rsidRPr="00F65242">
        <w:rPr>
          <w:rFonts w:ascii="Times New Roman" w:hAnsi="Times New Roman"/>
          <w:noProof w:val="0"/>
          <w:sz w:val="18"/>
          <w:szCs w:val="18"/>
          <w:lang w:val="en-GB"/>
        </w:rPr>
        <w:tab/>
        <w:t xml:space="preserve">See: </w:t>
      </w:r>
      <w:hyperlink r:id="rId2" w:history="1">
        <w:r w:rsidRPr="00F65242">
          <w:rPr>
            <w:rStyle w:val="Hyperlink"/>
            <w:rFonts w:ascii="Times New Roman" w:hAnsi="Times New Roman"/>
            <w:noProof w:val="0"/>
            <w:color w:val="293D3D"/>
            <w:sz w:val="18"/>
            <w:szCs w:val="18"/>
            <w:lang w:val="en-GB"/>
          </w:rPr>
          <w:t>http://www.instat.gov.al/al/temat/kushtet-sociale/anketa-e-matjes-s%C3%AB-nivelit-t%C3%AB-jetes%C3%ABs/</w:t>
        </w:r>
      </w:hyperlink>
      <w:r w:rsidRPr="00F65242">
        <w:rPr>
          <w:rFonts w:ascii="Times New Roman" w:hAnsi="Times New Roman"/>
          <w:noProof w:val="0"/>
          <w:sz w:val="18"/>
          <w:szCs w:val="18"/>
          <w:lang w:val="en-GB"/>
        </w:rPr>
        <w:t xml:space="preserve"> </w:t>
      </w:r>
    </w:p>
  </w:footnote>
  <w:footnote w:id="44">
    <w:p w14:paraId="62B48B49" w14:textId="77777777" w:rsidR="00AC6443" w:rsidRPr="00F65242" w:rsidRDefault="00AC6443" w:rsidP="00AC6443">
      <w:pPr>
        <w:pStyle w:val="FootnoteText"/>
        <w:tabs>
          <w:tab w:val="left" w:pos="90"/>
          <w:tab w:val="left" w:pos="180"/>
          <w:tab w:val="left" w:pos="270"/>
        </w:tabs>
        <w:jc w:val="both"/>
        <w:rPr>
          <w:rFonts w:ascii="Times New Roman" w:hAnsi="Times New Roman"/>
          <w:noProof w:val="0"/>
          <w:lang w:val="en-GB"/>
        </w:rPr>
      </w:pPr>
      <w:r w:rsidRPr="00F65242">
        <w:rPr>
          <w:rStyle w:val="FootnoteReference"/>
          <w:rFonts w:ascii="Times New Roman" w:hAnsi="Times New Roman"/>
          <w:noProof w:val="0"/>
          <w:sz w:val="18"/>
          <w:szCs w:val="18"/>
          <w:lang w:val="en-GB"/>
        </w:rPr>
        <w:footnoteRef/>
      </w:r>
      <w:r w:rsidRPr="00F65242">
        <w:rPr>
          <w:rFonts w:ascii="Times New Roman" w:hAnsi="Times New Roman"/>
          <w:noProof w:val="0"/>
          <w:sz w:val="18"/>
          <w:szCs w:val="18"/>
          <w:lang w:val="en-GB"/>
        </w:rPr>
        <w:t xml:space="preserve"> See: </w:t>
      </w:r>
      <w:hyperlink r:id="rId3" w:history="1">
        <w:r w:rsidRPr="00F65242">
          <w:rPr>
            <w:rStyle w:val="Hyperlink"/>
            <w:rFonts w:ascii="Times New Roman" w:hAnsi="Times New Roman"/>
            <w:noProof w:val="0"/>
            <w:color w:val="293D3D"/>
            <w:sz w:val="18"/>
            <w:szCs w:val="18"/>
            <w:lang w:val="en-GB"/>
          </w:rPr>
          <w:t>https://www.bankofalbania.org/Tregjet/Kursi_zyrtar_i_kembimit/Arkiva_e_kursit_te_kembimit/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DB97D" w14:textId="7A09AA03" w:rsidR="008D3E8C" w:rsidRDefault="008D3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18CA"/>
    <w:multiLevelType w:val="hybridMultilevel"/>
    <w:tmpl w:val="84565C00"/>
    <w:lvl w:ilvl="0" w:tplc="46A0B976">
      <w:start w:val="157"/>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44F35"/>
    <w:multiLevelType w:val="hybridMultilevel"/>
    <w:tmpl w:val="BC4C28A8"/>
    <w:lvl w:ilvl="0" w:tplc="1D5E08FC">
      <w:start w:val="8"/>
      <w:numFmt w:val="bullet"/>
      <w:lvlText w:val="-"/>
      <w:lvlJc w:val="left"/>
      <w:pPr>
        <w:ind w:left="1091"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811" w:hanging="360"/>
      </w:pPr>
      <w:rPr>
        <w:rFonts w:ascii="Courier New" w:hAnsi="Courier New" w:cs="Courier New" w:hint="default"/>
      </w:rPr>
    </w:lvl>
    <w:lvl w:ilvl="2" w:tplc="04090005">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2" w15:restartNumberingAfterBreak="0">
    <w:nsid w:val="010B3AFB"/>
    <w:multiLevelType w:val="hybridMultilevel"/>
    <w:tmpl w:val="D7B2430E"/>
    <w:lvl w:ilvl="0" w:tplc="1D5E08FC">
      <w:start w:val="8"/>
      <w:numFmt w:val="bullet"/>
      <w:lvlText w:val="-"/>
      <w:lvlJc w:val="left"/>
      <w:pPr>
        <w:ind w:left="720" w:hanging="360"/>
      </w:pPr>
      <w:rPr>
        <w:rFonts w:ascii="Times New Roman" w:hAnsi="Times New Roman"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26504"/>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4" w15:restartNumberingAfterBreak="0">
    <w:nsid w:val="087B794B"/>
    <w:multiLevelType w:val="hybridMultilevel"/>
    <w:tmpl w:val="F48651A8"/>
    <w:lvl w:ilvl="0" w:tplc="B0DA52A6">
      <w:start w:val="1"/>
      <w:numFmt w:val="lowerRoman"/>
      <w:lvlText w:val="(%1)"/>
      <w:lvlJc w:val="left"/>
      <w:pPr>
        <w:ind w:left="792" w:hanging="360"/>
      </w:pPr>
      <w:rPr>
        <w:rFonts w:hint="default"/>
        <w:i/>
        <w:iCs w:val="0"/>
        <w:color w:val="556F66"/>
        <w:sz w:val="16"/>
        <w:szCs w:val="16"/>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09D1368F"/>
    <w:multiLevelType w:val="multilevel"/>
    <w:tmpl w:val="AE58F844"/>
    <w:lvl w:ilvl="0">
      <w:start w:val="1"/>
      <w:numFmt w:val="decimal"/>
      <w:lvlText w:val="%1."/>
      <w:lvlJc w:val="left"/>
      <w:pPr>
        <w:ind w:left="1080" w:hanging="360"/>
      </w:pPr>
      <w:rPr>
        <w:rFonts w:hint="default"/>
        <w:color w:val="auto"/>
        <w:sz w:val="20"/>
        <w:szCs w:val="20"/>
        <w:vertAlign w:val="baseline"/>
      </w:rPr>
    </w:lvl>
    <w:lvl w:ilvl="1">
      <w:start w:val="3"/>
      <w:numFmt w:val="decimal"/>
      <w:isLgl/>
      <w:lvlText w:val="%1.%2."/>
      <w:lvlJc w:val="left"/>
      <w:pPr>
        <w:ind w:left="930" w:hanging="480"/>
      </w:pPr>
      <w:rPr>
        <w:rFonts w:hint="default"/>
        <w:b/>
        <w:color w:val="00000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15:restartNumberingAfterBreak="0">
    <w:nsid w:val="11F80D3E"/>
    <w:multiLevelType w:val="hybridMultilevel"/>
    <w:tmpl w:val="2752DCA0"/>
    <w:lvl w:ilvl="0" w:tplc="794CC7BE">
      <w:start w:val="1"/>
      <w:numFmt w:val="bullet"/>
      <w:lvlText w:val=""/>
      <w:lvlJc w:val="left"/>
      <w:pPr>
        <w:ind w:left="720" w:hanging="360"/>
      </w:pPr>
      <w:rPr>
        <w:rFonts w:ascii="Symbol" w:hAnsi="Symbol" w:cs="Times New Roman" w:hint="default"/>
        <w:color w:val="556F6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632F6"/>
    <w:multiLevelType w:val="hybridMultilevel"/>
    <w:tmpl w:val="66C8A12E"/>
    <w:lvl w:ilvl="0" w:tplc="34CE3A82">
      <w:start w:val="1"/>
      <w:numFmt w:val="bullet"/>
      <w:lvlText w:val=""/>
      <w:lvlJc w:val="left"/>
      <w:pPr>
        <w:ind w:left="1541" w:hanging="360"/>
      </w:pPr>
      <w:rPr>
        <w:rFonts w:ascii="Wingdings 2" w:hAnsi="Wingdings 2" w:hint="default"/>
        <w:b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8" w15:restartNumberingAfterBreak="0">
    <w:nsid w:val="1710793A"/>
    <w:multiLevelType w:val="hybridMultilevel"/>
    <w:tmpl w:val="37843476"/>
    <w:lvl w:ilvl="0" w:tplc="F7EA547E">
      <w:start w:val="1"/>
      <w:numFmt w:val="upperRoman"/>
      <w:lvlText w:val="%1."/>
      <w:lvlJc w:val="right"/>
      <w:pPr>
        <w:ind w:left="360" w:hanging="360"/>
      </w:pPr>
      <w:rPr>
        <w:rFonts w:hint="default"/>
        <w:b/>
        <w:i w:val="0"/>
        <w:color w:val="556F66"/>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30D81DA4">
      <w:start w:val="1"/>
      <w:numFmt w:val="lowerRoman"/>
      <w:lvlText w:val="%3."/>
      <w:lvlJc w:val="right"/>
      <w:pPr>
        <w:ind w:left="1980" w:hanging="360"/>
      </w:pPr>
      <w:rPr>
        <w:rFonts w:hint="default"/>
        <w:b w:val="0"/>
        <w:i w:val="0"/>
        <w:color w:val="42665A"/>
        <w:sz w:val="16"/>
        <w:szCs w:val="16"/>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6125EF2">
      <w:start w:val="1"/>
      <w:numFmt w:val="lowerRoman"/>
      <w:lvlText w:val="%6)"/>
      <w:lvlJc w:val="left"/>
      <w:pPr>
        <w:ind w:left="2340" w:hanging="360"/>
      </w:pPr>
      <w:rPr>
        <w:rFonts w:hint="default"/>
        <w:b w:val="0"/>
        <w:i/>
        <w:color w:val="305250"/>
        <w:sz w:val="15"/>
        <w:szCs w:val="15"/>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D6A630BA">
      <w:start w:val="1"/>
      <w:numFmt w:val="bullet"/>
      <w:lvlText w:val=""/>
      <w:lvlJc w:val="left"/>
      <w:pPr>
        <w:ind w:left="1170" w:hanging="360"/>
      </w:pPr>
      <w:rPr>
        <w:rFonts w:ascii="Wingdings 2" w:hAnsi="Wingdings 2" w:hint="default"/>
        <w:b/>
        <w:i w:val="0"/>
        <w:color w:val="30927A" w:themeColor="accent4" w:themeShade="BF"/>
        <w:sz w:val="20"/>
        <w:szCs w:val="20"/>
      </w:rPr>
    </w:lvl>
  </w:abstractNum>
  <w:abstractNum w:abstractNumId="9" w15:restartNumberingAfterBreak="0">
    <w:nsid w:val="18EE0D05"/>
    <w:multiLevelType w:val="hybridMultilevel"/>
    <w:tmpl w:val="323EFB2C"/>
    <w:lvl w:ilvl="0" w:tplc="32A2E9A2">
      <w:start w:val="1"/>
      <w:numFmt w:val="bullet"/>
      <w:lvlText w:val=""/>
      <w:lvlJc w:val="left"/>
      <w:pPr>
        <w:ind w:left="1526" w:hanging="360"/>
      </w:pPr>
      <w:rPr>
        <w:rFonts w:ascii="Wingdings 2" w:hAnsi="Wingdings 2" w:hint="default"/>
        <w:b w:val="0"/>
        <w:i w:val="0"/>
        <w:color w:val="0066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0" w15:restartNumberingAfterBreak="0">
    <w:nsid w:val="196269A6"/>
    <w:multiLevelType w:val="hybridMultilevel"/>
    <w:tmpl w:val="B92C4940"/>
    <w:lvl w:ilvl="0" w:tplc="9372FE0A">
      <w:start w:val="80"/>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E361A6"/>
    <w:multiLevelType w:val="hybridMultilevel"/>
    <w:tmpl w:val="0136BBE4"/>
    <w:lvl w:ilvl="0" w:tplc="9A8C7EC0">
      <w:start w:val="1"/>
      <w:numFmt w:val="lowerRoman"/>
      <w:lvlText w:val="(%1)"/>
      <w:lvlJc w:val="left"/>
      <w:pPr>
        <w:ind w:left="1541" w:hanging="360"/>
      </w:pPr>
      <w:rPr>
        <w:rFonts w:hint="default"/>
        <w:i/>
        <w:iCs w:val="0"/>
        <w:color w:val="556F66"/>
        <w:sz w:val="13"/>
        <w:szCs w:val="13"/>
      </w:rPr>
    </w:lvl>
    <w:lvl w:ilvl="1" w:tplc="04090019" w:tentative="1">
      <w:start w:val="1"/>
      <w:numFmt w:val="lowerLetter"/>
      <w:lvlText w:val="%2."/>
      <w:lvlJc w:val="left"/>
      <w:pPr>
        <w:ind w:left="2261" w:hanging="360"/>
      </w:pPr>
    </w:lvl>
    <w:lvl w:ilvl="2" w:tplc="0409001B" w:tentative="1">
      <w:start w:val="1"/>
      <w:numFmt w:val="lowerRoman"/>
      <w:lvlText w:val="%3."/>
      <w:lvlJc w:val="right"/>
      <w:pPr>
        <w:ind w:left="2981" w:hanging="180"/>
      </w:pPr>
    </w:lvl>
    <w:lvl w:ilvl="3" w:tplc="0409000F" w:tentative="1">
      <w:start w:val="1"/>
      <w:numFmt w:val="decimal"/>
      <w:lvlText w:val="%4."/>
      <w:lvlJc w:val="left"/>
      <w:pPr>
        <w:ind w:left="3701" w:hanging="360"/>
      </w:pPr>
    </w:lvl>
    <w:lvl w:ilvl="4" w:tplc="04090019" w:tentative="1">
      <w:start w:val="1"/>
      <w:numFmt w:val="lowerLetter"/>
      <w:lvlText w:val="%5."/>
      <w:lvlJc w:val="left"/>
      <w:pPr>
        <w:ind w:left="4421" w:hanging="360"/>
      </w:pPr>
    </w:lvl>
    <w:lvl w:ilvl="5" w:tplc="0409001B" w:tentative="1">
      <w:start w:val="1"/>
      <w:numFmt w:val="lowerRoman"/>
      <w:lvlText w:val="%6."/>
      <w:lvlJc w:val="right"/>
      <w:pPr>
        <w:ind w:left="5141" w:hanging="180"/>
      </w:pPr>
    </w:lvl>
    <w:lvl w:ilvl="6" w:tplc="0409000F" w:tentative="1">
      <w:start w:val="1"/>
      <w:numFmt w:val="decimal"/>
      <w:lvlText w:val="%7."/>
      <w:lvlJc w:val="left"/>
      <w:pPr>
        <w:ind w:left="5861" w:hanging="360"/>
      </w:pPr>
    </w:lvl>
    <w:lvl w:ilvl="7" w:tplc="04090019" w:tentative="1">
      <w:start w:val="1"/>
      <w:numFmt w:val="lowerLetter"/>
      <w:lvlText w:val="%8."/>
      <w:lvlJc w:val="left"/>
      <w:pPr>
        <w:ind w:left="6581" w:hanging="360"/>
      </w:pPr>
    </w:lvl>
    <w:lvl w:ilvl="8" w:tplc="0409001B" w:tentative="1">
      <w:start w:val="1"/>
      <w:numFmt w:val="lowerRoman"/>
      <w:lvlText w:val="%9."/>
      <w:lvlJc w:val="right"/>
      <w:pPr>
        <w:ind w:left="7301" w:hanging="180"/>
      </w:pPr>
    </w:lvl>
  </w:abstractNum>
  <w:abstractNum w:abstractNumId="12" w15:restartNumberingAfterBreak="0">
    <w:nsid w:val="1F9E1C8E"/>
    <w:multiLevelType w:val="hybridMultilevel"/>
    <w:tmpl w:val="F59AE068"/>
    <w:lvl w:ilvl="0" w:tplc="DEF028D4">
      <w:numFmt w:val="bullet"/>
      <w:lvlText w:val=""/>
      <w:lvlJc w:val="left"/>
      <w:pPr>
        <w:ind w:left="1181" w:hanging="360"/>
      </w:pPr>
      <w:rPr>
        <w:rFonts w:ascii="Wingdings" w:eastAsia="Times New Roman" w:hAnsi="Wingdings" w:cs="Times New Roman" w:hint="default"/>
        <w:b w:val="0"/>
        <w:i w:val="0"/>
        <w:color w:val="305250"/>
        <w:sz w:val="20"/>
        <w:szCs w:val="20"/>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3" w15:restartNumberingAfterBreak="0">
    <w:nsid w:val="2DB4111C"/>
    <w:multiLevelType w:val="hybridMultilevel"/>
    <w:tmpl w:val="4BCC440E"/>
    <w:lvl w:ilvl="0" w:tplc="34CE3A82">
      <w:start w:val="1"/>
      <w:numFmt w:val="bullet"/>
      <w:lvlText w:val=""/>
      <w:lvlJc w:val="left"/>
      <w:pPr>
        <w:ind w:left="1526" w:hanging="360"/>
      </w:pPr>
      <w:rPr>
        <w:rFonts w:ascii="Wingdings 2" w:hAnsi="Wingdings 2" w:hint="default"/>
        <w:b w:val="0"/>
        <w:color w:val="305250"/>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4" w15:restartNumberingAfterBreak="0">
    <w:nsid w:val="2EBC26E7"/>
    <w:multiLevelType w:val="hybridMultilevel"/>
    <w:tmpl w:val="57D2748C"/>
    <w:lvl w:ilvl="0" w:tplc="C46C09C8">
      <w:start w:val="1"/>
      <w:numFmt w:val="bullet"/>
      <w:lvlText w:val=""/>
      <w:lvlJc w:val="left"/>
      <w:pPr>
        <w:ind w:left="1224" w:hanging="360"/>
      </w:pPr>
      <w:rPr>
        <w:rFonts w:ascii="Wingdings 2" w:hAnsi="Wingdings 2" w:hint="default"/>
        <w:b w:val="0"/>
        <w:i w:val="0"/>
        <w:color w:val="556F66"/>
        <w:sz w:val="20"/>
        <w:szCs w:val="20"/>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5" w15:restartNumberingAfterBreak="0">
    <w:nsid w:val="31F70FEB"/>
    <w:multiLevelType w:val="hybridMultilevel"/>
    <w:tmpl w:val="2ED4E5C6"/>
    <w:lvl w:ilvl="0" w:tplc="6B7843B4">
      <w:start w:val="1"/>
      <w:numFmt w:val="lowerLetter"/>
      <w:lvlText w:val="%1)"/>
      <w:lvlJc w:val="left"/>
      <w:pPr>
        <w:ind w:left="1254" w:hanging="360"/>
      </w:pPr>
      <w:rPr>
        <w:rFonts w:hint="default"/>
        <w:b/>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6" w15:restartNumberingAfterBreak="0">
    <w:nsid w:val="38473486"/>
    <w:multiLevelType w:val="hybridMultilevel"/>
    <w:tmpl w:val="8B782442"/>
    <w:lvl w:ilvl="0" w:tplc="40C4FD2C">
      <w:start w:val="89"/>
      <w:numFmt w:val="decimal"/>
      <w:lvlText w:val="%1."/>
      <w:lvlJc w:val="left"/>
      <w:pPr>
        <w:ind w:left="1170" w:hanging="360"/>
      </w:pPr>
      <w:rPr>
        <w:rFonts w:hint="default"/>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3CA427F0"/>
    <w:multiLevelType w:val="hybridMultilevel"/>
    <w:tmpl w:val="A64AD8EE"/>
    <w:lvl w:ilvl="0" w:tplc="23B08350">
      <w:start w:val="1"/>
      <w:numFmt w:val="lowerRoman"/>
      <w:lvlText w:val="(%1)"/>
      <w:lvlJc w:val="left"/>
      <w:pPr>
        <w:ind w:left="1224" w:hanging="360"/>
      </w:pPr>
      <w:rPr>
        <w:rFonts w:hint="default"/>
        <w:i/>
        <w:iCs w:val="0"/>
        <w:color w:val="556F66"/>
        <w:sz w:val="20"/>
        <w:szCs w:val="20"/>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15:restartNumberingAfterBreak="0">
    <w:nsid w:val="3DB46C1F"/>
    <w:multiLevelType w:val="hybridMultilevel"/>
    <w:tmpl w:val="9E1891B6"/>
    <w:lvl w:ilvl="0" w:tplc="D6A630BA">
      <w:start w:val="1"/>
      <w:numFmt w:val="bullet"/>
      <w:lvlText w:val=""/>
      <w:lvlJc w:val="left"/>
      <w:pPr>
        <w:ind w:left="1526" w:hanging="720"/>
      </w:pPr>
      <w:rPr>
        <w:rFonts w:ascii="Wingdings 2" w:hAnsi="Wingdings 2" w:hint="default"/>
        <w:b/>
        <w:i w:val="0"/>
        <w:color w:val="30927A" w:themeColor="accent4" w:themeShade="BF"/>
        <w:sz w:val="20"/>
        <w:szCs w:val="20"/>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19" w15:restartNumberingAfterBreak="0">
    <w:nsid w:val="415C2BC8"/>
    <w:multiLevelType w:val="hybridMultilevel"/>
    <w:tmpl w:val="1116C250"/>
    <w:lvl w:ilvl="0" w:tplc="C46C09C8">
      <w:start w:val="1"/>
      <w:numFmt w:val="bullet"/>
      <w:lvlText w:val=""/>
      <w:lvlJc w:val="left"/>
      <w:pPr>
        <w:ind w:left="1541" w:hanging="360"/>
      </w:pPr>
      <w:rPr>
        <w:rFonts w:ascii="Wingdings 2" w:hAnsi="Wingdings 2" w:hint="default"/>
        <w:b w:val="0"/>
        <w:i w:val="0"/>
        <w:color w:val="556F66"/>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0" w15:restartNumberingAfterBreak="0">
    <w:nsid w:val="421975D1"/>
    <w:multiLevelType w:val="multilevel"/>
    <w:tmpl w:val="E7844BE8"/>
    <w:lvl w:ilvl="0">
      <w:start w:val="1"/>
      <w:numFmt w:val="decimal"/>
      <w:lvlText w:val="%1.1."/>
      <w:lvlJc w:val="left"/>
      <w:pPr>
        <w:ind w:left="360" w:hanging="360"/>
      </w:pPr>
      <w:rPr>
        <w:rFonts w:hint="default"/>
        <w:b/>
        <w:i w:val="0"/>
        <w:color w:val="305250"/>
        <w:sz w:val="22"/>
        <w:szCs w:val="22"/>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7C23AA"/>
    <w:multiLevelType w:val="hybridMultilevel"/>
    <w:tmpl w:val="CA56CD62"/>
    <w:lvl w:ilvl="0" w:tplc="ABFA3164">
      <w:start w:val="1"/>
      <w:numFmt w:val="lowerLetter"/>
      <w:lvlText w:val="%1)"/>
      <w:lvlJc w:val="left"/>
      <w:pPr>
        <w:ind w:left="720" w:hanging="720"/>
      </w:pPr>
      <w:rPr>
        <w:rFonts w:hint="default"/>
        <w:b w:val="0"/>
        <w:i/>
        <w:color w:val="305250"/>
        <w:sz w:val="20"/>
        <w:szCs w:val="20"/>
        <w:u w:val="none"/>
      </w:rPr>
    </w:lvl>
    <w:lvl w:ilvl="1" w:tplc="04090019">
      <w:start w:val="1"/>
      <w:numFmt w:val="lowerLetter"/>
      <w:lvlText w:val="%2."/>
      <w:lvlJc w:val="left"/>
      <w:pPr>
        <w:ind w:left="-540" w:hanging="360"/>
      </w:pPr>
    </w:lvl>
    <w:lvl w:ilvl="2" w:tplc="0409001B">
      <w:start w:val="1"/>
      <w:numFmt w:val="lowerRoman"/>
      <w:lvlText w:val="%3."/>
      <w:lvlJc w:val="right"/>
      <w:pPr>
        <w:ind w:left="180" w:hanging="180"/>
      </w:pPr>
    </w:lvl>
    <w:lvl w:ilvl="3" w:tplc="DA2A258C">
      <w:start w:val="1"/>
      <w:numFmt w:val="lowerLetter"/>
      <w:lvlText w:val="%4)"/>
      <w:lvlJc w:val="left"/>
      <w:pPr>
        <w:ind w:left="900" w:hanging="360"/>
      </w:pPr>
      <w:rPr>
        <w:rFonts w:hint="default"/>
        <w:b w:val="0"/>
        <w:i/>
        <w:color w:val="305250"/>
        <w:sz w:val="20"/>
        <w:szCs w:val="20"/>
      </w:r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22" w15:restartNumberingAfterBreak="0">
    <w:nsid w:val="45CC5CFF"/>
    <w:multiLevelType w:val="hybridMultilevel"/>
    <w:tmpl w:val="F22E4E46"/>
    <w:lvl w:ilvl="0" w:tplc="8848C940">
      <w:start w:val="1"/>
      <w:numFmt w:val="decimal"/>
      <w:lvlText w:val="(%1)"/>
      <w:lvlJc w:val="left"/>
      <w:pPr>
        <w:ind w:left="1091" w:hanging="360"/>
      </w:pPr>
      <w:rPr>
        <w:rFonts w:hint="default"/>
        <w:b w:val="0"/>
        <w:i w:val="0"/>
        <w:iCs w:val="0"/>
        <w:color w:val="556F66"/>
        <w:sz w:val="18"/>
        <w:szCs w:val="18"/>
      </w:rPr>
    </w:lvl>
    <w:lvl w:ilvl="1" w:tplc="FFFFFFFF">
      <w:start w:val="1"/>
      <w:numFmt w:val="bullet"/>
      <w:lvlText w:val="o"/>
      <w:lvlJc w:val="left"/>
      <w:pPr>
        <w:ind w:left="1811" w:hanging="360"/>
      </w:pPr>
      <w:rPr>
        <w:rFonts w:ascii="Courier New" w:hAnsi="Courier New" w:cs="Courier New" w:hint="default"/>
      </w:rPr>
    </w:lvl>
    <w:lvl w:ilvl="2" w:tplc="FFFFFFFF" w:tentative="1">
      <w:start w:val="1"/>
      <w:numFmt w:val="bullet"/>
      <w:lvlText w:val=""/>
      <w:lvlJc w:val="left"/>
      <w:pPr>
        <w:ind w:left="2531" w:hanging="360"/>
      </w:pPr>
      <w:rPr>
        <w:rFonts w:ascii="Wingdings" w:hAnsi="Wingdings" w:hint="default"/>
      </w:rPr>
    </w:lvl>
    <w:lvl w:ilvl="3" w:tplc="FFFFFFFF" w:tentative="1">
      <w:start w:val="1"/>
      <w:numFmt w:val="bullet"/>
      <w:lvlText w:val=""/>
      <w:lvlJc w:val="left"/>
      <w:pPr>
        <w:ind w:left="3251" w:hanging="360"/>
      </w:pPr>
      <w:rPr>
        <w:rFonts w:ascii="Symbol" w:hAnsi="Symbol" w:hint="default"/>
      </w:rPr>
    </w:lvl>
    <w:lvl w:ilvl="4" w:tplc="FFFFFFFF" w:tentative="1">
      <w:start w:val="1"/>
      <w:numFmt w:val="bullet"/>
      <w:lvlText w:val="o"/>
      <w:lvlJc w:val="left"/>
      <w:pPr>
        <w:ind w:left="3971" w:hanging="360"/>
      </w:pPr>
      <w:rPr>
        <w:rFonts w:ascii="Courier New" w:hAnsi="Courier New" w:cs="Courier New" w:hint="default"/>
      </w:rPr>
    </w:lvl>
    <w:lvl w:ilvl="5" w:tplc="FFFFFFFF" w:tentative="1">
      <w:start w:val="1"/>
      <w:numFmt w:val="bullet"/>
      <w:lvlText w:val=""/>
      <w:lvlJc w:val="left"/>
      <w:pPr>
        <w:ind w:left="4691" w:hanging="360"/>
      </w:pPr>
      <w:rPr>
        <w:rFonts w:ascii="Wingdings" w:hAnsi="Wingdings" w:hint="default"/>
      </w:rPr>
    </w:lvl>
    <w:lvl w:ilvl="6" w:tplc="FFFFFFFF" w:tentative="1">
      <w:start w:val="1"/>
      <w:numFmt w:val="bullet"/>
      <w:lvlText w:val=""/>
      <w:lvlJc w:val="left"/>
      <w:pPr>
        <w:ind w:left="5411" w:hanging="360"/>
      </w:pPr>
      <w:rPr>
        <w:rFonts w:ascii="Symbol" w:hAnsi="Symbol" w:hint="default"/>
      </w:rPr>
    </w:lvl>
    <w:lvl w:ilvl="7" w:tplc="FFFFFFFF" w:tentative="1">
      <w:start w:val="1"/>
      <w:numFmt w:val="bullet"/>
      <w:lvlText w:val="o"/>
      <w:lvlJc w:val="left"/>
      <w:pPr>
        <w:ind w:left="6131" w:hanging="360"/>
      </w:pPr>
      <w:rPr>
        <w:rFonts w:ascii="Courier New" w:hAnsi="Courier New" w:cs="Courier New" w:hint="default"/>
      </w:rPr>
    </w:lvl>
    <w:lvl w:ilvl="8" w:tplc="FFFFFFFF" w:tentative="1">
      <w:start w:val="1"/>
      <w:numFmt w:val="bullet"/>
      <w:lvlText w:val=""/>
      <w:lvlJc w:val="left"/>
      <w:pPr>
        <w:ind w:left="6851" w:hanging="360"/>
      </w:pPr>
      <w:rPr>
        <w:rFonts w:ascii="Wingdings" w:hAnsi="Wingdings" w:hint="default"/>
      </w:rPr>
    </w:lvl>
  </w:abstractNum>
  <w:abstractNum w:abstractNumId="23" w15:restartNumberingAfterBreak="0">
    <w:nsid w:val="45E0694A"/>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24" w15:restartNumberingAfterBreak="0">
    <w:nsid w:val="470E22E6"/>
    <w:multiLevelType w:val="hybridMultilevel"/>
    <w:tmpl w:val="86FA9642"/>
    <w:lvl w:ilvl="0" w:tplc="DEF028D4">
      <w:numFmt w:val="bullet"/>
      <w:lvlText w:val=""/>
      <w:lvlJc w:val="left"/>
      <w:pPr>
        <w:ind w:left="1541"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5" w15:restartNumberingAfterBreak="0">
    <w:nsid w:val="47D33280"/>
    <w:multiLevelType w:val="hybridMultilevel"/>
    <w:tmpl w:val="DDBE6008"/>
    <w:lvl w:ilvl="0" w:tplc="FE3A8506">
      <w:start w:val="8"/>
      <w:numFmt w:val="bullet"/>
      <w:lvlText w:val="-"/>
      <w:lvlJc w:val="left"/>
      <w:pPr>
        <w:ind w:left="108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AE33D44"/>
    <w:multiLevelType w:val="hybridMultilevel"/>
    <w:tmpl w:val="4DA07DE8"/>
    <w:lvl w:ilvl="0" w:tplc="D128802A">
      <w:start w:val="1"/>
      <w:numFmt w:val="bullet"/>
      <w:lvlText w:val="-"/>
      <w:lvlJc w:val="left"/>
      <w:pPr>
        <w:ind w:left="153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1C53"/>
    <w:multiLevelType w:val="multilevel"/>
    <w:tmpl w:val="DC8C9D86"/>
    <w:lvl w:ilvl="0">
      <w:start w:val="9"/>
      <w:numFmt w:val="decimal"/>
      <w:lvlText w:val="%1."/>
      <w:lvlJc w:val="left"/>
      <w:pPr>
        <w:ind w:left="1470" w:hanging="245"/>
        <w:jc w:val="right"/>
      </w:pPr>
      <w:rPr>
        <w:rFonts w:ascii="Times New Roman" w:eastAsia="Times New Roman" w:hAnsi="Times New Roman" w:hint="default"/>
        <w:b/>
        <w:bCs/>
        <w:color w:val="626267"/>
        <w:w w:val="105"/>
        <w:sz w:val="21"/>
        <w:szCs w:val="21"/>
      </w:rPr>
    </w:lvl>
    <w:lvl w:ilvl="1">
      <w:start w:val="1"/>
      <w:numFmt w:val="decimal"/>
      <w:lvlText w:val="%1.%2"/>
      <w:lvlJc w:val="left"/>
      <w:pPr>
        <w:ind w:left="1477" w:hanging="317"/>
        <w:jc w:val="right"/>
      </w:pPr>
      <w:rPr>
        <w:rFonts w:ascii="Times New Roman" w:eastAsia="Times New Roman" w:hAnsi="Times New Roman" w:hint="default"/>
        <w:color w:val="626267"/>
        <w:w w:val="105"/>
        <w:sz w:val="20"/>
        <w:szCs w:val="20"/>
      </w:rPr>
    </w:lvl>
    <w:lvl w:ilvl="2">
      <w:start w:val="1"/>
      <w:numFmt w:val="bullet"/>
      <w:lvlText w:val="·"/>
      <w:lvlJc w:val="left"/>
      <w:pPr>
        <w:ind w:left="1416" w:hanging="821"/>
      </w:pPr>
      <w:rPr>
        <w:rFonts w:ascii="Arial" w:eastAsia="Arial" w:hAnsi="Arial" w:hint="default"/>
        <w:color w:val="A5A5A8"/>
        <w:w w:val="121"/>
        <w:position w:val="-12"/>
        <w:sz w:val="41"/>
        <w:szCs w:val="41"/>
      </w:rPr>
    </w:lvl>
    <w:lvl w:ilvl="3">
      <w:start w:val="1"/>
      <w:numFmt w:val="bullet"/>
      <w:lvlText w:val="•"/>
      <w:lvlJc w:val="left"/>
      <w:pPr>
        <w:ind w:left="1477" w:hanging="821"/>
      </w:pPr>
      <w:rPr>
        <w:rFonts w:hint="default"/>
      </w:rPr>
    </w:lvl>
    <w:lvl w:ilvl="4">
      <w:start w:val="1"/>
      <w:numFmt w:val="bullet"/>
      <w:lvlText w:val="•"/>
      <w:lvlJc w:val="left"/>
      <w:pPr>
        <w:ind w:left="2475" w:hanging="821"/>
      </w:pPr>
      <w:rPr>
        <w:rFonts w:hint="default"/>
      </w:rPr>
    </w:lvl>
    <w:lvl w:ilvl="5">
      <w:start w:val="1"/>
      <w:numFmt w:val="bullet"/>
      <w:lvlText w:val="•"/>
      <w:lvlJc w:val="left"/>
      <w:pPr>
        <w:ind w:left="3472" w:hanging="821"/>
      </w:pPr>
      <w:rPr>
        <w:rFonts w:hint="default"/>
      </w:rPr>
    </w:lvl>
    <w:lvl w:ilvl="6">
      <w:start w:val="1"/>
      <w:numFmt w:val="bullet"/>
      <w:lvlText w:val="•"/>
      <w:lvlJc w:val="left"/>
      <w:pPr>
        <w:ind w:left="4470" w:hanging="821"/>
      </w:pPr>
      <w:rPr>
        <w:rFonts w:hint="default"/>
      </w:rPr>
    </w:lvl>
    <w:lvl w:ilvl="7">
      <w:start w:val="1"/>
      <w:numFmt w:val="bullet"/>
      <w:lvlText w:val="•"/>
      <w:lvlJc w:val="left"/>
      <w:pPr>
        <w:ind w:left="5468" w:hanging="821"/>
      </w:pPr>
      <w:rPr>
        <w:rFonts w:hint="default"/>
      </w:rPr>
    </w:lvl>
    <w:lvl w:ilvl="8">
      <w:start w:val="1"/>
      <w:numFmt w:val="bullet"/>
      <w:lvlText w:val="•"/>
      <w:lvlJc w:val="left"/>
      <w:pPr>
        <w:ind w:left="6465" w:hanging="821"/>
      </w:pPr>
      <w:rPr>
        <w:rFonts w:hint="default"/>
      </w:rPr>
    </w:lvl>
  </w:abstractNum>
  <w:abstractNum w:abstractNumId="28" w15:restartNumberingAfterBreak="0">
    <w:nsid w:val="4D904483"/>
    <w:multiLevelType w:val="hybridMultilevel"/>
    <w:tmpl w:val="1C820DE8"/>
    <w:lvl w:ilvl="0" w:tplc="DEF028D4">
      <w:numFmt w:val="bullet"/>
      <w:lvlText w:val=""/>
      <w:lvlJc w:val="left"/>
      <w:pPr>
        <w:ind w:left="990" w:hanging="360"/>
      </w:pPr>
      <w:rPr>
        <w:rFonts w:ascii="Wingdings" w:eastAsia="Times New Roman" w:hAnsi="Wingdings" w:cs="Times New Roman" w:hint="default"/>
        <w:b w:val="0"/>
        <w:i w:val="0"/>
        <w:color w:val="305250"/>
        <w:sz w:val="20"/>
        <w:szCs w:val="20"/>
      </w:rPr>
    </w:lvl>
    <w:lvl w:ilvl="1" w:tplc="FFFFFFFF">
      <w:start w:val="1"/>
      <w:numFmt w:val="bullet"/>
      <w:lvlText w:val="o"/>
      <w:lvlJc w:val="left"/>
      <w:pPr>
        <w:ind w:left="1710" w:hanging="360"/>
      </w:pPr>
      <w:rPr>
        <w:rFonts w:ascii="Courier New" w:hAnsi="Courier New" w:cs="Courier New" w:hint="default"/>
      </w:rPr>
    </w:lvl>
    <w:lvl w:ilvl="2" w:tplc="FFFFFFFF">
      <w:numFmt w:val="bullet"/>
      <w:lvlText w:val="•"/>
      <w:lvlJc w:val="left"/>
      <w:pPr>
        <w:ind w:left="2430" w:hanging="360"/>
      </w:pPr>
      <w:rPr>
        <w:rFonts w:ascii="Times New Roman" w:eastAsia="MS Mincho" w:hAnsi="Times New Roman" w:cs="Times New Roman" w:hint="default"/>
      </w:rPr>
    </w:lvl>
    <w:lvl w:ilvl="3" w:tplc="FFFFFFFF">
      <w:start w:val="6"/>
      <w:numFmt w:val="bullet"/>
      <w:lvlText w:val=""/>
      <w:lvlJc w:val="left"/>
      <w:pPr>
        <w:ind w:left="3150" w:hanging="360"/>
      </w:pPr>
      <w:rPr>
        <w:rFonts w:ascii="Symbol" w:eastAsia="MS Mincho" w:hAnsi="Symbol" w:cs="Times New Roman" w:hint="default"/>
      </w:rPr>
    </w:lvl>
    <w:lvl w:ilvl="4" w:tplc="FFFFFFFF" w:tentative="1">
      <w:start w:val="1"/>
      <w:numFmt w:val="bullet"/>
      <w:lvlText w:val="o"/>
      <w:lvlJc w:val="left"/>
      <w:pPr>
        <w:ind w:left="3870" w:hanging="360"/>
      </w:pPr>
      <w:rPr>
        <w:rFonts w:ascii="Courier New" w:hAnsi="Courier New" w:cs="Courier New" w:hint="default"/>
      </w:rPr>
    </w:lvl>
    <w:lvl w:ilvl="5" w:tplc="FFFFFFFF">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9" w15:restartNumberingAfterBreak="0">
    <w:nsid w:val="52A82D53"/>
    <w:multiLevelType w:val="hybridMultilevel"/>
    <w:tmpl w:val="7F64A6B6"/>
    <w:lvl w:ilvl="0" w:tplc="1D5E08FC">
      <w:start w:val="8"/>
      <w:numFmt w:val="bullet"/>
      <w:lvlText w:val="-"/>
      <w:lvlJc w:val="left"/>
      <w:pPr>
        <w:ind w:left="990"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710" w:hanging="360"/>
      </w:pPr>
      <w:rPr>
        <w:rFonts w:ascii="Courier New" w:hAnsi="Courier New" w:cs="Courier New" w:hint="default"/>
      </w:rPr>
    </w:lvl>
    <w:lvl w:ilvl="2" w:tplc="82CE8944">
      <w:numFmt w:val="bullet"/>
      <w:lvlText w:val="•"/>
      <w:lvlJc w:val="left"/>
      <w:pPr>
        <w:ind w:left="2430" w:hanging="360"/>
      </w:pPr>
      <w:rPr>
        <w:rFonts w:ascii="Times New Roman" w:eastAsia="MS Mincho" w:hAnsi="Times New Roman" w:cs="Times New Roman" w:hint="default"/>
      </w:rPr>
    </w:lvl>
    <w:lvl w:ilvl="3" w:tplc="FF0AD8CA">
      <w:start w:val="6"/>
      <w:numFmt w:val="bullet"/>
      <w:lvlText w:val=""/>
      <w:lvlJc w:val="left"/>
      <w:pPr>
        <w:ind w:left="3150" w:hanging="360"/>
      </w:pPr>
      <w:rPr>
        <w:rFonts w:ascii="Symbol" w:eastAsia="MS Mincho" w:hAnsi="Symbol" w:cs="Times New Roman" w:hint="default"/>
      </w:rPr>
    </w:lvl>
    <w:lvl w:ilvl="4" w:tplc="04090003" w:tentative="1">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54336012"/>
    <w:multiLevelType w:val="hybridMultilevel"/>
    <w:tmpl w:val="736E9E8E"/>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6D91731"/>
    <w:multiLevelType w:val="hybridMultilevel"/>
    <w:tmpl w:val="B728EFDC"/>
    <w:lvl w:ilvl="0" w:tplc="6146238E">
      <w:start w:val="2"/>
      <w:numFmt w:val="lowerRoman"/>
      <w:lvlText w:val="(%1)"/>
      <w:lvlJc w:val="left"/>
      <w:pPr>
        <w:ind w:left="1526" w:hanging="720"/>
      </w:pPr>
      <w:rPr>
        <w:rFonts w:hint="default"/>
        <w:color w:val="556F66"/>
        <w:sz w:val="20"/>
        <w:szCs w:val="20"/>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32" w15:restartNumberingAfterBreak="0">
    <w:nsid w:val="62B173DE"/>
    <w:multiLevelType w:val="hybridMultilevel"/>
    <w:tmpl w:val="E6F85AD0"/>
    <w:lvl w:ilvl="0" w:tplc="34CE3A82">
      <w:start w:val="1"/>
      <w:numFmt w:val="bullet"/>
      <w:lvlText w:val=""/>
      <w:lvlJc w:val="left"/>
      <w:pPr>
        <w:ind w:left="1530" w:hanging="360"/>
      </w:pPr>
      <w:rPr>
        <w:rFonts w:ascii="Wingdings 2" w:hAnsi="Wingdings 2" w:hint="default"/>
        <w:b w:val="0"/>
        <w:color w:val="305250"/>
        <w:sz w:val="20"/>
        <w:szCs w:val="20"/>
      </w:rPr>
    </w:lvl>
    <w:lvl w:ilvl="1" w:tplc="32A2E9A2">
      <w:start w:val="1"/>
      <w:numFmt w:val="bullet"/>
      <w:lvlText w:val=""/>
      <w:lvlJc w:val="left"/>
      <w:pPr>
        <w:ind w:left="2250" w:hanging="360"/>
      </w:pPr>
      <w:rPr>
        <w:rFonts w:ascii="Wingdings 2" w:hAnsi="Wingdings 2" w:hint="default"/>
        <w:b/>
        <w:color w:val="006666"/>
      </w:rPr>
    </w:lvl>
    <w:lvl w:ilvl="2" w:tplc="32A2E9A2">
      <w:start w:val="1"/>
      <w:numFmt w:val="bullet"/>
      <w:lvlText w:val=""/>
      <w:lvlJc w:val="left"/>
      <w:pPr>
        <w:ind w:left="2970" w:hanging="360"/>
      </w:pPr>
      <w:rPr>
        <w:rFonts w:ascii="Wingdings 2" w:hAnsi="Wingdings 2" w:hint="default"/>
        <w:color w:val="006666"/>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68A7094D"/>
    <w:multiLevelType w:val="hybridMultilevel"/>
    <w:tmpl w:val="E5E8AB06"/>
    <w:lvl w:ilvl="0" w:tplc="DB6A2A64">
      <w:start w:val="1"/>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300B4B"/>
    <w:multiLevelType w:val="hybridMultilevel"/>
    <w:tmpl w:val="78607986"/>
    <w:lvl w:ilvl="0" w:tplc="30D81DA4">
      <w:start w:val="1"/>
      <w:numFmt w:val="lowerRoman"/>
      <w:lvlText w:val="%1."/>
      <w:lvlJc w:val="right"/>
      <w:pPr>
        <w:ind w:left="1256" w:hanging="360"/>
      </w:pPr>
      <w:rPr>
        <w:rFonts w:hint="default"/>
        <w:b w:val="0"/>
        <w:i w:val="0"/>
        <w:color w:val="42665A"/>
        <w:sz w:val="16"/>
        <w:szCs w:val="16"/>
        <w:u w:val="none"/>
      </w:rPr>
    </w:lvl>
    <w:lvl w:ilvl="1" w:tplc="5A829022">
      <w:start w:val="1"/>
      <w:numFmt w:val="lowerRoman"/>
      <w:lvlText w:val="(%2)"/>
      <w:lvlJc w:val="left"/>
      <w:pPr>
        <w:ind w:left="1976" w:hanging="360"/>
      </w:pPr>
      <w:rPr>
        <w:rFonts w:hint="default"/>
        <w:i/>
        <w:iCs w:val="0"/>
        <w:color w:val="556F66"/>
        <w:sz w:val="16"/>
        <w:szCs w:val="16"/>
      </w:rPr>
    </w:lvl>
    <w:lvl w:ilvl="2" w:tplc="9FD2EA6E">
      <w:start w:val="1"/>
      <w:numFmt w:val="lowerLetter"/>
      <w:lvlText w:val="%3)"/>
      <w:lvlJc w:val="left"/>
      <w:pPr>
        <w:ind w:left="2876" w:hanging="360"/>
      </w:pPr>
      <w:rPr>
        <w:rFonts w:hint="default"/>
        <w:color w:val="556F66"/>
        <w:sz w:val="20"/>
        <w:szCs w:val="20"/>
      </w:rPr>
    </w:lvl>
    <w:lvl w:ilvl="3" w:tplc="4E269CB8">
      <w:start w:val="1"/>
      <w:numFmt w:val="lowerRoman"/>
      <w:lvlText w:val="%4-"/>
      <w:lvlJc w:val="left"/>
      <w:pPr>
        <w:ind w:left="3776" w:hanging="720"/>
      </w:pPr>
      <w:rPr>
        <w:rFonts w:hint="default"/>
      </w:rPr>
    </w:lvl>
    <w:lvl w:ilvl="4" w:tplc="B0DA52A6">
      <w:start w:val="1"/>
      <w:numFmt w:val="lowerRoman"/>
      <w:lvlText w:val="(%5)"/>
      <w:lvlJc w:val="left"/>
      <w:pPr>
        <w:ind w:left="4496" w:hanging="720"/>
      </w:pPr>
      <w:rPr>
        <w:rFonts w:hint="default"/>
        <w:i/>
        <w:iCs w:val="0"/>
        <w:color w:val="556F66"/>
        <w:sz w:val="16"/>
        <w:szCs w:val="16"/>
      </w:rPr>
    </w:lvl>
    <w:lvl w:ilvl="5" w:tplc="8848C940">
      <w:start w:val="1"/>
      <w:numFmt w:val="decimal"/>
      <w:lvlText w:val="(%6)"/>
      <w:lvlJc w:val="left"/>
      <w:pPr>
        <w:ind w:left="5096" w:hanging="420"/>
      </w:pPr>
      <w:rPr>
        <w:rFonts w:hint="default"/>
        <w:i w:val="0"/>
        <w:iCs w:val="0"/>
        <w:color w:val="556F66"/>
        <w:sz w:val="18"/>
        <w:szCs w:val="18"/>
      </w:rPr>
    </w:lvl>
    <w:lvl w:ilvl="6" w:tplc="FFFFFFFF" w:tentative="1">
      <w:start w:val="1"/>
      <w:numFmt w:val="decimal"/>
      <w:lvlText w:val="%7."/>
      <w:lvlJc w:val="left"/>
      <w:pPr>
        <w:ind w:left="5576" w:hanging="360"/>
      </w:pPr>
    </w:lvl>
    <w:lvl w:ilvl="7" w:tplc="FFFFFFFF" w:tentative="1">
      <w:start w:val="1"/>
      <w:numFmt w:val="lowerLetter"/>
      <w:lvlText w:val="%8."/>
      <w:lvlJc w:val="left"/>
      <w:pPr>
        <w:ind w:left="6296" w:hanging="360"/>
      </w:pPr>
    </w:lvl>
    <w:lvl w:ilvl="8" w:tplc="FFFFFFFF" w:tentative="1">
      <w:start w:val="1"/>
      <w:numFmt w:val="lowerRoman"/>
      <w:lvlText w:val="%9."/>
      <w:lvlJc w:val="right"/>
      <w:pPr>
        <w:ind w:left="7016" w:hanging="180"/>
      </w:pPr>
    </w:lvl>
  </w:abstractNum>
  <w:abstractNum w:abstractNumId="35" w15:restartNumberingAfterBreak="0">
    <w:nsid w:val="6B735DE6"/>
    <w:multiLevelType w:val="hybridMultilevel"/>
    <w:tmpl w:val="0E7CEBE0"/>
    <w:lvl w:ilvl="0" w:tplc="C46C09C8">
      <w:start w:val="1"/>
      <w:numFmt w:val="bullet"/>
      <w:lvlText w:val=""/>
      <w:lvlJc w:val="left"/>
      <w:pPr>
        <w:ind w:left="1527" w:hanging="360"/>
      </w:pPr>
      <w:rPr>
        <w:rFonts w:ascii="Wingdings 2" w:hAnsi="Wingdings 2" w:hint="default"/>
        <w:b w:val="0"/>
        <w:i w:val="0"/>
        <w:color w:val="556F66"/>
        <w:sz w:val="20"/>
        <w:szCs w:val="20"/>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6" w15:restartNumberingAfterBreak="0">
    <w:nsid w:val="6D675157"/>
    <w:multiLevelType w:val="hybridMultilevel"/>
    <w:tmpl w:val="21F8AA9A"/>
    <w:lvl w:ilvl="0" w:tplc="85463C16">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37" w15:restartNumberingAfterBreak="0">
    <w:nsid w:val="6EF03B61"/>
    <w:multiLevelType w:val="hybridMultilevel"/>
    <w:tmpl w:val="6B60D4C2"/>
    <w:lvl w:ilvl="0" w:tplc="32A2E9A2">
      <w:start w:val="1"/>
      <w:numFmt w:val="bullet"/>
      <w:lvlText w:val=""/>
      <w:lvlJc w:val="left"/>
      <w:pPr>
        <w:ind w:left="1527" w:hanging="360"/>
      </w:pPr>
      <w:rPr>
        <w:rFonts w:ascii="Wingdings 2" w:hAnsi="Wingdings 2" w:hint="default"/>
        <w:b/>
        <w:color w:val="006666"/>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8" w15:restartNumberingAfterBreak="0">
    <w:nsid w:val="6F3A6186"/>
    <w:multiLevelType w:val="hybridMultilevel"/>
    <w:tmpl w:val="C1383CD6"/>
    <w:lvl w:ilvl="0" w:tplc="6568D3E0">
      <w:start w:val="3"/>
      <w:numFmt w:val="upperLetter"/>
      <w:lvlText w:val="%1."/>
      <w:lvlJc w:val="left"/>
      <w:pPr>
        <w:ind w:left="1440" w:hanging="360"/>
      </w:pPr>
      <w:rPr>
        <w:rFonts w:hint="default"/>
        <w:b/>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DA4B9E"/>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40" w15:restartNumberingAfterBreak="0">
    <w:nsid w:val="71F4644A"/>
    <w:multiLevelType w:val="hybridMultilevel"/>
    <w:tmpl w:val="663C7758"/>
    <w:lvl w:ilvl="0" w:tplc="C46C09C8">
      <w:start w:val="1"/>
      <w:numFmt w:val="bullet"/>
      <w:lvlText w:val=""/>
      <w:lvlJc w:val="left"/>
      <w:pPr>
        <w:ind w:left="720" w:hanging="360"/>
      </w:pPr>
      <w:rPr>
        <w:rFonts w:ascii="Wingdings 2" w:hAnsi="Wingdings 2" w:hint="default"/>
        <w:b w:val="0"/>
        <w:i w:val="0"/>
        <w:color w:val="556F66"/>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71076"/>
    <w:multiLevelType w:val="multilevel"/>
    <w:tmpl w:val="C2886E2A"/>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color w:val="375453"/>
        <w:sz w:val="20"/>
        <w:szCs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2" w15:restartNumberingAfterBreak="0">
    <w:nsid w:val="75656CE5"/>
    <w:multiLevelType w:val="hybridMultilevel"/>
    <w:tmpl w:val="4B24333C"/>
    <w:lvl w:ilvl="0" w:tplc="DEF028D4">
      <w:numFmt w:val="bullet"/>
      <w:lvlText w:val=""/>
      <w:lvlJc w:val="left"/>
      <w:pPr>
        <w:ind w:left="1526"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2246" w:hanging="360"/>
      </w:pPr>
      <w:rPr>
        <w:rFonts w:ascii="Courier New" w:hAnsi="Courier New" w:cs="Courier New" w:hint="default"/>
      </w:rPr>
    </w:lvl>
    <w:lvl w:ilvl="2" w:tplc="FFFFFFFF" w:tentative="1">
      <w:start w:val="1"/>
      <w:numFmt w:val="bullet"/>
      <w:lvlText w:val=""/>
      <w:lvlJc w:val="left"/>
      <w:pPr>
        <w:ind w:left="2966" w:hanging="360"/>
      </w:pPr>
      <w:rPr>
        <w:rFonts w:ascii="Wingdings" w:hAnsi="Wingdings" w:hint="default"/>
      </w:rPr>
    </w:lvl>
    <w:lvl w:ilvl="3" w:tplc="FFFFFFFF" w:tentative="1">
      <w:start w:val="1"/>
      <w:numFmt w:val="bullet"/>
      <w:lvlText w:val=""/>
      <w:lvlJc w:val="left"/>
      <w:pPr>
        <w:ind w:left="3686" w:hanging="360"/>
      </w:pPr>
      <w:rPr>
        <w:rFonts w:ascii="Symbol" w:hAnsi="Symbol" w:hint="default"/>
      </w:rPr>
    </w:lvl>
    <w:lvl w:ilvl="4" w:tplc="FFFFFFFF" w:tentative="1">
      <w:start w:val="1"/>
      <w:numFmt w:val="bullet"/>
      <w:lvlText w:val="o"/>
      <w:lvlJc w:val="left"/>
      <w:pPr>
        <w:ind w:left="4406" w:hanging="360"/>
      </w:pPr>
      <w:rPr>
        <w:rFonts w:ascii="Courier New" w:hAnsi="Courier New" w:cs="Courier New" w:hint="default"/>
      </w:rPr>
    </w:lvl>
    <w:lvl w:ilvl="5" w:tplc="FFFFFFFF" w:tentative="1">
      <w:start w:val="1"/>
      <w:numFmt w:val="bullet"/>
      <w:lvlText w:val=""/>
      <w:lvlJc w:val="left"/>
      <w:pPr>
        <w:ind w:left="5126" w:hanging="360"/>
      </w:pPr>
      <w:rPr>
        <w:rFonts w:ascii="Wingdings" w:hAnsi="Wingdings" w:hint="default"/>
      </w:rPr>
    </w:lvl>
    <w:lvl w:ilvl="6" w:tplc="FFFFFFFF" w:tentative="1">
      <w:start w:val="1"/>
      <w:numFmt w:val="bullet"/>
      <w:lvlText w:val=""/>
      <w:lvlJc w:val="left"/>
      <w:pPr>
        <w:ind w:left="5846" w:hanging="360"/>
      </w:pPr>
      <w:rPr>
        <w:rFonts w:ascii="Symbol" w:hAnsi="Symbol" w:hint="default"/>
      </w:rPr>
    </w:lvl>
    <w:lvl w:ilvl="7" w:tplc="FFFFFFFF" w:tentative="1">
      <w:start w:val="1"/>
      <w:numFmt w:val="bullet"/>
      <w:lvlText w:val="o"/>
      <w:lvlJc w:val="left"/>
      <w:pPr>
        <w:ind w:left="6566" w:hanging="360"/>
      </w:pPr>
      <w:rPr>
        <w:rFonts w:ascii="Courier New" w:hAnsi="Courier New" w:cs="Courier New" w:hint="default"/>
      </w:rPr>
    </w:lvl>
    <w:lvl w:ilvl="8" w:tplc="FFFFFFFF" w:tentative="1">
      <w:start w:val="1"/>
      <w:numFmt w:val="bullet"/>
      <w:lvlText w:val=""/>
      <w:lvlJc w:val="left"/>
      <w:pPr>
        <w:ind w:left="7286" w:hanging="360"/>
      </w:pPr>
      <w:rPr>
        <w:rFonts w:ascii="Wingdings" w:hAnsi="Wingdings" w:hint="default"/>
      </w:rPr>
    </w:lvl>
  </w:abstractNum>
  <w:abstractNum w:abstractNumId="43" w15:restartNumberingAfterBreak="0">
    <w:nsid w:val="7594729E"/>
    <w:multiLevelType w:val="hybridMultilevel"/>
    <w:tmpl w:val="08668310"/>
    <w:lvl w:ilvl="0" w:tplc="C46C09C8">
      <w:start w:val="1"/>
      <w:numFmt w:val="bullet"/>
      <w:lvlText w:val=""/>
      <w:lvlJc w:val="left"/>
      <w:pPr>
        <w:ind w:left="1526" w:hanging="360"/>
      </w:pPr>
      <w:rPr>
        <w:rFonts w:ascii="Wingdings 2" w:hAnsi="Wingdings 2" w:hint="default"/>
        <w:b w:val="0"/>
        <w:i w:val="0"/>
        <w:color w:val="556F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44" w15:restartNumberingAfterBreak="0">
    <w:nsid w:val="774852EF"/>
    <w:multiLevelType w:val="hybridMultilevel"/>
    <w:tmpl w:val="AECC58DA"/>
    <w:lvl w:ilvl="0" w:tplc="1E0034A0">
      <w:start w:val="1"/>
      <w:numFmt w:val="lowerRoman"/>
      <w:lvlText w:val="(%1)"/>
      <w:lvlJc w:val="left"/>
      <w:pPr>
        <w:ind w:left="1116" w:hanging="360"/>
      </w:pPr>
      <w:rPr>
        <w:rFonts w:hint="default"/>
        <w:i/>
        <w:iCs w:val="0"/>
        <w:color w:val="556F66"/>
        <w:sz w:val="16"/>
        <w:szCs w:val="16"/>
      </w:rPr>
    </w:lvl>
    <w:lvl w:ilvl="1" w:tplc="FFFFFFFF" w:tentative="1">
      <w:start w:val="1"/>
      <w:numFmt w:val="lowerLetter"/>
      <w:lvlText w:val="%2."/>
      <w:lvlJc w:val="left"/>
      <w:pPr>
        <w:ind w:left="1836" w:hanging="360"/>
      </w:pPr>
    </w:lvl>
    <w:lvl w:ilvl="2" w:tplc="FFFFFFFF" w:tentative="1">
      <w:start w:val="1"/>
      <w:numFmt w:val="lowerRoman"/>
      <w:lvlText w:val="%3."/>
      <w:lvlJc w:val="right"/>
      <w:pPr>
        <w:ind w:left="2556" w:hanging="180"/>
      </w:pPr>
    </w:lvl>
    <w:lvl w:ilvl="3" w:tplc="FFFFFFFF" w:tentative="1">
      <w:start w:val="1"/>
      <w:numFmt w:val="decimal"/>
      <w:lvlText w:val="%4."/>
      <w:lvlJc w:val="left"/>
      <w:pPr>
        <w:ind w:left="3276" w:hanging="360"/>
      </w:pPr>
    </w:lvl>
    <w:lvl w:ilvl="4" w:tplc="FFFFFFFF" w:tentative="1">
      <w:start w:val="1"/>
      <w:numFmt w:val="lowerLetter"/>
      <w:lvlText w:val="%5."/>
      <w:lvlJc w:val="left"/>
      <w:pPr>
        <w:ind w:left="3996" w:hanging="360"/>
      </w:pPr>
    </w:lvl>
    <w:lvl w:ilvl="5" w:tplc="FFFFFFFF" w:tentative="1">
      <w:start w:val="1"/>
      <w:numFmt w:val="lowerRoman"/>
      <w:lvlText w:val="%6."/>
      <w:lvlJc w:val="right"/>
      <w:pPr>
        <w:ind w:left="4716" w:hanging="180"/>
      </w:pPr>
    </w:lvl>
    <w:lvl w:ilvl="6" w:tplc="FFFFFFFF" w:tentative="1">
      <w:start w:val="1"/>
      <w:numFmt w:val="decimal"/>
      <w:lvlText w:val="%7."/>
      <w:lvlJc w:val="left"/>
      <w:pPr>
        <w:ind w:left="5436" w:hanging="360"/>
      </w:pPr>
    </w:lvl>
    <w:lvl w:ilvl="7" w:tplc="FFFFFFFF" w:tentative="1">
      <w:start w:val="1"/>
      <w:numFmt w:val="lowerLetter"/>
      <w:lvlText w:val="%8."/>
      <w:lvlJc w:val="left"/>
      <w:pPr>
        <w:ind w:left="6156" w:hanging="360"/>
      </w:pPr>
    </w:lvl>
    <w:lvl w:ilvl="8" w:tplc="FFFFFFFF" w:tentative="1">
      <w:start w:val="1"/>
      <w:numFmt w:val="lowerRoman"/>
      <w:lvlText w:val="%9."/>
      <w:lvlJc w:val="right"/>
      <w:pPr>
        <w:ind w:left="6876" w:hanging="180"/>
      </w:pPr>
    </w:lvl>
  </w:abstractNum>
  <w:abstractNum w:abstractNumId="45" w15:restartNumberingAfterBreak="0">
    <w:nsid w:val="778613F5"/>
    <w:multiLevelType w:val="multilevel"/>
    <w:tmpl w:val="B76E845C"/>
    <w:lvl w:ilvl="0">
      <w:start w:val="1"/>
      <w:numFmt w:val="none"/>
      <w:lvlText w:val="4.2.a."/>
      <w:lvlJc w:val="left"/>
      <w:pPr>
        <w:ind w:left="360" w:hanging="360"/>
      </w:pPr>
      <w:rPr>
        <w:rFonts w:hint="default"/>
        <w:b w:val="0"/>
        <w:i w:val="0"/>
        <w:color w:val="305250"/>
        <w:sz w:val="21"/>
        <w:szCs w:val="21"/>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DE34FC0"/>
    <w:multiLevelType w:val="hybridMultilevel"/>
    <w:tmpl w:val="BFE89D60"/>
    <w:lvl w:ilvl="0" w:tplc="42C850D6">
      <w:start w:val="1"/>
      <w:numFmt w:val="upperRoman"/>
      <w:lvlText w:val="%1."/>
      <w:lvlJc w:val="right"/>
      <w:pPr>
        <w:ind w:left="360" w:hanging="360"/>
      </w:pPr>
      <w:rPr>
        <w:rFonts w:hint="default"/>
        <w:b/>
        <w:i w:val="0"/>
        <w:color w:val="305250"/>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596AB2CC">
      <w:start w:val="1"/>
      <w:numFmt w:val="lowerRoman"/>
      <w:lvlText w:val="%3."/>
      <w:lvlJc w:val="right"/>
      <w:pPr>
        <w:ind w:left="1980" w:hanging="360"/>
      </w:pPr>
      <w:rPr>
        <w:rFonts w:hint="default"/>
        <w:b w:val="0"/>
        <w:i/>
        <w:color w:val="42665A"/>
        <w:sz w:val="18"/>
        <w:szCs w:val="18"/>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90C8E54">
      <w:start w:val="1"/>
      <w:numFmt w:val="decimal"/>
      <w:lvlText w:val="%6)"/>
      <w:lvlJc w:val="left"/>
      <w:pPr>
        <w:ind w:left="2340" w:hanging="360"/>
      </w:pPr>
      <w:rPr>
        <w:rFonts w:hint="default"/>
        <w:b w:val="0"/>
        <w:i w:val="0"/>
        <w:color w:val="305250"/>
        <w:sz w:val="18"/>
        <w:szCs w:val="18"/>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01601996">
      <w:start w:val="1"/>
      <w:numFmt w:val="decimal"/>
      <w:lvlText w:val="%9)"/>
      <w:lvlJc w:val="left"/>
      <w:pPr>
        <w:ind w:left="1170" w:hanging="360"/>
      </w:pPr>
      <w:rPr>
        <w:rFonts w:hint="default"/>
        <w:b w:val="0"/>
        <w:i w:val="0"/>
        <w:iCs/>
        <w:color w:val="556F66"/>
        <w:sz w:val="18"/>
        <w:szCs w:val="18"/>
      </w:rPr>
    </w:lvl>
  </w:abstractNum>
  <w:abstractNum w:abstractNumId="47" w15:restartNumberingAfterBreak="0">
    <w:nsid w:val="7E58584F"/>
    <w:multiLevelType w:val="multilevel"/>
    <w:tmpl w:val="9A149D2A"/>
    <w:styleLink w:val="Style1"/>
    <w:lvl w:ilvl="0">
      <w:start w:val="1"/>
      <w:numFmt w:val="none"/>
      <w:lvlText w:val="8.2."/>
      <w:lvlJc w:val="left"/>
      <w:pPr>
        <w:ind w:left="360" w:hanging="360"/>
      </w:pPr>
      <w:rPr>
        <w:rFonts w:hint="default"/>
        <w:b/>
        <w:i w:val="0"/>
        <w:color w:val="auto"/>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6"/>
  </w:num>
  <w:num w:numId="2">
    <w:abstractNumId w:val="25"/>
  </w:num>
  <w:num w:numId="3">
    <w:abstractNumId w:val="32"/>
  </w:num>
  <w:num w:numId="4">
    <w:abstractNumId w:val="47"/>
  </w:num>
  <w:num w:numId="5">
    <w:abstractNumId w:val="5"/>
  </w:num>
  <w:num w:numId="6">
    <w:abstractNumId w:val="15"/>
  </w:num>
  <w:num w:numId="7">
    <w:abstractNumId w:val="21"/>
  </w:num>
  <w:num w:numId="8">
    <w:abstractNumId w:val="8"/>
  </w:num>
  <w:num w:numId="9">
    <w:abstractNumId w:val="41"/>
    <w:lvlOverride w:ilvl="0">
      <w:lvl w:ilvl="0">
        <w:start w:val="1"/>
        <w:numFmt w:val="decimal"/>
        <w:lvlText w:val="%1."/>
        <w:lvlJc w:val="left"/>
        <w:pPr>
          <w:ind w:left="360" w:hanging="360"/>
        </w:pPr>
        <w:rPr>
          <w:rFonts w:hint="default"/>
          <w:b w:val="0"/>
        </w:rPr>
      </w:lvl>
    </w:lvlOverride>
    <w:lvlOverride w:ilvl="1">
      <w:lvl w:ilvl="1">
        <w:start w:val="1"/>
        <w:numFmt w:val="none"/>
        <w:lvlText w:val="2.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0">
    <w:abstractNumId w:val="20"/>
    <w:lvlOverride w:ilvl="0">
      <w:lvl w:ilvl="0">
        <w:start w:val="1"/>
        <w:numFmt w:val="none"/>
        <w:lvlText w:val="4.1."/>
        <w:lvlJc w:val="left"/>
        <w:pPr>
          <w:ind w:left="360" w:hanging="360"/>
        </w:pPr>
        <w:rPr>
          <w:rFonts w:hint="default"/>
          <w:b/>
          <w:i w:val="0"/>
          <w:color w:val="395555"/>
          <w:sz w:val="20"/>
          <w:szCs w:val="20"/>
          <w:vertAlign w:val="baseline"/>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20"/>
    <w:lvlOverride w:ilvl="0">
      <w:lvl w:ilvl="0">
        <w:start w:val="1"/>
        <w:numFmt w:val="none"/>
        <w:lvlText w:val="3.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20"/>
    <w:lvlOverride w:ilvl="0">
      <w:lvl w:ilvl="0">
        <w:start w:val="1"/>
        <w:numFmt w:val="none"/>
        <w:lvlText w:val="3.2."/>
        <w:lvlJc w:val="left"/>
        <w:pPr>
          <w:ind w:left="360" w:hanging="360"/>
        </w:pPr>
        <w:rPr>
          <w:rFonts w:hint="default"/>
          <w:b/>
          <w:i w:val="0"/>
          <w:color w:val="556F66"/>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29"/>
  </w:num>
  <w:num w:numId="14">
    <w:abstractNumId w:val="40"/>
  </w:num>
  <w:num w:numId="15">
    <w:abstractNumId w:val="20"/>
    <w:lvlOverride w:ilvl="0">
      <w:lvl w:ilvl="0">
        <w:start w:val="1"/>
        <w:numFmt w:val="none"/>
        <w:lvlText w:val="4.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20"/>
    <w:lvlOverride w:ilvl="0">
      <w:lvl w:ilvl="0">
        <w:start w:val="1"/>
        <w:numFmt w:val="none"/>
        <w:lvlText w:val="4.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abstractNumId w:val="41"/>
    <w:lvlOverride w:ilvl="0">
      <w:lvl w:ilvl="0">
        <w:start w:val="1"/>
        <w:numFmt w:val="decimal"/>
        <w:lvlText w:val="%1."/>
        <w:lvlJc w:val="left"/>
        <w:pPr>
          <w:ind w:left="360" w:hanging="360"/>
        </w:pPr>
        <w:rPr>
          <w:rFonts w:hint="default"/>
          <w:b w:val="0"/>
        </w:rPr>
      </w:lvl>
    </w:lvlOverride>
    <w:lvlOverride w:ilvl="1">
      <w:lvl w:ilvl="1">
        <w:start w:val="1"/>
        <w:numFmt w:val="none"/>
        <w:lvlText w:val="1.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8">
    <w:abstractNumId w:val="14"/>
  </w:num>
  <w:num w:numId="19">
    <w:abstractNumId w:val="1"/>
  </w:num>
  <w:num w:numId="20">
    <w:abstractNumId w:val="2"/>
  </w:num>
  <w:num w:numId="21">
    <w:abstractNumId w:val="34"/>
  </w:num>
  <w:num w:numId="22">
    <w:abstractNumId w:val="26"/>
  </w:num>
  <w:num w:numId="23">
    <w:abstractNumId w:val="19"/>
  </w:num>
  <w:num w:numId="24">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0"/>
  </w:num>
  <w:num w:numId="26">
    <w:abstractNumId w:val="16"/>
  </w:num>
  <w:num w:numId="27">
    <w:abstractNumId w:val="0"/>
  </w:num>
  <w:num w:numId="28">
    <w:abstractNumId w:val="27"/>
    <w:lvlOverride w:ilvl="0">
      <w:lvl w:ilvl="0">
        <w:start w:val="9"/>
        <w:numFmt w:val="decimal"/>
        <w:lvlText w:val="%1."/>
        <w:lvlJc w:val="left"/>
        <w:pPr>
          <w:ind w:left="1470" w:hanging="245"/>
        </w:pPr>
        <w:rPr>
          <w:rFonts w:ascii="Times New Roman" w:eastAsia="Times New Roman" w:hAnsi="Times New Roman" w:hint="default"/>
          <w:b/>
          <w:bCs/>
          <w:color w:val="626267"/>
          <w:w w:val="105"/>
          <w:sz w:val="21"/>
          <w:szCs w:val="21"/>
        </w:rPr>
      </w:lvl>
    </w:lvlOverride>
    <w:lvlOverride w:ilvl="1">
      <w:lvl w:ilvl="1">
        <w:start w:val="1"/>
        <w:numFmt w:val="none"/>
        <w:lvlText w:val="176."/>
        <w:lvlJc w:val="left"/>
        <w:pPr>
          <w:ind w:left="1127" w:hanging="317"/>
        </w:pPr>
        <w:rPr>
          <w:rFonts w:ascii="Times New Roman" w:eastAsia="Times New Roman" w:hAnsi="Times New Roman" w:hint="default"/>
          <w:color w:val="597070"/>
          <w:w w:val="105"/>
          <w:sz w:val="20"/>
          <w:szCs w:val="20"/>
        </w:rPr>
      </w:lvl>
    </w:lvlOverride>
    <w:lvlOverride w:ilvl="2">
      <w:lvl w:ilvl="2">
        <w:start w:val="1"/>
        <w:numFmt w:val="bullet"/>
        <w:lvlText w:val="·"/>
        <w:lvlJc w:val="left"/>
        <w:pPr>
          <w:ind w:left="1416" w:hanging="821"/>
        </w:pPr>
        <w:rPr>
          <w:rFonts w:ascii="Arial" w:eastAsia="Arial" w:hAnsi="Arial" w:hint="default"/>
          <w:color w:val="A5A5A8"/>
          <w:w w:val="121"/>
          <w:position w:val="-12"/>
          <w:sz w:val="41"/>
          <w:szCs w:val="41"/>
        </w:rPr>
      </w:lvl>
    </w:lvlOverride>
    <w:lvlOverride w:ilvl="3">
      <w:lvl w:ilvl="3">
        <w:start w:val="1"/>
        <w:numFmt w:val="bullet"/>
        <w:lvlText w:val="•"/>
        <w:lvlJc w:val="left"/>
        <w:pPr>
          <w:ind w:left="1477" w:hanging="821"/>
        </w:pPr>
        <w:rPr>
          <w:rFonts w:hint="default"/>
        </w:rPr>
      </w:lvl>
    </w:lvlOverride>
    <w:lvlOverride w:ilvl="4">
      <w:lvl w:ilvl="4">
        <w:start w:val="1"/>
        <w:numFmt w:val="bullet"/>
        <w:lvlText w:val="•"/>
        <w:lvlJc w:val="left"/>
        <w:pPr>
          <w:ind w:left="2475" w:hanging="821"/>
        </w:pPr>
        <w:rPr>
          <w:rFonts w:hint="default"/>
        </w:rPr>
      </w:lvl>
    </w:lvlOverride>
    <w:lvlOverride w:ilvl="5">
      <w:lvl w:ilvl="5">
        <w:start w:val="1"/>
        <w:numFmt w:val="bullet"/>
        <w:lvlText w:val="•"/>
        <w:lvlJc w:val="left"/>
        <w:pPr>
          <w:ind w:left="3472" w:hanging="821"/>
        </w:pPr>
        <w:rPr>
          <w:rFonts w:hint="default"/>
        </w:rPr>
      </w:lvl>
    </w:lvlOverride>
    <w:lvlOverride w:ilvl="6">
      <w:lvl w:ilvl="6">
        <w:start w:val="1"/>
        <w:numFmt w:val="bullet"/>
        <w:lvlText w:val="•"/>
        <w:lvlJc w:val="left"/>
        <w:pPr>
          <w:ind w:left="4470" w:hanging="821"/>
        </w:pPr>
        <w:rPr>
          <w:rFonts w:hint="default"/>
        </w:rPr>
      </w:lvl>
    </w:lvlOverride>
    <w:lvlOverride w:ilvl="7">
      <w:lvl w:ilvl="7">
        <w:start w:val="1"/>
        <w:numFmt w:val="bullet"/>
        <w:lvlText w:val="•"/>
        <w:lvlJc w:val="left"/>
        <w:pPr>
          <w:ind w:left="5468" w:hanging="821"/>
        </w:pPr>
        <w:rPr>
          <w:rFonts w:hint="default"/>
        </w:rPr>
      </w:lvl>
    </w:lvlOverride>
    <w:lvlOverride w:ilvl="8">
      <w:lvl w:ilvl="8">
        <w:start w:val="1"/>
        <w:numFmt w:val="bullet"/>
        <w:lvlText w:val="•"/>
        <w:lvlJc w:val="left"/>
        <w:pPr>
          <w:ind w:left="6465" w:hanging="821"/>
        </w:pPr>
        <w:rPr>
          <w:rFonts w:hint="default"/>
        </w:rPr>
      </w:lvl>
    </w:lvlOverride>
  </w:num>
  <w:num w:numId="29">
    <w:abstractNumId w:val="24"/>
  </w:num>
  <w:num w:numId="30">
    <w:abstractNumId w:val="12"/>
  </w:num>
  <w:num w:numId="31">
    <w:abstractNumId w:val="13"/>
  </w:num>
  <w:num w:numId="32">
    <w:abstractNumId w:val="9"/>
  </w:num>
  <w:num w:numId="33">
    <w:abstractNumId w:val="35"/>
  </w:num>
  <w:num w:numId="34">
    <w:abstractNumId w:val="17"/>
  </w:num>
  <w:num w:numId="35">
    <w:abstractNumId w:val="7"/>
  </w:num>
  <w:num w:numId="36">
    <w:abstractNumId w:val="41"/>
    <w:lvlOverride w:ilvl="0">
      <w:lvl w:ilvl="0">
        <w:start w:val="1"/>
        <w:numFmt w:val="decimal"/>
        <w:lvlText w:val="%1."/>
        <w:lvlJc w:val="left"/>
        <w:pPr>
          <w:ind w:left="360" w:hanging="360"/>
        </w:pPr>
        <w:rPr>
          <w:rFonts w:hint="default"/>
          <w:b w:val="0"/>
        </w:rPr>
      </w:lvl>
    </w:lvlOverride>
    <w:lvlOverride w:ilvl="1">
      <w:lvl w:ilvl="1">
        <w:start w:val="1"/>
        <w:numFmt w:val="none"/>
        <w:lvlText w:val="2.2."/>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37">
    <w:abstractNumId w:val="38"/>
  </w:num>
  <w:num w:numId="38">
    <w:abstractNumId w:val="20"/>
    <w:lvlOverride w:ilvl="0">
      <w:lvl w:ilvl="0">
        <w:start w:val="1"/>
        <w:numFmt w:val="none"/>
        <w:lvlText w:val="4.1.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abstractNumId w:val="20"/>
    <w:lvlOverride w:ilvl="0">
      <w:lvl w:ilvl="0">
        <w:start w:val="1"/>
        <w:numFmt w:val="none"/>
        <w:lvlText w:val="4.2.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0">
    <w:abstractNumId w:val="4"/>
  </w:num>
  <w:num w:numId="41">
    <w:abstractNumId w:val="20"/>
    <w:lvlOverride w:ilvl="0">
      <w:lvl w:ilvl="0">
        <w:start w:val="1"/>
        <w:numFmt w:val="none"/>
        <w:lvlText w:val="4.3.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abstractNumId w:val="45"/>
    <w:lvlOverride w:ilvl="0">
      <w:lvl w:ilvl="0">
        <w:start w:val="1"/>
        <w:numFmt w:val="none"/>
        <w:lvlText w:val="4.3.c./1"/>
        <w:lvlJc w:val="left"/>
        <w:pPr>
          <w:ind w:left="720" w:hanging="360"/>
        </w:pPr>
        <w:rPr>
          <w:rFonts w:hint="default"/>
          <w:b w:val="0"/>
          <w:i w:val="0"/>
          <w:color w:val="305250"/>
          <w:sz w:val="21"/>
          <w:szCs w:val="21"/>
        </w:rPr>
      </w:lvl>
    </w:lvlOverride>
    <w:lvlOverride w:ilvl="1">
      <w:lvl w:ilvl="1">
        <w:start w:val="1"/>
        <w:numFmt w:val="decimal"/>
        <w:lvlText w:val="%1.%2."/>
        <w:lvlJc w:val="left"/>
        <w:pPr>
          <w:ind w:left="1602" w:hanging="432"/>
        </w:pPr>
        <w:rPr>
          <w:rFonts w:hint="default"/>
          <w:b/>
          <w:i w:val="0"/>
          <w:color w:val="62A39F"/>
          <w:sz w:val="20"/>
          <w:szCs w:val="20"/>
        </w:rPr>
      </w:lvl>
    </w:lvlOverride>
    <w:lvlOverride w:ilvl="2">
      <w:lvl w:ilvl="2">
        <w:start w:val="1"/>
        <w:numFmt w:val="decimal"/>
        <w:lvlText w:val="%1.%2.b."/>
        <w:lvlJc w:val="left"/>
        <w:pPr>
          <w:ind w:left="1584" w:hanging="504"/>
        </w:pPr>
        <w:rPr>
          <w:rFonts w:hint="default"/>
          <w:b/>
          <w:i w:val="0"/>
          <w:color w:val="305250"/>
          <w:sz w:val="22"/>
          <w:szCs w:val="22"/>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3">
    <w:abstractNumId w:val="20"/>
    <w:lvlOverride w:ilvl="0">
      <w:lvl w:ilvl="0">
        <w:start w:val="1"/>
        <w:numFmt w:val="none"/>
        <w:lvlText w:val="5.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4">
    <w:abstractNumId w:val="20"/>
    <w:lvlOverride w:ilvl="0">
      <w:lvl w:ilvl="0">
        <w:start w:val="1"/>
        <w:numFmt w:val="none"/>
        <w:lvlText w:val="5.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abstractNumId w:val="20"/>
    <w:lvlOverride w:ilvl="0">
      <w:lvl w:ilvl="0">
        <w:start w:val="1"/>
        <w:numFmt w:val="none"/>
        <w:lvlText w:val="5.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abstractNumId w:val="20"/>
    <w:lvlOverride w:ilvl="0">
      <w:lvl w:ilvl="0">
        <w:start w:val="1"/>
        <w:numFmt w:val="none"/>
        <w:lvlText w:val="5.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7">
    <w:abstractNumId w:val="30"/>
  </w:num>
  <w:num w:numId="48">
    <w:abstractNumId w:val="43"/>
  </w:num>
  <w:num w:numId="49">
    <w:abstractNumId w:val="42"/>
  </w:num>
  <w:num w:numId="50">
    <w:abstractNumId w:val="31"/>
  </w:num>
  <w:num w:numId="51">
    <w:abstractNumId w:val="18"/>
  </w:num>
  <w:num w:numId="52">
    <w:abstractNumId w:val="37"/>
  </w:num>
  <w:num w:numId="53">
    <w:abstractNumId w:val="20"/>
    <w:lvlOverride w:ilvl="0">
      <w:lvl w:ilvl="0">
        <w:start w:val="1"/>
        <w:numFmt w:val="none"/>
        <w:lvlText w:val="6.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4">
    <w:abstractNumId w:val="20"/>
    <w:lvlOverride w:ilvl="0">
      <w:lvl w:ilvl="0">
        <w:start w:val="1"/>
        <w:numFmt w:val="none"/>
        <w:lvlText w:val="6.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5">
    <w:abstractNumId w:val="20"/>
    <w:lvlOverride w:ilvl="0">
      <w:lvl w:ilvl="0">
        <w:start w:val="1"/>
        <w:numFmt w:val="none"/>
        <w:lvlText w:val="6.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6">
    <w:abstractNumId w:val="11"/>
  </w:num>
  <w:num w:numId="57">
    <w:abstractNumId w:val="20"/>
    <w:lvlOverride w:ilvl="0">
      <w:lvl w:ilvl="0">
        <w:start w:val="1"/>
        <w:numFmt w:val="none"/>
        <w:lvlText w:val="7.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8">
    <w:abstractNumId w:val="20"/>
    <w:lvlOverride w:ilvl="0">
      <w:lvl w:ilvl="0">
        <w:start w:val="1"/>
        <w:numFmt w:val="none"/>
        <w:lvlText w:val="7.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abstractNumId w:val="20"/>
    <w:lvlOverride w:ilvl="0">
      <w:lvl w:ilvl="0">
        <w:start w:val="1"/>
        <w:numFmt w:val="none"/>
        <w:lvlText w:val="7.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0">
    <w:abstractNumId w:val="20"/>
    <w:lvlOverride w:ilvl="0">
      <w:lvl w:ilvl="0">
        <w:start w:val="1"/>
        <w:numFmt w:val="none"/>
        <w:lvlText w:val="7.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1">
    <w:abstractNumId w:val="33"/>
  </w:num>
  <w:num w:numId="62">
    <w:abstractNumId w:val="20"/>
    <w:lvlOverride w:ilvl="0">
      <w:lvl w:ilvl="0">
        <w:start w:val="1"/>
        <w:numFmt w:val="none"/>
        <w:lvlText w:val="8.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3">
    <w:abstractNumId w:val="20"/>
    <w:lvlOverride w:ilvl="0">
      <w:lvl w:ilvl="0">
        <w:start w:val="1"/>
        <w:numFmt w:val="none"/>
        <w:lvlText w:val="8.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4">
    <w:abstractNumId w:val="22"/>
  </w:num>
  <w:num w:numId="65">
    <w:abstractNumId w:val="20"/>
    <w:lvlOverride w:ilvl="0">
      <w:lvl w:ilvl="0">
        <w:start w:val="1"/>
        <w:numFmt w:val="none"/>
        <w:lvlText w:val="8.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6">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7">
    <w:abstractNumId w:val="20"/>
    <w:lvlOverride w:ilvl="0">
      <w:lvl w:ilvl="0">
        <w:start w:val="1"/>
        <w:numFmt w:val="none"/>
        <w:lvlText w:val="8.3."/>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8">
    <w:abstractNumId w:val="20"/>
    <w:lvlOverride w:ilvl="0">
      <w:lvl w:ilvl="0">
        <w:start w:val="1"/>
        <w:numFmt w:val="none"/>
        <w:lvlText w:val="8.3.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9">
    <w:abstractNumId w:val="20"/>
    <w:lvlOverride w:ilvl="0">
      <w:lvl w:ilvl="0">
        <w:start w:val="1"/>
        <w:numFmt w:val="none"/>
        <w:lvlText w:val="8.3.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0">
    <w:abstractNumId w:val="20"/>
    <w:lvlOverride w:ilvl="0">
      <w:lvl w:ilvl="0">
        <w:start w:val="1"/>
        <w:numFmt w:val="none"/>
        <w:lvlText w:val="8.4."/>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1">
    <w:abstractNumId w:val="20"/>
    <w:lvlOverride w:ilvl="0">
      <w:lvl w:ilvl="0">
        <w:start w:val="1"/>
        <w:numFmt w:val="none"/>
        <w:lvlText w:val="8.5."/>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2">
    <w:abstractNumId w:val="20"/>
    <w:lvlOverride w:ilvl="0">
      <w:lvl w:ilvl="0">
        <w:start w:val="1"/>
        <w:numFmt w:val="none"/>
        <w:lvlText w:val="8.5.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3">
    <w:abstractNumId w:val="20"/>
    <w:lvlOverride w:ilvl="0">
      <w:lvl w:ilvl="0">
        <w:start w:val="1"/>
        <w:numFmt w:val="none"/>
        <w:lvlText w:val="8.5.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4">
    <w:abstractNumId w:val="20"/>
    <w:lvlOverride w:ilvl="0">
      <w:lvl w:ilvl="0">
        <w:start w:val="1"/>
        <w:numFmt w:val="none"/>
        <w:lvlText w:val="8.6."/>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5">
    <w:abstractNumId w:val="20"/>
    <w:lvlOverride w:ilvl="0">
      <w:lvl w:ilvl="0">
        <w:start w:val="1"/>
        <w:numFmt w:val="none"/>
        <w:lvlText w:val="9.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6">
    <w:abstractNumId w:val="20"/>
    <w:lvlOverride w:ilvl="0">
      <w:lvl w:ilvl="0">
        <w:start w:val="1"/>
        <w:numFmt w:val="none"/>
        <w:lvlText w:val="9.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7">
    <w:abstractNumId w:val="20"/>
    <w:lvlOverride w:ilvl="0">
      <w:lvl w:ilvl="0">
        <w:start w:val="1"/>
        <w:numFmt w:val="none"/>
        <w:lvlText w:val="9.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8">
    <w:abstractNumId w:val="20"/>
    <w:lvlOverride w:ilvl="0">
      <w:lvl w:ilvl="0">
        <w:start w:val="1"/>
        <w:numFmt w:val="none"/>
        <w:lvlText w:val="9.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9">
    <w:abstractNumId w:val="36"/>
  </w:num>
  <w:num w:numId="80">
    <w:abstractNumId w:val="6"/>
  </w:num>
  <w:num w:numId="81">
    <w:abstractNumId w:val="23"/>
  </w:num>
  <w:num w:numId="82">
    <w:abstractNumId w:val="3"/>
  </w:num>
  <w:num w:numId="83">
    <w:abstractNumId w:val="44"/>
  </w:num>
  <w:num w:numId="84">
    <w:abstractNumId w:val="28"/>
  </w:num>
  <w:num w:numId="85">
    <w:abstractNumId w:val="3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43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7A"/>
    <w:rsid w:val="00000033"/>
    <w:rsid w:val="000000C5"/>
    <w:rsid w:val="000000DE"/>
    <w:rsid w:val="0000017E"/>
    <w:rsid w:val="000001E0"/>
    <w:rsid w:val="00000201"/>
    <w:rsid w:val="00000217"/>
    <w:rsid w:val="00000240"/>
    <w:rsid w:val="000003EA"/>
    <w:rsid w:val="00000600"/>
    <w:rsid w:val="00000704"/>
    <w:rsid w:val="00000756"/>
    <w:rsid w:val="00000777"/>
    <w:rsid w:val="00000903"/>
    <w:rsid w:val="00000953"/>
    <w:rsid w:val="00000988"/>
    <w:rsid w:val="00000A33"/>
    <w:rsid w:val="00000A3D"/>
    <w:rsid w:val="00000C79"/>
    <w:rsid w:val="00000D6A"/>
    <w:rsid w:val="00000E8C"/>
    <w:rsid w:val="00000FF3"/>
    <w:rsid w:val="00001123"/>
    <w:rsid w:val="00001135"/>
    <w:rsid w:val="000011CE"/>
    <w:rsid w:val="000012BE"/>
    <w:rsid w:val="000013E9"/>
    <w:rsid w:val="00001527"/>
    <w:rsid w:val="000015AC"/>
    <w:rsid w:val="000015FC"/>
    <w:rsid w:val="00001947"/>
    <w:rsid w:val="000019A0"/>
    <w:rsid w:val="00001A13"/>
    <w:rsid w:val="00001A89"/>
    <w:rsid w:val="00001B3C"/>
    <w:rsid w:val="00001CDD"/>
    <w:rsid w:val="00001CEC"/>
    <w:rsid w:val="00001D82"/>
    <w:rsid w:val="00001DAB"/>
    <w:rsid w:val="00001E4F"/>
    <w:rsid w:val="00001FF5"/>
    <w:rsid w:val="0000216A"/>
    <w:rsid w:val="00002192"/>
    <w:rsid w:val="00002328"/>
    <w:rsid w:val="000025A4"/>
    <w:rsid w:val="00002618"/>
    <w:rsid w:val="0000289A"/>
    <w:rsid w:val="00002B26"/>
    <w:rsid w:val="00002B7F"/>
    <w:rsid w:val="00002CE9"/>
    <w:rsid w:val="00002D88"/>
    <w:rsid w:val="00002E64"/>
    <w:rsid w:val="00003029"/>
    <w:rsid w:val="0000305F"/>
    <w:rsid w:val="00003106"/>
    <w:rsid w:val="0000320E"/>
    <w:rsid w:val="000032BA"/>
    <w:rsid w:val="00003324"/>
    <w:rsid w:val="00003381"/>
    <w:rsid w:val="00003398"/>
    <w:rsid w:val="00003597"/>
    <w:rsid w:val="00003683"/>
    <w:rsid w:val="000036B8"/>
    <w:rsid w:val="000036C4"/>
    <w:rsid w:val="00003738"/>
    <w:rsid w:val="000038F5"/>
    <w:rsid w:val="00003978"/>
    <w:rsid w:val="000039A3"/>
    <w:rsid w:val="000039EE"/>
    <w:rsid w:val="00003BCF"/>
    <w:rsid w:val="00003CAC"/>
    <w:rsid w:val="00003DCE"/>
    <w:rsid w:val="00003E13"/>
    <w:rsid w:val="00003E3A"/>
    <w:rsid w:val="00003E56"/>
    <w:rsid w:val="00003F96"/>
    <w:rsid w:val="00003FC5"/>
    <w:rsid w:val="00003FD3"/>
    <w:rsid w:val="000040D6"/>
    <w:rsid w:val="00004256"/>
    <w:rsid w:val="00004287"/>
    <w:rsid w:val="00004374"/>
    <w:rsid w:val="000043F3"/>
    <w:rsid w:val="00004613"/>
    <w:rsid w:val="0000464E"/>
    <w:rsid w:val="000047CB"/>
    <w:rsid w:val="000048CC"/>
    <w:rsid w:val="000048F1"/>
    <w:rsid w:val="00004A8A"/>
    <w:rsid w:val="00004BF2"/>
    <w:rsid w:val="00004CD1"/>
    <w:rsid w:val="00004E8A"/>
    <w:rsid w:val="00005141"/>
    <w:rsid w:val="000052A9"/>
    <w:rsid w:val="000052C2"/>
    <w:rsid w:val="00005333"/>
    <w:rsid w:val="000053E8"/>
    <w:rsid w:val="00005701"/>
    <w:rsid w:val="000058BB"/>
    <w:rsid w:val="00005A3A"/>
    <w:rsid w:val="00005F92"/>
    <w:rsid w:val="00005FAD"/>
    <w:rsid w:val="00005FBB"/>
    <w:rsid w:val="00006220"/>
    <w:rsid w:val="00006249"/>
    <w:rsid w:val="000065AF"/>
    <w:rsid w:val="000065C8"/>
    <w:rsid w:val="000065F3"/>
    <w:rsid w:val="0000675E"/>
    <w:rsid w:val="0000684F"/>
    <w:rsid w:val="00006A15"/>
    <w:rsid w:val="00006A66"/>
    <w:rsid w:val="00006A7D"/>
    <w:rsid w:val="00006C63"/>
    <w:rsid w:val="00006C8C"/>
    <w:rsid w:val="00006DF7"/>
    <w:rsid w:val="00006E1F"/>
    <w:rsid w:val="00006E35"/>
    <w:rsid w:val="00006F31"/>
    <w:rsid w:val="00006F50"/>
    <w:rsid w:val="00007087"/>
    <w:rsid w:val="000071AB"/>
    <w:rsid w:val="00007245"/>
    <w:rsid w:val="000072A5"/>
    <w:rsid w:val="00007418"/>
    <w:rsid w:val="000074A7"/>
    <w:rsid w:val="000074AB"/>
    <w:rsid w:val="00007526"/>
    <w:rsid w:val="00007689"/>
    <w:rsid w:val="00007749"/>
    <w:rsid w:val="00007752"/>
    <w:rsid w:val="00007767"/>
    <w:rsid w:val="000079EA"/>
    <w:rsid w:val="00007A15"/>
    <w:rsid w:val="00007A36"/>
    <w:rsid w:val="00007A47"/>
    <w:rsid w:val="00007AFE"/>
    <w:rsid w:val="00007C1D"/>
    <w:rsid w:val="00007C46"/>
    <w:rsid w:val="00007CB1"/>
    <w:rsid w:val="00007CE3"/>
    <w:rsid w:val="00007D10"/>
    <w:rsid w:val="00007D54"/>
    <w:rsid w:val="00007E9D"/>
    <w:rsid w:val="00007F2D"/>
    <w:rsid w:val="0001004C"/>
    <w:rsid w:val="00010082"/>
    <w:rsid w:val="00010092"/>
    <w:rsid w:val="000101AD"/>
    <w:rsid w:val="00010226"/>
    <w:rsid w:val="0001056F"/>
    <w:rsid w:val="000107BB"/>
    <w:rsid w:val="000107D8"/>
    <w:rsid w:val="0001080B"/>
    <w:rsid w:val="0001094F"/>
    <w:rsid w:val="00010B85"/>
    <w:rsid w:val="00010BCA"/>
    <w:rsid w:val="00010C3C"/>
    <w:rsid w:val="00010CC0"/>
    <w:rsid w:val="00010D49"/>
    <w:rsid w:val="00010F0A"/>
    <w:rsid w:val="00011000"/>
    <w:rsid w:val="0001101D"/>
    <w:rsid w:val="00011252"/>
    <w:rsid w:val="00011360"/>
    <w:rsid w:val="00011364"/>
    <w:rsid w:val="00011397"/>
    <w:rsid w:val="0001139E"/>
    <w:rsid w:val="00011408"/>
    <w:rsid w:val="000114F0"/>
    <w:rsid w:val="0001151E"/>
    <w:rsid w:val="0001167F"/>
    <w:rsid w:val="00011688"/>
    <w:rsid w:val="00011742"/>
    <w:rsid w:val="00011814"/>
    <w:rsid w:val="0001186C"/>
    <w:rsid w:val="000118EA"/>
    <w:rsid w:val="00011963"/>
    <w:rsid w:val="000119C2"/>
    <w:rsid w:val="000119D4"/>
    <w:rsid w:val="00011A3A"/>
    <w:rsid w:val="00011A59"/>
    <w:rsid w:val="00011BAA"/>
    <w:rsid w:val="00011C36"/>
    <w:rsid w:val="00011CCB"/>
    <w:rsid w:val="00011CD7"/>
    <w:rsid w:val="00011FAC"/>
    <w:rsid w:val="00012027"/>
    <w:rsid w:val="00012077"/>
    <w:rsid w:val="000120E1"/>
    <w:rsid w:val="00012175"/>
    <w:rsid w:val="00012242"/>
    <w:rsid w:val="000122ED"/>
    <w:rsid w:val="00012434"/>
    <w:rsid w:val="0001249B"/>
    <w:rsid w:val="00012506"/>
    <w:rsid w:val="00012639"/>
    <w:rsid w:val="000126CA"/>
    <w:rsid w:val="000126F8"/>
    <w:rsid w:val="000127B1"/>
    <w:rsid w:val="0001284B"/>
    <w:rsid w:val="0001285F"/>
    <w:rsid w:val="00012958"/>
    <w:rsid w:val="00012A14"/>
    <w:rsid w:val="00012AE3"/>
    <w:rsid w:val="00012AE9"/>
    <w:rsid w:val="00012B66"/>
    <w:rsid w:val="00012BCB"/>
    <w:rsid w:val="00012D40"/>
    <w:rsid w:val="00012E26"/>
    <w:rsid w:val="00012F8E"/>
    <w:rsid w:val="00013025"/>
    <w:rsid w:val="0001303E"/>
    <w:rsid w:val="0001305A"/>
    <w:rsid w:val="00013359"/>
    <w:rsid w:val="000133CE"/>
    <w:rsid w:val="0001340F"/>
    <w:rsid w:val="00013413"/>
    <w:rsid w:val="00013457"/>
    <w:rsid w:val="000134A9"/>
    <w:rsid w:val="00013575"/>
    <w:rsid w:val="0001365F"/>
    <w:rsid w:val="000137B2"/>
    <w:rsid w:val="00013806"/>
    <w:rsid w:val="0001381E"/>
    <w:rsid w:val="0001387E"/>
    <w:rsid w:val="00013902"/>
    <w:rsid w:val="00013AA9"/>
    <w:rsid w:val="00013C64"/>
    <w:rsid w:val="00013CB3"/>
    <w:rsid w:val="00013CDF"/>
    <w:rsid w:val="00013D43"/>
    <w:rsid w:val="00013D90"/>
    <w:rsid w:val="00013DEE"/>
    <w:rsid w:val="000140C9"/>
    <w:rsid w:val="00014149"/>
    <w:rsid w:val="000143D7"/>
    <w:rsid w:val="000143EE"/>
    <w:rsid w:val="0001443B"/>
    <w:rsid w:val="000147E9"/>
    <w:rsid w:val="0001492D"/>
    <w:rsid w:val="00014935"/>
    <w:rsid w:val="0001493B"/>
    <w:rsid w:val="00014967"/>
    <w:rsid w:val="00014982"/>
    <w:rsid w:val="00014994"/>
    <w:rsid w:val="000149E6"/>
    <w:rsid w:val="00014AC1"/>
    <w:rsid w:val="00014B9E"/>
    <w:rsid w:val="00014C0A"/>
    <w:rsid w:val="00014D46"/>
    <w:rsid w:val="00014E71"/>
    <w:rsid w:val="00014E8D"/>
    <w:rsid w:val="00014FC4"/>
    <w:rsid w:val="00014FD7"/>
    <w:rsid w:val="000150B5"/>
    <w:rsid w:val="000153C8"/>
    <w:rsid w:val="000153CD"/>
    <w:rsid w:val="000155A8"/>
    <w:rsid w:val="00015616"/>
    <w:rsid w:val="00015671"/>
    <w:rsid w:val="000157E2"/>
    <w:rsid w:val="00015820"/>
    <w:rsid w:val="000159DD"/>
    <w:rsid w:val="00015A5B"/>
    <w:rsid w:val="00015BAA"/>
    <w:rsid w:val="00015C1C"/>
    <w:rsid w:val="00015CBF"/>
    <w:rsid w:val="00015E08"/>
    <w:rsid w:val="00015EF1"/>
    <w:rsid w:val="0001602E"/>
    <w:rsid w:val="000160B4"/>
    <w:rsid w:val="000160C8"/>
    <w:rsid w:val="00016207"/>
    <w:rsid w:val="00016262"/>
    <w:rsid w:val="000162CC"/>
    <w:rsid w:val="000163F9"/>
    <w:rsid w:val="00016449"/>
    <w:rsid w:val="00016627"/>
    <w:rsid w:val="000167CD"/>
    <w:rsid w:val="000167D0"/>
    <w:rsid w:val="00016830"/>
    <w:rsid w:val="0001690F"/>
    <w:rsid w:val="00016B4E"/>
    <w:rsid w:val="00016C50"/>
    <w:rsid w:val="00016CBA"/>
    <w:rsid w:val="00016D6D"/>
    <w:rsid w:val="00016DF3"/>
    <w:rsid w:val="00016E1B"/>
    <w:rsid w:val="00017095"/>
    <w:rsid w:val="00017150"/>
    <w:rsid w:val="000171D7"/>
    <w:rsid w:val="000172F3"/>
    <w:rsid w:val="0001732A"/>
    <w:rsid w:val="00017346"/>
    <w:rsid w:val="000173A2"/>
    <w:rsid w:val="000174A8"/>
    <w:rsid w:val="00017DD1"/>
    <w:rsid w:val="00017DE8"/>
    <w:rsid w:val="00017E1A"/>
    <w:rsid w:val="00017ECA"/>
    <w:rsid w:val="00017F4B"/>
    <w:rsid w:val="00017F59"/>
    <w:rsid w:val="00020307"/>
    <w:rsid w:val="000204F6"/>
    <w:rsid w:val="00020643"/>
    <w:rsid w:val="0002067D"/>
    <w:rsid w:val="000206F4"/>
    <w:rsid w:val="000207D5"/>
    <w:rsid w:val="000207D6"/>
    <w:rsid w:val="0002099C"/>
    <w:rsid w:val="00020B61"/>
    <w:rsid w:val="00020C09"/>
    <w:rsid w:val="00020C4B"/>
    <w:rsid w:val="00020C88"/>
    <w:rsid w:val="00020CFE"/>
    <w:rsid w:val="00020DFD"/>
    <w:rsid w:val="00020F72"/>
    <w:rsid w:val="00020F76"/>
    <w:rsid w:val="00020F8B"/>
    <w:rsid w:val="00020FE4"/>
    <w:rsid w:val="00021065"/>
    <w:rsid w:val="000210CC"/>
    <w:rsid w:val="000213A7"/>
    <w:rsid w:val="000214E8"/>
    <w:rsid w:val="00021512"/>
    <w:rsid w:val="00021729"/>
    <w:rsid w:val="000217AE"/>
    <w:rsid w:val="00021A08"/>
    <w:rsid w:val="00021A7C"/>
    <w:rsid w:val="00021CEE"/>
    <w:rsid w:val="00021DF8"/>
    <w:rsid w:val="00021E6A"/>
    <w:rsid w:val="00021E9C"/>
    <w:rsid w:val="00021F5C"/>
    <w:rsid w:val="00021F6D"/>
    <w:rsid w:val="00022024"/>
    <w:rsid w:val="00022071"/>
    <w:rsid w:val="00022299"/>
    <w:rsid w:val="0002255B"/>
    <w:rsid w:val="000225CF"/>
    <w:rsid w:val="00022697"/>
    <w:rsid w:val="00022756"/>
    <w:rsid w:val="00022869"/>
    <w:rsid w:val="0002293D"/>
    <w:rsid w:val="00022B24"/>
    <w:rsid w:val="00022C79"/>
    <w:rsid w:val="00022CEF"/>
    <w:rsid w:val="00022D37"/>
    <w:rsid w:val="00022D44"/>
    <w:rsid w:val="00022D77"/>
    <w:rsid w:val="00022E0F"/>
    <w:rsid w:val="00022E93"/>
    <w:rsid w:val="0002304A"/>
    <w:rsid w:val="00023093"/>
    <w:rsid w:val="0002316A"/>
    <w:rsid w:val="000231AE"/>
    <w:rsid w:val="000231B2"/>
    <w:rsid w:val="00023275"/>
    <w:rsid w:val="000232FA"/>
    <w:rsid w:val="00023368"/>
    <w:rsid w:val="00023525"/>
    <w:rsid w:val="00023575"/>
    <w:rsid w:val="000235BE"/>
    <w:rsid w:val="0002364E"/>
    <w:rsid w:val="00023690"/>
    <w:rsid w:val="00023733"/>
    <w:rsid w:val="0002375A"/>
    <w:rsid w:val="00023803"/>
    <w:rsid w:val="000238C1"/>
    <w:rsid w:val="000238CA"/>
    <w:rsid w:val="000239BD"/>
    <w:rsid w:val="00023A01"/>
    <w:rsid w:val="00023AD9"/>
    <w:rsid w:val="00023B1B"/>
    <w:rsid w:val="00023B7B"/>
    <w:rsid w:val="00023CAD"/>
    <w:rsid w:val="00023E3F"/>
    <w:rsid w:val="00023ED0"/>
    <w:rsid w:val="00023F27"/>
    <w:rsid w:val="00023FBC"/>
    <w:rsid w:val="00024059"/>
    <w:rsid w:val="00024064"/>
    <w:rsid w:val="000240EB"/>
    <w:rsid w:val="0002419B"/>
    <w:rsid w:val="000241EA"/>
    <w:rsid w:val="000243A6"/>
    <w:rsid w:val="00024415"/>
    <w:rsid w:val="00024671"/>
    <w:rsid w:val="000246FE"/>
    <w:rsid w:val="00024A4D"/>
    <w:rsid w:val="00024AB0"/>
    <w:rsid w:val="00024BF8"/>
    <w:rsid w:val="00024C1D"/>
    <w:rsid w:val="00024CEA"/>
    <w:rsid w:val="00024D51"/>
    <w:rsid w:val="00024D9F"/>
    <w:rsid w:val="00024DE1"/>
    <w:rsid w:val="00024E07"/>
    <w:rsid w:val="00024E2F"/>
    <w:rsid w:val="00024E4E"/>
    <w:rsid w:val="00024F1B"/>
    <w:rsid w:val="00024F5C"/>
    <w:rsid w:val="00025015"/>
    <w:rsid w:val="000250F3"/>
    <w:rsid w:val="000253EB"/>
    <w:rsid w:val="0002540D"/>
    <w:rsid w:val="000256BA"/>
    <w:rsid w:val="000257C9"/>
    <w:rsid w:val="00025A78"/>
    <w:rsid w:val="00025C9B"/>
    <w:rsid w:val="00025CF7"/>
    <w:rsid w:val="00025DB4"/>
    <w:rsid w:val="00025E1D"/>
    <w:rsid w:val="00025E66"/>
    <w:rsid w:val="00025FDC"/>
    <w:rsid w:val="0002602A"/>
    <w:rsid w:val="0002603E"/>
    <w:rsid w:val="000260A6"/>
    <w:rsid w:val="00026103"/>
    <w:rsid w:val="000261CA"/>
    <w:rsid w:val="00026407"/>
    <w:rsid w:val="00026533"/>
    <w:rsid w:val="00026557"/>
    <w:rsid w:val="000265AA"/>
    <w:rsid w:val="000265ED"/>
    <w:rsid w:val="00026613"/>
    <w:rsid w:val="0002673D"/>
    <w:rsid w:val="00026763"/>
    <w:rsid w:val="000267D4"/>
    <w:rsid w:val="000267D6"/>
    <w:rsid w:val="00026888"/>
    <w:rsid w:val="000268AE"/>
    <w:rsid w:val="0002692B"/>
    <w:rsid w:val="00026A76"/>
    <w:rsid w:val="00026F10"/>
    <w:rsid w:val="00026FC1"/>
    <w:rsid w:val="00026FC5"/>
    <w:rsid w:val="000271D2"/>
    <w:rsid w:val="000271ED"/>
    <w:rsid w:val="000272B4"/>
    <w:rsid w:val="00027416"/>
    <w:rsid w:val="0002741B"/>
    <w:rsid w:val="000274CA"/>
    <w:rsid w:val="00027777"/>
    <w:rsid w:val="00027875"/>
    <w:rsid w:val="000279F2"/>
    <w:rsid w:val="00027A92"/>
    <w:rsid w:val="00027AAA"/>
    <w:rsid w:val="00027C66"/>
    <w:rsid w:val="00027CDD"/>
    <w:rsid w:val="00027D91"/>
    <w:rsid w:val="00027E3C"/>
    <w:rsid w:val="0003001E"/>
    <w:rsid w:val="00030097"/>
    <w:rsid w:val="000300E3"/>
    <w:rsid w:val="000300EA"/>
    <w:rsid w:val="000302CA"/>
    <w:rsid w:val="00030373"/>
    <w:rsid w:val="00030387"/>
    <w:rsid w:val="0003038E"/>
    <w:rsid w:val="00030394"/>
    <w:rsid w:val="0003041C"/>
    <w:rsid w:val="0003051F"/>
    <w:rsid w:val="0003057F"/>
    <w:rsid w:val="00030882"/>
    <w:rsid w:val="000309AF"/>
    <w:rsid w:val="000309B2"/>
    <w:rsid w:val="000309E9"/>
    <w:rsid w:val="00030BBB"/>
    <w:rsid w:val="00030D7E"/>
    <w:rsid w:val="00030DF3"/>
    <w:rsid w:val="00030E42"/>
    <w:rsid w:val="00030E77"/>
    <w:rsid w:val="00030F0A"/>
    <w:rsid w:val="000310B8"/>
    <w:rsid w:val="00031173"/>
    <w:rsid w:val="00031198"/>
    <w:rsid w:val="00031250"/>
    <w:rsid w:val="00031299"/>
    <w:rsid w:val="000313CA"/>
    <w:rsid w:val="000317AE"/>
    <w:rsid w:val="000317E6"/>
    <w:rsid w:val="00031A69"/>
    <w:rsid w:val="00031ADE"/>
    <w:rsid w:val="00031B40"/>
    <w:rsid w:val="00031CFF"/>
    <w:rsid w:val="00031D8E"/>
    <w:rsid w:val="00031E48"/>
    <w:rsid w:val="00031FC6"/>
    <w:rsid w:val="0003210A"/>
    <w:rsid w:val="000321D2"/>
    <w:rsid w:val="000324C6"/>
    <w:rsid w:val="000325CE"/>
    <w:rsid w:val="0003263E"/>
    <w:rsid w:val="00032642"/>
    <w:rsid w:val="000326DD"/>
    <w:rsid w:val="00032775"/>
    <w:rsid w:val="000327DC"/>
    <w:rsid w:val="000328BF"/>
    <w:rsid w:val="00032993"/>
    <w:rsid w:val="000329BC"/>
    <w:rsid w:val="000329F8"/>
    <w:rsid w:val="00032A3C"/>
    <w:rsid w:val="00032A43"/>
    <w:rsid w:val="00032AF6"/>
    <w:rsid w:val="00032BA2"/>
    <w:rsid w:val="00032BBF"/>
    <w:rsid w:val="00032BD7"/>
    <w:rsid w:val="00032C68"/>
    <w:rsid w:val="00032C83"/>
    <w:rsid w:val="00032C99"/>
    <w:rsid w:val="00032DC6"/>
    <w:rsid w:val="00032E36"/>
    <w:rsid w:val="0003304A"/>
    <w:rsid w:val="000331E6"/>
    <w:rsid w:val="0003328A"/>
    <w:rsid w:val="00033326"/>
    <w:rsid w:val="0003335A"/>
    <w:rsid w:val="00033383"/>
    <w:rsid w:val="000334D7"/>
    <w:rsid w:val="0003353A"/>
    <w:rsid w:val="00033663"/>
    <w:rsid w:val="0003376C"/>
    <w:rsid w:val="00033840"/>
    <w:rsid w:val="000338D8"/>
    <w:rsid w:val="00033978"/>
    <w:rsid w:val="00033AA7"/>
    <w:rsid w:val="00033B41"/>
    <w:rsid w:val="00033B8C"/>
    <w:rsid w:val="00033BAF"/>
    <w:rsid w:val="00033BDD"/>
    <w:rsid w:val="00033C21"/>
    <w:rsid w:val="00033C50"/>
    <w:rsid w:val="00033C96"/>
    <w:rsid w:val="00033C98"/>
    <w:rsid w:val="00033DE3"/>
    <w:rsid w:val="00033E98"/>
    <w:rsid w:val="00033F39"/>
    <w:rsid w:val="00033F7F"/>
    <w:rsid w:val="00033FC8"/>
    <w:rsid w:val="0003412D"/>
    <w:rsid w:val="000341A9"/>
    <w:rsid w:val="0003443C"/>
    <w:rsid w:val="00034506"/>
    <w:rsid w:val="00034579"/>
    <w:rsid w:val="000345BD"/>
    <w:rsid w:val="000345EF"/>
    <w:rsid w:val="00034661"/>
    <w:rsid w:val="00034753"/>
    <w:rsid w:val="0003477A"/>
    <w:rsid w:val="00034878"/>
    <w:rsid w:val="0003488B"/>
    <w:rsid w:val="00034953"/>
    <w:rsid w:val="000349DC"/>
    <w:rsid w:val="00034A58"/>
    <w:rsid w:val="00034E63"/>
    <w:rsid w:val="00034E64"/>
    <w:rsid w:val="00034F14"/>
    <w:rsid w:val="00035246"/>
    <w:rsid w:val="0003529B"/>
    <w:rsid w:val="000353F5"/>
    <w:rsid w:val="0003541E"/>
    <w:rsid w:val="000354C0"/>
    <w:rsid w:val="000354FF"/>
    <w:rsid w:val="0003551E"/>
    <w:rsid w:val="0003559E"/>
    <w:rsid w:val="00035617"/>
    <w:rsid w:val="0003597F"/>
    <w:rsid w:val="00035AF7"/>
    <w:rsid w:val="00035B10"/>
    <w:rsid w:val="00035BF3"/>
    <w:rsid w:val="00035C2F"/>
    <w:rsid w:val="00035E03"/>
    <w:rsid w:val="00035E44"/>
    <w:rsid w:val="00035E61"/>
    <w:rsid w:val="00035F02"/>
    <w:rsid w:val="00035FB7"/>
    <w:rsid w:val="00035FF3"/>
    <w:rsid w:val="0003618D"/>
    <w:rsid w:val="00036195"/>
    <w:rsid w:val="000361DD"/>
    <w:rsid w:val="000362AA"/>
    <w:rsid w:val="000363F9"/>
    <w:rsid w:val="000364A0"/>
    <w:rsid w:val="0003659C"/>
    <w:rsid w:val="000366F4"/>
    <w:rsid w:val="00036A1E"/>
    <w:rsid w:val="00036A7C"/>
    <w:rsid w:val="00036A9D"/>
    <w:rsid w:val="00036AD9"/>
    <w:rsid w:val="00036AFA"/>
    <w:rsid w:val="00036B9F"/>
    <w:rsid w:val="00036CE5"/>
    <w:rsid w:val="00036D00"/>
    <w:rsid w:val="00036E5C"/>
    <w:rsid w:val="00036E9E"/>
    <w:rsid w:val="00036F7B"/>
    <w:rsid w:val="00036F7F"/>
    <w:rsid w:val="00036FE0"/>
    <w:rsid w:val="0003708D"/>
    <w:rsid w:val="0003746D"/>
    <w:rsid w:val="000374EB"/>
    <w:rsid w:val="00037574"/>
    <w:rsid w:val="000376D9"/>
    <w:rsid w:val="00037755"/>
    <w:rsid w:val="0003775F"/>
    <w:rsid w:val="00037891"/>
    <w:rsid w:val="000378C8"/>
    <w:rsid w:val="0003793D"/>
    <w:rsid w:val="00037A80"/>
    <w:rsid w:val="00037BB1"/>
    <w:rsid w:val="00037BE8"/>
    <w:rsid w:val="00037C93"/>
    <w:rsid w:val="00037CCD"/>
    <w:rsid w:val="00037CE8"/>
    <w:rsid w:val="00037D08"/>
    <w:rsid w:val="00037D2E"/>
    <w:rsid w:val="00037DF4"/>
    <w:rsid w:val="00037F90"/>
    <w:rsid w:val="00037FBB"/>
    <w:rsid w:val="00040023"/>
    <w:rsid w:val="000404B0"/>
    <w:rsid w:val="0004070F"/>
    <w:rsid w:val="00040725"/>
    <w:rsid w:val="00040762"/>
    <w:rsid w:val="00040860"/>
    <w:rsid w:val="000408B7"/>
    <w:rsid w:val="00040913"/>
    <w:rsid w:val="00040ADE"/>
    <w:rsid w:val="00040CBE"/>
    <w:rsid w:val="00040D71"/>
    <w:rsid w:val="00040DD9"/>
    <w:rsid w:val="00041116"/>
    <w:rsid w:val="00041176"/>
    <w:rsid w:val="00041181"/>
    <w:rsid w:val="000411B1"/>
    <w:rsid w:val="0004128B"/>
    <w:rsid w:val="000412B2"/>
    <w:rsid w:val="000412C7"/>
    <w:rsid w:val="000413B0"/>
    <w:rsid w:val="00041518"/>
    <w:rsid w:val="000415B9"/>
    <w:rsid w:val="00041610"/>
    <w:rsid w:val="0004171D"/>
    <w:rsid w:val="0004175B"/>
    <w:rsid w:val="0004186D"/>
    <w:rsid w:val="0004199A"/>
    <w:rsid w:val="000419B8"/>
    <w:rsid w:val="00041AD9"/>
    <w:rsid w:val="00041CAE"/>
    <w:rsid w:val="00041D6F"/>
    <w:rsid w:val="00041DBC"/>
    <w:rsid w:val="00042068"/>
    <w:rsid w:val="000420F0"/>
    <w:rsid w:val="000421BF"/>
    <w:rsid w:val="0004226E"/>
    <w:rsid w:val="00042347"/>
    <w:rsid w:val="000423D0"/>
    <w:rsid w:val="000424A8"/>
    <w:rsid w:val="0004255E"/>
    <w:rsid w:val="00042565"/>
    <w:rsid w:val="00042643"/>
    <w:rsid w:val="000427AF"/>
    <w:rsid w:val="0004281F"/>
    <w:rsid w:val="000428B2"/>
    <w:rsid w:val="00042922"/>
    <w:rsid w:val="0004296F"/>
    <w:rsid w:val="00042A60"/>
    <w:rsid w:val="00042B29"/>
    <w:rsid w:val="00042D17"/>
    <w:rsid w:val="00042D3F"/>
    <w:rsid w:val="00042DB1"/>
    <w:rsid w:val="00042F44"/>
    <w:rsid w:val="00042F45"/>
    <w:rsid w:val="00042F50"/>
    <w:rsid w:val="0004313C"/>
    <w:rsid w:val="00043180"/>
    <w:rsid w:val="0004318C"/>
    <w:rsid w:val="000431DB"/>
    <w:rsid w:val="0004332B"/>
    <w:rsid w:val="00043392"/>
    <w:rsid w:val="000434A9"/>
    <w:rsid w:val="000434EA"/>
    <w:rsid w:val="000435C5"/>
    <w:rsid w:val="00043616"/>
    <w:rsid w:val="00043647"/>
    <w:rsid w:val="00043691"/>
    <w:rsid w:val="00043764"/>
    <w:rsid w:val="000437DA"/>
    <w:rsid w:val="0004399A"/>
    <w:rsid w:val="000439B7"/>
    <w:rsid w:val="00043AFE"/>
    <w:rsid w:val="00043CF8"/>
    <w:rsid w:val="00043D86"/>
    <w:rsid w:val="00043DC2"/>
    <w:rsid w:val="00043FCA"/>
    <w:rsid w:val="00043FF6"/>
    <w:rsid w:val="00044030"/>
    <w:rsid w:val="000440F0"/>
    <w:rsid w:val="00044214"/>
    <w:rsid w:val="00044223"/>
    <w:rsid w:val="00044237"/>
    <w:rsid w:val="000442FD"/>
    <w:rsid w:val="000442FE"/>
    <w:rsid w:val="0004433A"/>
    <w:rsid w:val="00044397"/>
    <w:rsid w:val="0004441A"/>
    <w:rsid w:val="0004443A"/>
    <w:rsid w:val="0004443D"/>
    <w:rsid w:val="00044458"/>
    <w:rsid w:val="00044571"/>
    <w:rsid w:val="000446B7"/>
    <w:rsid w:val="000447EA"/>
    <w:rsid w:val="0004494E"/>
    <w:rsid w:val="00044955"/>
    <w:rsid w:val="00044982"/>
    <w:rsid w:val="00044CDC"/>
    <w:rsid w:val="00044E25"/>
    <w:rsid w:val="00044E49"/>
    <w:rsid w:val="00044FC0"/>
    <w:rsid w:val="00045022"/>
    <w:rsid w:val="0004527A"/>
    <w:rsid w:val="000452CD"/>
    <w:rsid w:val="000452F1"/>
    <w:rsid w:val="000452FE"/>
    <w:rsid w:val="00045595"/>
    <w:rsid w:val="000457B8"/>
    <w:rsid w:val="00045948"/>
    <w:rsid w:val="00045982"/>
    <w:rsid w:val="00045A73"/>
    <w:rsid w:val="00045B3B"/>
    <w:rsid w:val="00045B7F"/>
    <w:rsid w:val="00045C1E"/>
    <w:rsid w:val="00045D07"/>
    <w:rsid w:val="00045DF8"/>
    <w:rsid w:val="00045E6F"/>
    <w:rsid w:val="00045F56"/>
    <w:rsid w:val="00045F9B"/>
    <w:rsid w:val="000460CE"/>
    <w:rsid w:val="0004616B"/>
    <w:rsid w:val="000461EF"/>
    <w:rsid w:val="00046273"/>
    <w:rsid w:val="000464A6"/>
    <w:rsid w:val="000464C6"/>
    <w:rsid w:val="000464D9"/>
    <w:rsid w:val="0004659A"/>
    <w:rsid w:val="0004659F"/>
    <w:rsid w:val="000465D7"/>
    <w:rsid w:val="000469EA"/>
    <w:rsid w:val="00046A92"/>
    <w:rsid w:val="00046B87"/>
    <w:rsid w:val="00046BED"/>
    <w:rsid w:val="00046D8B"/>
    <w:rsid w:val="00046E62"/>
    <w:rsid w:val="00046FA0"/>
    <w:rsid w:val="00046FBF"/>
    <w:rsid w:val="00047068"/>
    <w:rsid w:val="00047183"/>
    <w:rsid w:val="0004718A"/>
    <w:rsid w:val="000472F6"/>
    <w:rsid w:val="00047372"/>
    <w:rsid w:val="0004745C"/>
    <w:rsid w:val="000474BF"/>
    <w:rsid w:val="0004756C"/>
    <w:rsid w:val="0004763F"/>
    <w:rsid w:val="000476D7"/>
    <w:rsid w:val="000477E0"/>
    <w:rsid w:val="00047874"/>
    <w:rsid w:val="0004799F"/>
    <w:rsid w:val="00047A5F"/>
    <w:rsid w:val="00047B43"/>
    <w:rsid w:val="00047BD3"/>
    <w:rsid w:val="00047D37"/>
    <w:rsid w:val="00050136"/>
    <w:rsid w:val="000501B1"/>
    <w:rsid w:val="000501BB"/>
    <w:rsid w:val="00050213"/>
    <w:rsid w:val="00050527"/>
    <w:rsid w:val="00050680"/>
    <w:rsid w:val="0005072C"/>
    <w:rsid w:val="0005078F"/>
    <w:rsid w:val="00050882"/>
    <w:rsid w:val="00050996"/>
    <w:rsid w:val="00050ABF"/>
    <w:rsid w:val="00050C6E"/>
    <w:rsid w:val="00050D80"/>
    <w:rsid w:val="00050E95"/>
    <w:rsid w:val="00050F14"/>
    <w:rsid w:val="00050FB3"/>
    <w:rsid w:val="000510C5"/>
    <w:rsid w:val="00051191"/>
    <w:rsid w:val="000511C2"/>
    <w:rsid w:val="0005129E"/>
    <w:rsid w:val="00051333"/>
    <w:rsid w:val="00051390"/>
    <w:rsid w:val="00051768"/>
    <w:rsid w:val="000517A2"/>
    <w:rsid w:val="0005180D"/>
    <w:rsid w:val="000518C6"/>
    <w:rsid w:val="0005192A"/>
    <w:rsid w:val="00051B93"/>
    <w:rsid w:val="00051C08"/>
    <w:rsid w:val="00051DC1"/>
    <w:rsid w:val="00051E32"/>
    <w:rsid w:val="00051FBF"/>
    <w:rsid w:val="00052070"/>
    <w:rsid w:val="0005218D"/>
    <w:rsid w:val="000521C6"/>
    <w:rsid w:val="00052228"/>
    <w:rsid w:val="0005230A"/>
    <w:rsid w:val="0005230B"/>
    <w:rsid w:val="00052487"/>
    <w:rsid w:val="0005248B"/>
    <w:rsid w:val="000524D7"/>
    <w:rsid w:val="00052528"/>
    <w:rsid w:val="0005254E"/>
    <w:rsid w:val="000525F7"/>
    <w:rsid w:val="0005267A"/>
    <w:rsid w:val="000529E0"/>
    <w:rsid w:val="00052AF9"/>
    <w:rsid w:val="00052B85"/>
    <w:rsid w:val="00052D78"/>
    <w:rsid w:val="00052E2F"/>
    <w:rsid w:val="00052EAA"/>
    <w:rsid w:val="00052EF1"/>
    <w:rsid w:val="00052FC1"/>
    <w:rsid w:val="00052FC6"/>
    <w:rsid w:val="00053095"/>
    <w:rsid w:val="0005309C"/>
    <w:rsid w:val="0005309E"/>
    <w:rsid w:val="000530FA"/>
    <w:rsid w:val="000530FB"/>
    <w:rsid w:val="000531E5"/>
    <w:rsid w:val="00053251"/>
    <w:rsid w:val="00053291"/>
    <w:rsid w:val="00053295"/>
    <w:rsid w:val="000534ED"/>
    <w:rsid w:val="000534F0"/>
    <w:rsid w:val="0005369A"/>
    <w:rsid w:val="0005380A"/>
    <w:rsid w:val="0005388C"/>
    <w:rsid w:val="000538EE"/>
    <w:rsid w:val="00053BF3"/>
    <w:rsid w:val="00053BF5"/>
    <w:rsid w:val="00053C3B"/>
    <w:rsid w:val="00053C72"/>
    <w:rsid w:val="00053C8D"/>
    <w:rsid w:val="00053D88"/>
    <w:rsid w:val="00053DE3"/>
    <w:rsid w:val="00053DF3"/>
    <w:rsid w:val="00053E5F"/>
    <w:rsid w:val="00053F36"/>
    <w:rsid w:val="00053F4C"/>
    <w:rsid w:val="00053FF1"/>
    <w:rsid w:val="000540E5"/>
    <w:rsid w:val="000541E5"/>
    <w:rsid w:val="0005425C"/>
    <w:rsid w:val="000542B8"/>
    <w:rsid w:val="00054410"/>
    <w:rsid w:val="00054470"/>
    <w:rsid w:val="00054592"/>
    <w:rsid w:val="000545ED"/>
    <w:rsid w:val="00054608"/>
    <w:rsid w:val="000546AE"/>
    <w:rsid w:val="000546E3"/>
    <w:rsid w:val="000547BA"/>
    <w:rsid w:val="0005485C"/>
    <w:rsid w:val="00054D0C"/>
    <w:rsid w:val="00054D14"/>
    <w:rsid w:val="00054D7D"/>
    <w:rsid w:val="00054F32"/>
    <w:rsid w:val="00054F71"/>
    <w:rsid w:val="000550BC"/>
    <w:rsid w:val="000550F2"/>
    <w:rsid w:val="0005515C"/>
    <w:rsid w:val="000551E0"/>
    <w:rsid w:val="00055203"/>
    <w:rsid w:val="000553A6"/>
    <w:rsid w:val="000553DD"/>
    <w:rsid w:val="000557FF"/>
    <w:rsid w:val="0005586C"/>
    <w:rsid w:val="000558F3"/>
    <w:rsid w:val="00055901"/>
    <w:rsid w:val="000559BD"/>
    <w:rsid w:val="00055A7A"/>
    <w:rsid w:val="00055AAC"/>
    <w:rsid w:val="00055B34"/>
    <w:rsid w:val="000560FD"/>
    <w:rsid w:val="0005619B"/>
    <w:rsid w:val="00056310"/>
    <w:rsid w:val="00056319"/>
    <w:rsid w:val="00056378"/>
    <w:rsid w:val="00056542"/>
    <w:rsid w:val="0005655D"/>
    <w:rsid w:val="000565BF"/>
    <w:rsid w:val="0005674C"/>
    <w:rsid w:val="000567A0"/>
    <w:rsid w:val="000568EB"/>
    <w:rsid w:val="0005691B"/>
    <w:rsid w:val="00056921"/>
    <w:rsid w:val="00056947"/>
    <w:rsid w:val="000569B1"/>
    <w:rsid w:val="000569CB"/>
    <w:rsid w:val="000569D2"/>
    <w:rsid w:val="00056A64"/>
    <w:rsid w:val="00056BD7"/>
    <w:rsid w:val="0005701C"/>
    <w:rsid w:val="000570AC"/>
    <w:rsid w:val="00057133"/>
    <w:rsid w:val="000571C8"/>
    <w:rsid w:val="0005723B"/>
    <w:rsid w:val="0005728F"/>
    <w:rsid w:val="000572C8"/>
    <w:rsid w:val="000573CD"/>
    <w:rsid w:val="00057448"/>
    <w:rsid w:val="000574E9"/>
    <w:rsid w:val="0005757E"/>
    <w:rsid w:val="00057635"/>
    <w:rsid w:val="000576BE"/>
    <w:rsid w:val="00057734"/>
    <w:rsid w:val="000578AD"/>
    <w:rsid w:val="00057A17"/>
    <w:rsid w:val="00057A41"/>
    <w:rsid w:val="00057A7C"/>
    <w:rsid w:val="00057A84"/>
    <w:rsid w:val="00057AF2"/>
    <w:rsid w:val="00057BC1"/>
    <w:rsid w:val="00057D1E"/>
    <w:rsid w:val="00057DC1"/>
    <w:rsid w:val="00057E88"/>
    <w:rsid w:val="00060099"/>
    <w:rsid w:val="00060194"/>
    <w:rsid w:val="0006022D"/>
    <w:rsid w:val="00060262"/>
    <w:rsid w:val="0006034A"/>
    <w:rsid w:val="0006041A"/>
    <w:rsid w:val="000606F5"/>
    <w:rsid w:val="0006078D"/>
    <w:rsid w:val="0006081E"/>
    <w:rsid w:val="000608BB"/>
    <w:rsid w:val="000608F2"/>
    <w:rsid w:val="000608F3"/>
    <w:rsid w:val="0006091B"/>
    <w:rsid w:val="00060A9C"/>
    <w:rsid w:val="00060B5D"/>
    <w:rsid w:val="00060CE7"/>
    <w:rsid w:val="00060D87"/>
    <w:rsid w:val="00060D8A"/>
    <w:rsid w:val="00060DD6"/>
    <w:rsid w:val="00060F29"/>
    <w:rsid w:val="000610D1"/>
    <w:rsid w:val="0006126B"/>
    <w:rsid w:val="0006147A"/>
    <w:rsid w:val="000616C3"/>
    <w:rsid w:val="00061803"/>
    <w:rsid w:val="00061963"/>
    <w:rsid w:val="00061990"/>
    <w:rsid w:val="00061D09"/>
    <w:rsid w:val="00061DB2"/>
    <w:rsid w:val="00061DDC"/>
    <w:rsid w:val="00061E06"/>
    <w:rsid w:val="00061E29"/>
    <w:rsid w:val="00061FAE"/>
    <w:rsid w:val="00061FCE"/>
    <w:rsid w:val="000620C5"/>
    <w:rsid w:val="00062157"/>
    <w:rsid w:val="0006223B"/>
    <w:rsid w:val="000622FB"/>
    <w:rsid w:val="000623FC"/>
    <w:rsid w:val="00062453"/>
    <w:rsid w:val="00062689"/>
    <w:rsid w:val="00062905"/>
    <w:rsid w:val="00062998"/>
    <w:rsid w:val="000629C9"/>
    <w:rsid w:val="00062BF2"/>
    <w:rsid w:val="00062DC8"/>
    <w:rsid w:val="00062DFC"/>
    <w:rsid w:val="00063041"/>
    <w:rsid w:val="00063260"/>
    <w:rsid w:val="000633AD"/>
    <w:rsid w:val="000633C4"/>
    <w:rsid w:val="0006340E"/>
    <w:rsid w:val="00063415"/>
    <w:rsid w:val="000634A2"/>
    <w:rsid w:val="000634DB"/>
    <w:rsid w:val="00063545"/>
    <w:rsid w:val="000637DC"/>
    <w:rsid w:val="0006390C"/>
    <w:rsid w:val="000639C0"/>
    <w:rsid w:val="00063A2A"/>
    <w:rsid w:val="00063A42"/>
    <w:rsid w:val="00063BB5"/>
    <w:rsid w:val="00063EFD"/>
    <w:rsid w:val="00063F14"/>
    <w:rsid w:val="0006409A"/>
    <w:rsid w:val="00064164"/>
    <w:rsid w:val="000641EA"/>
    <w:rsid w:val="0006425D"/>
    <w:rsid w:val="0006426B"/>
    <w:rsid w:val="0006432E"/>
    <w:rsid w:val="000643DC"/>
    <w:rsid w:val="00064746"/>
    <w:rsid w:val="00064824"/>
    <w:rsid w:val="000648F0"/>
    <w:rsid w:val="00064B3E"/>
    <w:rsid w:val="00064E71"/>
    <w:rsid w:val="00064ECC"/>
    <w:rsid w:val="00064F43"/>
    <w:rsid w:val="00064F9D"/>
    <w:rsid w:val="00064FB5"/>
    <w:rsid w:val="000650EE"/>
    <w:rsid w:val="000650F4"/>
    <w:rsid w:val="00065184"/>
    <w:rsid w:val="0006522F"/>
    <w:rsid w:val="00065331"/>
    <w:rsid w:val="00065339"/>
    <w:rsid w:val="0006534E"/>
    <w:rsid w:val="0006536D"/>
    <w:rsid w:val="00065388"/>
    <w:rsid w:val="000653B6"/>
    <w:rsid w:val="00065455"/>
    <w:rsid w:val="000658BF"/>
    <w:rsid w:val="000659AD"/>
    <w:rsid w:val="000659E2"/>
    <w:rsid w:val="00065A3A"/>
    <w:rsid w:val="00065B99"/>
    <w:rsid w:val="00065C0C"/>
    <w:rsid w:val="00065CDD"/>
    <w:rsid w:val="00065E84"/>
    <w:rsid w:val="00065F09"/>
    <w:rsid w:val="0006600F"/>
    <w:rsid w:val="00066040"/>
    <w:rsid w:val="00066094"/>
    <w:rsid w:val="00066153"/>
    <w:rsid w:val="00066221"/>
    <w:rsid w:val="0006626B"/>
    <w:rsid w:val="000662A3"/>
    <w:rsid w:val="00066418"/>
    <w:rsid w:val="0006667A"/>
    <w:rsid w:val="00066713"/>
    <w:rsid w:val="0006680C"/>
    <w:rsid w:val="00066A33"/>
    <w:rsid w:val="00066BDF"/>
    <w:rsid w:val="00066BFC"/>
    <w:rsid w:val="00066BFE"/>
    <w:rsid w:val="00066DEB"/>
    <w:rsid w:val="00066EBC"/>
    <w:rsid w:val="00066FD4"/>
    <w:rsid w:val="00067223"/>
    <w:rsid w:val="0006725D"/>
    <w:rsid w:val="0006738E"/>
    <w:rsid w:val="000674B5"/>
    <w:rsid w:val="000676F8"/>
    <w:rsid w:val="00067722"/>
    <w:rsid w:val="0006779D"/>
    <w:rsid w:val="000677D9"/>
    <w:rsid w:val="000678D2"/>
    <w:rsid w:val="00067A17"/>
    <w:rsid w:val="00067A90"/>
    <w:rsid w:val="00067B1D"/>
    <w:rsid w:val="00067BC0"/>
    <w:rsid w:val="00067C41"/>
    <w:rsid w:val="00067C5E"/>
    <w:rsid w:val="00067CD5"/>
    <w:rsid w:val="00067E25"/>
    <w:rsid w:val="00067EA0"/>
    <w:rsid w:val="00067F6C"/>
    <w:rsid w:val="00067F7C"/>
    <w:rsid w:val="00067FAA"/>
    <w:rsid w:val="000700D0"/>
    <w:rsid w:val="000700D7"/>
    <w:rsid w:val="0007018E"/>
    <w:rsid w:val="000703DF"/>
    <w:rsid w:val="000703EB"/>
    <w:rsid w:val="000704BF"/>
    <w:rsid w:val="00070538"/>
    <w:rsid w:val="000705F7"/>
    <w:rsid w:val="00070617"/>
    <w:rsid w:val="000707C4"/>
    <w:rsid w:val="00070879"/>
    <w:rsid w:val="00070C9C"/>
    <w:rsid w:val="00070D97"/>
    <w:rsid w:val="00070E44"/>
    <w:rsid w:val="00070E96"/>
    <w:rsid w:val="00070F6A"/>
    <w:rsid w:val="00070FA1"/>
    <w:rsid w:val="00071061"/>
    <w:rsid w:val="00071153"/>
    <w:rsid w:val="000712DD"/>
    <w:rsid w:val="00071388"/>
    <w:rsid w:val="000713DC"/>
    <w:rsid w:val="0007140C"/>
    <w:rsid w:val="0007146D"/>
    <w:rsid w:val="00071606"/>
    <w:rsid w:val="00071634"/>
    <w:rsid w:val="0007168E"/>
    <w:rsid w:val="0007172B"/>
    <w:rsid w:val="000718F6"/>
    <w:rsid w:val="00071911"/>
    <w:rsid w:val="00071915"/>
    <w:rsid w:val="00071AC0"/>
    <w:rsid w:val="00071D28"/>
    <w:rsid w:val="00071D8B"/>
    <w:rsid w:val="00071D92"/>
    <w:rsid w:val="00071E0B"/>
    <w:rsid w:val="00071E49"/>
    <w:rsid w:val="00071E9C"/>
    <w:rsid w:val="00072008"/>
    <w:rsid w:val="0007206A"/>
    <w:rsid w:val="000722B2"/>
    <w:rsid w:val="0007232D"/>
    <w:rsid w:val="00072480"/>
    <w:rsid w:val="000724CE"/>
    <w:rsid w:val="000724ED"/>
    <w:rsid w:val="00072536"/>
    <w:rsid w:val="00072604"/>
    <w:rsid w:val="00072841"/>
    <w:rsid w:val="00072860"/>
    <w:rsid w:val="00072953"/>
    <w:rsid w:val="000729E0"/>
    <w:rsid w:val="00072AC1"/>
    <w:rsid w:val="00072AF5"/>
    <w:rsid w:val="00072E75"/>
    <w:rsid w:val="00072EF7"/>
    <w:rsid w:val="00072F02"/>
    <w:rsid w:val="00072F4F"/>
    <w:rsid w:val="0007306F"/>
    <w:rsid w:val="00073087"/>
    <w:rsid w:val="00073136"/>
    <w:rsid w:val="0007314B"/>
    <w:rsid w:val="00073155"/>
    <w:rsid w:val="0007338F"/>
    <w:rsid w:val="000735BF"/>
    <w:rsid w:val="000735DC"/>
    <w:rsid w:val="00073616"/>
    <w:rsid w:val="000737F6"/>
    <w:rsid w:val="00073842"/>
    <w:rsid w:val="00073A33"/>
    <w:rsid w:val="00073A79"/>
    <w:rsid w:val="00073A88"/>
    <w:rsid w:val="00073B4C"/>
    <w:rsid w:val="00073BD8"/>
    <w:rsid w:val="00073BE4"/>
    <w:rsid w:val="00073D68"/>
    <w:rsid w:val="00073E0F"/>
    <w:rsid w:val="00073E4A"/>
    <w:rsid w:val="00074164"/>
    <w:rsid w:val="00074237"/>
    <w:rsid w:val="00074357"/>
    <w:rsid w:val="000743DA"/>
    <w:rsid w:val="000743F8"/>
    <w:rsid w:val="000745BE"/>
    <w:rsid w:val="00074716"/>
    <w:rsid w:val="0007474E"/>
    <w:rsid w:val="00074868"/>
    <w:rsid w:val="000748DE"/>
    <w:rsid w:val="00074919"/>
    <w:rsid w:val="00074925"/>
    <w:rsid w:val="0007499B"/>
    <w:rsid w:val="000749E8"/>
    <w:rsid w:val="00074AC6"/>
    <w:rsid w:val="00074B66"/>
    <w:rsid w:val="00074BFB"/>
    <w:rsid w:val="00074D07"/>
    <w:rsid w:val="00074D0E"/>
    <w:rsid w:val="00074D67"/>
    <w:rsid w:val="00074E25"/>
    <w:rsid w:val="00074EF8"/>
    <w:rsid w:val="00074F15"/>
    <w:rsid w:val="00075044"/>
    <w:rsid w:val="00075164"/>
    <w:rsid w:val="0007519D"/>
    <w:rsid w:val="000751A8"/>
    <w:rsid w:val="000751CF"/>
    <w:rsid w:val="00075373"/>
    <w:rsid w:val="000754FF"/>
    <w:rsid w:val="0007558E"/>
    <w:rsid w:val="00075594"/>
    <w:rsid w:val="00075738"/>
    <w:rsid w:val="0007577C"/>
    <w:rsid w:val="0007580D"/>
    <w:rsid w:val="000758B5"/>
    <w:rsid w:val="00075901"/>
    <w:rsid w:val="000759BA"/>
    <w:rsid w:val="00075AFB"/>
    <w:rsid w:val="00075B57"/>
    <w:rsid w:val="00075BF0"/>
    <w:rsid w:val="00075D1E"/>
    <w:rsid w:val="00075D37"/>
    <w:rsid w:val="00075F2A"/>
    <w:rsid w:val="00075FBE"/>
    <w:rsid w:val="00075FD9"/>
    <w:rsid w:val="00075FFD"/>
    <w:rsid w:val="00076061"/>
    <w:rsid w:val="00076105"/>
    <w:rsid w:val="00076134"/>
    <w:rsid w:val="00076381"/>
    <w:rsid w:val="000763E5"/>
    <w:rsid w:val="00076501"/>
    <w:rsid w:val="0007650F"/>
    <w:rsid w:val="00076572"/>
    <w:rsid w:val="000765D6"/>
    <w:rsid w:val="00076694"/>
    <w:rsid w:val="000766AA"/>
    <w:rsid w:val="000768EB"/>
    <w:rsid w:val="00076997"/>
    <w:rsid w:val="00076A8C"/>
    <w:rsid w:val="00076AD5"/>
    <w:rsid w:val="00076B03"/>
    <w:rsid w:val="00076B9A"/>
    <w:rsid w:val="00076CD6"/>
    <w:rsid w:val="00076D1C"/>
    <w:rsid w:val="00076DF4"/>
    <w:rsid w:val="00076DFB"/>
    <w:rsid w:val="00077013"/>
    <w:rsid w:val="000771C4"/>
    <w:rsid w:val="0007727D"/>
    <w:rsid w:val="000775D0"/>
    <w:rsid w:val="0007777F"/>
    <w:rsid w:val="00077860"/>
    <w:rsid w:val="0007790C"/>
    <w:rsid w:val="000779CE"/>
    <w:rsid w:val="00077A25"/>
    <w:rsid w:val="00077AEE"/>
    <w:rsid w:val="00077AF0"/>
    <w:rsid w:val="00077BFB"/>
    <w:rsid w:val="00077CEF"/>
    <w:rsid w:val="00077CF0"/>
    <w:rsid w:val="00077D14"/>
    <w:rsid w:val="00077DE6"/>
    <w:rsid w:val="00077E15"/>
    <w:rsid w:val="00077EDB"/>
    <w:rsid w:val="00077F2F"/>
    <w:rsid w:val="00077F6C"/>
    <w:rsid w:val="00080083"/>
    <w:rsid w:val="000800D0"/>
    <w:rsid w:val="0008021C"/>
    <w:rsid w:val="000802CB"/>
    <w:rsid w:val="000803A8"/>
    <w:rsid w:val="000804E4"/>
    <w:rsid w:val="00080619"/>
    <w:rsid w:val="0008063D"/>
    <w:rsid w:val="000806CC"/>
    <w:rsid w:val="000807E9"/>
    <w:rsid w:val="000808ED"/>
    <w:rsid w:val="000809AC"/>
    <w:rsid w:val="00080B78"/>
    <w:rsid w:val="00080B7C"/>
    <w:rsid w:val="00080B8A"/>
    <w:rsid w:val="00080BC1"/>
    <w:rsid w:val="00080D6E"/>
    <w:rsid w:val="00080DBA"/>
    <w:rsid w:val="00080E23"/>
    <w:rsid w:val="00080F53"/>
    <w:rsid w:val="0008101E"/>
    <w:rsid w:val="0008106E"/>
    <w:rsid w:val="00081083"/>
    <w:rsid w:val="000810B0"/>
    <w:rsid w:val="000810D9"/>
    <w:rsid w:val="000810FF"/>
    <w:rsid w:val="00081231"/>
    <w:rsid w:val="0008124B"/>
    <w:rsid w:val="0008129E"/>
    <w:rsid w:val="000815E8"/>
    <w:rsid w:val="0008165C"/>
    <w:rsid w:val="0008177B"/>
    <w:rsid w:val="0008182A"/>
    <w:rsid w:val="0008193C"/>
    <w:rsid w:val="00081A1B"/>
    <w:rsid w:val="00081AAC"/>
    <w:rsid w:val="00081B24"/>
    <w:rsid w:val="00081D00"/>
    <w:rsid w:val="00081D09"/>
    <w:rsid w:val="0008204E"/>
    <w:rsid w:val="0008209D"/>
    <w:rsid w:val="00082127"/>
    <w:rsid w:val="00082254"/>
    <w:rsid w:val="00082261"/>
    <w:rsid w:val="00082350"/>
    <w:rsid w:val="00082365"/>
    <w:rsid w:val="00082429"/>
    <w:rsid w:val="00082507"/>
    <w:rsid w:val="00082532"/>
    <w:rsid w:val="0008258D"/>
    <w:rsid w:val="0008262A"/>
    <w:rsid w:val="00082665"/>
    <w:rsid w:val="000826F0"/>
    <w:rsid w:val="00082738"/>
    <w:rsid w:val="000827C7"/>
    <w:rsid w:val="0008284B"/>
    <w:rsid w:val="0008287A"/>
    <w:rsid w:val="00082A47"/>
    <w:rsid w:val="00082AAE"/>
    <w:rsid w:val="00082B60"/>
    <w:rsid w:val="00082E3A"/>
    <w:rsid w:val="00082E64"/>
    <w:rsid w:val="00082F6D"/>
    <w:rsid w:val="00082F79"/>
    <w:rsid w:val="00082FF8"/>
    <w:rsid w:val="00083080"/>
    <w:rsid w:val="000830DA"/>
    <w:rsid w:val="0008315C"/>
    <w:rsid w:val="00083292"/>
    <w:rsid w:val="0008331D"/>
    <w:rsid w:val="00083487"/>
    <w:rsid w:val="000837D9"/>
    <w:rsid w:val="0008395E"/>
    <w:rsid w:val="000839D1"/>
    <w:rsid w:val="00083B57"/>
    <w:rsid w:val="00083B6B"/>
    <w:rsid w:val="00083E28"/>
    <w:rsid w:val="00083F60"/>
    <w:rsid w:val="000841CF"/>
    <w:rsid w:val="00084238"/>
    <w:rsid w:val="00084301"/>
    <w:rsid w:val="000843EA"/>
    <w:rsid w:val="000847AB"/>
    <w:rsid w:val="00084958"/>
    <w:rsid w:val="00084A85"/>
    <w:rsid w:val="00084B14"/>
    <w:rsid w:val="00084B75"/>
    <w:rsid w:val="00084BC7"/>
    <w:rsid w:val="00084BD5"/>
    <w:rsid w:val="00084BD9"/>
    <w:rsid w:val="00084BE4"/>
    <w:rsid w:val="00084C4D"/>
    <w:rsid w:val="00084C7F"/>
    <w:rsid w:val="00084CC2"/>
    <w:rsid w:val="00085025"/>
    <w:rsid w:val="00085111"/>
    <w:rsid w:val="00085140"/>
    <w:rsid w:val="00085175"/>
    <w:rsid w:val="00085195"/>
    <w:rsid w:val="00085222"/>
    <w:rsid w:val="000853AD"/>
    <w:rsid w:val="000853BF"/>
    <w:rsid w:val="00085437"/>
    <w:rsid w:val="00085467"/>
    <w:rsid w:val="00085521"/>
    <w:rsid w:val="000855BF"/>
    <w:rsid w:val="000855EB"/>
    <w:rsid w:val="000856BE"/>
    <w:rsid w:val="000856EE"/>
    <w:rsid w:val="000858FE"/>
    <w:rsid w:val="00085A02"/>
    <w:rsid w:val="00085B45"/>
    <w:rsid w:val="00085BB5"/>
    <w:rsid w:val="00085C88"/>
    <w:rsid w:val="00085CAD"/>
    <w:rsid w:val="00085CD5"/>
    <w:rsid w:val="00085D56"/>
    <w:rsid w:val="00085E71"/>
    <w:rsid w:val="00085EF4"/>
    <w:rsid w:val="00085FBD"/>
    <w:rsid w:val="000860CC"/>
    <w:rsid w:val="000860D2"/>
    <w:rsid w:val="00086273"/>
    <w:rsid w:val="000864E1"/>
    <w:rsid w:val="00086580"/>
    <w:rsid w:val="00086675"/>
    <w:rsid w:val="0008677C"/>
    <w:rsid w:val="00086782"/>
    <w:rsid w:val="00086796"/>
    <w:rsid w:val="000867B2"/>
    <w:rsid w:val="0008686F"/>
    <w:rsid w:val="00086A82"/>
    <w:rsid w:val="00086BFA"/>
    <w:rsid w:val="00086C6D"/>
    <w:rsid w:val="00086E49"/>
    <w:rsid w:val="00086E60"/>
    <w:rsid w:val="00086E84"/>
    <w:rsid w:val="00086EC2"/>
    <w:rsid w:val="00086F1F"/>
    <w:rsid w:val="00086FA1"/>
    <w:rsid w:val="00087420"/>
    <w:rsid w:val="0008749B"/>
    <w:rsid w:val="000874C9"/>
    <w:rsid w:val="00087545"/>
    <w:rsid w:val="000875F6"/>
    <w:rsid w:val="000875FF"/>
    <w:rsid w:val="00087682"/>
    <w:rsid w:val="000876A1"/>
    <w:rsid w:val="0008792D"/>
    <w:rsid w:val="00087C58"/>
    <w:rsid w:val="00087D7C"/>
    <w:rsid w:val="00087D8E"/>
    <w:rsid w:val="00087EB6"/>
    <w:rsid w:val="00087F74"/>
    <w:rsid w:val="0009000E"/>
    <w:rsid w:val="00090034"/>
    <w:rsid w:val="000901C0"/>
    <w:rsid w:val="000901E5"/>
    <w:rsid w:val="000901F8"/>
    <w:rsid w:val="0009028E"/>
    <w:rsid w:val="00090372"/>
    <w:rsid w:val="00090378"/>
    <w:rsid w:val="000904FD"/>
    <w:rsid w:val="00090567"/>
    <w:rsid w:val="000905AD"/>
    <w:rsid w:val="0009081E"/>
    <w:rsid w:val="00090865"/>
    <w:rsid w:val="00090A09"/>
    <w:rsid w:val="00090BCB"/>
    <w:rsid w:val="00090D34"/>
    <w:rsid w:val="00090E34"/>
    <w:rsid w:val="00090EF9"/>
    <w:rsid w:val="00090F0E"/>
    <w:rsid w:val="00090F6C"/>
    <w:rsid w:val="000910ED"/>
    <w:rsid w:val="000911CC"/>
    <w:rsid w:val="000911E3"/>
    <w:rsid w:val="000912B4"/>
    <w:rsid w:val="00091357"/>
    <w:rsid w:val="0009135D"/>
    <w:rsid w:val="0009148E"/>
    <w:rsid w:val="000916DA"/>
    <w:rsid w:val="000916F7"/>
    <w:rsid w:val="00091715"/>
    <w:rsid w:val="00091767"/>
    <w:rsid w:val="000917D1"/>
    <w:rsid w:val="0009181D"/>
    <w:rsid w:val="0009197C"/>
    <w:rsid w:val="000919CD"/>
    <w:rsid w:val="00091B59"/>
    <w:rsid w:val="00091D1A"/>
    <w:rsid w:val="00091D7D"/>
    <w:rsid w:val="00091E80"/>
    <w:rsid w:val="00092013"/>
    <w:rsid w:val="00092026"/>
    <w:rsid w:val="00092055"/>
    <w:rsid w:val="00092061"/>
    <w:rsid w:val="00092097"/>
    <w:rsid w:val="000923A6"/>
    <w:rsid w:val="00092569"/>
    <w:rsid w:val="000925BD"/>
    <w:rsid w:val="000928BB"/>
    <w:rsid w:val="00092A3F"/>
    <w:rsid w:val="00092ABC"/>
    <w:rsid w:val="00092AE4"/>
    <w:rsid w:val="00092B43"/>
    <w:rsid w:val="00092D35"/>
    <w:rsid w:val="00092D48"/>
    <w:rsid w:val="00092D51"/>
    <w:rsid w:val="00092D77"/>
    <w:rsid w:val="00092DB4"/>
    <w:rsid w:val="00092DEE"/>
    <w:rsid w:val="00092DF2"/>
    <w:rsid w:val="00092E55"/>
    <w:rsid w:val="00092E9F"/>
    <w:rsid w:val="00092FBD"/>
    <w:rsid w:val="000930CE"/>
    <w:rsid w:val="00093148"/>
    <w:rsid w:val="000931FD"/>
    <w:rsid w:val="0009343C"/>
    <w:rsid w:val="000934DB"/>
    <w:rsid w:val="00093571"/>
    <w:rsid w:val="0009362D"/>
    <w:rsid w:val="0009365E"/>
    <w:rsid w:val="000936B0"/>
    <w:rsid w:val="00093823"/>
    <w:rsid w:val="0009384F"/>
    <w:rsid w:val="00093924"/>
    <w:rsid w:val="000939D6"/>
    <w:rsid w:val="00093A09"/>
    <w:rsid w:val="00093AAF"/>
    <w:rsid w:val="00093B62"/>
    <w:rsid w:val="00093C78"/>
    <w:rsid w:val="00093C91"/>
    <w:rsid w:val="00093CD2"/>
    <w:rsid w:val="00093E3F"/>
    <w:rsid w:val="00093E80"/>
    <w:rsid w:val="00093F6D"/>
    <w:rsid w:val="00093FB9"/>
    <w:rsid w:val="00094174"/>
    <w:rsid w:val="00094228"/>
    <w:rsid w:val="000943B7"/>
    <w:rsid w:val="00094695"/>
    <w:rsid w:val="0009469C"/>
    <w:rsid w:val="0009471A"/>
    <w:rsid w:val="000947B4"/>
    <w:rsid w:val="000947E3"/>
    <w:rsid w:val="000949F5"/>
    <w:rsid w:val="00094A9E"/>
    <w:rsid w:val="00094AA0"/>
    <w:rsid w:val="00094B1B"/>
    <w:rsid w:val="00094C15"/>
    <w:rsid w:val="00094E49"/>
    <w:rsid w:val="00094E9B"/>
    <w:rsid w:val="00095017"/>
    <w:rsid w:val="00095120"/>
    <w:rsid w:val="00095140"/>
    <w:rsid w:val="0009518D"/>
    <w:rsid w:val="00095206"/>
    <w:rsid w:val="0009529A"/>
    <w:rsid w:val="0009531C"/>
    <w:rsid w:val="0009534C"/>
    <w:rsid w:val="0009534D"/>
    <w:rsid w:val="000953BA"/>
    <w:rsid w:val="000954B6"/>
    <w:rsid w:val="00095516"/>
    <w:rsid w:val="000955B8"/>
    <w:rsid w:val="00095711"/>
    <w:rsid w:val="00095805"/>
    <w:rsid w:val="00095823"/>
    <w:rsid w:val="000959B9"/>
    <w:rsid w:val="00095C21"/>
    <w:rsid w:val="00095C26"/>
    <w:rsid w:val="00095D08"/>
    <w:rsid w:val="00095D14"/>
    <w:rsid w:val="00095D7B"/>
    <w:rsid w:val="00095E53"/>
    <w:rsid w:val="00095E5C"/>
    <w:rsid w:val="00095ED7"/>
    <w:rsid w:val="00095FFA"/>
    <w:rsid w:val="000961F9"/>
    <w:rsid w:val="000962EE"/>
    <w:rsid w:val="0009631D"/>
    <w:rsid w:val="000965A2"/>
    <w:rsid w:val="0009660C"/>
    <w:rsid w:val="0009665A"/>
    <w:rsid w:val="000966E7"/>
    <w:rsid w:val="000969C6"/>
    <w:rsid w:val="00096C68"/>
    <w:rsid w:val="00096CD0"/>
    <w:rsid w:val="00096D67"/>
    <w:rsid w:val="00096E3B"/>
    <w:rsid w:val="00096F76"/>
    <w:rsid w:val="00097057"/>
    <w:rsid w:val="00097161"/>
    <w:rsid w:val="000972BA"/>
    <w:rsid w:val="00097357"/>
    <w:rsid w:val="000974C1"/>
    <w:rsid w:val="00097542"/>
    <w:rsid w:val="0009760A"/>
    <w:rsid w:val="0009762F"/>
    <w:rsid w:val="000977B9"/>
    <w:rsid w:val="000977C6"/>
    <w:rsid w:val="000977E1"/>
    <w:rsid w:val="00097877"/>
    <w:rsid w:val="000979B6"/>
    <w:rsid w:val="000979FA"/>
    <w:rsid w:val="00097BDB"/>
    <w:rsid w:val="00097ECA"/>
    <w:rsid w:val="00097ED3"/>
    <w:rsid w:val="000A0065"/>
    <w:rsid w:val="000A00EF"/>
    <w:rsid w:val="000A0131"/>
    <w:rsid w:val="000A01A7"/>
    <w:rsid w:val="000A0414"/>
    <w:rsid w:val="000A0442"/>
    <w:rsid w:val="000A0489"/>
    <w:rsid w:val="000A04CD"/>
    <w:rsid w:val="000A05B5"/>
    <w:rsid w:val="000A0627"/>
    <w:rsid w:val="000A062D"/>
    <w:rsid w:val="000A0659"/>
    <w:rsid w:val="000A065B"/>
    <w:rsid w:val="000A06BC"/>
    <w:rsid w:val="000A06E7"/>
    <w:rsid w:val="000A0849"/>
    <w:rsid w:val="000A08B8"/>
    <w:rsid w:val="000A09C4"/>
    <w:rsid w:val="000A09FA"/>
    <w:rsid w:val="000A0B00"/>
    <w:rsid w:val="000A0B7D"/>
    <w:rsid w:val="000A0C17"/>
    <w:rsid w:val="000A0C41"/>
    <w:rsid w:val="000A0C88"/>
    <w:rsid w:val="000A0CBA"/>
    <w:rsid w:val="000A0DAC"/>
    <w:rsid w:val="000A0DB4"/>
    <w:rsid w:val="000A0DC5"/>
    <w:rsid w:val="000A0F46"/>
    <w:rsid w:val="000A0F7C"/>
    <w:rsid w:val="000A0F9C"/>
    <w:rsid w:val="000A0FE6"/>
    <w:rsid w:val="000A0FFA"/>
    <w:rsid w:val="000A1120"/>
    <w:rsid w:val="000A12C3"/>
    <w:rsid w:val="000A1459"/>
    <w:rsid w:val="000A1771"/>
    <w:rsid w:val="000A180E"/>
    <w:rsid w:val="000A183D"/>
    <w:rsid w:val="000A1923"/>
    <w:rsid w:val="000A19FB"/>
    <w:rsid w:val="000A1AEF"/>
    <w:rsid w:val="000A1C48"/>
    <w:rsid w:val="000A1CA1"/>
    <w:rsid w:val="000A1CF2"/>
    <w:rsid w:val="000A1E18"/>
    <w:rsid w:val="000A1E7A"/>
    <w:rsid w:val="000A1F0D"/>
    <w:rsid w:val="000A204F"/>
    <w:rsid w:val="000A21E7"/>
    <w:rsid w:val="000A2214"/>
    <w:rsid w:val="000A2372"/>
    <w:rsid w:val="000A2444"/>
    <w:rsid w:val="000A24D9"/>
    <w:rsid w:val="000A250F"/>
    <w:rsid w:val="000A2753"/>
    <w:rsid w:val="000A2830"/>
    <w:rsid w:val="000A2914"/>
    <w:rsid w:val="000A2946"/>
    <w:rsid w:val="000A2994"/>
    <w:rsid w:val="000A2A50"/>
    <w:rsid w:val="000A2B86"/>
    <w:rsid w:val="000A2E8D"/>
    <w:rsid w:val="000A3006"/>
    <w:rsid w:val="000A306C"/>
    <w:rsid w:val="000A3098"/>
    <w:rsid w:val="000A310E"/>
    <w:rsid w:val="000A3197"/>
    <w:rsid w:val="000A3342"/>
    <w:rsid w:val="000A3375"/>
    <w:rsid w:val="000A3377"/>
    <w:rsid w:val="000A3413"/>
    <w:rsid w:val="000A3427"/>
    <w:rsid w:val="000A34F2"/>
    <w:rsid w:val="000A352D"/>
    <w:rsid w:val="000A3599"/>
    <w:rsid w:val="000A361F"/>
    <w:rsid w:val="000A368E"/>
    <w:rsid w:val="000A37ED"/>
    <w:rsid w:val="000A383B"/>
    <w:rsid w:val="000A38E6"/>
    <w:rsid w:val="000A38F5"/>
    <w:rsid w:val="000A39E6"/>
    <w:rsid w:val="000A3A8D"/>
    <w:rsid w:val="000A3B4A"/>
    <w:rsid w:val="000A3B96"/>
    <w:rsid w:val="000A3C60"/>
    <w:rsid w:val="000A3CA3"/>
    <w:rsid w:val="000A3DCC"/>
    <w:rsid w:val="000A3EA5"/>
    <w:rsid w:val="000A3F82"/>
    <w:rsid w:val="000A40B1"/>
    <w:rsid w:val="000A40E4"/>
    <w:rsid w:val="000A419B"/>
    <w:rsid w:val="000A41B7"/>
    <w:rsid w:val="000A422D"/>
    <w:rsid w:val="000A4243"/>
    <w:rsid w:val="000A426D"/>
    <w:rsid w:val="000A4557"/>
    <w:rsid w:val="000A455A"/>
    <w:rsid w:val="000A4744"/>
    <w:rsid w:val="000A4798"/>
    <w:rsid w:val="000A4813"/>
    <w:rsid w:val="000A48CA"/>
    <w:rsid w:val="000A48F0"/>
    <w:rsid w:val="000A48F1"/>
    <w:rsid w:val="000A4B69"/>
    <w:rsid w:val="000A4B8C"/>
    <w:rsid w:val="000A4C63"/>
    <w:rsid w:val="000A4CD9"/>
    <w:rsid w:val="000A4DB3"/>
    <w:rsid w:val="000A4E8E"/>
    <w:rsid w:val="000A4EBB"/>
    <w:rsid w:val="000A4F84"/>
    <w:rsid w:val="000A5198"/>
    <w:rsid w:val="000A529F"/>
    <w:rsid w:val="000A52DE"/>
    <w:rsid w:val="000A52E5"/>
    <w:rsid w:val="000A5348"/>
    <w:rsid w:val="000A5361"/>
    <w:rsid w:val="000A537F"/>
    <w:rsid w:val="000A54AB"/>
    <w:rsid w:val="000A5709"/>
    <w:rsid w:val="000A5980"/>
    <w:rsid w:val="000A5AAF"/>
    <w:rsid w:val="000A5B62"/>
    <w:rsid w:val="000A5B7D"/>
    <w:rsid w:val="000A5B7E"/>
    <w:rsid w:val="000A5D3D"/>
    <w:rsid w:val="000A5D49"/>
    <w:rsid w:val="000A5D8D"/>
    <w:rsid w:val="000A5DD6"/>
    <w:rsid w:val="000A5FB7"/>
    <w:rsid w:val="000A6123"/>
    <w:rsid w:val="000A6133"/>
    <w:rsid w:val="000A614C"/>
    <w:rsid w:val="000A61B1"/>
    <w:rsid w:val="000A61EF"/>
    <w:rsid w:val="000A6258"/>
    <w:rsid w:val="000A62C9"/>
    <w:rsid w:val="000A63B3"/>
    <w:rsid w:val="000A6467"/>
    <w:rsid w:val="000A66F8"/>
    <w:rsid w:val="000A6722"/>
    <w:rsid w:val="000A67B7"/>
    <w:rsid w:val="000A67BB"/>
    <w:rsid w:val="000A67F7"/>
    <w:rsid w:val="000A6833"/>
    <w:rsid w:val="000A68E4"/>
    <w:rsid w:val="000A6A31"/>
    <w:rsid w:val="000A6A97"/>
    <w:rsid w:val="000A6B22"/>
    <w:rsid w:val="000A6BC8"/>
    <w:rsid w:val="000A6C27"/>
    <w:rsid w:val="000A6CEE"/>
    <w:rsid w:val="000A6EFF"/>
    <w:rsid w:val="000A6F98"/>
    <w:rsid w:val="000A7039"/>
    <w:rsid w:val="000A708B"/>
    <w:rsid w:val="000A70E1"/>
    <w:rsid w:val="000A71A5"/>
    <w:rsid w:val="000A71E4"/>
    <w:rsid w:val="000A73E3"/>
    <w:rsid w:val="000A74E3"/>
    <w:rsid w:val="000A75E2"/>
    <w:rsid w:val="000A770C"/>
    <w:rsid w:val="000A777A"/>
    <w:rsid w:val="000A7A03"/>
    <w:rsid w:val="000A7A4D"/>
    <w:rsid w:val="000A7A6E"/>
    <w:rsid w:val="000A7B5D"/>
    <w:rsid w:val="000A7C61"/>
    <w:rsid w:val="000A7CD4"/>
    <w:rsid w:val="000A7D20"/>
    <w:rsid w:val="000A7D27"/>
    <w:rsid w:val="000A7E19"/>
    <w:rsid w:val="000A7E99"/>
    <w:rsid w:val="000A7EDB"/>
    <w:rsid w:val="000A7F75"/>
    <w:rsid w:val="000A7FA1"/>
    <w:rsid w:val="000B0128"/>
    <w:rsid w:val="000B043E"/>
    <w:rsid w:val="000B04A8"/>
    <w:rsid w:val="000B053C"/>
    <w:rsid w:val="000B0547"/>
    <w:rsid w:val="000B067D"/>
    <w:rsid w:val="000B06E6"/>
    <w:rsid w:val="000B0733"/>
    <w:rsid w:val="000B07CF"/>
    <w:rsid w:val="000B08BD"/>
    <w:rsid w:val="000B0A0B"/>
    <w:rsid w:val="000B0A99"/>
    <w:rsid w:val="000B0AAD"/>
    <w:rsid w:val="000B0B15"/>
    <w:rsid w:val="000B0B6A"/>
    <w:rsid w:val="000B0F65"/>
    <w:rsid w:val="000B0F74"/>
    <w:rsid w:val="000B1059"/>
    <w:rsid w:val="000B158D"/>
    <w:rsid w:val="000B166F"/>
    <w:rsid w:val="000B17ED"/>
    <w:rsid w:val="000B1969"/>
    <w:rsid w:val="000B1977"/>
    <w:rsid w:val="000B1BB4"/>
    <w:rsid w:val="000B1BD7"/>
    <w:rsid w:val="000B1BF8"/>
    <w:rsid w:val="000B1C5F"/>
    <w:rsid w:val="000B1C9D"/>
    <w:rsid w:val="000B20EA"/>
    <w:rsid w:val="000B2142"/>
    <w:rsid w:val="000B215E"/>
    <w:rsid w:val="000B21CE"/>
    <w:rsid w:val="000B226D"/>
    <w:rsid w:val="000B23B9"/>
    <w:rsid w:val="000B256E"/>
    <w:rsid w:val="000B2588"/>
    <w:rsid w:val="000B26B6"/>
    <w:rsid w:val="000B2734"/>
    <w:rsid w:val="000B2C9F"/>
    <w:rsid w:val="000B2CB5"/>
    <w:rsid w:val="000B2D03"/>
    <w:rsid w:val="000B2D9A"/>
    <w:rsid w:val="000B2EA2"/>
    <w:rsid w:val="000B2ECF"/>
    <w:rsid w:val="000B2EFB"/>
    <w:rsid w:val="000B311B"/>
    <w:rsid w:val="000B3160"/>
    <w:rsid w:val="000B3234"/>
    <w:rsid w:val="000B380C"/>
    <w:rsid w:val="000B380E"/>
    <w:rsid w:val="000B382A"/>
    <w:rsid w:val="000B396C"/>
    <w:rsid w:val="000B3A37"/>
    <w:rsid w:val="000B3C14"/>
    <w:rsid w:val="000B3C74"/>
    <w:rsid w:val="000B3F43"/>
    <w:rsid w:val="000B4145"/>
    <w:rsid w:val="000B41C6"/>
    <w:rsid w:val="000B41E2"/>
    <w:rsid w:val="000B41E7"/>
    <w:rsid w:val="000B421A"/>
    <w:rsid w:val="000B4341"/>
    <w:rsid w:val="000B4393"/>
    <w:rsid w:val="000B4725"/>
    <w:rsid w:val="000B473D"/>
    <w:rsid w:val="000B475D"/>
    <w:rsid w:val="000B483E"/>
    <w:rsid w:val="000B49E8"/>
    <w:rsid w:val="000B4B28"/>
    <w:rsid w:val="000B4B59"/>
    <w:rsid w:val="000B4B86"/>
    <w:rsid w:val="000B4BE7"/>
    <w:rsid w:val="000B4C3A"/>
    <w:rsid w:val="000B4CD7"/>
    <w:rsid w:val="000B4DDE"/>
    <w:rsid w:val="000B4FD1"/>
    <w:rsid w:val="000B5088"/>
    <w:rsid w:val="000B51FF"/>
    <w:rsid w:val="000B530E"/>
    <w:rsid w:val="000B53FD"/>
    <w:rsid w:val="000B540A"/>
    <w:rsid w:val="000B5482"/>
    <w:rsid w:val="000B54B9"/>
    <w:rsid w:val="000B5519"/>
    <w:rsid w:val="000B55B1"/>
    <w:rsid w:val="000B5725"/>
    <w:rsid w:val="000B57D6"/>
    <w:rsid w:val="000B58DA"/>
    <w:rsid w:val="000B5A74"/>
    <w:rsid w:val="000B5C54"/>
    <w:rsid w:val="000B5EAF"/>
    <w:rsid w:val="000B6067"/>
    <w:rsid w:val="000B611F"/>
    <w:rsid w:val="000B6352"/>
    <w:rsid w:val="000B6394"/>
    <w:rsid w:val="000B6465"/>
    <w:rsid w:val="000B64C9"/>
    <w:rsid w:val="000B64D1"/>
    <w:rsid w:val="000B678B"/>
    <w:rsid w:val="000B6882"/>
    <w:rsid w:val="000B68AC"/>
    <w:rsid w:val="000B692F"/>
    <w:rsid w:val="000B6A04"/>
    <w:rsid w:val="000B6A81"/>
    <w:rsid w:val="000B6BE5"/>
    <w:rsid w:val="000B6C24"/>
    <w:rsid w:val="000B6C92"/>
    <w:rsid w:val="000B6CB5"/>
    <w:rsid w:val="000B6DEE"/>
    <w:rsid w:val="000B6E84"/>
    <w:rsid w:val="000B6F63"/>
    <w:rsid w:val="000B71B2"/>
    <w:rsid w:val="000B72F4"/>
    <w:rsid w:val="000B75FB"/>
    <w:rsid w:val="000B7662"/>
    <w:rsid w:val="000B7781"/>
    <w:rsid w:val="000B780F"/>
    <w:rsid w:val="000B782C"/>
    <w:rsid w:val="000B788D"/>
    <w:rsid w:val="000B7E01"/>
    <w:rsid w:val="000B7F67"/>
    <w:rsid w:val="000B7FC5"/>
    <w:rsid w:val="000C003E"/>
    <w:rsid w:val="000C003F"/>
    <w:rsid w:val="000C0074"/>
    <w:rsid w:val="000C008D"/>
    <w:rsid w:val="000C00BA"/>
    <w:rsid w:val="000C0115"/>
    <w:rsid w:val="000C01C7"/>
    <w:rsid w:val="000C01E0"/>
    <w:rsid w:val="000C0246"/>
    <w:rsid w:val="000C027B"/>
    <w:rsid w:val="000C032D"/>
    <w:rsid w:val="000C0357"/>
    <w:rsid w:val="000C052F"/>
    <w:rsid w:val="000C057F"/>
    <w:rsid w:val="000C0639"/>
    <w:rsid w:val="000C0704"/>
    <w:rsid w:val="000C07C7"/>
    <w:rsid w:val="000C082E"/>
    <w:rsid w:val="000C08EF"/>
    <w:rsid w:val="000C0931"/>
    <w:rsid w:val="000C0A53"/>
    <w:rsid w:val="000C0AB2"/>
    <w:rsid w:val="000C0AD8"/>
    <w:rsid w:val="000C0B32"/>
    <w:rsid w:val="000C0C46"/>
    <w:rsid w:val="000C0CFB"/>
    <w:rsid w:val="000C0D2E"/>
    <w:rsid w:val="000C0D4E"/>
    <w:rsid w:val="000C0E45"/>
    <w:rsid w:val="000C0FDC"/>
    <w:rsid w:val="000C10CB"/>
    <w:rsid w:val="000C122C"/>
    <w:rsid w:val="000C1265"/>
    <w:rsid w:val="000C12EE"/>
    <w:rsid w:val="000C156B"/>
    <w:rsid w:val="000C17BB"/>
    <w:rsid w:val="000C1BE0"/>
    <w:rsid w:val="000C1CC0"/>
    <w:rsid w:val="000C1D44"/>
    <w:rsid w:val="000C1E80"/>
    <w:rsid w:val="000C2111"/>
    <w:rsid w:val="000C2189"/>
    <w:rsid w:val="000C235E"/>
    <w:rsid w:val="000C249C"/>
    <w:rsid w:val="000C252E"/>
    <w:rsid w:val="000C2553"/>
    <w:rsid w:val="000C25F3"/>
    <w:rsid w:val="000C26EF"/>
    <w:rsid w:val="000C281A"/>
    <w:rsid w:val="000C2853"/>
    <w:rsid w:val="000C289F"/>
    <w:rsid w:val="000C29A1"/>
    <w:rsid w:val="000C29C4"/>
    <w:rsid w:val="000C2B45"/>
    <w:rsid w:val="000C2C22"/>
    <w:rsid w:val="000C2F1C"/>
    <w:rsid w:val="000C2F37"/>
    <w:rsid w:val="000C2FAF"/>
    <w:rsid w:val="000C300B"/>
    <w:rsid w:val="000C30B5"/>
    <w:rsid w:val="000C3366"/>
    <w:rsid w:val="000C3548"/>
    <w:rsid w:val="000C36AC"/>
    <w:rsid w:val="000C3904"/>
    <w:rsid w:val="000C3BE2"/>
    <w:rsid w:val="000C3CB3"/>
    <w:rsid w:val="000C3E6F"/>
    <w:rsid w:val="000C3E79"/>
    <w:rsid w:val="000C3FB4"/>
    <w:rsid w:val="000C4021"/>
    <w:rsid w:val="000C4670"/>
    <w:rsid w:val="000C48CB"/>
    <w:rsid w:val="000C4A9C"/>
    <w:rsid w:val="000C4AC2"/>
    <w:rsid w:val="000C4AD5"/>
    <w:rsid w:val="000C4B80"/>
    <w:rsid w:val="000C4CB2"/>
    <w:rsid w:val="000C4E55"/>
    <w:rsid w:val="000C4FC8"/>
    <w:rsid w:val="000C5006"/>
    <w:rsid w:val="000C508D"/>
    <w:rsid w:val="000C5153"/>
    <w:rsid w:val="000C52CA"/>
    <w:rsid w:val="000C56D9"/>
    <w:rsid w:val="000C57BE"/>
    <w:rsid w:val="000C5A2F"/>
    <w:rsid w:val="000C5C15"/>
    <w:rsid w:val="000C5C29"/>
    <w:rsid w:val="000C5CF5"/>
    <w:rsid w:val="000C5D4E"/>
    <w:rsid w:val="000C5D75"/>
    <w:rsid w:val="000C5D7F"/>
    <w:rsid w:val="000C5DE8"/>
    <w:rsid w:val="000C5E47"/>
    <w:rsid w:val="000C5E48"/>
    <w:rsid w:val="000C6105"/>
    <w:rsid w:val="000C6155"/>
    <w:rsid w:val="000C621C"/>
    <w:rsid w:val="000C626A"/>
    <w:rsid w:val="000C632C"/>
    <w:rsid w:val="000C63E6"/>
    <w:rsid w:val="000C6451"/>
    <w:rsid w:val="000C64CA"/>
    <w:rsid w:val="000C6625"/>
    <w:rsid w:val="000C6801"/>
    <w:rsid w:val="000C68AF"/>
    <w:rsid w:val="000C68B8"/>
    <w:rsid w:val="000C6964"/>
    <w:rsid w:val="000C6A6F"/>
    <w:rsid w:val="000C6B12"/>
    <w:rsid w:val="000C6B82"/>
    <w:rsid w:val="000C6B85"/>
    <w:rsid w:val="000C6B87"/>
    <w:rsid w:val="000C6C8D"/>
    <w:rsid w:val="000C6D04"/>
    <w:rsid w:val="000C6F7F"/>
    <w:rsid w:val="000C7086"/>
    <w:rsid w:val="000C709F"/>
    <w:rsid w:val="000C716F"/>
    <w:rsid w:val="000C71F8"/>
    <w:rsid w:val="000C7325"/>
    <w:rsid w:val="000C74E6"/>
    <w:rsid w:val="000C7585"/>
    <w:rsid w:val="000C75D6"/>
    <w:rsid w:val="000C76D6"/>
    <w:rsid w:val="000C77F2"/>
    <w:rsid w:val="000C7839"/>
    <w:rsid w:val="000C78E2"/>
    <w:rsid w:val="000C79E3"/>
    <w:rsid w:val="000C79F4"/>
    <w:rsid w:val="000C7A8D"/>
    <w:rsid w:val="000C7B21"/>
    <w:rsid w:val="000C7B4F"/>
    <w:rsid w:val="000C7BE2"/>
    <w:rsid w:val="000C7C3A"/>
    <w:rsid w:val="000C7C9B"/>
    <w:rsid w:val="000C7E0C"/>
    <w:rsid w:val="000D014C"/>
    <w:rsid w:val="000D018A"/>
    <w:rsid w:val="000D0241"/>
    <w:rsid w:val="000D02F7"/>
    <w:rsid w:val="000D03D3"/>
    <w:rsid w:val="000D03EE"/>
    <w:rsid w:val="000D0412"/>
    <w:rsid w:val="000D043A"/>
    <w:rsid w:val="000D0488"/>
    <w:rsid w:val="000D04AC"/>
    <w:rsid w:val="000D050E"/>
    <w:rsid w:val="000D0704"/>
    <w:rsid w:val="000D073E"/>
    <w:rsid w:val="000D0780"/>
    <w:rsid w:val="000D0A13"/>
    <w:rsid w:val="000D126B"/>
    <w:rsid w:val="000D147D"/>
    <w:rsid w:val="000D1584"/>
    <w:rsid w:val="000D1655"/>
    <w:rsid w:val="000D16F4"/>
    <w:rsid w:val="000D18C2"/>
    <w:rsid w:val="000D1915"/>
    <w:rsid w:val="000D1A24"/>
    <w:rsid w:val="000D1A3C"/>
    <w:rsid w:val="000D1B4B"/>
    <w:rsid w:val="000D1DB7"/>
    <w:rsid w:val="000D1DF0"/>
    <w:rsid w:val="000D1FC7"/>
    <w:rsid w:val="000D1FD3"/>
    <w:rsid w:val="000D20F9"/>
    <w:rsid w:val="000D226D"/>
    <w:rsid w:val="000D226F"/>
    <w:rsid w:val="000D229B"/>
    <w:rsid w:val="000D22BD"/>
    <w:rsid w:val="000D22D9"/>
    <w:rsid w:val="000D22E9"/>
    <w:rsid w:val="000D23A8"/>
    <w:rsid w:val="000D2409"/>
    <w:rsid w:val="000D240B"/>
    <w:rsid w:val="000D25BD"/>
    <w:rsid w:val="000D28EF"/>
    <w:rsid w:val="000D297C"/>
    <w:rsid w:val="000D29F2"/>
    <w:rsid w:val="000D2A44"/>
    <w:rsid w:val="000D2A47"/>
    <w:rsid w:val="000D2CC4"/>
    <w:rsid w:val="000D2CEC"/>
    <w:rsid w:val="000D2D5F"/>
    <w:rsid w:val="000D2E05"/>
    <w:rsid w:val="000D2E12"/>
    <w:rsid w:val="000D2FCE"/>
    <w:rsid w:val="000D2FD0"/>
    <w:rsid w:val="000D312F"/>
    <w:rsid w:val="000D3183"/>
    <w:rsid w:val="000D3205"/>
    <w:rsid w:val="000D3257"/>
    <w:rsid w:val="000D32D4"/>
    <w:rsid w:val="000D33F2"/>
    <w:rsid w:val="000D3587"/>
    <w:rsid w:val="000D35CC"/>
    <w:rsid w:val="000D36CC"/>
    <w:rsid w:val="000D36ED"/>
    <w:rsid w:val="000D3738"/>
    <w:rsid w:val="000D3A62"/>
    <w:rsid w:val="000D3A94"/>
    <w:rsid w:val="000D3B07"/>
    <w:rsid w:val="000D3B20"/>
    <w:rsid w:val="000D3C7B"/>
    <w:rsid w:val="000D3E0A"/>
    <w:rsid w:val="000D3F8E"/>
    <w:rsid w:val="000D3FBE"/>
    <w:rsid w:val="000D3FFC"/>
    <w:rsid w:val="000D4237"/>
    <w:rsid w:val="000D4396"/>
    <w:rsid w:val="000D43E3"/>
    <w:rsid w:val="000D4568"/>
    <w:rsid w:val="000D457E"/>
    <w:rsid w:val="000D4733"/>
    <w:rsid w:val="000D4754"/>
    <w:rsid w:val="000D4788"/>
    <w:rsid w:val="000D478A"/>
    <w:rsid w:val="000D47F3"/>
    <w:rsid w:val="000D4876"/>
    <w:rsid w:val="000D4A90"/>
    <w:rsid w:val="000D4B21"/>
    <w:rsid w:val="000D4BF2"/>
    <w:rsid w:val="000D4CA7"/>
    <w:rsid w:val="000D4CED"/>
    <w:rsid w:val="000D4DE9"/>
    <w:rsid w:val="000D4E23"/>
    <w:rsid w:val="000D4F26"/>
    <w:rsid w:val="000D526E"/>
    <w:rsid w:val="000D54DA"/>
    <w:rsid w:val="000D5642"/>
    <w:rsid w:val="000D5816"/>
    <w:rsid w:val="000D5884"/>
    <w:rsid w:val="000D58FB"/>
    <w:rsid w:val="000D5984"/>
    <w:rsid w:val="000D5B43"/>
    <w:rsid w:val="000D5CD9"/>
    <w:rsid w:val="000D5D8A"/>
    <w:rsid w:val="000D5DF5"/>
    <w:rsid w:val="000D5F2C"/>
    <w:rsid w:val="000D5F51"/>
    <w:rsid w:val="000D6069"/>
    <w:rsid w:val="000D60CA"/>
    <w:rsid w:val="000D6105"/>
    <w:rsid w:val="000D61B2"/>
    <w:rsid w:val="000D6424"/>
    <w:rsid w:val="000D6492"/>
    <w:rsid w:val="000D65E9"/>
    <w:rsid w:val="000D6732"/>
    <w:rsid w:val="000D67D3"/>
    <w:rsid w:val="000D6824"/>
    <w:rsid w:val="000D686A"/>
    <w:rsid w:val="000D69A4"/>
    <w:rsid w:val="000D6AEF"/>
    <w:rsid w:val="000D6D03"/>
    <w:rsid w:val="000D6D3D"/>
    <w:rsid w:val="000D6DA1"/>
    <w:rsid w:val="000D6E3E"/>
    <w:rsid w:val="000D70CA"/>
    <w:rsid w:val="000D71B8"/>
    <w:rsid w:val="000D721D"/>
    <w:rsid w:val="000D728A"/>
    <w:rsid w:val="000D7313"/>
    <w:rsid w:val="000D7420"/>
    <w:rsid w:val="000D7442"/>
    <w:rsid w:val="000D7499"/>
    <w:rsid w:val="000D75AA"/>
    <w:rsid w:val="000D77CF"/>
    <w:rsid w:val="000D782B"/>
    <w:rsid w:val="000D7954"/>
    <w:rsid w:val="000D7CA4"/>
    <w:rsid w:val="000D7D5E"/>
    <w:rsid w:val="000D7F07"/>
    <w:rsid w:val="000D7FE8"/>
    <w:rsid w:val="000E00B5"/>
    <w:rsid w:val="000E00B9"/>
    <w:rsid w:val="000E0273"/>
    <w:rsid w:val="000E04CE"/>
    <w:rsid w:val="000E061E"/>
    <w:rsid w:val="000E0769"/>
    <w:rsid w:val="000E07D3"/>
    <w:rsid w:val="000E08F7"/>
    <w:rsid w:val="000E096D"/>
    <w:rsid w:val="000E0A91"/>
    <w:rsid w:val="000E0B8C"/>
    <w:rsid w:val="000E0C2F"/>
    <w:rsid w:val="000E0C8C"/>
    <w:rsid w:val="000E0DBF"/>
    <w:rsid w:val="000E0ECB"/>
    <w:rsid w:val="000E11FD"/>
    <w:rsid w:val="000E1232"/>
    <w:rsid w:val="000E13E8"/>
    <w:rsid w:val="000E1452"/>
    <w:rsid w:val="000E1476"/>
    <w:rsid w:val="000E1574"/>
    <w:rsid w:val="000E17BD"/>
    <w:rsid w:val="000E187C"/>
    <w:rsid w:val="000E188A"/>
    <w:rsid w:val="000E189C"/>
    <w:rsid w:val="000E18D0"/>
    <w:rsid w:val="000E1A2C"/>
    <w:rsid w:val="000E1AA9"/>
    <w:rsid w:val="000E1ACD"/>
    <w:rsid w:val="000E1B26"/>
    <w:rsid w:val="000E1C38"/>
    <w:rsid w:val="000E1D5C"/>
    <w:rsid w:val="000E1F14"/>
    <w:rsid w:val="000E1FE2"/>
    <w:rsid w:val="000E2003"/>
    <w:rsid w:val="000E20A6"/>
    <w:rsid w:val="000E2263"/>
    <w:rsid w:val="000E2307"/>
    <w:rsid w:val="000E274B"/>
    <w:rsid w:val="000E287F"/>
    <w:rsid w:val="000E29D6"/>
    <w:rsid w:val="000E2AFD"/>
    <w:rsid w:val="000E2BD0"/>
    <w:rsid w:val="000E2D24"/>
    <w:rsid w:val="000E2D87"/>
    <w:rsid w:val="000E2E4C"/>
    <w:rsid w:val="000E3055"/>
    <w:rsid w:val="000E30ED"/>
    <w:rsid w:val="000E316E"/>
    <w:rsid w:val="000E3266"/>
    <w:rsid w:val="000E338F"/>
    <w:rsid w:val="000E352F"/>
    <w:rsid w:val="000E36F9"/>
    <w:rsid w:val="000E37A8"/>
    <w:rsid w:val="000E38EB"/>
    <w:rsid w:val="000E398F"/>
    <w:rsid w:val="000E3A41"/>
    <w:rsid w:val="000E3AD8"/>
    <w:rsid w:val="000E3C0F"/>
    <w:rsid w:val="000E3CE8"/>
    <w:rsid w:val="000E3CED"/>
    <w:rsid w:val="000E3FEA"/>
    <w:rsid w:val="000E4063"/>
    <w:rsid w:val="000E420A"/>
    <w:rsid w:val="000E4438"/>
    <w:rsid w:val="000E4504"/>
    <w:rsid w:val="000E478A"/>
    <w:rsid w:val="000E48CB"/>
    <w:rsid w:val="000E492F"/>
    <w:rsid w:val="000E49E3"/>
    <w:rsid w:val="000E4AF1"/>
    <w:rsid w:val="000E4B21"/>
    <w:rsid w:val="000E4CEB"/>
    <w:rsid w:val="000E4D00"/>
    <w:rsid w:val="000E4D0C"/>
    <w:rsid w:val="000E4D58"/>
    <w:rsid w:val="000E4EE2"/>
    <w:rsid w:val="000E4EE7"/>
    <w:rsid w:val="000E4FBC"/>
    <w:rsid w:val="000E5095"/>
    <w:rsid w:val="000E5200"/>
    <w:rsid w:val="000E5249"/>
    <w:rsid w:val="000E5305"/>
    <w:rsid w:val="000E5371"/>
    <w:rsid w:val="000E5470"/>
    <w:rsid w:val="000E54F8"/>
    <w:rsid w:val="000E551A"/>
    <w:rsid w:val="000E5527"/>
    <w:rsid w:val="000E573E"/>
    <w:rsid w:val="000E5818"/>
    <w:rsid w:val="000E58CF"/>
    <w:rsid w:val="000E5931"/>
    <w:rsid w:val="000E596D"/>
    <w:rsid w:val="000E5A34"/>
    <w:rsid w:val="000E5AF4"/>
    <w:rsid w:val="000E5CAE"/>
    <w:rsid w:val="000E5CB3"/>
    <w:rsid w:val="000E5DF5"/>
    <w:rsid w:val="000E5E7F"/>
    <w:rsid w:val="000E5F17"/>
    <w:rsid w:val="000E608B"/>
    <w:rsid w:val="000E60BB"/>
    <w:rsid w:val="000E630A"/>
    <w:rsid w:val="000E63BA"/>
    <w:rsid w:val="000E641D"/>
    <w:rsid w:val="000E64D5"/>
    <w:rsid w:val="000E64EA"/>
    <w:rsid w:val="000E6526"/>
    <w:rsid w:val="000E6577"/>
    <w:rsid w:val="000E68A1"/>
    <w:rsid w:val="000E6C0A"/>
    <w:rsid w:val="000E6C1B"/>
    <w:rsid w:val="000E6CBC"/>
    <w:rsid w:val="000E6E0F"/>
    <w:rsid w:val="000E6E25"/>
    <w:rsid w:val="000E6F1E"/>
    <w:rsid w:val="000E6F9F"/>
    <w:rsid w:val="000E7215"/>
    <w:rsid w:val="000E7400"/>
    <w:rsid w:val="000E74C1"/>
    <w:rsid w:val="000E74EA"/>
    <w:rsid w:val="000E775C"/>
    <w:rsid w:val="000E776B"/>
    <w:rsid w:val="000E79E7"/>
    <w:rsid w:val="000E7AA4"/>
    <w:rsid w:val="000E7BA7"/>
    <w:rsid w:val="000E7C82"/>
    <w:rsid w:val="000E7CA1"/>
    <w:rsid w:val="000E7DC8"/>
    <w:rsid w:val="000E7E0D"/>
    <w:rsid w:val="000E7E5C"/>
    <w:rsid w:val="000E7F06"/>
    <w:rsid w:val="000E7F3F"/>
    <w:rsid w:val="000E7F57"/>
    <w:rsid w:val="000E7F6A"/>
    <w:rsid w:val="000E7F7E"/>
    <w:rsid w:val="000E7FC6"/>
    <w:rsid w:val="000F0244"/>
    <w:rsid w:val="000F027A"/>
    <w:rsid w:val="000F02DA"/>
    <w:rsid w:val="000F03A1"/>
    <w:rsid w:val="000F04A9"/>
    <w:rsid w:val="000F05FA"/>
    <w:rsid w:val="000F06E3"/>
    <w:rsid w:val="000F06F2"/>
    <w:rsid w:val="000F0714"/>
    <w:rsid w:val="000F0730"/>
    <w:rsid w:val="000F088A"/>
    <w:rsid w:val="000F0996"/>
    <w:rsid w:val="000F099D"/>
    <w:rsid w:val="000F0A7A"/>
    <w:rsid w:val="000F0B2B"/>
    <w:rsid w:val="000F0B78"/>
    <w:rsid w:val="000F0C2E"/>
    <w:rsid w:val="000F0C95"/>
    <w:rsid w:val="000F0CB5"/>
    <w:rsid w:val="000F0D10"/>
    <w:rsid w:val="000F0E3A"/>
    <w:rsid w:val="000F0F17"/>
    <w:rsid w:val="000F129A"/>
    <w:rsid w:val="000F1511"/>
    <w:rsid w:val="000F1687"/>
    <w:rsid w:val="000F1707"/>
    <w:rsid w:val="000F17CB"/>
    <w:rsid w:val="000F1857"/>
    <w:rsid w:val="000F18B4"/>
    <w:rsid w:val="000F197B"/>
    <w:rsid w:val="000F1A59"/>
    <w:rsid w:val="000F2158"/>
    <w:rsid w:val="000F2161"/>
    <w:rsid w:val="000F21F4"/>
    <w:rsid w:val="000F2247"/>
    <w:rsid w:val="000F2333"/>
    <w:rsid w:val="000F251A"/>
    <w:rsid w:val="000F25C1"/>
    <w:rsid w:val="000F2633"/>
    <w:rsid w:val="000F2676"/>
    <w:rsid w:val="000F26FE"/>
    <w:rsid w:val="000F271F"/>
    <w:rsid w:val="000F27DF"/>
    <w:rsid w:val="000F289D"/>
    <w:rsid w:val="000F2976"/>
    <w:rsid w:val="000F2A58"/>
    <w:rsid w:val="000F2C0E"/>
    <w:rsid w:val="000F2CAC"/>
    <w:rsid w:val="000F2D73"/>
    <w:rsid w:val="000F2DF1"/>
    <w:rsid w:val="000F2E62"/>
    <w:rsid w:val="000F2EED"/>
    <w:rsid w:val="000F2F18"/>
    <w:rsid w:val="000F2F6B"/>
    <w:rsid w:val="000F2FCB"/>
    <w:rsid w:val="000F2FF9"/>
    <w:rsid w:val="000F312E"/>
    <w:rsid w:val="000F317B"/>
    <w:rsid w:val="000F3185"/>
    <w:rsid w:val="000F31EF"/>
    <w:rsid w:val="000F3206"/>
    <w:rsid w:val="000F32D2"/>
    <w:rsid w:val="000F35C0"/>
    <w:rsid w:val="000F360F"/>
    <w:rsid w:val="000F3722"/>
    <w:rsid w:val="000F3819"/>
    <w:rsid w:val="000F3B15"/>
    <w:rsid w:val="000F3BB6"/>
    <w:rsid w:val="000F3C0F"/>
    <w:rsid w:val="000F3FFF"/>
    <w:rsid w:val="000F40D1"/>
    <w:rsid w:val="000F4257"/>
    <w:rsid w:val="000F4283"/>
    <w:rsid w:val="000F4285"/>
    <w:rsid w:val="000F42F5"/>
    <w:rsid w:val="000F437D"/>
    <w:rsid w:val="000F44B9"/>
    <w:rsid w:val="000F44D8"/>
    <w:rsid w:val="000F4511"/>
    <w:rsid w:val="000F457A"/>
    <w:rsid w:val="000F45B9"/>
    <w:rsid w:val="000F469E"/>
    <w:rsid w:val="000F4714"/>
    <w:rsid w:val="000F4748"/>
    <w:rsid w:val="000F47AE"/>
    <w:rsid w:val="000F47E0"/>
    <w:rsid w:val="000F487B"/>
    <w:rsid w:val="000F4A06"/>
    <w:rsid w:val="000F4DBA"/>
    <w:rsid w:val="000F4DC2"/>
    <w:rsid w:val="000F4E01"/>
    <w:rsid w:val="000F4E4D"/>
    <w:rsid w:val="000F4FAD"/>
    <w:rsid w:val="000F50C3"/>
    <w:rsid w:val="000F513E"/>
    <w:rsid w:val="000F5287"/>
    <w:rsid w:val="000F5375"/>
    <w:rsid w:val="000F53DC"/>
    <w:rsid w:val="000F53F7"/>
    <w:rsid w:val="000F53FD"/>
    <w:rsid w:val="000F54B7"/>
    <w:rsid w:val="000F54F4"/>
    <w:rsid w:val="000F552A"/>
    <w:rsid w:val="000F566D"/>
    <w:rsid w:val="000F56E5"/>
    <w:rsid w:val="000F5A69"/>
    <w:rsid w:val="000F5B0C"/>
    <w:rsid w:val="000F5B58"/>
    <w:rsid w:val="000F5D75"/>
    <w:rsid w:val="000F60FB"/>
    <w:rsid w:val="000F62A5"/>
    <w:rsid w:val="000F63FA"/>
    <w:rsid w:val="000F6453"/>
    <w:rsid w:val="000F64DC"/>
    <w:rsid w:val="000F64E0"/>
    <w:rsid w:val="000F651F"/>
    <w:rsid w:val="000F6546"/>
    <w:rsid w:val="000F65DF"/>
    <w:rsid w:val="000F6629"/>
    <w:rsid w:val="000F669C"/>
    <w:rsid w:val="000F669E"/>
    <w:rsid w:val="000F66C7"/>
    <w:rsid w:val="000F66F6"/>
    <w:rsid w:val="000F6723"/>
    <w:rsid w:val="000F672D"/>
    <w:rsid w:val="000F6AC3"/>
    <w:rsid w:val="000F6AD5"/>
    <w:rsid w:val="000F6D41"/>
    <w:rsid w:val="000F6E88"/>
    <w:rsid w:val="000F6F44"/>
    <w:rsid w:val="000F6F8D"/>
    <w:rsid w:val="000F7062"/>
    <w:rsid w:val="000F70EA"/>
    <w:rsid w:val="000F70F8"/>
    <w:rsid w:val="000F7196"/>
    <w:rsid w:val="000F72D7"/>
    <w:rsid w:val="000F7317"/>
    <w:rsid w:val="000F73E5"/>
    <w:rsid w:val="000F74D8"/>
    <w:rsid w:val="000F764A"/>
    <w:rsid w:val="000F77D5"/>
    <w:rsid w:val="000F7803"/>
    <w:rsid w:val="000F797D"/>
    <w:rsid w:val="000F79B8"/>
    <w:rsid w:val="000F7BD0"/>
    <w:rsid w:val="000F7E82"/>
    <w:rsid w:val="000F7E97"/>
    <w:rsid w:val="000F7EA6"/>
    <w:rsid w:val="000F7FEE"/>
    <w:rsid w:val="00100078"/>
    <w:rsid w:val="001000AB"/>
    <w:rsid w:val="001000D2"/>
    <w:rsid w:val="001002F9"/>
    <w:rsid w:val="00100317"/>
    <w:rsid w:val="0010042E"/>
    <w:rsid w:val="00100461"/>
    <w:rsid w:val="00100568"/>
    <w:rsid w:val="0010063D"/>
    <w:rsid w:val="00100686"/>
    <w:rsid w:val="001006C8"/>
    <w:rsid w:val="0010086E"/>
    <w:rsid w:val="00100938"/>
    <w:rsid w:val="00100948"/>
    <w:rsid w:val="00100A05"/>
    <w:rsid w:val="00100B74"/>
    <w:rsid w:val="00100D8A"/>
    <w:rsid w:val="00100E73"/>
    <w:rsid w:val="00100F54"/>
    <w:rsid w:val="00101054"/>
    <w:rsid w:val="001010C8"/>
    <w:rsid w:val="0010121C"/>
    <w:rsid w:val="00101233"/>
    <w:rsid w:val="001014BC"/>
    <w:rsid w:val="001014E8"/>
    <w:rsid w:val="00101540"/>
    <w:rsid w:val="0010159F"/>
    <w:rsid w:val="001017CE"/>
    <w:rsid w:val="00101ACC"/>
    <w:rsid w:val="00101B14"/>
    <w:rsid w:val="00101C0C"/>
    <w:rsid w:val="00101C75"/>
    <w:rsid w:val="00101DDE"/>
    <w:rsid w:val="00101E48"/>
    <w:rsid w:val="00101F36"/>
    <w:rsid w:val="00101F85"/>
    <w:rsid w:val="001020A5"/>
    <w:rsid w:val="00102113"/>
    <w:rsid w:val="001023ED"/>
    <w:rsid w:val="00102526"/>
    <w:rsid w:val="00102747"/>
    <w:rsid w:val="001029AA"/>
    <w:rsid w:val="00102A3B"/>
    <w:rsid w:val="00102A7E"/>
    <w:rsid w:val="00102CD3"/>
    <w:rsid w:val="00102E2D"/>
    <w:rsid w:val="0010304E"/>
    <w:rsid w:val="001031AB"/>
    <w:rsid w:val="001033E4"/>
    <w:rsid w:val="001034CD"/>
    <w:rsid w:val="00103530"/>
    <w:rsid w:val="00103839"/>
    <w:rsid w:val="001038E1"/>
    <w:rsid w:val="001038FA"/>
    <w:rsid w:val="001039EE"/>
    <w:rsid w:val="00103B39"/>
    <w:rsid w:val="00103BED"/>
    <w:rsid w:val="00103DA3"/>
    <w:rsid w:val="00103EE8"/>
    <w:rsid w:val="00103F75"/>
    <w:rsid w:val="00103F95"/>
    <w:rsid w:val="0010401D"/>
    <w:rsid w:val="00104038"/>
    <w:rsid w:val="00104186"/>
    <w:rsid w:val="0010422D"/>
    <w:rsid w:val="00104232"/>
    <w:rsid w:val="00104281"/>
    <w:rsid w:val="001043E6"/>
    <w:rsid w:val="001044A3"/>
    <w:rsid w:val="001044C9"/>
    <w:rsid w:val="00104505"/>
    <w:rsid w:val="00104602"/>
    <w:rsid w:val="001047FD"/>
    <w:rsid w:val="00104861"/>
    <w:rsid w:val="001049B1"/>
    <w:rsid w:val="001049D4"/>
    <w:rsid w:val="00104A3C"/>
    <w:rsid w:val="00104B76"/>
    <w:rsid w:val="00104C06"/>
    <w:rsid w:val="00104E6D"/>
    <w:rsid w:val="00104EF8"/>
    <w:rsid w:val="00104F55"/>
    <w:rsid w:val="00105032"/>
    <w:rsid w:val="0010529F"/>
    <w:rsid w:val="0010536F"/>
    <w:rsid w:val="0010539C"/>
    <w:rsid w:val="0010549D"/>
    <w:rsid w:val="00105619"/>
    <w:rsid w:val="0010565D"/>
    <w:rsid w:val="001058C6"/>
    <w:rsid w:val="00105B30"/>
    <w:rsid w:val="00105B95"/>
    <w:rsid w:val="00105BCA"/>
    <w:rsid w:val="00105BFF"/>
    <w:rsid w:val="00105C09"/>
    <w:rsid w:val="00105CAC"/>
    <w:rsid w:val="00105DA8"/>
    <w:rsid w:val="00105E54"/>
    <w:rsid w:val="00105EB4"/>
    <w:rsid w:val="00106256"/>
    <w:rsid w:val="00106311"/>
    <w:rsid w:val="00106385"/>
    <w:rsid w:val="001065B6"/>
    <w:rsid w:val="00106666"/>
    <w:rsid w:val="001066A4"/>
    <w:rsid w:val="001066C5"/>
    <w:rsid w:val="00106726"/>
    <w:rsid w:val="0010676A"/>
    <w:rsid w:val="001067F9"/>
    <w:rsid w:val="00106918"/>
    <w:rsid w:val="001069A0"/>
    <w:rsid w:val="00106AAA"/>
    <w:rsid w:val="00106C2B"/>
    <w:rsid w:val="00106D50"/>
    <w:rsid w:val="00106D55"/>
    <w:rsid w:val="00106DC0"/>
    <w:rsid w:val="00106E15"/>
    <w:rsid w:val="00106E99"/>
    <w:rsid w:val="00106EFC"/>
    <w:rsid w:val="00106F07"/>
    <w:rsid w:val="00106F46"/>
    <w:rsid w:val="00106F7B"/>
    <w:rsid w:val="001072CD"/>
    <w:rsid w:val="00107353"/>
    <w:rsid w:val="00107378"/>
    <w:rsid w:val="0010740C"/>
    <w:rsid w:val="001074BF"/>
    <w:rsid w:val="00107522"/>
    <w:rsid w:val="001075AC"/>
    <w:rsid w:val="0010770E"/>
    <w:rsid w:val="00107735"/>
    <w:rsid w:val="00107793"/>
    <w:rsid w:val="001077D0"/>
    <w:rsid w:val="00107861"/>
    <w:rsid w:val="001078B5"/>
    <w:rsid w:val="001078B6"/>
    <w:rsid w:val="001078D9"/>
    <w:rsid w:val="001078E4"/>
    <w:rsid w:val="00107990"/>
    <w:rsid w:val="00107B3C"/>
    <w:rsid w:val="00107BB1"/>
    <w:rsid w:val="00107BE2"/>
    <w:rsid w:val="00107C8C"/>
    <w:rsid w:val="00107D26"/>
    <w:rsid w:val="00107D3E"/>
    <w:rsid w:val="00107DA0"/>
    <w:rsid w:val="00107EDB"/>
    <w:rsid w:val="00107F31"/>
    <w:rsid w:val="00110157"/>
    <w:rsid w:val="00110221"/>
    <w:rsid w:val="00110293"/>
    <w:rsid w:val="001103AA"/>
    <w:rsid w:val="001103D2"/>
    <w:rsid w:val="00110509"/>
    <w:rsid w:val="0011061C"/>
    <w:rsid w:val="001107E1"/>
    <w:rsid w:val="0011080C"/>
    <w:rsid w:val="0011084B"/>
    <w:rsid w:val="00110886"/>
    <w:rsid w:val="00110A9B"/>
    <w:rsid w:val="00110AFA"/>
    <w:rsid w:val="00110BB9"/>
    <w:rsid w:val="00110BE0"/>
    <w:rsid w:val="00110E73"/>
    <w:rsid w:val="00110EB3"/>
    <w:rsid w:val="00111107"/>
    <w:rsid w:val="0011152F"/>
    <w:rsid w:val="001115D4"/>
    <w:rsid w:val="001116D7"/>
    <w:rsid w:val="00111753"/>
    <w:rsid w:val="001118F0"/>
    <w:rsid w:val="00111AD1"/>
    <w:rsid w:val="00111BD9"/>
    <w:rsid w:val="00111C44"/>
    <w:rsid w:val="00111C50"/>
    <w:rsid w:val="00111CD3"/>
    <w:rsid w:val="00111E5F"/>
    <w:rsid w:val="00111F74"/>
    <w:rsid w:val="00112019"/>
    <w:rsid w:val="00112103"/>
    <w:rsid w:val="00112159"/>
    <w:rsid w:val="00112200"/>
    <w:rsid w:val="00112462"/>
    <w:rsid w:val="001124BD"/>
    <w:rsid w:val="0011250D"/>
    <w:rsid w:val="001125BA"/>
    <w:rsid w:val="001125ED"/>
    <w:rsid w:val="001125F3"/>
    <w:rsid w:val="0011267B"/>
    <w:rsid w:val="001126B1"/>
    <w:rsid w:val="00112776"/>
    <w:rsid w:val="0011283F"/>
    <w:rsid w:val="00112866"/>
    <w:rsid w:val="00112968"/>
    <w:rsid w:val="00112A56"/>
    <w:rsid w:val="00112B25"/>
    <w:rsid w:val="00112C4E"/>
    <w:rsid w:val="00112F2D"/>
    <w:rsid w:val="001130EE"/>
    <w:rsid w:val="00113115"/>
    <w:rsid w:val="001131A8"/>
    <w:rsid w:val="001131C0"/>
    <w:rsid w:val="0011330D"/>
    <w:rsid w:val="0011349C"/>
    <w:rsid w:val="001134E4"/>
    <w:rsid w:val="00113566"/>
    <w:rsid w:val="0011366E"/>
    <w:rsid w:val="00113670"/>
    <w:rsid w:val="001136A3"/>
    <w:rsid w:val="001136EB"/>
    <w:rsid w:val="001138C5"/>
    <w:rsid w:val="001139AE"/>
    <w:rsid w:val="001139F8"/>
    <w:rsid w:val="00113AAF"/>
    <w:rsid w:val="00113B7D"/>
    <w:rsid w:val="00113C47"/>
    <w:rsid w:val="00113D55"/>
    <w:rsid w:val="001141F1"/>
    <w:rsid w:val="0011431C"/>
    <w:rsid w:val="00114600"/>
    <w:rsid w:val="00114835"/>
    <w:rsid w:val="00114959"/>
    <w:rsid w:val="00114A50"/>
    <w:rsid w:val="00114A60"/>
    <w:rsid w:val="00114A6F"/>
    <w:rsid w:val="00114C58"/>
    <w:rsid w:val="00114C82"/>
    <w:rsid w:val="00114CAF"/>
    <w:rsid w:val="00114CD4"/>
    <w:rsid w:val="00114CED"/>
    <w:rsid w:val="00114D37"/>
    <w:rsid w:val="00114EFD"/>
    <w:rsid w:val="00114F82"/>
    <w:rsid w:val="00114F93"/>
    <w:rsid w:val="00115032"/>
    <w:rsid w:val="00115118"/>
    <w:rsid w:val="00115257"/>
    <w:rsid w:val="0011546E"/>
    <w:rsid w:val="00115482"/>
    <w:rsid w:val="001154F2"/>
    <w:rsid w:val="001155CF"/>
    <w:rsid w:val="001155E5"/>
    <w:rsid w:val="001158A2"/>
    <w:rsid w:val="001158FD"/>
    <w:rsid w:val="00115A0A"/>
    <w:rsid w:val="00115B26"/>
    <w:rsid w:val="00115BED"/>
    <w:rsid w:val="00115F45"/>
    <w:rsid w:val="00116117"/>
    <w:rsid w:val="0011614C"/>
    <w:rsid w:val="001161EF"/>
    <w:rsid w:val="00116448"/>
    <w:rsid w:val="00116587"/>
    <w:rsid w:val="001165E1"/>
    <w:rsid w:val="001166C8"/>
    <w:rsid w:val="00116803"/>
    <w:rsid w:val="00116836"/>
    <w:rsid w:val="0011683B"/>
    <w:rsid w:val="00116A84"/>
    <w:rsid w:val="00116C6B"/>
    <w:rsid w:val="00116C91"/>
    <w:rsid w:val="00116CE9"/>
    <w:rsid w:val="00116E3A"/>
    <w:rsid w:val="00116E58"/>
    <w:rsid w:val="00116FB0"/>
    <w:rsid w:val="00117324"/>
    <w:rsid w:val="00117380"/>
    <w:rsid w:val="00117401"/>
    <w:rsid w:val="001174E1"/>
    <w:rsid w:val="00117591"/>
    <w:rsid w:val="001175C1"/>
    <w:rsid w:val="001177E0"/>
    <w:rsid w:val="0011794E"/>
    <w:rsid w:val="00117A06"/>
    <w:rsid w:val="00117ACE"/>
    <w:rsid w:val="00117B4B"/>
    <w:rsid w:val="00117BCB"/>
    <w:rsid w:val="00117CDF"/>
    <w:rsid w:val="00117D51"/>
    <w:rsid w:val="0012007F"/>
    <w:rsid w:val="001202E4"/>
    <w:rsid w:val="0012048A"/>
    <w:rsid w:val="001204F7"/>
    <w:rsid w:val="00120556"/>
    <w:rsid w:val="00120672"/>
    <w:rsid w:val="00120844"/>
    <w:rsid w:val="001208A0"/>
    <w:rsid w:val="001208AA"/>
    <w:rsid w:val="001209DF"/>
    <w:rsid w:val="00120A62"/>
    <w:rsid w:val="00120ADA"/>
    <w:rsid w:val="00120B03"/>
    <w:rsid w:val="00120B8C"/>
    <w:rsid w:val="00120B9A"/>
    <w:rsid w:val="00120BEB"/>
    <w:rsid w:val="00120C67"/>
    <w:rsid w:val="00120E92"/>
    <w:rsid w:val="00120EAD"/>
    <w:rsid w:val="00120F2A"/>
    <w:rsid w:val="00120F65"/>
    <w:rsid w:val="00121055"/>
    <w:rsid w:val="0012110F"/>
    <w:rsid w:val="00121128"/>
    <w:rsid w:val="00121177"/>
    <w:rsid w:val="00121319"/>
    <w:rsid w:val="001217BA"/>
    <w:rsid w:val="00121839"/>
    <w:rsid w:val="001218C9"/>
    <w:rsid w:val="00121950"/>
    <w:rsid w:val="00121977"/>
    <w:rsid w:val="00121B55"/>
    <w:rsid w:val="00121B9C"/>
    <w:rsid w:val="00121BE7"/>
    <w:rsid w:val="00121C03"/>
    <w:rsid w:val="00121E72"/>
    <w:rsid w:val="00121EAF"/>
    <w:rsid w:val="00121ECF"/>
    <w:rsid w:val="00121F15"/>
    <w:rsid w:val="001220A3"/>
    <w:rsid w:val="001220FB"/>
    <w:rsid w:val="0012213E"/>
    <w:rsid w:val="00122171"/>
    <w:rsid w:val="00122229"/>
    <w:rsid w:val="0012237B"/>
    <w:rsid w:val="0012247B"/>
    <w:rsid w:val="00122505"/>
    <w:rsid w:val="00122599"/>
    <w:rsid w:val="0012264F"/>
    <w:rsid w:val="00122743"/>
    <w:rsid w:val="0012275A"/>
    <w:rsid w:val="00122993"/>
    <w:rsid w:val="001229E1"/>
    <w:rsid w:val="001229E7"/>
    <w:rsid w:val="00122A69"/>
    <w:rsid w:val="00122B9B"/>
    <w:rsid w:val="00122C6C"/>
    <w:rsid w:val="00122C8D"/>
    <w:rsid w:val="00122CC7"/>
    <w:rsid w:val="00122CCA"/>
    <w:rsid w:val="00122D2D"/>
    <w:rsid w:val="00122D65"/>
    <w:rsid w:val="00122E27"/>
    <w:rsid w:val="00122F13"/>
    <w:rsid w:val="00122FB1"/>
    <w:rsid w:val="0012300C"/>
    <w:rsid w:val="0012326E"/>
    <w:rsid w:val="00123330"/>
    <w:rsid w:val="0012335B"/>
    <w:rsid w:val="001235D1"/>
    <w:rsid w:val="001235FF"/>
    <w:rsid w:val="00123611"/>
    <w:rsid w:val="00123614"/>
    <w:rsid w:val="00123631"/>
    <w:rsid w:val="001239BC"/>
    <w:rsid w:val="001239FB"/>
    <w:rsid w:val="00123A55"/>
    <w:rsid w:val="00123A61"/>
    <w:rsid w:val="00123AE5"/>
    <w:rsid w:val="00123C3F"/>
    <w:rsid w:val="00123D20"/>
    <w:rsid w:val="00123DC5"/>
    <w:rsid w:val="00123DD8"/>
    <w:rsid w:val="00123DE6"/>
    <w:rsid w:val="00123F51"/>
    <w:rsid w:val="00124052"/>
    <w:rsid w:val="001242FC"/>
    <w:rsid w:val="00124474"/>
    <w:rsid w:val="00124518"/>
    <w:rsid w:val="00124A16"/>
    <w:rsid w:val="00124A4E"/>
    <w:rsid w:val="00124B1E"/>
    <w:rsid w:val="00124C8E"/>
    <w:rsid w:val="00124D6B"/>
    <w:rsid w:val="00124E5A"/>
    <w:rsid w:val="00124EF7"/>
    <w:rsid w:val="00124FAA"/>
    <w:rsid w:val="0012510F"/>
    <w:rsid w:val="00125143"/>
    <w:rsid w:val="001251B3"/>
    <w:rsid w:val="001255E5"/>
    <w:rsid w:val="00125821"/>
    <w:rsid w:val="00125983"/>
    <w:rsid w:val="001259A1"/>
    <w:rsid w:val="001259A3"/>
    <w:rsid w:val="001259F9"/>
    <w:rsid w:val="00125A74"/>
    <w:rsid w:val="00125B45"/>
    <w:rsid w:val="00125BFA"/>
    <w:rsid w:val="00125C44"/>
    <w:rsid w:val="00125C79"/>
    <w:rsid w:val="00125D02"/>
    <w:rsid w:val="00126071"/>
    <w:rsid w:val="00126112"/>
    <w:rsid w:val="00126297"/>
    <w:rsid w:val="001264CE"/>
    <w:rsid w:val="0012654E"/>
    <w:rsid w:val="001265BF"/>
    <w:rsid w:val="00126631"/>
    <w:rsid w:val="0012663F"/>
    <w:rsid w:val="0012666E"/>
    <w:rsid w:val="00126707"/>
    <w:rsid w:val="001267BB"/>
    <w:rsid w:val="00126903"/>
    <w:rsid w:val="00126960"/>
    <w:rsid w:val="00126C19"/>
    <w:rsid w:val="00126C33"/>
    <w:rsid w:val="00126C4E"/>
    <w:rsid w:val="00126C69"/>
    <w:rsid w:val="00126C6B"/>
    <w:rsid w:val="00126C8E"/>
    <w:rsid w:val="00126D17"/>
    <w:rsid w:val="00126EE7"/>
    <w:rsid w:val="00126F3E"/>
    <w:rsid w:val="00126FA8"/>
    <w:rsid w:val="0012703E"/>
    <w:rsid w:val="001273A5"/>
    <w:rsid w:val="001275DD"/>
    <w:rsid w:val="0012791C"/>
    <w:rsid w:val="00127A33"/>
    <w:rsid w:val="00127B3D"/>
    <w:rsid w:val="00127B99"/>
    <w:rsid w:val="00127DC3"/>
    <w:rsid w:val="00127E64"/>
    <w:rsid w:val="00127E98"/>
    <w:rsid w:val="00127F11"/>
    <w:rsid w:val="00127F18"/>
    <w:rsid w:val="0013021D"/>
    <w:rsid w:val="0013034C"/>
    <w:rsid w:val="00130439"/>
    <w:rsid w:val="00130740"/>
    <w:rsid w:val="0013078D"/>
    <w:rsid w:val="00130801"/>
    <w:rsid w:val="001308FF"/>
    <w:rsid w:val="00130958"/>
    <w:rsid w:val="00130A06"/>
    <w:rsid w:val="00130A36"/>
    <w:rsid w:val="00130ACC"/>
    <w:rsid w:val="00130D05"/>
    <w:rsid w:val="00130D74"/>
    <w:rsid w:val="00130D95"/>
    <w:rsid w:val="00130EE6"/>
    <w:rsid w:val="00130EFE"/>
    <w:rsid w:val="0013111D"/>
    <w:rsid w:val="0013111F"/>
    <w:rsid w:val="001311C5"/>
    <w:rsid w:val="001311FF"/>
    <w:rsid w:val="0013120B"/>
    <w:rsid w:val="001312A9"/>
    <w:rsid w:val="001312C6"/>
    <w:rsid w:val="00131414"/>
    <w:rsid w:val="0013146C"/>
    <w:rsid w:val="001314DE"/>
    <w:rsid w:val="001316A5"/>
    <w:rsid w:val="001316AB"/>
    <w:rsid w:val="00131711"/>
    <w:rsid w:val="001317AB"/>
    <w:rsid w:val="00131948"/>
    <w:rsid w:val="00131A44"/>
    <w:rsid w:val="00131B8F"/>
    <w:rsid w:val="00131BCA"/>
    <w:rsid w:val="00131CDD"/>
    <w:rsid w:val="00131E05"/>
    <w:rsid w:val="00131EBC"/>
    <w:rsid w:val="00132128"/>
    <w:rsid w:val="001321AC"/>
    <w:rsid w:val="001321C8"/>
    <w:rsid w:val="001322A4"/>
    <w:rsid w:val="0013236C"/>
    <w:rsid w:val="0013244E"/>
    <w:rsid w:val="001324E0"/>
    <w:rsid w:val="001327A4"/>
    <w:rsid w:val="00132962"/>
    <w:rsid w:val="00132A85"/>
    <w:rsid w:val="00132AB3"/>
    <w:rsid w:val="00132ABB"/>
    <w:rsid w:val="00132C60"/>
    <w:rsid w:val="00132E75"/>
    <w:rsid w:val="00133077"/>
    <w:rsid w:val="00133127"/>
    <w:rsid w:val="0013318E"/>
    <w:rsid w:val="001331B8"/>
    <w:rsid w:val="00133309"/>
    <w:rsid w:val="00133470"/>
    <w:rsid w:val="001334C5"/>
    <w:rsid w:val="001334D4"/>
    <w:rsid w:val="00133672"/>
    <w:rsid w:val="0013368D"/>
    <w:rsid w:val="00133735"/>
    <w:rsid w:val="001338D1"/>
    <w:rsid w:val="00133BFC"/>
    <w:rsid w:val="00133C7C"/>
    <w:rsid w:val="00133CD3"/>
    <w:rsid w:val="00133E47"/>
    <w:rsid w:val="00133ED3"/>
    <w:rsid w:val="00133F02"/>
    <w:rsid w:val="00134065"/>
    <w:rsid w:val="00134071"/>
    <w:rsid w:val="00134229"/>
    <w:rsid w:val="00134246"/>
    <w:rsid w:val="00134304"/>
    <w:rsid w:val="00134395"/>
    <w:rsid w:val="00134450"/>
    <w:rsid w:val="00134457"/>
    <w:rsid w:val="001344B2"/>
    <w:rsid w:val="0013464E"/>
    <w:rsid w:val="00134709"/>
    <w:rsid w:val="00134B2D"/>
    <w:rsid w:val="00134DB3"/>
    <w:rsid w:val="00134FF3"/>
    <w:rsid w:val="001350CB"/>
    <w:rsid w:val="00135192"/>
    <w:rsid w:val="001353CD"/>
    <w:rsid w:val="001353E6"/>
    <w:rsid w:val="00135454"/>
    <w:rsid w:val="001354D3"/>
    <w:rsid w:val="00135537"/>
    <w:rsid w:val="00135577"/>
    <w:rsid w:val="001355B1"/>
    <w:rsid w:val="001356AF"/>
    <w:rsid w:val="0013570F"/>
    <w:rsid w:val="001357A4"/>
    <w:rsid w:val="001357F1"/>
    <w:rsid w:val="00135846"/>
    <w:rsid w:val="0013584E"/>
    <w:rsid w:val="001358CD"/>
    <w:rsid w:val="0013592E"/>
    <w:rsid w:val="001359DC"/>
    <w:rsid w:val="001359E1"/>
    <w:rsid w:val="00135A63"/>
    <w:rsid w:val="00135B49"/>
    <w:rsid w:val="00135CBB"/>
    <w:rsid w:val="00135D06"/>
    <w:rsid w:val="00135DC9"/>
    <w:rsid w:val="00135E88"/>
    <w:rsid w:val="00135E9B"/>
    <w:rsid w:val="00135ED9"/>
    <w:rsid w:val="00135F01"/>
    <w:rsid w:val="00135F3E"/>
    <w:rsid w:val="0013605A"/>
    <w:rsid w:val="00136127"/>
    <w:rsid w:val="0013612C"/>
    <w:rsid w:val="001363C0"/>
    <w:rsid w:val="001363DD"/>
    <w:rsid w:val="001364C8"/>
    <w:rsid w:val="001364EA"/>
    <w:rsid w:val="00136543"/>
    <w:rsid w:val="00136552"/>
    <w:rsid w:val="0013669B"/>
    <w:rsid w:val="0013669C"/>
    <w:rsid w:val="001367DD"/>
    <w:rsid w:val="00136842"/>
    <w:rsid w:val="00136874"/>
    <w:rsid w:val="001368D4"/>
    <w:rsid w:val="001368DB"/>
    <w:rsid w:val="0013691B"/>
    <w:rsid w:val="00136931"/>
    <w:rsid w:val="0013698C"/>
    <w:rsid w:val="001369CF"/>
    <w:rsid w:val="00136C92"/>
    <w:rsid w:val="00136C97"/>
    <w:rsid w:val="00136D05"/>
    <w:rsid w:val="00136E11"/>
    <w:rsid w:val="00136E14"/>
    <w:rsid w:val="00136E29"/>
    <w:rsid w:val="00136F07"/>
    <w:rsid w:val="00136FB2"/>
    <w:rsid w:val="00136FCA"/>
    <w:rsid w:val="001370A4"/>
    <w:rsid w:val="001370CC"/>
    <w:rsid w:val="0013712A"/>
    <w:rsid w:val="00137171"/>
    <w:rsid w:val="0013721A"/>
    <w:rsid w:val="0013723F"/>
    <w:rsid w:val="0013726D"/>
    <w:rsid w:val="00137282"/>
    <w:rsid w:val="001372F0"/>
    <w:rsid w:val="00137359"/>
    <w:rsid w:val="001373ED"/>
    <w:rsid w:val="0013755E"/>
    <w:rsid w:val="001375B1"/>
    <w:rsid w:val="00137666"/>
    <w:rsid w:val="001377D3"/>
    <w:rsid w:val="001378D3"/>
    <w:rsid w:val="001378E9"/>
    <w:rsid w:val="00137909"/>
    <w:rsid w:val="00137949"/>
    <w:rsid w:val="00137B6D"/>
    <w:rsid w:val="00137C13"/>
    <w:rsid w:val="00137C36"/>
    <w:rsid w:val="00137CE4"/>
    <w:rsid w:val="00137D67"/>
    <w:rsid w:val="00137EE3"/>
    <w:rsid w:val="00137F6C"/>
    <w:rsid w:val="00140077"/>
    <w:rsid w:val="00140120"/>
    <w:rsid w:val="0014012A"/>
    <w:rsid w:val="001402D1"/>
    <w:rsid w:val="001403C6"/>
    <w:rsid w:val="001403E0"/>
    <w:rsid w:val="001404B9"/>
    <w:rsid w:val="00140696"/>
    <w:rsid w:val="001406E6"/>
    <w:rsid w:val="0014078C"/>
    <w:rsid w:val="001407D9"/>
    <w:rsid w:val="00140972"/>
    <w:rsid w:val="00140C6F"/>
    <w:rsid w:val="00140C80"/>
    <w:rsid w:val="00140CA2"/>
    <w:rsid w:val="00140CF9"/>
    <w:rsid w:val="00140D92"/>
    <w:rsid w:val="00140E12"/>
    <w:rsid w:val="00140E20"/>
    <w:rsid w:val="00140E5B"/>
    <w:rsid w:val="00140FF1"/>
    <w:rsid w:val="001410AC"/>
    <w:rsid w:val="001410E6"/>
    <w:rsid w:val="001410EE"/>
    <w:rsid w:val="0014110C"/>
    <w:rsid w:val="0014114D"/>
    <w:rsid w:val="00141221"/>
    <w:rsid w:val="00141341"/>
    <w:rsid w:val="0014140A"/>
    <w:rsid w:val="00141493"/>
    <w:rsid w:val="00141573"/>
    <w:rsid w:val="00141705"/>
    <w:rsid w:val="00141885"/>
    <w:rsid w:val="001419E3"/>
    <w:rsid w:val="00141A01"/>
    <w:rsid w:val="00141A25"/>
    <w:rsid w:val="00141B33"/>
    <w:rsid w:val="00141D5B"/>
    <w:rsid w:val="00141DC5"/>
    <w:rsid w:val="00141F33"/>
    <w:rsid w:val="00141FE2"/>
    <w:rsid w:val="001420CE"/>
    <w:rsid w:val="001421CE"/>
    <w:rsid w:val="0014235E"/>
    <w:rsid w:val="00142366"/>
    <w:rsid w:val="00142368"/>
    <w:rsid w:val="001423A3"/>
    <w:rsid w:val="001424CA"/>
    <w:rsid w:val="001424EF"/>
    <w:rsid w:val="001425A3"/>
    <w:rsid w:val="0014274F"/>
    <w:rsid w:val="0014282A"/>
    <w:rsid w:val="001429E8"/>
    <w:rsid w:val="001429F2"/>
    <w:rsid w:val="00142A20"/>
    <w:rsid w:val="00142CD0"/>
    <w:rsid w:val="00142DBB"/>
    <w:rsid w:val="00142F94"/>
    <w:rsid w:val="00143101"/>
    <w:rsid w:val="0014317E"/>
    <w:rsid w:val="0014325B"/>
    <w:rsid w:val="0014327B"/>
    <w:rsid w:val="001432A6"/>
    <w:rsid w:val="00143340"/>
    <w:rsid w:val="001433E1"/>
    <w:rsid w:val="0014345E"/>
    <w:rsid w:val="0014347A"/>
    <w:rsid w:val="00143563"/>
    <w:rsid w:val="001435CA"/>
    <w:rsid w:val="001435E8"/>
    <w:rsid w:val="001435FD"/>
    <w:rsid w:val="0014361F"/>
    <w:rsid w:val="001436B0"/>
    <w:rsid w:val="00143869"/>
    <w:rsid w:val="00143918"/>
    <w:rsid w:val="001439C4"/>
    <w:rsid w:val="001439D3"/>
    <w:rsid w:val="00143A90"/>
    <w:rsid w:val="00143D3F"/>
    <w:rsid w:val="00143D50"/>
    <w:rsid w:val="00143F05"/>
    <w:rsid w:val="00143F2D"/>
    <w:rsid w:val="00144106"/>
    <w:rsid w:val="00144139"/>
    <w:rsid w:val="00144188"/>
    <w:rsid w:val="00144285"/>
    <w:rsid w:val="001442CE"/>
    <w:rsid w:val="001442EC"/>
    <w:rsid w:val="001446E2"/>
    <w:rsid w:val="001447BB"/>
    <w:rsid w:val="00144A02"/>
    <w:rsid w:val="00144A57"/>
    <w:rsid w:val="00144A69"/>
    <w:rsid w:val="00144A9C"/>
    <w:rsid w:val="00144B1C"/>
    <w:rsid w:val="00144DF6"/>
    <w:rsid w:val="00144E30"/>
    <w:rsid w:val="00144F85"/>
    <w:rsid w:val="00145011"/>
    <w:rsid w:val="00145086"/>
    <w:rsid w:val="00145231"/>
    <w:rsid w:val="0014540C"/>
    <w:rsid w:val="001456EA"/>
    <w:rsid w:val="001458B4"/>
    <w:rsid w:val="00145A11"/>
    <w:rsid w:val="00145ADF"/>
    <w:rsid w:val="00145D63"/>
    <w:rsid w:val="00145DA1"/>
    <w:rsid w:val="00146128"/>
    <w:rsid w:val="001462CA"/>
    <w:rsid w:val="0014638F"/>
    <w:rsid w:val="0014666E"/>
    <w:rsid w:val="0014671A"/>
    <w:rsid w:val="00146A46"/>
    <w:rsid w:val="00146B3F"/>
    <w:rsid w:val="00146B68"/>
    <w:rsid w:val="00146B90"/>
    <w:rsid w:val="00146CD9"/>
    <w:rsid w:val="00146DBB"/>
    <w:rsid w:val="00146E12"/>
    <w:rsid w:val="00146EF0"/>
    <w:rsid w:val="00146F5C"/>
    <w:rsid w:val="00146FDB"/>
    <w:rsid w:val="001473DE"/>
    <w:rsid w:val="00147508"/>
    <w:rsid w:val="00147587"/>
    <w:rsid w:val="00147675"/>
    <w:rsid w:val="0014772C"/>
    <w:rsid w:val="0014775F"/>
    <w:rsid w:val="001477A1"/>
    <w:rsid w:val="0014795C"/>
    <w:rsid w:val="00147994"/>
    <w:rsid w:val="00147B04"/>
    <w:rsid w:val="00147B32"/>
    <w:rsid w:val="00147BC8"/>
    <w:rsid w:val="00147C54"/>
    <w:rsid w:val="00147C7B"/>
    <w:rsid w:val="00147D7F"/>
    <w:rsid w:val="00147E52"/>
    <w:rsid w:val="00147E7A"/>
    <w:rsid w:val="00147FB3"/>
    <w:rsid w:val="00147FCA"/>
    <w:rsid w:val="0015001C"/>
    <w:rsid w:val="00150085"/>
    <w:rsid w:val="00150134"/>
    <w:rsid w:val="00150296"/>
    <w:rsid w:val="001504A6"/>
    <w:rsid w:val="001504B6"/>
    <w:rsid w:val="001507FF"/>
    <w:rsid w:val="0015087C"/>
    <w:rsid w:val="00150987"/>
    <w:rsid w:val="001509C6"/>
    <w:rsid w:val="00150AF4"/>
    <w:rsid w:val="00150C53"/>
    <w:rsid w:val="00150E04"/>
    <w:rsid w:val="00150E45"/>
    <w:rsid w:val="00150E63"/>
    <w:rsid w:val="00150E93"/>
    <w:rsid w:val="00151068"/>
    <w:rsid w:val="00151168"/>
    <w:rsid w:val="001511E8"/>
    <w:rsid w:val="001512C5"/>
    <w:rsid w:val="001512FB"/>
    <w:rsid w:val="001512FC"/>
    <w:rsid w:val="00151359"/>
    <w:rsid w:val="001515DA"/>
    <w:rsid w:val="001515DD"/>
    <w:rsid w:val="00151607"/>
    <w:rsid w:val="0015160F"/>
    <w:rsid w:val="0015188A"/>
    <w:rsid w:val="00151931"/>
    <w:rsid w:val="001519EF"/>
    <w:rsid w:val="00151BD4"/>
    <w:rsid w:val="00151D05"/>
    <w:rsid w:val="00151E75"/>
    <w:rsid w:val="001521F8"/>
    <w:rsid w:val="0015235C"/>
    <w:rsid w:val="001523C8"/>
    <w:rsid w:val="00152494"/>
    <w:rsid w:val="001524F0"/>
    <w:rsid w:val="001526ED"/>
    <w:rsid w:val="001529A1"/>
    <w:rsid w:val="001529B2"/>
    <w:rsid w:val="00152A72"/>
    <w:rsid w:val="00152BA5"/>
    <w:rsid w:val="00152C8C"/>
    <w:rsid w:val="00152D70"/>
    <w:rsid w:val="00152D95"/>
    <w:rsid w:val="00152DE7"/>
    <w:rsid w:val="00152DF0"/>
    <w:rsid w:val="00152EF8"/>
    <w:rsid w:val="00153034"/>
    <w:rsid w:val="00153070"/>
    <w:rsid w:val="001530BE"/>
    <w:rsid w:val="001530DD"/>
    <w:rsid w:val="0015317B"/>
    <w:rsid w:val="001531E4"/>
    <w:rsid w:val="00153266"/>
    <w:rsid w:val="00153305"/>
    <w:rsid w:val="00153336"/>
    <w:rsid w:val="00153342"/>
    <w:rsid w:val="0015335A"/>
    <w:rsid w:val="00153468"/>
    <w:rsid w:val="001534C1"/>
    <w:rsid w:val="0015357B"/>
    <w:rsid w:val="0015359D"/>
    <w:rsid w:val="0015373C"/>
    <w:rsid w:val="001537AF"/>
    <w:rsid w:val="00153868"/>
    <w:rsid w:val="001538E1"/>
    <w:rsid w:val="00153957"/>
    <w:rsid w:val="001539CD"/>
    <w:rsid w:val="001539F0"/>
    <w:rsid w:val="00153ACF"/>
    <w:rsid w:val="00153BB0"/>
    <w:rsid w:val="00153E14"/>
    <w:rsid w:val="00153E97"/>
    <w:rsid w:val="00153F48"/>
    <w:rsid w:val="00153F65"/>
    <w:rsid w:val="00153F75"/>
    <w:rsid w:val="00153F9E"/>
    <w:rsid w:val="001541B2"/>
    <w:rsid w:val="001541F8"/>
    <w:rsid w:val="0015429A"/>
    <w:rsid w:val="001542A2"/>
    <w:rsid w:val="00154381"/>
    <w:rsid w:val="001544A6"/>
    <w:rsid w:val="001545CA"/>
    <w:rsid w:val="001545CB"/>
    <w:rsid w:val="001546CF"/>
    <w:rsid w:val="001547C1"/>
    <w:rsid w:val="001548AF"/>
    <w:rsid w:val="001548B4"/>
    <w:rsid w:val="00154C49"/>
    <w:rsid w:val="00154C9C"/>
    <w:rsid w:val="00154CBD"/>
    <w:rsid w:val="00154D5B"/>
    <w:rsid w:val="00154E92"/>
    <w:rsid w:val="00154F40"/>
    <w:rsid w:val="00154F49"/>
    <w:rsid w:val="00154F4C"/>
    <w:rsid w:val="0015505D"/>
    <w:rsid w:val="00155075"/>
    <w:rsid w:val="00155227"/>
    <w:rsid w:val="00155260"/>
    <w:rsid w:val="0015527B"/>
    <w:rsid w:val="001553E9"/>
    <w:rsid w:val="0015553F"/>
    <w:rsid w:val="00155601"/>
    <w:rsid w:val="00155669"/>
    <w:rsid w:val="001556C6"/>
    <w:rsid w:val="0015571C"/>
    <w:rsid w:val="0015580D"/>
    <w:rsid w:val="0015592F"/>
    <w:rsid w:val="00155936"/>
    <w:rsid w:val="00155A63"/>
    <w:rsid w:val="00155D77"/>
    <w:rsid w:val="00155DAE"/>
    <w:rsid w:val="00155DB9"/>
    <w:rsid w:val="00155DD8"/>
    <w:rsid w:val="00155EC3"/>
    <w:rsid w:val="00155F06"/>
    <w:rsid w:val="00155F28"/>
    <w:rsid w:val="00156107"/>
    <w:rsid w:val="00156170"/>
    <w:rsid w:val="001561CB"/>
    <w:rsid w:val="001561DB"/>
    <w:rsid w:val="001561F1"/>
    <w:rsid w:val="0015621E"/>
    <w:rsid w:val="001562B2"/>
    <w:rsid w:val="001563E7"/>
    <w:rsid w:val="0015648F"/>
    <w:rsid w:val="001564E3"/>
    <w:rsid w:val="00156517"/>
    <w:rsid w:val="0015654A"/>
    <w:rsid w:val="00156557"/>
    <w:rsid w:val="00156627"/>
    <w:rsid w:val="00156714"/>
    <w:rsid w:val="001567A7"/>
    <w:rsid w:val="0015694C"/>
    <w:rsid w:val="001569EE"/>
    <w:rsid w:val="00156B5B"/>
    <w:rsid w:val="00156C53"/>
    <w:rsid w:val="00156D38"/>
    <w:rsid w:val="00156F39"/>
    <w:rsid w:val="00156F72"/>
    <w:rsid w:val="0015716A"/>
    <w:rsid w:val="0015720E"/>
    <w:rsid w:val="00157292"/>
    <w:rsid w:val="001572A4"/>
    <w:rsid w:val="0015736C"/>
    <w:rsid w:val="001573D0"/>
    <w:rsid w:val="00157434"/>
    <w:rsid w:val="00157476"/>
    <w:rsid w:val="0015761A"/>
    <w:rsid w:val="00157677"/>
    <w:rsid w:val="0015774F"/>
    <w:rsid w:val="00157862"/>
    <w:rsid w:val="0015796C"/>
    <w:rsid w:val="0015797F"/>
    <w:rsid w:val="00157A44"/>
    <w:rsid w:val="00157A7D"/>
    <w:rsid w:val="00157BCA"/>
    <w:rsid w:val="00157C35"/>
    <w:rsid w:val="00157CC7"/>
    <w:rsid w:val="00157CFB"/>
    <w:rsid w:val="00157F69"/>
    <w:rsid w:val="00157FB7"/>
    <w:rsid w:val="00157FE1"/>
    <w:rsid w:val="00157FEE"/>
    <w:rsid w:val="0016006F"/>
    <w:rsid w:val="001600F3"/>
    <w:rsid w:val="00160227"/>
    <w:rsid w:val="0016076F"/>
    <w:rsid w:val="0016095E"/>
    <w:rsid w:val="00160961"/>
    <w:rsid w:val="00160ACC"/>
    <w:rsid w:val="00160AFE"/>
    <w:rsid w:val="00160B1E"/>
    <w:rsid w:val="00160C6E"/>
    <w:rsid w:val="00160CD4"/>
    <w:rsid w:val="00160D6D"/>
    <w:rsid w:val="00160F32"/>
    <w:rsid w:val="00160F7E"/>
    <w:rsid w:val="00161109"/>
    <w:rsid w:val="0016127F"/>
    <w:rsid w:val="0016128F"/>
    <w:rsid w:val="00161347"/>
    <w:rsid w:val="0016156F"/>
    <w:rsid w:val="00161664"/>
    <w:rsid w:val="001616F8"/>
    <w:rsid w:val="00161A42"/>
    <w:rsid w:val="00161C0D"/>
    <w:rsid w:val="00161C32"/>
    <w:rsid w:val="00161C51"/>
    <w:rsid w:val="00161D3C"/>
    <w:rsid w:val="00161D7A"/>
    <w:rsid w:val="00161D90"/>
    <w:rsid w:val="00161E11"/>
    <w:rsid w:val="00161EDA"/>
    <w:rsid w:val="00161F47"/>
    <w:rsid w:val="00161FD2"/>
    <w:rsid w:val="001620F9"/>
    <w:rsid w:val="0016214B"/>
    <w:rsid w:val="0016214D"/>
    <w:rsid w:val="001621C7"/>
    <w:rsid w:val="001621F4"/>
    <w:rsid w:val="00162314"/>
    <w:rsid w:val="001623F4"/>
    <w:rsid w:val="001624EC"/>
    <w:rsid w:val="0016250B"/>
    <w:rsid w:val="0016265A"/>
    <w:rsid w:val="00162694"/>
    <w:rsid w:val="001629B5"/>
    <w:rsid w:val="00162A23"/>
    <w:rsid w:val="00162A92"/>
    <w:rsid w:val="00162AAD"/>
    <w:rsid w:val="00162D71"/>
    <w:rsid w:val="00162E14"/>
    <w:rsid w:val="00162EA5"/>
    <w:rsid w:val="00162ED7"/>
    <w:rsid w:val="00162F2E"/>
    <w:rsid w:val="00162F49"/>
    <w:rsid w:val="00162F58"/>
    <w:rsid w:val="00162FF5"/>
    <w:rsid w:val="00163078"/>
    <w:rsid w:val="001630BB"/>
    <w:rsid w:val="00163110"/>
    <w:rsid w:val="0016318F"/>
    <w:rsid w:val="00163331"/>
    <w:rsid w:val="00163426"/>
    <w:rsid w:val="0016344A"/>
    <w:rsid w:val="0016365A"/>
    <w:rsid w:val="00163681"/>
    <w:rsid w:val="00163811"/>
    <w:rsid w:val="00163843"/>
    <w:rsid w:val="00163A0A"/>
    <w:rsid w:val="00163A7E"/>
    <w:rsid w:val="00163D79"/>
    <w:rsid w:val="00163DB0"/>
    <w:rsid w:val="00163E87"/>
    <w:rsid w:val="00163F02"/>
    <w:rsid w:val="00164024"/>
    <w:rsid w:val="0016402B"/>
    <w:rsid w:val="001640BC"/>
    <w:rsid w:val="001640F2"/>
    <w:rsid w:val="00164204"/>
    <w:rsid w:val="00164206"/>
    <w:rsid w:val="0016423C"/>
    <w:rsid w:val="00164389"/>
    <w:rsid w:val="00164401"/>
    <w:rsid w:val="001644B1"/>
    <w:rsid w:val="00164562"/>
    <w:rsid w:val="0016467D"/>
    <w:rsid w:val="001647C3"/>
    <w:rsid w:val="0016489B"/>
    <w:rsid w:val="00164914"/>
    <w:rsid w:val="001649DC"/>
    <w:rsid w:val="00164AC9"/>
    <w:rsid w:val="00164AF3"/>
    <w:rsid w:val="00164B6D"/>
    <w:rsid w:val="00164C34"/>
    <w:rsid w:val="00164C47"/>
    <w:rsid w:val="00164DAC"/>
    <w:rsid w:val="00164F97"/>
    <w:rsid w:val="00164FB0"/>
    <w:rsid w:val="00165114"/>
    <w:rsid w:val="001653DB"/>
    <w:rsid w:val="001653E1"/>
    <w:rsid w:val="001654E8"/>
    <w:rsid w:val="001656E6"/>
    <w:rsid w:val="00165844"/>
    <w:rsid w:val="001658FB"/>
    <w:rsid w:val="00165A53"/>
    <w:rsid w:val="00165BDE"/>
    <w:rsid w:val="00165C4C"/>
    <w:rsid w:val="00165D8B"/>
    <w:rsid w:val="00165DE6"/>
    <w:rsid w:val="00165F93"/>
    <w:rsid w:val="0016602F"/>
    <w:rsid w:val="001662AB"/>
    <w:rsid w:val="001662AD"/>
    <w:rsid w:val="001662E2"/>
    <w:rsid w:val="001664BE"/>
    <w:rsid w:val="001665B3"/>
    <w:rsid w:val="00166665"/>
    <w:rsid w:val="001666A0"/>
    <w:rsid w:val="001666A6"/>
    <w:rsid w:val="001666D5"/>
    <w:rsid w:val="00166C3B"/>
    <w:rsid w:val="00166CC7"/>
    <w:rsid w:val="00166E1E"/>
    <w:rsid w:val="00166EF2"/>
    <w:rsid w:val="001670CE"/>
    <w:rsid w:val="001670FA"/>
    <w:rsid w:val="00167197"/>
    <w:rsid w:val="001673AF"/>
    <w:rsid w:val="00167412"/>
    <w:rsid w:val="00167445"/>
    <w:rsid w:val="00167579"/>
    <w:rsid w:val="00167670"/>
    <w:rsid w:val="00167963"/>
    <w:rsid w:val="00167E03"/>
    <w:rsid w:val="00167E46"/>
    <w:rsid w:val="00167FED"/>
    <w:rsid w:val="0017018C"/>
    <w:rsid w:val="00170239"/>
    <w:rsid w:val="00170403"/>
    <w:rsid w:val="001704A3"/>
    <w:rsid w:val="001704B6"/>
    <w:rsid w:val="00170557"/>
    <w:rsid w:val="00170562"/>
    <w:rsid w:val="00170627"/>
    <w:rsid w:val="00170672"/>
    <w:rsid w:val="001706D7"/>
    <w:rsid w:val="001706DE"/>
    <w:rsid w:val="001707C4"/>
    <w:rsid w:val="0017086B"/>
    <w:rsid w:val="00170985"/>
    <w:rsid w:val="001709F5"/>
    <w:rsid w:val="00170A06"/>
    <w:rsid w:val="00170AE6"/>
    <w:rsid w:val="00170AF6"/>
    <w:rsid w:val="00170B8C"/>
    <w:rsid w:val="00170BAD"/>
    <w:rsid w:val="00170BF7"/>
    <w:rsid w:val="00170C3D"/>
    <w:rsid w:val="00170CA2"/>
    <w:rsid w:val="00170CAC"/>
    <w:rsid w:val="00170D93"/>
    <w:rsid w:val="00170E9F"/>
    <w:rsid w:val="00170FA3"/>
    <w:rsid w:val="00170FFE"/>
    <w:rsid w:val="00171023"/>
    <w:rsid w:val="001711FC"/>
    <w:rsid w:val="0017129A"/>
    <w:rsid w:val="0017133D"/>
    <w:rsid w:val="00171373"/>
    <w:rsid w:val="001713E9"/>
    <w:rsid w:val="0017150E"/>
    <w:rsid w:val="00171577"/>
    <w:rsid w:val="001716DF"/>
    <w:rsid w:val="001717E1"/>
    <w:rsid w:val="0017186C"/>
    <w:rsid w:val="001718F8"/>
    <w:rsid w:val="001719B9"/>
    <w:rsid w:val="00171BE4"/>
    <w:rsid w:val="00171C0A"/>
    <w:rsid w:val="00171C51"/>
    <w:rsid w:val="00171C56"/>
    <w:rsid w:val="00171C84"/>
    <w:rsid w:val="00171CCB"/>
    <w:rsid w:val="00171CCC"/>
    <w:rsid w:val="00171CF2"/>
    <w:rsid w:val="00171DBD"/>
    <w:rsid w:val="001720A1"/>
    <w:rsid w:val="001721C6"/>
    <w:rsid w:val="00172258"/>
    <w:rsid w:val="001722E3"/>
    <w:rsid w:val="00172426"/>
    <w:rsid w:val="00172437"/>
    <w:rsid w:val="001724EE"/>
    <w:rsid w:val="001724F5"/>
    <w:rsid w:val="001724FB"/>
    <w:rsid w:val="001725E2"/>
    <w:rsid w:val="00172623"/>
    <w:rsid w:val="001727E6"/>
    <w:rsid w:val="00172960"/>
    <w:rsid w:val="00172A9F"/>
    <w:rsid w:val="00172AAF"/>
    <w:rsid w:val="00172C14"/>
    <w:rsid w:val="00172C5A"/>
    <w:rsid w:val="00172CD4"/>
    <w:rsid w:val="00172E2D"/>
    <w:rsid w:val="00172E6B"/>
    <w:rsid w:val="00172E73"/>
    <w:rsid w:val="00172EA0"/>
    <w:rsid w:val="00172EC2"/>
    <w:rsid w:val="0017320D"/>
    <w:rsid w:val="00173229"/>
    <w:rsid w:val="00173396"/>
    <w:rsid w:val="00173456"/>
    <w:rsid w:val="00173461"/>
    <w:rsid w:val="00173593"/>
    <w:rsid w:val="001735C5"/>
    <w:rsid w:val="001736B4"/>
    <w:rsid w:val="00173703"/>
    <w:rsid w:val="00173959"/>
    <w:rsid w:val="00173CD7"/>
    <w:rsid w:val="00173D09"/>
    <w:rsid w:val="00173D90"/>
    <w:rsid w:val="00173DB9"/>
    <w:rsid w:val="00173E0D"/>
    <w:rsid w:val="00173E79"/>
    <w:rsid w:val="00173EBB"/>
    <w:rsid w:val="00173F0E"/>
    <w:rsid w:val="0017407F"/>
    <w:rsid w:val="001740FE"/>
    <w:rsid w:val="00174127"/>
    <w:rsid w:val="001741E0"/>
    <w:rsid w:val="0017421A"/>
    <w:rsid w:val="00174222"/>
    <w:rsid w:val="0017434C"/>
    <w:rsid w:val="001744BF"/>
    <w:rsid w:val="00174551"/>
    <w:rsid w:val="001745AE"/>
    <w:rsid w:val="001747A2"/>
    <w:rsid w:val="001747AD"/>
    <w:rsid w:val="001747E6"/>
    <w:rsid w:val="00174830"/>
    <w:rsid w:val="001748E0"/>
    <w:rsid w:val="001748E4"/>
    <w:rsid w:val="001748F2"/>
    <w:rsid w:val="00174A2B"/>
    <w:rsid w:val="00174A94"/>
    <w:rsid w:val="00174B66"/>
    <w:rsid w:val="00174C5E"/>
    <w:rsid w:val="00174F96"/>
    <w:rsid w:val="001752BC"/>
    <w:rsid w:val="001752F8"/>
    <w:rsid w:val="0017533B"/>
    <w:rsid w:val="00175453"/>
    <w:rsid w:val="00175472"/>
    <w:rsid w:val="00175499"/>
    <w:rsid w:val="0017551B"/>
    <w:rsid w:val="00175802"/>
    <w:rsid w:val="00175855"/>
    <w:rsid w:val="00175894"/>
    <w:rsid w:val="001758CA"/>
    <w:rsid w:val="00175961"/>
    <w:rsid w:val="0017598E"/>
    <w:rsid w:val="00175ABA"/>
    <w:rsid w:val="00175B11"/>
    <w:rsid w:val="00175B40"/>
    <w:rsid w:val="00175C7B"/>
    <w:rsid w:val="00175D1A"/>
    <w:rsid w:val="00175D78"/>
    <w:rsid w:val="00176022"/>
    <w:rsid w:val="001760C9"/>
    <w:rsid w:val="00176426"/>
    <w:rsid w:val="001765BB"/>
    <w:rsid w:val="0017663D"/>
    <w:rsid w:val="00176835"/>
    <w:rsid w:val="001768F7"/>
    <w:rsid w:val="00176AF9"/>
    <w:rsid w:val="00176B04"/>
    <w:rsid w:val="00176B79"/>
    <w:rsid w:val="00176C4E"/>
    <w:rsid w:val="00176CB9"/>
    <w:rsid w:val="00176CC2"/>
    <w:rsid w:val="00176E51"/>
    <w:rsid w:val="00176F2C"/>
    <w:rsid w:val="0017708F"/>
    <w:rsid w:val="001770A5"/>
    <w:rsid w:val="00177439"/>
    <w:rsid w:val="00177515"/>
    <w:rsid w:val="0017755B"/>
    <w:rsid w:val="00177658"/>
    <w:rsid w:val="001777EF"/>
    <w:rsid w:val="00177AE0"/>
    <w:rsid w:val="00177B3D"/>
    <w:rsid w:val="00177BA3"/>
    <w:rsid w:val="00177CD4"/>
    <w:rsid w:val="00177E09"/>
    <w:rsid w:val="00177E82"/>
    <w:rsid w:val="00180099"/>
    <w:rsid w:val="001800A8"/>
    <w:rsid w:val="00180105"/>
    <w:rsid w:val="0018011A"/>
    <w:rsid w:val="001802FF"/>
    <w:rsid w:val="001804CB"/>
    <w:rsid w:val="0018050E"/>
    <w:rsid w:val="0018074C"/>
    <w:rsid w:val="00180989"/>
    <w:rsid w:val="00180ABE"/>
    <w:rsid w:val="00180B1F"/>
    <w:rsid w:val="00180D91"/>
    <w:rsid w:val="00180D99"/>
    <w:rsid w:val="00180DA0"/>
    <w:rsid w:val="0018101A"/>
    <w:rsid w:val="00181092"/>
    <w:rsid w:val="0018113A"/>
    <w:rsid w:val="00181473"/>
    <w:rsid w:val="001814E4"/>
    <w:rsid w:val="001814ED"/>
    <w:rsid w:val="00181516"/>
    <w:rsid w:val="00181538"/>
    <w:rsid w:val="0018159E"/>
    <w:rsid w:val="001815D8"/>
    <w:rsid w:val="00181689"/>
    <w:rsid w:val="001817D5"/>
    <w:rsid w:val="00181884"/>
    <w:rsid w:val="001818C9"/>
    <w:rsid w:val="00181949"/>
    <w:rsid w:val="00181A6A"/>
    <w:rsid w:val="00181AA9"/>
    <w:rsid w:val="00181AC1"/>
    <w:rsid w:val="00181D00"/>
    <w:rsid w:val="00181D93"/>
    <w:rsid w:val="00181FFC"/>
    <w:rsid w:val="001820C9"/>
    <w:rsid w:val="001821E1"/>
    <w:rsid w:val="00182389"/>
    <w:rsid w:val="00182553"/>
    <w:rsid w:val="001825B8"/>
    <w:rsid w:val="001826B1"/>
    <w:rsid w:val="0018277E"/>
    <w:rsid w:val="0018293C"/>
    <w:rsid w:val="0018299A"/>
    <w:rsid w:val="001829D1"/>
    <w:rsid w:val="00182C5E"/>
    <w:rsid w:val="00182C99"/>
    <w:rsid w:val="00182D0D"/>
    <w:rsid w:val="00182D4F"/>
    <w:rsid w:val="00182E23"/>
    <w:rsid w:val="00182E85"/>
    <w:rsid w:val="00183012"/>
    <w:rsid w:val="00183014"/>
    <w:rsid w:val="001830E6"/>
    <w:rsid w:val="0018314D"/>
    <w:rsid w:val="00183238"/>
    <w:rsid w:val="00183249"/>
    <w:rsid w:val="001832AF"/>
    <w:rsid w:val="001836ED"/>
    <w:rsid w:val="001836F4"/>
    <w:rsid w:val="001837B8"/>
    <w:rsid w:val="00183C12"/>
    <w:rsid w:val="00183CCE"/>
    <w:rsid w:val="00183D10"/>
    <w:rsid w:val="00183E3C"/>
    <w:rsid w:val="00183E66"/>
    <w:rsid w:val="00183F39"/>
    <w:rsid w:val="00183FBF"/>
    <w:rsid w:val="0018403D"/>
    <w:rsid w:val="001840DD"/>
    <w:rsid w:val="00184122"/>
    <w:rsid w:val="001841E5"/>
    <w:rsid w:val="00184257"/>
    <w:rsid w:val="001842CF"/>
    <w:rsid w:val="001842E0"/>
    <w:rsid w:val="001843AE"/>
    <w:rsid w:val="001844AA"/>
    <w:rsid w:val="001848B4"/>
    <w:rsid w:val="00184AA2"/>
    <w:rsid w:val="00184AA3"/>
    <w:rsid w:val="00184B62"/>
    <w:rsid w:val="00184D07"/>
    <w:rsid w:val="00184D26"/>
    <w:rsid w:val="00184E81"/>
    <w:rsid w:val="00184EE6"/>
    <w:rsid w:val="001850F9"/>
    <w:rsid w:val="0018510A"/>
    <w:rsid w:val="00185151"/>
    <w:rsid w:val="0018516A"/>
    <w:rsid w:val="00185214"/>
    <w:rsid w:val="00185303"/>
    <w:rsid w:val="0018543D"/>
    <w:rsid w:val="00185452"/>
    <w:rsid w:val="001855E6"/>
    <w:rsid w:val="001855FF"/>
    <w:rsid w:val="00185720"/>
    <w:rsid w:val="00185827"/>
    <w:rsid w:val="00185844"/>
    <w:rsid w:val="00185858"/>
    <w:rsid w:val="00185989"/>
    <w:rsid w:val="001859AA"/>
    <w:rsid w:val="001859C5"/>
    <w:rsid w:val="001859FA"/>
    <w:rsid w:val="00185A9F"/>
    <w:rsid w:val="00185ADD"/>
    <w:rsid w:val="00185AF6"/>
    <w:rsid w:val="00185C00"/>
    <w:rsid w:val="00185EC8"/>
    <w:rsid w:val="00185F27"/>
    <w:rsid w:val="00186190"/>
    <w:rsid w:val="001861D5"/>
    <w:rsid w:val="001861FB"/>
    <w:rsid w:val="00186267"/>
    <w:rsid w:val="0018631E"/>
    <w:rsid w:val="00186338"/>
    <w:rsid w:val="001863A2"/>
    <w:rsid w:val="00186525"/>
    <w:rsid w:val="0018676C"/>
    <w:rsid w:val="0018682E"/>
    <w:rsid w:val="001868DC"/>
    <w:rsid w:val="00186926"/>
    <w:rsid w:val="00186955"/>
    <w:rsid w:val="00186B47"/>
    <w:rsid w:val="00186E2A"/>
    <w:rsid w:val="00186E7E"/>
    <w:rsid w:val="00186EF0"/>
    <w:rsid w:val="00186F82"/>
    <w:rsid w:val="00187045"/>
    <w:rsid w:val="001870A5"/>
    <w:rsid w:val="00187200"/>
    <w:rsid w:val="00187265"/>
    <w:rsid w:val="00187466"/>
    <w:rsid w:val="001874C8"/>
    <w:rsid w:val="001876EA"/>
    <w:rsid w:val="0018775B"/>
    <w:rsid w:val="001877FE"/>
    <w:rsid w:val="001878C0"/>
    <w:rsid w:val="001879AF"/>
    <w:rsid w:val="001879F2"/>
    <w:rsid w:val="00187A39"/>
    <w:rsid w:val="00187A98"/>
    <w:rsid w:val="00187D3B"/>
    <w:rsid w:val="00187D87"/>
    <w:rsid w:val="00187EAA"/>
    <w:rsid w:val="00190072"/>
    <w:rsid w:val="001900C7"/>
    <w:rsid w:val="001902A6"/>
    <w:rsid w:val="0019034A"/>
    <w:rsid w:val="001903BC"/>
    <w:rsid w:val="001903CB"/>
    <w:rsid w:val="0019042D"/>
    <w:rsid w:val="00190494"/>
    <w:rsid w:val="001904BE"/>
    <w:rsid w:val="00190939"/>
    <w:rsid w:val="001909C4"/>
    <w:rsid w:val="00190A41"/>
    <w:rsid w:val="00190A7C"/>
    <w:rsid w:val="00190C7B"/>
    <w:rsid w:val="00190CC8"/>
    <w:rsid w:val="00190D6D"/>
    <w:rsid w:val="00190E11"/>
    <w:rsid w:val="00190E67"/>
    <w:rsid w:val="00190EA3"/>
    <w:rsid w:val="00190FE5"/>
    <w:rsid w:val="00191217"/>
    <w:rsid w:val="00191236"/>
    <w:rsid w:val="0019141F"/>
    <w:rsid w:val="00191438"/>
    <w:rsid w:val="0019167D"/>
    <w:rsid w:val="00191774"/>
    <w:rsid w:val="001917A5"/>
    <w:rsid w:val="0019189F"/>
    <w:rsid w:val="00191A07"/>
    <w:rsid w:val="00191A56"/>
    <w:rsid w:val="00191A64"/>
    <w:rsid w:val="00191AF2"/>
    <w:rsid w:val="00191BF3"/>
    <w:rsid w:val="00191BF9"/>
    <w:rsid w:val="00191D0E"/>
    <w:rsid w:val="00191D51"/>
    <w:rsid w:val="00191EBB"/>
    <w:rsid w:val="00191F6F"/>
    <w:rsid w:val="001920C0"/>
    <w:rsid w:val="0019213C"/>
    <w:rsid w:val="00192222"/>
    <w:rsid w:val="00192262"/>
    <w:rsid w:val="001922A0"/>
    <w:rsid w:val="00192313"/>
    <w:rsid w:val="00192319"/>
    <w:rsid w:val="00192327"/>
    <w:rsid w:val="0019233B"/>
    <w:rsid w:val="001923E8"/>
    <w:rsid w:val="001924B1"/>
    <w:rsid w:val="00192663"/>
    <w:rsid w:val="001929B4"/>
    <w:rsid w:val="00192A74"/>
    <w:rsid w:val="00192A78"/>
    <w:rsid w:val="00192B5F"/>
    <w:rsid w:val="00192BB0"/>
    <w:rsid w:val="00192CD8"/>
    <w:rsid w:val="00192D2D"/>
    <w:rsid w:val="00192EDB"/>
    <w:rsid w:val="00192FE6"/>
    <w:rsid w:val="00193134"/>
    <w:rsid w:val="0019324C"/>
    <w:rsid w:val="00193314"/>
    <w:rsid w:val="00193490"/>
    <w:rsid w:val="001934C7"/>
    <w:rsid w:val="001936D9"/>
    <w:rsid w:val="001937A7"/>
    <w:rsid w:val="001938E7"/>
    <w:rsid w:val="0019392F"/>
    <w:rsid w:val="00193AB4"/>
    <w:rsid w:val="00193BC1"/>
    <w:rsid w:val="00193BDB"/>
    <w:rsid w:val="00193C0D"/>
    <w:rsid w:val="00193CF9"/>
    <w:rsid w:val="00193DCB"/>
    <w:rsid w:val="00193E2A"/>
    <w:rsid w:val="00193EA2"/>
    <w:rsid w:val="00193EA3"/>
    <w:rsid w:val="00193EB6"/>
    <w:rsid w:val="00194213"/>
    <w:rsid w:val="001942D5"/>
    <w:rsid w:val="00194393"/>
    <w:rsid w:val="0019446A"/>
    <w:rsid w:val="001945EF"/>
    <w:rsid w:val="00194725"/>
    <w:rsid w:val="001947D2"/>
    <w:rsid w:val="00194819"/>
    <w:rsid w:val="001948CC"/>
    <w:rsid w:val="00194B3D"/>
    <w:rsid w:val="00194BBE"/>
    <w:rsid w:val="00194C34"/>
    <w:rsid w:val="00194C63"/>
    <w:rsid w:val="00194CE1"/>
    <w:rsid w:val="00194D33"/>
    <w:rsid w:val="00194D73"/>
    <w:rsid w:val="00194F24"/>
    <w:rsid w:val="00194F7C"/>
    <w:rsid w:val="00194FA6"/>
    <w:rsid w:val="0019529F"/>
    <w:rsid w:val="001952A4"/>
    <w:rsid w:val="001954DD"/>
    <w:rsid w:val="001954EE"/>
    <w:rsid w:val="00195604"/>
    <w:rsid w:val="001959CD"/>
    <w:rsid w:val="00195BC1"/>
    <w:rsid w:val="00195BE1"/>
    <w:rsid w:val="00195C24"/>
    <w:rsid w:val="00195D8A"/>
    <w:rsid w:val="00195EA1"/>
    <w:rsid w:val="00195EA6"/>
    <w:rsid w:val="00195FD9"/>
    <w:rsid w:val="00196242"/>
    <w:rsid w:val="0019624B"/>
    <w:rsid w:val="0019635B"/>
    <w:rsid w:val="00196434"/>
    <w:rsid w:val="00196504"/>
    <w:rsid w:val="00196523"/>
    <w:rsid w:val="00196595"/>
    <w:rsid w:val="001965F6"/>
    <w:rsid w:val="00196714"/>
    <w:rsid w:val="0019681A"/>
    <w:rsid w:val="0019686E"/>
    <w:rsid w:val="001968BC"/>
    <w:rsid w:val="001968DE"/>
    <w:rsid w:val="001968F8"/>
    <w:rsid w:val="00196B8C"/>
    <w:rsid w:val="00196C5A"/>
    <w:rsid w:val="00196D1B"/>
    <w:rsid w:val="00196DE3"/>
    <w:rsid w:val="00196F1F"/>
    <w:rsid w:val="00197023"/>
    <w:rsid w:val="001970D3"/>
    <w:rsid w:val="00197147"/>
    <w:rsid w:val="001972D2"/>
    <w:rsid w:val="00197470"/>
    <w:rsid w:val="00197478"/>
    <w:rsid w:val="0019773C"/>
    <w:rsid w:val="001977CF"/>
    <w:rsid w:val="00197856"/>
    <w:rsid w:val="001978C5"/>
    <w:rsid w:val="00197A74"/>
    <w:rsid w:val="00197B0A"/>
    <w:rsid w:val="00197BE0"/>
    <w:rsid w:val="00197D78"/>
    <w:rsid w:val="00197DE7"/>
    <w:rsid w:val="00197EC3"/>
    <w:rsid w:val="00197FA1"/>
    <w:rsid w:val="001A01F2"/>
    <w:rsid w:val="001A023A"/>
    <w:rsid w:val="001A0261"/>
    <w:rsid w:val="001A0268"/>
    <w:rsid w:val="001A0366"/>
    <w:rsid w:val="001A04C2"/>
    <w:rsid w:val="001A04DB"/>
    <w:rsid w:val="001A06F9"/>
    <w:rsid w:val="001A08E0"/>
    <w:rsid w:val="001A08E7"/>
    <w:rsid w:val="001A0A15"/>
    <w:rsid w:val="001A0AD0"/>
    <w:rsid w:val="001A0B70"/>
    <w:rsid w:val="001A0CA7"/>
    <w:rsid w:val="001A0DCA"/>
    <w:rsid w:val="001A0E01"/>
    <w:rsid w:val="001A0FB8"/>
    <w:rsid w:val="001A0FF1"/>
    <w:rsid w:val="001A107B"/>
    <w:rsid w:val="001A1106"/>
    <w:rsid w:val="001A117C"/>
    <w:rsid w:val="001A11DA"/>
    <w:rsid w:val="001A1276"/>
    <w:rsid w:val="001A1439"/>
    <w:rsid w:val="001A15E0"/>
    <w:rsid w:val="001A18BB"/>
    <w:rsid w:val="001A18D8"/>
    <w:rsid w:val="001A191D"/>
    <w:rsid w:val="001A1940"/>
    <w:rsid w:val="001A1AC2"/>
    <w:rsid w:val="001A1AD4"/>
    <w:rsid w:val="001A1AFE"/>
    <w:rsid w:val="001A1B22"/>
    <w:rsid w:val="001A1B9F"/>
    <w:rsid w:val="001A1C7B"/>
    <w:rsid w:val="001A1D2C"/>
    <w:rsid w:val="001A1D4A"/>
    <w:rsid w:val="001A1DB0"/>
    <w:rsid w:val="001A1DCE"/>
    <w:rsid w:val="001A1DEB"/>
    <w:rsid w:val="001A1F56"/>
    <w:rsid w:val="001A20B8"/>
    <w:rsid w:val="001A20E5"/>
    <w:rsid w:val="001A2139"/>
    <w:rsid w:val="001A2184"/>
    <w:rsid w:val="001A22C3"/>
    <w:rsid w:val="001A22C7"/>
    <w:rsid w:val="001A235F"/>
    <w:rsid w:val="001A26BF"/>
    <w:rsid w:val="001A26C2"/>
    <w:rsid w:val="001A273A"/>
    <w:rsid w:val="001A277A"/>
    <w:rsid w:val="001A29BE"/>
    <w:rsid w:val="001A2B23"/>
    <w:rsid w:val="001A2CED"/>
    <w:rsid w:val="001A2E9A"/>
    <w:rsid w:val="001A2EE9"/>
    <w:rsid w:val="001A3064"/>
    <w:rsid w:val="001A3172"/>
    <w:rsid w:val="001A31B6"/>
    <w:rsid w:val="001A3524"/>
    <w:rsid w:val="001A3588"/>
    <w:rsid w:val="001A3745"/>
    <w:rsid w:val="001A3921"/>
    <w:rsid w:val="001A3B1C"/>
    <w:rsid w:val="001A3BB4"/>
    <w:rsid w:val="001A3C3B"/>
    <w:rsid w:val="001A3E71"/>
    <w:rsid w:val="001A3FBC"/>
    <w:rsid w:val="001A3FDE"/>
    <w:rsid w:val="001A4062"/>
    <w:rsid w:val="001A40FF"/>
    <w:rsid w:val="001A41EF"/>
    <w:rsid w:val="001A4297"/>
    <w:rsid w:val="001A45E2"/>
    <w:rsid w:val="001A46C4"/>
    <w:rsid w:val="001A4933"/>
    <w:rsid w:val="001A49A8"/>
    <w:rsid w:val="001A49D0"/>
    <w:rsid w:val="001A4AFB"/>
    <w:rsid w:val="001A4B7C"/>
    <w:rsid w:val="001A4DC1"/>
    <w:rsid w:val="001A4F07"/>
    <w:rsid w:val="001A4FE6"/>
    <w:rsid w:val="001A5049"/>
    <w:rsid w:val="001A52A3"/>
    <w:rsid w:val="001A5330"/>
    <w:rsid w:val="001A541C"/>
    <w:rsid w:val="001A544D"/>
    <w:rsid w:val="001A5498"/>
    <w:rsid w:val="001A5616"/>
    <w:rsid w:val="001A565B"/>
    <w:rsid w:val="001A5691"/>
    <w:rsid w:val="001A57D4"/>
    <w:rsid w:val="001A5837"/>
    <w:rsid w:val="001A58D8"/>
    <w:rsid w:val="001A59B7"/>
    <w:rsid w:val="001A59D3"/>
    <w:rsid w:val="001A5AC1"/>
    <w:rsid w:val="001A5B0C"/>
    <w:rsid w:val="001A5B3A"/>
    <w:rsid w:val="001A5D6D"/>
    <w:rsid w:val="001A5D79"/>
    <w:rsid w:val="001A5DEE"/>
    <w:rsid w:val="001A5DF3"/>
    <w:rsid w:val="001A5F05"/>
    <w:rsid w:val="001A5F89"/>
    <w:rsid w:val="001A5FF8"/>
    <w:rsid w:val="001A5FFF"/>
    <w:rsid w:val="001A602B"/>
    <w:rsid w:val="001A6212"/>
    <w:rsid w:val="001A63BE"/>
    <w:rsid w:val="001A648C"/>
    <w:rsid w:val="001A64F1"/>
    <w:rsid w:val="001A65B3"/>
    <w:rsid w:val="001A670E"/>
    <w:rsid w:val="001A680A"/>
    <w:rsid w:val="001A68B4"/>
    <w:rsid w:val="001A698F"/>
    <w:rsid w:val="001A6A1C"/>
    <w:rsid w:val="001A6A91"/>
    <w:rsid w:val="001A6AA1"/>
    <w:rsid w:val="001A6ACB"/>
    <w:rsid w:val="001A6AEA"/>
    <w:rsid w:val="001A6B82"/>
    <w:rsid w:val="001A6BBD"/>
    <w:rsid w:val="001A6C75"/>
    <w:rsid w:val="001A6C7C"/>
    <w:rsid w:val="001A6CDE"/>
    <w:rsid w:val="001A6CF8"/>
    <w:rsid w:val="001A6D57"/>
    <w:rsid w:val="001A6EAF"/>
    <w:rsid w:val="001A6EF5"/>
    <w:rsid w:val="001A720D"/>
    <w:rsid w:val="001A72C1"/>
    <w:rsid w:val="001A74EE"/>
    <w:rsid w:val="001A77DF"/>
    <w:rsid w:val="001A788A"/>
    <w:rsid w:val="001A7A9B"/>
    <w:rsid w:val="001A7C1A"/>
    <w:rsid w:val="001A7CFF"/>
    <w:rsid w:val="001A7D2E"/>
    <w:rsid w:val="001A7DDD"/>
    <w:rsid w:val="001A7E31"/>
    <w:rsid w:val="001A7E3D"/>
    <w:rsid w:val="001A7EC0"/>
    <w:rsid w:val="001B005A"/>
    <w:rsid w:val="001B006E"/>
    <w:rsid w:val="001B007C"/>
    <w:rsid w:val="001B008E"/>
    <w:rsid w:val="001B015C"/>
    <w:rsid w:val="001B01BC"/>
    <w:rsid w:val="001B041E"/>
    <w:rsid w:val="001B0543"/>
    <w:rsid w:val="001B055E"/>
    <w:rsid w:val="001B05F9"/>
    <w:rsid w:val="001B06C4"/>
    <w:rsid w:val="001B06F4"/>
    <w:rsid w:val="001B08BF"/>
    <w:rsid w:val="001B0929"/>
    <w:rsid w:val="001B092B"/>
    <w:rsid w:val="001B0A1B"/>
    <w:rsid w:val="001B0A51"/>
    <w:rsid w:val="001B0AB6"/>
    <w:rsid w:val="001B0C4F"/>
    <w:rsid w:val="001B0C6B"/>
    <w:rsid w:val="001B0CC7"/>
    <w:rsid w:val="001B0D54"/>
    <w:rsid w:val="001B0E53"/>
    <w:rsid w:val="001B102D"/>
    <w:rsid w:val="001B116A"/>
    <w:rsid w:val="001B12AA"/>
    <w:rsid w:val="001B12E4"/>
    <w:rsid w:val="001B13BB"/>
    <w:rsid w:val="001B13F7"/>
    <w:rsid w:val="001B15B6"/>
    <w:rsid w:val="001B1660"/>
    <w:rsid w:val="001B16CE"/>
    <w:rsid w:val="001B1743"/>
    <w:rsid w:val="001B1898"/>
    <w:rsid w:val="001B1A97"/>
    <w:rsid w:val="001B1B6E"/>
    <w:rsid w:val="001B1BE7"/>
    <w:rsid w:val="001B2020"/>
    <w:rsid w:val="001B2046"/>
    <w:rsid w:val="001B22B7"/>
    <w:rsid w:val="001B2628"/>
    <w:rsid w:val="001B2664"/>
    <w:rsid w:val="001B2714"/>
    <w:rsid w:val="001B289D"/>
    <w:rsid w:val="001B28A4"/>
    <w:rsid w:val="001B2940"/>
    <w:rsid w:val="001B2A55"/>
    <w:rsid w:val="001B2B5B"/>
    <w:rsid w:val="001B2C0C"/>
    <w:rsid w:val="001B2C9A"/>
    <w:rsid w:val="001B2E36"/>
    <w:rsid w:val="001B2EDD"/>
    <w:rsid w:val="001B2F71"/>
    <w:rsid w:val="001B2FAE"/>
    <w:rsid w:val="001B2FF7"/>
    <w:rsid w:val="001B307D"/>
    <w:rsid w:val="001B30EA"/>
    <w:rsid w:val="001B31D9"/>
    <w:rsid w:val="001B330F"/>
    <w:rsid w:val="001B33AD"/>
    <w:rsid w:val="001B33B8"/>
    <w:rsid w:val="001B33D6"/>
    <w:rsid w:val="001B3432"/>
    <w:rsid w:val="001B3608"/>
    <w:rsid w:val="001B375A"/>
    <w:rsid w:val="001B39C5"/>
    <w:rsid w:val="001B39E7"/>
    <w:rsid w:val="001B3A0B"/>
    <w:rsid w:val="001B3A65"/>
    <w:rsid w:val="001B3B53"/>
    <w:rsid w:val="001B3BA6"/>
    <w:rsid w:val="001B3C4E"/>
    <w:rsid w:val="001B3DBF"/>
    <w:rsid w:val="001B3E56"/>
    <w:rsid w:val="001B3F98"/>
    <w:rsid w:val="001B4120"/>
    <w:rsid w:val="001B41CB"/>
    <w:rsid w:val="001B42D5"/>
    <w:rsid w:val="001B42F8"/>
    <w:rsid w:val="001B4346"/>
    <w:rsid w:val="001B44F8"/>
    <w:rsid w:val="001B4538"/>
    <w:rsid w:val="001B45DF"/>
    <w:rsid w:val="001B46C1"/>
    <w:rsid w:val="001B477F"/>
    <w:rsid w:val="001B4860"/>
    <w:rsid w:val="001B48FA"/>
    <w:rsid w:val="001B4B1A"/>
    <w:rsid w:val="001B4C14"/>
    <w:rsid w:val="001B4C29"/>
    <w:rsid w:val="001B4D34"/>
    <w:rsid w:val="001B4D54"/>
    <w:rsid w:val="001B4EB1"/>
    <w:rsid w:val="001B4EB6"/>
    <w:rsid w:val="001B4F03"/>
    <w:rsid w:val="001B51C7"/>
    <w:rsid w:val="001B540D"/>
    <w:rsid w:val="001B542A"/>
    <w:rsid w:val="001B545C"/>
    <w:rsid w:val="001B564D"/>
    <w:rsid w:val="001B581E"/>
    <w:rsid w:val="001B5CEF"/>
    <w:rsid w:val="001B5D0E"/>
    <w:rsid w:val="001B5D0F"/>
    <w:rsid w:val="001B5F0C"/>
    <w:rsid w:val="001B5F26"/>
    <w:rsid w:val="001B6263"/>
    <w:rsid w:val="001B627A"/>
    <w:rsid w:val="001B63EA"/>
    <w:rsid w:val="001B6409"/>
    <w:rsid w:val="001B64F5"/>
    <w:rsid w:val="001B65C7"/>
    <w:rsid w:val="001B6D5A"/>
    <w:rsid w:val="001B6D9A"/>
    <w:rsid w:val="001B71B5"/>
    <w:rsid w:val="001B721B"/>
    <w:rsid w:val="001B74E7"/>
    <w:rsid w:val="001B7503"/>
    <w:rsid w:val="001B7766"/>
    <w:rsid w:val="001B77DB"/>
    <w:rsid w:val="001B784F"/>
    <w:rsid w:val="001B795B"/>
    <w:rsid w:val="001B795D"/>
    <w:rsid w:val="001B7A72"/>
    <w:rsid w:val="001B7B26"/>
    <w:rsid w:val="001B7B59"/>
    <w:rsid w:val="001B7BB2"/>
    <w:rsid w:val="001B7C55"/>
    <w:rsid w:val="001B7C5D"/>
    <w:rsid w:val="001B7D03"/>
    <w:rsid w:val="001B7DB6"/>
    <w:rsid w:val="001B7DBB"/>
    <w:rsid w:val="001B7E0D"/>
    <w:rsid w:val="001C0187"/>
    <w:rsid w:val="001C0302"/>
    <w:rsid w:val="001C0350"/>
    <w:rsid w:val="001C0375"/>
    <w:rsid w:val="001C0394"/>
    <w:rsid w:val="001C0485"/>
    <w:rsid w:val="001C048A"/>
    <w:rsid w:val="001C0519"/>
    <w:rsid w:val="001C0527"/>
    <w:rsid w:val="001C0554"/>
    <w:rsid w:val="001C070E"/>
    <w:rsid w:val="001C0AA4"/>
    <w:rsid w:val="001C0AE1"/>
    <w:rsid w:val="001C0B57"/>
    <w:rsid w:val="001C0B62"/>
    <w:rsid w:val="001C0BB0"/>
    <w:rsid w:val="001C0C7C"/>
    <w:rsid w:val="001C0E20"/>
    <w:rsid w:val="001C0E23"/>
    <w:rsid w:val="001C0E78"/>
    <w:rsid w:val="001C0FAC"/>
    <w:rsid w:val="001C11D1"/>
    <w:rsid w:val="001C11FC"/>
    <w:rsid w:val="001C1220"/>
    <w:rsid w:val="001C129A"/>
    <w:rsid w:val="001C136A"/>
    <w:rsid w:val="001C13A6"/>
    <w:rsid w:val="001C13CB"/>
    <w:rsid w:val="001C13F5"/>
    <w:rsid w:val="001C1461"/>
    <w:rsid w:val="001C1594"/>
    <w:rsid w:val="001C163D"/>
    <w:rsid w:val="001C1743"/>
    <w:rsid w:val="001C17D9"/>
    <w:rsid w:val="001C18C2"/>
    <w:rsid w:val="001C18F0"/>
    <w:rsid w:val="001C1ADA"/>
    <w:rsid w:val="001C1B17"/>
    <w:rsid w:val="001C1C65"/>
    <w:rsid w:val="001C1CA8"/>
    <w:rsid w:val="001C1D9E"/>
    <w:rsid w:val="001C1E25"/>
    <w:rsid w:val="001C1EB7"/>
    <w:rsid w:val="001C1F16"/>
    <w:rsid w:val="001C1F46"/>
    <w:rsid w:val="001C1F8C"/>
    <w:rsid w:val="001C218F"/>
    <w:rsid w:val="001C226D"/>
    <w:rsid w:val="001C22C3"/>
    <w:rsid w:val="001C254C"/>
    <w:rsid w:val="001C2766"/>
    <w:rsid w:val="001C29CB"/>
    <w:rsid w:val="001C2CCB"/>
    <w:rsid w:val="001C2E51"/>
    <w:rsid w:val="001C2F49"/>
    <w:rsid w:val="001C2F80"/>
    <w:rsid w:val="001C33FC"/>
    <w:rsid w:val="001C3425"/>
    <w:rsid w:val="001C3435"/>
    <w:rsid w:val="001C3436"/>
    <w:rsid w:val="001C34EB"/>
    <w:rsid w:val="001C3859"/>
    <w:rsid w:val="001C38AB"/>
    <w:rsid w:val="001C39D3"/>
    <w:rsid w:val="001C3A4D"/>
    <w:rsid w:val="001C3BF4"/>
    <w:rsid w:val="001C3D1A"/>
    <w:rsid w:val="001C3E6E"/>
    <w:rsid w:val="001C3ECB"/>
    <w:rsid w:val="001C3F0E"/>
    <w:rsid w:val="001C3F15"/>
    <w:rsid w:val="001C3F2E"/>
    <w:rsid w:val="001C3FB7"/>
    <w:rsid w:val="001C4037"/>
    <w:rsid w:val="001C40B0"/>
    <w:rsid w:val="001C419E"/>
    <w:rsid w:val="001C435C"/>
    <w:rsid w:val="001C4499"/>
    <w:rsid w:val="001C451B"/>
    <w:rsid w:val="001C46D3"/>
    <w:rsid w:val="001C4709"/>
    <w:rsid w:val="001C473F"/>
    <w:rsid w:val="001C4856"/>
    <w:rsid w:val="001C4986"/>
    <w:rsid w:val="001C4C64"/>
    <w:rsid w:val="001C4D70"/>
    <w:rsid w:val="001C4D8F"/>
    <w:rsid w:val="001C4E91"/>
    <w:rsid w:val="001C4F4A"/>
    <w:rsid w:val="001C50B9"/>
    <w:rsid w:val="001C518C"/>
    <w:rsid w:val="001C51DD"/>
    <w:rsid w:val="001C52AA"/>
    <w:rsid w:val="001C52BD"/>
    <w:rsid w:val="001C5311"/>
    <w:rsid w:val="001C537B"/>
    <w:rsid w:val="001C537E"/>
    <w:rsid w:val="001C550A"/>
    <w:rsid w:val="001C5581"/>
    <w:rsid w:val="001C559C"/>
    <w:rsid w:val="001C55EB"/>
    <w:rsid w:val="001C5646"/>
    <w:rsid w:val="001C56F4"/>
    <w:rsid w:val="001C587B"/>
    <w:rsid w:val="001C595E"/>
    <w:rsid w:val="001C59AE"/>
    <w:rsid w:val="001C5A67"/>
    <w:rsid w:val="001C5A86"/>
    <w:rsid w:val="001C5A8A"/>
    <w:rsid w:val="001C5B10"/>
    <w:rsid w:val="001C5BA9"/>
    <w:rsid w:val="001C5BE6"/>
    <w:rsid w:val="001C5C95"/>
    <w:rsid w:val="001C5CEB"/>
    <w:rsid w:val="001C5D01"/>
    <w:rsid w:val="001C5D62"/>
    <w:rsid w:val="001C5DFE"/>
    <w:rsid w:val="001C5E5F"/>
    <w:rsid w:val="001C5E97"/>
    <w:rsid w:val="001C5EAE"/>
    <w:rsid w:val="001C5F4D"/>
    <w:rsid w:val="001C5F76"/>
    <w:rsid w:val="001C5FEF"/>
    <w:rsid w:val="001C612B"/>
    <w:rsid w:val="001C61AD"/>
    <w:rsid w:val="001C6256"/>
    <w:rsid w:val="001C6382"/>
    <w:rsid w:val="001C6390"/>
    <w:rsid w:val="001C650B"/>
    <w:rsid w:val="001C650F"/>
    <w:rsid w:val="001C654C"/>
    <w:rsid w:val="001C6847"/>
    <w:rsid w:val="001C6886"/>
    <w:rsid w:val="001C6B3A"/>
    <w:rsid w:val="001C6B4B"/>
    <w:rsid w:val="001C6B63"/>
    <w:rsid w:val="001C6C00"/>
    <w:rsid w:val="001C6C2C"/>
    <w:rsid w:val="001C6C99"/>
    <w:rsid w:val="001C6DA4"/>
    <w:rsid w:val="001C6FCD"/>
    <w:rsid w:val="001C702A"/>
    <w:rsid w:val="001C70AC"/>
    <w:rsid w:val="001C7122"/>
    <w:rsid w:val="001C71E1"/>
    <w:rsid w:val="001C73FB"/>
    <w:rsid w:val="001C7408"/>
    <w:rsid w:val="001C741A"/>
    <w:rsid w:val="001C765D"/>
    <w:rsid w:val="001C7932"/>
    <w:rsid w:val="001C7A3B"/>
    <w:rsid w:val="001C7A6F"/>
    <w:rsid w:val="001C7AC5"/>
    <w:rsid w:val="001C7AEB"/>
    <w:rsid w:val="001C7AF6"/>
    <w:rsid w:val="001C7BBD"/>
    <w:rsid w:val="001C7C46"/>
    <w:rsid w:val="001D012B"/>
    <w:rsid w:val="001D022C"/>
    <w:rsid w:val="001D03B5"/>
    <w:rsid w:val="001D0406"/>
    <w:rsid w:val="001D0495"/>
    <w:rsid w:val="001D058D"/>
    <w:rsid w:val="001D06D2"/>
    <w:rsid w:val="001D070E"/>
    <w:rsid w:val="001D073A"/>
    <w:rsid w:val="001D08DD"/>
    <w:rsid w:val="001D0902"/>
    <w:rsid w:val="001D09C2"/>
    <w:rsid w:val="001D0A48"/>
    <w:rsid w:val="001D0A60"/>
    <w:rsid w:val="001D0AE9"/>
    <w:rsid w:val="001D0BF9"/>
    <w:rsid w:val="001D0C57"/>
    <w:rsid w:val="001D0E29"/>
    <w:rsid w:val="001D1017"/>
    <w:rsid w:val="001D129E"/>
    <w:rsid w:val="001D1304"/>
    <w:rsid w:val="001D135E"/>
    <w:rsid w:val="001D14AE"/>
    <w:rsid w:val="001D1509"/>
    <w:rsid w:val="001D1556"/>
    <w:rsid w:val="001D1659"/>
    <w:rsid w:val="001D1776"/>
    <w:rsid w:val="001D1800"/>
    <w:rsid w:val="001D1896"/>
    <w:rsid w:val="001D1913"/>
    <w:rsid w:val="001D1957"/>
    <w:rsid w:val="001D1A76"/>
    <w:rsid w:val="001D1B0B"/>
    <w:rsid w:val="001D1B32"/>
    <w:rsid w:val="001D1B77"/>
    <w:rsid w:val="001D1B78"/>
    <w:rsid w:val="001D1D2C"/>
    <w:rsid w:val="001D1F62"/>
    <w:rsid w:val="001D1F8E"/>
    <w:rsid w:val="001D1F94"/>
    <w:rsid w:val="001D1FF2"/>
    <w:rsid w:val="001D207B"/>
    <w:rsid w:val="001D21F5"/>
    <w:rsid w:val="001D2257"/>
    <w:rsid w:val="001D2306"/>
    <w:rsid w:val="001D2415"/>
    <w:rsid w:val="001D24E2"/>
    <w:rsid w:val="001D252D"/>
    <w:rsid w:val="001D2589"/>
    <w:rsid w:val="001D25C0"/>
    <w:rsid w:val="001D25CE"/>
    <w:rsid w:val="001D278B"/>
    <w:rsid w:val="001D2950"/>
    <w:rsid w:val="001D2A2F"/>
    <w:rsid w:val="001D2B0E"/>
    <w:rsid w:val="001D2C25"/>
    <w:rsid w:val="001D2D2B"/>
    <w:rsid w:val="001D2D3A"/>
    <w:rsid w:val="001D2DD4"/>
    <w:rsid w:val="001D2DFC"/>
    <w:rsid w:val="001D2E53"/>
    <w:rsid w:val="001D2E6D"/>
    <w:rsid w:val="001D2EBE"/>
    <w:rsid w:val="001D2F09"/>
    <w:rsid w:val="001D2F36"/>
    <w:rsid w:val="001D2F4A"/>
    <w:rsid w:val="001D2F61"/>
    <w:rsid w:val="001D302C"/>
    <w:rsid w:val="001D3036"/>
    <w:rsid w:val="001D3108"/>
    <w:rsid w:val="001D33BB"/>
    <w:rsid w:val="001D3493"/>
    <w:rsid w:val="001D3532"/>
    <w:rsid w:val="001D362E"/>
    <w:rsid w:val="001D3886"/>
    <w:rsid w:val="001D39AA"/>
    <w:rsid w:val="001D39E3"/>
    <w:rsid w:val="001D39ED"/>
    <w:rsid w:val="001D3A66"/>
    <w:rsid w:val="001D3AED"/>
    <w:rsid w:val="001D3B65"/>
    <w:rsid w:val="001D3BCC"/>
    <w:rsid w:val="001D3C48"/>
    <w:rsid w:val="001D3D2B"/>
    <w:rsid w:val="001D3DE4"/>
    <w:rsid w:val="001D3ED6"/>
    <w:rsid w:val="001D3F03"/>
    <w:rsid w:val="001D3F06"/>
    <w:rsid w:val="001D3F72"/>
    <w:rsid w:val="001D3FFD"/>
    <w:rsid w:val="001D4035"/>
    <w:rsid w:val="001D40A3"/>
    <w:rsid w:val="001D4151"/>
    <w:rsid w:val="001D419A"/>
    <w:rsid w:val="001D4269"/>
    <w:rsid w:val="001D4277"/>
    <w:rsid w:val="001D431F"/>
    <w:rsid w:val="001D4398"/>
    <w:rsid w:val="001D4588"/>
    <w:rsid w:val="001D48AD"/>
    <w:rsid w:val="001D48BB"/>
    <w:rsid w:val="001D49C5"/>
    <w:rsid w:val="001D49D9"/>
    <w:rsid w:val="001D49E5"/>
    <w:rsid w:val="001D4C4D"/>
    <w:rsid w:val="001D4CD0"/>
    <w:rsid w:val="001D4D2B"/>
    <w:rsid w:val="001D4EB0"/>
    <w:rsid w:val="001D4EC4"/>
    <w:rsid w:val="001D4EE5"/>
    <w:rsid w:val="001D50F9"/>
    <w:rsid w:val="001D516F"/>
    <w:rsid w:val="001D520F"/>
    <w:rsid w:val="001D538C"/>
    <w:rsid w:val="001D53AB"/>
    <w:rsid w:val="001D55B6"/>
    <w:rsid w:val="001D572A"/>
    <w:rsid w:val="001D5755"/>
    <w:rsid w:val="001D57AB"/>
    <w:rsid w:val="001D58CB"/>
    <w:rsid w:val="001D5936"/>
    <w:rsid w:val="001D5A5C"/>
    <w:rsid w:val="001D5A6C"/>
    <w:rsid w:val="001D5C0C"/>
    <w:rsid w:val="001D5C95"/>
    <w:rsid w:val="001D5CFA"/>
    <w:rsid w:val="001D5D08"/>
    <w:rsid w:val="001D5DF5"/>
    <w:rsid w:val="001D5E52"/>
    <w:rsid w:val="001D5E5B"/>
    <w:rsid w:val="001D5E6C"/>
    <w:rsid w:val="001D5FE4"/>
    <w:rsid w:val="001D6010"/>
    <w:rsid w:val="001D60D6"/>
    <w:rsid w:val="001D6190"/>
    <w:rsid w:val="001D62D7"/>
    <w:rsid w:val="001D6384"/>
    <w:rsid w:val="001D63F6"/>
    <w:rsid w:val="001D6A52"/>
    <w:rsid w:val="001D6AF3"/>
    <w:rsid w:val="001D6AF7"/>
    <w:rsid w:val="001D6C89"/>
    <w:rsid w:val="001D6CF0"/>
    <w:rsid w:val="001D6D06"/>
    <w:rsid w:val="001D6D72"/>
    <w:rsid w:val="001D6E7F"/>
    <w:rsid w:val="001D7017"/>
    <w:rsid w:val="001D7050"/>
    <w:rsid w:val="001D707F"/>
    <w:rsid w:val="001D70EB"/>
    <w:rsid w:val="001D7191"/>
    <w:rsid w:val="001D72C3"/>
    <w:rsid w:val="001D74D9"/>
    <w:rsid w:val="001D751C"/>
    <w:rsid w:val="001D7612"/>
    <w:rsid w:val="001D7613"/>
    <w:rsid w:val="001D77D4"/>
    <w:rsid w:val="001D786D"/>
    <w:rsid w:val="001D78A8"/>
    <w:rsid w:val="001D7903"/>
    <w:rsid w:val="001D7AFF"/>
    <w:rsid w:val="001D7B8B"/>
    <w:rsid w:val="001D7CCE"/>
    <w:rsid w:val="001D7D51"/>
    <w:rsid w:val="001D7EC5"/>
    <w:rsid w:val="001D7F11"/>
    <w:rsid w:val="001E0150"/>
    <w:rsid w:val="001E0191"/>
    <w:rsid w:val="001E0235"/>
    <w:rsid w:val="001E028B"/>
    <w:rsid w:val="001E036F"/>
    <w:rsid w:val="001E0594"/>
    <w:rsid w:val="001E0646"/>
    <w:rsid w:val="001E06E1"/>
    <w:rsid w:val="001E07F2"/>
    <w:rsid w:val="001E0855"/>
    <w:rsid w:val="001E08C0"/>
    <w:rsid w:val="001E09E1"/>
    <w:rsid w:val="001E0BA6"/>
    <w:rsid w:val="001E0BB4"/>
    <w:rsid w:val="001E0C63"/>
    <w:rsid w:val="001E0DAB"/>
    <w:rsid w:val="001E0DBA"/>
    <w:rsid w:val="001E0E26"/>
    <w:rsid w:val="001E0E70"/>
    <w:rsid w:val="001E0FA8"/>
    <w:rsid w:val="001E0FB1"/>
    <w:rsid w:val="001E1178"/>
    <w:rsid w:val="001E11AD"/>
    <w:rsid w:val="001E12A1"/>
    <w:rsid w:val="001E12C7"/>
    <w:rsid w:val="001E14AC"/>
    <w:rsid w:val="001E167A"/>
    <w:rsid w:val="001E16D8"/>
    <w:rsid w:val="001E1707"/>
    <w:rsid w:val="001E1E28"/>
    <w:rsid w:val="001E21DF"/>
    <w:rsid w:val="001E21E2"/>
    <w:rsid w:val="001E21FB"/>
    <w:rsid w:val="001E228C"/>
    <w:rsid w:val="001E2340"/>
    <w:rsid w:val="001E23C0"/>
    <w:rsid w:val="001E2545"/>
    <w:rsid w:val="001E2761"/>
    <w:rsid w:val="001E2897"/>
    <w:rsid w:val="001E290E"/>
    <w:rsid w:val="001E2914"/>
    <w:rsid w:val="001E294C"/>
    <w:rsid w:val="001E29B0"/>
    <w:rsid w:val="001E2A90"/>
    <w:rsid w:val="001E2D0E"/>
    <w:rsid w:val="001E2F1E"/>
    <w:rsid w:val="001E2FC8"/>
    <w:rsid w:val="001E3009"/>
    <w:rsid w:val="001E30A6"/>
    <w:rsid w:val="001E3223"/>
    <w:rsid w:val="001E3245"/>
    <w:rsid w:val="001E3248"/>
    <w:rsid w:val="001E32E1"/>
    <w:rsid w:val="001E32E7"/>
    <w:rsid w:val="001E338B"/>
    <w:rsid w:val="001E355C"/>
    <w:rsid w:val="001E36AF"/>
    <w:rsid w:val="001E36C0"/>
    <w:rsid w:val="001E3D45"/>
    <w:rsid w:val="001E3D63"/>
    <w:rsid w:val="001E3E0D"/>
    <w:rsid w:val="001E3E4B"/>
    <w:rsid w:val="001E3EB2"/>
    <w:rsid w:val="001E3F82"/>
    <w:rsid w:val="001E4269"/>
    <w:rsid w:val="001E4329"/>
    <w:rsid w:val="001E436C"/>
    <w:rsid w:val="001E43BD"/>
    <w:rsid w:val="001E43D5"/>
    <w:rsid w:val="001E4418"/>
    <w:rsid w:val="001E449C"/>
    <w:rsid w:val="001E4720"/>
    <w:rsid w:val="001E4783"/>
    <w:rsid w:val="001E4A0E"/>
    <w:rsid w:val="001E4A87"/>
    <w:rsid w:val="001E4B0B"/>
    <w:rsid w:val="001E4B77"/>
    <w:rsid w:val="001E4BED"/>
    <w:rsid w:val="001E4D37"/>
    <w:rsid w:val="001E4DC9"/>
    <w:rsid w:val="001E5054"/>
    <w:rsid w:val="001E5237"/>
    <w:rsid w:val="001E52B4"/>
    <w:rsid w:val="001E548E"/>
    <w:rsid w:val="001E5520"/>
    <w:rsid w:val="001E570B"/>
    <w:rsid w:val="001E58E4"/>
    <w:rsid w:val="001E5A4D"/>
    <w:rsid w:val="001E5B95"/>
    <w:rsid w:val="001E5C65"/>
    <w:rsid w:val="001E5D49"/>
    <w:rsid w:val="001E5D57"/>
    <w:rsid w:val="001E5EB5"/>
    <w:rsid w:val="001E5EFD"/>
    <w:rsid w:val="001E5F71"/>
    <w:rsid w:val="001E5FD6"/>
    <w:rsid w:val="001E6047"/>
    <w:rsid w:val="001E607F"/>
    <w:rsid w:val="001E6181"/>
    <w:rsid w:val="001E61FC"/>
    <w:rsid w:val="001E649E"/>
    <w:rsid w:val="001E64C2"/>
    <w:rsid w:val="001E666B"/>
    <w:rsid w:val="001E6686"/>
    <w:rsid w:val="001E66B8"/>
    <w:rsid w:val="001E6767"/>
    <w:rsid w:val="001E679E"/>
    <w:rsid w:val="001E689B"/>
    <w:rsid w:val="001E6A5E"/>
    <w:rsid w:val="001E6BAF"/>
    <w:rsid w:val="001E6CC1"/>
    <w:rsid w:val="001E6CE2"/>
    <w:rsid w:val="001E6DE9"/>
    <w:rsid w:val="001E6E2F"/>
    <w:rsid w:val="001E6FE9"/>
    <w:rsid w:val="001E705D"/>
    <w:rsid w:val="001E71C4"/>
    <w:rsid w:val="001E7392"/>
    <w:rsid w:val="001E761F"/>
    <w:rsid w:val="001E7653"/>
    <w:rsid w:val="001E769E"/>
    <w:rsid w:val="001E7845"/>
    <w:rsid w:val="001E78B3"/>
    <w:rsid w:val="001E7990"/>
    <w:rsid w:val="001E79F1"/>
    <w:rsid w:val="001E7B15"/>
    <w:rsid w:val="001E7B3F"/>
    <w:rsid w:val="001E7B6B"/>
    <w:rsid w:val="001E7DE1"/>
    <w:rsid w:val="001E7EB9"/>
    <w:rsid w:val="001E7F5B"/>
    <w:rsid w:val="001E7F9A"/>
    <w:rsid w:val="001F0291"/>
    <w:rsid w:val="001F02A6"/>
    <w:rsid w:val="001F0458"/>
    <w:rsid w:val="001F0509"/>
    <w:rsid w:val="001F052E"/>
    <w:rsid w:val="001F0753"/>
    <w:rsid w:val="001F0757"/>
    <w:rsid w:val="001F0764"/>
    <w:rsid w:val="001F077C"/>
    <w:rsid w:val="001F0810"/>
    <w:rsid w:val="001F0861"/>
    <w:rsid w:val="001F0896"/>
    <w:rsid w:val="001F0B8F"/>
    <w:rsid w:val="001F0D44"/>
    <w:rsid w:val="001F0D61"/>
    <w:rsid w:val="001F0D77"/>
    <w:rsid w:val="001F0E7C"/>
    <w:rsid w:val="001F0F0A"/>
    <w:rsid w:val="001F0F8A"/>
    <w:rsid w:val="001F0FFB"/>
    <w:rsid w:val="001F0FFC"/>
    <w:rsid w:val="001F1214"/>
    <w:rsid w:val="001F1282"/>
    <w:rsid w:val="001F128E"/>
    <w:rsid w:val="001F1297"/>
    <w:rsid w:val="001F1385"/>
    <w:rsid w:val="001F13EF"/>
    <w:rsid w:val="001F145F"/>
    <w:rsid w:val="001F14B5"/>
    <w:rsid w:val="001F153B"/>
    <w:rsid w:val="001F1569"/>
    <w:rsid w:val="001F15C1"/>
    <w:rsid w:val="001F1738"/>
    <w:rsid w:val="001F1A85"/>
    <w:rsid w:val="001F1AA3"/>
    <w:rsid w:val="001F1B94"/>
    <w:rsid w:val="001F1BF1"/>
    <w:rsid w:val="001F1C19"/>
    <w:rsid w:val="001F1C74"/>
    <w:rsid w:val="001F1C79"/>
    <w:rsid w:val="001F1CD0"/>
    <w:rsid w:val="001F1E17"/>
    <w:rsid w:val="001F1E68"/>
    <w:rsid w:val="001F1F47"/>
    <w:rsid w:val="001F20EE"/>
    <w:rsid w:val="001F210E"/>
    <w:rsid w:val="001F217E"/>
    <w:rsid w:val="001F2211"/>
    <w:rsid w:val="001F226F"/>
    <w:rsid w:val="001F2398"/>
    <w:rsid w:val="001F23A6"/>
    <w:rsid w:val="001F25C8"/>
    <w:rsid w:val="001F261E"/>
    <w:rsid w:val="001F2637"/>
    <w:rsid w:val="001F2646"/>
    <w:rsid w:val="001F2652"/>
    <w:rsid w:val="001F26B8"/>
    <w:rsid w:val="001F270A"/>
    <w:rsid w:val="001F27FD"/>
    <w:rsid w:val="001F289C"/>
    <w:rsid w:val="001F2AA5"/>
    <w:rsid w:val="001F2ABD"/>
    <w:rsid w:val="001F2BBC"/>
    <w:rsid w:val="001F2C44"/>
    <w:rsid w:val="001F2CB0"/>
    <w:rsid w:val="001F2CB5"/>
    <w:rsid w:val="001F2CE9"/>
    <w:rsid w:val="001F2D7E"/>
    <w:rsid w:val="001F2EA2"/>
    <w:rsid w:val="001F2EAF"/>
    <w:rsid w:val="001F2EC8"/>
    <w:rsid w:val="001F2FCF"/>
    <w:rsid w:val="001F3117"/>
    <w:rsid w:val="001F312A"/>
    <w:rsid w:val="001F3182"/>
    <w:rsid w:val="001F3400"/>
    <w:rsid w:val="001F343D"/>
    <w:rsid w:val="001F35EE"/>
    <w:rsid w:val="001F369A"/>
    <w:rsid w:val="001F3800"/>
    <w:rsid w:val="001F38D9"/>
    <w:rsid w:val="001F399B"/>
    <w:rsid w:val="001F3AFC"/>
    <w:rsid w:val="001F3B16"/>
    <w:rsid w:val="001F3B82"/>
    <w:rsid w:val="001F3C29"/>
    <w:rsid w:val="001F3C47"/>
    <w:rsid w:val="001F3D06"/>
    <w:rsid w:val="001F3D37"/>
    <w:rsid w:val="001F3EB0"/>
    <w:rsid w:val="001F403F"/>
    <w:rsid w:val="001F417C"/>
    <w:rsid w:val="001F437D"/>
    <w:rsid w:val="001F44F0"/>
    <w:rsid w:val="001F4544"/>
    <w:rsid w:val="001F45F0"/>
    <w:rsid w:val="001F464C"/>
    <w:rsid w:val="001F475D"/>
    <w:rsid w:val="001F47CE"/>
    <w:rsid w:val="001F481E"/>
    <w:rsid w:val="001F48A6"/>
    <w:rsid w:val="001F490C"/>
    <w:rsid w:val="001F4AEF"/>
    <w:rsid w:val="001F4AF2"/>
    <w:rsid w:val="001F4B3E"/>
    <w:rsid w:val="001F4B97"/>
    <w:rsid w:val="001F4C89"/>
    <w:rsid w:val="001F4CCD"/>
    <w:rsid w:val="001F4D4A"/>
    <w:rsid w:val="001F4DD2"/>
    <w:rsid w:val="001F4F03"/>
    <w:rsid w:val="001F4FE1"/>
    <w:rsid w:val="001F5013"/>
    <w:rsid w:val="001F5014"/>
    <w:rsid w:val="001F50F9"/>
    <w:rsid w:val="001F51FB"/>
    <w:rsid w:val="001F52B9"/>
    <w:rsid w:val="001F5330"/>
    <w:rsid w:val="001F5545"/>
    <w:rsid w:val="001F559A"/>
    <w:rsid w:val="001F5605"/>
    <w:rsid w:val="001F564E"/>
    <w:rsid w:val="001F566A"/>
    <w:rsid w:val="001F5780"/>
    <w:rsid w:val="001F58B6"/>
    <w:rsid w:val="001F58EA"/>
    <w:rsid w:val="001F596D"/>
    <w:rsid w:val="001F597C"/>
    <w:rsid w:val="001F59D8"/>
    <w:rsid w:val="001F5A41"/>
    <w:rsid w:val="001F5ADC"/>
    <w:rsid w:val="001F5AEC"/>
    <w:rsid w:val="001F5BD2"/>
    <w:rsid w:val="001F5C04"/>
    <w:rsid w:val="001F5C37"/>
    <w:rsid w:val="001F5E57"/>
    <w:rsid w:val="001F5ED4"/>
    <w:rsid w:val="001F6079"/>
    <w:rsid w:val="001F60C9"/>
    <w:rsid w:val="001F6159"/>
    <w:rsid w:val="001F619F"/>
    <w:rsid w:val="001F61EB"/>
    <w:rsid w:val="001F628E"/>
    <w:rsid w:val="001F62BA"/>
    <w:rsid w:val="001F6346"/>
    <w:rsid w:val="001F6722"/>
    <w:rsid w:val="001F68C3"/>
    <w:rsid w:val="001F6A41"/>
    <w:rsid w:val="001F6B6E"/>
    <w:rsid w:val="001F6BD4"/>
    <w:rsid w:val="001F6D6B"/>
    <w:rsid w:val="001F6E52"/>
    <w:rsid w:val="001F6FE8"/>
    <w:rsid w:val="001F7003"/>
    <w:rsid w:val="001F707C"/>
    <w:rsid w:val="001F729D"/>
    <w:rsid w:val="001F72AD"/>
    <w:rsid w:val="001F73AB"/>
    <w:rsid w:val="001F73C5"/>
    <w:rsid w:val="001F73DC"/>
    <w:rsid w:val="001F73F7"/>
    <w:rsid w:val="001F7503"/>
    <w:rsid w:val="001F755D"/>
    <w:rsid w:val="001F7757"/>
    <w:rsid w:val="001F7814"/>
    <w:rsid w:val="001F7830"/>
    <w:rsid w:val="001F79E1"/>
    <w:rsid w:val="001F79E5"/>
    <w:rsid w:val="001F7A6B"/>
    <w:rsid w:val="001F7CCF"/>
    <w:rsid w:val="001F7F8B"/>
    <w:rsid w:val="0020000F"/>
    <w:rsid w:val="00200201"/>
    <w:rsid w:val="002003D8"/>
    <w:rsid w:val="0020041E"/>
    <w:rsid w:val="002004AC"/>
    <w:rsid w:val="002005ED"/>
    <w:rsid w:val="00200606"/>
    <w:rsid w:val="0020095E"/>
    <w:rsid w:val="002009E1"/>
    <w:rsid w:val="00200A68"/>
    <w:rsid w:val="00200B2E"/>
    <w:rsid w:val="00200E2A"/>
    <w:rsid w:val="00200F5A"/>
    <w:rsid w:val="002011EE"/>
    <w:rsid w:val="00201464"/>
    <w:rsid w:val="002015AC"/>
    <w:rsid w:val="00201651"/>
    <w:rsid w:val="002016C0"/>
    <w:rsid w:val="00201706"/>
    <w:rsid w:val="00201731"/>
    <w:rsid w:val="002017A9"/>
    <w:rsid w:val="002017FF"/>
    <w:rsid w:val="00201818"/>
    <w:rsid w:val="00201821"/>
    <w:rsid w:val="00201850"/>
    <w:rsid w:val="0020185B"/>
    <w:rsid w:val="00201A28"/>
    <w:rsid w:val="00201A62"/>
    <w:rsid w:val="00201B25"/>
    <w:rsid w:val="00201B6B"/>
    <w:rsid w:val="00201B92"/>
    <w:rsid w:val="00201C29"/>
    <w:rsid w:val="00201E3D"/>
    <w:rsid w:val="00201F55"/>
    <w:rsid w:val="00202080"/>
    <w:rsid w:val="00202166"/>
    <w:rsid w:val="00202190"/>
    <w:rsid w:val="00202225"/>
    <w:rsid w:val="002022BC"/>
    <w:rsid w:val="0020232E"/>
    <w:rsid w:val="002024E9"/>
    <w:rsid w:val="0020259F"/>
    <w:rsid w:val="0020263C"/>
    <w:rsid w:val="002027D0"/>
    <w:rsid w:val="00202874"/>
    <w:rsid w:val="0020290A"/>
    <w:rsid w:val="002029FD"/>
    <w:rsid w:val="00202AA8"/>
    <w:rsid w:val="00202B33"/>
    <w:rsid w:val="00202CE2"/>
    <w:rsid w:val="00202D34"/>
    <w:rsid w:val="00202EBA"/>
    <w:rsid w:val="002030E8"/>
    <w:rsid w:val="002035A9"/>
    <w:rsid w:val="002037F7"/>
    <w:rsid w:val="0020387C"/>
    <w:rsid w:val="002038B8"/>
    <w:rsid w:val="002038C9"/>
    <w:rsid w:val="0020395E"/>
    <w:rsid w:val="00203975"/>
    <w:rsid w:val="002039B6"/>
    <w:rsid w:val="00203A45"/>
    <w:rsid w:val="00203BB4"/>
    <w:rsid w:val="00203C58"/>
    <w:rsid w:val="00203DD4"/>
    <w:rsid w:val="00204113"/>
    <w:rsid w:val="002042BB"/>
    <w:rsid w:val="002042C6"/>
    <w:rsid w:val="002043AB"/>
    <w:rsid w:val="0020443C"/>
    <w:rsid w:val="002044BB"/>
    <w:rsid w:val="002044D3"/>
    <w:rsid w:val="00204525"/>
    <w:rsid w:val="002045CA"/>
    <w:rsid w:val="00204636"/>
    <w:rsid w:val="0020467A"/>
    <w:rsid w:val="0020471C"/>
    <w:rsid w:val="002047AC"/>
    <w:rsid w:val="00204887"/>
    <w:rsid w:val="002048AB"/>
    <w:rsid w:val="00204BC0"/>
    <w:rsid w:val="00204D03"/>
    <w:rsid w:val="00204E23"/>
    <w:rsid w:val="00204F71"/>
    <w:rsid w:val="0020501D"/>
    <w:rsid w:val="002050B4"/>
    <w:rsid w:val="0020512F"/>
    <w:rsid w:val="002053F3"/>
    <w:rsid w:val="0020564C"/>
    <w:rsid w:val="00205688"/>
    <w:rsid w:val="002057E4"/>
    <w:rsid w:val="00205836"/>
    <w:rsid w:val="0020584D"/>
    <w:rsid w:val="002058F8"/>
    <w:rsid w:val="00205957"/>
    <w:rsid w:val="00205999"/>
    <w:rsid w:val="00205A0D"/>
    <w:rsid w:val="00205B1B"/>
    <w:rsid w:val="00205BD3"/>
    <w:rsid w:val="00205C92"/>
    <w:rsid w:val="00205D71"/>
    <w:rsid w:val="00205E9B"/>
    <w:rsid w:val="00205FC0"/>
    <w:rsid w:val="00205FEB"/>
    <w:rsid w:val="002060C2"/>
    <w:rsid w:val="0020610F"/>
    <w:rsid w:val="00206163"/>
    <w:rsid w:val="002061D6"/>
    <w:rsid w:val="00206202"/>
    <w:rsid w:val="00206258"/>
    <w:rsid w:val="00206306"/>
    <w:rsid w:val="00206323"/>
    <w:rsid w:val="0020633D"/>
    <w:rsid w:val="0020644D"/>
    <w:rsid w:val="00206529"/>
    <w:rsid w:val="002065D4"/>
    <w:rsid w:val="002065F1"/>
    <w:rsid w:val="00206640"/>
    <w:rsid w:val="0020671F"/>
    <w:rsid w:val="002069B3"/>
    <w:rsid w:val="00206AEA"/>
    <w:rsid w:val="00206AF0"/>
    <w:rsid w:val="00206B5B"/>
    <w:rsid w:val="00206CD3"/>
    <w:rsid w:val="00206DB1"/>
    <w:rsid w:val="00206E93"/>
    <w:rsid w:val="00206ED4"/>
    <w:rsid w:val="00206F20"/>
    <w:rsid w:val="00207038"/>
    <w:rsid w:val="0020724A"/>
    <w:rsid w:val="0020728E"/>
    <w:rsid w:val="0020729B"/>
    <w:rsid w:val="002072EF"/>
    <w:rsid w:val="002073FC"/>
    <w:rsid w:val="00207554"/>
    <w:rsid w:val="0020760F"/>
    <w:rsid w:val="00207843"/>
    <w:rsid w:val="002078B4"/>
    <w:rsid w:val="0020792E"/>
    <w:rsid w:val="00207B76"/>
    <w:rsid w:val="00207C23"/>
    <w:rsid w:val="00207D0F"/>
    <w:rsid w:val="00207EF2"/>
    <w:rsid w:val="00210039"/>
    <w:rsid w:val="0021004C"/>
    <w:rsid w:val="00210071"/>
    <w:rsid w:val="00210107"/>
    <w:rsid w:val="002101B5"/>
    <w:rsid w:val="002103B9"/>
    <w:rsid w:val="0021042E"/>
    <w:rsid w:val="00210471"/>
    <w:rsid w:val="0021049B"/>
    <w:rsid w:val="00210515"/>
    <w:rsid w:val="0021054A"/>
    <w:rsid w:val="00210636"/>
    <w:rsid w:val="0021072C"/>
    <w:rsid w:val="00210757"/>
    <w:rsid w:val="00210B70"/>
    <w:rsid w:val="00210B74"/>
    <w:rsid w:val="00210C22"/>
    <w:rsid w:val="00210CE5"/>
    <w:rsid w:val="00210D80"/>
    <w:rsid w:val="00210E2F"/>
    <w:rsid w:val="00210E44"/>
    <w:rsid w:val="00210F05"/>
    <w:rsid w:val="00211033"/>
    <w:rsid w:val="00211038"/>
    <w:rsid w:val="002112AE"/>
    <w:rsid w:val="0021130E"/>
    <w:rsid w:val="002113CF"/>
    <w:rsid w:val="0021150F"/>
    <w:rsid w:val="00211559"/>
    <w:rsid w:val="002115A9"/>
    <w:rsid w:val="002115DC"/>
    <w:rsid w:val="0021168C"/>
    <w:rsid w:val="00211747"/>
    <w:rsid w:val="0021189D"/>
    <w:rsid w:val="002118B8"/>
    <w:rsid w:val="00211ACB"/>
    <w:rsid w:val="00211C6B"/>
    <w:rsid w:val="00211D5F"/>
    <w:rsid w:val="002122F0"/>
    <w:rsid w:val="002122F9"/>
    <w:rsid w:val="00212426"/>
    <w:rsid w:val="00212434"/>
    <w:rsid w:val="002124E6"/>
    <w:rsid w:val="0021276F"/>
    <w:rsid w:val="00212795"/>
    <w:rsid w:val="0021291F"/>
    <w:rsid w:val="002129C6"/>
    <w:rsid w:val="002129C8"/>
    <w:rsid w:val="00212AD9"/>
    <w:rsid w:val="00212B44"/>
    <w:rsid w:val="00212B71"/>
    <w:rsid w:val="00212C08"/>
    <w:rsid w:val="00212CCC"/>
    <w:rsid w:val="0021304A"/>
    <w:rsid w:val="00213057"/>
    <w:rsid w:val="00213192"/>
    <w:rsid w:val="002132B9"/>
    <w:rsid w:val="002132BB"/>
    <w:rsid w:val="002132F8"/>
    <w:rsid w:val="00213328"/>
    <w:rsid w:val="00213362"/>
    <w:rsid w:val="002134E5"/>
    <w:rsid w:val="00213841"/>
    <w:rsid w:val="00213842"/>
    <w:rsid w:val="002139D1"/>
    <w:rsid w:val="002139FB"/>
    <w:rsid w:val="00213A22"/>
    <w:rsid w:val="00213ADB"/>
    <w:rsid w:val="00213C1C"/>
    <w:rsid w:val="00213C41"/>
    <w:rsid w:val="00213DFC"/>
    <w:rsid w:val="00213E14"/>
    <w:rsid w:val="00213F24"/>
    <w:rsid w:val="002140E6"/>
    <w:rsid w:val="00214216"/>
    <w:rsid w:val="002149FA"/>
    <w:rsid w:val="00214A30"/>
    <w:rsid w:val="00214AB5"/>
    <w:rsid w:val="00214AF1"/>
    <w:rsid w:val="00214B2B"/>
    <w:rsid w:val="00214B4F"/>
    <w:rsid w:val="00214DA0"/>
    <w:rsid w:val="00214E19"/>
    <w:rsid w:val="00214E41"/>
    <w:rsid w:val="00214E84"/>
    <w:rsid w:val="00214EE7"/>
    <w:rsid w:val="00214F4C"/>
    <w:rsid w:val="00215035"/>
    <w:rsid w:val="00215080"/>
    <w:rsid w:val="002150D1"/>
    <w:rsid w:val="0021527B"/>
    <w:rsid w:val="00215290"/>
    <w:rsid w:val="00215484"/>
    <w:rsid w:val="00215511"/>
    <w:rsid w:val="00215519"/>
    <w:rsid w:val="00215562"/>
    <w:rsid w:val="0021581A"/>
    <w:rsid w:val="0021587E"/>
    <w:rsid w:val="002158E4"/>
    <w:rsid w:val="00215913"/>
    <w:rsid w:val="00215C0A"/>
    <w:rsid w:val="00215D76"/>
    <w:rsid w:val="00215E35"/>
    <w:rsid w:val="00216040"/>
    <w:rsid w:val="002162A7"/>
    <w:rsid w:val="002162B2"/>
    <w:rsid w:val="002162DB"/>
    <w:rsid w:val="00216375"/>
    <w:rsid w:val="0021637F"/>
    <w:rsid w:val="0021668F"/>
    <w:rsid w:val="00216896"/>
    <w:rsid w:val="002168E4"/>
    <w:rsid w:val="00216960"/>
    <w:rsid w:val="002169CC"/>
    <w:rsid w:val="00216A20"/>
    <w:rsid w:val="00216A3C"/>
    <w:rsid w:val="00216ABB"/>
    <w:rsid w:val="00216ACA"/>
    <w:rsid w:val="00216D3F"/>
    <w:rsid w:val="00216D6C"/>
    <w:rsid w:val="00216E29"/>
    <w:rsid w:val="00216EAF"/>
    <w:rsid w:val="002171DF"/>
    <w:rsid w:val="002172B7"/>
    <w:rsid w:val="00217400"/>
    <w:rsid w:val="002174AC"/>
    <w:rsid w:val="002175EB"/>
    <w:rsid w:val="0021769B"/>
    <w:rsid w:val="00217776"/>
    <w:rsid w:val="002177A1"/>
    <w:rsid w:val="0021785F"/>
    <w:rsid w:val="002178AF"/>
    <w:rsid w:val="00217A0A"/>
    <w:rsid w:val="00217B16"/>
    <w:rsid w:val="00217D05"/>
    <w:rsid w:val="00217DF3"/>
    <w:rsid w:val="00217EF3"/>
    <w:rsid w:val="00217F56"/>
    <w:rsid w:val="00217F86"/>
    <w:rsid w:val="00217FA2"/>
    <w:rsid w:val="0022008D"/>
    <w:rsid w:val="00220167"/>
    <w:rsid w:val="0022028E"/>
    <w:rsid w:val="00220494"/>
    <w:rsid w:val="002204E3"/>
    <w:rsid w:val="002205D5"/>
    <w:rsid w:val="002205F6"/>
    <w:rsid w:val="00220605"/>
    <w:rsid w:val="002206CC"/>
    <w:rsid w:val="002206E4"/>
    <w:rsid w:val="00220778"/>
    <w:rsid w:val="0022081E"/>
    <w:rsid w:val="0022086D"/>
    <w:rsid w:val="002208D1"/>
    <w:rsid w:val="00220E45"/>
    <w:rsid w:val="00220E55"/>
    <w:rsid w:val="00220EBD"/>
    <w:rsid w:val="00220ED7"/>
    <w:rsid w:val="00220FEB"/>
    <w:rsid w:val="002210E6"/>
    <w:rsid w:val="002211EE"/>
    <w:rsid w:val="002214A1"/>
    <w:rsid w:val="00221588"/>
    <w:rsid w:val="00221699"/>
    <w:rsid w:val="002216C1"/>
    <w:rsid w:val="00221718"/>
    <w:rsid w:val="002218D2"/>
    <w:rsid w:val="0022192C"/>
    <w:rsid w:val="00221A88"/>
    <w:rsid w:val="00221A93"/>
    <w:rsid w:val="00221BFB"/>
    <w:rsid w:val="00221C3E"/>
    <w:rsid w:val="00221FA7"/>
    <w:rsid w:val="00222064"/>
    <w:rsid w:val="0022227A"/>
    <w:rsid w:val="002222B3"/>
    <w:rsid w:val="0022253E"/>
    <w:rsid w:val="0022257D"/>
    <w:rsid w:val="0022258C"/>
    <w:rsid w:val="0022260C"/>
    <w:rsid w:val="002227DB"/>
    <w:rsid w:val="002227F1"/>
    <w:rsid w:val="00222A10"/>
    <w:rsid w:val="00222A28"/>
    <w:rsid w:val="00222ADE"/>
    <w:rsid w:val="00222CB8"/>
    <w:rsid w:val="00222DB9"/>
    <w:rsid w:val="00222E10"/>
    <w:rsid w:val="00222EC9"/>
    <w:rsid w:val="002230B3"/>
    <w:rsid w:val="0022313E"/>
    <w:rsid w:val="00223149"/>
    <w:rsid w:val="00223160"/>
    <w:rsid w:val="00223258"/>
    <w:rsid w:val="0022349F"/>
    <w:rsid w:val="00223615"/>
    <w:rsid w:val="0022361C"/>
    <w:rsid w:val="00223637"/>
    <w:rsid w:val="00223716"/>
    <w:rsid w:val="002237DD"/>
    <w:rsid w:val="0022384F"/>
    <w:rsid w:val="002238D8"/>
    <w:rsid w:val="002239EA"/>
    <w:rsid w:val="002239F7"/>
    <w:rsid w:val="00223B38"/>
    <w:rsid w:val="00223B7C"/>
    <w:rsid w:val="00223BB4"/>
    <w:rsid w:val="00223C64"/>
    <w:rsid w:val="00223CB0"/>
    <w:rsid w:val="00223DD0"/>
    <w:rsid w:val="00223DDD"/>
    <w:rsid w:val="00223EB8"/>
    <w:rsid w:val="00223F33"/>
    <w:rsid w:val="00223FEA"/>
    <w:rsid w:val="002240E4"/>
    <w:rsid w:val="002241EC"/>
    <w:rsid w:val="002242DD"/>
    <w:rsid w:val="00224302"/>
    <w:rsid w:val="00224306"/>
    <w:rsid w:val="00224343"/>
    <w:rsid w:val="002244D1"/>
    <w:rsid w:val="00224720"/>
    <w:rsid w:val="00224794"/>
    <w:rsid w:val="00224820"/>
    <w:rsid w:val="00224BD8"/>
    <w:rsid w:val="00224CDD"/>
    <w:rsid w:val="00224D59"/>
    <w:rsid w:val="00224E65"/>
    <w:rsid w:val="00224EDD"/>
    <w:rsid w:val="00224FD0"/>
    <w:rsid w:val="00225034"/>
    <w:rsid w:val="00225059"/>
    <w:rsid w:val="002250FB"/>
    <w:rsid w:val="00225153"/>
    <w:rsid w:val="00225198"/>
    <w:rsid w:val="002253D7"/>
    <w:rsid w:val="00225446"/>
    <w:rsid w:val="0022545A"/>
    <w:rsid w:val="002254EB"/>
    <w:rsid w:val="00225500"/>
    <w:rsid w:val="002257F4"/>
    <w:rsid w:val="00225825"/>
    <w:rsid w:val="00225888"/>
    <w:rsid w:val="002259EF"/>
    <w:rsid w:val="00225A03"/>
    <w:rsid w:val="00225A95"/>
    <w:rsid w:val="00225C97"/>
    <w:rsid w:val="00225CB8"/>
    <w:rsid w:val="00225CD1"/>
    <w:rsid w:val="00225CFD"/>
    <w:rsid w:val="00225EA1"/>
    <w:rsid w:val="00225F2C"/>
    <w:rsid w:val="00226052"/>
    <w:rsid w:val="00226064"/>
    <w:rsid w:val="002260F0"/>
    <w:rsid w:val="002260FF"/>
    <w:rsid w:val="00226110"/>
    <w:rsid w:val="00226113"/>
    <w:rsid w:val="00226336"/>
    <w:rsid w:val="0022634F"/>
    <w:rsid w:val="002264A3"/>
    <w:rsid w:val="002265C3"/>
    <w:rsid w:val="0022665D"/>
    <w:rsid w:val="00226748"/>
    <w:rsid w:val="00226753"/>
    <w:rsid w:val="0022675B"/>
    <w:rsid w:val="002269B2"/>
    <w:rsid w:val="00226ADE"/>
    <w:rsid w:val="00226B23"/>
    <w:rsid w:val="00226C4F"/>
    <w:rsid w:val="00226E1D"/>
    <w:rsid w:val="00226EB1"/>
    <w:rsid w:val="00226EFA"/>
    <w:rsid w:val="00226F57"/>
    <w:rsid w:val="0022702D"/>
    <w:rsid w:val="002271D1"/>
    <w:rsid w:val="0022728C"/>
    <w:rsid w:val="0022735B"/>
    <w:rsid w:val="00227419"/>
    <w:rsid w:val="00227499"/>
    <w:rsid w:val="002274B5"/>
    <w:rsid w:val="0022776B"/>
    <w:rsid w:val="002278C8"/>
    <w:rsid w:val="00227D60"/>
    <w:rsid w:val="00227DA0"/>
    <w:rsid w:val="00227F74"/>
    <w:rsid w:val="00230107"/>
    <w:rsid w:val="0023011A"/>
    <w:rsid w:val="002302DC"/>
    <w:rsid w:val="00230390"/>
    <w:rsid w:val="00230397"/>
    <w:rsid w:val="002303A7"/>
    <w:rsid w:val="0023051F"/>
    <w:rsid w:val="00230564"/>
    <w:rsid w:val="0023084D"/>
    <w:rsid w:val="00230925"/>
    <w:rsid w:val="00230991"/>
    <w:rsid w:val="00230A82"/>
    <w:rsid w:val="00230B77"/>
    <w:rsid w:val="00230B9A"/>
    <w:rsid w:val="00230BC6"/>
    <w:rsid w:val="00230C05"/>
    <w:rsid w:val="00230CAE"/>
    <w:rsid w:val="00230ECE"/>
    <w:rsid w:val="00231027"/>
    <w:rsid w:val="002311A4"/>
    <w:rsid w:val="00231321"/>
    <w:rsid w:val="0023136B"/>
    <w:rsid w:val="002313A1"/>
    <w:rsid w:val="0023152C"/>
    <w:rsid w:val="00231568"/>
    <w:rsid w:val="002315EB"/>
    <w:rsid w:val="002316A7"/>
    <w:rsid w:val="0023195D"/>
    <w:rsid w:val="00231992"/>
    <w:rsid w:val="00231995"/>
    <w:rsid w:val="002319D3"/>
    <w:rsid w:val="002319FE"/>
    <w:rsid w:val="00231A03"/>
    <w:rsid w:val="00231B4D"/>
    <w:rsid w:val="00231C18"/>
    <w:rsid w:val="00231D46"/>
    <w:rsid w:val="00231E6D"/>
    <w:rsid w:val="00231F4A"/>
    <w:rsid w:val="00231F6E"/>
    <w:rsid w:val="002322EC"/>
    <w:rsid w:val="0023255A"/>
    <w:rsid w:val="00232696"/>
    <w:rsid w:val="00232724"/>
    <w:rsid w:val="00232758"/>
    <w:rsid w:val="0023291C"/>
    <w:rsid w:val="00232A1A"/>
    <w:rsid w:val="00232D2C"/>
    <w:rsid w:val="00232D93"/>
    <w:rsid w:val="00232D97"/>
    <w:rsid w:val="00232DAA"/>
    <w:rsid w:val="00232E67"/>
    <w:rsid w:val="00232F99"/>
    <w:rsid w:val="00233040"/>
    <w:rsid w:val="002330DC"/>
    <w:rsid w:val="00233151"/>
    <w:rsid w:val="002332CC"/>
    <w:rsid w:val="00233370"/>
    <w:rsid w:val="0023346C"/>
    <w:rsid w:val="00233541"/>
    <w:rsid w:val="0023359F"/>
    <w:rsid w:val="0023364C"/>
    <w:rsid w:val="0023367C"/>
    <w:rsid w:val="0023373E"/>
    <w:rsid w:val="002339FA"/>
    <w:rsid w:val="00233AAE"/>
    <w:rsid w:val="00233C2E"/>
    <w:rsid w:val="00233CFD"/>
    <w:rsid w:val="00233DD9"/>
    <w:rsid w:val="00233E35"/>
    <w:rsid w:val="00233ECF"/>
    <w:rsid w:val="00233F92"/>
    <w:rsid w:val="00234171"/>
    <w:rsid w:val="00234180"/>
    <w:rsid w:val="002341AC"/>
    <w:rsid w:val="00234243"/>
    <w:rsid w:val="00234297"/>
    <w:rsid w:val="00234307"/>
    <w:rsid w:val="002343D5"/>
    <w:rsid w:val="00234406"/>
    <w:rsid w:val="002345CF"/>
    <w:rsid w:val="0023468C"/>
    <w:rsid w:val="002346C0"/>
    <w:rsid w:val="0023473B"/>
    <w:rsid w:val="0023476A"/>
    <w:rsid w:val="002347F3"/>
    <w:rsid w:val="002348D9"/>
    <w:rsid w:val="00234982"/>
    <w:rsid w:val="00234994"/>
    <w:rsid w:val="00234AFF"/>
    <w:rsid w:val="00234B83"/>
    <w:rsid w:val="00234B87"/>
    <w:rsid w:val="00234BB1"/>
    <w:rsid w:val="00234D03"/>
    <w:rsid w:val="00234DC2"/>
    <w:rsid w:val="00234FB6"/>
    <w:rsid w:val="00235053"/>
    <w:rsid w:val="00235104"/>
    <w:rsid w:val="0023516F"/>
    <w:rsid w:val="002351BB"/>
    <w:rsid w:val="0023533D"/>
    <w:rsid w:val="002354A1"/>
    <w:rsid w:val="002354A5"/>
    <w:rsid w:val="00235538"/>
    <w:rsid w:val="002358B8"/>
    <w:rsid w:val="002359ED"/>
    <w:rsid w:val="00235BFB"/>
    <w:rsid w:val="00235D78"/>
    <w:rsid w:val="00235D8D"/>
    <w:rsid w:val="00235E0F"/>
    <w:rsid w:val="00235F00"/>
    <w:rsid w:val="002362BF"/>
    <w:rsid w:val="00236343"/>
    <w:rsid w:val="0023659E"/>
    <w:rsid w:val="0023666D"/>
    <w:rsid w:val="00236751"/>
    <w:rsid w:val="0023676E"/>
    <w:rsid w:val="00236918"/>
    <w:rsid w:val="002369A0"/>
    <w:rsid w:val="00236B38"/>
    <w:rsid w:val="00236C10"/>
    <w:rsid w:val="00236CB2"/>
    <w:rsid w:val="00236F65"/>
    <w:rsid w:val="00236FBC"/>
    <w:rsid w:val="00237005"/>
    <w:rsid w:val="00237054"/>
    <w:rsid w:val="002371E3"/>
    <w:rsid w:val="002371E7"/>
    <w:rsid w:val="002372B6"/>
    <w:rsid w:val="002372FD"/>
    <w:rsid w:val="00237397"/>
    <w:rsid w:val="002376E8"/>
    <w:rsid w:val="002376F9"/>
    <w:rsid w:val="00237751"/>
    <w:rsid w:val="002377DF"/>
    <w:rsid w:val="00237817"/>
    <w:rsid w:val="00237871"/>
    <w:rsid w:val="002378D4"/>
    <w:rsid w:val="0023794C"/>
    <w:rsid w:val="00237A65"/>
    <w:rsid w:val="00237B7E"/>
    <w:rsid w:val="00237BD7"/>
    <w:rsid w:val="00237C19"/>
    <w:rsid w:val="00237E12"/>
    <w:rsid w:val="00237E87"/>
    <w:rsid w:val="002400BF"/>
    <w:rsid w:val="00240222"/>
    <w:rsid w:val="0024022C"/>
    <w:rsid w:val="002403E6"/>
    <w:rsid w:val="00240530"/>
    <w:rsid w:val="0024062B"/>
    <w:rsid w:val="00240647"/>
    <w:rsid w:val="0024065D"/>
    <w:rsid w:val="002406C9"/>
    <w:rsid w:val="00240823"/>
    <w:rsid w:val="00240856"/>
    <w:rsid w:val="002408EA"/>
    <w:rsid w:val="00240AAD"/>
    <w:rsid w:val="00240DA8"/>
    <w:rsid w:val="00240DD0"/>
    <w:rsid w:val="00240F16"/>
    <w:rsid w:val="00240F41"/>
    <w:rsid w:val="00240F5A"/>
    <w:rsid w:val="00240F83"/>
    <w:rsid w:val="0024111F"/>
    <w:rsid w:val="00241408"/>
    <w:rsid w:val="0024155E"/>
    <w:rsid w:val="0024165D"/>
    <w:rsid w:val="0024169E"/>
    <w:rsid w:val="0024179C"/>
    <w:rsid w:val="00241809"/>
    <w:rsid w:val="00241A04"/>
    <w:rsid w:val="00241AEA"/>
    <w:rsid w:val="00241B0F"/>
    <w:rsid w:val="00241BB1"/>
    <w:rsid w:val="00241CF9"/>
    <w:rsid w:val="00241DAC"/>
    <w:rsid w:val="00241F89"/>
    <w:rsid w:val="0024217B"/>
    <w:rsid w:val="002422A1"/>
    <w:rsid w:val="002422F4"/>
    <w:rsid w:val="00242333"/>
    <w:rsid w:val="002425F7"/>
    <w:rsid w:val="002426A0"/>
    <w:rsid w:val="0024274E"/>
    <w:rsid w:val="00242853"/>
    <w:rsid w:val="002428F4"/>
    <w:rsid w:val="00242A1F"/>
    <w:rsid w:val="00242A2F"/>
    <w:rsid w:val="00242B81"/>
    <w:rsid w:val="00242C98"/>
    <w:rsid w:val="00242CAB"/>
    <w:rsid w:val="00242DB7"/>
    <w:rsid w:val="00242E0F"/>
    <w:rsid w:val="00242E23"/>
    <w:rsid w:val="00242F87"/>
    <w:rsid w:val="00242FE3"/>
    <w:rsid w:val="002430AB"/>
    <w:rsid w:val="002430FF"/>
    <w:rsid w:val="0024313F"/>
    <w:rsid w:val="002432A4"/>
    <w:rsid w:val="00243369"/>
    <w:rsid w:val="00243381"/>
    <w:rsid w:val="002433EA"/>
    <w:rsid w:val="0024343E"/>
    <w:rsid w:val="002434DB"/>
    <w:rsid w:val="0024353A"/>
    <w:rsid w:val="002435EA"/>
    <w:rsid w:val="00243720"/>
    <w:rsid w:val="002438C8"/>
    <w:rsid w:val="00243A86"/>
    <w:rsid w:val="00243ACE"/>
    <w:rsid w:val="00243C59"/>
    <w:rsid w:val="00243E93"/>
    <w:rsid w:val="00243F65"/>
    <w:rsid w:val="00244016"/>
    <w:rsid w:val="0024403A"/>
    <w:rsid w:val="00244108"/>
    <w:rsid w:val="00244118"/>
    <w:rsid w:val="0024416E"/>
    <w:rsid w:val="002441FF"/>
    <w:rsid w:val="0024432B"/>
    <w:rsid w:val="0024457A"/>
    <w:rsid w:val="002445DC"/>
    <w:rsid w:val="0024467E"/>
    <w:rsid w:val="00244688"/>
    <w:rsid w:val="002446CD"/>
    <w:rsid w:val="002446E9"/>
    <w:rsid w:val="002447DC"/>
    <w:rsid w:val="00244955"/>
    <w:rsid w:val="002449D8"/>
    <w:rsid w:val="002449FE"/>
    <w:rsid w:val="00244B13"/>
    <w:rsid w:val="00244B36"/>
    <w:rsid w:val="00244D1B"/>
    <w:rsid w:val="00244D49"/>
    <w:rsid w:val="00244DB9"/>
    <w:rsid w:val="00244E14"/>
    <w:rsid w:val="00244E17"/>
    <w:rsid w:val="00244E22"/>
    <w:rsid w:val="00244F3D"/>
    <w:rsid w:val="00244F8D"/>
    <w:rsid w:val="00244FE2"/>
    <w:rsid w:val="0024515D"/>
    <w:rsid w:val="002451D6"/>
    <w:rsid w:val="002451E9"/>
    <w:rsid w:val="00245338"/>
    <w:rsid w:val="00245450"/>
    <w:rsid w:val="00245528"/>
    <w:rsid w:val="0024561C"/>
    <w:rsid w:val="002456AD"/>
    <w:rsid w:val="002456FC"/>
    <w:rsid w:val="00245834"/>
    <w:rsid w:val="0024589B"/>
    <w:rsid w:val="002458F0"/>
    <w:rsid w:val="002459F1"/>
    <w:rsid w:val="00245D16"/>
    <w:rsid w:val="00245D74"/>
    <w:rsid w:val="00246057"/>
    <w:rsid w:val="0024607F"/>
    <w:rsid w:val="00246182"/>
    <w:rsid w:val="0024619F"/>
    <w:rsid w:val="00246405"/>
    <w:rsid w:val="002464B3"/>
    <w:rsid w:val="0024655A"/>
    <w:rsid w:val="00246620"/>
    <w:rsid w:val="0024663D"/>
    <w:rsid w:val="002466BD"/>
    <w:rsid w:val="002467FF"/>
    <w:rsid w:val="002468EC"/>
    <w:rsid w:val="0024693B"/>
    <w:rsid w:val="00246A70"/>
    <w:rsid w:val="00246AE2"/>
    <w:rsid w:val="00246C34"/>
    <w:rsid w:val="00246C5B"/>
    <w:rsid w:val="00246C5F"/>
    <w:rsid w:val="00246C7D"/>
    <w:rsid w:val="00246CAA"/>
    <w:rsid w:val="00246DE2"/>
    <w:rsid w:val="00246E30"/>
    <w:rsid w:val="00246EBA"/>
    <w:rsid w:val="00246EEA"/>
    <w:rsid w:val="00246FFC"/>
    <w:rsid w:val="002472CB"/>
    <w:rsid w:val="0024732D"/>
    <w:rsid w:val="00247339"/>
    <w:rsid w:val="002473A6"/>
    <w:rsid w:val="002473B9"/>
    <w:rsid w:val="002473DA"/>
    <w:rsid w:val="00247429"/>
    <w:rsid w:val="00247708"/>
    <w:rsid w:val="002477E6"/>
    <w:rsid w:val="0024788E"/>
    <w:rsid w:val="00247958"/>
    <w:rsid w:val="00247CEB"/>
    <w:rsid w:val="00247F16"/>
    <w:rsid w:val="00247F2D"/>
    <w:rsid w:val="00250095"/>
    <w:rsid w:val="002500DB"/>
    <w:rsid w:val="002501D8"/>
    <w:rsid w:val="002502F2"/>
    <w:rsid w:val="0025032C"/>
    <w:rsid w:val="0025036E"/>
    <w:rsid w:val="00250504"/>
    <w:rsid w:val="002506B6"/>
    <w:rsid w:val="00250709"/>
    <w:rsid w:val="00250787"/>
    <w:rsid w:val="0025083D"/>
    <w:rsid w:val="00250941"/>
    <w:rsid w:val="00250B3E"/>
    <w:rsid w:val="00250F93"/>
    <w:rsid w:val="0025104E"/>
    <w:rsid w:val="00251094"/>
    <w:rsid w:val="002511A1"/>
    <w:rsid w:val="002511EF"/>
    <w:rsid w:val="00251263"/>
    <w:rsid w:val="00251316"/>
    <w:rsid w:val="002513CC"/>
    <w:rsid w:val="0025142B"/>
    <w:rsid w:val="0025150D"/>
    <w:rsid w:val="002515B9"/>
    <w:rsid w:val="002516FD"/>
    <w:rsid w:val="0025179A"/>
    <w:rsid w:val="00251997"/>
    <w:rsid w:val="002519D8"/>
    <w:rsid w:val="00251A69"/>
    <w:rsid w:val="00251AD1"/>
    <w:rsid w:val="00251BAC"/>
    <w:rsid w:val="00251C44"/>
    <w:rsid w:val="00251E12"/>
    <w:rsid w:val="00251F6F"/>
    <w:rsid w:val="00252037"/>
    <w:rsid w:val="002520B3"/>
    <w:rsid w:val="002520C6"/>
    <w:rsid w:val="0025221B"/>
    <w:rsid w:val="0025230E"/>
    <w:rsid w:val="002523E7"/>
    <w:rsid w:val="00252410"/>
    <w:rsid w:val="00252473"/>
    <w:rsid w:val="002524D2"/>
    <w:rsid w:val="00252608"/>
    <w:rsid w:val="00252798"/>
    <w:rsid w:val="00252A4D"/>
    <w:rsid w:val="00252A57"/>
    <w:rsid w:val="00252D67"/>
    <w:rsid w:val="00252DFD"/>
    <w:rsid w:val="00252EC9"/>
    <w:rsid w:val="00252F45"/>
    <w:rsid w:val="00252FB1"/>
    <w:rsid w:val="00253523"/>
    <w:rsid w:val="0025353D"/>
    <w:rsid w:val="00253618"/>
    <w:rsid w:val="00253665"/>
    <w:rsid w:val="002536E0"/>
    <w:rsid w:val="0025384D"/>
    <w:rsid w:val="00253902"/>
    <w:rsid w:val="002539CF"/>
    <w:rsid w:val="002539DB"/>
    <w:rsid w:val="002539EA"/>
    <w:rsid w:val="00253A14"/>
    <w:rsid w:val="00253A5B"/>
    <w:rsid w:val="00253AAD"/>
    <w:rsid w:val="00253B41"/>
    <w:rsid w:val="00253BE1"/>
    <w:rsid w:val="00253BE7"/>
    <w:rsid w:val="00253C2F"/>
    <w:rsid w:val="00253F2A"/>
    <w:rsid w:val="0025414E"/>
    <w:rsid w:val="0025416C"/>
    <w:rsid w:val="00254231"/>
    <w:rsid w:val="00254251"/>
    <w:rsid w:val="0025426A"/>
    <w:rsid w:val="00254276"/>
    <w:rsid w:val="002542BB"/>
    <w:rsid w:val="0025432C"/>
    <w:rsid w:val="00254647"/>
    <w:rsid w:val="00254658"/>
    <w:rsid w:val="00254964"/>
    <w:rsid w:val="002549D3"/>
    <w:rsid w:val="00254BA4"/>
    <w:rsid w:val="00254BC0"/>
    <w:rsid w:val="00254BD1"/>
    <w:rsid w:val="00254BF1"/>
    <w:rsid w:val="00254C0B"/>
    <w:rsid w:val="00254D3A"/>
    <w:rsid w:val="00254D5C"/>
    <w:rsid w:val="00254F43"/>
    <w:rsid w:val="00254F8C"/>
    <w:rsid w:val="00254FE7"/>
    <w:rsid w:val="00255141"/>
    <w:rsid w:val="002551B8"/>
    <w:rsid w:val="002551ED"/>
    <w:rsid w:val="0025526C"/>
    <w:rsid w:val="00255278"/>
    <w:rsid w:val="002552DE"/>
    <w:rsid w:val="00255347"/>
    <w:rsid w:val="002553B7"/>
    <w:rsid w:val="0025548E"/>
    <w:rsid w:val="002555BE"/>
    <w:rsid w:val="00255618"/>
    <w:rsid w:val="00255636"/>
    <w:rsid w:val="002556BB"/>
    <w:rsid w:val="00255954"/>
    <w:rsid w:val="00255C9D"/>
    <w:rsid w:val="00255D89"/>
    <w:rsid w:val="00255DA7"/>
    <w:rsid w:val="00255DD5"/>
    <w:rsid w:val="00255EA3"/>
    <w:rsid w:val="00255EC0"/>
    <w:rsid w:val="00255F07"/>
    <w:rsid w:val="0025606A"/>
    <w:rsid w:val="002560EF"/>
    <w:rsid w:val="00256199"/>
    <w:rsid w:val="0025620F"/>
    <w:rsid w:val="00256244"/>
    <w:rsid w:val="00256295"/>
    <w:rsid w:val="0025633D"/>
    <w:rsid w:val="002563BD"/>
    <w:rsid w:val="00256546"/>
    <w:rsid w:val="00256600"/>
    <w:rsid w:val="002566F2"/>
    <w:rsid w:val="00256701"/>
    <w:rsid w:val="00256794"/>
    <w:rsid w:val="002568CA"/>
    <w:rsid w:val="0025691F"/>
    <w:rsid w:val="00256961"/>
    <w:rsid w:val="002569A2"/>
    <w:rsid w:val="00256B2E"/>
    <w:rsid w:val="00256BB1"/>
    <w:rsid w:val="00256CE6"/>
    <w:rsid w:val="00256D94"/>
    <w:rsid w:val="00256E2B"/>
    <w:rsid w:val="00256E4A"/>
    <w:rsid w:val="00256E6C"/>
    <w:rsid w:val="00257013"/>
    <w:rsid w:val="0025709F"/>
    <w:rsid w:val="002570D9"/>
    <w:rsid w:val="002571D0"/>
    <w:rsid w:val="0025720F"/>
    <w:rsid w:val="00257216"/>
    <w:rsid w:val="00257227"/>
    <w:rsid w:val="00257448"/>
    <w:rsid w:val="0025744E"/>
    <w:rsid w:val="002574A7"/>
    <w:rsid w:val="00257598"/>
    <w:rsid w:val="00257606"/>
    <w:rsid w:val="0025777D"/>
    <w:rsid w:val="0025783D"/>
    <w:rsid w:val="00257962"/>
    <w:rsid w:val="00257A4C"/>
    <w:rsid w:val="00257A66"/>
    <w:rsid w:val="00257AA8"/>
    <w:rsid w:val="00257C5E"/>
    <w:rsid w:val="00257D13"/>
    <w:rsid w:val="00257E00"/>
    <w:rsid w:val="00257E4D"/>
    <w:rsid w:val="00257EA3"/>
    <w:rsid w:val="00257F6F"/>
    <w:rsid w:val="00257F79"/>
    <w:rsid w:val="00257FA9"/>
    <w:rsid w:val="002600A2"/>
    <w:rsid w:val="002600DC"/>
    <w:rsid w:val="00260246"/>
    <w:rsid w:val="002602DA"/>
    <w:rsid w:val="00260431"/>
    <w:rsid w:val="0026045F"/>
    <w:rsid w:val="00260564"/>
    <w:rsid w:val="0026069F"/>
    <w:rsid w:val="002606B6"/>
    <w:rsid w:val="002606F5"/>
    <w:rsid w:val="0026071D"/>
    <w:rsid w:val="0026073E"/>
    <w:rsid w:val="0026082C"/>
    <w:rsid w:val="00260A3A"/>
    <w:rsid w:val="00260B26"/>
    <w:rsid w:val="00260B29"/>
    <w:rsid w:val="00260D3D"/>
    <w:rsid w:val="00260FA0"/>
    <w:rsid w:val="00261038"/>
    <w:rsid w:val="00261096"/>
    <w:rsid w:val="00261117"/>
    <w:rsid w:val="002611A3"/>
    <w:rsid w:val="002611D0"/>
    <w:rsid w:val="00261351"/>
    <w:rsid w:val="00261452"/>
    <w:rsid w:val="00261485"/>
    <w:rsid w:val="002615CE"/>
    <w:rsid w:val="00261623"/>
    <w:rsid w:val="00261755"/>
    <w:rsid w:val="00261757"/>
    <w:rsid w:val="00261827"/>
    <w:rsid w:val="00261935"/>
    <w:rsid w:val="002619F6"/>
    <w:rsid w:val="00261BA2"/>
    <w:rsid w:val="00261CCC"/>
    <w:rsid w:val="00261D9C"/>
    <w:rsid w:val="00261DFC"/>
    <w:rsid w:val="00261E63"/>
    <w:rsid w:val="00261EE0"/>
    <w:rsid w:val="00261F2F"/>
    <w:rsid w:val="00261FD8"/>
    <w:rsid w:val="00262014"/>
    <w:rsid w:val="0026207A"/>
    <w:rsid w:val="002620CF"/>
    <w:rsid w:val="002620EF"/>
    <w:rsid w:val="00262253"/>
    <w:rsid w:val="0026236D"/>
    <w:rsid w:val="00262380"/>
    <w:rsid w:val="002623E7"/>
    <w:rsid w:val="00262416"/>
    <w:rsid w:val="00262423"/>
    <w:rsid w:val="00262540"/>
    <w:rsid w:val="0026265E"/>
    <w:rsid w:val="00262962"/>
    <w:rsid w:val="0026296D"/>
    <w:rsid w:val="00262A84"/>
    <w:rsid w:val="00262B4A"/>
    <w:rsid w:val="00262C06"/>
    <w:rsid w:val="00262CEB"/>
    <w:rsid w:val="00262D06"/>
    <w:rsid w:val="00262F2A"/>
    <w:rsid w:val="00262FAA"/>
    <w:rsid w:val="00263225"/>
    <w:rsid w:val="00263227"/>
    <w:rsid w:val="0026322B"/>
    <w:rsid w:val="00263297"/>
    <w:rsid w:val="0026334D"/>
    <w:rsid w:val="00263437"/>
    <w:rsid w:val="00263440"/>
    <w:rsid w:val="0026346E"/>
    <w:rsid w:val="0026356E"/>
    <w:rsid w:val="002637A9"/>
    <w:rsid w:val="00263865"/>
    <w:rsid w:val="002638BA"/>
    <w:rsid w:val="00263940"/>
    <w:rsid w:val="00263AEE"/>
    <w:rsid w:val="00263BA5"/>
    <w:rsid w:val="00263D25"/>
    <w:rsid w:val="00263ED0"/>
    <w:rsid w:val="0026406D"/>
    <w:rsid w:val="00264136"/>
    <w:rsid w:val="002641D4"/>
    <w:rsid w:val="002642FC"/>
    <w:rsid w:val="00264436"/>
    <w:rsid w:val="00264659"/>
    <w:rsid w:val="00264732"/>
    <w:rsid w:val="002648B9"/>
    <w:rsid w:val="00264A2A"/>
    <w:rsid w:val="00264A96"/>
    <w:rsid w:val="00264B4A"/>
    <w:rsid w:val="00264B6D"/>
    <w:rsid w:val="00264B76"/>
    <w:rsid w:val="00264BEB"/>
    <w:rsid w:val="00264CA0"/>
    <w:rsid w:val="00264D69"/>
    <w:rsid w:val="00264E40"/>
    <w:rsid w:val="00264E79"/>
    <w:rsid w:val="00265266"/>
    <w:rsid w:val="002653C9"/>
    <w:rsid w:val="0026541D"/>
    <w:rsid w:val="0026544C"/>
    <w:rsid w:val="00265453"/>
    <w:rsid w:val="00265473"/>
    <w:rsid w:val="0026548C"/>
    <w:rsid w:val="002654A6"/>
    <w:rsid w:val="002654D2"/>
    <w:rsid w:val="0026554A"/>
    <w:rsid w:val="00265599"/>
    <w:rsid w:val="00265666"/>
    <w:rsid w:val="0026569C"/>
    <w:rsid w:val="0026577F"/>
    <w:rsid w:val="00265B2C"/>
    <w:rsid w:val="00265C8D"/>
    <w:rsid w:val="00265CF7"/>
    <w:rsid w:val="00265DCA"/>
    <w:rsid w:val="00265E2A"/>
    <w:rsid w:val="00265F27"/>
    <w:rsid w:val="00265FC4"/>
    <w:rsid w:val="00265FE8"/>
    <w:rsid w:val="002660F1"/>
    <w:rsid w:val="0026612C"/>
    <w:rsid w:val="00266174"/>
    <w:rsid w:val="002662D9"/>
    <w:rsid w:val="002662E3"/>
    <w:rsid w:val="002662EB"/>
    <w:rsid w:val="00266323"/>
    <w:rsid w:val="0026637F"/>
    <w:rsid w:val="00266441"/>
    <w:rsid w:val="00266561"/>
    <w:rsid w:val="002666B6"/>
    <w:rsid w:val="0026672D"/>
    <w:rsid w:val="00266AB0"/>
    <w:rsid w:val="00266B7E"/>
    <w:rsid w:val="00266EC5"/>
    <w:rsid w:val="002671F2"/>
    <w:rsid w:val="0026736B"/>
    <w:rsid w:val="0026748A"/>
    <w:rsid w:val="002674B1"/>
    <w:rsid w:val="0026775C"/>
    <w:rsid w:val="002677AF"/>
    <w:rsid w:val="0026785F"/>
    <w:rsid w:val="0026787C"/>
    <w:rsid w:val="0026788D"/>
    <w:rsid w:val="002679CB"/>
    <w:rsid w:val="002679FE"/>
    <w:rsid w:val="00267A8C"/>
    <w:rsid w:val="00267BF4"/>
    <w:rsid w:val="00267CD1"/>
    <w:rsid w:val="00267D40"/>
    <w:rsid w:val="00267D61"/>
    <w:rsid w:val="00267DA3"/>
    <w:rsid w:val="00267DF0"/>
    <w:rsid w:val="00267E06"/>
    <w:rsid w:val="00267E0D"/>
    <w:rsid w:val="00267E5E"/>
    <w:rsid w:val="00267F60"/>
    <w:rsid w:val="002700E8"/>
    <w:rsid w:val="00270154"/>
    <w:rsid w:val="00270261"/>
    <w:rsid w:val="0027036C"/>
    <w:rsid w:val="002705BC"/>
    <w:rsid w:val="0027062E"/>
    <w:rsid w:val="00270713"/>
    <w:rsid w:val="00270730"/>
    <w:rsid w:val="00270884"/>
    <w:rsid w:val="002708A3"/>
    <w:rsid w:val="00270928"/>
    <w:rsid w:val="002709A0"/>
    <w:rsid w:val="002709FC"/>
    <w:rsid w:val="00270A70"/>
    <w:rsid w:val="00270BF9"/>
    <w:rsid w:val="00270D5B"/>
    <w:rsid w:val="00270D74"/>
    <w:rsid w:val="00270DAD"/>
    <w:rsid w:val="00270FBD"/>
    <w:rsid w:val="00271115"/>
    <w:rsid w:val="00271158"/>
    <w:rsid w:val="00271316"/>
    <w:rsid w:val="002715B9"/>
    <w:rsid w:val="002715BD"/>
    <w:rsid w:val="002715DE"/>
    <w:rsid w:val="00271692"/>
    <w:rsid w:val="002716A1"/>
    <w:rsid w:val="0027170F"/>
    <w:rsid w:val="002717E3"/>
    <w:rsid w:val="002718C0"/>
    <w:rsid w:val="002719CE"/>
    <w:rsid w:val="00271A41"/>
    <w:rsid w:val="00271A62"/>
    <w:rsid w:val="00271ADA"/>
    <w:rsid w:val="00271D7C"/>
    <w:rsid w:val="00271DB5"/>
    <w:rsid w:val="00271E7D"/>
    <w:rsid w:val="00271FC9"/>
    <w:rsid w:val="00271FD5"/>
    <w:rsid w:val="002720AB"/>
    <w:rsid w:val="0027210E"/>
    <w:rsid w:val="002721D2"/>
    <w:rsid w:val="0027227E"/>
    <w:rsid w:val="00272317"/>
    <w:rsid w:val="002724CB"/>
    <w:rsid w:val="002724F6"/>
    <w:rsid w:val="002726D6"/>
    <w:rsid w:val="002726F3"/>
    <w:rsid w:val="00272742"/>
    <w:rsid w:val="00272801"/>
    <w:rsid w:val="0027284D"/>
    <w:rsid w:val="00272917"/>
    <w:rsid w:val="00272921"/>
    <w:rsid w:val="002729B4"/>
    <w:rsid w:val="00272A14"/>
    <w:rsid w:val="00272D16"/>
    <w:rsid w:val="00272DEE"/>
    <w:rsid w:val="00272F2A"/>
    <w:rsid w:val="00272F6A"/>
    <w:rsid w:val="00273075"/>
    <w:rsid w:val="00273146"/>
    <w:rsid w:val="0027323B"/>
    <w:rsid w:val="00273256"/>
    <w:rsid w:val="00273434"/>
    <w:rsid w:val="002735F1"/>
    <w:rsid w:val="00273605"/>
    <w:rsid w:val="0027361B"/>
    <w:rsid w:val="002736EC"/>
    <w:rsid w:val="00273760"/>
    <w:rsid w:val="00273761"/>
    <w:rsid w:val="0027388E"/>
    <w:rsid w:val="002739FC"/>
    <w:rsid w:val="00273E52"/>
    <w:rsid w:val="00273EB7"/>
    <w:rsid w:val="00273F01"/>
    <w:rsid w:val="00273FDA"/>
    <w:rsid w:val="00274024"/>
    <w:rsid w:val="00274032"/>
    <w:rsid w:val="00274129"/>
    <w:rsid w:val="002741E3"/>
    <w:rsid w:val="002742FF"/>
    <w:rsid w:val="00274391"/>
    <w:rsid w:val="002743E1"/>
    <w:rsid w:val="0027442E"/>
    <w:rsid w:val="0027446A"/>
    <w:rsid w:val="002744C7"/>
    <w:rsid w:val="00274885"/>
    <w:rsid w:val="00274973"/>
    <w:rsid w:val="00274ABA"/>
    <w:rsid w:val="00274AFD"/>
    <w:rsid w:val="00274BFE"/>
    <w:rsid w:val="00274EF9"/>
    <w:rsid w:val="00274F42"/>
    <w:rsid w:val="00275089"/>
    <w:rsid w:val="002751FE"/>
    <w:rsid w:val="002752C9"/>
    <w:rsid w:val="00275344"/>
    <w:rsid w:val="002753A4"/>
    <w:rsid w:val="002755BF"/>
    <w:rsid w:val="002756BA"/>
    <w:rsid w:val="00275714"/>
    <w:rsid w:val="002757CF"/>
    <w:rsid w:val="00275B19"/>
    <w:rsid w:val="00275C9F"/>
    <w:rsid w:val="00275CB7"/>
    <w:rsid w:val="00275CE0"/>
    <w:rsid w:val="00275CE5"/>
    <w:rsid w:val="00275D56"/>
    <w:rsid w:val="00275D59"/>
    <w:rsid w:val="00275E93"/>
    <w:rsid w:val="00275ED8"/>
    <w:rsid w:val="00275ED9"/>
    <w:rsid w:val="00275FBA"/>
    <w:rsid w:val="00276088"/>
    <w:rsid w:val="00276187"/>
    <w:rsid w:val="002761D6"/>
    <w:rsid w:val="002761E9"/>
    <w:rsid w:val="00276293"/>
    <w:rsid w:val="002762F7"/>
    <w:rsid w:val="002763C5"/>
    <w:rsid w:val="0027662B"/>
    <w:rsid w:val="002767C5"/>
    <w:rsid w:val="002767FA"/>
    <w:rsid w:val="00276853"/>
    <w:rsid w:val="00276953"/>
    <w:rsid w:val="00276A03"/>
    <w:rsid w:val="00276AB4"/>
    <w:rsid w:val="00276AC5"/>
    <w:rsid w:val="00276B15"/>
    <w:rsid w:val="00276B3B"/>
    <w:rsid w:val="00276BB4"/>
    <w:rsid w:val="00276E49"/>
    <w:rsid w:val="00276FCA"/>
    <w:rsid w:val="00276FE5"/>
    <w:rsid w:val="00277004"/>
    <w:rsid w:val="0027713D"/>
    <w:rsid w:val="002771E5"/>
    <w:rsid w:val="0027723D"/>
    <w:rsid w:val="0027737F"/>
    <w:rsid w:val="002774F7"/>
    <w:rsid w:val="002775A4"/>
    <w:rsid w:val="002775C0"/>
    <w:rsid w:val="002775F2"/>
    <w:rsid w:val="00277692"/>
    <w:rsid w:val="00277832"/>
    <w:rsid w:val="002778EC"/>
    <w:rsid w:val="002779CB"/>
    <w:rsid w:val="00277A9A"/>
    <w:rsid w:val="00277B5B"/>
    <w:rsid w:val="00277CA6"/>
    <w:rsid w:val="00277CD0"/>
    <w:rsid w:val="00277F2A"/>
    <w:rsid w:val="00280000"/>
    <w:rsid w:val="0028006B"/>
    <w:rsid w:val="002800D2"/>
    <w:rsid w:val="002800E2"/>
    <w:rsid w:val="00280146"/>
    <w:rsid w:val="002801EF"/>
    <w:rsid w:val="002801F8"/>
    <w:rsid w:val="0028026F"/>
    <w:rsid w:val="002802F2"/>
    <w:rsid w:val="00280590"/>
    <w:rsid w:val="0028060C"/>
    <w:rsid w:val="00280801"/>
    <w:rsid w:val="00280889"/>
    <w:rsid w:val="002808A9"/>
    <w:rsid w:val="0028094A"/>
    <w:rsid w:val="00280B46"/>
    <w:rsid w:val="00280BDE"/>
    <w:rsid w:val="00280CB2"/>
    <w:rsid w:val="00280E25"/>
    <w:rsid w:val="00280EC7"/>
    <w:rsid w:val="00280ED1"/>
    <w:rsid w:val="00280F2F"/>
    <w:rsid w:val="00280FDC"/>
    <w:rsid w:val="00280FF9"/>
    <w:rsid w:val="00281075"/>
    <w:rsid w:val="002810FB"/>
    <w:rsid w:val="00281118"/>
    <w:rsid w:val="00281186"/>
    <w:rsid w:val="00281194"/>
    <w:rsid w:val="002811BF"/>
    <w:rsid w:val="002811F7"/>
    <w:rsid w:val="0028123B"/>
    <w:rsid w:val="00281278"/>
    <w:rsid w:val="002812D6"/>
    <w:rsid w:val="00281345"/>
    <w:rsid w:val="002813B6"/>
    <w:rsid w:val="002813FD"/>
    <w:rsid w:val="00281473"/>
    <w:rsid w:val="002814B1"/>
    <w:rsid w:val="00281519"/>
    <w:rsid w:val="00281574"/>
    <w:rsid w:val="002815E9"/>
    <w:rsid w:val="00281797"/>
    <w:rsid w:val="002817D0"/>
    <w:rsid w:val="002817F0"/>
    <w:rsid w:val="0028181B"/>
    <w:rsid w:val="00281A34"/>
    <w:rsid w:val="00281BB6"/>
    <w:rsid w:val="00281CE9"/>
    <w:rsid w:val="00281D15"/>
    <w:rsid w:val="00281E2F"/>
    <w:rsid w:val="00281F34"/>
    <w:rsid w:val="00281FB4"/>
    <w:rsid w:val="00281FC1"/>
    <w:rsid w:val="0028202A"/>
    <w:rsid w:val="00282171"/>
    <w:rsid w:val="002821B3"/>
    <w:rsid w:val="0028230A"/>
    <w:rsid w:val="0028230C"/>
    <w:rsid w:val="0028244B"/>
    <w:rsid w:val="00282475"/>
    <w:rsid w:val="002825CC"/>
    <w:rsid w:val="002825EF"/>
    <w:rsid w:val="00282609"/>
    <w:rsid w:val="002826F6"/>
    <w:rsid w:val="0028272C"/>
    <w:rsid w:val="00282834"/>
    <w:rsid w:val="002828F6"/>
    <w:rsid w:val="00282969"/>
    <w:rsid w:val="00282A2D"/>
    <w:rsid w:val="00282A84"/>
    <w:rsid w:val="00282ACA"/>
    <w:rsid w:val="00282AD7"/>
    <w:rsid w:val="00282B32"/>
    <w:rsid w:val="00282D07"/>
    <w:rsid w:val="00282DF2"/>
    <w:rsid w:val="00282F04"/>
    <w:rsid w:val="002832C4"/>
    <w:rsid w:val="002834B2"/>
    <w:rsid w:val="002834B9"/>
    <w:rsid w:val="002834C4"/>
    <w:rsid w:val="0028365D"/>
    <w:rsid w:val="0028372B"/>
    <w:rsid w:val="00283767"/>
    <w:rsid w:val="002838C6"/>
    <w:rsid w:val="0028396B"/>
    <w:rsid w:val="00283A2E"/>
    <w:rsid w:val="00283A3E"/>
    <w:rsid w:val="00283AB8"/>
    <w:rsid w:val="00283BB1"/>
    <w:rsid w:val="00283CE6"/>
    <w:rsid w:val="00283DED"/>
    <w:rsid w:val="00283DF3"/>
    <w:rsid w:val="00283E43"/>
    <w:rsid w:val="00283E4C"/>
    <w:rsid w:val="00283F60"/>
    <w:rsid w:val="00283F71"/>
    <w:rsid w:val="00283FAF"/>
    <w:rsid w:val="002842D7"/>
    <w:rsid w:val="00284406"/>
    <w:rsid w:val="00284516"/>
    <w:rsid w:val="00284536"/>
    <w:rsid w:val="00284546"/>
    <w:rsid w:val="00284558"/>
    <w:rsid w:val="00284633"/>
    <w:rsid w:val="00284774"/>
    <w:rsid w:val="00284781"/>
    <w:rsid w:val="0028487A"/>
    <w:rsid w:val="002848ED"/>
    <w:rsid w:val="00284ABE"/>
    <w:rsid w:val="00284B2B"/>
    <w:rsid w:val="00284B78"/>
    <w:rsid w:val="00284BB1"/>
    <w:rsid w:val="00284BBC"/>
    <w:rsid w:val="00284C61"/>
    <w:rsid w:val="00284CEA"/>
    <w:rsid w:val="00284CFD"/>
    <w:rsid w:val="00285029"/>
    <w:rsid w:val="00285234"/>
    <w:rsid w:val="002853AB"/>
    <w:rsid w:val="00285456"/>
    <w:rsid w:val="0028548C"/>
    <w:rsid w:val="002855EC"/>
    <w:rsid w:val="002856C4"/>
    <w:rsid w:val="002856C8"/>
    <w:rsid w:val="002857D5"/>
    <w:rsid w:val="0028595E"/>
    <w:rsid w:val="00285C86"/>
    <w:rsid w:val="00285DB2"/>
    <w:rsid w:val="00286062"/>
    <w:rsid w:val="002860A0"/>
    <w:rsid w:val="002860ED"/>
    <w:rsid w:val="002860F0"/>
    <w:rsid w:val="00286330"/>
    <w:rsid w:val="002865E6"/>
    <w:rsid w:val="0028663B"/>
    <w:rsid w:val="00286689"/>
    <w:rsid w:val="00286838"/>
    <w:rsid w:val="00286989"/>
    <w:rsid w:val="00286B4D"/>
    <w:rsid w:val="00286E2F"/>
    <w:rsid w:val="00286F74"/>
    <w:rsid w:val="00287046"/>
    <w:rsid w:val="00287116"/>
    <w:rsid w:val="00287137"/>
    <w:rsid w:val="00287346"/>
    <w:rsid w:val="00287435"/>
    <w:rsid w:val="0028747B"/>
    <w:rsid w:val="00287722"/>
    <w:rsid w:val="002877D1"/>
    <w:rsid w:val="00287811"/>
    <w:rsid w:val="00287A4E"/>
    <w:rsid w:val="00287A93"/>
    <w:rsid w:val="00287BFD"/>
    <w:rsid w:val="00287DB5"/>
    <w:rsid w:val="00287E83"/>
    <w:rsid w:val="00287EA5"/>
    <w:rsid w:val="00287FED"/>
    <w:rsid w:val="002901B2"/>
    <w:rsid w:val="002903AC"/>
    <w:rsid w:val="002905C2"/>
    <w:rsid w:val="0029060B"/>
    <w:rsid w:val="0029064F"/>
    <w:rsid w:val="002906DB"/>
    <w:rsid w:val="002906F6"/>
    <w:rsid w:val="00290806"/>
    <w:rsid w:val="00290818"/>
    <w:rsid w:val="00290B26"/>
    <w:rsid w:val="00290C70"/>
    <w:rsid w:val="00290D16"/>
    <w:rsid w:val="00290F77"/>
    <w:rsid w:val="00290F90"/>
    <w:rsid w:val="0029130E"/>
    <w:rsid w:val="0029152A"/>
    <w:rsid w:val="00291596"/>
    <w:rsid w:val="002916DC"/>
    <w:rsid w:val="00291849"/>
    <w:rsid w:val="002918AD"/>
    <w:rsid w:val="002918DF"/>
    <w:rsid w:val="00291936"/>
    <w:rsid w:val="00291BD0"/>
    <w:rsid w:val="00291C48"/>
    <w:rsid w:val="00291C92"/>
    <w:rsid w:val="00291CD3"/>
    <w:rsid w:val="00291E62"/>
    <w:rsid w:val="00291E8E"/>
    <w:rsid w:val="00291F1D"/>
    <w:rsid w:val="00292189"/>
    <w:rsid w:val="00292271"/>
    <w:rsid w:val="00292544"/>
    <w:rsid w:val="002925AB"/>
    <w:rsid w:val="002925C6"/>
    <w:rsid w:val="002926B5"/>
    <w:rsid w:val="002927F4"/>
    <w:rsid w:val="00292891"/>
    <w:rsid w:val="002929EB"/>
    <w:rsid w:val="00292A1F"/>
    <w:rsid w:val="00292A2F"/>
    <w:rsid w:val="00292A35"/>
    <w:rsid w:val="00292AE4"/>
    <w:rsid w:val="00292B04"/>
    <w:rsid w:val="00292C0C"/>
    <w:rsid w:val="00292CD0"/>
    <w:rsid w:val="00292D47"/>
    <w:rsid w:val="00292DA4"/>
    <w:rsid w:val="00292E3B"/>
    <w:rsid w:val="00292F99"/>
    <w:rsid w:val="0029305C"/>
    <w:rsid w:val="002930D4"/>
    <w:rsid w:val="00293129"/>
    <w:rsid w:val="00293141"/>
    <w:rsid w:val="0029326B"/>
    <w:rsid w:val="002934BB"/>
    <w:rsid w:val="00293579"/>
    <w:rsid w:val="002936F2"/>
    <w:rsid w:val="002938E2"/>
    <w:rsid w:val="00293934"/>
    <w:rsid w:val="00293B30"/>
    <w:rsid w:val="00293C50"/>
    <w:rsid w:val="00293D62"/>
    <w:rsid w:val="00293DE0"/>
    <w:rsid w:val="002940A8"/>
    <w:rsid w:val="00294256"/>
    <w:rsid w:val="002943D6"/>
    <w:rsid w:val="002943E5"/>
    <w:rsid w:val="002944D0"/>
    <w:rsid w:val="002944FB"/>
    <w:rsid w:val="0029462C"/>
    <w:rsid w:val="00294646"/>
    <w:rsid w:val="00294687"/>
    <w:rsid w:val="00294764"/>
    <w:rsid w:val="002947BF"/>
    <w:rsid w:val="002947D8"/>
    <w:rsid w:val="002948E2"/>
    <w:rsid w:val="002948FF"/>
    <w:rsid w:val="00294BB6"/>
    <w:rsid w:val="00294ED3"/>
    <w:rsid w:val="00294F87"/>
    <w:rsid w:val="002952F3"/>
    <w:rsid w:val="00295380"/>
    <w:rsid w:val="0029542B"/>
    <w:rsid w:val="00295460"/>
    <w:rsid w:val="002956CA"/>
    <w:rsid w:val="00295799"/>
    <w:rsid w:val="00295A08"/>
    <w:rsid w:val="00295ADC"/>
    <w:rsid w:val="00295B17"/>
    <w:rsid w:val="00295BFC"/>
    <w:rsid w:val="00295D66"/>
    <w:rsid w:val="00295EF9"/>
    <w:rsid w:val="00295F5C"/>
    <w:rsid w:val="00295FFC"/>
    <w:rsid w:val="00296177"/>
    <w:rsid w:val="00296346"/>
    <w:rsid w:val="00296513"/>
    <w:rsid w:val="0029658E"/>
    <w:rsid w:val="0029673B"/>
    <w:rsid w:val="002967B2"/>
    <w:rsid w:val="002968E7"/>
    <w:rsid w:val="0029699C"/>
    <w:rsid w:val="00296C42"/>
    <w:rsid w:val="00296CD9"/>
    <w:rsid w:val="00296D1D"/>
    <w:rsid w:val="00296D9E"/>
    <w:rsid w:val="00296E65"/>
    <w:rsid w:val="00296EA5"/>
    <w:rsid w:val="00296FF8"/>
    <w:rsid w:val="0029707F"/>
    <w:rsid w:val="00297231"/>
    <w:rsid w:val="002972AF"/>
    <w:rsid w:val="0029730B"/>
    <w:rsid w:val="00297429"/>
    <w:rsid w:val="002975CE"/>
    <w:rsid w:val="00297652"/>
    <w:rsid w:val="0029797B"/>
    <w:rsid w:val="00297A10"/>
    <w:rsid w:val="00297B88"/>
    <w:rsid w:val="00297C06"/>
    <w:rsid w:val="00297E87"/>
    <w:rsid w:val="00297EB3"/>
    <w:rsid w:val="00297F97"/>
    <w:rsid w:val="00297FE8"/>
    <w:rsid w:val="002A0107"/>
    <w:rsid w:val="002A0262"/>
    <w:rsid w:val="002A04E1"/>
    <w:rsid w:val="002A0524"/>
    <w:rsid w:val="002A058A"/>
    <w:rsid w:val="002A0699"/>
    <w:rsid w:val="002A06CF"/>
    <w:rsid w:val="002A06DB"/>
    <w:rsid w:val="002A07FC"/>
    <w:rsid w:val="002A0938"/>
    <w:rsid w:val="002A097D"/>
    <w:rsid w:val="002A09C7"/>
    <w:rsid w:val="002A0A99"/>
    <w:rsid w:val="002A0BED"/>
    <w:rsid w:val="002A0C1A"/>
    <w:rsid w:val="002A0C24"/>
    <w:rsid w:val="002A0CE7"/>
    <w:rsid w:val="002A0FD8"/>
    <w:rsid w:val="002A0FD9"/>
    <w:rsid w:val="002A1160"/>
    <w:rsid w:val="002A137D"/>
    <w:rsid w:val="002A13F1"/>
    <w:rsid w:val="002A1511"/>
    <w:rsid w:val="002A155B"/>
    <w:rsid w:val="002A16F2"/>
    <w:rsid w:val="002A17CF"/>
    <w:rsid w:val="002A17FD"/>
    <w:rsid w:val="002A187A"/>
    <w:rsid w:val="002A195E"/>
    <w:rsid w:val="002A19D0"/>
    <w:rsid w:val="002A19DE"/>
    <w:rsid w:val="002A1C45"/>
    <w:rsid w:val="002A1D72"/>
    <w:rsid w:val="002A1E41"/>
    <w:rsid w:val="002A20E6"/>
    <w:rsid w:val="002A217A"/>
    <w:rsid w:val="002A237B"/>
    <w:rsid w:val="002A256F"/>
    <w:rsid w:val="002A259E"/>
    <w:rsid w:val="002A2668"/>
    <w:rsid w:val="002A2B17"/>
    <w:rsid w:val="002A2C17"/>
    <w:rsid w:val="002A2C57"/>
    <w:rsid w:val="002A2C94"/>
    <w:rsid w:val="002A2E27"/>
    <w:rsid w:val="002A2E5F"/>
    <w:rsid w:val="002A2F2E"/>
    <w:rsid w:val="002A2F75"/>
    <w:rsid w:val="002A2F81"/>
    <w:rsid w:val="002A304A"/>
    <w:rsid w:val="002A3078"/>
    <w:rsid w:val="002A31DD"/>
    <w:rsid w:val="002A322E"/>
    <w:rsid w:val="002A34F7"/>
    <w:rsid w:val="002A3643"/>
    <w:rsid w:val="002A3762"/>
    <w:rsid w:val="002A37B8"/>
    <w:rsid w:val="002A3851"/>
    <w:rsid w:val="002A38FD"/>
    <w:rsid w:val="002A395C"/>
    <w:rsid w:val="002A39F4"/>
    <w:rsid w:val="002A3AA0"/>
    <w:rsid w:val="002A3B2A"/>
    <w:rsid w:val="002A3BE8"/>
    <w:rsid w:val="002A3C97"/>
    <w:rsid w:val="002A3D7F"/>
    <w:rsid w:val="002A3E35"/>
    <w:rsid w:val="002A3EFD"/>
    <w:rsid w:val="002A4246"/>
    <w:rsid w:val="002A426E"/>
    <w:rsid w:val="002A4283"/>
    <w:rsid w:val="002A4554"/>
    <w:rsid w:val="002A460D"/>
    <w:rsid w:val="002A4725"/>
    <w:rsid w:val="002A491A"/>
    <w:rsid w:val="002A493C"/>
    <w:rsid w:val="002A50D6"/>
    <w:rsid w:val="002A50D9"/>
    <w:rsid w:val="002A525D"/>
    <w:rsid w:val="002A5324"/>
    <w:rsid w:val="002A53B7"/>
    <w:rsid w:val="002A5453"/>
    <w:rsid w:val="002A545F"/>
    <w:rsid w:val="002A5550"/>
    <w:rsid w:val="002A5587"/>
    <w:rsid w:val="002A583A"/>
    <w:rsid w:val="002A5942"/>
    <w:rsid w:val="002A5BAC"/>
    <w:rsid w:val="002A5C17"/>
    <w:rsid w:val="002A5D24"/>
    <w:rsid w:val="002A5E1F"/>
    <w:rsid w:val="002A605E"/>
    <w:rsid w:val="002A60C0"/>
    <w:rsid w:val="002A6105"/>
    <w:rsid w:val="002A615E"/>
    <w:rsid w:val="002A6231"/>
    <w:rsid w:val="002A6297"/>
    <w:rsid w:val="002A6615"/>
    <w:rsid w:val="002A6665"/>
    <w:rsid w:val="002A67CD"/>
    <w:rsid w:val="002A698E"/>
    <w:rsid w:val="002A6ACE"/>
    <w:rsid w:val="002A6B68"/>
    <w:rsid w:val="002A6B98"/>
    <w:rsid w:val="002A6D7A"/>
    <w:rsid w:val="002A6E83"/>
    <w:rsid w:val="002A6E86"/>
    <w:rsid w:val="002A6E9F"/>
    <w:rsid w:val="002A6F91"/>
    <w:rsid w:val="002A7313"/>
    <w:rsid w:val="002A7350"/>
    <w:rsid w:val="002A7356"/>
    <w:rsid w:val="002A7419"/>
    <w:rsid w:val="002A742A"/>
    <w:rsid w:val="002A7492"/>
    <w:rsid w:val="002A755E"/>
    <w:rsid w:val="002A757A"/>
    <w:rsid w:val="002A75C8"/>
    <w:rsid w:val="002A773B"/>
    <w:rsid w:val="002A7862"/>
    <w:rsid w:val="002A78E5"/>
    <w:rsid w:val="002A7920"/>
    <w:rsid w:val="002A7B1F"/>
    <w:rsid w:val="002A7BB2"/>
    <w:rsid w:val="002A7C3A"/>
    <w:rsid w:val="002A7C92"/>
    <w:rsid w:val="002A7DA4"/>
    <w:rsid w:val="002A7DEA"/>
    <w:rsid w:val="002A7E91"/>
    <w:rsid w:val="002A7EC5"/>
    <w:rsid w:val="002A7F4C"/>
    <w:rsid w:val="002A7F9C"/>
    <w:rsid w:val="002B0046"/>
    <w:rsid w:val="002B0185"/>
    <w:rsid w:val="002B01DC"/>
    <w:rsid w:val="002B02EF"/>
    <w:rsid w:val="002B0324"/>
    <w:rsid w:val="002B035B"/>
    <w:rsid w:val="002B0433"/>
    <w:rsid w:val="002B04B5"/>
    <w:rsid w:val="002B04BA"/>
    <w:rsid w:val="002B04D6"/>
    <w:rsid w:val="002B0504"/>
    <w:rsid w:val="002B0579"/>
    <w:rsid w:val="002B059C"/>
    <w:rsid w:val="002B05E1"/>
    <w:rsid w:val="002B0647"/>
    <w:rsid w:val="002B066F"/>
    <w:rsid w:val="002B07F3"/>
    <w:rsid w:val="002B0850"/>
    <w:rsid w:val="002B08D4"/>
    <w:rsid w:val="002B098A"/>
    <w:rsid w:val="002B0A7D"/>
    <w:rsid w:val="002B0C4C"/>
    <w:rsid w:val="002B0C76"/>
    <w:rsid w:val="002B0CF7"/>
    <w:rsid w:val="002B0CF9"/>
    <w:rsid w:val="002B0D7C"/>
    <w:rsid w:val="002B0ECE"/>
    <w:rsid w:val="002B1046"/>
    <w:rsid w:val="002B1099"/>
    <w:rsid w:val="002B11D1"/>
    <w:rsid w:val="002B11DE"/>
    <w:rsid w:val="002B12C4"/>
    <w:rsid w:val="002B12C8"/>
    <w:rsid w:val="002B12D0"/>
    <w:rsid w:val="002B12DA"/>
    <w:rsid w:val="002B13E6"/>
    <w:rsid w:val="002B14A1"/>
    <w:rsid w:val="002B14A7"/>
    <w:rsid w:val="002B14C1"/>
    <w:rsid w:val="002B15DA"/>
    <w:rsid w:val="002B15FE"/>
    <w:rsid w:val="002B162D"/>
    <w:rsid w:val="002B17D6"/>
    <w:rsid w:val="002B181F"/>
    <w:rsid w:val="002B1875"/>
    <w:rsid w:val="002B1A79"/>
    <w:rsid w:val="002B1B19"/>
    <w:rsid w:val="002B1B8A"/>
    <w:rsid w:val="002B1BEF"/>
    <w:rsid w:val="002B1D49"/>
    <w:rsid w:val="002B1D66"/>
    <w:rsid w:val="002B1E7F"/>
    <w:rsid w:val="002B1EC3"/>
    <w:rsid w:val="002B1F23"/>
    <w:rsid w:val="002B2061"/>
    <w:rsid w:val="002B2104"/>
    <w:rsid w:val="002B21FE"/>
    <w:rsid w:val="002B23B3"/>
    <w:rsid w:val="002B23C7"/>
    <w:rsid w:val="002B243D"/>
    <w:rsid w:val="002B2446"/>
    <w:rsid w:val="002B24F1"/>
    <w:rsid w:val="002B2698"/>
    <w:rsid w:val="002B26FF"/>
    <w:rsid w:val="002B2772"/>
    <w:rsid w:val="002B2962"/>
    <w:rsid w:val="002B2BEE"/>
    <w:rsid w:val="002B2C03"/>
    <w:rsid w:val="002B2D88"/>
    <w:rsid w:val="002B2DC3"/>
    <w:rsid w:val="002B3001"/>
    <w:rsid w:val="002B300E"/>
    <w:rsid w:val="002B304D"/>
    <w:rsid w:val="002B318E"/>
    <w:rsid w:val="002B3202"/>
    <w:rsid w:val="002B3214"/>
    <w:rsid w:val="002B3373"/>
    <w:rsid w:val="002B33E0"/>
    <w:rsid w:val="002B341C"/>
    <w:rsid w:val="002B3464"/>
    <w:rsid w:val="002B34B5"/>
    <w:rsid w:val="002B3600"/>
    <w:rsid w:val="002B3630"/>
    <w:rsid w:val="002B3959"/>
    <w:rsid w:val="002B39E9"/>
    <w:rsid w:val="002B3AE7"/>
    <w:rsid w:val="002B3B70"/>
    <w:rsid w:val="002B3BF9"/>
    <w:rsid w:val="002B3C3B"/>
    <w:rsid w:val="002B3DAA"/>
    <w:rsid w:val="002B3F1B"/>
    <w:rsid w:val="002B3F89"/>
    <w:rsid w:val="002B4291"/>
    <w:rsid w:val="002B4298"/>
    <w:rsid w:val="002B4410"/>
    <w:rsid w:val="002B444B"/>
    <w:rsid w:val="002B4588"/>
    <w:rsid w:val="002B45C9"/>
    <w:rsid w:val="002B461F"/>
    <w:rsid w:val="002B4634"/>
    <w:rsid w:val="002B46C9"/>
    <w:rsid w:val="002B4A0C"/>
    <w:rsid w:val="002B4A4C"/>
    <w:rsid w:val="002B4EA0"/>
    <w:rsid w:val="002B50E0"/>
    <w:rsid w:val="002B51B5"/>
    <w:rsid w:val="002B51CB"/>
    <w:rsid w:val="002B51D6"/>
    <w:rsid w:val="002B52B0"/>
    <w:rsid w:val="002B52DE"/>
    <w:rsid w:val="002B5369"/>
    <w:rsid w:val="002B53D1"/>
    <w:rsid w:val="002B5415"/>
    <w:rsid w:val="002B5461"/>
    <w:rsid w:val="002B5574"/>
    <w:rsid w:val="002B5E5E"/>
    <w:rsid w:val="002B5F0A"/>
    <w:rsid w:val="002B5FC5"/>
    <w:rsid w:val="002B606E"/>
    <w:rsid w:val="002B616A"/>
    <w:rsid w:val="002B62CA"/>
    <w:rsid w:val="002B632D"/>
    <w:rsid w:val="002B6344"/>
    <w:rsid w:val="002B6377"/>
    <w:rsid w:val="002B637D"/>
    <w:rsid w:val="002B643B"/>
    <w:rsid w:val="002B6506"/>
    <w:rsid w:val="002B679E"/>
    <w:rsid w:val="002B6818"/>
    <w:rsid w:val="002B6892"/>
    <w:rsid w:val="002B6924"/>
    <w:rsid w:val="002B6B47"/>
    <w:rsid w:val="002B6C52"/>
    <w:rsid w:val="002B6C53"/>
    <w:rsid w:val="002B6C90"/>
    <w:rsid w:val="002B6EE3"/>
    <w:rsid w:val="002B6F34"/>
    <w:rsid w:val="002B70D8"/>
    <w:rsid w:val="002B7111"/>
    <w:rsid w:val="002B7384"/>
    <w:rsid w:val="002B743A"/>
    <w:rsid w:val="002B74E9"/>
    <w:rsid w:val="002B74FF"/>
    <w:rsid w:val="002B7534"/>
    <w:rsid w:val="002B7745"/>
    <w:rsid w:val="002B7837"/>
    <w:rsid w:val="002B78A8"/>
    <w:rsid w:val="002B7963"/>
    <w:rsid w:val="002B7979"/>
    <w:rsid w:val="002B79C8"/>
    <w:rsid w:val="002B7C01"/>
    <w:rsid w:val="002B7C48"/>
    <w:rsid w:val="002B7DA6"/>
    <w:rsid w:val="002B7DB3"/>
    <w:rsid w:val="002B7EBB"/>
    <w:rsid w:val="002B7EE0"/>
    <w:rsid w:val="002B7EED"/>
    <w:rsid w:val="002B7F77"/>
    <w:rsid w:val="002B7F7A"/>
    <w:rsid w:val="002C0031"/>
    <w:rsid w:val="002C0047"/>
    <w:rsid w:val="002C00CB"/>
    <w:rsid w:val="002C00FB"/>
    <w:rsid w:val="002C01D4"/>
    <w:rsid w:val="002C02B7"/>
    <w:rsid w:val="002C0337"/>
    <w:rsid w:val="002C0740"/>
    <w:rsid w:val="002C07FA"/>
    <w:rsid w:val="002C08A0"/>
    <w:rsid w:val="002C09D0"/>
    <w:rsid w:val="002C0A43"/>
    <w:rsid w:val="002C0A74"/>
    <w:rsid w:val="002C0D82"/>
    <w:rsid w:val="002C0E7C"/>
    <w:rsid w:val="002C0EB6"/>
    <w:rsid w:val="002C108D"/>
    <w:rsid w:val="002C10ED"/>
    <w:rsid w:val="002C1470"/>
    <w:rsid w:val="002C1555"/>
    <w:rsid w:val="002C15B5"/>
    <w:rsid w:val="002C15D9"/>
    <w:rsid w:val="002C15EA"/>
    <w:rsid w:val="002C1657"/>
    <w:rsid w:val="002C16EF"/>
    <w:rsid w:val="002C1846"/>
    <w:rsid w:val="002C1955"/>
    <w:rsid w:val="002C1AF1"/>
    <w:rsid w:val="002C1C95"/>
    <w:rsid w:val="002C1CB8"/>
    <w:rsid w:val="002C1DD4"/>
    <w:rsid w:val="002C1E94"/>
    <w:rsid w:val="002C1F04"/>
    <w:rsid w:val="002C205C"/>
    <w:rsid w:val="002C22A2"/>
    <w:rsid w:val="002C22C7"/>
    <w:rsid w:val="002C22F5"/>
    <w:rsid w:val="002C2359"/>
    <w:rsid w:val="002C23BC"/>
    <w:rsid w:val="002C2537"/>
    <w:rsid w:val="002C2565"/>
    <w:rsid w:val="002C25A8"/>
    <w:rsid w:val="002C2606"/>
    <w:rsid w:val="002C2615"/>
    <w:rsid w:val="002C2777"/>
    <w:rsid w:val="002C285D"/>
    <w:rsid w:val="002C28AB"/>
    <w:rsid w:val="002C28BB"/>
    <w:rsid w:val="002C2A3A"/>
    <w:rsid w:val="002C2A6F"/>
    <w:rsid w:val="002C2A79"/>
    <w:rsid w:val="002C2AEB"/>
    <w:rsid w:val="002C2B61"/>
    <w:rsid w:val="002C2B69"/>
    <w:rsid w:val="002C2BDE"/>
    <w:rsid w:val="002C2C7F"/>
    <w:rsid w:val="002C2CC0"/>
    <w:rsid w:val="002C2E6A"/>
    <w:rsid w:val="002C2EA8"/>
    <w:rsid w:val="002C2EEC"/>
    <w:rsid w:val="002C310D"/>
    <w:rsid w:val="002C3114"/>
    <w:rsid w:val="002C31C0"/>
    <w:rsid w:val="002C31EC"/>
    <w:rsid w:val="002C3225"/>
    <w:rsid w:val="002C32A8"/>
    <w:rsid w:val="002C32F5"/>
    <w:rsid w:val="002C3307"/>
    <w:rsid w:val="002C334C"/>
    <w:rsid w:val="002C3375"/>
    <w:rsid w:val="002C3451"/>
    <w:rsid w:val="002C3488"/>
    <w:rsid w:val="002C3597"/>
    <w:rsid w:val="002C35A6"/>
    <w:rsid w:val="002C37BE"/>
    <w:rsid w:val="002C3981"/>
    <w:rsid w:val="002C3C40"/>
    <w:rsid w:val="002C3C76"/>
    <w:rsid w:val="002C3CDB"/>
    <w:rsid w:val="002C3DDC"/>
    <w:rsid w:val="002C4045"/>
    <w:rsid w:val="002C40F4"/>
    <w:rsid w:val="002C41DA"/>
    <w:rsid w:val="002C42B2"/>
    <w:rsid w:val="002C4389"/>
    <w:rsid w:val="002C43C6"/>
    <w:rsid w:val="002C43E4"/>
    <w:rsid w:val="002C4432"/>
    <w:rsid w:val="002C45D6"/>
    <w:rsid w:val="002C467C"/>
    <w:rsid w:val="002C468F"/>
    <w:rsid w:val="002C46E6"/>
    <w:rsid w:val="002C4A35"/>
    <w:rsid w:val="002C4A6C"/>
    <w:rsid w:val="002C4AB1"/>
    <w:rsid w:val="002C4C26"/>
    <w:rsid w:val="002C4C41"/>
    <w:rsid w:val="002C4C5A"/>
    <w:rsid w:val="002C4D21"/>
    <w:rsid w:val="002C4D24"/>
    <w:rsid w:val="002C4DAC"/>
    <w:rsid w:val="002C4DC6"/>
    <w:rsid w:val="002C4E15"/>
    <w:rsid w:val="002C4F00"/>
    <w:rsid w:val="002C4FFF"/>
    <w:rsid w:val="002C502D"/>
    <w:rsid w:val="002C50E8"/>
    <w:rsid w:val="002C51D4"/>
    <w:rsid w:val="002C5356"/>
    <w:rsid w:val="002C5367"/>
    <w:rsid w:val="002C54E6"/>
    <w:rsid w:val="002C5521"/>
    <w:rsid w:val="002C553C"/>
    <w:rsid w:val="002C5598"/>
    <w:rsid w:val="002C56D0"/>
    <w:rsid w:val="002C573C"/>
    <w:rsid w:val="002C57C1"/>
    <w:rsid w:val="002C5809"/>
    <w:rsid w:val="002C583E"/>
    <w:rsid w:val="002C5866"/>
    <w:rsid w:val="002C5948"/>
    <w:rsid w:val="002C5992"/>
    <w:rsid w:val="002C59E6"/>
    <w:rsid w:val="002C5A90"/>
    <w:rsid w:val="002C5BC7"/>
    <w:rsid w:val="002C5BFF"/>
    <w:rsid w:val="002C5D9B"/>
    <w:rsid w:val="002C606E"/>
    <w:rsid w:val="002C6089"/>
    <w:rsid w:val="002C60BD"/>
    <w:rsid w:val="002C64BB"/>
    <w:rsid w:val="002C6538"/>
    <w:rsid w:val="002C65A5"/>
    <w:rsid w:val="002C65DB"/>
    <w:rsid w:val="002C6661"/>
    <w:rsid w:val="002C66C5"/>
    <w:rsid w:val="002C66D5"/>
    <w:rsid w:val="002C6728"/>
    <w:rsid w:val="002C67A9"/>
    <w:rsid w:val="002C6986"/>
    <w:rsid w:val="002C6B97"/>
    <w:rsid w:val="002C6C12"/>
    <w:rsid w:val="002C6D21"/>
    <w:rsid w:val="002C6D59"/>
    <w:rsid w:val="002C6E1E"/>
    <w:rsid w:val="002C6F05"/>
    <w:rsid w:val="002C7060"/>
    <w:rsid w:val="002C71D0"/>
    <w:rsid w:val="002C7260"/>
    <w:rsid w:val="002C7312"/>
    <w:rsid w:val="002C73DB"/>
    <w:rsid w:val="002C7466"/>
    <w:rsid w:val="002C74CD"/>
    <w:rsid w:val="002C7594"/>
    <w:rsid w:val="002C77FA"/>
    <w:rsid w:val="002C7872"/>
    <w:rsid w:val="002C78D1"/>
    <w:rsid w:val="002C7A04"/>
    <w:rsid w:val="002C7BC2"/>
    <w:rsid w:val="002C7BDE"/>
    <w:rsid w:val="002C7BE6"/>
    <w:rsid w:val="002C7DF3"/>
    <w:rsid w:val="002C7E7B"/>
    <w:rsid w:val="002C7EE1"/>
    <w:rsid w:val="002C7F9D"/>
    <w:rsid w:val="002D0006"/>
    <w:rsid w:val="002D0042"/>
    <w:rsid w:val="002D0216"/>
    <w:rsid w:val="002D02F1"/>
    <w:rsid w:val="002D058B"/>
    <w:rsid w:val="002D05FE"/>
    <w:rsid w:val="002D0604"/>
    <w:rsid w:val="002D06FC"/>
    <w:rsid w:val="002D07BD"/>
    <w:rsid w:val="002D08E1"/>
    <w:rsid w:val="002D0998"/>
    <w:rsid w:val="002D0A95"/>
    <w:rsid w:val="002D0D7C"/>
    <w:rsid w:val="002D0EE9"/>
    <w:rsid w:val="002D0F62"/>
    <w:rsid w:val="002D0F7C"/>
    <w:rsid w:val="002D0F89"/>
    <w:rsid w:val="002D1065"/>
    <w:rsid w:val="002D1252"/>
    <w:rsid w:val="002D1462"/>
    <w:rsid w:val="002D153B"/>
    <w:rsid w:val="002D1546"/>
    <w:rsid w:val="002D1591"/>
    <w:rsid w:val="002D15B0"/>
    <w:rsid w:val="002D1626"/>
    <w:rsid w:val="002D16B4"/>
    <w:rsid w:val="002D1709"/>
    <w:rsid w:val="002D178C"/>
    <w:rsid w:val="002D17E0"/>
    <w:rsid w:val="002D1997"/>
    <w:rsid w:val="002D1B71"/>
    <w:rsid w:val="002D1CD9"/>
    <w:rsid w:val="002D1CDF"/>
    <w:rsid w:val="002D1CFD"/>
    <w:rsid w:val="002D1D2A"/>
    <w:rsid w:val="002D2021"/>
    <w:rsid w:val="002D2107"/>
    <w:rsid w:val="002D2111"/>
    <w:rsid w:val="002D224F"/>
    <w:rsid w:val="002D2320"/>
    <w:rsid w:val="002D236F"/>
    <w:rsid w:val="002D2376"/>
    <w:rsid w:val="002D23C5"/>
    <w:rsid w:val="002D23D7"/>
    <w:rsid w:val="002D24C1"/>
    <w:rsid w:val="002D258E"/>
    <w:rsid w:val="002D2622"/>
    <w:rsid w:val="002D27E0"/>
    <w:rsid w:val="002D27F0"/>
    <w:rsid w:val="002D2A18"/>
    <w:rsid w:val="002D2AAA"/>
    <w:rsid w:val="002D2BCF"/>
    <w:rsid w:val="002D2E6C"/>
    <w:rsid w:val="002D2FEA"/>
    <w:rsid w:val="002D3005"/>
    <w:rsid w:val="002D30BA"/>
    <w:rsid w:val="002D316F"/>
    <w:rsid w:val="002D317E"/>
    <w:rsid w:val="002D321F"/>
    <w:rsid w:val="002D32BF"/>
    <w:rsid w:val="002D3515"/>
    <w:rsid w:val="002D35C5"/>
    <w:rsid w:val="002D35EE"/>
    <w:rsid w:val="002D3875"/>
    <w:rsid w:val="002D3AC4"/>
    <w:rsid w:val="002D3AD6"/>
    <w:rsid w:val="002D3BE8"/>
    <w:rsid w:val="002D3CA5"/>
    <w:rsid w:val="002D3D9B"/>
    <w:rsid w:val="002D3E28"/>
    <w:rsid w:val="002D4158"/>
    <w:rsid w:val="002D43AB"/>
    <w:rsid w:val="002D43BA"/>
    <w:rsid w:val="002D442E"/>
    <w:rsid w:val="002D45AA"/>
    <w:rsid w:val="002D466A"/>
    <w:rsid w:val="002D46D6"/>
    <w:rsid w:val="002D472D"/>
    <w:rsid w:val="002D4796"/>
    <w:rsid w:val="002D4910"/>
    <w:rsid w:val="002D494C"/>
    <w:rsid w:val="002D4974"/>
    <w:rsid w:val="002D4A12"/>
    <w:rsid w:val="002D4ABD"/>
    <w:rsid w:val="002D4AC1"/>
    <w:rsid w:val="002D4AE6"/>
    <w:rsid w:val="002D4B21"/>
    <w:rsid w:val="002D4BF3"/>
    <w:rsid w:val="002D4CC8"/>
    <w:rsid w:val="002D4D76"/>
    <w:rsid w:val="002D4D95"/>
    <w:rsid w:val="002D4E1E"/>
    <w:rsid w:val="002D4FD7"/>
    <w:rsid w:val="002D5157"/>
    <w:rsid w:val="002D51CD"/>
    <w:rsid w:val="002D5367"/>
    <w:rsid w:val="002D53F3"/>
    <w:rsid w:val="002D5473"/>
    <w:rsid w:val="002D54F8"/>
    <w:rsid w:val="002D573A"/>
    <w:rsid w:val="002D575C"/>
    <w:rsid w:val="002D5798"/>
    <w:rsid w:val="002D595B"/>
    <w:rsid w:val="002D59D2"/>
    <w:rsid w:val="002D59D9"/>
    <w:rsid w:val="002D5A9E"/>
    <w:rsid w:val="002D5DF1"/>
    <w:rsid w:val="002D5E00"/>
    <w:rsid w:val="002D5F73"/>
    <w:rsid w:val="002D6043"/>
    <w:rsid w:val="002D6133"/>
    <w:rsid w:val="002D6143"/>
    <w:rsid w:val="002D61E0"/>
    <w:rsid w:val="002D6336"/>
    <w:rsid w:val="002D634D"/>
    <w:rsid w:val="002D634F"/>
    <w:rsid w:val="002D641B"/>
    <w:rsid w:val="002D653A"/>
    <w:rsid w:val="002D66C2"/>
    <w:rsid w:val="002D66DA"/>
    <w:rsid w:val="002D674B"/>
    <w:rsid w:val="002D678F"/>
    <w:rsid w:val="002D68A3"/>
    <w:rsid w:val="002D68EB"/>
    <w:rsid w:val="002D693F"/>
    <w:rsid w:val="002D6989"/>
    <w:rsid w:val="002D699C"/>
    <w:rsid w:val="002D6A25"/>
    <w:rsid w:val="002D6AFE"/>
    <w:rsid w:val="002D6CBE"/>
    <w:rsid w:val="002D6D52"/>
    <w:rsid w:val="002D6E9D"/>
    <w:rsid w:val="002D6F8C"/>
    <w:rsid w:val="002D7011"/>
    <w:rsid w:val="002D70D8"/>
    <w:rsid w:val="002D7263"/>
    <w:rsid w:val="002D7288"/>
    <w:rsid w:val="002D7353"/>
    <w:rsid w:val="002D7566"/>
    <w:rsid w:val="002D757A"/>
    <w:rsid w:val="002D75E8"/>
    <w:rsid w:val="002D7609"/>
    <w:rsid w:val="002D77BB"/>
    <w:rsid w:val="002D784E"/>
    <w:rsid w:val="002D79A2"/>
    <w:rsid w:val="002D79D9"/>
    <w:rsid w:val="002D7C48"/>
    <w:rsid w:val="002D7C5B"/>
    <w:rsid w:val="002D7CAA"/>
    <w:rsid w:val="002D7CEA"/>
    <w:rsid w:val="002D7DD2"/>
    <w:rsid w:val="002E003B"/>
    <w:rsid w:val="002E0264"/>
    <w:rsid w:val="002E036C"/>
    <w:rsid w:val="002E0383"/>
    <w:rsid w:val="002E049D"/>
    <w:rsid w:val="002E0527"/>
    <w:rsid w:val="002E0562"/>
    <w:rsid w:val="002E0665"/>
    <w:rsid w:val="002E0672"/>
    <w:rsid w:val="002E07F9"/>
    <w:rsid w:val="002E0847"/>
    <w:rsid w:val="002E08FF"/>
    <w:rsid w:val="002E0C3B"/>
    <w:rsid w:val="002E0CFC"/>
    <w:rsid w:val="002E0DFE"/>
    <w:rsid w:val="002E0EA5"/>
    <w:rsid w:val="002E0ED0"/>
    <w:rsid w:val="002E117A"/>
    <w:rsid w:val="002E1263"/>
    <w:rsid w:val="002E13F3"/>
    <w:rsid w:val="002E1519"/>
    <w:rsid w:val="002E1602"/>
    <w:rsid w:val="002E1643"/>
    <w:rsid w:val="002E16B6"/>
    <w:rsid w:val="002E16B8"/>
    <w:rsid w:val="002E16FC"/>
    <w:rsid w:val="002E1929"/>
    <w:rsid w:val="002E1A10"/>
    <w:rsid w:val="002E1A1C"/>
    <w:rsid w:val="002E1DCF"/>
    <w:rsid w:val="002E1DDC"/>
    <w:rsid w:val="002E2334"/>
    <w:rsid w:val="002E2363"/>
    <w:rsid w:val="002E23E4"/>
    <w:rsid w:val="002E243C"/>
    <w:rsid w:val="002E254F"/>
    <w:rsid w:val="002E2587"/>
    <w:rsid w:val="002E25F7"/>
    <w:rsid w:val="002E2621"/>
    <w:rsid w:val="002E27B5"/>
    <w:rsid w:val="002E2834"/>
    <w:rsid w:val="002E2926"/>
    <w:rsid w:val="002E294D"/>
    <w:rsid w:val="002E2956"/>
    <w:rsid w:val="002E298C"/>
    <w:rsid w:val="002E2AB2"/>
    <w:rsid w:val="002E2BBB"/>
    <w:rsid w:val="002E2F29"/>
    <w:rsid w:val="002E2F2B"/>
    <w:rsid w:val="002E2F71"/>
    <w:rsid w:val="002E2FF5"/>
    <w:rsid w:val="002E3021"/>
    <w:rsid w:val="002E31BE"/>
    <w:rsid w:val="002E3203"/>
    <w:rsid w:val="002E325F"/>
    <w:rsid w:val="002E32CC"/>
    <w:rsid w:val="002E33D5"/>
    <w:rsid w:val="002E3404"/>
    <w:rsid w:val="002E3515"/>
    <w:rsid w:val="002E3538"/>
    <w:rsid w:val="002E37FF"/>
    <w:rsid w:val="002E3872"/>
    <w:rsid w:val="002E38F9"/>
    <w:rsid w:val="002E3900"/>
    <w:rsid w:val="002E3983"/>
    <w:rsid w:val="002E3B82"/>
    <w:rsid w:val="002E3BA7"/>
    <w:rsid w:val="002E3DBE"/>
    <w:rsid w:val="002E3DD3"/>
    <w:rsid w:val="002E410C"/>
    <w:rsid w:val="002E42A2"/>
    <w:rsid w:val="002E4329"/>
    <w:rsid w:val="002E4470"/>
    <w:rsid w:val="002E451D"/>
    <w:rsid w:val="002E4548"/>
    <w:rsid w:val="002E4557"/>
    <w:rsid w:val="002E45E6"/>
    <w:rsid w:val="002E4614"/>
    <w:rsid w:val="002E46AA"/>
    <w:rsid w:val="002E46B3"/>
    <w:rsid w:val="002E47D2"/>
    <w:rsid w:val="002E487D"/>
    <w:rsid w:val="002E48C9"/>
    <w:rsid w:val="002E48E0"/>
    <w:rsid w:val="002E4946"/>
    <w:rsid w:val="002E4B64"/>
    <w:rsid w:val="002E4C80"/>
    <w:rsid w:val="002E4E30"/>
    <w:rsid w:val="002E4E7E"/>
    <w:rsid w:val="002E4E89"/>
    <w:rsid w:val="002E4FDF"/>
    <w:rsid w:val="002E4FF2"/>
    <w:rsid w:val="002E507B"/>
    <w:rsid w:val="002E5133"/>
    <w:rsid w:val="002E5217"/>
    <w:rsid w:val="002E5255"/>
    <w:rsid w:val="002E5344"/>
    <w:rsid w:val="002E5475"/>
    <w:rsid w:val="002E5585"/>
    <w:rsid w:val="002E55B6"/>
    <w:rsid w:val="002E5711"/>
    <w:rsid w:val="002E5727"/>
    <w:rsid w:val="002E5733"/>
    <w:rsid w:val="002E5848"/>
    <w:rsid w:val="002E593B"/>
    <w:rsid w:val="002E598C"/>
    <w:rsid w:val="002E59C0"/>
    <w:rsid w:val="002E5A4D"/>
    <w:rsid w:val="002E5BE8"/>
    <w:rsid w:val="002E5BED"/>
    <w:rsid w:val="002E5CD7"/>
    <w:rsid w:val="002E5DD0"/>
    <w:rsid w:val="002E5DEC"/>
    <w:rsid w:val="002E611C"/>
    <w:rsid w:val="002E6275"/>
    <w:rsid w:val="002E6302"/>
    <w:rsid w:val="002E63A7"/>
    <w:rsid w:val="002E66E8"/>
    <w:rsid w:val="002E6759"/>
    <w:rsid w:val="002E6760"/>
    <w:rsid w:val="002E67FB"/>
    <w:rsid w:val="002E69B1"/>
    <w:rsid w:val="002E6A08"/>
    <w:rsid w:val="002E6A41"/>
    <w:rsid w:val="002E6AB4"/>
    <w:rsid w:val="002E6B49"/>
    <w:rsid w:val="002E6C6D"/>
    <w:rsid w:val="002E6CD0"/>
    <w:rsid w:val="002E6D93"/>
    <w:rsid w:val="002E6E0C"/>
    <w:rsid w:val="002E6E53"/>
    <w:rsid w:val="002E6EDB"/>
    <w:rsid w:val="002E6F2C"/>
    <w:rsid w:val="002E7275"/>
    <w:rsid w:val="002E72AE"/>
    <w:rsid w:val="002E7307"/>
    <w:rsid w:val="002E73F8"/>
    <w:rsid w:val="002E7608"/>
    <w:rsid w:val="002E77CC"/>
    <w:rsid w:val="002E788A"/>
    <w:rsid w:val="002E7AF8"/>
    <w:rsid w:val="002E7E46"/>
    <w:rsid w:val="002E7E7B"/>
    <w:rsid w:val="002E7EDA"/>
    <w:rsid w:val="002F0008"/>
    <w:rsid w:val="002F019F"/>
    <w:rsid w:val="002F01A7"/>
    <w:rsid w:val="002F02B7"/>
    <w:rsid w:val="002F0360"/>
    <w:rsid w:val="002F03AE"/>
    <w:rsid w:val="002F049B"/>
    <w:rsid w:val="002F052B"/>
    <w:rsid w:val="002F05D3"/>
    <w:rsid w:val="002F063C"/>
    <w:rsid w:val="002F0671"/>
    <w:rsid w:val="002F07A1"/>
    <w:rsid w:val="002F09DF"/>
    <w:rsid w:val="002F0A2D"/>
    <w:rsid w:val="002F0A3E"/>
    <w:rsid w:val="002F0A81"/>
    <w:rsid w:val="002F0AFC"/>
    <w:rsid w:val="002F0B4B"/>
    <w:rsid w:val="002F0C10"/>
    <w:rsid w:val="002F0C3B"/>
    <w:rsid w:val="002F0C6F"/>
    <w:rsid w:val="002F0C72"/>
    <w:rsid w:val="002F0D56"/>
    <w:rsid w:val="002F0EB1"/>
    <w:rsid w:val="002F1075"/>
    <w:rsid w:val="002F1188"/>
    <w:rsid w:val="002F1197"/>
    <w:rsid w:val="002F1207"/>
    <w:rsid w:val="002F130E"/>
    <w:rsid w:val="002F14D5"/>
    <w:rsid w:val="002F15EF"/>
    <w:rsid w:val="002F17A1"/>
    <w:rsid w:val="002F17C7"/>
    <w:rsid w:val="002F1822"/>
    <w:rsid w:val="002F18BC"/>
    <w:rsid w:val="002F1964"/>
    <w:rsid w:val="002F1B25"/>
    <w:rsid w:val="002F1C57"/>
    <w:rsid w:val="002F1D56"/>
    <w:rsid w:val="002F1E21"/>
    <w:rsid w:val="002F1E98"/>
    <w:rsid w:val="002F1FD1"/>
    <w:rsid w:val="002F200F"/>
    <w:rsid w:val="002F2113"/>
    <w:rsid w:val="002F214F"/>
    <w:rsid w:val="002F22E1"/>
    <w:rsid w:val="002F2340"/>
    <w:rsid w:val="002F23C9"/>
    <w:rsid w:val="002F2572"/>
    <w:rsid w:val="002F26FB"/>
    <w:rsid w:val="002F28E9"/>
    <w:rsid w:val="002F28F0"/>
    <w:rsid w:val="002F2903"/>
    <w:rsid w:val="002F2B47"/>
    <w:rsid w:val="002F2BC1"/>
    <w:rsid w:val="002F2C63"/>
    <w:rsid w:val="002F2CAF"/>
    <w:rsid w:val="002F2D75"/>
    <w:rsid w:val="002F2E74"/>
    <w:rsid w:val="002F31C3"/>
    <w:rsid w:val="002F31C5"/>
    <w:rsid w:val="002F31E9"/>
    <w:rsid w:val="002F3307"/>
    <w:rsid w:val="002F3495"/>
    <w:rsid w:val="002F36A4"/>
    <w:rsid w:val="002F3716"/>
    <w:rsid w:val="002F37A0"/>
    <w:rsid w:val="002F37FC"/>
    <w:rsid w:val="002F382F"/>
    <w:rsid w:val="002F39A3"/>
    <w:rsid w:val="002F39F0"/>
    <w:rsid w:val="002F3A19"/>
    <w:rsid w:val="002F3A4F"/>
    <w:rsid w:val="002F3A6A"/>
    <w:rsid w:val="002F3AD4"/>
    <w:rsid w:val="002F3B7C"/>
    <w:rsid w:val="002F3BDF"/>
    <w:rsid w:val="002F3C96"/>
    <w:rsid w:val="002F3C98"/>
    <w:rsid w:val="002F3CD8"/>
    <w:rsid w:val="002F3EE5"/>
    <w:rsid w:val="002F3FF1"/>
    <w:rsid w:val="002F43EC"/>
    <w:rsid w:val="002F43F5"/>
    <w:rsid w:val="002F4413"/>
    <w:rsid w:val="002F4447"/>
    <w:rsid w:val="002F45D7"/>
    <w:rsid w:val="002F4688"/>
    <w:rsid w:val="002F4895"/>
    <w:rsid w:val="002F4A2F"/>
    <w:rsid w:val="002F4A34"/>
    <w:rsid w:val="002F4ABC"/>
    <w:rsid w:val="002F4C53"/>
    <w:rsid w:val="002F4D16"/>
    <w:rsid w:val="002F4D5B"/>
    <w:rsid w:val="002F4D98"/>
    <w:rsid w:val="002F4E12"/>
    <w:rsid w:val="002F4F5A"/>
    <w:rsid w:val="002F537D"/>
    <w:rsid w:val="002F551E"/>
    <w:rsid w:val="002F5728"/>
    <w:rsid w:val="002F592F"/>
    <w:rsid w:val="002F5A02"/>
    <w:rsid w:val="002F5C5B"/>
    <w:rsid w:val="002F5D12"/>
    <w:rsid w:val="002F5EFA"/>
    <w:rsid w:val="002F5F7E"/>
    <w:rsid w:val="002F60AD"/>
    <w:rsid w:val="002F60B0"/>
    <w:rsid w:val="002F6232"/>
    <w:rsid w:val="002F62B7"/>
    <w:rsid w:val="002F632F"/>
    <w:rsid w:val="002F656B"/>
    <w:rsid w:val="002F6593"/>
    <w:rsid w:val="002F6776"/>
    <w:rsid w:val="002F6799"/>
    <w:rsid w:val="002F6879"/>
    <w:rsid w:val="002F6996"/>
    <w:rsid w:val="002F6AD4"/>
    <w:rsid w:val="002F6CED"/>
    <w:rsid w:val="002F6F24"/>
    <w:rsid w:val="002F6FDC"/>
    <w:rsid w:val="002F6FDD"/>
    <w:rsid w:val="002F7022"/>
    <w:rsid w:val="002F7251"/>
    <w:rsid w:val="002F7333"/>
    <w:rsid w:val="002F7464"/>
    <w:rsid w:val="002F74AB"/>
    <w:rsid w:val="002F7542"/>
    <w:rsid w:val="002F759D"/>
    <w:rsid w:val="002F75A0"/>
    <w:rsid w:val="002F75CD"/>
    <w:rsid w:val="002F7603"/>
    <w:rsid w:val="002F7775"/>
    <w:rsid w:val="002F78DF"/>
    <w:rsid w:val="002F7919"/>
    <w:rsid w:val="002F792D"/>
    <w:rsid w:val="002F799A"/>
    <w:rsid w:val="002F79A5"/>
    <w:rsid w:val="002F79A8"/>
    <w:rsid w:val="002F7B02"/>
    <w:rsid w:val="002F7B63"/>
    <w:rsid w:val="002F7CD2"/>
    <w:rsid w:val="002F7D7D"/>
    <w:rsid w:val="002F7DE1"/>
    <w:rsid w:val="002F7DF2"/>
    <w:rsid w:val="002F7EB7"/>
    <w:rsid w:val="002F7F7F"/>
    <w:rsid w:val="002F7FE2"/>
    <w:rsid w:val="00300005"/>
    <w:rsid w:val="00300171"/>
    <w:rsid w:val="0030022F"/>
    <w:rsid w:val="00300286"/>
    <w:rsid w:val="00300330"/>
    <w:rsid w:val="00300468"/>
    <w:rsid w:val="003005F8"/>
    <w:rsid w:val="00300601"/>
    <w:rsid w:val="00300627"/>
    <w:rsid w:val="00300817"/>
    <w:rsid w:val="003009AA"/>
    <w:rsid w:val="003009DA"/>
    <w:rsid w:val="00300B2B"/>
    <w:rsid w:val="00300C86"/>
    <w:rsid w:val="00300CE8"/>
    <w:rsid w:val="00300D55"/>
    <w:rsid w:val="00300D9A"/>
    <w:rsid w:val="00300EA8"/>
    <w:rsid w:val="00300EAD"/>
    <w:rsid w:val="00300F8A"/>
    <w:rsid w:val="00301000"/>
    <w:rsid w:val="00301039"/>
    <w:rsid w:val="0030108D"/>
    <w:rsid w:val="00301159"/>
    <w:rsid w:val="00301398"/>
    <w:rsid w:val="00301494"/>
    <w:rsid w:val="00301636"/>
    <w:rsid w:val="0030165D"/>
    <w:rsid w:val="00301677"/>
    <w:rsid w:val="0030171A"/>
    <w:rsid w:val="00301756"/>
    <w:rsid w:val="0030186C"/>
    <w:rsid w:val="00301B3B"/>
    <w:rsid w:val="00301B83"/>
    <w:rsid w:val="00301C88"/>
    <w:rsid w:val="00301CBC"/>
    <w:rsid w:val="00301CE6"/>
    <w:rsid w:val="00301E03"/>
    <w:rsid w:val="00301E4D"/>
    <w:rsid w:val="00301EC0"/>
    <w:rsid w:val="00301ECB"/>
    <w:rsid w:val="00301EE7"/>
    <w:rsid w:val="0030201E"/>
    <w:rsid w:val="0030203C"/>
    <w:rsid w:val="0030224A"/>
    <w:rsid w:val="003022FA"/>
    <w:rsid w:val="003023C5"/>
    <w:rsid w:val="00302436"/>
    <w:rsid w:val="003024C2"/>
    <w:rsid w:val="003027CF"/>
    <w:rsid w:val="00302975"/>
    <w:rsid w:val="0030299A"/>
    <w:rsid w:val="00302A42"/>
    <w:rsid w:val="00302A70"/>
    <w:rsid w:val="00302A76"/>
    <w:rsid w:val="00302CCF"/>
    <w:rsid w:val="00302CDE"/>
    <w:rsid w:val="00302D23"/>
    <w:rsid w:val="00302FE3"/>
    <w:rsid w:val="00303004"/>
    <w:rsid w:val="00303064"/>
    <w:rsid w:val="00303119"/>
    <w:rsid w:val="003031A9"/>
    <w:rsid w:val="003031D6"/>
    <w:rsid w:val="00303279"/>
    <w:rsid w:val="003035B0"/>
    <w:rsid w:val="003035CB"/>
    <w:rsid w:val="003036B5"/>
    <w:rsid w:val="0030380A"/>
    <w:rsid w:val="00303910"/>
    <w:rsid w:val="00303A95"/>
    <w:rsid w:val="00303AA5"/>
    <w:rsid w:val="00303B24"/>
    <w:rsid w:val="00303BAC"/>
    <w:rsid w:val="00303BFA"/>
    <w:rsid w:val="00303C1B"/>
    <w:rsid w:val="00303C78"/>
    <w:rsid w:val="00303D58"/>
    <w:rsid w:val="00303F39"/>
    <w:rsid w:val="003040BF"/>
    <w:rsid w:val="003040E0"/>
    <w:rsid w:val="003041E9"/>
    <w:rsid w:val="0030438A"/>
    <w:rsid w:val="0030443C"/>
    <w:rsid w:val="003044D4"/>
    <w:rsid w:val="00304698"/>
    <w:rsid w:val="00304761"/>
    <w:rsid w:val="0030479D"/>
    <w:rsid w:val="003047D5"/>
    <w:rsid w:val="0030484D"/>
    <w:rsid w:val="003048AC"/>
    <w:rsid w:val="003049A4"/>
    <w:rsid w:val="00304C2A"/>
    <w:rsid w:val="00304C88"/>
    <w:rsid w:val="00304CDF"/>
    <w:rsid w:val="00304D3F"/>
    <w:rsid w:val="00304D7B"/>
    <w:rsid w:val="00304E12"/>
    <w:rsid w:val="00304F9D"/>
    <w:rsid w:val="0030503B"/>
    <w:rsid w:val="00305165"/>
    <w:rsid w:val="0030521C"/>
    <w:rsid w:val="0030528C"/>
    <w:rsid w:val="00305555"/>
    <w:rsid w:val="00305583"/>
    <w:rsid w:val="0030559A"/>
    <w:rsid w:val="00305672"/>
    <w:rsid w:val="003057C8"/>
    <w:rsid w:val="003059B6"/>
    <w:rsid w:val="00305A19"/>
    <w:rsid w:val="00305A8E"/>
    <w:rsid w:val="00305A95"/>
    <w:rsid w:val="00305BD0"/>
    <w:rsid w:val="00305C56"/>
    <w:rsid w:val="00305C8B"/>
    <w:rsid w:val="00305D24"/>
    <w:rsid w:val="00305DBB"/>
    <w:rsid w:val="00305DEB"/>
    <w:rsid w:val="00305E0E"/>
    <w:rsid w:val="00305E55"/>
    <w:rsid w:val="00305E82"/>
    <w:rsid w:val="00305F87"/>
    <w:rsid w:val="00306165"/>
    <w:rsid w:val="00306252"/>
    <w:rsid w:val="00306264"/>
    <w:rsid w:val="00306321"/>
    <w:rsid w:val="0030636B"/>
    <w:rsid w:val="0030638A"/>
    <w:rsid w:val="00306455"/>
    <w:rsid w:val="0030649B"/>
    <w:rsid w:val="003064A2"/>
    <w:rsid w:val="00306532"/>
    <w:rsid w:val="003065D4"/>
    <w:rsid w:val="0030692B"/>
    <w:rsid w:val="00306931"/>
    <w:rsid w:val="0030693F"/>
    <w:rsid w:val="00306988"/>
    <w:rsid w:val="00306B5B"/>
    <w:rsid w:val="00306BA1"/>
    <w:rsid w:val="00306CDB"/>
    <w:rsid w:val="00306EFB"/>
    <w:rsid w:val="0030706F"/>
    <w:rsid w:val="0030729C"/>
    <w:rsid w:val="0030736B"/>
    <w:rsid w:val="00307388"/>
    <w:rsid w:val="00307699"/>
    <w:rsid w:val="003077F6"/>
    <w:rsid w:val="003079D2"/>
    <w:rsid w:val="00307ACB"/>
    <w:rsid w:val="00307DD0"/>
    <w:rsid w:val="00307E22"/>
    <w:rsid w:val="00307E88"/>
    <w:rsid w:val="00307F64"/>
    <w:rsid w:val="00310196"/>
    <w:rsid w:val="003101EB"/>
    <w:rsid w:val="003102EB"/>
    <w:rsid w:val="003103DC"/>
    <w:rsid w:val="00310545"/>
    <w:rsid w:val="003105CE"/>
    <w:rsid w:val="003107E3"/>
    <w:rsid w:val="003108BB"/>
    <w:rsid w:val="00310A96"/>
    <w:rsid w:val="00310B06"/>
    <w:rsid w:val="00310B32"/>
    <w:rsid w:val="00310C0B"/>
    <w:rsid w:val="00310E52"/>
    <w:rsid w:val="00310E7C"/>
    <w:rsid w:val="00310F1F"/>
    <w:rsid w:val="003111B3"/>
    <w:rsid w:val="00311395"/>
    <w:rsid w:val="003115B9"/>
    <w:rsid w:val="003115F3"/>
    <w:rsid w:val="00311606"/>
    <w:rsid w:val="0031164E"/>
    <w:rsid w:val="003116C0"/>
    <w:rsid w:val="00311CDA"/>
    <w:rsid w:val="00311DE7"/>
    <w:rsid w:val="00311EA6"/>
    <w:rsid w:val="00311F95"/>
    <w:rsid w:val="003120EC"/>
    <w:rsid w:val="0031223C"/>
    <w:rsid w:val="0031225E"/>
    <w:rsid w:val="0031238A"/>
    <w:rsid w:val="003125C0"/>
    <w:rsid w:val="0031262E"/>
    <w:rsid w:val="00312858"/>
    <w:rsid w:val="00312C30"/>
    <w:rsid w:val="00312C86"/>
    <w:rsid w:val="00312C96"/>
    <w:rsid w:val="003130A3"/>
    <w:rsid w:val="003130B0"/>
    <w:rsid w:val="00313242"/>
    <w:rsid w:val="003133A9"/>
    <w:rsid w:val="0031349A"/>
    <w:rsid w:val="003135DC"/>
    <w:rsid w:val="003137A1"/>
    <w:rsid w:val="003137B3"/>
    <w:rsid w:val="003137DC"/>
    <w:rsid w:val="003138D7"/>
    <w:rsid w:val="00313A4D"/>
    <w:rsid w:val="00313A88"/>
    <w:rsid w:val="00313B1E"/>
    <w:rsid w:val="00313B30"/>
    <w:rsid w:val="00313B82"/>
    <w:rsid w:val="00313DF7"/>
    <w:rsid w:val="00313F0C"/>
    <w:rsid w:val="00313FD9"/>
    <w:rsid w:val="00314154"/>
    <w:rsid w:val="00314203"/>
    <w:rsid w:val="003142ED"/>
    <w:rsid w:val="003144E5"/>
    <w:rsid w:val="003145E8"/>
    <w:rsid w:val="00314831"/>
    <w:rsid w:val="00314A4E"/>
    <w:rsid w:val="00314B5F"/>
    <w:rsid w:val="00314F03"/>
    <w:rsid w:val="00314F6B"/>
    <w:rsid w:val="00314F75"/>
    <w:rsid w:val="0031504C"/>
    <w:rsid w:val="003150A5"/>
    <w:rsid w:val="003151EA"/>
    <w:rsid w:val="00315279"/>
    <w:rsid w:val="00315310"/>
    <w:rsid w:val="00315404"/>
    <w:rsid w:val="00315455"/>
    <w:rsid w:val="0031556B"/>
    <w:rsid w:val="003155FC"/>
    <w:rsid w:val="00315816"/>
    <w:rsid w:val="00315A0C"/>
    <w:rsid w:val="00315A21"/>
    <w:rsid w:val="00315A72"/>
    <w:rsid w:val="00315C9F"/>
    <w:rsid w:val="00316052"/>
    <w:rsid w:val="00316068"/>
    <w:rsid w:val="003160D8"/>
    <w:rsid w:val="00316220"/>
    <w:rsid w:val="003162AB"/>
    <w:rsid w:val="0031655A"/>
    <w:rsid w:val="00316633"/>
    <w:rsid w:val="00316641"/>
    <w:rsid w:val="0031688A"/>
    <w:rsid w:val="003168BE"/>
    <w:rsid w:val="00316A42"/>
    <w:rsid w:val="00316B04"/>
    <w:rsid w:val="00316BA4"/>
    <w:rsid w:val="00316DBE"/>
    <w:rsid w:val="00316E64"/>
    <w:rsid w:val="00316FB5"/>
    <w:rsid w:val="00316FEF"/>
    <w:rsid w:val="003170A8"/>
    <w:rsid w:val="0031727F"/>
    <w:rsid w:val="0031735E"/>
    <w:rsid w:val="0031748C"/>
    <w:rsid w:val="003178D9"/>
    <w:rsid w:val="0031796D"/>
    <w:rsid w:val="00317A7C"/>
    <w:rsid w:val="00317C07"/>
    <w:rsid w:val="00317D7E"/>
    <w:rsid w:val="00317F90"/>
    <w:rsid w:val="0032007C"/>
    <w:rsid w:val="00320220"/>
    <w:rsid w:val="00320233"/>
    <w:rsid w:val="003202F6"/>
    <w:rsid w:val="003202FA"/>
    <w:rsid w:val="003204F0"/>
    <w:rsid w:val="0032050F"/>
    <w:rsid w:val="0032069F"/>
    <w:rsid w:val="003206BD"/>
    <w:rsid w:val="00320719"/>
    <w:rsid w:val="00320787"/>
    <w:rsid w:val="003207B1"/>
    <w:rsid w:val="00320819"/>
    <w:rsid w:val="003208B0"/>
    <w:rsid w:val="00320927"/>
    <w:rsid w:val="00320C5E"/>
    <w:rsid w:val="00320C7A"/>
    <w:rsid w:val="00320D03"/>
    <w:rsid w:val="00320D5F"/>
    <w:rsid w:val="00320E8F"/>
    <w:rsid w:val="003210C7"/>
    <w:rsid w:val="003211F0"/>
    <w:rsid w:val="003211F9"/>
    <w:rsid w:val="0032128F"/>
    <w:rsid w:val="00321295"/>
    <w:rsid w:val="003212E7"/>
    <w:rsid w:val="00321644"/>
    <w:rsid w:val="00321699"/>
    <w:rsid w:val="003217BD"/>
    <w:rsid w:val="003217D1"/>
    <w:rsid w:val="00321A53"/>
    <w:rsid w:val="00321A61"/>
    <w:rsid w:val="00321B06"/>
    <w:rsid w:val="00321BA0"/>
    <w:rsid w:val="00321CFC"/>
    <w:rsid w:val="00321E01"/>
    <w:rsid w:val="00321E12"/>
    <w:rsid w:val="00321F14"/>
    <w:rsid w:val="0032224B"/>
    <w:rsid w:val="0032226F"/>
    <w:rsid w:val="00322329"/>
    <w:rsid w:val="0032243E"/>
    <w:rsid w:val="00322530"/>
    <w:rsid w:val="0032266A"/>
    <w:rsid w:val="00322692"/>
    <w:rsid w:val="003226A5"/>
    <w:rsid w:val="003228D4"/>
    <w:rsid w:val="00322A4C"/>
    <w:rsid w:val="00322C34"/>
    <w:rsid w:val="00322D35"/>
    <w:rsid w:val="00322ECD"/>
    <w:rsid w:val="003230C1"/>
    <w:rsid w:val="0032314C"/>
    <w:rsid w:val="003234AB"/>
    <w:rsid w:val="003234EA"/>
    <w:rsid w:val="003235B1"/>
    <w:rsid w:val="003236DC"/>
    <w:rsid w:val="0032375E"/>
    <w:rsid w:val="0032376A"/>
    <w:rsid w:val="0032379B"/>
    <w:rsid w:val="0032379C"/>
    <w:rsid w:val="0032384A"/>
    <w:rsid w:val="00323A7B"/>
    <w:rsid w:val="00323ACE"/>
    <w:rsid w:val="00323BAA"/>
    <w:rsid w:val="00323CE0"/>
    <w:rsid w:val="00323CEA"/>
    <w:rsid w:val="00323E67"/>
    <w:rsid w:val="00323EC6"/>
    <w:rsid w:val="00323F43"/>
    <w:rsid w:val="00323FE6"/>
    <w:rsid w:val="0032410C"/>
    <w:rsid w:val="003241E8"/>
    <w:rsid w:val="003242AE"/>
    <w:rsid w:val="003242C5"/>
    <w:rsid w:val="003243A2"/>
    <w:rsid w:val="00324520"/>
    <w:rsid w:val="00324591"/>
    <w:rsid w:val="00324658"/>
    <w:rsid w:val="003246AC"/>
    <w:rsid w:val="0032486A"/>
    <w:rsid w:val="00324DE9"/>
    <w:rsid w:val="00324F81"/>
    <w:rsid w:val="00324FAC"/>
    <w:rsid w:val="00325407"/>
    <w:rsid w:val="0032544A"/>
    <w:rsid w:val="0032545D"/>
    <w:rsid w:val="0032558C"/>
    <w:rsid w:val="00325818"/>
    <w:rsid w:val="00325E6B"/>
    <w:rsid w:val="00325EB0"/>
    <w:rsid w:val="00325EE2"/>
    <w:rsid w:val="00325F46"/>
    <w:rsid w:val="00325FDF"/>
    <w:rsid w:val="00326141"/>
    <w:rsid w:val="003262A8"/>
    <w:rsid w:val="003262AD"/>
    <w:rsid w:val="00326347"/>
    <w:rsid w:val="003264C2"/>
    <w:rsid w:val="00326633"/>
    <w:rsid w:val="00326761"/>
    <w:rsid w:val="003268C8"/>
    <w:rsid w:val="00326901"/>
    <w:rsid w:val="00326A1A"/>
    <w:rsid w:val="00326AA8"/>
    <w:rsid w:val="00326C2E"/>
    <w:rsid w:val="00326CFB"/>
    <w:rsid w:val="00326DA3"/>
    <w:rsid w:val="00326E90"/>
    <w:rsid w:val="00326F64"/>
    <w:rsid w:val="00327050"/>
    <w:rsid w:val="003270E6"/>
    <w:rsid w:val="00327140"/>
    <w:rsid w:val="00327210"/>
    <w:rsid w:val="003272E1"/>
    <w:rsid w:val="003275E5"/>
    <w:rsid w:val="003276BA"/>
    <w:rsid w:val="00327802"/>
    <w:rsid w:val="00327810"/>
    <w:rsid w:val="00327A14"/>
    <w:rsid w:val="00327A20"/>
    <w:rsid w:val="00327A9F"/>
    <w:rsid w:val="00327ABC"/>
    <w:rsid w:val="00327AD7"/>
    <w:rsid w:val="00327B21"/>
    <w:rsid w:val="00327B7A"/>
    <w:rsid w:val="00327BF7"/>
    <w:rsid w:val="00327C6B"/>
    <w:rsid w:val="00327DC4"/>
    <w:rsid w:val="00327EB7"/>
    <w:rsid w:val="00327F14"/>
    <w:rsid w:val="00327FA6"/>
    <w:rsid w:val="00330062"/>
    <w:rsid w:val="00330108"/>
    <w:rsid w:val="00330215"/>
    <w:rsid w:val="00330240"/>
    <w:rsid w:val="0033032E"/>
    <w:rsid w:val="00330359"/>
    <w:rsid w:val="003303D2"/>
    <w:rsid w:val="00330502"/>
    <w:rsid w:val="003307A7"/>
    <w:rsid w:val="00330A39"/>
    <w:rsid w:val="00330A3A"/>
    <w:rsid w:val="00330ABD"/>
    <w:rsid w:val="00330DB6"/>
    <w:rsid w:val="00330E64"/>
    <w:rsid w:val="00330F10"/>
    <w:rsid w:val="00330F72"/>
    <w:rsid w:val="00330F8D"/>
    <w:rsid w:val="00330FFE"/>
    <w:rsid w:val="0033113E"/>
    <w:rsid w:val="00331169"/>
    <w:rsid w:val="003312F8"/>
    <w:rsid w:val="003313E4"/>
    <w:rsid w:val="003314B6"/>
    <w:rsid w:val="00331504"/>
    <w:rsid w:val="0033157B"/>
    <w:rsid w:val="00331667"/>
    <w:rsid w:val="003316C4"/>
    <w:rsid w:val="0033179D"/>
    <w:rsid w:val="003317BC"/>
    <w:rsid w:val="00331829"/>
    <w:rsid w:val="003318D4"/>
    <w:rsid w:val="0033190E"/>
    <w:rsid w:val="00331980"/>
    <w:rsid w:val="003319A4"/>
    <w:rsid w:val="00331C45"/>
    <w:rsid w:val="00331DDE"/>
    <w:rsid w:val="00331DEB"/>
    <w:rsid w:val="00331E59"/>
    <w:rsid w:val="00331ED1"/>
    <w:rsid w:val="00331F4B"/>
    <w:rsid w:val="00331F78"/>
    <w:rsid w:val="003320BE"/>
    <w:rsid w:val="003321BA"/>
    <w:rsid w:val="0033223F"/>
    <w:rsid w:val="003322BD"/>
    <w:rsid w:val="003322D3"/>
    <w:rsid w:val="0033231E"/>
    <w:rsid w:val="00332382"/>
    <w:rsid w:val="00332455"/>
    <w:rsid w:val="00332574"/>
    <w:rsid w:val="003325FB"/>
    <w:rsid w:val="0033261D"/>
    <w:rsid w:val="00332668"/>
    <w:rsid w:val="0033267E"/>
    <w:rsid w:val="003327E1"/>
    <w:rsid w:val="003327FA"/>
    <w:rsid w:val="0033282D"/>
    <w:rsid w:val="003328F6"/>
    <w:rsid w:val="00332926"/>
    <w:rsid w:val="00332A20"/>
    <w:rsid w:val="00332B60"/>
    <w:rsid w:val="00332BC6"/>
    <w:rsid w:val="00332CCF"/>
    <w:rsid w:val="00332D44"/>
    <w:rsid w:val="00332D86"/>
    <w:rsid w:val="00333016"/>
    <w:rsid w:val="00333019"/>
    <w:rsid w:val="0033323B"/>
    <w:rsid w:val="00333336"/>
    <w:rsid w:val="0033347A"/>
    <w:rsid w:val="0033353B"/>
    <w:rsid w:val="0033353D"/>
    <w:rsid w:val="00333567"/>
    <w:rsid w:val="003335A9"/>
    <w:rsid w:val="0033362C"/>
    <w:rsid w:val="0033365F"/>
    <w:rsid w:val="003338AF"/>
    <w:rsid w:val="00333B0C"/>
    <w:rsid w:val="00333B77"/>
    <w:rsid w:val="00333BED"/>
    <w:rsid w:val="00333C17"/>
    <w:rsid w:val="00333CBE"/>
    <w:rsid w:val="00333DAA"/>
    <w:rsid w:val="00333DFC"/>
    <w:rsid w:val="00333E00"/>
    <w:rsid w:val="00333E08"/>
    <w:rsid w:val="00333F93"/>
    <w:rsid w:val="00334137"/>
    <w:rsid w:val="0033419F"/>
    <w:rsid w:val="003341AF"/>
    <w:rsid w:val="003341B7"/>
    <w:rsid w:val="003342FE"/>
    <w:rsid w:val="00334311"/>
    <w:rsid w:val="003343E1"/>
    <w:rsid w:val="003343FE"/>
    <w:rsid w:val="0033440E"/>
    <w:rsid w:val="00334442"/>
    <w:rsid w:val="00334447"/>
    <w:rsid w:val="00334662"/>
    <w:rsid w:val="003348F7"/>
    <w:rsid w:val="00334957"/>
    <w:rsid w:val="0033499B"/>
    <w:rsid w:val="00334B15"/>
    <w:rsid w:val="00334CB6"/>
    <w:rsid w:val="00334DC7"/>
    <w:rsid w:val="00334F01"/>
    <w:rsid w:val="00334FF0"/>
    <w:rsid w:val="0033538A"/>
    <w:rsid w:val="003353EC"/>
    <w:rsid w:val="0033548F"/>
    <w:rsid w:val="003355F1"/>
    <w:rsid w:val="00335708"/>
    <w:rsid w:val="0033572D"/>
    <w:rsid w:val="00335749"/>
    <w:rsid w:val="00335777"/>
    <w:rsid w:val="003357AC"/>
    <w:rsid w:val="0033594B"/>
    <w:rsid w:val="00335A17"/>
    <w:rsid w:val="00335AA2"/>
    <w:rsid w:val="00335B84"/>
    <w:rsid w:val="00335B99"/>
    <w:rsid w:val="00335C6D"/>
    <w:rsid w:val="00335C70"/>
    <w:rsid w:val="00335CC7"/>
    <w:rsid w:val="00335DCA"/>
    <w:rsid w:val="00335E3A"/>
    <w:rsid w:val="0033604E"/>
    <w:rsid w:val="0033614F"/>
    <w:rsid w:val="00336225"/>
    <w:rsid w:val="00336390"/>
    <w:rsid w:val="003363EE"/>
    <w:rsid w:val="00336442"/>
    <w:rsid w:val="0033646D"/>
    <w:rsid w:val="00336506"/>
    <w:rsid w:val="003366D1"/>
    <w:rsid w:val="00336839"/>
    <w:rsid w:val="00336992"/>
    <w:rsid w:val="00336B87"/>
    <w:rsid w:val="00336C43"/>
    <w:rsid w:val="00336C61"/>
    <w:rsid w:val="00336CD9"/>
    <w:rsid w:val="00336D56"/>
    <w:rsid w:val="00336E7B"/>
    <w:rsid w:val="0033703A"/>
    <w:rsid w:val="00337094"/>
    <w:rsid w:val="0033710D"/>
    <w:rsid w:val="003371D8"/>
    <w:rsid w:val="003371FF"/>
    <w:rsid w:val="0033728B"/>
    <w:rsid w:val="003373C6"/>
    <w:rsid w:val="003374EB"/>
    <w:rsid w:val="00337545"/>
    <w:rsid w:val="00337579"/>
    <w:rsid w:val="003375BA"/>
    <w:rsid w:val="003375C5"/>
    <w:rsid w:val="00337701"/>
    <w:rsid w:val="003377FD"/>
    <w:rsid w:val="0033787B"/>
    <w:rsid w:val="0033791B"/>
    <w:rsid w:val="00337AD0"/>
    <w:rsid w:val="00337B4F"/>
    <w:rsid w:val="00337C10"/>
    <w:rsid w:val="00337D4C"/>
    <w:rsid w:val="00337FE5"/>
    <w:rsid w:val="0034009C"/>
    <w:rsid w:val="003400F3"/>
    <w:rsid w:val="00340322"/>
    <w:rsid w:val="003409CE"/>
    <w:rsid w:val="00340A77"/>
    <w:rsid w:val="00340B6E"/>
    <w:rsid w:val="00340D70"/>
    <w:rsid w:val="00340D95"/>
    <w:rsid w:val="00340FC4"/>
    <w:rsid w:val="00341056"/>
    <w:rsid w:val="003412BB"/>
    <w:rsid w:val="003414AE"/>
    <w:rsid w:val="003414B3"/>
    <w:rsid w:val="003417B7"/>
    <w:rsid w:val="003418A6"/>
    <w:rsid w:val="003419E3"/>
    <w:rsid w:val="00341AA8"/>
    <w:rsid w:val="00341C8B"/>
    <w:rsid w:val="00341E2F"/>
    <w:rsid w:val="00341F04"/>
    <w:rsid w:val="0034203A"/>
    <w:rsid w:val="00342195"/>
    <w:rsid w:val="003421A6"/>
    <w:rsid w:val="003421E6"/>
    <w:rsid w:val="003421EB"/>
    <w:rsid w:val="003421EC"/>
    <w:rsid w:val="00342283"/>
    <w:rsid w:val="003425D8"/>
    <w:rsid w:val="003426A3"/>
    <w:rsid w:val="0034288D"/>
    <w:rsid w:val="00342A78"/>
    <w:rsid w:val="00342AB7"/>
    <w:rsid w:val="00342AE4"/>
    <w:rsid w:val="00342D6C"/>
    <w:rsid w:val="00342DAD"/>
    <w:rsid w:val="00342DAF"/>
    <w:rsid w:val="00342EF6"/>
    <w:rsid w:val="00342FC8"/>
    <w:rsid w:val="00343073"/>
    <w:rsid w:val="003431E3"/>
    <w:rsid w:val="00343217"/>
    <w:rsid w:val="0034337E"/>
    <w:rsid w:val="003433D5"/>
    <w:rsid w:val="0034355A"/>
    <w:rsid w:val="0034370B"/>
    <w:rsid w:val="00343748"/>
    <w:rsid w:val="00343752"/>
    <w:rsid w:val="00343785"/>
    <w:rsid w:val="003438AA"/>
    <w:rsid w:val="003439B9"/>
    <w:rsid w:val="00343BA3"/>
    <w:rsid w:val="00343C60"/>
    <w:rsid w:val="00343D62"/>
    <w:rsid w:val="00343E56"/>
    <w:rsid w:val="00343F7B"/>
    <w:rsid w:val="0034406B"/>
    <w:rsid w:val="00344188"/>
    <w:rsid w:val="003441E1"/>
    <w:rsid w:val="003441F5"/>
    <w:rsid w:val="00344201"/>
    <w:rsid w:val="00344298"/>
    <w:rsid w:val="003442B4"/>
    <w:rsid w:val="00344668"/>
    <w:rsid w:val="00344673"/>
    <w:rsid w:val="003446BD"/>
    <w:rsid w:val="00344718"/>
    <w:rsid w:val="00344876"/>
    <w:rsid w:val="00344A0A"/>
    <w:rsid w:val="00344CC3"/>
    <w:rsid w:val="00344ED2"/>
    <w:rsid w:val="00344F90"/>
    <w:rsid w:val="00344FED"/>
    <w:rsid w:val="003450F3"/>
    <w:rsid w:val="0034513B"/>
    <w:rsid w:val="003453D6"/>
    <w:rsid w:val="003453FD"/>
    <w:rsid w:val="00345429"/>
    <w:rsid w:val="0034556E"/>
    <w:rsid w:val="003455B7"/>
    <w:rsid w:val="003456F2"/>
    <w:rsid w:val="00345947"/>
    <w:rsid w:val="00345949"/>
    <w:rsid w:val="00345AB5"/>
    <w:rsid w:val="00345AFC"/>
    <w:rsid w:val="00345B92"/>
    <w:rsid w:val="00345B94"/>
    <w:rsid w:val="00345BEB"/>
    <w:rsid w:val="00345EA6"/>
    <w:rsid w:val="00345F06"/>
    <w:rsid w:val="00345F66"/>
    <w:rsid w:val="00345FA6"/>
    <w:rsid w:val="00346108"/>
    <w:rsid w:val="00346137"/>
    <w:rsid w:val="003462CD"/>
    <w:rsid w:val="003464AC"/>
    <w:rsid w:val="0034651D"/>
    <w:rsid w:val="00346660"/>
    <w:rsid w:val="00346828"/>
    <w:rsid w:val="00346888"/>
    <w:rsid w:val="003469EA"/>
    <w:rsid w:val="003469EC"/>
    <w:rsid w:val="00346A51"/>
    <w:rsid w:val="00346BA5"/>
    <w:rsid w:val="00346C63"/>
    <w:rsid w:val="00346D24"/>
    <w:rsid w:val="00346E18"/>
    <w:rsid w:val="00346ED1"/>
    <w:rsid w:val="00346F04"/>
    <w:rsid w:val="00346FA6"/>
    <w:rsid w:val="0034727E"/>
    <w:rsid w:val="003472E3"/>
    <w:rsid w:val="00347302"/>
    <w:rsid w:val="00347501"/>
    <w:rsid w:val="00347568"/>
    <w:rsid w:val="00347B12"/>
    <w:rsid w:val="00347BBC"/>
    <w:rsid w:val="00347C36"/>
    <w:rsid w:val="00347D4D"/>
    <w:rsid w:val="00347DFA"/>
    <w:rsid w:val="00347E2E"/>
    <w:rsid w:val="003504E9"/>
    <w:rsid w:val="0035050A"/>
    <w:rsid w:val="00350694"/>
    <w:rsid w:val="00350A0A"/>
    <w:rsid w:val="00350AA1"/>
    <w:rsid w:val="00350CB7"/>
    <w:rsid w:val="00350DA7"/>
    <w:rsid w:val="00350E03"/>
    <w:rsid w:val="00350E4C"/>
    <w:rsid w:val="0035100D"/>
    <w:rsid w:val="003510AB"/>
    <w:rsid w:val="003511F2"/>
    <w:rsid w:val="00351229"/>
    <w:rsid w:val="00351396"/>
    <w:rsid w:val="00351601"/>
    <w:rsid w:val="00351648"/>
    <w:rsid w:val="00351785"/>
    <w:rsid w:val="00351796"/>
    <w:rsid w:val="0035181C"/>
    <w:rsid w:val="003518FD"/>
    <w:rsid w:val="003519BA"/>
    <w:rsid w:val="003519D1"/>
    <w:rsid w:val="00351A59"/>
    <w:rsid w:val="00351A98"/>
    <w:rsid w:val="00351AD8"/>
    <w:rsid w:val="00351C02"/>
    <w:rsid w:val="00351C31"/>
    <w:rsid w:val="00351CD1"/>
    <w:rsid w:val="00351DAB"/>
    <w:rsid w:val="00351DB8"/>
    <w:rsid w:val="003520AD"/>
    <w:rsid w:val="003521AA"/>
    <w:rsid w:val="003521CA"/>
    <w:rsid w:val="00352243"/>
    <w:rsid w:val="003524A2"/>
    <w:rsid w:val="003524A9"/>
    <w:rsid w:val="00352684"/>
    <w:rsid w:val="00352901"/>
    <w:rsid w:val="00352A8F"/>
    <w:rsid w:val="00352C1A"/>
    <w:rsid w:val="00352C29"/>
    <w:rsid w:val="00352C9E"/>
    <w:rsid w:val="00352D45"/>
    <w:rsid w:val="00352D59"/>
    <w:rsid w:val="00353017"/>
    <w:rsid w:val="0035306F"/>
    <w:rsid w:val="003530C1"/>
    <w:rsid w:val="0035330D"/>
    <w:rsid w:val="003533B2"/>
    <w:rsid w:val="003535F8"/>
    <w:rsid w:val="0035378F"/>
    <w:rsid w:val="00353883"/>
    <w:rsid w:val="0035389E"/>
    <w:rsid w:val="003538D1"/>
    <w:rsid w:val="00353938"/>
    <w:rsid w:val="00353980"/>
    <w:rsid w:val="0035398B"/>
    <w:rsid w:val="00353A9C"/>
    <w:rsid w:val="00353A9F"/>
    <w:rsid w:val="00353ACE"/>
    <w:rsid w:val="00353BD7"/>
    <w:rsid w:val="00353C9C"/>
    <w:rsid w:val="00353F17"/>
    <w:rsid w:val="00353F7B"/>
    <w:rsid w:val="00353FDF"/>
    <w:rsid w:val="003541EA"/>
    <w:rsid w:val="003542D5"/>
    <w:rsid w:val="00354434"/>
    <w:rsid w:val="00354503"/>
    <w:rsid w:val="00354585"/>
    <w:rsid w:val="00354612"/>
    <w:rsid w:val="0035468B"/>
    <w:rsid w:val="003547E2"/>
    <w:rsid w:val="0035491D"/>
    <w:rsid w:val="00354941"/>
    <w:rsid w:val="00354AF5"/>
    <w:rsid w:val="00354B16"/>
    <w:rsid w:val="00354BCE"/>
    <w:rsid w:val="00354C28"/>
    <w:rsid w:val="00354D1A"/>
    <w:rsid w:val="00354D78"/>
    <w:rsid w:val="00354DC9"/>
    <w:rsid w:val="00354F03"/>
    <w:rsid w:val="00354F83"/>
    <w:rsid w:val="00354F9F"/>
    <w:rsid w:val="003550B5"/>
    <w:rsid w:val="00355192"/>
    <w:rsid w:val="00355194"/>
    <w:rsid w:val="00355202"/>
    <w:rsid w:val="00355359"/>
    <w:rsid w:val="0035536D"/>
    <w:rsid w:val="00355384"/>
    <w:rsid w:val="003553D7"/>
    <w:rsid w:val="0035552C"/>
    <w:rsid w:val="0035553E"/>
    <w:rsid w:val="003555F9"/>
    <w:rsid w:val="003556C2"/>
    <w:rsid w:val="003557AE"/>
    <w:rsid w:val="00355A4D"/>
    <w:rsid w:val="00355A88"/>
    <w:rsid w:val="00355B2C"/>
    <w:rsid w:val="00355B87"/>
    <w:rsid w:val="00355B8E"/>
    <w:rsid w:val="00355C02"/>
    <w:rsid w:val="00355CDC"/>
    <w:rsid w:val="00355DC3"/>
    <w:rsid w:val="00355EDF"/>
    <w:rsid w:val="00355FA7"/>
    <w:rsid w:val="00355FED"/>
    <w:rsid w:val="003560D9"/>
    <w:rsid w:val="00356124"/>
    <w:rsid w:val="003563B2"/>
    <w:rsid w:val="003563D1"/>
    <w:rsid w:val="00356471"/>
    <w:rsid w:val="00356676"/>
    <w:rsid w:val="003566E8"/>
    <w:rsid w:val="003566F1"/>
    <w:rsid w:val="003568C4"/>
    <w:rsid w:val="00356A7E"/>
    <w:rsid w:val="00356AE9"/>
    <w:rsid w:val="00356BC5"/>
    <w:rsid w:val="00356D08"/>
    <w:rsid w:val="00356DA9"/>
    <w:rsid w:val="00356E0D"/>
    <w:rsid w:val="00356E91"/>
    <w:rsid w:val="003571F6"/>
    <w:rsid w:val="003573B7"/>
    <w:rsid w:val="003573D7"/>
    <w:rsid w:val="003573EE"/>
    <w:rsid w:val="00357454"/>
    <w:rsid w:val="003574A7"/>
    <w:rsid w:val="003575D6"/>
    <w:rsid w:val="003575F7"/>
    <w:rsid w:val="003576E9"/>
    <w:rsid w:val="0035780D"/>
    <w:rsid w:val="003579F2"/>
    <w:rsid w:val="00357A27"/>
    <w:rsid w:val="00357A7C"/>
    <w:rsid w:val="00357AB2"/>
    <w:rsid w:val="00357BBF"/>
    <w:rsid w:val="00357C94"/>
    <w:rsid w:val="00357E07"/>
    <w:rsid w:val="00357F1E"/>
    <w:rsid w:val="00360109"/>
    <w:rsid w:val="003601E5"/>
    <w:rsid w:val="0036028C"/>
    <w:rsid w:val="003602F5"/>
    <w:rsid w:val="003604D5"/>
    <w:rsid w:val="00360553"/>
    <w:rsid w:val="00360561"/>
    <w:rsid w:val="00360593"/>
    <w:rsid w:val="0036068A"/>
    <w:rsid w:val="003606DF"/>
    <w:rsid w:val="003607C9"/>
    <w:rsid w:val="00360818"/>
    <w:rsid w:val="0036081B"/>
    <w:rsid w:val="003608C8"/>
    <w:rsid w:val="00360A9D"/>
    <w:rsid w:val="00360C1F"/>
    <w:rsid w:val="00360CB8"/>
    <w:rsid w:val="00360DE9"/>
    <w:rsid w:val="00360E0D"/>
    <w:rsid w:val="00361068"/>
    <w:rsid w:val="0036108D"/>
    <w:rsid w:val="003612EC"/>
    <w:rsid w:val="003613C3"/>
    <w:rsid w:val="003613ED"/>
    <w:rsid w:val="003614E9"/>
    <w:rsid w:val="00361518"/>
    <w:rsid w:val="00361662"/>
    <w:rsid w:val="00361732"/>
    <w:rsid w:val="00361891"/>
    <w:rsid w:val="003619F8"/>
    <w:rsid w:val="00361A6C"/>
    <w:rsid w:val="00361B1D"/>
    <w:rsid w:val="00361B76"/>
    <w:rsid w:val="00361CDE"/>
    <w:rsid w:val="00361EEC"/>
    <w:rsid w:val="00361FED"/>
    <w:rsid w:val="00362085"/>
    <w:rsid w:val="0036238E"/>
    <w:rsid w:val="003623AC"/>
    <w:rsid w:val="0036245C"/>
    <w:rsid w:val="003624D0"/>
    <w:rsid w:val="00362557"/>
    <w:rsid w:val="00362567"/>
    <w:rsid w:val="00362698"/>
    <w:rsid w:val="003627E7"/>
    <w:rsid w:val="0036297E"/>
    <w:rsid w:val="00362A03"/>
    <w:rsid w:val="00362A90"/>
    <w:rsid w:val="00362AA6"/>
    <w:rsid w:val="00362AB5"/>
    <w:rsid w:val="00362CBF"/>
    <w:rsid w:val="00362D2B"/>
    <w:rsid w:val="00362E35"/>
    <w:rsid w:val="00362F7E"/>
    <w:rsid w:val="00362FD4"/>
    <w:rsid w:val="0036300D"/>
    <w:rsid w:val="003630AD"/>
    <w:rsid w:val="003633D6"/>
    <w:rsid w:val="00363553"/>
    <w:rsid w:val="003635B8"/>
    <w:rsid w:val="00363655"/>
    <w:rsid w:val="00363670"/>
    <w:rsid w:val="003637DA"/>
    <w:rsid w:val="00363813"/>
    <w:rsid w:val="0036382F"/>
    <w:rsid w:val="0036389B"/>
    <w:rsid w:val="003638A0"/>
    <w:rsid w:val="00363B34"/>
    <w:rsid w:val="00363B4E"/>
    <w:rsid w:val="00363B8C"/>
    <w:rsid w:val="00363BAB"/>
    <w:rsid w:val="00363BB3"/>
    <w:rsid w:val="00363C44"/>
    <w:rsid w:val="00363DCA"/>
    <w:rsid w:val="00364020"/>
    <w:rsid w:val="00364047"/>
    <w:rsid w:val="0036419A"/>
    <w:rsid w:val="00364212"/>
    <w:rsid w:val="0036422B"/>
    <w:rsid w:val="0036428C"/>
    <w:rsid w:val="003642C9"/>
    <w:rsid w:val="0036448B"/>
    <w:rsid w:val="00364500"/>
    <w:rsid w:val="00364543"/>
    <w:rsid w:val="00364619"/>
    <w:rsid w:val="00364BF0"/>
    <w:rsid w:val="00364D9A"/>
    <w:rsid w:val="00364F74"/>
    <w:rsid w:val="00364FAE"/>
    <w:rsid w:val="0036509D"/>
    <w:rsid w:val="0036524F"/>
    <w:rsid w:val="00365312"/>
    <w:rsid w:val="0036531D"/>
    <w:rsid w:val="00365367"/>
    <w:rsid w:val="00365443"/>
    <w:rsid w:val="003654A8"/>
    <w:rsid w:val="003654C0"/>
    <w:rsid w:val="003656FD"/>
    <w:rsid w:val="003658C6"/>
    <w:rsid w:val="003658F8"/>
    <w:rsid w:val="00365A7E"/>
    <w:rsid w:val="00365A88"/>
    <w:rsid w:val="00365BBC"/>
    <w:rsid w:val="00365C56"/>
    <w:rsid w:val="00365CC9"/>
    <w:rsid w:val="00365D23"/>
    <w:rsid w:val="00365D8D"/>
    <w:rsid w:val="00365E35"/>
    <w:rsid w:val="00365F88"/>
    <w:rsid w:val="00365FCC"/>
    <w:rsid w:val="00366101"/>
    <w:rsid w:val="003662E6"/>
    <w:rsid w:val="00366321"/>
    <w:rsid w:val="00366380"/>
    <w:rsid w:val="003663A7"/>
    <w:rsid w:val="003664C1"/>
    <w:rsid w:val="00366532"/>
    <w:rsid w:val="003665AC"/>
    <w:rsid w:val="00366759"/>
    <w:rsid w:val="003668A8"/>
    <w:rsid w:val="00366D4C"/>
    <w:rsid w:val="00366DEE"/>
    <w:rsid w:val="00366F3D"/>
    <w:rsid w:val="00366F89"/>
    <w:rsid w:val="00367215"/>
    <w:rsid w:val="003673AD"/>
    <w:rsid w:val="0036744B"/>
    <w:rsid w:val="00367599"/>
    <w:rsid w:val="003677DA"/>
    <w:rsid w:val="00367815"/>
    <w:rsid w:val="00367996"/>
    <w:rsid w:val="00367A1C"/>
    <w:rsid w:val="00367A1D"/>
    <w:rsid w:val="00367AB1"/>
    <w:rsid w:val="00367C38"/>
    <w:rsid w:val="00367CD9"/>
    <w:rsid w:val="00367D61"/>
    <w:rsid w:val="00367D8B"/>
    <w:rsid w:val="00367DA5"/>
    <w:rsid w:val="00367DAB"/>
    <w:rsid w:val="00367E64"/>
    <w:rsid w:val="00367EC7"/>
    <w:rsid w:val="00370099"/>
    <w:rsid w:val="003701D3"/>
    <w:rsid w:val="0037027E"/>
    <w:rsid w:val="003702F6"/>
    <w:rsid w:val="0037049D"/>
    <w:rsid w:val="0037051A"/>
    <w:rsid w:val="003705B4"/>
    <w:rsid w:val="003708BB"/>
    <w:rsid w:val="00370937"/>
    <w:rsid w:val="00370982"/>
    <w:rsid w:val="003709D1"/>
    <w:rsid w:val="003709E7"/>
    <w:rsid w:val="00370B22"/>
    <w:rsid w:val="00370BB3"/>
    <w:rsid w:val="00370BF0"/>
    <w:rsid w:val="00370CD1"/>
    <w:rsid w:val="00370D17"/>
    <w:rsid w:val="00370DE2"/>
    <w:rsid w:val="00370E3B"/>
    <w:rsid w:val="00370E63"/>
    <w:rsid w:val="00370E92"/>
    <w:rsid w:val="00370ECF"/>
    <w:rsid w:val="00370FC9"/>
    <w:rsid w:val="00371123"/>
    <w:rsid w:val="00371354"/>
    <w:rsid w:val="003713C9"/>
    <w:rsid w:val="003713E0"/>
    <w:rsid w:val="00371474"/>
    <w:rsid w:val="003714C9"/>
    <w:rsid w:val="00371A08"/>
    <w:rsid w:val="00371A40"/>
    <w:rsid w:val="00371BB9"/>
    <w:rsid w:val="00371DA3"/>
    <w:rsid w:val="00371F86"/>
    <w:rsid w:val="00372039"/>
    <w:rsid w:val="00372215"/>
    <w:rsid w:val="00372242"/>
    <w:rsid w:val="0037252E"/>
    <w:rsid w:val="00372565"/>
    <w:rsid w:val="00372694"/>
    <w:rsid w:val="0037269E"/>
    <w:rsid w:val="00372718"/>
    <w:rsid w:val="0037272E"/>
    <w:rsid w:val="003727F5"/>
    <w:rsid w:val="00372836"/>
    <w:rsid w:val="0037285F"/>
    <w:rsid w:val="00372AA6"/>
    <w:rsid w:val="00372AF8"/>
    <w:rsid w:val="00372B19"/>
    <w:rsid w:val="00372B22"/>
    <w:rsid w:val="00372C4C"/>
    <w:rsid w:val="00372C58"/>
    <w:rsid w:val="00372C7A"/>
    <w:rsid w:val="00372CDF"/>
    <w:rsid w:val="00372D3E"/>
    <w:rsid w:val="00372D41"/>
    <w:rsid w:val="00372DB4"/>
    <w:rsid w:val="00372E0C"/>
    <w:rsid w:val="00372E29"/>
    <w:rsid w:val="00372E6C"/>
    <w:rsid w:val="00372F2F"/>
    <w:rsid w:val="003730D2"/>
    <w:rsid w:val="00373169"/>
    <w:rsid w:val="003731EA"/>
    <w:rsid w:val="0037334C"/>
    <w:rsid w:val="00373484"/>
    <w:rsid w:val="00373553"/>
    <w:rsid w:val="0037367A"/>
    <w:rsid w:val="0037385B"/>
    <w:rsid w:val="0037399A"/>
    <w:rsid w:val="003739A9"/>
    <w:rsid w:val="00373C6C"/>
    <w:rsid w:val="00373D10"/>
    <w:rsid w:val="00373D11"/>
    <w:rsid w:val="00373F03"/>
    <w:rsid w:val="003741CE"/>
    <w:rsid w:val="0037425E"/>
    <w:rsid w:val="003742F0"/>
    <w:rsid w:val="00374399"/>
    <w:rsid w:val="00374540"/>
    <w:rsid w:val="00374616"/>
    <w:rsid w:val="0037461D"/>
    <w:rsid w:val="0037463E"/>
    <w:rsid w:val="00374654"/>
    <w:rsid w:val="003746B2"/>
    <w:rsid w:val="003746E4"/>
    <w:rsid w:val="003747DB"/>
    <w:rsid w:val="00374810"/>
    <w:rsid w:val="003749D0"/>
    <w:rsid w:val="003749DB"/>
    <w:rsid w:val="00374AAC"/>
    <w:rsid w:val="00374C60"/>
    <w:rsid w:val="00374CA6"/>
    <w:rsid w:val="003750C5"/>
    <w:rsid w:val="00375287"/>
    <w:rsid w:val="003752B6"/>
    <w:rsid w:val="0037547E"/>
    <w:rsid w:val="00375754"/>
    <w:rsid w:val="00375910"/>
    <w:rsid w:val="00375948"/>
    <w:rsid w:val="00375963"/>
    <w:rsid w:val="00375982"/>
    <w:rsid w:val="003759CE"/>
    <w:rsid w:val="003759EB"/>
    <w:rsid w:val="00375B0F"/>
    <w:rsid w:val="00375BF1"/>
    <w:rsid w:val="00375C07"/>
    <w:rsid w:val="00375CF6"/>
    <w:rsid w:val="00375FA4"/>
    <w:rsid w:val="0037626A"/>
    <w:rsid w:val="003762BC"/>
    <w:rsid w:val="0037634F"/>
    <w:rsid w:val="003763CF"/>
    <w:rsid w:val="003765E6"/>
    <w:rsid w:val="00376649"/>
    <w:rsid w:val="0037686A"/>
    <w:rsid w:val="00376933"/>
    <w:rsid w:val="003769C5"/>
    <w:rsid w:val="00376C89"/>
    <w:rsid w:val="00376E35"/>
    <w:rsid w:val="00376EAF"/>
    <w:rsid w:val="00376EE7"/>
    <w:rsid w:val="003770C3"/>
    <w:rsid w:val="003770F1"/>
    <w:rsid w:val="0037720F"/>
    <w:rsid w:val="00377296"/>
    <w:rsid w:val="003773B6"/>
    <w:rsid w:val="003774C0"/>
    <w:rsid w:val="00377821"/>
    <w:rsid w:val="00377B10"/>
    <w:rsid w:val="00377E7A"/>
    <w:rsid w:val="00377EB6"/>
    <w:rsid w:val="00377EE6"/>
    <w:rsid w:val="00377F7B"/>
    <w:rsid w:val="003803A7"/>
    <w:rsid w:val="0038040C"/>
    <w:rsid w:val="00380458"/>
    <w:rsid w:val="00380486"/>
    <w:rsid w:val="00380553"/>
    <w:rsid w:val="00380573"/>
    <w:rsid w:val="0038064A"/>
    <w:rsid w:val="00380650"/>
    <w:rsid w:val="00380864"/>
    <w:rsid w:val="00380894"/>
    <w:rsid w:val="00380980"/>
    <w:rsid w:val="00380993"/>
    <w:rsid w:val="00380A10"/>
    <w:rsid w:val="00380A74"/>
    <w:rsid w:val="00380A9D"/>
    <w:rsid w:val="00380B22"/>
    <w:rsid w:val="00380E4B"/>
    <w:rsid w:val="00380EE6"/>
    <w:rsid w:val="00380F5E"/>
    <w:rsid w:val="00381052"/>
    <w:rsid w:val="003810C0"/>
    <w:rsid w:val="003810D9"/>
    <w:rsid w:val="0038113F"/>
    <w:rsid w:val="003811CE"/>
    <w:rsid w:val="003811E6"/>
    <w:rsid w:val="00381374"/>
    <w:rsid w:val="00381397"/>
    <w:rsid w:val="003814A5"/>
    <w:rsid w:val="003814FE"/>
    <w:rsid w:val="00381612"/>
    <w:rsid w:val="003816BB"/>
    <w:rsid w:val="003816E5"/>
    <w:rsid w:val="00381963"/>
    <w:rsid w:val="00381A8B"/>
    <w:rsid w:val="00381BD0"/>
    <w:rsid w:val="00381C13"/>
    <w:rsid w:val="00381C97"/>
    <w:rsid w:val="00381E57"/>
    <w:rsid w:val="00381F4E"/>
    <w:rsid w:val="00381F5A"/>
    <w:rsid w:val="00381FAD"/>
    <w:rsid w:val="003820DB"/>
    <w:rsid w:val="003820F3"/>
    <w:rsid w:val="00382349"/>
    <w:rsid w:val="0038234F"/>
    <w:rsid w:val="00382400"/>
    <w:rsid w:val="00382553"/>
    <w:rsid w:val="0038257C"/>
    <w:rsid w:val="003825BA"/>
    <w:rsid w:val="0038260E"/>
    <w:rsid w:val="003826AF"/>
    <w:rsid w:val="0038287C"/>
    <w:rsid w:val="00382947"/>
    <w:rsid w:val="00382965"/>
    <w:rsid w:val="00382B9B"/>
    <w:rsid w:val="00382C46"/>
    <w:rsid w:val="00382E1B"/>
    <w:rsid w:val="00382E23"/>
    <w:rsid w:val="0038302A"/>
    <w:rsid w:val="0038303D"/>
    <w:rsid w:val="00383095"/>
    <w:rsid w:val="003830E3"/>
    <w:rsid w:val="00383133"/>
    <w:rsid w:val="00383135"/>
    <w:rsid w:val="003831F5"/>
    <w:rsid w:val="003832A9"/>
    <w:rsid w:val="00383343"/>
    <w:rsid w:val="003833E0"/>
    <w:rsid w:val="0038341B"/>
    <w:rsid w:val="00383434"/>
    <w:rsid w:val="003836F4"/>
    <w:rsid w:val="0038379B"/>
    <w:rsid w:val="00383997"/>
    <w:rsid w:val="00383A0B"/>
    <w:rsid w:val="00383A13"/>
    <w:rsid w:val="00383A55"/>
    <w:rsid w:val="00383BE2"/>
    <w:rsid w:val="00383F23"/>
    <w:rsid w:val="00384073"/>
    <w:rsid w:val="0038431B"/>
    <w:rsid w:val="00384334"/>
    <w:rsid w:val="0038435C"/>
    <w:rsid w:val="003843FA"/>
    <w:rsid w:val="0038440D"/>
    <w:rsid w:val="00384535"/>
    <w:rsid w:val="00384635"/>
    <w:rsid w:val="00384679"/>
    <w:rsid w:val="00384858"/>
    <w:rsid w:val="0038495F"/>
    <w:rsid w:val="003849AC"/>
    <w:rsid w:val="00384B05"/>
    <w:rsid w:val="00384C22"/>
    <w:rsid w:val="00384C9B"/>
    <w:rsid w:val="00384D28"/>
    <w:rsid w:val="00384E56"/>
    <w:rsid w:val="00384EB3"/>
    <w:rsid w:val="00384EBE"/>
    <w:rsid w:val="0038506A"/>
    <w:rsid w:val="0038509C"/>
    <w:rsid w:val="0038525D"/>
    <w:rsid w:val="0038548C"/>
    <w:rsid w:val="003854B5"/>
    <w:rsid w:val="003854CE"/>
    <w:rsid w:val="003854FC"/>
    <w:rsid w:val="0038552D"/>
    <w:rsid w:val="00385610"/>
    <w:rsid w:val="003856F4"/>
    <w:rsid w:val="00385735"/>
    <w:rsid w:val="00385B0C"/>
    <w:rsid w:val="00385C7E"/>
    <w:rsid w:val="00385CA4"/>
    <w:rsid w:val="00385DF3"/>
    <w:rsid w:val="00385E0B"/>
    <w:rsid w:val="00385E3A"/>
    <w:rsid w:val="00385E4D"/>
    <w:rsid w:val="00385F95"/>
    <w:rsid w:val="0038623B"/>
    <w:rsid w:val="00386265"/>
    <w:rsid w:val="003862C7"/>
    <w:rsid w:val="00386467"/>
    <w:rsid w:val="0038648F"/>
    <w:rsid w:val="0038649C"/>
    <w:rsid w:val="0038650A"/>
    <w:rsid w:val="00386587"/>
    <w:rsid w:val="0038658D"/>
    <w:rsid w:val="003865FA"/>
    <w:rsid w:val="0038664F"/>
    <w:rsid w:val="0038667D"/>
    <w:rsid w:val="003866A2"/>
    <w:rsid w:val="003866DC"/>
    <w:rsid w:val="003866F2"/>
    <w:rsid w:val="003869D3"/>
    <w:rsid w:val="003869D7"/>
    <w:rsid w:val="00386B5D"/>
    <w:rsid w:val="00386B9B"/>
    <w:rsid w:val="00386BAA"/>
    <w:rsid w:val="00386C7E"/>
    <w:rsid w:val="00386CAD"/>
    <w:rsid w:val="00386D94"/>
    <w:rsid w:val="00386D9D"/>
    <w:rsid w:val="0038702E"/>
    <w:rsid w:val="003870B9"/>
    <w:rsid w:val="003870CA"/>
    <w:rsid w:val="00387115"/>
    <w:rsid w:val="00387336"/>
    <w:rsid w:val="00387411"/>
    <w:rsid w:val="0038741D"/>
    <w:rsid w:val="00387519"/>
    <w:rsid w:val="00387540"/>
    <w:rsid w:val="0038758C"/>
    <w:rsid w:val="00387625"/>
    <w:rsid w:val="0038770B"/>
    <w:rsid w:val="00387803"/>
    <w:rsid w:val="003878B8"/>
    <w:rsid w:val="00387972"/>
    <w:rsid w:val="00387981"/>
    <w:rsid w:val="003879C3"/>
    <w:rsid w:val="00387A78"/>
    <w:rsid w:val="00387BE1"/>
    <w:rsid w:val="00387CB1"/>
    <w:rsid w:val="00387D6B"/>
    <w:rsid w:val="00387E0C"/>
    <w:rsid w:val="00387F54"/>
    <w:rsid w:val="00387FAC"/>
    <w:rsid w:val="0039009F"/>
    <w:rsid w:val="003900C5"/>
    <w:rsid w:val="0039019B"/>
    <w:rsid w:val="0039025C"/>
    <w:rsid w:val="00390261"/>
    <w:rsid w:val="003902CC"/>
    <w:rsid w:val="003903C9"/>
    <w:rsid w:val="00390422"/>
    <w:rsid w:val="0039049A"/>
    <w:rsid w:val="00390580"/>
    <w:rsid w:val="0039079C"/>
    <w:rsid w:val="0039079F"/>
    <w:rsid w:val="003907C9"/>
    <w:rsid w:val="00390B17"/>
    <w:rsid w:val="00390B9B"/>
    <w:rsid w:val="00390C7E"/>
    <w:rsid w:val="00390D2B"/>
    <w:rsid w:val="00390D3C"/>
    <w:rsid w:val="00390D63"/>
    <w:rsid w:val="00390D9A"/>
    <w:rsid w:val="00390DE8"/>
    <w:rsid w:val="00390DFC"/>
    <w:rsid w:val="00390FA3"/>
    <w:rsid w:val="00390FE3"/>
    <w:rsid w:val="00391185"/>
    <w:rsid w:val="003911F6"/>
    <w:rsid w:val="003912A0"/>
    <w:rsid w:val="00391590"/>
    <w:rsid w:val="00391681"/>
    <w:rsid w:val="00391828"/>
    <w:rsid w:val="0039188F"/>
    <w:rsid w:val="003919BD"/>
    <w:rsid w:val="00391A81"/>
    <w:rsid w:val="00391C65"/>
    <w:rsid w:val="00391DF2"/>
    <w:rsid w:val="00391F50"/>
    <w:rsid w:val="00391FCB"/>
    <w:rsid w:val="003920BD"/>
    <w:rsid w:val="0039219C"/>
    <w:rsid w:val="00392222"/>
    <w:rsid w:val="0039224A"/>
    <w:rsid w:val="00392297"/>
    <w:rsid w:val="00392316"/>
    <w:rsid w:val="0039231B"/>
    <w:rsid w:val="00392385"/>
    <w:rsid w:val="00392406"/>
    <w:rsid w:val="003924BF"/>
    <w:rsid w:val="003926BA"/>
    <w:rsid w:val="00392801"/>
    <w:rsid w:val="0039292C"/>
    <w:rsid w:val="0039294D"/>
    <w:rsid w:val="00392AB1"/>
    <w:rsid w:val="00392B71"/>
    <w:rsid w:val="00392C02"/>
    <w:rsid w:val="00392C6A"/>
    <w:rsid w:val="00392CCB"/>
    <w:rsid w:val="00392D3F"/>
    <w:rsid w:val="00392E1D"/>
    <w:rsid w:val="00392E3D"/>
    <w:rsid w:val="00392E4A"/>
    <w:rsid w:val="0039301F"/>
    <w:rsid w:val="00393057"/>
    <w:rsid w:val="003931B6"/>
    <w:rsid w:val="003931DC"/>
    <w:rsid w:val="00393237"/>
    <w:rsid w:val="0039336A"/>
    <w:rsid w:val="00393626"/>
    <w:rsid w:val="003937B3"/>
    <w:rsid w:val="003937F9"/>
    <w:rsid w:val="00393814"/>
    <w:rsid w:val="003939FD"/>
    <w:rsid w:val="00393ACC"/>
    <w:rsid w:val="00393B8E"/>
    <w:rsid w:val="00393BC8"/>
    <w:rsid w:val="00393C07"/>
    <w:rsid w:val="00393CC8"/>
    <w:rsid w:val="00393DD4"/>
    <w:rsid w:val="00393E69"/>
    <w:rsid w:val="00393F48"/>
    <w:rsid w:val="00393F79"/>
    <w:rsid w:val="00393FB9"/>
    <w:rsid w:val="00393FFB"/>
    <w:rsid w:val="003941A9"/>
    <w:rsid w:val="003941CD"/>
    <w:rsid w:val="00394303"/>
    <w:rsid w:val="0039432C"/>
    <w:rsid w:val="0039445B"/>
    <w:rsid w:val="00394719"/>
    <w:rsid w:val="00394732"/>
    <w:rsid w:val="0039474C"/>
    <w:rsid w:val="00394762"/>
    <w:rsid w:val="00394780"/>
    <w:rsid w:val="003947A3"/>
    <w:rsid w:val="00394894"/>
    <w:rsid w:val="003948E3"/>
    <w:rsid w:val="00394908"/>
    <w:rsid w:val="00394A2D"/>
    <w:rsid w:val="00394B16"/>
    <w:rsid w:val="00394BB9"/>
    <w:rsid w:val="00394D2A"/>
    <w:rsid w:val="00394D2C"/>
    <w:rsid w:val="00394EA5"/>
    <w:rsid w:val="00394F90"/>
    <w:rsid w:val="00394F9C"/>
    <w:rsid w:val="0039502B"/>
    <w:rsid w:val="0039508D"/>
    <w:rsid w:val="003950DC"/>
    <w:rsid w:val="00395208"/>
    <w:rsid w:val="00395211"/>
    <w:rsid w:val="00395268"/>
    <w:rsid w:val="003952E4"/>
    <w:rsid w:val="00395302"/>
    <w:rsid w:val="003953AA"/>
    <w:rsid w:val="00395491"/>
    <w:rsid w:val="003954C7"/>
    <w:rsid w:val="00395562"/>
    <w:rsid w:val="003955DB"/>
    <w:rsid w:val="00395868"/>
    <w:rsid w:val="00395AC2"/>
    <w:rsid w:val="00395AF8"/>
    <w:rsid w:val="00395B62"/>
    <w:rsid w:val="00395C18"/>
    <w:rsid w:val="00395C6F"/>
    <w:rsid w:val="00395DD6"/>
    <w:rsid w:val="0039602E"/>
    <w:rsid w:val="00396036"/>
    <w:rsid w:val="00396206"/>
    <w:rsid w:val="00396272"/>
    <w:rsid w:val="003963AD"/>
    <w:rsid w:val="003963D9"/>
    <w:rsid w:val="0039640B"/>
    <w:rsid w:val="003965C1"/>
    <w:rsid w:val="0039660F"/>
    <w:rsid w:val="00396675"/>
    <w:rsid w:val="003966CA"/>
    <w:rsid w:val="003966FB"/>
    <w:rsid w:val="0039674B"/>
    <w:rsid w:val="00396856"/>
    <w:rsid w:val="00396876"/>
    <w:rsid w:val="00396929"/>
    <w:rsid w:val="00396A60"/>
    <w:rsid w:val="00396B1B"/>
    <w:rsid w:val="00396B90"/>
    <w:rsid w:val="00396C57"/>
    <w:rsid w:val="00396D25"/>
    <w:rsid w:val="00396D75"/>
    <w:rsid w:val="00396DFB"/>
    <w:rsid w:val="00396E3A"/>
    <w:rsid w:val="00396FF0"/>
    <w:rsid w:val="003970CE"/>
    <w:rsid w:val="003972B2"/>
    <w:rsid w:val="0039736C"/>
    <w:rsid w:val="00397553"/>
    <w:rsid w:val="003976F5"/>
    <w:rsid w:val="0039779E"/>
    <w:rsid w:val="00397929"/>
    <w:rsid w:val="00397C79"/>
    <w:rsid w:val="00397D86"/>
    <w:rsid w:val="00397D90"/>
    <w:rsid w:val="00397DDA"/>
    <w:rsid w:val="00397F15"/>
    <w:rsid w:val="003A0015"/>
    <w:rsid w:val="003A016E"/>
    <w:rsid w:val="003A021C"/>
    <w:rsid w:val="003A0327"/>
    <w:rsid w:val="003A0332"/>
    <w:rsid w:val="003A033F"/>
    <w:rsid w:val="003A0382"/>
    <w:rsid w:val="003A0417"/>
    <w:rsid w:val="003A043F"/>
    <w:rsid w:val="003A059C"/>
    <w:rsid w:val="003A0600"/>
    <w:rsid w:val="003A0643"/>
    <w:rsid w:val="003A0740"/>
    <w:rsid w:val="003A077D"/>
    <w:rsid w:val="003A082C"/>
    <w:rsid w:val="003A087E"/>
    <w:rsid w:val="003A0B18"/>
    <w:rsid w:val="003A0C21"/>
    <w:rsid w:val="003A0C7E"/>
    <w:rsid w:val="003A0D2F"/>
    <w:rsid w:val="003A0F79"/>
    <w:rsid w:val="003A0F7D"/>
    <w:rsid w:val="003A101F"/>
    <w:rsid w:val="003A1311"/>
    <w:rsid w:val="003A143B"/>
    <w:rsid w:val="003A1600"/>
    <w:rsid w:val="003A1746"/>
    <w:rsid w:val="003A1788"/>
    <w:rsid w:val="003A17A0"/>
    <w:rsid w:val="003A1839"/>
    <w:rsid w:val="003A1A61"/>
    <w:rsid w:val="003A1D03"/>
    <w:rsid w:val="003A1D3C"/>
    <w:rsid w:val="003A1D49"/>
    <w:rsid w:val="003A1D67"/>
    <w:rsid w:val="003A1E99"/>
    <w:rsid w:val="003A1EA5"/>
    <w:rsid w:val="003A1EE5"/>
    <w:rsid w:val="003A1F3C"/>
    <w:rsid w:val="003A211C"/>
    <w:rsid w:val="003A216A"/>
    <w:rsid w:val="003A2171"/>
    <w:rsid w:val="003A2189"/>
    <w:rsid w:val="003A234C"/>
    <w:rsid w:val="003A241C"/>
    <w:rsid w:val="003A2470"/>
    <w:rsid w:val="003A252D"/>
    <w:rsid w:val="003A2533"/>
    <w:rsid w:val="003A257E"/>
    <w:rsid w:val="003A264E"/>
    <w:rsid w:val="003A26A3"/>
    <w:rsid w:val="003A26F5"/>
    <w:rsid w:val="003A274C"/>
    <w:rsid w:val="003A2772"/>
    <w:rsid w:val="003A27DB"/>
    <w:rsid w:val="003A2809"/>
    <w:rsid w:val="003A2A27"/>
    <w:rsid w:val="003A2A38"/>
    <w:rsid w:val="003A2B0A"/>
    <w:rsid w:val="003A2B1A"/>
    <w:rsid w:val="003A2B23"/>
    <w:rsid w:val="003A2B29"/>
    <w:rsid w:val="003A2C4F"/>
    <w:rsid w:val="003A2D22"/>
    <w:rsid w:val="003A2D2B"/>
    <w:rsid w:val="003A2D73"/>
    <w:rsid w:val="003A2F38"/>
    <w:rsid w:val="003A3066"/>
    <w:rsid w:val="003A3069"/>
    <w:rsid w:val="003A3088"/>
    <w:rsid w:val="003A30B3"/>
    <w:rsid w:val="003A3237"/>
    <w:rsid w:val="003A328B"/>
    <w:rsid w:val="003A33F1"/>
    <w:rsid w:val="003A3532"/>
    <w:rsid w:val="003A3678"/>
    <w:rsid w:val="003A36CC"/>
    <w:rsid w:val="003A377F"/>
    <w:rsid w:val="003A3A3E"/>
    <w:rsid w:val="003A3B72"/>
    <w:rsid w:val="003A3CAF"/>
    <w:rsid w:val="003A3D17"/>
    <w:rsid w:val="003A4116"/>
    <w:rsid w:val="003A4344"/>
    <w:rsid w:val="003A43F2"/>
    <w:rsid w:val="003A46C2"/>
    <w:rsid w:val="003A4728"/>
    <w:rsid w:val="003A47A6"/>
    <w:rsid w:val="003A48AE"/>
    <w:rsid w:val="003A4B3D"/>
    <w:rsid w:val="003A4BEE"/>
    <w:rsid w:val="003A4C60"/>
    <w:rsid w:val="003A4C8F"/>
    <w:rsid w:val="003A4CBE"/>
    <w:rsid w:val="003A4CF0"/>
    <w:rsid w:val="003A4DBA"/>
    <w:rsid w:val="003A4E1A"/>
    <w:rsid w:val="003A4F5A"/>
    <w:rsid w:val="003A4FF7"/>
    <w:rsid w:val="003A526A"/>
    <w:rsid w:val="003A52D1"/>
    <w:rsid w:val="003A53FE"/>
    <w:rsid w:val="003A5528"/>
    <w:rsid w:val="003A5537"/>
    <w:rsid w:val="003A5548"/>
    <w:rsid w:val="003A5874"/>
    <w:rsid w:val="003A598F"/>
    <w:rsid w:val="003A59F5"/>
    <w:rsid w:val="003A5ADE"/>
    <w:rsid w:val="003A5B3A"/>
    <w:rsid w:val="003A5CD9"/>
    <w:rsid w:val="003A5D77"/>
    <w:rsid w:val="003A5E5D"/>
    <w:rsid w:val="003A5EC0"/>
    <w:rsid w:val="003A5F56"/>
    <w:rsid w:val="003A5FBA"/>
    <w:rsid w:val="003A5FDF"/>
    <w:rsid w:val="003A604F"/>
    <w:rsid w:val="003A613D"/>
    <w:rsid w:val="003A61D9"/>
    <w:rsid w:val="003A62D2"/>
    <w:rsid w:val="003A62DC"/>
    <w:rsid w:val="003A632A"/>
    <w:rsid w:val="003A638C"/>
    <w:rsid w:val="003A6494"/>
    <w:rsid w:val="003A64E2"/>
    <w:rsid w:val="003A6523"/>
    <w:rsid w:val="003A6566"/>
    <w:rsid w:val="003A662D"/>
    <w:rsid w:val="003A6663"/>
    <w:rsid w:val="003A6763"/>
    <w:rsid w:val="003A6786"/>
    <w:rsid w:val="003A6801"/>
    <w:rsid w:val="003A6988"/>
    <w:rsid w:val="003A6C0B"/>
    <w:rsid w:val="003A6D26"/>
    <w:rsid w:val="003A6DB4"/>
    <w:rsid w:val="003A6EE2"/>
    <w:rsid w:val="003A6F34"/>
    <w:rsid w:val="003A7050"/>
    <w:rsid w:val="003A70A7"/>
    <w:rsid w:val="003A7209"/>
    <w:rsid w:val="003A7375"/>
    <w:rsid w:val="003A73E4"/>
    <w:rsid w:val="003A74E9"/>
    <w:rsid w:val="003A7636"/>
    <w:rsid w:val="003A7649"/>
    <w:rsid w:val="003A76EC"/>
    <w:rsid w:val="003A7738"/>
    <w:rsid w:val="003A77BB"/>
    <w:rsid w:val="003A7845"/>
    <w:rsid w:val="003A7851"/>
    <w:rsid w:val="003A7859"/>
    <w:rsid w:val="003A793F"/>
    <w:rsid w:val="003A7B88"/>
    <w:rsid w:val="003A7BB7"/>
    <w:rsid w:val="003A7D45"/>
    <w:rsid w:val="003A7DA8"/>
    <w:rsid w:val="003A7E45"/>
    <w:rsid w:val="003A7E77"/>
    <w:rsid w:val="003B007F"/>
    <w:rsid w:val="003B035D"/>
    <w:rsid w:val="003B03AA"/>
    <w:rsid w:val="003B03EE"/>
    <w:rsid w:val="003B03F1"/>
    <w:rsid w:val="003B058A"/>
    <w:rsid w:val="003B05AB"/>
    <w:rsid w:val="003B067D"/>
    <w:rsid w:val="003B06C5"/>
    <w:rsid w:val="003B0762"/>
    <w:rsid w:val="003B0799"/>
    <w:rsid w:val="003B07A7"/>
    <w:rsid w:val="003B083B"/>
    <w:rsid w:val="003B0879"/>
    <w:rsid w:val="003B09A1"/>
    <w:rsid w:val="003B09C4"/>
    <w:rsid w:val="003B0A00"/>
    <w:rsid w:val="003B0A74"/>
    <w:rsid w:val="003B0AA3"/>
    <w:rsid w:val="003B0B93"/>
    <w:rsid w:val="003B0BCE"/>
    <w:rsid w:val="003B0C29"/>
    <w:rsid w:val="003B0C74"/>
    <w:rsid w:val="003B0D47"/>
    <w:rsid w:val="003B0D58"/>
    <w:rsid w:val="003B0D95"/>
    <w:rsid w:val="003B0E47"/>
    <w:rsid w:val="003B0EFA"/>
    <w:rsid w:val="003B1077"/>
    <w:rsid w:val="003B1078"/>
    <w:rsid w:val="003B1194"/>
    <w:rsid w:val="003B11FF"/>
    <w:rsid w:val="003B1271"/>
    <w:rsid w:val="003B12AF"/>
    <w:rsid w:val="003B1462"/>
    <w:rsid w:val="003B1469"/>
    <w:rsid w:val="003B14C5"/>
    <w:rsid w:val="003B14FB"/>
    <w:rsid w:val="003B15C8"/>
    <w:rsid w:val="003B1745"/>
    <w:rsid w:val="003B17D5"/>
    <w:rsid w:val="003B1819"/>
    <w:rsid w:val="003B1877"/>
    <w:rsid w:val="003B1A0A"/>
    <w:rsid w:val="003B1D60"/>
    <w:rsid w:val="003B1DE7"/>
    <w:rsid w:val="003B1E2C"/>
    <w:rsid w:val="003B1EF5"/>
    <w:rsid w:val="003B212E"/>
    <w:rsid w:val="003B216E"/>
    <w:rsid w:val="003B2208"/>
    <w:rsid w:val="003B2266"/>
    <w:rsid w:val="003B2369"/>
    <w:rsid w:val="003B2393"/>
    <w:rsid w:val="003B239D"/>
    <w:rsid w:val="003B23C9"/>
    <w:rsid w:val="003B23F6"/>
    <w:rsid w:val="003B24D1"/>
    <w:rsid w:val="003B263D"/>
    <w:rsid w:val="003B270E"/>
    <w:rsid w:val="003B2725"/>
    <w:rsid w:val="003B277B"/>
    <w:rsid w:val="003B2790"/>
    <w:rsid w:val="003B2887"/>
    <w:rsid w:val="003B28C6"/>
    <w:rsid w:val="003B295B"/>
    <w:rsid w:val="003B29D8"/>
    <w:rsid w:val="003B2A03"/>
    <w:rsid w:val="003B2AF7"/>
    <w:rsid w:val="003B2B4B"/>
    <w:rsid w:val="003B2B68"/>
    <w:rsid w:val="003B2C92"/>
    <w:rsid w:val="003B2DBA"/>
    <w:rsid w:val="003B2E30"/>
    <w:rsid w:val="003B2F92"/>
    <w:rsid w:val="003B2FB9"/>
    <w:rsid w:val="003B3092"/>
    <w:rsid w:val="003B322E"/>
    <w:rsid w:val="003B332B"/>
    <w:rsid w:val="003B3369"/>
    <w:rsid w:val="003B3395"/>
    <w:rsid w:val="003B34A1"/>
    <w:rsid w:val="003B34DE"/>
    <w:rsid w:val="003B3503"/>
    <w:rsid w:val="003B35E8"/>
    <w:rsid w:val="003B3602"/>
    <w:rsid w:val="003B3623"/>
    <w:rsid w:val="003B3649"/>
    <w:rsid w:val="003B3982"/>
    <w:rsid w:val="003B39C0"/>
    <w:rsid w:val="003B3B65"/>
    <w:rsid w:val="003B3CD2"/>
    <w:rsid w:val="003B3D86"/>
    <w:rsid w:val="003B40B1"/>
    <w:rsid w:val="003B4236"/>
    <w:rsid w:val="003B4355"/>
    <w:rsid w:val="003B4369"/>
    <w:rsid w:val="003B43F1"/>
    <w:rsid w:val="003B4488"/>
    <w:rsid w:val="003B44E9"/>
    <w:rsid w:val="003B4538"/>
    <w:rsid w:val="003B4650"/>
    <w:rsid w:val="003B465E"/>
    <w:rsid w:val="003B4860"/>
    <w:rsid w:val="003B4ABB"/>
    <w:rsid w:val="003B4BB5"/>
    <w:rsid w:val="003B4C9B"/>
    <w:rsid w:val="003B4D0D"/>
    <w:rsid w:val="003B4D6D"/>
    <w:rsid w:val="003B4F8C"/>
    <w:rsid w:val="003B50CC"/>
    <w:rsid w:val="003B5282"/>
    <w:rsid w:val="003B5384"/>
    <w:rsid w:val="003B53BF"/>
    <w:rsid w:val="003B55D6"/>
    <w:rsid w:val="003B55D7"/>
    <w:rsid w:val="003B583C"/>
    <w:rsid w:val="003B5840"/>
    <w:rsid w:val="003B5A43"/>
    <w:rsid w:val="003B5BA6"/>
    <w:rsid w:val="003B5BCC"/>
    <w:rsid w:val="003B5C22"/>
    <w:rsid w:val="003B5CA7"/>
    <w:rsid w:val="003B5CBE"/>
    <w:rsid w:val="003B5F4D"/>
    <w:rsid w:val="003B5F70"/>
    <w:rsid w:val="003B5FE6"/>
    <w:rsid w:val="003B60AF"/>
    <w:rsid w:val="003B6144"/>
    <w:rsid w:val="003B6159"/>
    <w:rsid w:val="003B6521"/>
    <w:rsid w:val="003B656C"/>
    <w:rsid w:val="003B6905"/>
    <w:rsid w:val="003B69F6"/>
    <w:rsid w:val="003B6B1D"/>
    <w:rsid w:val="003B6BC2"/>
    <w:rsid w:val="003B6C4E"/>
    <w:rsid w:val="003B6E4D"/>
    <w:rsid w:val="003B6F5E"/>
    <w:rsid w:val="003B6F74"/>
    <w:rsid w:val="003B6F8E"/>
    <w:rsid w:val="003B735A"/>
    <w:rsid w:val="003B74F6"/>
    <w:rsid w:val="003B7503"/>
    <w:rsid w:val="003B75A2"/>
    <w:rsid w:val="003B7656"/>
    <w:rsid w:val="003B7838"/>
    <w:rsid w:val="003B7878"/>
    <w:rsid w:val="003B78B1"/>
    <w:rsid w:val="003B79B2"/>
    <w:rsid w:val="003B7A84"/>
    <w:rsid w:val="003B7AD3"/>
    <w:rsid w:val="003B7B02"/>
    <w:rsid w:val="003B7C3C"/>
    <w:rsid w:val="003B7FD6"/>
    <w:rsid w:val="003C024C"/>
    <w:rsid w:val="003C0308"/>
    <w:rsid w:val="003C044D"/>
    <w:rsid w:val="003C0534"/>
    <w:rsid w:val="003C073C"/>
    <w:rsid w:val="003C0828"/>
    <w:rsid w:val="003C087B"/>
    <w:rsid w:val="003C08B3"/>
    <w:rsid w:val="003C08FA"/>
    <w:rsid w:val="003C093B"/>
    <w:rsid w:val="003C0B84"/>
    <w:rsid w:val="003C0CBB"/>
    <w:rsid w:val="003C0D7B"/>
    <w:rsid w:val="003C0DA4"/>
    <w:rsid w:val="003C0FE4"/>
    <w:rsid w:val="003C10F8"/>
    <w:rsid w:val="003C11B4"/>
    <w:rsid w:val="003C11E5"/>
    <w:rsid w:val="003C129A"/>
    <w:rsid w:val="003C12C1"/>
    <w:rsid w:val="003C12D0"/>
    <w:rsid w:val="003C1339"/>
    <w:rsid w:val="003C134F"/>
    <w:rsid w:val="003C1359"/>
    <w:rsid w:val="003C1396"/>
    <w:rsid w:val="003C1411"/>
    <w:rsid w:val="003C14FC"/>
    <w:rsid w:val="003C174F"/>
    <w:rsid w:val="003C1775"/>
    <w:rsid w:val="003C17F8"/>
    <w:rsid w:val="003C18E0"/>
    <w:rsid w:val="003C1903"/>
    <w:rsid w:val="003C1904"/>
    <w:rsid w:val="003C1924"/>
    <w:rsid w:val="003C1A6E"/>
    <w:rsid w:val="003C1AE2"/>
    <w:rsid w:val="003C1BB7"/>
    <w:rsid w:val="003C1D1A"/>
    <w:rsid w:val="003C1D1C"/>
    <w:rsid w:val="003C1D2B"/>
    <w:rsid w:val="003C1D5E"/>
    <w:rsid w:val="003C1D6D"/>
    <w:rsid w:val="003C1D75"/>
    <w:rsid w:val="003C1DC1"/>
    <w:rsid w:val="003C22DB"/>
    <w:rsid w:val="003C22F6"/>
    <w:rsid w:val="003C2435"/>
    <w:rsid w:val="003C256B"/>
    <w:rsid w:val="003C256D"/>
    <w:rsid w:val="003C2693"/>
    <w:rsid w:val="003C28AE"/>
    <w:rsid w:val="003C28CA"/>
    <w:rsid w:val="003C2A3D"/>
    <w:rsid w:val="003C2BB6"/>
    <w:rsid w:val="003C2C1D"/>
    <w:rsid w:val="003C2CFA"/>
    <w:rsid w:val="003C2D77"/>
    <w:rsid w:val="003C2FEA"/>
    <w:rsid w:val="003C321C"/>
    <w:rsid w:val="003C343C"/>
    <w:rsid w:val="003C3441"/>
    <w:rsid w:val="003C3451"/>
    <w:rsid w:val="003C3743"/>
    <w:rsid w:val="003C3777"/>
    <w:rsid w:val="003C39AA"/>
    <w:rsid w:val="003C3A42"/>
    <w:rsid w:val="003C3B6E"/>
    <w:rsid w:val="003C3BAB"/>
    <w:rsid w:val="003C3C73"/>
    <w:rsid w:val="003C3CA5"/>
    <w:rsid w:val="003C3CC0"/>
    <w:rsid w:val="003C3F07"/>
    <w:rsid w:val="003C4035"/>
    <w:rsid w:val="003C437C"/>
    <w:rsid w:val="003C43F4"/>
    <w:rsid w:val="003C4528"/>
    <w:rsid w:val="003C4683"/>
    <w:rsid w:val="003C4690"/>
    <w:rsid w:val="003C4898"/>
    <w:rsid w:val="003C4AAE"/>
    <w:rsid w:val="003C4AFC"/>
    <w:rsid w:val="003C4B09"/>
    <w:rsid w:val="003C4DB9"/>
    <w:rsid w:val="003C4F5D"/>
    <w:rsid w:val="003C5007"/>
    <w:rsid w:val="003C50EF"/>
    <w:rsid w:val="003C5161"/>
    <w:rsid w:val="003C51BA"/>
    <w:rsid w:val="003C5202"/>
    <w:rsid w:val="003C5216"/>
    <w:rsid w:val="003C523C"/>
    <w:rsid w:val="003C5254"/>
    <w:rsid w:val="003C52EF"/>
    <w:rsid w:val="003C550C"/>
    <w:rsid w:val="003C5570"/>
    <w:rsid w:val="003C55D4"/>
    <w:rsid w:val="003C5761"/>
    <w:rsid w:val="003C5842"/>
    <w:rsid w:val="003C585B"/>
    <w:rsid w:val="003C590A"/>
    <w:rsid w:val="003C59A6"/>
    <w:rsid w:val="003C5AD9"/>
    <w:rsid w:val="003C5CB9"/>
    <w:rsid w:val="003C5D36"/>
    <w:rsid w:val="003C6021"/>
    <w:rsid w:val="003C60E0"/>
    <w:rsid w:val="003C6112"/>
    <w:rsid w:val="003C6250"/>
    <w:rsid w:val="003C626A"/>
    <w:rsid w:val="003C62C3"/>
    <w:rsid w:val="003C6318"/>
    <w:rsid w:val="003C699C"/>
    <w:rsid w:val="003C6AAA"/>
    <w:rsid w:val="003C6AE0"/>
    <w:rsid w:val="003C6B9E"/>
    <w:rsid w:val="003C6C51"/>
    <w:rsid w:val="003C6CE4"/>
    <w:rsid w:val="003C6D42"/>
    <w:rsid w:val="003C6EAA"/>
    <w:rsid w:val="003C6EEF"/>
    <w:rsid w:val="003C7130"/>
    <w:rsid w:val="003C7168"/>
    <w:rsid w:val="003C7270"/>
    <w:rsid w:val="003C734D"/>
    <w:rsid w:val="003C7383"/>
    <w:rsid w:val="003C742A"/>
    <w:rsid w:val="003C7627"/>
    <w:rsid w:val="003C7847"/>
    <w:rsid w:val="003C7868"/>
    <w:rsid w:val="003C78CC"/>
    <w:rsid w:val="003C7A88"/>
    <w:rsid w:val="003C7E6F"/>
    <w:rsid w:val="003D0081"/>
    <w:rsid w:val="003D00B4"/>
    <w:rsid w:val="003D0380"/>
    <w:rsid w:val="003D03E0"/>
    <w:rsid w:val="003D0417"/>
    <w:rsid w:val="003D0419"/>
    <w:rsid w:val="003D0463"/>
    <w:rsid w:val="003D06AA"/>
    <w:rsid w:val="003D070D"/>
    <w:rsid w:val="003D09DA"/>
    <w:rsid w:val="003D0A40"/>
    <w:rsid w:val="003D0AA2"/>
    <w:rsid w:val="003D0AB0"/>
    <w:rsid w:val="003D0B7C"/>
    <w:rsid w:val="003D0BC8"/>
    <w:rsid w:val="003D0C4C"/>
    <w:rsid w:val="003D0E61"/>
    <w:rsid w:val="003D0EEA"/>
    <w:rsid w:val="003D0F2B"/>
    <w:rsid w:val="003D1010"/>
    <w:rsid w:val="003D1156"/>
    <w:rsid w:val="003D117D"/>
    <w:rsid w:val="003D11A7"/>
    <w:rsid w:val="003D11DB"/>
    <w:rsid w:val="003D11F5"/>
    <w:rsid w:val="003D11FC"/>
    <w:rsid w:val="003D1234"/>
    <w:rsid w:val="003D1283"/>
    <w:rsid w:val="003D12AC"/>
    <w:rsid w:val="003D139E"/>
    <w:rsid w:val="003D13E8"/>
    <w:rsid w:val="003D143E"/>
    <w:rsid w:val="003D1535"/>
    <w:rsid w:val="003D1541"/>
    <w:rsid w:val="003D1570"/>
    <w:rsid w:val="003D164A"/>
    <w:rsid w:val="003D1856"/>
    <w:rsid w:val="003D18C2"/>
    <w:rsid w:val="003D18D2"/>
    <w:rsid w:val="003D18D8"/>
    <w:rsid w:val="003D18F6"/>
    <w:rsid w:val="003D1971"/>
    <w:rsid w:val="003D19E6"/>
    <w:rsid w:val="003D1B5D"/>
    <w:rsid w:val="003D1B7E"/>
    <w:rsid w:val="003D1C84"/>
    <w:rsid w:val="003D1E2C"/>
    <w:rsid w:val="003D1F3C"/>
    <w:rsid w:val="003D2092"/>
    <w:rsid w:val="003D21AA"/>
    <w:rsid w:val="003D22FA"/>
    <w:rsid w:val="003D252D"/>
    <w:rsid w:val="003D26D9"/>
    <w:rsid w:val="003D2706"/>
    <w:rsid w:val="003D27E0"/>
    <w:rsid w:val="003D2855"/>
    <w:rsid w:val="003D28E6"/>
    <w:rsid w:val="003D295E"/>
    <w:rsid w:val="003D29F0"/>
    <w:rsid w:val="003D2B57"/>
    <w:rsid w:val="003D2BBB"/>
    <w:rsid w:val="003D2CBD"/>
    <w:rsid w:val="003D2D99"/>
    <w:rsid w:val="003D2F68"/>
    <w:rsid w:val="003D315D"/>
    <w:rsid w:val="003D3163"/>
    <w:rsid w:val="003D3255"/>
    <w:rsid w:val="003D32B2"/>
    <w:rsid w:val="003D3318"/>
    <w:rsid w:val="003D3375"/>
    <w:rsid w:val="003D35D6"/>
    <w:rsid w:val="003D366D"/>
    <w:rsid w:val="003D367A"/>
    <w:rsid w:val="003D38E2"/>
    <w:rsid w:val="003D38F2"/>
    <w:rsid w:val="003D3922"/>
    <w:rsid w:val="003D39AC"/>
    <w:rsid w:val="003D3B60"/>
    <w:rsid w:val="003D3B7F"/>
    <w:rsid w:val="003D3BB4"/>
    <w:rsid w:val="003D3C0A"/>
    <w:rsid w:val="003D3C8E"/>
    <w:rsid w:val="003D3D7B"/>
    <w:rsid w:val="003D3E2C"/>
    <w:rsid w:val="003D3FA5"/>
    <w:rsid w:val="003D407E"/>
    <w:rsid w:val="003D40B5"/>
    <w:rsid w:val="003D411A"/>
    <w:rsid w:val="003D4242"/>
    <w:rsid w:val="003D43D7"/>
    <w:rsid w:val="003D446D"/>
    <w:rsid w:val="003D4517"/>
    <w:rsid w:val="003D4531"/>
    <w:rsid w:val="003D469A"/>
    <w:rsid w:val="003D484D"/>
    <w:rsid w:val="003D49D8"/>
    <w:rsid w:val="003D49EE"/>
    <w:rsid w:val="003D49FA"/>
    <w:rsid w:val="003D4B36"/>
    <w:rsid w:val="003D4C1F"/>
    <w:rsid w:val="003D5001"/>
    <w:rsid w:val="003D520A"/>
    <w:rsid w:val="003D525B"/>
    <w:rsid w:val="003D52EF"/>
    <w:rsid w:val="003D5540"/>
    <w:rsid w:val="003D55EA"/>
    <w:rsid w:val="003D5634"/>
    <w:rsid w:val="003D5744"/>
    <w:rsid w:val="003D5831"/>
    <w:rsid w:val="003D586F"/>
    <w:rsid w:val="003D5AE4"/>
    <w:rsid w:val="003D5B09"/>
    <w:rsid w:val="003D5B77"/>
    <w:rsid w:val="003D5BB8"/>
    <w:rsid w:val="003D5C54"/>
    <w:rsid w:val="003D5C93"/>
    <w:rsid w:val="003D5D10"/>
    <w:rsid w:val="003D5D20"/>
    <w:rsid w:val="003D5D75"/>
    <w:rsid w:val="003D6052"/>
    <w:rsid w:val="003D61B4"/>
    <w:rsid w:val="003D6251"/>
    <w:rsid w:val="003D625E"/>
    <w:rsid w:val="003D6473"/>
    <w:rsid w:val="003D64CB"/>
    <w:rsid w:val="003D65B8"/>
    <w:rsid w:val="003D6664"/>
    <w:rsid w:val="003D6730"/>
    <w:rsid w:val="003D6731"/>
    <w:rsid w:val="003D686C"/>
    <w:rsid w:val="003D6878"/>
    <w:rsid w:val="003D68AD"/>
    <w:rsid w:val="003D6916"/>
    <w:rsid w:val="003D6A04"/>
    <w:rsid w:val="003D6BDF"/>
    <w:rsid w:val="003D6C06"/>
    <w:rsid w:val="003D6D1B"/>
    <w:rsid w:val="003D6E5D"/>
    <w:rsid w:val="003D6E65"/>
    <w:rsid w:val="003D70EE"/>
    <w:rsid w:val="003D70F8"/>
    <w:rsid w:val="003D7103"/>
    <w:rsid w:val="003D7144"/>
    <w:rsid w:val="003D715C"/>
    <w:rsid w:val="003D721B"/>
    <w:rsid w:val="003D74CD"/>
    <w:rsid w:val="003D76F6"/>
    <w:rsid w:val="003D773F"/>
    <w:rsid w:val="003D776E"/>
    <w:rsid w:val="003D77E3"/>
    <w:rsid w:val="003D781E"/>
    <w:rsid w:val="003D782C"/>
    <w:rsid w:val="003D783C"/>
    <w:rsid w:val="003D7A2A"/>
    <w:rsid w:val="003D7A4D"/>
    <w:rsid w:val="003D7A7E"/>
    <w:rsid w:val="003D7AB8"/>
    <w:rsid w:val="003D7AC5"/>
    <w:rsid w:val="003D7BDF"/>
    <w:rsid w:val="003D7CF0"/>
    <w:rsid w:val="003D7D8A"/>
    <w:rsid w:val="003D7DAE"/>
    <w:rsid w:val="003E0031"/>
    <w:rsid w:val="003E0159"/>
    <w:rsid w:val="003E032A"/>
    <w:rsid w:val="003E0471"/>
    <w:rsid w:val="003E048F"/>
    <w:rsid w:val="003E052E"/>
    <w:rsid w:val="003E058A"/>
    <w:rsid w:val="003E05B3"/>
    <w:rsid w:val="003E05B6"/>
    <w:rsid w:val="003E05BF"/>
    <w:rsid w:val="003E07D5"/>
    <w:rsid w:val="003E0A0F"/>
    <w:rsid w:val="003E0A3E"/>
    <w:rsid w:val="003E0A44"/>
    <w:rsid w:val="003E0C76"/>
    <w:rsid w:val="003E0CFA"/>
    <w:rsid w:val="003E0DC1"/>
    <w:rsid w:val="003E0EAD"/>
    <w:rsid w:val="003E0F88"/>
    <w:rsid w:val="003E0F8A"/>
    <w:rsid w:val="003E1001"/>
    <w:rsid w:val="003E10B2"/>
    <w:rsid w:val="003E1164"/>
    <w:rsid w:val="003E1206"/>
    <w:rsid w:val="003E1208"/>
    <w:rsid w:val="003E1369"/>
    <w:rsid w:val="003E13BE"/>
    <w:rsid w:val="003E143F"/>
    <w:rsid w:val="003E16C9"/>
    <w:rsid w:val="003E16DD"/>
    <w:rsid w:val="003E17F8"/>
    <w:rsid w:val="003E196D"/>
    <w:rsid w:val="003E19E3"/>
    <w:rsid w:val="003E1AA2"/>
    <w:rsid w:val="003E1AC0"/>
    <w:rsid w:val="003E1B89"/>
    <w:rsid w:val="003E1CF6"/>
    <w:rsid w:val="003E1DE2"/>
    <w:rsid w:val="003E1E90"/>
    <w:rsid w:val="003E1F0B"/>
    <w:rsid w:val="003E1FAB"/>
    <w:rsid w:val="003E200A"/>
    <w:rsid w:val="003E20DB"/>
    <w:rsid w:val="003E234E"/>
    <w:rsid w:val="003E24EF"/>
    <w:rsid w:val="003E26AA"/>
    <w:rsid w:val="003E2748"/>
    <w:rsid w:val="003E277B"/>
    <w:rsid w:val="003E2782"/>
    <w:rsid w:val="003E27A8"/>
    <w:rsid w:val="003E287A"/>
    <w:rsid w:val="003E2AF7"/>
    <w:rsid w:val="003E2E89"/>
    <w:rsid w:val="003E2EF1"/>
    <w:rsid w:val="003E2FF3"/>
    <w:rsid w:val="003E3088"/>
    <w:rsid w:val="003E30EF"/>
    <w:rsid w:val="003E327E"/>
    <w:rsid w:val="003E328F"/>
    <w:rsid w:val="003E3497"/>
    <w:rsid w:val="003E35BE"/>
    <w:rsid w:val="003E35EC"/>
    <w:rsid w:val="003E3725"/>
    <w:rsid w:val="003E37C4"/>
    <w:rsid w:val="003E37F3"/>
    <w:rsid w:val="003E38DA"/>
    <w:rsid w:val="003E3921"/>
    <w:rsid w:val="003E39BD"/>
    <w:rsid w:val="003E3A86"/>
    <w:rsid w:val="003E3A91"/>
    <w:rsid w:val="003E3C1A"/>
    <w:rsid w:val="003E3C95"/>
    <w:rsid w:val="003E3D10"/>
    <w:rsid w:val="003E3DB6"/>
    <w:rsid w:val="003E3FB5"/>
    <w:rsid w:val="003E3FBC"/>
    <w:rsid w:val="003E3FFF"/>
    <w:rsid w:val="003E40A1"/>
    <w:rsid w:val="003E436E"/>
    <w:rsid w:val="003E442E"/>
    <w:rsid w:val="003E4446"/>
    <w:rsid w:val="003E456F"/>
    <w:rsid w:val="003E4598"/>
    <w:rsid w:val="003E45D6"/>
    <w:rsid w:val="003E460F"/>
    <w:rsid w:val="003E4661"/>
    <w:rsid w:val="003E46DD"/>
    <w:rsid w:val="003E46E5"/>
    <w:rsid w:val="003E475A"/>
    <w:rsid w:val="003E4922"/>
    <w:rsid w:val="003E4C5E"/>
    <w:rsid w:val="003E4CDE"/>
    <w:rsid w:val="003E4DC3"/>
    <w:rsid w:val="003E4E71"/>
    <w:rsid w:val="003E4EAC"/>
    <w:rsid w:val="003E4F06"/>
    <w:rsid w:val="003E4FF7"/>
    <w:rsid w:val="003E50AF"/>
    <w:rsid w:val="003E5124"/>
    <w:rsid w:val="003E51D4"/>
    <w:rsid w:val="003E51E4"/>
    <w:rsid w:val="003E5252"/>
    <w:rsid w:val="003E542C"/>
    <w:rsid w:val="003E54C4"/>
    <w:rsid w:val="003E54FC"/>
    <w:rsid w:val="003E55C6"/>
    <w:rsid w:val="003E55CD"/>
    <w:rsid w:val="003E5755"/>
    <w:rsid w:val="003E5869"/>
    <w:rsid w:val="003E598A"/>
    <w:rsid w:val="003E59B5"/>
    <w:rsid w:val="003E5AE6"/>
    <w:rsid w:val="003E5B13"/>
    <w:rsid w:val="003E5B1E"/>
    <w:rsid w:val="003E5B4E"/>
    <w:rsid w:val="003E5E1E"/>
    <w:rsid w:val="003E5E52"/>
    <w:rsid w:val="003E5E5A"/>
    <w:rsid w:val="003E5EF8"/>
    <w:rsid w:val="003E608F"/>
    <w:rsid w:val="003E60EC"/>
    <w:rsid w:val="003E61AB"/>
    <w:rsid w:val="003E624F"/>
    <w:rsid w:val="003E62FD"/>
    <w:rsid w:val="003E6375"/>
    <w:rsid w:val="003E63FA"/>
    <w:rsid w:val="003E64C3"/>
    <w:rsid w:val="003E658B"/>
    <w:rsid w:val="003E6772"/>
    <w:rsid w:val="003E6848"/>
    <w:rsid w:val="003E6A78"/>
    <w:rsid w:val="003E6A8E"/>
    <w:rsid w:val="003E6ADD"/>
    <w:rsid w:val="003E6B48"/>
    <w:rsid w:val="003E6E34"/>
    <w:rsid w:val="003E6EC7"/>
    <w:rsid w:val="003E6ED5"/>
    <w:rsid w:val="003E6F9B"/>
    <w:rsid w:val="003E71B4"/>
    <w:rsid w:val="003E71F0"/>
    <w:rsid w:val="003E72CF"/>
    <w:rsid w:val="003E74C4"/>
    <w:rsid w:val="003E7920"/>
    <w:rsid w:val="003E79C4"/>
    <w:rsid w:val="003E7A20"/>
    <w:rsid w:val="003E7AEC"/>
    <w:rsid w:val="003E7BF4"/>
    <w:rsid w:val="003E7CD2"/>
    <w:rsid w:val="003E7F29"/>
    <w:rsid w:val="003E7F67"/>
    <w:rsid w:val="003E7FC9"/>
    <w:rsid w:val="003F0020"/>
    <w:rsid w:val="003F00AC"/>
    <w:rsid w:val="003F010E"/>
    <w:rsid w:val="003F0120"/>
    <w:rsid w:val="003F01C6"/>
    <w:rsid w:val="003F03C1"/>
    <w:rsid w:val="003F03CA"/>
    <w:rsid w:val="003F0516"/>
    <w:rsid w:val="003F05A4"/>
    <w:rsid w:val="003F0653"/>
    <w:rsid w:val="003F065F"/>
    <w:rsid w:val="003F071C"/>
    <w:rsid w:val="003F0720"/>
    <w:rsid w:val="003F0801"/>
    <w:rsid w:val="003F0815"/>
    <w:rsid w:val="003F08FA"/>
    <w:rsid w:val="003F09D4"/>
    <w:rsid w:val="003F0A9C"/>
    <w:rsid w:val="003F0D20"/>
    <w:rsid w:val="003F0D62"/>
    <w:rsid w:val="003F0E3D"/>
    <w:rsid w:val="003F0F2D"/>
    <w:rsid w:val="003F0F6B"/>
    <w:rsid w:val="003F0FAC"/>
    <w:rsid w:val="003F10F7"/>
    <w:rsid w:val="003F1149"/>
    <w:rsid w:val="003F123B"/>
    <w:rsid w:val="003F130B"/>
    <w:rsid w:val="003F14E7"/>
    <w:rsid w:val="003F16FC"/>
    <w:rsid w:val="003F17C3"/>
    <w:rsid w:val="003F193D"/>
    <w:rsid w:val="003F1970"/>
    <w:rsid w:val="003F1ACC"/>
    <w:rsid w:val="003F1ADA"/>
    <w:rsid w:val="003F1C0E"/>
    <w:rsid w:val="003F1CD4"/>
    <w:rsid w:val="003F1D2C"/>
    <w:rsid w:val="003F1E8F"/>
    <w:rsid w:val="003F202E"/>
    <w:rsid w:val="003F211C"/>
    <w:rsid w:val="003F2184"/>
    <w:rsid w:val="003F2221"/>
    <w:rsid w:val="003F22DB"/>
    <w:rsid w:val="003F2423"/>
    <w:rsid w:val="003F2567"/>
    <w:rsid w:val="003F2582"/>
    <w:rsid w:val="003F25F5"/>
    <w:rsid w:val="003F2735"/>
    <w:rsid w:val="003F276C"/>
    <w:rsid w:val="003F283E"/>
    <w:rsid w:val="003F29D2"/>
    <w:rsid w:val="003F2A02"/>
    <w:rsid w:val="003F2A5B"/>
    <w:rsid w:val="003F2A65"/>
    <w:rsid w:val="003F2ADA"/>
    <w:rsid w:val="003F2BC1"/>
    <w:rsid w:val="003F2C95"/>
    <w:rsid w:val="003F2D25"/>
    <w:rsid w:val="003F2D79"/>
    <w:rsid w:val="003F2E3A"/>
    <w:rsid w:val="003F2F7A"/>
    <w:rsid w:val="003F3040"/>
    <w:rsid w:val="003F3060"/>
    <w:rsid w:val="003F31B8"/>
    <w:rsid w:val="003F3291"/>
    <w:rsid w:val="003F332F"/>
    <w:rsid w:val="003F3432"/>
    <w:rsid w:val="003F3536"/>
    <w:rsid w:val="003F3789"/>
    <w:rsid w:val="003F3A0B"/>
    <w:rsid w:val="003F3A99"/>
    <w:rsid w:val="003F3B5C"/>
    <w:rsid w:val="003F3C3E"/>
    <w:rsid w:val="003F3C57"/>
    <w:rsid w:val="003F3DD1"/>
    <w:rsid w:val="003F3EB3"/>
    <w:rsid w:val="003F3FF1"/>
    <w:rsid w:val="003F4056"/>
    <w:rsid w:val="003F40A4"/>
    <w:rsid w:val="003F40C6"/>
    <w:rsid w:val="003F434B"/>
    <w:rsid w:val="003F451D"/>
    <w:rsid w:val="003F45B9"/>
    <w:rsid w:val="003F45C6"/>
    <w:rsid w:val="003F464C"/>
    <w:rsid w:val="003F466F"/>
    <w:rsid w:val="003F4724"/>
    <w:rsid w:val="003F4751"/>
    <w:rsid w:val="003F47E4"/>
    <w:rsid w:val="003F47FC"/>
    <w:rsid w:val="003F4827"/>
    <w:rsid w:val="003F48DC"/>
    <w:rsid w:val="003F4964"/>
    <w:rsid w:val="003F49A4"/>
    <w:rsid w:val="003F4B5B"/>
    <w:rsid w:val="003F4C90"/>
    <w:rsid w:val="003F4CCC"/>
    <w:rsid w:val="003F4D22"/>
    <w:rsid w:val="003F4E6F"/>
    <w:rsid w:val="003F4EC1"/>
    <w:rsid w:val="003F4FB4"/>
    <w:rsid w:val="003F50B5"/>
    <w:rsid w:val="003F5140"/>
    <w:rsid w:val="003F51A2"/>
    <w:rsid w:val="003F5263"/>
    <w:rsid w:val="003F52EC"/>
    <w:rsid w:val="003F5434"/>
    <w:rsid w:val="003F54A5"/>
    <w:rsid w:val="003F55B8"/>
    <w:rsid w:val="003F55C4"/>
    <w:rsid w:val="003F5621"/>
    <w:rsid w:val="003F56F7"/>
    <w:rsid w:val="003F5705"/>
    <w:rsid w:val="003F573C"/>
    <w:rsid w:val="003F5758"/>
    <w:rsid w:val="003F5761"/>
    <w:rsid w:val="003F57AB"/>
    <w:rsid w:val="003F58AE"/>
    <w:rsid w:val="003F5928"/>
    <w:rsid w:val="003F5950"/>
    <w:rsid w:val="003F5A10"/>
    <w:rsid w:val="003F5BEE"/>
    <w:rsid w:val="003F5D9E"/>
    <w:rsid w:val="003F5DAC"/>
    <w:rsid w:val="003F5F84"/>
    <w:rsid w:val="003F5FDD"/>
    <w:rsid w:val="003F609D"/>
    <w:rsid w:val="003F61AB"/>
    <w:rsid w:val="003F6298"/>
    <w:rsid w:val="003F63A4"/>
    <w:rsid w:val="003F65C1"/>
    <w:rsid w:val="003F66BD"/>
    <w:rsid w:val="003F679A"/>
    <w:rsid w:val="003F685B"/>
    <w:rsid w:val="003F689C"/>
    <w:rsid w:val="003F696D"/>
    <w:rsid w:val="003F69B0"/>
    <w:rsid w:val="003F69C6"/>
    <w:rsid w:val="003F69F4"/>
    <w:rsid w:val="003F6AA8"/>
    <w:rsid w:val="003F6BC7"/>
    <w:rsid w:val="003F6BDB"/>
    <w:rsid w:val="003F6D38"/>
    <w:rsid w:val="003F6F05"/>
    <w:rsid w:val="003F726E"/>
    <w:rsid w:val="003F72B8"/>
    <w:rsid w:val="003F733C"/>
    <w:rsid w:val="003F7479"/>
    <w:rsid w:val="003F7496"/>
    <w:rsid w:val="003F759B"/>
    <w:rsid w:val="003F771E"/>
    <w:rsid w:val="003F7752"/>
    <w:rsid w:val="003F7821"/>
    <w:rsid w:val="003F7A83"/>
    <w:rsid w:val="003F7B4A"/>
    <w:rsid w:val="003F7CA0"/>
    <w:rsid w:val="003F7CAF"/>
    <w:rsid w:val="003F7D70"/>
    <w:rsid w:val="003F7E23"/>
    <w:rsid w:val="003F7E2D"/>
    <w:rsid w:val="00400069"/>
    <w:rsid w:val="0040018A"/>
    <w:rsid w:val="004001AA"/>
    <w:rsid w:val="00400201"/>
    <w:rsid w:val="00400335"/>
    <w:rsid w:val="0040035B"/>
    <w:rsid w:val="0040038C"/>
    <w:rsid w:val="004003CE"/>
    <w:rsid w:val="00400518"/>
    <w:rsid w:val="0040059F"/>
    <w:rsid w:val="00400664"/>
    <w:rsid w:val="0040067D"/>
    <w:rsid w:val="00400761"/>
    <w:rsid w:val="0040081A"/>
    <w:rsid w:val="00400849"/>
    <w:rsid w:val="004009E4"/>
    <w:rsid w:val="004009F5"/>
    <w:rsid w:val="00400C98"/>
    <w:rsid w:val="00400EA2"/>
    <w:rsid w:val="00400F80"/>
    <w:rsid w:val="00400F87"/>
    <w:rsid w:val="00400F9B"/>
    <w:rsid w:val="00401104"/>
    <w:rsid w:val="00401140"/>
    <w:rsid w:val="00401143"/>
    <w:rsid w:val="004011BA"/>
    <w:rsid w:val="004011C5"/>
    <w:rsid w:val="0040125A"/>
    <w:rsid w:val="004013B7"/>
    <w:rsid w:val="004013D2"/>
    <w:rsid w:val="00401621"/>
    <w:rsid w:val="00401623"/>
    <w:rsid w:val="00401757"/>
    <w:rsid w:val="004019A1"/>
    <w:rsid w:val="00401B71"/>
    <w:rsid w:val="00401D4C"/>
    <w:rsid w:val="00401D61"/>
    <w:rsid w:val="00401DE0"/>
    <w:rsid w:val="00401E41"/>
    <w:rsid w:val="00401E52"/>
    <w:rsid w:val="00401EBF"/>
    <w:rsid w:val="00401FA1"/>
    <w:rsid w:val="00401FAE"/>
    <w:rsid w:val="00401FD7"/>
    <w:rsid w:val="0040208F"/>
    <w:rsid w:val="004020C3"/>
    <w:rsid w:val="00402158"/>
    <w:rsid w:val="0040230C"/>
    <w:rsid w:val="00402610"/>
    <w:rsid w:val="004026ED"/>
    <w:rsid w:val="004027F5"/>
    <w:rsid w:val="0040285D"/>
    <w:rsid w:val="00402873"/>
    <w:rsid w:val="004028C3"/>
    <w:rsid w:val="004029F3"/>
    <w:rsid w:val="00402A02"/>
    <w:rsid w:val="00402A8F"/>
    <w:rsid w:val="00402A92"/>
    <w:rsid w:val="00402DF5"/>
    <w:rsid w:val="00402E1D"/>
    <w:rsid w:val="00402E2A"/>
    <w:rsid w:val="00403158"/>
    <w:rsid w:val="00403352"/>
    <w:rsid w:val="0040343E"/>
    <w:rsid w:val="00403521"/>
    <w:rsid w:val="0040358A"/>
    <w:rsid w:val="004036A7"/>
    <w:rsid w:val="004037C5"/>
    <w:rsid w:val="00403CD7"/>
    <w:rsid w:val="00403D0B"/>
    <w:rsid w:val="00403E52"/>
    <w:rsid w:val="00403E95"/>
    <w:rsid w:val="00403F64"/>
    <w:rsid w:val="00403FBC"/>
    <w:rsid w:val="00404021"/>
    <w:rsid w:val="00404095"/>
    <w:rsid w:val="004040E7"/>
    <w:rsid w:val="004041AA"/>
    <w:rsid w:val="00404289"/>
    <w:rsid w:val="00404382"/>
    <w:rsid w:val="0040440C"/>
    <w:rsid w:val="00404484"/>
    <w:rsid w:val="004046D5"/>
    <w:rsid w:val="004046E4"/>
    <w:rsid w:val="004046EA"/>
    <w:rsid w:val="00404708"/>
    <w:rsid w:val="004047A7"/>
    <w:rsid w:val="004047D8"/>
    <w:rsid w:val="004048D2"/>
    <w:rsid w:val="00404A9F"/>
    <w:rsid w:val="00404B11"/>
    <w:rsid w:val="00404C0B"/>
    <w:rsid w:val="00404E51"/>
    <w:rsid w:val="00404ECB"/>
    <w:rsid w:val="00405036"/>
    <w:rsid w:val="00405209"/>
    <w:rsid w:val="004053A5"/>
    <w:rsid w:val="004054BA"/>
    <w:rsid w:val="00405505"/>
    <w:rsid w:val="0040553A"/>
    <w:rsid w:val="00405541"/>
    <w:rsid w:val="00405606"/>
    <w:rsid w:val="0040577A"/>
    <w:rsid w:val="004058F6"/>
    <w:rsid w:val="004059A7"/>
    <w:rsid w:val="00405F1B"/>
    <w:rsid w:val="00406197"/>
    <w:rsid w:val="004063E0"/>
    <w:rsid w:val="0040658D"/>
    <w:rsid w:val="0040665A"/>
    <w:rsid w:val="00406695"/>
    <w:rsid w:val="00406783"/>
    <w:rsid w:val="004067EB"/>
    <w:rsid w:val="004068E8"/>
    <w:rsid w:val="0040696E"/>
    <w:rsid w:val="00406B80"/>
    <w:rsid w:val="00406C3C"/>
    <w:rsid w:val="00406D58"/>
    <w:rsid w:val="00406D63"/>
    <w:rsid w:val="00406DBF"/>
    <w:rsid w:val="00406EA4"/>
    <w:rsid w:val="004070E1"/>
    <w:rsid w:val="004071F8"/>
    <w:rsid w:val="004075A8"/>
    <w:rsid w:val="00407636"/>
    <w:rsid w:val="00407679"/>
    <w:rsid w:val="0040767E"/>
    <w:rsid w:val="00407773"/>
    <w:rsid w:val="0040797D"/>
    <w:rsid w:val="004079FC"/>
    <w:rsid w:val="00407A05"/>
    <w:rsid w:val="00407AF1"/>
    <w:rsid w:val="00407BB2"/>
    <w:rsid w:val="00407C6C"/>
    <w:rsid w:val="00407C9A"/>
    <w:rsid w:val="00407D43"/>
    <w:rsid w:val="00407DD4"/>
    <w:rsid w:val="00407DF6"/>
    <w:rsid w:val="00407E1F"/>
    <w:rsid w:val="00407F18"/>
    <w:rsid w:val="00407F8F"/>
    <w:rsid w:val="00407FDB"/>
    <w:rsid w:val="00410340"/>
    <w:rsid w:val="0041049C"/>
    <w:rsid w:val="004104BC"/>
    <w:rsid w:val="004104E1"/>
    <w:rsid w:val="004104EE"/>
    <w:rsid w:val="004106B5"/>
    <w:rsid w:val="004106CA"/>
    <w:rsid w:val="0041073A"/>
    <w:rsid w:val="00410839"/>
    <w:rsid w:val="00410AAC"/>
    <w:rsid w:val="00410B44"/>
    <w:rsid w:val="00410C96"/>
    <w:rsid w:val="00410CDB"/>
    <w:rsid w:val="00410DA8"/>
    <w:rsid w:val="00410E81"/>
    <w:rsid w:val="00411038"/>
    <w:rsid w:val="004110C5"/>
    <w:rsid w:val="00411108"/>
    <w:rsid w:val="00411230"/>
    <w:rsid w:val="004112BE"/>
    <w:rsid w:val="0041133F"/>
    <w:rsid w:val="00411355"/>
    <w:rsid w:val="00411454"/>
    <w:rsid w:val="004114DA"/>
    <w:rsid w:val="0041169B"/>
    <w:rsid w:val="00411786"/>
    <w:rsid w:val="004117F5"/>
    <w:rsid w:val="004118B1"/>
    <w:rsid w:val="004119C2"/>
    <w:rsid w:val="00411A0D"/>
    <w:rsid w:val="00411A7C"/>
    <w:rsid w:val="00411B16"/>
    <w:rsid w:val="00411B3F"/>
    <w:rsid w:val="00411CDA"/>
    <w:rsid w:val="00411D96"/>
    <w:rsid w:val="00411F8B"/>
    <w:rsid w:val="00412082"/>
    <w:rsid w:val="004120A0"/>
    <w:rsid w:val="004121BB"/>
    <w:rsid w:val="00412310"/>
    <w:rsid w:val="00412353"/>
    <w:rsid w:val="004123B8"/>
    <w:rsid w:val="004123E3"/>
    <w:rsid w:val="00412426"/>
    <w:rsid w:val="0041242E"/>
    <w:rsid w:val="0041261F"/>
    <w:rsid w:val="0041263D"/>
    <w:rsid w:val="004127AF"/>
    <w:rsid w:val="004127D3"/>
    <w:rsid w:val="00412A7E"/>
    <w:rsid w:val="00412AF3"/>
    <w:rsid w:val="00412C44"/>
    <w:rsid w:val="00412C4A"/>
    <w:rsid w:val="00412C4E"/>
    <w:rsid w:val="00412D0C"/>
    <w:rsid w:val="00412D46"/>
    <w:rsid w:val="00412D8E"/>
    <w:rsid w:val="00412E22"/>
    <w:rsid w:val="00412F72"/>
    <w:rsid w:val="00412F81"/>
    <w:rsid w:val="00412F91"/>
    <w:rsid w:val="00412F97"/>
    <w:rsid w:val="004130B5"/>
    <w:rsid w:val="00413167"/>
    <w:rsid w:val="00413175"/>
    <w:rsid w:val="00413233"/>
    <w:rsid w:val="0041323E"/>
    <w:rsid w:val="00413300"/>
    <w:rsid w:val="00413356"/>
    <w:rsid w:val="004133E6"/>
    <w:rsid w:val="00413464"/>
    <w:rsid w:val="00413528"/>
    <w:rsid w:val="00413561"/>
    <w:rsid w:val="00413604"/>
    <w:rsid w:val="00413608"/>
    <w:rsid w:val="004136D4"/>
    <w:rsid w:val="004137FD"/>
    <w:rsid w:val="0041384E"/>
    <w:rsid w:val="0041397B"/>
    <w:rsid w:val="00413A38"/>
    <w:rsid w:val="00413ADD"/>
    <w:rsid w:val="00413B2A"/>
    <w:rsid w:val="00413B45"/>
    <w:rsid w:val="00413B4B"/>
    <w:rsid w:val="00413C85"/>
    <w:rsid w:val="00413CA0"/>
    <w:rsid w:val="00413D25"/>
    <w:rsid w:val="00413D83"/>
    <w:rsid w:val="00413DAB"/>
    <w:rsid w:val="00413E6D"/>
    <w:rsid w:val="00414035"/>
    <w:rsid w:val="00414152"/>
    <w:rsid w:val="0041416C"/>
    <w:rsid w:val="004141DE"/>
    <w:rsid w:val="004141FE"/>
    <w:rsid w:val="00414210"/>
    <w:rsid w:val="004144CF"/>
    <w:rsid w:val="0041451F"/>
    <w:rsid w:val="00414561"/>
    <w:rsid w:val="00414708"/>
    <w:rsid w:val="00414754"/>
    <w:rsid w:val="00414775"/>
    <w:rsid w:val="0041496A"/>
    <w:rsid w:val="00414A8C"/>
    <w:rsid w:val="00414BD0"/>
    <w:rsid w:val="00414E33"/>
    <w:rsid w:val="00414E8C"/>
    <w:rsid w:val="00414F51"/>
    <w:rsid w:val="00414FAD"/>
    <w:rsid w:val="004150CE"/>
    <w:rsid w:val="00415154"/>
    <w:rsid w:val="004151C1"/>
    <w:rsid w:val="00415329"/>
    <w:rsid w:val="00415381"/>
    <w:rsid w:val="004153FF"/>
    <w:rsid w:val="00415429"/>
    <w:rsid w:val="004154AD"/>
    <w:rsid w:val="004154D4"/>
    <w:rsid w:val="0041576C"/>
    <w:rsid w:val="00415893"/>
    <w:rsid w:val="004158AE"/>
    <w:rsid w:val="00415938"/>
    <w:rsid w:val="00415943"/>
    <w:rsid w:val="00415C1A"/>
    <w:rsid w:val="00415CD3"/>
    <w:rsid w:val="00416068"/>
    <w:rsid w:val="004162B0"/>
    <w:rsid w:val="004162D8"/>
    <w:rsid w:val="004162E0"/>
    <w:rsid w:val="004163B4"/>
    <w:rsid w:val="00416453"/>
    <w:rsid w:val="0041645C"/>
    <w:rsid w:val="00416464"/>
    <w:rsid w:val="00416496"/>
    <w:rsid w:val="004164B2"/>
    <w:rsid w:val="00416542"/>
    <w:rsid w:val="0041670F"/>
    <w:rsid w:val="00416711"/>
    <w:rsid w:val="004167F1"/>
    <w:rsid w:val="004167F6"/>
    <w:rsid w:val="00416A39"/>
    <w:rsid w:val="00416AFE"/>
    <w:rsid w:val="00416C32"/>
    <w:rsid w:val="00416E0D"/>
    <w:rsid w:val="00416E89"/>
    <w:rsid w:val="00416F74"/>
    <w:rsid w:val="00416FD9"/>
    <w:rsid w:val="004170AF"/>
    <w:rsid w:val="00417145"/>
    <w:rsid w:val="00417164"/>
    <w:rsid w:val="00417294"/>
    <w:rsid w:val="004172B0"/>
    <w:rsid w:val="0041741F"/>
    <w:rsid w:val="00417461"/>
    <w:rsid w:val="004174A6"/>
    <w:rsid w:val="0041750A"/>
    <w:rsid w:val="0041750B"/>
    <w:rsid w:val="00417600"/>
    <w:rsid w:val="0041766A"/>
    <w:rsid w:val="00417691"/>
    <w:rsid w:val="00417775"/>
    <w:rsid w:val="00417803"/>
    <w:rsid w:val="00417825"/>
    <w:rsid w:val="00417827"/>
    <w:rsid w:val="0041785A"/>
    <w:rsid w:val="004179CB"/>
    <w:rsid w:val="00417A84"/>
    <w:rsid w:val="00417C4F"/>
    <w:rsid w:val="00417CA6"/>
    <w:rsid w:val="00417D03"/>
    <w:rsid w:val="00417D43"/>
    <w:rsid w:val="00417D4F"/>
    <w:rsid w:val="00417DC7"/>
    <w:rsid w:val="00417EDA"/>
    <w:rsid w:val="00417F3E"/>
    <w:rsid w:val="00417FE3"/>
    <w:rsid w:val="00420080"/>
    <w:rsid w:val="00420114"/>
    <w:rsid w:val="004201C1"/>
    <w:rsid w:val="0042021B"/>
    <w:rsid w:val="00420257"/>
    <w:rsid w:val="0042030B"/>
    <w:rsid w:val="00420406"/>
    <w:rsid w:val="004205C6"/>
    <w:rsid w:val="00420761"/>
    <w:rsid w:val="004207CC"/>
    <w:rsid w:val="00420892"/>
    <w:rsid w:val="00420C44"/>
    <w:rsid w:val="00420ED9"/>
    <w:rsid w:val="004210BD"/>
    <w:rsid w:val="0042125D"/>
    <w:rsid w:val="0042128D"/>
    <w:rsid w:val="00421293"/>
    <w:rsid w:val="0042137C"/>
    <w:rsid w:val="004213BB"/>
    <w:rsid w:val="0042149C"/>
    <w:rsid w:val="00421549"/>
    <w:rsid w:val="0042157B"/>
    <w:rsid w:val="004215CB"/>
    <w:rsid w:val="0042179C"/>
    <w:rsid w:val="0042186D"/>
    <w:rsid w:val="0042188B"/>
    <w:rsid w:val="004219C4"/>
    <w:rsid w:val="00421B32"/>
    <w:rsid w:val="00422029"/>
    <w:rsid w:val="004220CF"/>
    <w:rsid w:val="00422105"/>
    <w:rsid w:val="0042222D"/>
    <w:rsid w:val="0042231A"/>
    <w:rsid w:val="0042233F"/>
    <w:rsid w:val="0042236F"/>
    <w:rsid w:val="00422594"/>
    <w:rsid w:val="00422697"/>
    <w:rsid w:val="004227C0"/>
    <w:rsid w:val="0042298C"/>
    <w:rsid w:val="00422A84"/>
    <w:rsid w:val="00422AF0"/>
    <w:rsid w:val="00422B87"/>
    <w:rsid w:val="00422D00"/>
    <w:rsid w:val="00422E6C"/>
    <w:rsid w:val="00422ECA"/>
    <w:rsid w:val="0042302A"/>
    <w:rsid w:val="00423091"/>
    <w:rsid w:val="004230CE"/>
    <w:rsid w:val="00423209"/>
    <w:rsid w:val="00423377"/>
    <w:rsid w:val="004233E9"/>
    <w:rsid w:val="0042366E"/>
    <w:rsid w:val="0042367A"/>
    <w:rsid w:val="00423712"/>
    <w:rsid w:val="00423821"/>
    <w:rsid w:val="00423833"/>
    <w:rsid w:val="00423839"/>
    <w:rsid w:val="00423918"/>
    <w:rsid w:val="00423947"/>
    <w:rsid w:val="00423957"/>
    <w:rsid w:val="00423ACF"/>
    <w:rsid w:val="00423C29"/>
    <w:rsid w:val="00423C2C"/>
    <w:rsid w:val="00423C63"/>
    <w:rsid w:val="00423FD2"/>
    <w:rsid w:val="004243FA"/>
    <w:rsid w:val="0042440D"/>
    <w:rsid w:val="004244B8"/>
    <w:rsid w:val="004246A8"/>
    <w:rsid w:val="004246B4"/>
    <w:rsid w:val="00424719"/>
    <w:rsid w:val="004247C2"/>
    <w:rsid w:val="0042498C"/>
    <w:rsid w:val="004249BC"/>
    <w:rsid w:val="00424A56"/>
    <w:rsid w:val="00424A99"/>
    <w:rsid w:val="00424BCA"/>
    <w:rsid w:val="00424DCF"/>
    <w:rsid w:val="00424E53"/>
    <w:rsid w:val="00424EEF"/>
    <w:rsid w:val="00424F3E"/>
    <w:rsid w:val="00424FED"/>
    <w:rsid w:val="00424FF1"/>
    <w:rsid w:val="0042501E"/>
    <w:rsid w:val="004250A9"/>
    <w:rsid w:val="004250FE"/>
    <w:rsid w:val="0042524E"/>
    <w:rsid w:val="00425289"/>
    <w:rsid w:val="00425356"/>
    <w:rsid w:val="0042541C"/>
    <w:rsid w:val="00425437"/>
    <w:rsid w:val="00425614"/>
    <w:rsid w:val="00425617"/>
    <w:rsid w:val="00425652"/>
    <w:rsid w:val="00425779"/>
    <w:rsid w:val="0042580A"/>
    <w:rsid w:val="00425988"/>
    <w:rsid w:val="00425994"/>
    <w:rsid w:val="004259B0"/>
    <w:rsid w:val="00425B42"/>
    <w:rsid w:val="00425BDF"/>
    <w:rsid w:val="00425C98"/>
    <w:rsid w:val="00425D54"/>
    <w:rsid w:val="00425E3D"/>
    <w:rsid w:val="00425E3E"/>
    <w:rsid w:val="00425F10"/>
    <w:rsid w:val="00425F96"/>
    <w:rsid w:val="0042604E"/>
    <w:rsid w:val="00426181"/>
    <w:rsid w:val="00426246"/>
    <w:rsid w:val="00426291"/>
    <w:rsid w:val="00426301"/>
    <w:rsid w:val="004263B3"/>
    <w:rsid w:val="0042651F"/>
    <w:rsid w:val="0042668A"/>
    <w:rsid w:val="004266D9"/>
    <w:rsid w:val="0042674E"/>
    <w:rsid w:val="00426789"/>
    <w:rsid w:val="004267BC"/>
    <w:rsid w:val="004267D4"/>
    <w:rsid w:val="004268D8"/>
    <w:rsid w:val="00426960"/>
    <w:rsid w:val="00426FA9"/>
    <w:rsid w:val="00427103"/>
    <w:rsid w:val="0042713A"/>
    <w:rsid w:val="00427260"/>
    <w:rsid w:val="0042738A"/>
    <w:rsid w:val="0042753F"/>
    <w:rsid w:val="004276D2"/>
    <w:rsid w:val="004277E5"/>
    <w:rsid w:val="004279EC"/>
    <w:rsid w:val="00427A98"/>
    <w:rsid w:val="00427B38"/>
    <w:rsid w:val="00427B3E"/>
    <w:rsid w:val="00427B82"/>
    <w:rsid w:val="00427D5F"/>
    <w:rsid w:val="00427F4D"/>
    <w:rsid w:val="004300D3"/>
    <w:rsid w:val="0043016D"/>
    <w:rsid w:val="0043021B"/>
    <w:rsid w:val="00430335"/>
    <w:rsid w:val="004303BA"/>
    <w:rsid w:val="004304BA"/>
    <w:rsid w:val="00430528"/>
    <w:rsid w:val="0043067E"/>
    <w:rsid w:val="00430716"/>
    <w:rsid w:val="00430766"/>
    <w:rsid w:val="004307C1"/>
    <w:rsid w:val="004307F4"/>
    <w:rsid w:val="00430AF2"/>
    <w:rsid w:val="00430B3E"/>
    <w:rsid w:val="00430E0C"/>
    <w:rsid w:val="00430E5F"/>
    <w:rsid w:val="00430EB4"/>
    <w:rsid w:val="00430FA3"/>
    <w:rsid w:val="00431219"/>
    <w:rsid w:val="0043122A"/>
    <w:rsid w:val="0043128E"/>
    <w:rsid w:val="004312A6"/>
    <w:rsid w:val="004312AA"/>
    <w:rsid w:val="004314F1"/>
    <w:rsid w:val="004316DD"/>
    <w:rsid w:val="0043170D"/>
    <w:rsid w:val="00431739"/>
    <w:rsid w:val="00431750"/>
    <w:rsid w:val="00431A11"/>
    <w:rsid w:val="00431AA9"/>
    <w:rsid w:val="00431AEB"/>
    <w:rsid w:val="00431BB4"/>
    <w:rsid w:val="00431CE5"/>
    <w:rsid w:val="004320AF"/>
    <w:rsid w:val="0043216A"/>
    <w:rsid w:val="004321CC"/>
    <w:rsid w:val="00432310"/>
    <w:rsid w:val="0043239E"/>
    <w:rsid w:val="004323B1"/>
    <w:rsid w:val="00432663"/>
    <w:rsid w:val="00432701"/>
    <w:rsid w:val="004327EB"/>
    <w:rsid w:val="004328DD"/>
    <w:rsid w:val="0043299C"/>
    <w:rsid w:val="00432B3E"/>
    <w:rsid w:val="00432C29"/>
    <w:rsid w:val="00432EA4"/>
    <w:rsid w:val="00432ED1"/>
    <w:rsid w:val="004331C7"/>
    <w:rsid w:val="004332D8"/>
    <w:rsid w:val="0043347E"/>
    <w:rsid w:val="00433490"/>
    <w:rsid w:val="0043351F"/>
    <w:rsid w:val="00433587"/>
    <w:rsid w:val="0043372B"/>
    <w:rsid w:val="00433775"/>
    <w:rsid w:val="00433869"/>
    <w:rsid w:val="004338B9"/>
    <w:rsid w:val="004339AC"/>
    <w:rsid w:val="00433B81"/>
    <w:rsid w:val="00433C0E"/>
    <w:rsid w:val="00433C10"/>
    <w:rsid w:val="00433CAE"/>
    <w:rsid w:val="00433D62"/>
    <w:rsid w:val="00433E9C"/>
    <w:rsid w:val="00434082"/>
    <w:rsid w:val="004340D7"/>
    <w:rsid w:val="00434138"/>
    <w:rsid w:val="0043421D"/>
    <w:rsid w:val="00434237"/>
    <w:rsid w:val="00434396"/>
    <w:rsid w:val="00434412"/>
    <w:rsid w:val="00434480"/>
    <w:rsid w:val="00434517"/>
    <w:rsid w:val="0043451F"/>
    <w:rsid w:val="0043459E"/>
    <w:rsid w:val="004345FF"/>
    <w:rsid w:val="00434648"/>
    <w:rsid w:val="004346FA"/>
    <w:rsid w:val="004346FE"/>
    <w:rsid w:val="00434A37"/>
    <w:rsid w:val="00434AAC"/>
    <w:rsid w:val="00434B8E"/>
    <w:rsid w:val="00434C36"/>
    <w:rsid w:val="00434DE5"/>
    <w:rsid w:val="00434EEA"/>
    <w:rsid w:val="00435081"/>
    <w:rsid w:val="00435276"/>
    <w:rsid w:val="004353E6"/>
    <w:rsid w:val="00435427"/>
    <w:rsid w:val="004354E6"/>
    <w:rsid w:val="0043557A"/>
    <w:rsid w:val="00435721"/>
    <w:rsid w:val="0043577E"/>
    <w:rsid w:val="004357B2"/>
    <w:rsid w:val="00435936"/>
    <w:rsid w:val="004359B0"/>
    <w:rsid w:val="00435A6D"/>
    <w:rsid w:val="00435B14"/>
    <w:rsid w:val="00435B58"/>
    <w:rsid w:val="00435C31"/>
    <w:rsid w:val="00435E2D"/>
    <w:rsid w:val="00435FF5"/>
    <w:rsid w:val="0043601B"/>
    <w:rsid w:val="00436060"/>
    <w:rsid w:val="004361E6"/>
    <w:rsid w:val="004362B3"/>
    <w:rsid w:val="0043635F"/>
    <w:rsid w:val="004363F7"/>
    <w:rsid w:val="00436410"/>
    <w:rsid w:val="00436466"/>
    <w:rsid w:val="004364DA"/>
    <w:rsid w:val="00436624"/>
    <w:rsid w:val="004366E7"/>
    <w:rsid w:val="004368A7"/>
    <w:rsid w:val="0043691F"/>
    <w:rsid w:val="00436927"/>
    <w:rsid w:val="00436BB4"/>
    <w:rsid w:val="00436BD4"/>
    <w:rsid w:val="00436C47"/>
    <w:rsid w:val="00436C6F"/>
    <w:rsid w:val="00436CDB"/>
    <w:rsid w:val="00436D24"/>
    <w:rsid w:val="00436DC7"/>
    <w:rsid w:val="00436DD7"/>
    <w:rsid w:val="00436F69"/>
    <w:rsid w:val="00437021"/>
    <w:rsid w:val="00437023"/>
    <w:rsid w:val="00437032"/>
    <w:rsid w:val="0043705B"/>
    <w:rsid w:val="00437094"/>
    <w:rsid w:val="00437116"/>
    <w:rsid w:val="004372B6"/>
    <w:rsid w:val="004373D7"/>
    <w:rsid w:val="004374E0"/>
    <w:rsid w:val="00437645"/>
    <w:rsid w:val="00437663"/>
    <w:rsid w:val="00437744"/>
    <w:rsid w:val="00437899"/>
    <w:rsid w:val="0043789C"/>
    <w:rsid w:val="004378E0"/>
    <w:rsid w:val="0043794C"/>
    <w:rsid w:val="00437A3E"/>
    <w:rsid w:val="00437AEA"/>
    <w:rsid w:val="00437CBC"/>
    <w:rsid w:val="00437CD8"/>
    <w:rsid w:val="00437CFD"/>
    <w:rsid w:val="00437E1E"/>
    <w:rsid w:val="00440087"/>
    <w:rsid w:val="004401E0"/>
    <w:rsid w:val="004403EE"/>
    <w:rsid w:val="00440491"/>
    <w:rsid w:val="0044053A"/>
    <w:rsid w:val="00440553"/>
    <w:rsid w:val="00440559"/>
    <w:rsid w:val="00440586"/>
    <w:rsid w:val="00440908"/>
    <w:rsid w:val="004409C1"/>
    <w:rsid w:val="004409F2"/>
    <w:rsid w:val="004409FD"/>
    <w:rsid w:val="00440BB0"/>
    <w:rsid w:val="00440DE7"/>
    <w:rsid w:val="00440E15"/>
    <w:rsid w:val="00440EF9"/>
    <w:rsid w:val="0044107D"/>
    <w:rsid w:val="00441171"/>
    <w:rsid w:val="004411A3"/>
    <w:rsid w:val="0044122C"/>
    <w:rsid w:val="00441285"/>
    <w:rsid w:val="0044140D"/>
    <w:rsid w:val="00441430"/>
    <w:rsid w:val="004414BE"/>
    <w:rsid w:val="004414EF"/>
    <w:rsid w:val="0044157E"/>
    <w:rsid w:val="004416AE"/>
    <w:rsid w:val="0044191A"/>
    <w:rsid w:val="00441988"/>
    <w:rsid w:val="004419C0"/>
    <w:rsid w:val="00441A5F"/>
    <w:rsid w:val="00441AC7"/>
    <w:rsid w:val="00441B14"/>
    <w:rsid w:val="00441B6F"/>
    <w:rsid w:val="00441C0E"/>
    <w:rsid w:val="00441C5D"/>
    <w:rsid w:val="00441D6B"/>
    <w:rsid w:val="00441F82"/>
    <w:rsid w:val="00441FC2"/>
    <w:rsid w:val="00441FC8"/>
    <w:rsid w:val="004420BE"/>
    <w:rsid w:val="00442157"/>
    <w:rsid w:val="004422BA"/>
    <w:rsid w:val="004422CF"/>
    <w:rsid w:val="00442381"/>
    <w:rsid w:val="004423D8"/>
    <w:rsid w:val="0044240C"/>
    <w:rsid w:val="00442481"/>
    <w:rsid w:val="00442517"/>
    <w:rsid w:val="00442592"/>
    <w:rsid w:val="004428A9"/>
    <w:rsid w:val="00442AAB"/>
    <w:rsid w:val="00442AD2"/>
    <w:rsid w:val="00442B9E"/>
    <w:rsid w:val="00442C54"/>
    <w:rsid w:val="00442C69"/>
    <w:rsid w:val="00442CA5"/>
    <w:rsid w:val="00442CE1"/>
    <w:rsid w:val="00442DA8"/>
    <w:rsid w:val="00442E31"/>
    <w:rsid w:val="00442E52"/>
    <w:rsid w:val="00442FBA"/>
    <w:rsid w:val="00442FDA"/>
    <w:rsid w:val="00442FEC"/>
    <w:rsid w:val="00443119"/>
    <w:rsid w:val="00443274"/>
    <w:rsid w:val="0044328C"/>
    <w:rsid w:val="0044335E"/>
    <w:rsid w:val="0044341B"/>
    <w:rsid w:val="00443551"/>
    <w:rsid w:val="004436D4"/>
    <w:rsid w:val="00443712"/>
    <w:rsid w:val="004437F2"/>
    <w:rsid w:val="00443884"/>
    <w:rsid w:val="0044393E"/>
    <w:rsid w:val="00443AD8"/>
    <w:rsid w:val="00443B77"/>
    <w:rsid w:val="00443CA9"/>
    <w:rsid w:val="00443CF4"/>
    <w:rsid w:val="00443E8E"/>
    <w:rsid w:val="00443EDE"/>
    <w:rsid w:val="0044416F"/>
    <w:rsid w:val="0044417A"/>
    <w:rsid w:val="0044419F"/>
    <w:rsid w:val="00444252"/>
    <w:rsid w:val="0044433A"/>
    <w:rsid w:val="0044446E"/>
    <w:rsid w:val="0044460D"/>
    <w:rsid w:val="0044465C"/>
    <w:rsid w:val="004448AC"/>
    <w:rsid w:val="00444A48"/>
    <w:rsid w:val="00444AC0"/>
    <w:rsid w:val="00444B7C"/>
    <w:rsid w:val="00444C46"/>
    <w:rsid w:val="00444FF4"/>
    <w:rsid w:val="00445294"/>
    <w:rsid w:val="00445301"/>
    <w:rsid w:val="00445334"/>
    <w:rsid w:val="0044538C"/>
    <w:rsid w:val="004453F6"/>
    <w:rsid w:val="00445451"/>
    <w:rsid w:val="004454B6"/>
    <w:rsid w:val="00445530"/>
    <w:rsid w:val="00445743"/>
    <w:rsid w:val="00445768"/>
    <w:rsid w:val="004457E9"/>
    <w:rsid w:val="004457F5"/>
    <w:rsid w:val="004458BE"/>
    <w:rsid w:val="00445937"/>
    <w:rsid w:val="0044597F"/>
    <w:rsid w:val="00445ABA"/>
    <w:rsid w:val="004462D1"/>
    <w:rsid w:val="00446666"/>
    <w:rsid w:val="0044673B"/>
    <w:rsid w:val="00446B1A"/>
    <w:rsid w:val="00446B1B"/>
    <w:rsid w:val="00446B2B"/>
    <w:rsid w:val="00446B9E"/>
    <w:rsid w:val="00446BF1"/>
    <w:rsid w:val="00446CFA"/>
    <w:rsid w:val="00446F7C"/>
    <w:rsid w:val="00447058"/>
    <w:rsid w:val="0044729F"/>
    <w:rsid w:val="00447313"/>
    <w:rsid w:val="00447394"/>
    <w:rsid w:val="00447604"/>
    <w:rsid w:val="004477EB"/>
    <w:rsid w:val="00447836"/>
    <w:rsid w:val="00447860"/>
    <w:rsid w:val="004478EA"/>
    <w:rsid w:val="004479A6"/>
    <w:rsid w:val="004479B0"/>
    <w:rsid w:val="00447BF0"/>
    <w:rsid w:val="00447C2D"/>
    <w:rsid w:val="00447C68"/>
    <w:rsid w:val="00447C77"/>
    <w:rsid w:val="00447CDA"/>
    <w:rsid w:val="00447CE6"/>
    <w:rsid w:val="00447F96"/>
    <w:rsid w:val="00447F98"/>
    <w:rsid w:val="00450114"/>
    <w:rsid w:val="00450133"/>
    <w:rsid w:val="004502D4"/>
    <w:rsid w:val="004503E2"/>
    <w:rsid w:val="00450400"/>
    <w:rsid w:val="00450645"/>
    <w:rsid w:val="00450733"/>
    <w:rsid w:val="0045085E"/>
    <w:rsid w:val="00450898"/>
    <w:rsid w:val="004508D7"/>
    <w:rsid w:val="0045097C"/>
    <w:rsid w:val="00450A32"/>
    <w:rsid w:val="00450A55"/>
    <w:rsid w:val="00450A98"/>
    <w:rsid w:val="00450C00"/>
    <w:rsid w:val="00450C44"/>
    <w:rsid w:val="00450D06"/>
    <w:rsid w:val="00450D4F"/>
    <w:rsid w:val="00450E5D"/>
    <w:rsid w:val="00450FA8"/>
    <w:rsid w:val="00451005"/>
    <w:rsid w:val="00451038"/>
    <w:rsid w:val="00451054"/>
    <w:rsid w:val="0045106C"/>
    <w:rsid w:val="00451288"/>
    <w:rsid w:val="0045132F"/>
    <w:rsid w:val="0045136D"/>
    <w:rsid w:val="004513B3"/>
    <w:rsid w:val="004514D4"/>
    <w:rsid w:val="0045170E"/>
    <w:rsid w:val="004517CA"/>
    <w:rsid w:val="0045188F"/>
    <w:rsid w:val="0045189C"/>
    <w:rsid w:val="0045193A"/>
    <w:rsid w:val="00451A4C"/>
    <w:rsid w:val="00451A79"/>
    <w:rsid w:val="00451B50"/>
    <w:rsid w:val="00451BCE"/>
    <w:rsid w:val="00451C42"/>
    <w:rsid w:val="00451CA3"/>
    <w:rsid w:val="00451D4F"/>
    <w:rsid w:val="00451EE8"/>
    <w:rsid w:val="0045205F"/>
    <w:rsid w:val="0045218A"/>
    <w:rsid w:val="004521A0"/>
    <w:rsid w:val="00452207"/>
    <w:rsid w:val="004523A9"/>
    <w:rsid w:val="0045244F"/>
    <w:rsid w:val="0045245F"/>
    <w:rsid w:val="0045248F"/>
    <w:rsid w:val="0045255A"/>
    <w:rsid w:val="0045259F"/>
    <w:rsid w:val="004525B6"/>
    <w:rsid w:val="00452618"/>
    <w:rsid w:val="0045288F"/>
    <w:rsid w:val="004528FA"/>
    <w:rsid w:val="00452934"/>
    <w:rsid w:val="00452A9E"/>
    <w:rsid w:val="00452BC8"/>
    <w:rsid w:val="00452BE3"/>
    <w:rsid w:val="00452C7A"/>
    <w:rsid w:val="00452C8F"/>
    <w:rsid w:val="00452DA6"/>
    <w:rsid w:val="00452DC2"/>
    <w:rsid w:val="00452DCD"/>
    <w:rsid w:val="00452E14"/>
    <w:rsid w:val="0045303A"/>
    <w:rsid w:val="004531B5"/>
    <w:rsid w:val="00453215"/>
    <w:rsid w:val="0045323F"/>
    <w:rsid w:val="004536CC"/>
    <w:rsid w:val="00453789"/>
    <w:rsid w:val="004539BF"/>
    <w:rsid w:val="00453A38"/>
    <w:rsid w:val="00453B4C"/>
    <w:rsid w:val="00453BEB"/>
    <w:rsid w:val="00453C5E"/>
    <w:rsid w:val="00453EB3"/>
    <w:rsid w:val="00453F22"/>
    <w:rsid w:val="00454020"/>
    <w:rsid w:val="0045411D"/>
    <w:rsid w:val="004541BF"/>
    <w:rsid w:val="00454201"/>
    <w:rsid w:val="004542A4"/>
    <w:rsid w:val="00454551"/>
    <w:rsid w:val="0045461C"/>
    <w:rsid w:val="00454629"/>
    <w:rsid w:val="00454645"/>
    <w:rsid w:val="0045485F"/>
    <w:rsid w:val="004548C5"/>
    <w:rsid w:val="004548C6"/>
    <w:rsid w:val="00454952"/>
    <w:rsid w:val="00454A03"/>
    <w:rsid w:val="00454B4A"/>
    <w:rsid w:val="00454B87"/>
    <w:rsid w:val="00454B99"/>
    <w:rsid w:val="00454C98"/>
    <w:rsid w:val="00454D1D"/>
    <w:rsid w:val="00454E08"/>
    <w:rsid w:val="00454E9D"/>
    <w:rsid w:val="004550ED"/>
    <w:rsid w:val="0045511D"/>
    <w:rsid w:val="00455138"/>
    <w:rsid w:val="00455194"/>
    <w:rsid w:val="004551F8"/>
    <w:rsid w:val="0045526D"/>
    <w:rsid w:val="00455272"/>
    <w:rsid w:val="004552D1"/>
    <w:rsid w:val="00455567"/>
    <w:rsid w:val="00455617"/>
    <w:rsid w:val="0045569B"/>
    <w:rsid w:val="00455743"/>
    <w:rsid w:val="00455837"/>
    <w:rsid w:val="004558DF"/>
    <w:rsid w:val="004558EF"/>
    <w:rsid w:val="004558F0"/>
    <w:rsid w:val="00455953"/>
    <w:rsid w:val="00455A21"/>
    <w:rsid w:val="00455A27"/>
    <w:rsid w:val="00455A76"/>
    <w:rsid w:val="00455A82"/>
    <w:rsid w:val="00455AE0"/>
    <w:rsid w:val="00455CC2"/>
    <w:rsid w:val="00455D44"/>
    <w:rsid w:val="00455D87"/>
    <w:rsid w:val="00455E0B"/>
    <w:rsid w:val="00455E18"/>
    <w:rsid w:val="00455E2A"/>
    <w:rsid w:val="00455E6F"/>
    <w:rsid w:val="00455EEC"/>
    <w:rsid w:val="00456053"/>
    <w:rsid w:val="004560E8"/>
    <w:rsid w:val="004560F2"/>
    <w:rsid w:val="00456175"/>
    <w:rsid w:val="004562D5"/>
    <w:rsid w:val="0045643E"/>
    <w:rsid w:val="00456449"/>
    <w:rsid w:val="004564FD"/>
    <w:rsid w:val="0045652A"/>
    <w:rsid w:val="00456655"/>
    <w:rsid w:val="00456688"/>
    <w:rsid w:val="0045670E"/>
    <w:rsid w:val="0045681B"/>
    <w:rsid w:val="004568AC"/>
    <w:rsid w:val="00456903"/>
    <w:rsid w:val="00456961"/>
    <w:rsid w:val="00456A3E"/>
    <w:rsid w:val="00456B55"/>
    <w:rsid w:val="00456C18"/>
    <w:rsid w:val="00456C48"/>
    <w:rsid w:val="00456D05"/>
    <w:rsid w:val="00456F0D"/>
    <w:rsid w:val="0045708E"/>
    <w:rsid w:val="0045725D"/>
    <w:rsid w:val="004572F9"/>
    <w:rsid w:val="0045732F"/>
    <w:rsid w:val="0045733F"/>
    <w:rsid w:val="00457747"/>
    <w:rsid w:val="0045785F"/>
    <w:rsid w:val="00457867"/>
    <w:rsid w:val="004578F1"/>
    <w:rsid w:val="00457BFE"/>
    <w:rsid w:val="00457C28"/>
    <w:rsid w:val="00457C73"/>
    <w:rsid w:val="00457CCF"/>
    <w:rsid w:val="00457E26"/>
    <w:rsid w:val="00457F5D"/>
    <w:rsid w:val="00460048"/>
    <w:rsid w:val="00460094"/>
    <w:rsid w:val="00460158"/>
    <w:rsid w:val="004601DA"/>
    <w:rsid w:val="00460233"/>
    <w:rsid w:val="0046029C"/>
    <w:rsid w:val="004602BA"/>
    <w:rsid w:val="00460476"/>
    <w:rsid w:val="004604AF"/>
    <w:rsid w:val="00460572"/>
    <w:rsid w:val="0046062E"/>
    <w:rsid w:val="004607F6"/>
    <w:rsid w:val="00460822"/>
    <w:rsid w:val="00460835"/>
    <w:rsid w:val="00460844"/>
    <w:rsid w:val="004609C0"/>
    <w:rsid w:val="00460AB5"/>
    <w:rsid w:val="00460BD0"/>
    <w:rsid w:val="00460CAF"/>
    <w:rsid w:val="004610B6"/>
    <w:rsid w:val="004611D7"/>
    <w:rsid w:val="00461411"/>
    <w:rsid w:val="0046164E"/>
    <w:rsid w:val="004617E2"/>
    <w:rsid w:val="004617FE"/>
    <w:rsid w:val="00461853"/>
    <w:rsid w:val="004618D5"/>
    <w:rsid w:val="004618F5"/>
    <w:rsid w:val="004618F6"/>
    <w:rsid w:val="004619C8"/>
    <w:rsid w:val="004619F5"/>
    <w:rsid w:val="00461AD8"/>
    <w:rsid w:val="00461AFF"/>
    <w:rsid w:val="00461B41"/>
    <w:rsid w:val="00461BD7"/>
    <w:rsid w:val="00461BEC"/>
    <w:rsid w:val="00461C74"/>
    <w:rsid w:val="00461C8A"/>
    <w:rsid w:val="00461D8D"/>
    <w:rsid w:val="00461DDB"/>
    <w:rsid w:val="00462055"/>
    <w:rsid w:val="0046214C"/>
    <w:rsid w:val="00462219"/>
    <w:rsid w:val="004622EC"/>
    <w:rsid w:val="00462524"/>
    <w:rsid w:val="004625F9"/>
    <w:rsid w:val="0046272B"/>
    <w:rsid w:val="00462763"/>
    <w:rsid w:val="0046277B"/>
    <w:rsid w:val="0046288C"/>
    <w:rsid w:val="00462895"/>
    <w:rsid w:val="00462896"/>
    <w:rsid w:val="00462941"/>
    <w:rsid w:val="00462946"/>
    <w:rsid w:val="00462B32"/>
    <w:rsid w:val="00462B74"/>
    <w:rsid w:val="00462D41"/>
    <w:rsid w:val="00462D74"/>
    <w:rsid w:val="00462D98"/>
    <w:rsid w:val="0046313C"/>
    <w:rsid w:val="00463226"/>
    <w:rsid w:val="0046334E"/>
    <w:rsid w:val="0046357F"/>
    <w:rsid w:val="004635A1"/>
    <w:rsid w:val="0046384C"/>
    <w:rsid w:val="0046385A"/>
    <w:rsid w:val="004639C6"/>
    <w:rsid w:val="00463A11"/>
    <w:rsid w:val="00463B0A"/>
    <w:rsid w:val="00463B9A"/>
    <w:rsid w:val="00463BAD"/>
    <w:rsid w:val="00463BE4"/>
    <w:rsid w:val="00463C13"/>
    <w:rsid w:val="00463E60"/>
    <w:rsid w:val="00463FFF"/>
    <w:rsid w:val="004640AF"/>
    <w:rsid w:val="004641D0"/>
    <w:rsid w:val="00464306"/>
    <w:rsid w:val="0046430E"/>
    <w:rsid w:val="0046432F"/>
    <w:rsid w:val="0046438D"/>
    <w:rsid w:val="00464582"/>
    <w:rsid w:val="00464801"/>
    <w:rsid w:val="00464876"/>
    <w:rsid w:val="0046497B"/>
    <w:rsid w:val="00464AB1"/>
    <w:rsid w:val="00464AEE"/>
    <w:rsid w:val="00464B09"/>
    <w:rsid w:val="00464BDB"/>
    <w:rsid w:val="00464DC5"/>
    <w:rsid w:val="00464E4E"/>
    <w:rsid w:val="00464E83"/>
    <w:rsid w:val="00464E91"/>
    <w:rsid w:val="00464EF6"/>
    <w:rsid w:val="004650EF"/>
    <w:rsid w:val="00465197"/>
    <w:rsid w:val="004651FB"/>
    <w:rsid w:val="00465253"/>
    <w:rsid w:val="00465326"/>
    <w:rsid w:val="004655D5"/>
    <w:rsid w:val="0046566F"/>
    <w:rsid w:val="0046591B"/>
    <w:rsid w:val="0046597B"/>
    <w:rsid w:val="00465993"/>
    <w:rsid w:val="004659F8"/>
    <w:rsid w:val="00465B1E"/>
    <w:rsid w:val="00465C1C"/>
    <w:rsid w:val="00465C7F"/>
    <w:rsid w:val="00465D10"/>
    <w:rsid w:val="00465D39"/>
    <w:rsid w:val="00465E71"/>
    <w:rsid w:val="00465EF3"/>
    <w:rsid w:val="00465EFC"/>
    <w:rsid w:val="00465F8B"/>
    <w:rsid w:val="004660AC"/>
    <w:rsid w:val="0046613F"/>
    <w:rsid w:val="00466298"/>
    <w:rsid w:val="004662F7"/>
    <w:rsid w:val="004663AC"/>
    <w:rsid w:val="00466471"/>
    <w:rsid w:val="004665C6"/>
    <w:rsid w:val="0046661D"/>
    <w:rsid w:val="00466713"/>
    <w:rsid w:val="0046675C"/>
    <w:rsid w:val="00466834"/>
    <w:rsid w:val="004669C8"/>
    <w:rsid w:val="00466A4A"/>
    <w:rsid w:val="00466A72"/>
    <w:rsid w:val="00466C20"/>
    <w:rsid w:val="00466C37"/>
    <w:rsid w:val="00466D2C"/>
    <w:rsid w:val="00466DD2"/>
    <w:rsid w:val="00466ED6"/>
    <w:rsid w:val="00466F40"/>
    <w:rsid w:val="00466FD5"/>
    <w:rsid w:val="00467010"/>
    <w:rsid w:val="004670BE"/>
    <w:rsid w:val="00467186"/>
    <w:rsid w:val="0046742F"/>
    <w:rsid w:val="004675A9"/>
    <w:rsid w:val="004675F2"/>
    <w:rsid w:val="00467641"/>
    <w:rsid w:val="00467827"/>
    <w:rsid w:val="004678BF"/>
    <w:rsid w:val="0046791B"/>
    <w:rsid w:val="00467BDA"/>
    <w:rsid w:val="00467D59"/>
    <w:rsid w:val="00467FF6"/>
    <w:rsid w:val="00470187"/>
    <w:rsid w:val="0047031C"/>
    <w:rsid w:val="0047034D"/>
    <w:rsid w:val="00470508"/>
    <w:rsid w:val="0047066E"/>
    <w:rsid w:val="004706A4"/>
    <w:rsid w:val="004706BD"/>
    <w:rsid w:val="004706BF"/>
    <w:rsid w:val="004707B1"/>
    <w:rsid w:val="004707CA"/>
    <w:rsid w:val="00470AC4"/>
    <w:rsid w:val="00470AE6"/>
    <w:rsid w:val="00470B17"/>
    <w:rsid w:val="00470B49"/>
    <w:rsid w:val="00470BE8"/>
    <w:rsid w:val="00470C6A"/>
    <w:rsid w:val="00470D20"/>
    <w:rsid w:val="0047104C"/>
    <w:rsid w:val="0047107B"/>
    <w:rsid w:val="0047127D"/>
    <w:rsid w:val="00471390"/>
    <w:rsid w:val="0047141C"/>
    <w:rsid w:val="0047144C"/>
    <w:rsid w:val="00471632"/>
    <w:rsid w:val="0047167E"/>
    <w:rsid w:val="00471698"/>
    <w:rsid w:val="004717D4"/>
    <w:rsid w:val="00471866"/>
    <w:rsid w:val="00471998"/>
    <w:rsid w:val="00471A4F"/>
    <w:rsid w:val="00471AAB"/>
    <w:rsid w:val="00471B64"/>
    <w:rsid w:val="00471C07"/>
    <w:rsid w:val="00471D36"/>
    <w:rsid w:val="00471E5D"/>
    <w:rsid w:val="0047208D"/>
    <w:rsid w:val="0047216E"/>
    <w:rsid w:val="0047219E"/>
    <w:rsid w:val="0047224C"/>
    <w:rsid w:val="0047229D"/>
    <w:rsid w:val="004723CD"/>
    <w:rsid w:val="00472473"/>
    <w:rsid w:val="00472652"/>
    <w:rsid w:val="00472675"/>
    <w:rsid w:val="00472690"/>
    <w:rsid w:val="00472755"/>
    <w:rsid w:val="0047277A"/>
    <w:rsid w:val="004728E8"/>
    <w:rsid w:val="00472980"/>
    <w:rsid w:val="004729CD"/>
    <w:rsid w:val="00472B7A"/>
    <w:rsid w:val="00472C2C"/>
    <w:rsid w:val="00472C6F"/>
    <w:rsid w:val="00472EAF"/>
    <w:rsid w:val="0047308C"/>
    <w:rsid w:val="00473105"/>
    <w:rsid w:val="00473280"/>
    <w:rsid w:val="00473372"/>
    <w:rsid w:val="00473550"/>
    <w:rsid w:val="00473808"/>
    <w:rsid w:val="00473836"/>
    <w:rsid w:val="0047396E"/>
    <w:rsid w:val="00473C08"/>
    <w:rsid w:val="00473C43"/>
    <w:rsid w:val="00473CC1"/>
    <w:rsid w:val="00473CD8"/>
    <w:rsid w:val="00473D70"/>
    <w:rsid w:val="00473DC3"/>
    <w:rsid w:val="00473EFF"/>
    <w:rsid w:val="00473F40"/>
    <w:rsid w:val="00473F8C"/>
    <w:rsid w:val="00473FCE"/>
    <w:rsid w:val="0047403A"/>
    <w:rsid w:val="0047414C"/>
    <w:rsid w:val="0047418D"/>
    <w:rsid w:val="004741C0"/>
    <w:rsid w:val="004741CD"/>
    <w:rsid w:val="0047447C"/>
    <w:rsid w:val="0047458C"/>
    <w:rsid w:val="004746BB"/>
    <w:rsid w:val="004747D8"/>
    <w:rsid w:val="00474819"/>
    <w:rsid w:val="00474886"/>
    <w:rsid w:val="00474996"/>
    <w:rsid w:val="004749A8"/>
    <w:rsid w:val="004749E9"/>
    <w:rsid w:val="00474CD7"/>
    <w:rsid w:val="00474E2F"/>
    <w:rsid w:val="00474EAC"/>
    <w:rsid w:val="00474ED8"/>
    <w:rsid w:val="00474F0A"/>
    <w:rsid w:val="00474F24"/>
    <w:rsid w:val="00474FC3"/>
    <w:rsid w:val="00475068"/>
    <w:rsid w:val="004750C7"/>
    <w:rsid w:val="004750DE"/>
    <w:rsid w:val="00475278"/>
    <w:rsid w:val="004753AA"/>
    <w:rsid w:val="0047546B"/>
    <w:rsid w:val="004754C1"/>
    <w:rsid w:val="004754ED"/>
    <w:rsid w:val="0047551F"/>
    <w:rsid w:val="0047568E"/>
    <w:rsid w:val="004758B2"/>
    <w:rsid w:val="00475975"/>
    <w:rsid w:val="004759DD"/>
    <w:rsid w:val="00475A92"/>
    <w:rsid w:val="00475B26"/>
    <w:rsid w:val="00475BF9"/>
    <w:rsid w:val="00475CD0"/>
    <w:rsid w:val="00475D46"/>
    <w:rsid w:val="00475E16"/>
    <w:rsid w:val="0047611C"/>
    <w:rsid w:val="004762EF"/>
    <w:rsid w:val="0047634C"/>
    <w:rsid w:val="004763D5"/>
    <w:rsid w:val="004763EF"/>
    <w:rsid w:val="00476798"/>
    <w:rsid w:val="0047680C"/>
    <w:rsid w:val="00476887"/>
    <w:rsid w:val="004768E9"/>
    <w:rsid w:val="00476994"/>
    <w:rsid w:val="00476B2A"/>
    <w:rsid w:val="00476D5D"/>
    <w:rsid w:val="00476DAD"/>
    <w:rsid w:val="00476E40"/>
    <w:rsid w:val="00476E57"/>
    <w:rsid w:val="0047701B"/>
    <w:rsid w:val="00477131"/>
    <w:rsid w:val="00477264"/>
    <w:rsid w:val="00477268"/>
    <w:rsid w:val="00477359"/>
    <w:rsid w:val="004773C7"/>
    <w:rsid w:val="004773CC"/>
    <w:rsid w:val="004777D4"/>
    <w:rsid w:val="00477894"/>
    <w:rsid w:val="004778B9"/>
    <w:rsid w:val="0047790D"/>
    <w:rsid w:val="00477943"/>
    <w:rsid w:val="00477962"/>
    <w:rsid w:val="00477B1D"/>
    <w:rsid w:val="00477B50"/>
    <w:rsid w:val="00477D63"/>
    <w:rsid w:val="00477D83"/>
    <w:rsid w:val="00477E22"/>
    <w:rsid w:val="00477E54"/>
    <w:rsid w:val="00477E94"/>
    <w:rsid w:val="00477EBB"/>
    <w:rsid w:val="00477F57"/>
    <w:rsid w:val="00477FC0"/>
    <w:rsid w:val="00480098"/>
    <w:rsid w:val="00480134"/>
    <w:rsid w:val="00480165"/>
    <w:rsid w:val="004803B8"/>
    <w:rsid w:val="004807C9"/>
    <w:rsid w:val="00480841"/>
    <w:rsid w:val="004808F5"/>
    <w:rsid w:val="004809DF"/>
    <w:rsid w:val="00480A5E"/>
    <w:rsid w:val="00480ABF"/>
    <w:rsid w:val="00480B97"/>
    <w:rsid w:val="00480BC5"/>
    <w:rsid w:val="00480C31"/>
    <w:rsid w:val="00480CB5"/>
    <w:rsid w:val="00480F05"/>
    <w:rsid w:val="00480FA0"/>
    <w:rsid w:val="004810BC"/>
    <w:rsid w:val="004814E1"/>
    <w:rsid w:val="00481677"/>
    <w:rsid w:val="004819B1"/>
    <w:rsid w:val="00481AD4"/>
    <w:rsid w:val="00481B31"/>
    <w:rsid w:val="00481CAD"/>
    <w:rsid w:val="00481D6E"/>
    <w:rsid w:val="00481E2E"/>
    <w:rsid w:val="0048206D"/>
    <w:rsid w:val="004820DF"/>
    <w:rsid w:val="004822E5"/>
    <w:rsid w:val="004823BF"/>
    <w:rsid w:val="004823E9"/>
    <w:rsid w:val="00482458"/>
    <w:rsid w:val="004825C1"/>
    <w:rsid w:val="00482653"/>
    <w:rsid w:val="004826F9"/>
    <w:rsid w:val="00482782"/>
    <w:rsid w:val="00482851"/>
    <w:rsid w:val="004829C3"/>
    <w:rsid w:val="004829DB"/>
    <w:rsid w:val="00482A0E"/>
    <w:rsid w:val="00482B03"/>
    <w:rsid w:val="00482CBB"/>
    <w:rsid w:val="00482CD0"/>
    <w:rsid w:val="00482D4A"/>
    <w:rsid w:val="00482D52"/>
    <w:rsid w:val="00482D8B"/>
    <w:rsid w:val="00482DDC"/>
    <w:rsid w:val="00482DF1"/>
    <w:rsid w:val="00482E26"/>
    <w:rsid w:val="00482E54"/>
    <w:rsid w:val="00482FF4"/>
    <w:rsid w:val="004830AD"/>
    <w:rsid w:val="004831C7"/>
    <w:rsid w:val="004833C3"/>
    <w:rsid w:val="00483412"/>
    <w:rsid w:val="00483702"/>
    <w:rsid w:val="004837C2"/>
    <w:rsid w:val="004838EB"/>
    <w:rsid w:val="00483A59"/>
    <w:rsid w:val="00483A9A"/>
    <w:rsid w:val="00483ABE"/>
    <w:rsid w:val="00483BAE"/>
    <w:rsid w:val="00483C51"/>
    <w:rsid w:val="00483D12"/>
    <w:rsid w:val="00483E72"/>
    <w:rsid w:val="00483F39"/>
    <w:rsid w:val="00484089"/>
    <w:rsid w:val="0048409A"/>
    <w:rsid w:val="004840CD"/>
    <w:rsid w:val="00484197"/>
    <w:rsid w:val="004841A1"/>
    <w:rsid w:val="0048437A"/>
    <w:rsid w:val="00484444"/>
    <w:rsid w:val="004845BE"/>
    <w:rsid w:val="004845EF"/>
    <w:rsid w:val="00484609"/>
    <w:rsid w:val="0048463E"/>
    <w:rsid w:val="004846CC"/>
    <w:rsid w:val="004847CB"/>
    <w:rsid w:val="00484929"/>
    <w:rsid w:val="004849E3"/>
    <w:rsid w:val="004849FB"/>
    <w:rsid w:val="00484A64"/>
    <w:rsid w:val="00484A69"/>
    <w:rsid w:val="00484A6A"/>
    <w:rsid w:val="00484B0A"/>
    <w:rsid w:val="00484B5A"/>
    <w:rsid w:val="00484B5C"/>
    <w:rsid w:val="00484C61"/>
    <w:rsid w:val="00484CDD"/>
    <w:rsid w:val="00485121"/>
    <w:rsid w:val="0048512A"/>
    <w:rsid w:val="00485168"/>
    <w:rsid w:val="004854B0"/>
    <w:rsid w:val="00485510"/>
    <w:rsid w:val="00485535"/>
    <w:rsid w:val="00485562"/>
    <w:rsid w:val="0048563B"/>
    <w:rsid w:val="00485732"/>
    <w:rsid w:val="00485790"/>
    <w:rsid w:val="004858CC"/>
    <w:rsid w:val="0048598B"/>
    <w:rsid w:val="00485A6B"/>
    <w:rsid w:val="00485AAE"/>
    <w:rsid w:val="00485BC6"/>
    <w:rsid w:val="00485D25"/>
    <w:rsid w:val="00485D79"/>
    <w:rsid w:val="00485DBE"/>
    <w:rsid w:val="00485DEB"/>
    <w:rsid w:val="00485E01"/>
    <w:rsid w:val="00485F60"/>
    <w:rsid w:val="00486020"/>
    <w:rsid w:val="0048624C"/>
    <w:rsid w:val="0048643A"/>
    <w:rsid w:val="00486535"/>
    <w:rsid w:val="00486646"/>
    <w:rsid w:val="0048666F"/>
    <w:rsid w:val="00486831"/>
    <w:rsid w:val="00486864"/>
    <w:rsid w:val="00486A45"/>
    <w:rsid w:val="00486A93"/>
    <w:rsid w:val="00486D6D"/>
    <w:rsid w:val="00486DC8"/>
    <w:rsid w:val="00486E59"/>
    <w:rsid w:val="00486F11"/>
    <w:rsid w:val="00486F77"/>
    <w:rsid w:val="00487122"/>
    <w:rsid w:val="00487337"/>
    <w:rsid w:val="00487431"/>
    <w:rsid w:val="004875F4"/>
    <w:rsid w:val="004876B3"/>
    <w:rsid w:val="00487876"/>
    <w:rsid w:val="004878DD"/>
    <w:rsid w:val="00487BC2"/>
    <w:rsid w:val="00487BEA"/>
    <w:rsid w:val="00487CD2"/>
    <w:rsid w:val="00487D61"/>
    <w:rsid w:val="00487D8C"/>
    <w:rsid w:val="00487DE2"/>
    <w:rsid w:val="00487E59"/>
    <w:rsid w:val="00487FE0"/>
    <w:rsid w:val="0049001B"/>
    <w:rsid w:val="004901DC"/>
    <w:rsid w:val="00490209"/>
    <w:rsid w:val="00490273"/>
    <w:rsid w:val="004904F6"/>
    <w:rsid w:val="004906B3"/>
    <w:rsid w:val="004907CA"/>
    <w:rsid w:val="0049086E"/>
    <w:rsid w:val="004908A5"/>
    <w:rsid w:val="004908FC"/>
    <w:rsid w:val="004909D7"/>
    <w:rsid w:val="00490E8F"/>
    <w:rsid w:val="00490EB6"/>
    <w:rsid w:val="00490F26"/>
    <w:rsid w:val="00490FA2"/>
    <w:rsid w:val="00491035"/>
    <w:rsid w:val="004910E5"/>
    <w:rsid w:val="00491154"/>
    <w:rsid w:val="0049117A"/>
    <w:rsid w:val="004911D8"/>
    <w:rsid w:val="004912AC"/>
    <w:rsid w:val="004912CD"/>
    <w:rsid w:val="0049157C"/>
    <w:rsid w:val="0049158B"/>
    <w:rsid w:val="004915E5"/>
    <w:rsid w:val="00491622"/>
    <w:rsid w:val="004916AA"/>
    <w:rsid w:val="004916C6"/>
    <w:rsid w:val="0049187E"/>
    <w:rsid w:val="00491A3C"/>
    <w:rsid w:val="00491AD7"/>
    <w:rsid w:val="00491BBB"/>
    <w:rsid w:val="00491E87"/>
    <w:rsid w:val="00491E92"/>
    <w:rsid w:val="00491EBC"/>
    <w:rsid w:val="00491F8C"/>
    <w:rsid w:val="004920B5"/>
    <w:rsid w:val="00492192"/>
    <w:rsid w:val="0049226B"/>
    <w:rsid w:val="004922A5"/>
    <w:rsid w:val="00492385"/>
    <w:rsid w:val="004925AE"/>
    <w:rsid w:val="0049265B"/>
    <w:rsid w:val="004926C0"/>
    <w:rsid w:val="00492834"/>
    <w:rsid w:val="004928B1"/>
    <w:rsid w:val="004929AA"/>
    <w:rsid w:val="004929BD"/>
    <w:rsid w:val="00492A32"/>
    <w:rsid w:val="00492A62"/>
    <w:rsid w:val="00492A73"/>
    <w:rsid w:val="00492AC9"/>
    <w:rsid w:val="00492B74"/>
    <w:rsid w:val="00492BB7"/>
    <w:rsid w:val="00492BC9"/>
    <w:rsid w:val="00492C45"/>
    <w:rsid w:val="00492CE7"/>
    <w:rsid w:val="00492D0F"/>
    <w:rsid w:val="00492FDD"/>
    <w:rsid w:val="0049300F"/>
    <w:rsid w:val="0049319E"/>
    <w:rsid w:val="004931A6"/>
    <w:rsid w:val="0049333B"/>
    <w:rsid w:val="004933C6"/>
    <w:rsid w:val="00493443"/>
    <w:rsid w:val="00493514"/>
    <w:rsid w:val="00493569"/>
    <w:rsid w:val="00493767"/>
    <w:rsid w:val="00493787"/>
    <w:rsid w:val="00493926"/>
    <w:rsid w:val="00493A4C"/>
    <w:rsid w:val="00493AC1"/>
    <w:rsid w:val="00493AF1"/>
    <w:rsid w:val="00493B4A"/>
    <w:rsid w:val="00493BA7"/>
    <w:rsid w:val="00493CBA"/>
    <w:rsid w:val="00493E2B"/>
    <w:rsid w:val="00493EF1"/>
    <w:rsid w:val="00493EF3"/>
    <w:rsid w:val="00493F29"/>
    <w:rsid w:val="00493FCF"/>
    <w:rsid w:val="0049410C"/>
    <w:rsid w:val="00494132"/>
    <w:rsid w:val="0049417F"/>
    <w:rsid w:val="00494270"/>
    <w:rsid w:val="00494339"/>
    <w:rsid w:val="00494366"/>
    <w:rsid w:val="00494518"/>
    <w:rsid w:val="00494561"/>
    <w:rsid w:val="00494690"/>
    <w:rsid w:val="004946BC"/>
    <w:rsid w:val="004946C1"/>
    <w:rsid w:val="0049474F"/>
    <w:rsid w:val="00494786"/>
    <w:rsid w:val="00494841"/>
    <w:rsid w:val="004949E4"/>
    <w:rsid w:val="004949E7"/>
    <w:rsid w:val="00494A58"/>
    <w:rsid w:val="00494B12"/>
    <w:rsid w:val="00494B93"/>
    <w:rsid w:val="00494EB9"/>
    <w:rsid w:val="00494F17"/>
    <w:rsid w:val="00494F8A"/>
    <w:rsid w:val="00495042"/>
    <w:rsid w:val="00495092"/>
    <w:rsid w:val="0049512B"/>
    <w:rsid w:val="0049515C"/>
    <w:rsid w:val="00495273"/>
    <w:rsid w:val="004952AB"/>
    <w:rsid w:val="0049549E"/>
    <w:rsid w:val="0049569A"/>
    <w:rsid w:val="0049576A"/>
    <w:rsid w:val="00495787"/>
    <w:rsid w:val="00495807"/>
    <w:rsid w:val="004959EB"/>
    <w:rsid w:val="00495A20"/>
    <w:rsid w:val="00495AC5"/>
    <w:rsid w:val="00495AE8"/>
    <w:rsid w:val="00495B45"/>
    <w:rsid w:val="00495B88"/>
    <w:rsid w:val="00495BB3"/>
    <w:rsid w:val="00495CDA"/>
    <w:rsid w:val="00495D26"/>
    <w:rsid w:val="00495D49"/>
    <w:rsid w:val="00495E89"/>
    <w:rsid w:val="00495F84"/>
    <w:rsid w:val="004962C3"/>
    <w:rsid w:val="0049636D"/>
    <w:rsid w:val="004964EF"/>
    <w:rsid w:val="00496523"/>
    <w:rsid w:val="00496556"/>
    <w:rsid w:val="004968FC"/>
    <w:rsid w:val="00496A4B"/>
    <w:rsid w:val="00496B20"/>
    <w:rsid w:val="00496BC6"/>
    <w:rsid w:val="00496D81"/>
    <w:rsid w:val="00496E5F"/>
    <w:rsid w:val="00496E88"/>
    <w:rsid w:val="00496ED1"/>
    <w:rsid w:val="00496ED2"/>
    <w:rsid w:val="0049702F"/>
    <w:rsid w:val="004970A9"/>
    <w:rsid w:val="004971BE"/>
    <w:rsid w:val="004971C5"/>
    <w:rsid w:val="004972E5"/>
    <w:rsid w:val="0049734C"/>
    <w:rsid w:val="00497414"/>
    <w:rsid w:val="00497477"/>
    <w:rsid w:val="0049757E"/>
    <w:rsid w:val="004975AF"/>
    <w:rsid w:val="00497656"/>
    <w:rsid w:val="0049779C"/>
    <w:rsid w:val="0049787F"/>
    <w:rsid w:val="004979A2"/>
    <w:rsid w:val="00497B0F"/>
    <w:rsid w:val="00497B7E"/>
    <w:rsid w:val="00497C03"/>
    <w:rsid w:val="00497CD9"/>
    <w:rsid w:val="00497D7E"/>
    <w:rsid w:val="00497E4A"/>
    <w:rsid w:val="004A00B6"/>
    <w:rsid w:val="004A0131"/>
    <w:rsid w:val="004A01C0"/>
    <w:rsid w:val="004A0286"/>
    <w:rsid w:val="004A0414"/>
    <w:rsid w:val="004A0423"/>
    <w:rsid w:val="004A0462"/>
    <w:rsid w:val="004A04E5"/>
    <w:rsid w:val="004A052A"/>
    <w:rsid w:val="004A0585"/>
    <w:rsid w:val="004A07F7"/>
    <w:rsid w:val="004A0826"/>
    <w:rsid w:val="004A0956"/>
    <w:rsid w:val="004A0968"/>
    <w:rsid w:val="004A0A21"/>
    <w:rsid w:val="004A0B28"/>
    <w:rsid w:val="004A0BA9"/>
    <w:rsid w:val="004A0BD6"/>
    <w:rsid w:val="004A0CC3"/>
    <w:rsid w:val="004A0CD0"/>
    <w:rsid w:val="004A0E5B"/>
    <w:rsid w:val="004A0F44"/>
    <w:rsid w:val="004A0F8A"/>
    <w:rsid w:val="004A0F9D"/>
    <w:rsid w:val="004A111A"/>
    <w:rsid w:val="004A114A"/>
    <w:rsid w:val="004A1241"/>
    <w:rsid w:val="004A130B"/>
    <w:rsid w:val="004A1420"/>
    <w:rsid w:val="004A143D"/>
    <w:rsid w:val="004A14D6"/>
    <w:rsid w:val="004A1831"/>
    <w:rsid w:val="004A1899"/>
    <w:rsid w:val="004A19F7"/>
    <w:rsid w:val="004A1A17"/>
    <w:rsid w:val="004A1A75"/>
    <w:rsid w:val="004A1AAD"/>
    <w:rsid w:val="004A1AC0"/>
    <w:rsid w:val="004A1AC1"/>
    <w:rsid w:val="004A1B41"/>
    <w:rsid w:val="004A1BEC"/>
    <w:rsid w:val="004A1C2A"/>
    <w:rsid w:val="004A1CB7"/>
    <w:rsid w:val="004A1D49"/>
    <w:rsid w:val="004A1D87"/>
    <w:rsid w:val="004A1F9F"/>
    <w:rsid w:val="004A2025"/>
    <w:rsid w:val="004A206F"/>
    <w:rsid w:val="004A20C0"/>
    <w:rsid w:val="004A20E9"/>
    <w:rsid w:val="004A2140"/>
    <w:rsid w:val="004A2160"/>
    <w:rsid w:val="004A228F"/>
    <w:rsid w:val="004A22FC"/>
    <w:rsid w:val="004A2309"/>
    <w:rsid w:val="004A230C"/>
    <w:rsid w:val="004A2326"/>
    <w:rsid w:val="004A241A"/>
    <w:rsid w:val="004A24DC"/>
    <w:rsid w:val="004A26CD"/>
    <w:rsid w:val="004A2813"/>
    <w:rsid w:val="004A2912"/>
    <w:rsid w:val="004A292B"/>
    <w:rsid w:val="004A29C4"/>
    <w:rsid w:val="004A29F0"/>
    <w:rsid w:val="004A2C40"/>
    <w:rsid w:val="004A2D35"/>
    <w:rsid w:val="004A2D6B"/>
    <w:rsid w:val="004A2DD6"/>
    <w:rsid w:val="004A3029"/>
    <w:rsid w:val="004A304A"/>
    <w:rsid w:val="004A3073"/>
    <w:rsid w:val="004A308B"/>
    <w:rsid w:val="004A3133"/>
    <w:rsid w:val="004A3299"/>
    <w:rsid w:val="004A339B"/>
    <w:rsid w:val="004A343F"/>
    <w:rsid w:val="004A3555"/>
    <w:rsid w:val="004A36C2"/>
    <w:rsid w:val="004A390F"/>
    <w:rsid w:val="004A3977"/>
    <w:rsid w:val="004A3C34"/>
    <w:rsid w:val="004A3E22"/>
    <w:rsid w:val="004A3E3F"/>
    <w:rsid w:val="004A40CC"/>
    <w:rsid w:val="004A411E"/>
    <w:rsid w:val="004A465C"/>
    <w:rsid w:val="004A4671"/>
    <w:rsid w:val="004A4899"/>
    <w:rsid w:val="004A4A99"/>
    <w:rsid w:val="004A4AC9"/>
    <w:rsid w:val="004A4C0B"/>
    <w:rsid w:val="004A4C73"/>
    <w:rsid w:val="004A4CD1"/>
    <w:rsid w:val="004A4E7D"/>
    <w:rsid w:val="004A4EE5"/>
    <w:rsid w:val="004A508D"/>
    <w:rsid w:val="004A54CF"/>
    <w:rsid w:val="004A54ED"/>
    <w:rsid w:val="004A5727"/>
    <w:rsid w:val="004A58EB"/>
    <w:rsid w:val="004A599D"/>
    <w:rsid w:val="004A59CE"/>
    <w:rsid w:val="004A5AE7"/>
    <w:rsid w:val="004A5B00"/>
    <w:rsid w:val="004A5B3C"/>
    <w:rsid w:val="004A5C41"/>
    <w:rsid w:val="004A5D7F"/>
    <w:rsid w:val="004A5E83"/>
    <w:rsid w:val="004A5F7D"/>
    <w:rsid w:val="004A5F92"/>
    <w:rsid w:val="004A5FCC"/>
    <w:rsid w:val="004A6140"/>
    <w:rsid w:val="004A6266"/>
    <w:rsid w:val="004A63FF"/>
    <w:rsid w:val="004A66D2"/>
    <w:rsid w:val="004A6827"/>
    <w:rsid w:val="004A68AE"/>
    <w:rsid w:val="004A6904"/>
    <w:rsid w:val="004A69FF"/>
    <w:rsid w:val="004A6ABC"/>
    <w:rsid w:val="004A6B3E"/>
    <w:rsid w:val="004A6DF1"/>
    <w:rsid w:val="004A6E92"/>
    <w:rsid w:val="004A6FC6"/>
    <w:rsid w:val="004A700D"/>
    <w:rsid w:val="004A7154"/>
    <w:rsid w:val="004A73EF"/>
    <w:rsid w:val="004A7777"/>
    <w:rsid w:val="004A77AA"/>
    <w:rsid w:val="004A77EE"/>
    <w:rsid w:val="004A7859"/>
    <w:rsid w:val="004A799D"/>
    <w:rsid w:val="004A79F1"/>
    <w:rsid w:val="004A7A35"/>
    <w:rsid w:val="004A7B18"/>
    <w:rsid w:val="004A7BB2"/>
    <w:rsid w:val="004A7BCE"/>
    <w:rsid w:val="004A7CDE"/>
    <w:rsid w:val="004A7D6C"/>
    <w:rsid w:val="004A7DD1"/>
    <w:rsid w:val="004A7DED"/>
    <w:rsid w:val="004A7E11"/>
    <w:rsid w:val="004A7E9A"/>
    <w:rsid w:val="004A7FB7"/>
    <w:rsid w:val="004B00B7"/>
    <w:rsid w:val="004B0117"/>
    <w:rsid w:val="004B0196"/>
    <w:rsid w:val="004B043A"/>
    <w:rsid w:val="004B04D8"/>
    <w:rsid w:val="004B0552"/>
    <w:rsid w:val="004B06A2"/>
    <w:rsid w:val="004B06E3"/>
    <w:rsid w:val="004B071C"/>
    <w:rsid w:val="004B07D8"/>
    <w:rsid w:val="004B0869"/>
    <w:rsid w:val="004B08CA"/>
    <w:rsid w:val="004B0B1B"/>
    <w:rsid w:val="004B0C8B"/>
    <w:rsid w:val="004B0D3D"/>
    <w:rsid w:val="004B0D9F"/>
    <w:rsid w:val="004B0EEF"/>
    <w:rsid w:val="004B0F80"/>
    <w:rsid w:val="004B0FF1"/>
    <w:rsid w:val="004B11A7"/>
    <w:rsid w:val="004B11E6"/>
    <w:rsid w:val="004B125D"/>
    <w:rsid w:val="004B12AE"/>
    <w:rsid w:val="004B1378"/>
    <w:rsid w:val="004B14BB"/>
    <w:rsid w:val="004B170F"/>
    <w:rsid w:val="004B17D0"/>
    <w:rsid w:val="004B17D7"/>
    <w:rsid w:val="004B1842"/>
    <w:rsid w:val="004B188F"/>
    <w:rsid w:val="004B1900"/>
    <w:rsid w:val="004B19CF"/>
    <w:rsid w:val="004B1A29"/>
    <w:rsid w:val="004B1BA8"/>
    <w:rsid w:val="004B1D55"/>
    <w:rsid w:val="004B1D77"/>
    <w:rsid w:val="004B1D86"/>
    <w:rsid w:val="004B1D8D"/>
    <w:rsid w:val="004B1E79"/>
    <w:rsid w:val="004B1E97"/>
    <w:rsid w:val="004B1F0B"/>
    <w:rsid w:val="004B1F57"/>
    <w:rsid w:val="004B209D"/>
    <w:rsid w:val="004B20B7"/>
    <w:rsid w:val="004B20F8"/>
    <w:rsid w:val="004B217D"/>
    <w:rsid w:val="004B2189"/>
    <w:rsid w:val="004B235D"/>
    <w:rsid w:val="004B25A8"/>
    <w:rsid w:val="004B279C"/>
    <w:rsid w:val="004B27E3"/>
    <w:rsid w:val="004B2814"/>
    <w:rsid w:val="004B2987"/>
    <w:rsid w:val="004B2A59"/>
    <w:rsid w:val="004B2B87"/>
    <w:rsid w:val="004B2D7E"/>
    <w:rsid w:val="004B2EB7"/>
    <w:rsid w:val="004B2F14"/>
    <w:rsid w:val="004B2F58"/>
    <w:rsid w:val="004B3193"/>
    <w:rsid w:val="004B31E1"/>
    <w:rsid w:val="004B32DE"/>
    <w:rsid w:val="004B337D"/>
    <w:rsid w:val="004B33A4"/>
    <w:rsid w:val="004B363D"/>
    <w:rsid w:val="004B363F"/>
    <w:rsid w:val="004B369C"/>
    <w:rsid w:val="004B36CD"/>
    <w:rsid w:val="004B385E"/>
    <w:rsid w:val="004B3935"/>
    <w:rsid w:val="004B3965"/>
    <w:rsid w:val="004B39BE"/>
    <w:rsid w:val="004B3BC3"/>
    <w:rsid w:val="004B3D42"/>
    <w:rsid w:val="004B3D59"/>
    <w:rsid w:val="004B3EC1"/>
    <w:rsid w:val="004B3F38"/>
    <w:rsid w:val="004B403C"/>
    <w:rsid w:val="004B4059"/>
    <w:rsid w:val="004B4098"/>
    <w:rsid w:val="004B416D"/>
    <w:rsid w:val="004B4236"/>
    <w:rsid w:val="004B4256"/>
    <w:rsid w:val="004B438F"/>
    <w:rsid w:val="004B449F"/>
    <w:rsid w:val="004B45EB"/>
    <w:rsid w:val="004B4780"/>
    <w:rsid w:val="004B47D8"/>
    <w:rsid w:val="004B4921"/>
    <w:rsid w:val="004B4ACA"/>
    <w:rsid w:val="004B4AD9"/>
    <w:rsid w:val="004B4B34"/>
    <w:rsid w:val="004B4C25"/>
    <w:rsid w:val="004B5091"/>
    <w:rsid w:val="004B509A"/>
    <w:rsid w:val="004B52A1"/>
    <w:rsid w:val="004B5386"/>
    <w:rsid w:val="004B53C0"/>
    <w:rsid w:val="004B5417"/>
    <w:rsid w:val="004B5530"/>
    <w:rsid w:val="004B5544"/>
    <w:rsid w:val="004B56BD"/>
    <w:rsid w:val="004B5849"/>
    <w:rsid w:val="004B59DC"/>
    <w:rsid w:val="004B5A0C"/>
    <w:rsid w:val="004B5B92"/>
    <w:rsid w:val="004B5BF9"/>
    <w:rsid w:val="004B5D05"/>
    <w:rsid w:val="004B5DFC"/>
    <w:rsid w:val="004B5E03"/>
    <w:rsid w:val="004B5E48"/>
    <w:rsid w:val="004B5F74"/>
    <w:rsid w:val="004B5FC1"/>
    <w:rsid w:val="004B62C8"/>
    <w:rsid w:val="004B62DC"/>
    <w:rsid w:val="004B6319"/>
    <w:rsid w:val="004B63F1"/>
    <w:rsid w:val="004B6452"/>
    <w:rsid w:val="004B6510"/>
    <w:rsid w:val="004B6634"/>
    <w:rsid w:val="004B6689"/>
    <w:rsid w:val="004B66FB"/>
    <w:rsid w:val="004B6725"/>
    <w:rsid w:val="004B6732"/>
    <w:rsid w:val="004B6884"/>
    <w:rsid w:val="004B68C1"/>
    <w:rsid w:val="004B6A93"/>
    <w:rsid w:val="004B6C1D"/>
    <w:rsid w:val="004B70A3"/>
    <w:rsid w:val="004B7157"/>
    <w:rsid w:val="004B7335"/>
    <w:rsid w:val="004B7336"/>
    <w:rsid w:val="004B73D0"/>
    <w:rsid w:val="004B74F8"/>
    <w:rsid w:val="004B7BC0"/>
    <w:rsid w:val="004B7BCA"/>
    <w:rsid w:val="004B7CAB"/>
    <w:rsid w:val="004B7D8D"/>
    <w:rsid w:val="004B7F7B"/>
    <w:rsid w:val="004B7F88"/>
    <w:rsid w:val="004C00BE"/>
    <w:rsid w:val="004C021E"/>
    <w:rsid w:val="004C031F"/>
    <w:rsid w:val="004C05DB"/>
    <w:rsid w:val="004C06F6"/>
    <w:rsid w:val="004C0770"/>
    <w:rsid w:val="004C0845"/>
    <w:rsid w:val="004C09C6"/>
    <w:rsid w:val="004C0A3D"/>
    <w:rsid w:val="004C0B6B"/>
    <w:rsid w:val="004C0B8E"/>
    <w:rsid w:val="004C0D57"/>
    <w:rsid w:val="004C0E6B"/>
    <w:rsid w:val="004C0E9E"/>
    <w:rsid w:val="004C0EAA"/>
    <w:rsid w:val="004C101A"/>
    <w:rsid w:val="004C1030"/>
    <w:rsid w:val="004C1163"/>
    <w:rsid w:val="004C1184"/>
    <w:rsid w:val="004C11B8"/>
    <w:rsid w:val="004C14F8"/>
    <w:rsid w:val="004C15B0"/>
    <w:rsid w:val="004C16AB"/>
    <w:rsid w:val="004C16B3"/>
    <w:rsid w:val="004C1921"/>
    <w:rsid w:val="004C194F"/>
    <w:rsid w:val="004C1A58"/>
    <w:rsid w:val="004C1A98"/>
    <w:rsid w:val="004C1C44"/>
    <w:rsid w:val="004C1D50"/>
    <w:rsid w:val="004C1E44"/>
    <w:rsid w:val="004C1F97"/>
    <w:rsid w:val="004C21DF"/>
    <w:rsid w:val="004C2311"/>
    <w:rsid w:val="004C243E"/>
    <w:rsid w:val="004C2472"/>
    <w:rsid w:val="004C2531"/>
    <w:rsid w:val="004C26BA"/>
    <w:rsid w:val="004C2705"/>
    <w:rsid w:val="004C27BA"/>
    <w:rsid w:val="004C27FE"/>
    <w:rsid w:val="004C2960"/>
    <w:rsid w:val="004C2A35"/>
    <w:rsid w:val="004C2A3C"/>
    <w:rsid w:val="004C2A73"/>
    <w:rsid w:val="004C2B8D"/>
    <w:rsid w:val="004C2BFE"/>
    <w:rsid w:val="004C2D6E"/>
    <w:rsid w:val="004C2DFE"/>
    <w:rsid w:val="004C2EAF"/>
    <w:rsid w:val="004C2EED"/>
    <w:rsid w:val="004C32D6"/>
    <w:rsid w:val="004C32E9"/>
    <w:rsid w:val="004C3384"/>
    <w:rsid w:val="004C33FA"/>
    <w:rsid w:val="004C35AA"/>
    <w:rsid w:val="004C35BD"/>
    <w:rsid w:val="004C368B"/>
    <w:rsid w:val="004C376A"/>
    <w:rsid w:val="004C3824"/>
    <w:rsid w:val="004C388B"/>
    <w:rsid w:val="004C38D9"/>
    <w:rsid w:val="004C3A9A"/>
    <w:rsid w:val="004C3B8D"/>
    <w:rsid w:val="004C3B9F"/>
    <w:rsid w:val="004C3EFC"/>
    <w:rsid w:val="004C3F1A"/>
    <w:rsid w:val="004C404F"/>
    <w:rsid w:val="004C40F2"/>
    <w:rsid w:val="004C4281"/>
    <w:rsid w:val="004C42B8"/>
    <w:rsid w:val="004C4326"/>
    <w:rsid w:val="004C4450"/>
    <w:rsid w:val="004C4673"/>
    <w:rsid w:val="004C46F3"/>
    <w:rsid w:val="004C48C1"/>
    <w:rsid w:val="004C4929"/>
    <w:rsid w:val="004C4942"/>
    <w:rsid w:val="004C49C4"/>
    <w:rsid w:val="004C4A5E"/>
    <w:rsid w:val="004C4AE3"/>
    <w:rsid w:val="004C4EC0"/>
    <w:rsid w:val="004C4EFA"/>
    <w:rsid w:val="004C4F28"/>
    <w:rsid w:val="004C506B"/>
    <w:rsid w:val="004C5456"/>
    <w:rsid w:val="004C553A"/>
    <w:rsid w:val="004C599D"/>
    <w:rsid w:val="004C59A4"/>
    <w:rsid w:val="004C5A07"/>
    <w:rsid w:val="004C5A35"/>
    <w:rsid w:val="004C5C69"/>
    <w:rsid w:val="004C5CA6"/>
    <w:rsid w:val="004C5DBB"/>
    <w:rsid w:val="004C5E02"/>
    <w:rsid w:val="004C5EFC"/>
    <w:rsid w:val="004C5F0E"/>
    <w:rsid w:val="004C5FD6"/>
    <w:rsid w:val="004C5FE1"/>
    <w:rsid w:val="004C60FA"/>
    <w:rsid w:val="004C615D"/>
    <w:rsid w:val="004C61C9"/>
    <w:rsid w:val="004C62D1"/>
    <w:rsid w:val="004C63D2"/>
    <w:rsid w:val="004C6534"/>
    <w:rsid w:val="004C65E4"/>
    <w:rsid w:val="004C660D"/>
    <w:rsid w:val="004C661E"/>
    <w:rsid w:val="004C668D"/>
    <w:rsid w:val="004C66CD"/>
    <w:rsid w:val="004C679A"/>
    <w:rsid w:val="004C67C4"/>
    <w:rsid w:val="004C6843"/>
    <w:rsid w:val="004C7139"/>
    <w:rsid w:val="004C7293"/>
    <w:rsid w:val="004C7368"/>
    <w:rsid w:val="004C742F"/>
    <w:rsid w:val="004C74DF"/>
    <w:rsid w:val="004C7535"/>
    <w:rsid w:val="004C7541"/>
    <w:rsid w:val="004C755C"/>
    <w:rsid w:val="004C7686"/>
    <w:rsid w:val="004C785B"/>
    <w:rsid w:val="004C78C5"/>
    <w:rsid w:val="004C79E4"/>
    <w:rsid w:val="004C79F1"/>
    <w:rsid w:val="004C7B07"/>
    <w:rsid w:val="004C7B14"/>
    <w:rsid w:val="004C7B42"/>
    <w:rsid w:val="004C7BAD"/>
    <w:rsid w:val="004C7CC4"/>
    <w:rsid w:val="004C7CC9"/>
    <w:rsid w:val="004C7FBA"/>
    <w:rsid w:val="004D003D"/>
    <w:rsid w:val="004D011A"/>
    <w:rsid w:val="004D0217"/>
    <w:rsid w:val="004D02BF"/>
    <w:rsid w:val="004D02FE"/>
    <w:rsid w:val="004D0325"/>
    <w:rsid w:val="004D032E"/>
    <w:rsid w:val="004D03C8"/>
    <w:rsid w:val="004D0457"/>
    <w:rsid w:val="004D046D"/>
    <w:rsid w:val="004D0523"/>
    <w:rsid w:val="004D054A"/>
    <w:rsid w:val="004D056F"/>
    <w:rsid w:val="004D0589"/>
    <w:rsid w:val="004D060C"/>
    <w:rsid w:val="004D06D3"/>
    <w:rsid w:val="004D078D"/>
    <w:rsid w:val="004D08CB"/>
    <w:rsid w:val="004D0A19"/>
    <w:rsid w:val="004D0ABA"/>
    <w:rsid w:val="004D0B51"/>
    <w:rsid w:val="004D0B6B"/>
    <w:rsid w:val="004D0CCC"/>
    <w:rsid w:val="004D0DE3"/>
    <w:rsid w:val="004D0DEB"/>
    <w:rsid w:val="004D108E"/>
    <w:rsid w:val="004D1095"/>
    <w:rsid w:val="004D1225"/>
    <w:rsid w:val="004D1249"/>
    <w:rsid w:val="004D1293"/>
    <w:rsid w:val="004D14D2"/>
    <w:rsid w:val="004D16E7"/>
    <w:rsid w:val="004D174C"/>
    <w:rsid w:val="004D1A91"/>
    <w:rsid w:val="004D1B3C"/>
    <w:rsid w:val="004D1BA6"/>
    <w:rsid w:val="004D1DC4"/>
    <w:rsid w:val="004D2089"/>
    <w:rsid w:val="004D2177"/>
    <w:rsid w:val="004D2247"/>
    <w:rsid w:val="004D22DA"/>
    <w:rsid w:val="004D2302"/>
    <w:rsid w:val="004D263F"/>
    <w:rsid w:val="004D2717"/>
    <w:rsid w:val="004D2723"/>
    <w:rsid w:val="004D2724"/>
    <w:rsid w:val="004D275F"/>
    <w:rsid w:val="004D285E"/>
    <w:rsid w:val="004D2B09"/>
    <w:rsid w:val="004D2CF4"/>
    <w:rsid w:val="004D2D5A"/>
    <w:rsid w:val="004D2D65"/>
    <w:rsid w:val="004D2FC8"/>
    <w:rsid w:val="004D303C"/>
    <w:rsid w:val="004D31AE"/>
    <w:rsid w:val="004D3220"/>
    <w:rsid w:val="004D32F7"/>
    <w:rsid w:val="004D33E6"/>
    <w:rsid w:val="004D3596"/>
    <w:rsid w:val="004D363D"/>
    <w:rsid w:val="004D36BB"/>
    <w:rsid w:val="004D37D4"/>
    <w:rsid w:val="004D37E9"/>
    <w:rsid w:val="004D37ED"/>
    <w:rsid w:val="004D3939"/>
    <w:rsid w:val="004D39AC"/>
    <w:rsid w:val="004D3AC6"/>
    <w:rsid w:val="004D3C47"/>
    <w:rsid w:val="004D3DAF"/>
    <w:rsid w:val="004D3DEF"/>
    <w:rsid w:val="004D3F82"/>
    <w:rsid w:val="004D4027"/>
    <w:rsid w:val="004D4072"/>
    <w:rsid w:val="004D4122"/>
    <w:rsid w:val="004D4185"/>
    <w:rsid w:val="004D41AD"/>
    <w:rsid w:val="004D4213"/>
    <w:rsid w:val="004D4240"/>
    <w:rsid w:val="004D42F4"/>
    <w:rsid w:val="004D4367"/>
    <w:rsid w:val="004D436C"/>
    <w:rsid w:val="004D4391"/>
    <w:rsid w:val="004D4651"/>
    <w:rsid w:val="004D4691"/>
    <w:rsid w:val="004D4823"/>
    <w:rsid w:val="004D486C"/>
    <w:rsid w:val="004D4954"/>
    <w:rsid w:val="004D4A5E"/>
    <w:rsid w:val="004D4B48"/>
    <w:rsid w:val="004D4C4B"/>
    <w:rsid w:val="004D4C8A"/>
    <w:rsid w:val="004D4CD1"/>
    <w:rsid w:val="004D4D93"/>
    <w:rsid w:val="004D4EAC"/>
    <w:rsid w:val="004D4F35"/>
    <w:rsid w:val="004D505E"/>
    <w:rsid w:val="004D50E0"/>
    <w:rsid w:val="004D520D"/>
    <w:rsid w:val="004D521B"/>
    <w:rsid w:val="004D52EA"/>
    <w:rsid w:val="004D5352"/>
    <w:rsid w:val="004D5360"/>
    <w:rsid w:val="004D53A4"/>
    <w:rsid w:val="004D5455"/>
    <w:rsid w:val="004D5559"/>
    <w:rsid w:val="004D5598"/>
    <w:rsid w:val="004D55E3"/>
    <w:rsid w:val="004D56BD"/>
    <w:rsid w:val="004D571B"/>
    <w:rsid w:val="004D5734"/>
    <w:rsid w:val="004D5777"/>
    <w:rsid w:val="004D5788"/>
    <w:rsid w:val="004D57B8"/>
    <w:rsid w:val="004D5847"/>
    <w:rsid w:val="004D5864"/>
    <w:rsid w:val="004D58CF"/>
    <w:rsid w:val="004D5948"/>
    <w:rsid w:val="004D59D6"/>
    <w:rsid w:val="004D5A33"/>
    <w:rsid w:val="004D5CF5"/>
    <w:rsid w:val="004D5D57"/>
    <w:rsid w:val="004D600A"/>
    <w:rsid w:val="004D60F4"/>
    <w:rsid w:val="004D631D"/>
    <w:rsid w:val="004D6557"/>
    <w:rsid w:val="004D6929"/>
    <w:rsid w:val="004D6A5C"/>
    <w:rsid w:val="004D6B95"/>
    <w:rsid w:val="004D6ED7"/>
    <w:rsid w:val="004D6F3E"/>
    <w:rsid w:val="004D7073"/>
    <w:rsid w:val="004D70F9"/>
    <w:rsid w:val="004D7104"/>
    <w:rsid w:val="004D7134"/>
    <w:rsid w:val="004D71E3"/>
    <w:rsid w:val="004D722D"/>
    <w:rsid w:val="004D744A"/>
    <w:rsid w:val="004D7521"/>
    <w:rsid w:val="004D759E"/>
    <w:rsid w:val="004D76FC"/>
    <w:rsid w:val="004D797A"/>
    <w:rsid w:val="004D7995"/>
    <w:rsid w:val="004D79F6"/>
    <w:rsid w:val="004D7A03"/>
    <w:rsid w:val="004D7BCC"/>
    <w:rsid w:val="004D7C08"/>
    <w:rsid w:val="004D7D43"/>
    <w:rsid w:val="004D7EE0"/>
    <w:rsid w:val="004D7EE6"/>
    <w:rsid w:val="004E0030"/>
    <w:rsid w:val="004E0032"/>
    <w:rsid w:val="004E00DE"/>
    <w:rsid w:val="004E0138"/>
    <w:rsid w:val="004E0143"/>
    <w:rsid w:val="004E0324"/>
    <w:rsid w:val="004E03B4"/>
    <w:rsid w:val="004E042B"/>
    <w:rsid w:val="004E06A7"/>
    <w:rsid w:val="004E06EF"/>
    <w:rsid w:val="004E07B9"/>
    <w:rsid w:val="004E0844"/>
    <w:rsid w:val="004E08C5"/>
    <w:rsid w:val="004E095C"/>
    <w:rsid w:val="004E0A00"/>
    <w:rsid w:val="004E0A0B"/>
    <w:rsid w:val="004E0A21"/>
    <w:rsid w:val="004E0A64"/>
    <w:rsid w:val="004E0B01"/>
    <w:rsid w:val="004E0BB1"/>
    <w:rsid w:val="004E0C22"/>
    <w:rsid w:val="004E0C92"/>
    <w:rsid w:val="004E0D32"/>
    <w:rsid w:val="004E0DC7"/>
    <w:rsid w:val="004E0DF1"/>
    <w:rsid w:val="004E0E5A"/>
    <w:rsid w:val="004E108A"/>
    <w:rsid w:val="004E116E"/>
    <w:rsid w:val="004E13A6"/>
    <w:rsid w:val="004E1419"/>
    <w:rsid w:val="004E143D"/>
    <w:rsid w:val="004E1447"/>
    <w:rsid w:val="004E14EB"/>
    <w:rsid w:val="004E14FD"/>
    <w:rsid w:val="004E1762"/>
    <w:rsid w:val="004E18EB"/>
    <w:rsid w:val="004E1B1A"/>
    <w:rsid w:val="004E1CAA"/>
    <w:rsid w:val="004E1CDF"/>
    <w:rsid w:val="004E1CE3"/>
    <w:rsid w:val="004E1E8C"/>
    <w:rsid w:val="004E1F6D"/>
    <w:rsid w:val="004E1F70"/>
    <w:rsid w:val="004E2028"/>
    <w:rsid w:val="004E20EB"/>
    <w:rsid w:val="004E2153"/>
    <w:rsid w:val="004E215C"/>
    <w:rsid w:val="004E2204"/>
    <w:rsid w:val="004E2212"/>
    <w:rsid w:val="004E2710"/>
    <w:rsid w:val="004E274F"/>
    <w:rsid w:val="004E27B3"/>
    <w:rsid w:val="004E28A2"/>
    <w:rsid w:val="004E297B"/>
    <w:rsid w:val="004E29AF"/>
    <w:rsid w:val="004E2A5B"/>
    <w:rsid w:val="004E2B08"/>
    <w:rsid w:val="004E2B87"/>
    <w:rsid w:val="004E2CEC"/>
    <w:rsid w:val="004E2DCA"/>
    <w:rsid w:val="004E304B"/>
    <w:rsid w:val="004E30FC"/>
    <w:rsid w:val="004E31BF"/>
    <w:rsid w:val="004E3242"/>
    <w:rsid w:val="004E331E"/>
    <w:rsid w:val="004E3321"/>
    <w:rsid w:val="004E34FD"/>
    <w:rsid w:val="004E3601"/>
    <w:rsid w:val="004E3769"/>
    <w:rsid w:val="004E38D6"/>
    <w:rsid w:val="004E3957"/>
    <w:rsid w:val="004E3AFE"/>
    <w:rsid w:val="004E3B5D"/>
    <w:rsid w:val="004E3CC9"/>
    <w:rsid w:val="004E3E27"/>
    <w:rsid w:val="004E3ED7"/>
    <w:rsid w:val="004E3F0F"/>
    <w:rsid w:val="004E4029"/>
    <w:rsid w:val="004E4032"/>
    <w:rsid w:val="004E414A"/>
    <w:rsid w:val="004E4214"/>
    <w:rsid w:val="004E43BD"/>
    <w:rsid w:val="004E4532"/>
    <w:rsid w:val="004E4552"/>
    <w:rsid w:val="004E456B"/>
    <w:rsid w:val="004E45D5"/>
    <w:rsid w:val="004E4631"/>
    <w:rsid w:val="004E48EE"/>
    <w:rsid w:val="004E4919"/>
    <w:rsid w:val="004E4C65"/>
    <w:rsid w:val="004E4CA0"/>
    <w:rsid w:val="004E4D63"/>
    <w:rsid w:val="004E4F42"/>
    <w:rsid w:val="004E4F4A"/>
    <w:rsid w:val="004E5006"/>
    <w:rsid w:val="004E52DF"/>
    <w:rsid w:val="004E52F8"/>
    <w:rsid w:val="004E5338"/>
    <w:rsid w:val="004E5432"/>
    <w:rsid w:val="004E543D"/>
    <w:rsid w:val="004E5509"/>
    <w:rsid w:val="004E55D2"/>
    <w:rsid w:val="004E574B"/>
    <w:rsid w:val="004E5752"/>
    <w:rsid w:val="004E580B"/>
    <w:rsid w:val="004E5959"/>
    <w:rsid w:val="004E5AE6"/>
    <w:rsid w:val="004E5B1B"/>
    <w:rsid w:val="004E5E31"/>
    <w:rsid w:val="004E5EA1"/>
    <w:rsid w:val="004E646D"/>
    <w:rsid w:val="004E6498"/>
    <w:rsid w:val="004E6513"/>
    <w:rsid w:val="004E65AC"/>
    <w:rsid w:val="004E65B9"/>
    <w:rsid w:val="004E65D3"/>
    <w:rsid w:val="004E65E6"/>
    <w:rsid w:val="004E6602"/>
    <w:rsid w:val="004E663D"/>
    <w:rsid w:val="004E668E"/>
    <w:rsid w:val="004E6705"/>
    <w:rsid w:val="004E6717"/>
    <w:rsid w:val="004E67CF"/>
    <w:rsid w:val="004E68D5"/>
    <w:rsid w:val="004E69A6"/>
    <w:rsid w:val="004E6AFB"/>
    <w:rsid w:val="004E6CAF"/>
    <w:rsid w:val="004E6DDC"/>
    <w:rsid w:val="004E6ECB"/>
    <w:rsid w:val="004E6ED9"/>
    <w:rsid w:val="004E6F13"/>
    <w:rsid w:val="004E6F31"/>
    <w:rsid w:val="004E6F7C"/>
    <w:rsid w:val="004E6F9C"/>
    <w:rsid w:val="004E7181"/>
    <w:rsid w:val="004E7187"/>
    <w:rsid w:val="004E719F"/>
    <w:rsid w:val="004E736E"/>
    <w:rsid w:val="004E7398"/>
    <w:rsid w:val="004E7457"/>
    <w:rsid w:val="004E747A"/>
    <w:rsid w:val="004E7623"/>
    <w:rsid w:val="004E7697"/>
    <w:rsid w:val="004E76AD"/>
    <w:rsid w:val="004E773B"/>
    <w:rsid w:val="004E7882"/>
    <w:rsid w:val="004E79E3"/>
    <w:rsid w:val="004E7A20"/>
    <w:rsid w:val="004E7A76"/>
    <w:rsid w:val="004E7C39"/>
    <w:rsid w:val="004E7C6A"/>
    <w:rsid w:val="004E7D1A"/>
    <w:rsid w:val="004F0018"/>
    <w:rsid w:val="004F002B"/>
    <w:rsid w:val="004F0064"/>
    <w:rsid w:val="004F023D"/>
    <w:rsid w:val="004F0242"/>
    <w:rsid w:val="004F0422"/>
    <w:rsid w:val="004F0430"/>
    <w:rsid w:val="004F0548"/>
    <w:rsid w:val="004F0597"/>
    <w:rsid w:val="004F067F"/>
    <w:rsid w:val="004F06F9"/>
    <w:rsid w:val="004F080F"/>
    <w:rsid w:val="004F08A1"/>
    <w:rsid w:val="004F09D5"/>
    <w:rsid w:val="004F0AA3"/>
    <w:rsid w:val="004F0AC1"/>
    <w:rsid w:val="004F0AFB"/>
    <w:rsid w:val="004F0C30"/>
    <w:rsid w:val="004F0C60"/>
    <w:rsid w:val="004F0C7B"/>
    <w:rsid w:val="004F0CC4"/>
    <w:rsid w:val="004F0D4A"/>
    <w:rsid w:val="004F0DC9"/>
    <w:rsid w:val="004F0EA2"/>
    <w:rsid w:val="004F1060"/>
    <w:rsid w:val="004F115E"/>
    <w:rsid w:val="004F1432"/>
    <w:rsid w:val="004F14A0"/>
    <w:rsid w:val="004F1756"/>
    <w:rsid w:val="004F1AD1"/>
    <w:rsid w:val="004F1B95"/>
    <w:rsid w:val="004F1D0F"/>
    <w:rsid w:val="004F1EA4"/>
    <w:rsid w:val="004F1EB5"/>
    <w:rsid w:val="004F211F"/>
    <w:rsid w:val="004F21D0"/>
    <w:rsid w:val="004F2265"/>
    <w:rsid w:val="004F23EB"/>
    <w:rsid w:val="004F24A9"/>
    <w:rsid w:val="004F24DC"/>
    <w:rsid w:val="004F2850"/>
    <w:rsid w:val="004F28C4"/>
    <w:rsid w:val="004F28E7"/>
    <w:rsid w:val="004F2AC5"/>
    <w:rsid w:val="004F2AF9"/>
    <w:rsid w:val="004F2B2D"/>
    <w:rsid w:val="004F2C4A"/>
    <w:rsid w:val="004F2EBD"/>
    <w:rsid w:val="004F2F43"/>
    <w:rsid w:val="004F2F81"/>
    <w:rsid w:val="004F3037"/>
    <w:rsid w:val="004F31AC"/>
    <w:rsid w:val="004F3248"/>
    <w:rsid w:val="004F3281"/>
    <w:rsid w:val="004F3297"/>
    <w:rsid w:val="004F333F"/>
    <w:rsid w:val="004F3468"/>
    <w:rsid w:val="004F3517"/>
    <w:rsid w:val="004F353B"/>
    <w:rsid w:val="004F35F7"/>
    <w:rsid w:val="004F3674"/>
    <w:rsid w:val="004F36B9"/>
    <w:rsid w:val="004F36C1"/>
    <w:rsid w:val="004F36CE"/>
    <w:rsid w:val="004F375B"/>
    <w:rsid w:val="004F379B"/>
    <w:rsid w:val="004F38DA"/>
    <w:rsid w:val="004F3D1A"/>
    <w:rsid w:val="004F3D6E"/>
    <w:rsid w:val="004F3D95"/>
    <w:rsid w:val="004F3FE8"/>
    <w:rsid w:val="004F40CB"/>
    <w:rsid w:val="004F424E"/>
    <w:rsid w:val="004F4310"/>
    <w:rsid w:val="004F44E9"/>
    <w:rsid w:val="004F456C"/>
    <w:rsid w:val="004F4584"/>
    <w:rsid w:val="004F465A"/>
    <w:rsid w:val="004F4661"/>
    <w:rsid w:val="004F4673"/>
    <w:rsid w:val="004F487F"/>
    <w:rsid w:val="004F489A"/>
    <w:rsid w:val="004F48E2"/>
    <w:rsid w:val="004F4A77"/>
    <w:rsid w:val="004F4B16"/>
    <w:rsid w:val="004F4BB5"/>
    <w:rsid w:val="004F4CDF"/>
    <w:rsid w:val="004F4DD2"/>
    <w:rsid w:val="004F4E3E"/>
    <w:rsid w:val="004F4EAA"/>
    <w:rsid w:val="004F4ECD"/>
    <w:rsid w:val="004F5184"/>
    <w:rsid w:val="004F52A8"/>
    <w:rsid w:val="004F52BD"/>
    <w:rsid w:val="004F5305"/>
    <w:rsid w:val="004F5697"/>
    <w:rsid w:val="004F574A"/>
    <w:rsid w:val="004F57DA"/>
    <w:rsid w:val="004F58CF"/>
    <w:rsid w:val="004F5A64"/>
    <w:rsid w:val="004F5AAA"/>
    <w:rsid w:val="004F5B45"/>
    <w:rsid w:val="004F5C48"/>
    <w:rsid w:val="004F5C94"/>
    <w:rsid w:val="004F5DA5"/>
    <w:rsid w:val="004F5E22"/>
    <w:rsid w:val="004F5F67"/>
    <w:rsid w:val="004F5FCA"/>
    <w:rsid w:val="004F6038"/>
    <w:rsid w:val="004F604D"/>
    <w:rsid w:val="004F6113"/>
    <w:rsid w:val="004F61A1"/>
    <w:rsid w:val="004F6307"/>
    <w:rsid w:val="004F6476"/>
    <w:rsid w:val="004F64D9"/>
    <w:rsid w:val="004F6571"/>
    <w:rsid w:val="004F65AB"/>
    <w:rsid w:val="004F66CE"/>
    <w:rsid w:val="004F674E"/>
    <w:rsid w:val="004F6750"/>
    <w:rsid w:val="004F6991"/>
    <w:rsid w:val="004F6A61"/>
    <w:rsid w:val="004F6A89"/>
    <w:rsid w:val="004F6CD1"/>
    <w:rsid w:val="004F6DF8"/>
    <w:rsid w:val="004F6F87"/>
    <w:rsid w:val="004F711F"/>
    <w:rsid w:val="004F720C"/>
    <w:rsid w:val="004F72C0"/>
    <w:rsid w:val="004F74B9"/>
    <w:rsid w:val="004F756A"/>
    <w:rsid w:val="004F75DC"/>
    <w:rsid w:val="004F777A"/>
    <w:rsid w:val="004F77B6"/>
    <w:rsid w:val="004F77F2"/>
    <w:rsid w:val="004F7800"/>
    <w:rsid w:val="004F7816"/>
    <w:rsid w:val="004F79F9"/>
    <w:rsid w:val="004F7A38"/>
    <w:rsid w:val="004F7A3C"/>
    <w:rsid w:val="004F7A7A"/>
    <w:rsid w:val="004F7A98"/>
    <w:rsid w:val="004F7BFA"/>
    <w:rsid w:val="004F7C11"/>
    <w:rsid w:val="004F7C7F"/>
    <w:rsid w:val="004F7D09"/>
    <w:rsid w:val="004F7D3B"/>
    <w:rsid w:val="004F7E97"/>
    <w:rsid w:val="004F7EA4"/>
    <w:rsid w:val="004F7F07"/>
    <w:rsid w:val="004F7F38"/>
    <w:rsid w:val="00500082"/>
    <w:rsid w:val="005000A1"/>
    <w:rsid w:val="005000A6"/>
    <w:rsid w:val="0050015A"/>
    <w:rsid w:val="0050019C"/>
    <w:rsid w:val="005001C0"/>
    <w:rsid w:val="00500205"/>
    <w:rsid w:val="00500217"/>
    <w:rsid w:val="0050021E"/>
    <w:rsid w:val="005002BB"/>
    <w:rsid w:val="005002C8"/>
    <w:rsid w:val="0050041E"/>
    <w:rsid w:val="005004B9"/>
    <w:rsid w:val="0050053B"/>
    <w:rsid w:val="0050063A"/>
    <w:rsid w:val="0050084A"/>
    <w:rsid w:val="00500989"/>
    <w:rsid w:val="00500AC1"/>
    <w:rsid w:val="00500B2C"/>
    <w:rsid w:val="00500B5A"/>
    <w:rsid w:val="00500BF8"/>
    <w:rsid w:val="00500CCC"/>
    <w:rsid w:val="00500D75"/>
    <w:rsid w:val="00500EE8"/>
    <w:rsid w:val="00500FD1"/>
    <w:rsid w:val="00501143"/>
    <w:rsid w:val="00501207"/>
    <w:rsid w:val="005014B6"/>
    <w:rsid w:val="00501621"/>
    <w:rsid w:val="0050166A"/>
    <w:rsid w:val="0050166E"/>
    <w:rsid w:val="0050170A"/>
    <w:rsid w:val="0050184A"/>
    <w:rsid w:val="005018DF"/>
    <w:rsid w:val="0050190C"/>
    <w:rsid w:val="00501928"/>
    <w:rsid w:val="00501C46"/>
    <w:rsid w:val="00501C79"/>
    <w:rsid w:val="00501CB4"/>
    <w:rsid w:val="00501CDA"/>
    <w:rsid w:val="00501D4F"/>
    <w:rsid w:val="00501D8E"/>
    <w:rsid w:val="00501FA5"/>
    <w:rsid w:val="00502100"/>
    <w:rsid w:val="0050211E"/>
    <w:rsid w:val="005021D0"/>
    <w:rsid w:val="005021D4"/>
    <w:rsid w:val="005022C1"/>
    <w:rsid w:val="0050230F"/>
    <w:rsid w:val="005023D8"/>
    <w:rsid w:val="00502441"/>
    <w:rsid w:val="005024F6"/>
    <w:rsid w:val="005024FD"/>
    <w:rsid w:val="005026A2"/>
    <w:rsid w:val="005027C7"/>
    <w:rsid w:val="005027ED"/>
    <w:rsid w:val="00502928"/>
    <w:rsid w:val="00502A46"/>
    <w:rsid w:val="00502A90"/>
    <w:rsid w:val="00502BC1"/>
    <w:rsid w:val="00502DB4"/>
    <w:rsid w:val="00502E17"/>
    <w:rsid w:val="00502E50"/>
    <w:rsid w:val="00502FEA"/>
    <w:rsid w:val="0050300A"/>
    <w:rsid w:val="00503050"/>
    <w:rsid w:val="0050309B"/>
    <w:rsid w:val="005032EC"/>
    <w:rsid w:val="00503398"/>
    <w:rsid w:val="00503422"/>
    <w:rsid w:val="005034C9"/>
    <w:rsid w:val="00503545"/>
    <w:rsid w:val="005035C9"/>
    <w:rsid w:val="00503722"/>
    <w:rsid w:val="005037F8"/>
    <w:rsid w:val="00503929"/>
    <w:rsid w:val="0050399F"/>
    <w:rsid w:val="00503A96"/>
    <w:rsid w:val="00503C3C"/>
    <w:rsid w:val="00503D65"/>
    <w:rsid w:val="00503F8C"/>
    <w:rsid w:val="005040B8"/>
    <w:rsid w:val="00504161"/>
    <w:rsid w:val="0050433D"/>
    <w:rsid w:val="00504394"/>
    <w:rsid w:val="005043CE"/>
    <w:rsid w:val="005045B1"/>
    <w:rsid w:val="00504869"/>
    <w:rsid w:val="00504A0D"/>
    <w:rsid w:val="00504A7E"/>
    <w:rsid w:val="00504AE7"/>
    <w:rsid w:val="00504B0D"/>
    <w:rsid w:val="00504CB4"/>
    <w:rsid w:val="00504DB1"/>
    <w:rsid w:val="00504E32"/>
    <w:rsid w:val="00504EC6"/>
    <w:rsid w:val="00505179"/>
    <w:rsid w:val="005051B3"/>
    <w:rsid w:val="0050558B"/>
    <w:rsid w:val="005056E4"/>
    <w:rsid w:val="00505721"/>
    <w:rsid w:val="00505738"/>
    <w:rsid w:val="0050579D"/>
    <w:rsid w:val="00505AE3"/>
    <w:rsid w:val="00505BB5"/>
    <w:rsid w:val="00505DE6"/>
    <w:rsid w:val="00505EAD"/>
    <w:rsid w:val="00505EE8"/>
    <w:rsid w:val="00505F1E"/>
    <w:rsid w:val="00505F2E"/>
    <w:rsid w:val="00505F8F"/>
    <w:rsid w:val="00505FB6"/>
    <w:rsid w:val="00506053"/>
    <w:rsid w:val="00506070"/>
    <w:rsid w:val="0050609F"/>
    <w:rsid w:val="00506131"/>
    <w:rsid w:val="00506132"/>
    <w:rsid w:val="00506247"/>
    <w:rsid w:val="00506249"/>
    <w:rsid w:val="005062A2"/>
    <w:rsid w:val="00506486"/>
    <w:rsid w:val="0050651A"/>
    <w:rsid w:val="005065E0"/>
    <w:rsid w:val="00506632"/>
    <w:rsid w:val="0050679E"/>
    <w:rsid w:val="0050683E"/>
    <w:rsid w:val="005068C3"/>
    <w:rsid w:val="00506AFF"/>
    <w:rsid w:val="00506DE4"/>
    <w:rsid w:val="00506EA0"/>
    <w:rsid w:val="00506EAB"/>
    <w:rsid w:val="00507041"/>
    <w:rsid w:val="00507435"/>
    <w:rsid w:val="00507640"/>
    <w:rsid w:val="005076F7"/>
    <w:rsid w:val="005076FC"/>
    <w:rsid w:val="00507778"/>
    <w:rsid w:val="00507796"/>
    <w:rsid w:val="00507992"/>
    <w:rsid w:val="00507996"/>
    <w:rsid w:val="005079CB"/>
    <w:rsid w:val="00507B32"/>
    <w:rsid w:val="00507B52"/>
    <w:rsid w:val="00507B7E"/>
    <w:rsid w:val="00507BED"/>
    <w:rsid w:val="00507C02"/>
    <w:rsid w:val="00507CA0"/>
    <w:rsid w:val="00507CB9"/>
    <w:rsid w:val="00507D83"/>
    <w:rsid w:val="00507E32"/>
    <w:rsid w:val="00507F15"/>
    <w:rsid w:val="00507F99"/>
    <w:rsid w:val="00510189"/>
    <w:rsid w:val="00510196"/>
    <w:rsid w:val="005102DE"/>
    <w:rsid w:val="00510480"/>
    <w:rsid w:val="005104A4"/>
    <w:rsid w:val="00510561"/>
    <w:rsid w:val="00510639"/>
    <w:rsid w:val="005106A8"/>
    <w:rsid w:val="005106F3"/>
    <w:rsid w:val="005107F5"/>
    <w:rsid w:val="00510883"/>
    <w:rsid w:val="00510945"/>
    <w:rsid w:val="00510949"/>
    <w:rsid w:val="005109F7"/>
    <w:rsid w:val="00510AD4"/>
    <w:rsid w:val="00510B6E"/>
    <w:rsid w:val="00510CE4"/>
    <w:rsid w:val="00510D34"/>
    <w:rsid w:val="00510D93"/>
    <w:rsid w:val="00510E68"/>
    <w:rsid w:val="00510F88"/>
    <w:rsid w:val="005110B3"/>
    <w:rsid w:val="005110B5"/>
    <w:rsid w:val="00511475"/>
    <w:rsid w:val="00511481"/>
    <w:rsid w:val="005114D2"/>
    <w:rsid w:val="005115F4"/>
    <w:rsid w:val="005116E2"/>
    <w:rsid w:val="00511786"/>
    <w:rsid w:val="005118B5"/>
    <w:rsid w:val="00511C50"/>
    <w:rsid w:val="00511CF0"/>
    <w:rsid w:val="00511D4E"/>
    <w:rsid w:val="00511D9E"/>
    <w:rsid w:val="00511DCF"/>
    <w:rsid w:val="00511DD0"/>
    <w:rsid w:val="00511F42"/>
    <w:rsid w:val="00511F71"/>
    <w:rsid w:val="00511F7B"/>
    <w:rsid w:val="00511F7C"/>
    <w:rsid w:val="00511FA8"/>
    <w:rsid w:val="00512017"/>
    <w:rsid w:val="0051217A"/>
    <w:rsid w:val="005121C3"/>
    <w:rsid w:val="0051250F"/>
    <w:rsid w:val="0051253B"/>
    <w:rsid w:val="0051265F"/>
    <w:rsid w:val="005126C0"/>
    <w:rsid w:val="005127FF"/>
    <w:rsid w:val="00512810"/>
    <w:rsid w:val="0051282E"/>
    <w:rsid w:val="00512959"/>
    <w:rsid w:val="00512974"/>
    <w:rsid w:val="00512A5E"/>
    <w:rsid w:val="00512A7A"/>
    <w:rsid w:val="00512AB3"/>
    <w:rsid w:val="00512D0D"/>
    <w:rsid w:val="00512D4B"/>
    <w:rsid w:val="00512E5C"/>
    <w:rsid w:val="00512F25"/>
    <w:rsid w:val="00513040"/>
    <w:rsid w:val="00513090"/>
    <w:rsid w:val="005130A4"/>
    <w:rsid w:val="0051320E"/>
    <w:rsid w:val="005133E3"/>
    <w:rsid w:val="005133E6"/>
    <w:rsid w:val="005134F6"/>
    <w:rsid w:val="00513730"/>
    <w:rsid w:val="00513761"/>
    <w:rsid w:val="005137C9"/>
    <w:rsid w:val="005137D0"/>
    <w:rsid w:val="005137FB"/>
    <w:rsid w:val="005138A7"/>
    <w:rsid w:val="00513935"/>
    <w:rsid w:val="00513A6C"/>
    <w:rsid w:val="00513AB4"/>
    <w:rsid w:val="00513C55"/>
    <w:rsid w:val="00513D23"/>
    <w:rsid w:val="00513ECE"/>
    <w:rsid w:val="00513F7C"/>
    <w:rsid w:val="00514102"/>
    <w:rsid w:val="0051419C"/>
    <w:rsid w:val="005142A4"/>
    <w:rsid w:val="00514306"/>
    <w:rsid w:val="00514453"/>
    <w:rsid w:val="00514471"/>
    <w:rsid w:val="00514577"/>
    <w:rsid w:val="005145D6"/>
    <w:rsid w:val="0051464F"/>
    <w:rsid w:val="005147EF"/>
    <w:rsid w:val="00514814"/>
    <w:rsid w:val="005148DC"/>
    <w:rsid w:val="00514928"/>
    <w:rsid w:val="00514974"/>
    <w:rsid w:val="005149BF"/>
    <w:rsid w:val="00514A52"/>
    <w:rsid w:val="00514C12"/>
    <w:rsid w:val="00514D87"/>
    <w:rsid w:val="00514DB2"/>
    <w:rsid w:val="00514DCB"/>
    <w:rsid w:val="00514E0C"/>
    <w:rsid w:val="00514E5C"/>
    <w:rsid w:val="00514EC6"/>
    <w:rsid w:val="0051507A"/>
    <w:rsid w:val="005150BF"/>
    <w:rsid w:val="005150E1"/>
    <w:rsid w:val="00515154"/>
    <w:rsid w:val="005151C6"/>
    <w:rsid w:val="00515258"/>
    <w:rsid w:val="005152D8"/>
    <w:rsid w:val="005153B0"/>
    <w:rsid w:val="00515437"/>
    <w:rsid w:val="00515512"/>
    <w:rsid w:val="005155D4"/>
    <w:rsid w:val="0051562D"/>
    <w:rsid w:val="005156F3"/>
    <w:rsid w:val="005158E6"/>
    <w:rsid w:val="0051591E"/>
    <w:rsid w:val="0051595D"/>
    <w:rsid w:val="00515B55"/>
    <w:rsid w:val="00515BAB"/>
    <w:rsid w:val="00515C66"/>
    <w:rsid w:val="00515E01"/>
    <w:rsid w:val="00515EF8"/>
    <w:rsid w:val="0051611B"/>
    <w:rsid w:val="00516179"/>
    <w:rsid w:val="0051659B"/>
    <w:rsid w:val="005165E9"/>
    <w:rsid w:val="00516746"/>
    <w:rsid w:val="005169C3"/>
    <w:rsid w:val="005169CE"/>
    <w:rsid w:val="00516B4D"/>
    <w:rsid w:val="00516C6D"/>
    <w:rsid w:val="00516C73"/>
    <w:rsid w:val="00516D20"/>
    <w:rsid w:val="00516DF2"/>
    <w:rsid w:val="00516E0E"/>
    <w:rsid w:val="00516E2D"/>
    <w:rsid w:val="00516E9F"/>
    <w:rsid w:val="00516EDF"/>
    <w:rsid w:val="00516F4B"/>
    <w:rsid w:val="00516F87"/>
    <w:rsid w:val="00516FB5"/>
    <w:rsid w:val="00516FB7"/>
    <w:rsid w:val="00516FCF"/>
    <w:rsid w:val="00516FF9"/>
    <w:rsid w:val="00517105"/>
    <w:rsid w:val="0051724C"/>
    <w:rsid w:val="00517305"/>
    <w:rsid w:val="00517309"/>
    <w:rsid w:val="005173E6"/>
    <w:rsid w:val="00517444"/>
    <w:rsid w:val="00517483"/>
    <w:rsid w:val="0051750B"/>
    <w:rsid w:val="00517698"/>
    <w:rsid w:val="005177F5"/>
    <w:rsid w:val="0051789E"/>
    <w:rsid w:val="00517941"/>
    <w:rsid w:val="00517963"/>
    <w:rsid w:val="00517988"/>
    <w:rsid w:val="00517BBD"/>
    <w:rsid w:val="00517BBE"/>
    <w:rsid w:val="00517D3B"/>
    <w:rsid w:val="00517D53"/>
    <w:rsid w:val="00517E9A"/>
    <w:rsid w:val="00517EA6"/>
    <w:rsid w:val="00517EA8"/>
    <w:rsid w:val="00517F31"/>
    <w:rsid w:val="00520032"/>
    <w:rsid w:val="00520055"/>
    <w:rsid w:val="005200E5"/>
    <w:rsid w:val="00520179"/>
    <w:rsid w:val="0052021D"/>
    <w:rsid w:val="0052040D"/>
    <w:rsid w:val="005204BF"/>
    <w:rsid w:val="00520566"/>
    <w:rsid w:val="00520579"/>
    <w:rsid w:val="00520611"/>
    <w:rsid w:val="00520674"/>
    <w:rsid w:val="00520903"/>
    <w:rsid w:val="00520920"/>
    <w:rsid w:val="00520922"/>
    <w:rsid w:val="005209B4"/>
    <w:rsid w:val="00520ABF"/>
    <w:rsid w:val="00520B55"/>
    <w:rsid w:val="00520BD0"/>
    <w:rsid w:val="00520DB7"/>
    <w:rsid w:val="00520EBE"/>
    <w:rsid w:val="0052104F"/>
    <w:rsid w:val="00521102"/>
    <w:rsid w:val="0052115A"/>
    <w:rsid w:val="00521291"/>
    <w:rsid w:val="005213D9"/>
    <w:rsid w:val="005214A6"/>
    <w:rsid w:val="00521500"/>
    <w:rsid w:val="005216D4"/>
    <w:rsid w:val="0052176A"/>
    <w:rsid w:val="005217E3"/>
    <w:rsid w:val="005218C3"/>
    <w:rsid w:val="005218EE"/>
    <w:rsid w:val="00521926"/>
    <w:rsid w:val="00521C9B"/>
    <w:rsid w:val="00521CA5"/>
    <w:rsid w:val="00521D2F"/>
    <w:rsid w:val="00521D96"/>
    <w:rsid w:val="00521E1D"/>
    <w:rsid w:val="00521EA6"/>
    <w:rsid w:val="005220DB"/>
    <w:rsid w:val="00522103"/>
    <w:rsid w:val="005221FE"/>
    <w:rsid w:val="005222FC"/>
    <w:rsid w:val="00522483"/>
    <w:rsid w:val="005224E0"/>
    <w:rsid w:val="00522530"/>
    <w:rsid w:val="00522820"/>
    <w:rsid w:val="0052283F"/>
    <w:rsid w:val="005228A7"/>
    <w:rsid w:val="00522B95"/>
    <w:rsid w:val="00522C6E"/>
    <w:rsid w:val="00522D68"/>
    <w:rsid w:val="00522E37"/>
    <w:rsid w:val="00522F51"/>
    <w:rsid w:val="005230C4"/>
    <w:rsid w:val="0052330C"/>
    <w:rsid w:val="005233F6"/>
    <w:rsid w:val="005235FE"/>
    <w:rsid w:val="0052373F"/>
    <w:rsid w:val="0052377A"/>
    <w:rsid w:val="005237D7"/>
    <w:rsid w:val="00523857"/>
    <w:rsid w:val="005238CF"/>
    <w:rsid w:val="00523987"/>
    <w:rsid w:val="00523AE0"/>
    <w:rsid w:val="00523C30"/>
    <w:rsid w:val="00523C34"/>
    <w:rsid w:val="00523D3E"/>
    <w:rsid w:val="00523DA1"/>
    <w:rsid w:val="00523ED4"/>
    <w:rsid w:val="00523F7A"/>
    <w:rsid w:val="00523FA2"/>
    <w:rsid w:val="00523FF6"/>
    <w:rsid w:val="00524193"/>
    <w:rsid w:val="005242CF"/>
    <w:rsid w:val="005243A0"/>
    <w:rsid w:val="005243AF"/>
    <w:rsid w:val="0052459E"/>
    <w:rsid w:val="005246CB"/>
    <w:rsid w:val="00524729"/>
    <w:rsid w:val="005247F2"/>
    <w:rsid w:val="005248C4"/>
    <w:rsid w:val="00524C79"/>
    <w:rsid w:val="00524E81"/>
    <w:rsid w:val="00524F47"/>
    <w:rsid w:val="00524FDB"/>
    <w:rsid w:val="005250AD"/>
    <w:rsid w:val="00525238"/>
    <w:rsid w:val="0052523A"/>
    <w:rsid w:val="005252D6"/>
    <w:rsid w:val="00525332"/>
    <w:rsid w:val="00525383"/>
    <w:rsid w:val="00525414"/>
    <w:rsid w:val="005254C9"/>
    <w:rsid w:val="005255CA"/>
    <w:rsid w:val="005257AB"/>
    <w:rsid w:val="005259E2"/>
    <w:rsid w:val="00525AA9"/>
    <w:rsid w:val="0052600F"/>
    <w:rsid w:val="0052612C"/>
    <w:rsid w:val="0052630F"/>
    <w:rsid w:val="00526728"/>
    <w:rsid w:val="005267CC"/>
    <w:rsid w:val="005267FE"/>
    <w:rsid w:val="00526824"/>
    <w:rsid w:val="00526949"/>
    <w:rsid w:val="00526AAC"/>
    <w:rsid w:val="00526AE1"/>
    <w:rsid w:val="00526C3E"/>
    <w:rsid w:val="00526C8B"/>
    <w:rsid w:val="00526CC0"/>
    <w:rsid w:val="00526E0F"/>
    <w:rsid w:val="00527101"/>
    <w:rsid w:val="00527149"/>
    <w:rsid w:val="00527179"/>
    <w:rsid w:val="00527266"/>
    <w:rsid w:val="005272B2"/>
    <w:rsid w:val="00527396"/>
    <w:rsid w:val="005273A5"/>
    <w:rsid w:val="00527546"/>
    <w:rsid w:val="005275FE"/>
    <w:rsid w:val="0052765E"/>
    <w:rsid w:val="00527673"/>
    <w:rsid w:val="005276C6"/>
    <w:rsid w:val="00527742"/>
    <w:rsid w:val="00527820"/>
    <w:rsid w:val="00527858"/>
    <w:rsid w:val="00527995"/>
    <w:rsid w:val="00527BE8"/>
    <w:rsid w:val="00527CE7"/>
    <w:rsid w:val="00527D10"/>
    <w:rsid w:val="00527F1A"/>
    <w:rsid w:val="00527F3C"/>
    <w:rsid w:val="00527F73"/>
    <w:rsid w:val="0053021C"/>
    <w:rsid w:val="0053026D"/>
    <w:rsid w:val="00530291"/>
    <w:rsid w:val="005302D6"/>
    <w:rsid w:val="00530360"/>
    <w:rsid w:val="0053059A"/>
    <w:rsid w:val="00530836"/>
    <w:rsid w:val="0053083E"/>
    <w:rsid w:val="00530888"/>
    <w:rsid w:val="00530B3C"/>
    <w:rsid w:val="00530BB4"/>
    <w:rsid w:val="00530C47"/>
    <w:rsid w:val="00530CF1"/>
    <w:rsid w:val="00530E91"/>
    <w:rsid w:val="00530F74"/>
    <w:rsid w:val="00530FBD"/>
    <w:rsid w:val="005310C1"/>
    <w:rsid w:val="005310ED"/>
    <w:rsid w:val="0053113C"/>
    <w:rsid w:val="0053119A"/>
    <w:rsid w:val="0053129C"/>
    <w:rsid w:val="0053135E"/>
    <w:rsid w:val="00531360"/>
    <w:rsid w:val="0053141A"/>
    <w:rsid w:val="0053158E"/>
    <w:rsid w:val="0053161B"/>
    <w:rsid w:val="00531700"/>
    <w:rsid w:val="00531730"/>
    <w:rsid w:val="00531806"/>
    <w:rsid w:val="00531891"/>
    <w:rsid w:val="005318B0"/>
    <w:rsid w:val="0053190C"/>
    <w:rsid w:val="0053195E"/>
    <w:rsid w:val="00531ABD"/>
    <w:rsid w:val="00531B05"/>
    <w:rsid w:val="00531B3A"/>
    <w:rsid w:val="00531B7A"/>
    <w:rsid w:val="00531BBE"/>
    <w:rsid w:val="00531C15"/>
    <w:rsid w:val="00531D50"/>
    <w:rsid w:val="00531F6C"/>
    <w:rsid w:val="00531FDB"/>
    <w:rsid w:val="00531FE2"/>
    <w:rsid w:val="00532122"/>
    <w:rsid w:val="0053219C"/>
    <w:rsid w:val="005321D8"/>
    <w:rsid w:val="00532288"/>
    <w:rsid w:val="0053244E"/>
    <w:rsid w:val="00532587"/>
    <w:rsid w:val="005325BF"/>
    <w:rsid w:val="005325DD"/>
    <w:rsid w:val="005325E1"/>
    <w:rsid w:val="005326DF"/>
    <w:rsid w:val="00532928"/>
    <w:rsid w:val="005329E1"/>
    <w:rsid w:val="00532B06"/>
    <w:rsid w:val="00532B91"/>
    <w:rsid w:val="00532BC0"/>
    <w:rsid w:val="00532DA6"/>
    <w:rsid w:val="00532E63"/>
    <w:rsid w:val="00532F24"/>
    <w:rsid w:val="00532F4F"/>
    <w:rsid w:val="00532F50"/>
    <w:rsid w:val="00532F6F"/>
    <w:rsid w:val="0053300B"/>
    <w:rsid w:val="005330B1"/>
    <w:rsid w:val="00533159"/>
    <w:rsid w:val="00533191"/>
    <w:rsid w:val="0053326D"/>
    <w:rsid w:val="0053328C"/>
    <w:rsid w:val="00533313"/>
    <w:rsid w:val="00533337"/>
    <w:rsid w:val="00533377"/>
    <w:rsid w:val="00533389"/>
    <w:rsid w:val="005333DA"/>
    <w:rsid w:val="005333FA"/>
    <w:rsid w:val="00533406"/>
    <w:rsid w:val="005336FC"/>
    <w:rsid w:val="0053375A"/>
    <w:rsid w:val="0053387B"/>
    <w:rsid w:val="00533A57"/>
    <w:rsid w:val="00533B92"/>
    <w:rsid w:val="00533D00"/>
    <w:rsid w:val="00533D36"/>
    <w:rsid w:val="00533E3B"/>
    <w:rsid w:val="0053419B"/>
    <w:rsid w:val="0053420E"/>
    <w:rsid w:val="00534704"/>
    <w:rsid w:val="0053482B"/>
    <w:rsid w:val="00534916"/>
    <w:rsid w:val="00534940"/>
    <w:rsid w:val="0053496D"/>
    <w:rsid w:val="00534995"/>
    <w:rsid w:val="005349B5"/>
    <w:rsid w:val="005349E2"/>
    <w:rsid w:val="00534A04"/>
    <w:rsid w:val="00534AEA"/>
    <w:rsid w:val="00534B42"/>
    <w:rsid w:val="00534B52"/>
    <w:rsid w:val="00534CF0"/>
    <w:rsid w:val="00535071"/>
    <w:rsid w:val="00535072"/>
    <w:rsid w:val="0053524B"/>
    <w:rsid w:val="00535420"/>
    <w:rsid w:val="005354C6"/>
    <w:rsid w:val="00535566"/>
    <w:rsid w:val="005355BF"/>
    <w:rsid w:val="00535600"/>
    <w:rsid w:val="0053564C"/>
    <w:rsid w:val="005356A1"/>
    <w:rsid w:val="005356F3"/>
    <w:rsid w:val="00535808"/>
    <w:rsid w:val="0053597B"/>
    <w:rsid w:val="005359B8"/>
    <w:rsid w:val="00535B43"/>
    <w:rsid w:val="00535BBD"/>
    <w:rsid w:val="00535BF7"/>
    <w:rsid w:val="00535CCA"/>
    <w:rsid w:val="00535D52"/>
    <w:rsid w:val="00535E02"/>
    <w:rsid w:val="00535E24"/>
    <w:rsid w:val="00535E39"/>
    <w:rsid w:val="00535EBD"/>
    <w:rsid w:val="00535EC0"/>
    <w:rsid w:val="00535ED7"/>
    <w:rsid w:val="00535F1E"/>
    <w:rsid w:val="00535F2E"/>
    <w:rsid w:val="00535FAD"/>
    <w:rsid w:val="00536083"/>
    <w:rsid w:val="005361A9"/>
    <w:rsid w:val="005361BC"/>
    <w:rsid w:val="005362BC"/>
    <w:rsid w:val="00536375"/>
    <w:rsid w:val="005363C1"/>
    <w:rsid w:val="00536455"/>
    <w:rsid w:val="00536460"/>
    <w:rsid w:val="0053650F"/>
    <w:rsid w:val="005365A9"/>
    <w:rsid w:val="00536879"/>
    <w:rsid w:val="0053689D"/>
    <w:rsid w:val="005368C2"/>
    <w:rsid w:val="00536D0E"/>
    <w:rsid w:val="00536D55"/>
    <w:rsid w:val="00536D65"/>
    <w:rsid w:val="00536E5D"/>
    <w:rsid w:val="00536EFC"/>
    <w:rsid w:val="00536F5F"/>
    <w:rsid w:val="00536F85"/>
    <w:rsid w:val="005371E0"/>
    <w:rsid w:val="00537208"/>
    <w:rsid w:val="005373C9"/>
    <w:rsid w:val="00537585"/>
    <w:rsid w:val="005377E5"/>
    <w:rsid w:val="00537AB3"/>
    <w:rsid w:val="00537DF2"/>
    <w:rsid w:val="00537E73"/>
    <w:rsid w:val="00537FAE"/>
    <w:rsid w:val="0054007F"/>
    <w:rsid w:val="005400B0"/>
    <w:rsid w:val="005400CE"/>
    <w:rsid w:val="005401C5"/>
    <w:rsid w:val="00540393"/>
    <w:rsid w:val="0054039D"/>
    <w:rsid w:val="0054047B"/>
    <w:rsid w:val="005404B1"/>
    <w:rsid w:val="005404B7"/>
    <w:rsid w:val="0054059E"/>
    <w:rsid w:val="00540609"/>
    <w:rsid w:val="00540684"/>
    <w:rsid w:val="005407B3"/>
    <w:rsid w:val="0054086F"/>
    <w:rsid w:val="005408BD"/>
    <w:rsid w:val="00540B2C"/>
    <w:rsid w:val="00540B87"/>
    <w:rsid w:val="00540CFA"/>
    <w:rsid w:val="00540D07"/>
    <w:rsid w:val="00540DD9"/>
    <w:rsid w:val="00540E08"/>
    <w:rsid w:val="00540F7A"/>
    <w:rsid w:val="0054100F"/>
    <w:rsid w:val="0054106E"/>
    <w:rsid w:val="00541108"/>
    <w:rsid w:val="00541143"/>
    <w:rsid w:val="00541453"/>
    <w:rsid w:val="00541532"/>
    <w:rsid w:val="0054156D"/>
    <w:rsid w:val="00541593"/>
    <w:rsid w:val="00541669"/>
    <w:rsid w:val="00541704"/>
    <w:rsid w:val="00541A5B"/>
    <w:rsid w:val="00541CB0"/>
    <w:rsid w:val="00541D33"/>
    <w:rsid w:val="00541E19"/>
    <w:rsid w:val="00541EEF"/>
    <w:rsid w:val="00541F1A"/>
    <w:rsid w:val="00541F82"/>
    <w:rsid w:val="00541FF3"/>
    <w:rsid w:val="00542114"/>
    <w:rsid w:val="005421A7"/>
    <w:rsid w:val="005421FF"/>
    <w:rsid w:val="00542380"/>
    <w:rsid w:val="00542407"/>
    <w:rsid w:val="00542558"/>
    <w:rsid w:val="005425B9"/>
    <w:rsid w:val="00542677"/>
    <w:rsid w:val="005426F9"/>
    <w:rsid w:val="00542761"/>
    <w:rsid w:val="00542767"/>
    <w:rsid w:val="00542776"/>
    <w:rsid w:val="005427F4"/>
    <w:rsid w:val="0054292C"/>
    <w:rsid w:val="00542A4E"/>
    <w:rsid w:val="00542AA7"/>
    <w:rsid w:val="00542AC9"/>
    <w:rsid w:val="00542C32"/>
    <w:rsid w:val="005432C0"/>
    <w:rsid w:val="005432C7"/>
    <w:rsid w:val="00543386"/>
    <w:rsid w:val="0054348D"/>
    <w:rsid w:val="00543490"/>
    <w:rsid w:val="0054361B"/>
    <w:rsid w:val="00543630"/>
    <w:rsid w:val="005436B6"/>
    <w:rsid w:val="005436D4"/>
    <w:rsid w:val="00543869"/>
    <w:rsid w:val="005438C5"/>
    <w:rsid w:val="0054394F"/>
    <w:rsid w:val="005439A5"/>
    <w:rsid w:val="00543B30"/>
    <w:rsid w:val="00543B9F"/>
    <w:rsid w:val="00543CA8"/>
    <w:rsid w:val="00543F52"/>
    <w:rsid w:val="00543F7C"/>
    <w:rsid w:val="00543FA6"/>
    <w:rsid w:val="00543FDD"/>
    <w:rsid w:val="00543FE2"/>
    <w:rsid w:val="005441A5"/>
    <w:rsid w:val="005441D8"/>
    <w:rsid w:val="0054433F"/>
    <w:rsid w:val="005444DD"/>
    <w:rsid w:val="0054472F"/>
    <w:rsid w:val="00544941"/>
    <w:rsid w:val="005449E2"/>
    <w:rsid w:val="00544B7C"/>
    <w:rsid w:val="00544CA6"/>
    <w:rsid w:val="00544CB6"/>
    <w:rsid w:val="00544CCC"/>
    <w:rsid w:val="00544D03"/>
    <w:rsid w:val="00544DE0"/>
    <w:rsid w:val="00544E2F"/>
    <w:rsid w:val="00544F35"/>
    <w:rsid w:val="00544F7F"/>
    <w:rsid w:val="00544FBF"/>
    <w:rsid w:val="00544FE5"/>
    <w:rsid w:val="0054502B"/>
    <w:rsid w:val="00545179"/>
    <w:rsid w:val="005452E1"/>
    <w:rsid w:val="0054541E"/>
    <w:rsid w:val="005454A9"/>
    <w:rsid w:val="00545509"/>
    <w:rsid w:val="005455C7"/>
    <w:rsid w:val="005455E6"/>
    <w:rsid w:val="0054560E"/>
    <w:rsid w:val="0054566E"/>
    <w:rsid w:val="0054572B"/>
    <w:rsid w:val="00545999"/>
    <w:rsid w:val="005459B8"/>
    <w:rsid w:val="00545A92"/>
    <w:rsid w:val="00545B6D"/>
    <w:rsid w:val="00545CBB"/>
    <w:rsid w:val="00545D5D"/>
    <w:rsid w:val="00545DEB"/>
    <w:rsid w:val="00545F70"/>
    <w:rsid w:val="00546254"/>
    <w:rsid w:val="00546299"/>
    <w:rsid w:val="005463E2"/>
    <w:rsid w:val="00546427"/>
    <w:rsid w:val="0054653F"/>
    <w:rsid w:val="005465FD"/>
    <w:rsid w:val="00546776"/>
    <w:rsid w:val="0054678B"/>
    <w:rsid w:val="00546863"/>
    <w:rsid w:val="00546865"/>
    <w:rsid w:val="0054696A"/>
    <w:rsid w:val="00546A44"/>
    <w:rsid w:val="00546B12"/>
    <w:rsid w:val="00546BB3"/>
    <w:rsid w:val="00546D8A"/>
    <w:rsid w:val="00546E96"/>
    <w:rsid w:val="00546EDB"/>
    <w:rsid w:val="00546FED"/>
    <w:rsid w:val="00547006"/>
    <w:rsid w:val="0054704C"/>
    <w:rsid w:val="0054706B"/>
    <w:rsid w:val="00547123"/>
    <w:rsid w:val="005471AA"/>
    <w:rsid w:val="0054731B"/>
    <w:rsid w:val="0054754E"/>
    <w:rsid w:val="00547692"/>
    <w:rsid w:val="0054785E"/>
    <w:rsid w:val="00547B5C"/>
    <w:rsid w:val="00547C0A"/>
    <w:rsid w:val="00547C77"/>
    <w:rsid w:val="00547CE8"/>
    <w:rsid w:val="00547CFD"/>
    <w:rsid w:val="00547EBC"/>
    <w:rsid w:val="00547FCC"/>
    <w:rsid w:val="00550048"/>
    <w:rsid w:val="00550129"/>
    <w:rsid w:val="005502A7"/>
    <w:rsid w:val="0055035F"/>
    <w:rsid w:val="00550377"/>
    <w:rsid w:val="00550439"/>
    <w:rsid w:val="00550485"/>
    <w:rsid w:val="005504CD"/>
    <w:rsid w:val="0055050E"/>
    <w:rsid w:val="005505EC"/>
    <w:rsid w:val="00550793"/>
    <w:rsid w:val="005508A8"/>
    <w:rsid w:val="00550A45"/>
    <w:rsid w:val="00550C73"/>
    <w:rsid w:val="00550FAD"/>
    <w:rsid w:val="00551149"/>
    <w:rsid w:val="00551151"/>
    <w:rsid w:val="005511C3"/>
    <w:rsid w:val="0055121A"/>
    <w:rsid w:val="005512E4"/>
    <w:rsid w:val="0055133B"/>
    <w:rsid w:val="00551407"/>
    <w:rsid w:val="0055144E"/>
    <w:rsid w:val="005514A3"/>
    <w:rsid w:val="005515B8"/>
    <w:rsid w:val="005515BD"/>
    <w:rsid w:val="00551759"/>
    <w:rsid w:val="005518AD"/>
    <w:rsid w:val="005518DA"/>
    <w:rsid w:val="00551934"/>
    <w:rsid w:val="005519E9"/>
    <w:rsid w:val="00551BDD"/>
    <w:rsid w:val="0055208B"/>
    <w:rsid w:val="0055218A"/>
    <w:rsid w:val="00552273"/>
    <w:rsid w:val="005522F4"/>
    <w:rsid w:val="00552346"/>
    <w:rsid w:val="005525F3"/>
    <w:rsid w:val="005525FF"/>
    <w:rsid w:val="005526B5"/>
    <w:rsid w:val="00552774"/>
    <w:rsid w:val="005527E7"/>
    <w:rsid w:val="00552A8E"/>
    <w:rsid w:val="00552ADA"/>
    <w:rsid w:val="00552AF8"/>
    <w:rsid w:val="00552B9F"/>
    <w:rsid w:val="00552BB6"/>
    <w:rsid w:val="00552F4E"/>
    <w:rsid w:val="00553012"/>
    <w:rsid w:val="005530A2"/>
    <w:rsid w:val="005530B6"/>
    <w:rsid w:val="00553118"/>
    <w:rsid w:val="00553166"/>
    <w:rsid w:val="0055325B"/>
    <w:rsid w:val="005533D5"/>
    <w:rsid w:val="00553517"/>
    <w:rsid w:val="00553599"/>
    <w:rsid w:val="005535EE"/>
    <w:rsid w:val="0055368E"/>
    <w:rsid w:val="00553699"/>
    <w:rsid w:val="00553767"/>
    <w:rsid w:val="00553775"/>
    <w:rsid w:val="00553794"/>
    <w:rsid w:val="005537C4"/>
    <w:rsid w:val="0055383E"/>
    <w:rsid w:val="00553933"/>
    <w:rsid w:val="00553938"/>
    <w:rsid w:val="00553AE7"/>
    <w:rsid w:val="00553B8A"/>
    <w:rsid w:val="00553CC8"/>
    <w:rsid w:val="00553D18"/>
    <w:rsid w:val="00553D70"/>
    <w:rsid w:val="00553FFE"/>
    <w:rsid w:val="0055424A"/>
    <w:rsid w:val="00554269"/>
    <w:rsid w:val="0055426B"/>
    <w:rsid w:val="005542B3"/>
    <w:rsid w:val="005542D3"/>
    <w:rsid w:val="00554347"/>
    <w:rsid w:val="00554471"/>
    <w:rsid w:val="005545EE"/>
    <w:rsid w:val="005546F8"/>
    <w:rsid w:val="00554736"/>
    <w:rsid w:val="00554748"/>
    <w:rsid w:val="00554794"/>
    <w:rsid w:val="005547D2"/>
    <w:rsid w:val="00554990"/>
    <w:rsid w:val="005549E6"/>
    <w:rsid w:val="00554B03"/>
    <w:rsid w:val="00554B2B"/>
    <w:rsid w:val="00554C26"/>
    <w:rsid w:val="00554C2E"/>
    <w:rsid w:val="00554C38"/>
    <w:rsid w:val="00554C3A"/>
    <w:rsid w:val="00554D00"/>
    <w:rsid w:val="00554D76"/>
    <w:rsid w:val="00554EEC"/>
    <w:rsid w:val="00554EF7"/>
    <w:rsid w:val="00555132"/>
    <w:rsid w:val="0055528D"/>
    <w:rsid w:val="005553D7"/>
    <w:rsid w:val="00555421"/>
    <w:rsid w:val="0055553A"/>
    <w:rsid w:val="005555D3"/>
    <w:rsid w:val="00555697"/>
    <w:rsid w:val="00555707"/>
    <w:rsid w:val="0055581F"/>
    <w:rsid w:val="005558FB"/>
    <w:rsid w:val="0055590B"/>
    <w:rsid w:val="00555B1F"/>
    <w:rsid w:val="00555E0E"/>
    <w:rsid w:val="00555F4B"/>
    <w:rsid w:val="0055605D"/>
    <w:rsid w:val="005560A3"/>
    <w:rsid w:val="00556146"/>
    <w:rsid w:val="0055625A"/>
    <w:rsid w:val="00556305"/>
    <w:rsid w:val="005566C1"/>
    <w:rsid w:val="005566C2"/>
    <w:rsid w:val="005566C7"/>
    <w:rsid w:val="00556930"/>
    <w:rsid w:val="00556B18"/>
    <w:rsid w:val="00556B4D"/>
    <w:rsid w:val="00556C6C"/>
    <w:rsid w:val="00556CD2"/>
    <w:rsid w:val="00556DEA"/>
    <w:rsid w:val="00556E00"/>
    <w:rsid w:val="00556F68"/>
    <w:rsid w:val="00557070"/>
    <w:rsid w:val="005570B3"/>
    <w:rsid w:val="005571B3"/>
    <w:rsid w:val="00557312"/>
    <w:rsid w:val="0055744E"/>
    <w:rsid w:val="00557453"/>
    <w:rsid w:val="0055749B"/>
    <w:rsid w:val="005574D0"/>
    <w:rsid w:val="00557578"/>
    <w:rsid w:val="005575FD"/>
    <w:rsid w:val="00557679"/>
    <w:rsid w:val="005576A4"/>
    <w:rsid w:val="005576EB"/>
    <w:rsid w:val="005577C5"/>
    <w:rsid w:val="0055786D"/>
    <w:rsid w:val="00557A56"/>
    <w:rsid w:val="00557A64"/>
    <w:rsid w:val="00557CBE"/>
    <w:rsid w:val="00557D26"/>
    <w:rsid w:val="00557E09"/>
    <w:rsid w:val="00557E74"/>
    <w:rsid w:val="005600BD"/>
    <w:rsid w:val="0056022A"/>
    <w:rsid w:val="0056027A"/>
    <w:rsid w:val="0056027F"/>
    <w:rsid w:val="005602C7"/>
    <w:rsid w:val="00560368"/>
    <w:rsid w:val="00560416"/>
    <w:rsid w:val="00560436"/>
    <w:rsid w:val="0056058D"/>
    <w:rsid w:val="00560782"/>
    <w:rsid w:val="005607B4"/>
    <w:rsid w:val="005607DC"/>
    <w:rsid w:val="00560833"/>
    <w:rsid w:val="005608CF"/>
    <w:rsid w:val="0056091F"/>
    <w:rsid w:val="00560959"/>
    <w:rsid w:val="00560983"/>
    <w:rsid w:val="00560984"/>
    <w:rsid w:val="005609C9"/>
    <w:rsid w:val="00560A41"/>
    <w:rsid w:val="00560B6F"/>
    <w:rsid w:val="00560BBE"/>
    <w:rsid w:val="00560C7A"/>
    <w:rsid w:val="00560D51"/>
    <w:rsid w:val="00560E07"/>
    <w:rsid w:val="00560F0B"/>
    <w:rsid w:val="00560F62"/>
    <w:rsid w:val="005611C6"/>
    <w:rsid w:val="005611CF"/>
    <w:rsid w:val="005611F5"/>
    <w:rsid w:val="00561372"/>
    <w:rsid w:val="00561425"/>
    <w:rsid w:val="0056151F"/>
    <w:rsid w:val="0056154C"/>
    <w:rsid w:val="00561625"/>
    <w:rsid w:val="0056166E"/>
    <w:rsid w:val="0056167D"/>
    <w:rsid w:val="0056198D"/>
    <w:rsid w:val="00561A99"/>
    <w:rsid w:val="00561B30"/>
    <w:rsid w:val="00561B3F"/>
    <w:rsid w:val="00561BCE"/>
    <w:rsid w:val="00561C1C"/>
    <w:rsid w:val="00561C36"/>
    <w:rsid w:val="00561D3C"/>
    <w:rsid w:val="00561D73"/>
    <w:rsid w:val="00561E5C"/>
    <w:rsid w:val="00562005"/>
    <w:rsid w:val="005620D1"/>
    <w:rsid w:val="0056215F"/>
    <w:rsid w:val="005622C0"/>
    <w:rsid w:val="005623CF"/>
    <w:rsid w:val="005624DC"/>
    <w:rsid w:val="005624E1"/>
    <w:rsid w:val="0056255B"/>
    <w:rsid w:val="00562657"/>
    <w:rsid w:val="0056266F"/>
    <w:rsid w:val="0056287C"/>
    <w:rsid w:val="00562AA1"/>
    <w:rsid w:val="00562D46"/>
    <w:rsid w:val="00562D6A"/>
    <w:rsid w:val="00562F64"/>
    <w:rsid w:val="00562FF7"/>
    <w:rsid w:val="00563088"/>
    <w:rsid w:val="005630B1"/>
    <w:rsid w:val="00563277"/>
    <w:rsid w:val="005632B8"/>
    <w:rsid w:val="00563514"/>
    <w:rsid w:val="005635B4"/>
    <w:rsid w:val="005636E4"/>
    <w:rsid w:val="0056391F"/>
    <w:rsid w:val="00563932"/>
    <w:rsid w:val="00563B9F"/>
    <w:rsid w:val="00563DC0"/>
    <w:rsid w:val="005640BA"/>
    <w:rsid w:val="0056419C"/>
    <w:rsid w:val="005641A8"/>
    <w:rsid w:val="005641F2"/>
    <w:rsid w:val="00564341"/>
    <w:rsid w:val="00564361"/>
    <w:rsid w:val="00564549"/>
    <w:rsid w:val="00564671"/>
    <w:rsid w:val="005646E3"/>
    <w:rsid w:val="00564757"/>
    <w:rsid w:val="00564796"/>
    <w:rsid w:val="00564807"/>
    <w:rsid w:val="005648A5"/>
    <w:rsid w:val="005648A8"/>
    <w:rsid w:val="005649FC"/>
    <w:rsid w:val="00564A15"/>
    <w:rsid w:val="00564B7A"/>
    <w:rsid w:val="00564D0D"/>
    <w:rsid w:val="00564E1B"/>
    <w:rsid w:val="00564ECD"/>
    <w:rsid w:val="00564F7A"/>
    <w:rsid w:val="00564F8B"/>
    <w:rsid w:val="00564FDD"/>
    <w:rsid w:val="0056515A"/>
    <w:rsid w:val="005652AF"/>
    <w:rsid w:val="005652ED"/>
    <w:rsid w:val="005652F1"/>
    <w:rsid w:val="0056532C"/>
    <w:rsid w:val="00565379"/>
    <w:rsid w:val="00565730"/>
    <w:rsid w:val="0056579D"/>
    <w:rsid w:val="0056589D"/>
    <w:rsid w:val="00565951"/>
    <w:rsid w:val="00565B5F"/>
    <w:rsid w:val="00565CA5"/>
    <w:rsid w:val="00565D94"/>
    <w:rsid w:val="00565EB9"/>
    <w:rsid w:val="00565FEF"/>
    <w:rsid w:val="00566029"/>
    <w:rsid w:val="0056603E"/>
    <w:rsid w:val="005660B4"/>
    <w:rsid w:val="00566367"/>
    <w:rsid w:val="0056643B"/>
    <w:rsid w:val="0056693A"/>
    <w:rsid w:val="005669B7"/>
    <w:rsid w:val="00566C77"/>
    <w:rsid w:val="00566EF6"/>
    <w:rsid w:val="00566F1D"/>
    <w:rsid w:val="00566F63"/>
    <w:rsid w:val="00566FD0"/>
    <w:rsid w:val="0056701D"/>
    <w:rsid w:val="00567040"/>
    <w:rsid w:val="0056706A"/>
    <w:rsid w:val="005670AF"/>
    <w:rsid w:val="00567156"/>
    <w:rsid w:val="00567201"/>
    <w:rsid w:val="0056721B"/>
    <w:rsid w:val="00567371"/>
    <w:rsid w:val="005673A9"/>
    <w:rsid w:val="00567424"/>
    <w:rsid w:val="00567475"/>
    <w:rsid w:val="00567495"/>
    <w:rsid w:val="00567819"/>
    <w:rsid w:val="0056781B"/>
    <w:rsid w:val="005678E2"/>
    <w:rsid w:val="00567967"/>
    <w:rsid w:val="00567B3E"/>
    <w:rsid w:val="00567C2F"/>
    <w:rsid w:val="0057007A"/>
    <w:rsid w:val="0057015F"/>
    <w:rsid w:val="00570361"/>
    <w:rsid w:val="00570414"/>
    <w:rsid w:val="0057048E"/>
    <w:rsid w:val="00570501"/>
    <w:rsid w:val="00570512"/>
    <w:rsid w:val="005705D8"/>
    <w:rsid w:val="005705FD"/>
    <w:rsid w:val="00570718"/>
    <w:rsid w:val="005707FA"/>
    <w:rsid w:val="005708C8"/>
    <w:rsid w:val="00570A05"/>
    <w:rsid w:val="00570A33"/>
    <w:rsid w:val="00570A36"/>
    <w:rsid w:val="00570AB2"/>
    <w:rsid w:val="00570BAC"/>
    <w:rsid w:val="00570D19"/>
    <w:rsid w:val="00570E52"/>
    <w:rsid w:val="00570E9C"/>
    <w:rsid w:val="00570EA0"/>
    <w:rsid w:val="00570ED7"/>
    <w:rsid w:val="00571077"/>
    <w:rsid w:val="0057116C"/>
    <w:rsid w:val="00571177"/>
    <w:rsid w:val="005712AB"/>
    <w:rsid w:val="005712FC"/>
    <w:rsid w:val="0057169C"/>
    <w:rsid w:val="005716E1"/>
    <w:rsid w:val="005716FB"/>
    <w:rsid w:val="005717E7"/>
    <w:rsid w:val="005717E9"/>
    <w:rsid w:val="00571832"/>
    <w:rsid w:val="005718C8"/>
    <w:rsid w:val="00571918"/>
    <w:rsid w:val="00571A2F"/>
    <w:rsid w:val="00571A73"/>
    <w:rsid w:val="00571B06"/>
    <w:rsid w:val="00571C9B"/>
    <w:rsid w:val="00571CBA"/>
    <w:rsid w:val="00571CD0"/>
    <w:rsid w:val="00571EC3"/>
    <w:rsid w:val="00571ECD"/>
    <w:rsid w:val="00571F1E"/>
    <w:rsid w:val="00571F2A"/>
    <w:rsid w:val="00571FF7"/>
    <w:rsid w:val="0057221D"/>
    <w:rsid w:val="005722D3"/>
    <w:rsid w:val="005725C9"/>
    <w:rsid w:val="0057273C"/>
    <w:rsid w:val="005727E7"/>
    <w:rsid w:val="0057285D"/>
    <w:rsid w:val="005728A4"/>
    <w:rsid w:val="00572941"/>
    <w:rsid w:val="005729CF"/>
    <w:rsid w:val="00572A10"/>
    <w:rsid w:val="00572AAB"/>
    <w:rsid w:val="00572BD3"/>
    <w:rsid w:val="00572C4E"/>
    <w:rsid w:val="00572F24"/>
    <w:rsid w:val="00573007"/>
    <w:rsid w:val="0057303D"/>
    <w:rsid w:val="005730DF"/>
    <w:rsid w:val="00573108"/>
    <w:rsid w:val="005731EF"/>
    <w:rsid w:val="0057328A"/>
    <w:rsid w:val="005733AB"/>
    <w:rsid w:val="005733C1"/>
    <w:rsid w:val="005733DA"/>
    <w:rsid w:val="005733E4"/>
    <w:rsid w:val="00573460"/>
    <w:rsid w:val="00573500"/>
    <w:rsid w:val="005735E3"/>
    <w:rsid w:val="0057363A"/>
    <w:rsid w:val="005736BF"/>
    <w:rsid w:val="00573802"/>
    <w:rsid w:val="00573838"/>
    <w:rsid w:val="00573957"/>
    <w:rsid w:val="00573975"/>
    <w:rsid w:val="00573994"/>
    <w:rsid w:val="00573AFF"/>
    <w:rsid w:val="00573BE7"/>
    <w:rsid w:val="00573CCC"/>
    <w:rsid w:val="00573EFE"/>
    <w:rsid w:val="0057410D"/>
    <w:rsid w:val="00574110"/>
    <w:rsid w:val="00574291"/>
    <w:rsid w:val="00574347"/>
    <w:rsid w:val="005744C0"/>
    <w:rsid w:val="0057454B"/>
    <w:rsid w:val="0057467C"/>
    <w:rsid w:val="005746AD"/>
    <w:rsid w:val="00574853"/>
    <w:rsid w:val="005748C5"/>
    <w:rsid w:val="00574A1E"/>
    <w:rsid w:val="00574BB0"/>
    <w:rsid w:val="00574C59"/>
    <w:rsid w:val="00574D2E"/>
    <w:rsid w:val="00574D6F"/>
    <w:rsid w:val="00574D88"/>
    <w:rsid w:val="00574E7B"/>
    <w:rsid w:val="00574E83"/>
    <w:rsid w:val="00574FBA"/>
    <w:rsid w:val="005750C4"/>
    <w:rsid w:val="005750D8"/>
    <w:rsid w:val="005751E2"/>
    <w:rsid w:val="005752DA"/>
    <w:rsid w:val="0057533F"/>
    <w:rsid w:val="0057546A"/>
    <w:rsid w:val="005754F5"/>
    <w:rsid w:val="0057560B"/>
    <w:rsid w:val="00575633"/>
    <w:rsid w:val="0057565F"/>
    <w:rsid w:val="0057586D"/>
    <w:rsid w:val="00575885"/>
    <w:rsid w:val="005758DA"/>
    <w:rsid w:val="00575DD0"/>
    <w:rsid w:val="00575FCF"/>
    <w:rsid w:val="0057606E"/>
    <w:rsid w:val="0057621A"/>
    <w:rsid w:val="005765FD"/>
    <w:rsid w:val="00576608"/>
    <w:rsid w:val="00576723"/>
    <w:rsid w:val="00576783"/>
    <w:rsid w:val="0057678D"/>
    <w:rsid w:val="00576988"/>
    <w:rsid w:val="00576B45"/>
    <w:rsid w:val="00576D05"/>
    <w:rsid w:val="00576D9C"/>
    <w:rsid w:val="00576D9F"/>
    <w:rsid w:val="00576DE4"/>
    <w:rsid w:val="00576F19"/>
    <w:rsid w:val="005770A4"/>
    <w:rsid w:val="00577136"/>
    <w:rsid w:val="00577171"/>
    <w:rsid w:val="00577248"/>
    <w:rsid w:val="00577314"/>
    <w:rsid w:val="0057741E"/>
    <w:rsid w:val="00577447"/>
    <w:rsid w:val="00577454"/>
    <w:rsid w:val="005776AC"/>
    <w:rsid w:val="0057777C"/>
    <w:rsid w:val="0057786E"/>
    <w:rsid w:val="0057794E"/>
    <w:rsid w:val="00577962"/>
    <w:rsid w:val="005779A2"/>
    <w:rsid w:val="00577A06"/>
    <w:rsid w:val="00577A82"/>
    <w:rsid w:val="00577BF1"/>
    <w:rsid w:val="00577CF1"/>
    <w:rsid w:val="00577D53"/>
    <w:rsid w:val="00577E6C"/>
    <w:rsid w:val="00577F3F"/>
    <w:rsid w:val="00577FF6"/>
    <w:rsid w:val="005801FF"/>
    <w:rsid w:val="0058023F"/>
    <w:rsid w:val="005803F3"/>
    <w:rsid w:val="005804B3"/>
    <w:rsid w:val="005804D2"/>
    <w:rsid w:val="0058051E"/>
    <w:rsid w:val="005805A1"/>
    <w:rsid w:val="005805B8"/>
    <w:rsid w:val="00580654"/>
    <w:rsid w:val="00580747"/>
    <w:rsid w:val="005807A4"/>
    <w:rsid w:val="00580B0D"/>
    <w:rsid w:val="00580B3D"/>
    <w:rsid w:val="00580D33"/>
    <w:rsid w:val="00580D62"/>
    <w:rsid w:val="00580DA5"/>
    <w:rsid w:val="00580DEA"/>
    <w:rsid w:val="00580E34"/>
    <w:rsid w:val="00580E76"/>
    <w:rsid w:val="00580EF2"/>
    <w:rsid w:val="005810E4"/>
    <w:rsid w:val="00581215"/>
    <w:rsid w:val="00581251"/>
    <w:rsid w:val="0058137E"/>
    <w:rsid w:val="00581426"/>
    <w:rsid w:val="0058143E"/>
    <w:rsid w:val="005814E6"/>
    <w:rsid w:val="005815F8"/>
    <w:rsid w:val="0058164C"/>
    <w:rsid w:val="0058177B"/>
    <w:rsid w:val="0058190B"/>
    <w:rsid w:val="00581922"/>
    <w:rsid w:val="00581B85"/>
    <w:rsid w:val="00581C21"/>
    <w:rsid w:val="00581D80"/>
    <w:rsid w:val="00581DDC"/>
    <w:rsid w:val="00581F30"/>
    <w:rsid w:val="00581F60"/>
    <w:rsid w:val="0058214B"/>
    <w:rsid w:val="005822C8"/>
    <w:rsid w:val="005822D4"/>
    <w:rsid w:val="00582598"/>
    <w:rsid w:val="005825E2"/>
    <w:rsid w:val="00582641"/>
    <w:rsid w:val="00582730"/>
    <w:rsid w:val="00582814"/>
    <w:rsid w:val="00582901"/>
    <w:rsid w:val="0058295B"/>
    <w:rsid w:val="00582AA3"/>
    <w:rsid w:val="00582C19"/>
    <w:rsid w:val="00582C30"/>
    <w:rsid w:val="00582D52"/>
    <w:rsid w:val="00582D7E"/>
    <w:rsid w:val="00582E0B"/>
    <w:rsid w:val="00582E0D"/>
    <w:rsid w:val="00582ED7"/>
    <w:rsid w:val="00582F77"/>
    <w:rsid w:val="00583016"/>
    <w:rsid w:val="005830CA"/>
    <w:rsid w:val="005830F0"/>
    <w:rsid w:val="005831D9"/>
    <w:rsid w:val="00583280"/>
    <w:rsid w:val="0058335A"/>
    <w:rsid w:val="00583399"/>
    <w:rsid w:val="00583431"/>
    <w:rsid w:val="005834AC"/>
    <w:rsid w:val="005835CC"/>
    <w:rsid w:val="00583687"/>
    <w:rsid w:val="00583703"/>
    <w:rsid w:val="0058371C"/>
    <w:rsid w:val="00583721"/>
    <w:rsid w:val="0058385D"/>
    <w:rsid w:val="00583AFE"/>
    <w:rsid w:val="00583B3B"/>
    <w:rsid w:val="00583D0F"/>
    <w:rsid w:val="00583D3A"/>
    <w:rsid w:val="00583D76"/>
    <w:rsid w:val="00583E1C"/>
    <w:rsid w:val="00583E3E"/>
    <w:rsid w:val="00583E85"/>
    <w:rsid w:val="00584078"/>
    <w:rsid w:val="0058407C"/>
    <w:rsid w:val="00584252"/>
    <w:rsid w:val="0058433F"/>
    <w:rsid w:val="00584383"/>
    <w:rsid w:val="005844E0"/>
    <w:rsid w:val="00584520"/>
    <w:rsid w:val="005845F7"/>
    <w:rsid w:val="005847BA"/>
    <w:rsid w:val="00584A77"/>
    <w:rsid w:val="00584DA7"/>
    <w:rsid w:val="00584DBF"/>
    <w:rsid w:val="00584E0B"/>
    <w:rsid w:val="00584E3D"/>
    <w:rsid w:val="00584E74"/>
    <w:rsid w:val="00584F69"/>
    <w:rsid w:val="00584F6E"/>
    <w:rsid w:val="005850A8"/>
    <w:rsid w:val="005850F1"/>
    <w:rsid w:val="00585180"/>
    <w:rsid w:val="005851C9"/>
    <w:rsid w:val="00585203"/>
    <w:rsid w:val="00585250"/>
    <w:rsid w:val="00585392"/>
    <w:rsid w:val="0058552F"/>
    <w:rsid w:val="00585536"/>
    <w:rsid w:val="0058567E"/>
    <w:rsid w:val="00585749"/>
    <w:rsid w:val="0058580E"/>
    <w:rsid w:val="0058593A"/>
    <w:rsid w:val="00585962"/>
    <w:rsid w:val="0058597F"/>
    <w:rsid w:val="00585AB2"/>
    <w:rsid w:val="00585B2E"/>
    <w:rsid w:val="00585B8F"/>
    <w:rsid w:val="00585E30"/>
    <w:rsid w:val="00585E8D"/>
    <w:rsid w:val="00585EFF"/>
    <w:rsid w:val="00585F8A"/>
    <w:rsid w:val="00585FCE"/>
    <w:rsid w:val="00586037"/>
    <w:rsid w:val="00586145"/>
    <w:rsid w:val="005862EB"/>
    <w:rsid w:val="00586361"/>
    <w:rsid w:val="005863BA"/>
    <w:rsid w:val="00586504"/>
    <w:rsid w:val="005865D9"/>
    <w:rsid w:val="005865E0"/>
    <w:rsid w:val="00586A09"/>
    <w:rsid w:val="00586AD4"/>
    <w:rsid w:val="00586AFD"/>
    <w:rsid w:val="00586C08"/>
    <w:rsid w:val="00586C25"/>
    <w:rsid w:val="00586C93"/>
    <w:rsid w:val="00586DE3"/>
    <w:rsid w:val="00586F13"/>
    <w:rsid w:val="0058714D"/>
    <w:rsid w:val="005872A9"/>
    <w:rsid w:val="00587467"/>
    <w:rsid w:val="005874DE"/>
    <w:rsid w:val="00587568"/>
    <w:rsid w:val="005875B5"/>
    <w:rsid w:val="0058769F"/>
    <w:rsid w:val="0058774F"/>
    <w:rsid w:val="00587836"/>
    <w:rsid w:val="00587B62"/>
    <w:rsid w:val="00587E0C"/>
    <w:rsid w:val="00587F8E"/>
    <w:rsid w:val="00590015"/>
    <w:rsid w:val="00590045"/>
    <w:rsid w:val="0059026F"/>
    <w:rsid w:val="00590361"/>
    <w:rsid w:val="005903FA"/>
    <w:rsid w:val="00590633"/>
    <w:rsid w:val="00590634"/>
    <w:rsid w:val="00590727"/>
    <w:rsid w:val="005907DF"/>
    <w:rsid w:val="005908A6"/>
    <w:rsid w:val="005909FA"/>
    <w:rsid w:val="00590A68"/>
    <w:rsid w:val="00590ADE"/>
    <w:rsid w:val="00590D10"/>
    <w:rsid w:val="00590E7D"/>
    <w:rsid w:val="00590EFE"/>
    <w:rsid w:val="00591022"/>
    <w:rsid w:val="0059102B"/>
    <w:rsid w:val="005910E1"/>
    <w:rsid w:val="00591197"/>
    <w:rsid w:val="0059122F"/>
    <w:rsid w:val="0059125D"/>
    <w:rsid w:val="0059125E"/>
    <w:rsid w:val="0059127A"/>
    <w:rsid w:val="00591295"/>
    <w:rsid w:val="00591330"/>
    <w:rsid w:val="00591340"/>
    <w:rsid w:val="0059134B"/>
    <w:rsid w:val="0059138D"/>
    <w:rsid w:val="005913FC"/>
    <w:rsid w:val="00591426"/>
    <w:rsid w:val="0059148F"/>
    <w:rsid w:val="005914CB"/>
    <w:rsid w:val="005915CC"/>
    <w:rsid w:val="00591A65"/>
    <w:rsid w:val="00591B4B"/>
    <w:rsid w:val="00591BC7"/>
    <w:rsid w:val="00591BE5"/>
    <w:rsid w:val="00591D06"/>
    <w:rsid w:val="00591DAB"/>
    <w:rsid w:val="00591E01"/>
    <w:rsid w:val="005920D6"/>
    <w:rsid w:val="00592336"/>
    <w:rsid w:val="0059272B"/>
    <w:rsid w:val="005927E1"/>
    <w:rsid w:val="005927E9"/>
    <w:rsid w:val="00592960"/>
    <w:rsid w:val="00592987"/>
    <w:rsid w:val="00592991"/>
    <w:rsid w:val="00592BA5"/>
    <w:rsid w:val="00592DFD"/>
    <w:rsid w:val="00592F00"/>
    <w:rsid w:val="00592F47"/>
    <w:rsid w:val="005930C4"/>
    <w:rsid w:val="0059313E"/>
    <w:rsid w:val="00593141"/>
    <w:rsid w:val="005931B5"/>
    <w:rsid w:val="005931C7"/>
    <w:rsid w:val="00593262"/>
    <w:rsid w:val="00593336"/>
    <w:rsid w:val="00593376"/>
    <w:rsid w:val="00593637"/>
    <w:rsid w:val="00593648"/>
    <w:rsid w:val="00593652"/>
    <w:rsid w:val="00593692"/>
    <w:rsid w:val="005937B9"/>
    <w:rsid w:val="005937D4"/>
    <w:rsid w:val="00593843"/>
    <w:rsid w:val="0059386A"/>
    <w:rsid w:val="00593915"/>
    <w:rsid w:val="00593AAE"/>
    <w:rsid w:val="00593B05"/>
    <w:rsid w:val="00593BB3"/>
    <w:rsid w:val="00593C9F"/>
    <w:rsid w:val="00593D61"/>
    <w:rsid w:val="00593D8E"/>
    <w:rsid w:val="00593E9C"/>
    <w:rsid w:val="00593ED6"/>
    <w:rsid w:val="005941DB"/>
    <w:rsid w:val="005941F8"/>
    <w:rsid w:val="00594220"/>
    <w:rsid w:val="0059423A"/>
    <w:rsid w:val="0059425D"/>
    <w:rsid w:val="005942CC"/>
    <w:rsid w:val="0059431F"/>
    <w:rsid w:val="005943E3"/>
    <w:rsid w:val="00594446"/>
    <w:rsid w:val="0059452B"/>
    <w:rsid w:val="0059455E"/>
    <w:rsid w:val="00594744"/>
    <w:rsid w:val="0059474A"/>
    <w:rsid w:val="00594784"/>
    <w:rsid w:val="0059485C"/>
    <w:rsid w:val="00594920"/>
    <w:rsid w:val="00594BDC"/>
    <w:rsid w:val="00594FB6"/>
    <w:rsid w:val="00595094"/>
    <w:rsid w:val="005950FF"/>
    <w:rsid w:val="00595195"/>
    <w:rsid w:val="0059523A"/>
    <w:rsid w:val="005953C8"/>
    <w:rsid w:val="00595444"/>
    <w:rsid w:val="005955B4"/>
    <w:rsid w:val="0059563E"/>
    <w:rsid w:val="0059568D"/>
    <w:rsid w:val="005956D8"/>
    <w:rsid w:val="00595842"/>
    <w:rsid w:val="005958C3"/>
    <w:rsid w:val="0059592B"/>
    <w:rsid w:val="005959F3"/>
    <w:rsid w:val="00595B41"/>
    <w:rsid w:val="00595C0F"/>
    <w:rsid w:val="00595D1A"/>
    <w:rsid w:val="00595E3A"/>
    <w:rsid w:val="00595E82"/>
    <w:rsid w:val="00595EC8"/>
    <w:rsid w:val="00595EEB"/>
    <w:rsid w:val="005960F5"/>
    <w:rsid w:val="0059635A"/>
    <w:rsid w:val="00596407"/>
    <w:rsid w:val="00596419"/>
    <w:rsid w:val="00596464"/>
    <w:rsid w:val="005966D3"/>
    <w:rsid w:val="005966EE"/>
    <w:rsid w:val="00596780"/>
    <w:rsid w:val="00596853"/>
    <w:rsid w:val="00596880"/>
    <w:rsid w:val="00596C39"/>
    <w:rsid w:val="00596D9E"/>
    <w:rsid w:val="00596DB6"/>
    <w:rsid w:val="00596DEC"/>
    <w:rsid w:val="00596F63"/>
    <w:rsid w:val="005971B1"/>
    <w:rsid w:val="005971F6"/>
    <w:rsid w:val="00597234"/>
    <w:rsid w:val="005974FE"/>
    <w:rsid w:val="00597708"/>
    <w:rsid w:val="0059782D"/>
    <w:rsid w:val="00597A2F"/>
    <w:rsid w:val="00597A45"/>
    <w:rsid w:val="00597B62"/>
    <w:rsid w:val="00597B6D"/>
    <w:rsid w:val="00597CC6"/>
    <w:rsid w:val="00597D87"/>
    <w:rsid w:val="00597DF7"/>
    <w:rsid w:val="00597F80"/>
    <w:rsid w:val="005A0067"/>
    <w:rsid w:val="005A00E5"/>
    <w:rsid w:val="005A010E"/>
    <w:rsid w:val="005A0152"/>
    <w:rsid w:val="005A01DE"/>
    <w:rsid w:val="005A025B"/>
    <w:rsid w:val="005A025E"/>
    <w:rsid w:val="005A0501"/>
    <w:rsid w:val="005A051A"/>
    <w:rsid w:val="005A053D"/>
    <w:rsid w:val="005A0561"/>
    <w:rsid w:val="005A05D8"/>
    <w:rsid w:val="005A05D9"/>
    <w:rsid w:val="005A0651"/>
    <w:rsid w:val="005A0950"/>
    <w:rsid w:val="005A0983"/>
    <w:rsid w:val="005A09B1"/>
    <w:rsid w:val="005A09DE"/>
    <w:rsid w:val="005A0A9F"/>
    <w:rsid w:val="005A0BEF"/>
    <w:rsid w:val="005A0C3E"/>
    <w:rsid w:val="005A0EFB"/>
    <w:rsid w:val="005A118F"/>
    <w:rsid w:val="005A11DE"/>
    <w:rsid w:val="005A1219"/>
    <w:rsid w:val="005A137C"/>
    <w:rsid w:val="005A1483"/>
    <w:rsid w:val="005A1677"/>
    <w:rsid w:val="005A16F0"/>
    <w:rsid w:val="005A1704"/>
    <w:rsid w:val="005A1715"/>
    <w:rsid w:val="005A17B5"/>
    <w:rsid w:val="005A1801"/>
    <w:rsid w:val="005A180B"/>
    <w:rsid w:val="005A1905"/>
    <w:rsid w:val="005A19EA"/>
    <w:rsid w:val="005A1A0B"/>
    <w:rsid w:val="005A1CCE"/>
    <w:rsid w:val="005A1D6F"/>
    <w:rsid w:val="005A1E3A"/>
    <w:rsid w:val="005A1ED5"/>
    <w:rsid w:val="005A1F38"/>
    <w:rsid w:val="005A1FBE"/>
    <w:rsid w:val="005A212A"/>
    <w:rsid w:val="005A22A8"/>
    <w:rsid w:val="005A23BE"/>
    <w:rsid w:val="005A2406"/>
    <w:rsid w:val="005A2482"/>
    <w:rsid w:val="005A249F"/>
    <w:rsid w:val="005A24DA"/>
    <w:rsid w:val="005A2529"/>
    <w:rsid w:val="005A266D"/>
    <w:rsid w:val="005A2681"/>
    <w:rsid w:val="005A26B3"/>
    <w:rsid w:val="005A2793"/>
    <w:rsid w:val="005A27FF"/>
    <w:rsid w:val="005A2831"/>
    <w:rsid w:val="005A2861"/>
    <w:rsid w:val="005A2898"/>
    <w:rsid w:val="005A28B9"/>
    <w:rsid w:val="005A2A78"/>
    <w:rsid w:val="005A2CAD"/>
    <w:rsid w:val="005A2D09"/>
    <w:rsid w:val="005A2D1A"/>
    <w:rsid w:val="005A2E0C"/>
    <w:rsid w:val="005A2F3B"/>
    <w:rsid w:val="005A30CE"/>
    <w:rsid w:val="005A3117"/>
    <w:rsid w:val="005A311A"/>
    <w:rsid w:val="005A311D"/>
    <w:rsid w:val="005A31F7"/>
    <w:rsid w:val="005A3295"/>
    <w:rsid w:val="005A3426"/>
    <w:rsid w:val="005A347C"/>
    <w:rsid w:val="005A355D"/>
    <w:rsid w:val="005A3848"/>
    <w:rsid w:val="005A38B4"/>
    <w:rsid w:val="005A3924"/>
    <w:rsid w:val="005A396A"/>
    <w:rsid w:val="005A3A00"/>
    <w:rsid w:val="005A3DB0"/>
    <w:rsid w:val="005A3E8F"/>
    <w:rsid w:val="005A3ECF"/>
    <w:rsid w:val="005A3FF0"/>
    <w:rsid w:val="005A405A"/>
    <w:rsid w:val="005A4155"/>
    <w:rsid w:val="005A4334"/>
    <w:rsid w:val="005A4370"/>
    <w:rsid w:val="005A4797"/>
    <w:rsid w:val="005A47D0"/>
    <w:rsid w:val="005A48A1"/>
    <w:rsid w:val="005A4989"/>
    <w:rsid w:val="005A49D7"/>
    <w:rsid w:val="005A4B1E"/>
    <w:rsid w:val="005A4B92"/>
    <w:rsid w:val="005A4BA2"/>
    <w:rsid w:val="005A4BA3"/>
    <w:rsid w:val="005A4BA4"/>
    <w:rsid w:val="005A4DDB"/>
    <w:rsid w:val="005A4F54"/>
    <w:rsid w:val="005A4F8B"/>
    <w:rsid w:val="005A5107"/>
    <w:rsid w:val="005A519C"/>
    <w:rsid w:val="005A51A4"/>
    <w:rsid w:val="005A51BE"/>
    <w:rsid w:val="005A5377"/>
    <w:rsid w:val="005A53A9"/>
    <w:rsid w:val="005A5446"/>
    <w:rsid w:val="005A5574"/>
    <w:rsid w:val="005A55F5"/>
    <w:rsid w:val="005A562B"/>
    <w:rsid w:val="005A5663"/>
    <w:rsid w:val="005A56A4"/>
    <w:rsid w:val="005A56C3"/>
    <w:rsid w:val="005A56FD"/>
    <w:rsid w:val="005A57A0"/>
    <w:rsid w:val="005A57B5"/>
    <w:rsid w:val="005A57BA"/>
    <w:rsid w:val="005A57C7"/>
    <w:rsid w:val="005A57D5"/>
    <w:rsid w:val="005A59EF"/>
    <w:rsid w:val="005A5E45"/>
    <w:rsid w:val="005A5E9D"/>
    <w:rsid w:val="005A5EF8"/>
    <w:rsid w:val="005A60BE"/>
    <w:rsid w:val="005A626F"/>
    <w:rsid w:val="005A628B"/>
    <w:rsid w:val="005A62AC"/>
    <w:rsid w:val="005A64C9"/>
    <w:rsid w:val="005A659C"/>
    <w:rsid w:val="005A65C2"/>
    <w:rsid w:val="005A6645"/>
    <w:rsid w:val="005A6866"/>
    <w:rsid w:val="005A6A7B"/>
    <w:rsid w:val="005A6AE3"/>
    <w:rsid w:val="005A6CE4"/>
    <w:rsid w:val="005A6D80"/>
    <w:rsid w:val="005A6D83"/>
    <w:rsid w:val="005A6DE0"/>
    <w:rsid w:val="005A6E79"/>
    <w:rsid w:val="005A6F9D"/>
    <w:rsid w:val="005A7111"/>
    <w:rsid w:val="005A7238"/>
    <w:rsid w:val="005A7386"/>
    <w:rsid w:val="005A754C"/>
    <w:rsid w:val="005A7590"/>
    <w:rsid w:val="005A76F9"/>
    <w:rsid w:val="005A78BC"/>
    <w:rsid w:val="005A7BC2"/>
    <w:rsid w:val="005A7C36"/>
    <w:rsid w:val="005A7C48"/>
    <w:rsid w:val="005A7C52"/>
    <w:rsid w:val="005A7DA4"/>
    <w:rsid w:val="005A7E0A"/>
    <w:rsid w:val="005A7ED0"/>
    <w:rsid w:val="005A7F40"/>
    <w:rsid w:val="005A7F70"/>
    <w:rsid w:val="005A7F92"/>
    <w:rsid w:val="005A7FF5"/>
    <w:rsid w:val="005B018B"/>
    <w:rsid w:val="005B01F7"/>
    <w:rsid w:val="005B021A"/>
    <w:rsid w:val="005B0266"/>
    <w:rsid w:val="005B0360"/>
    <w:rsid w:val="005B0364"/>
    <w:rsid w:val="005B04DC"/>
    <w:rsid w:val="005B04E7"/>
    <w:rsid w:val="005B05F6"/>
    <w:rsid w:val="005B0632"/>
    <w:rsid w:val="005B066F"/>
    <w:rsid w:val="005B069D"/>
    <w:rsid w:val="005B0719"/>
    <w:rsid w:val="005B0736"/>
    <w:rsid w:val="005B0800"/>
    <w:rsid w:val="005B08DF"/>
    <w:rsid w:val="005B0993"/>
    <w:rsid w:val="005B09D4"/>
    <w:rsid w:val="005B0A0C"/>
    <w:rsid w:val="005B0A19"/>
    <w:rsid w:val="005B0B8E"/>
    <w:rsid w:val="005B0C34"/>
    <w:rsid w:val="005B0CF6"/>
    <w:rsid w:val="005B0D2B"/>
    <w:rsid w:val="005B0DCF"/>
    <w:rsid w:val="005B0DEE"/>
    <w:rsid w:val="005B0EA2"/>
    <w:rsid w:val="005B0EB2"/>
    <w:rsid w:val="005B0F04"/>
    <w:rsid w:val="005B0F74"/>
    <w:rsid w:val="005B0F7E"/>
    <w:rsid w:val="005B104B"/>
    <w:rsid w:val="005B10D1"/>
    <w:rsid w:val="005B129B"/>
    <w:rsid w:val="005B12F2"/>
    <w:rsid w:val="005B131F"/>
    <w:rsid w:val="005B1386"/>
    <w:rsid w:val="005B14B7"/>
    <w:rsid w:val="005B14C2"/>
    <w:rsid w:val="005B1535"/>
    <w:rsid w:val="005B1548"/>
    <w:rsid w:val="005B1932"/>
    <w:rsid w:val="005B19EF"/>
    <w:rsid w:val="005B1BDA"/>
    <w:rsid w:val="005B1DA5"/>
    <w:rsid w:val="005B1DD6"/>
    <w:rsid w:val="005B1E4D"/>
    <w:rsid w:val="005B1E57"/>
    <w:rsid w:val="005B1E68"/>
    <w:rsid w:val="005B1FEF"/>
    <w:rsid w:val="005B2088"/>
    <w:rsid w:val="005B21E0"/>
    <w:rsid w:val="005B22E6"/>
    <w:rsid w:val="005B241E"/>
    <w:rsid w:val="005B25D4"/>
    <w:rsid w:val="005B272E"/>
    <w:rsid w:val="005B274C"/>
    <w:rsid w:val="005B28CA"/>
    <w:rsid w:val="005B2915"/>
    <w:rsid w:val="005B292C"/>
    <w:rsid w:val="005B2A75"/>
    <w:rsid w:val="005B2C51"/>
    <w:rsid w:val="005B2C7C"/>
    <w:rsid w:val="005B2D20"/>
    <w:rsid w:val="005B2D4F"/>
    <w:rsid w:val="005B2E95"/>
    <w:rsid w:val="005B3043"/>
    <w:rsid w:val="005B3072"/>
    <w:rsid w:val="005B30AA"/>
    <w:rsid w:val="005B30BE"/>
    <w:rsid w:val="005B30C4"/>
    <w:rsid w:val="005B311E"/>
    <w:rsid w:val="005B3154"/>
    <w:rsid w:val="005B31C9"/>
    <w:rsid w:val="005B3323"/>
    <w:rsid w:val="005B342A"/>
    <w:rsid w:val="005B34AE"/>
    <w:rsid w:val="005B3698"/>
    <w:rsid w:val="005B36C7"/>
    <w:rsid w:val="005B379F"/>
    <w:rsid w:val="005B3866"/>
    <w:rsid w:val="005B3A18"/>
    <w:rsid w:val="005B3A5C"/>
    <w:rsid w:val="005B3BE7"/>
    <w:rsid w:val="005B3C3D"/>
    <w:rsid w:val="005B3D28"/>
    <w:rsid w:val="005B3D44"/>
    <w:rsid w:val="005B3EED"/>
    <w:rsid w:val="005B3F6C"/>
    <w:rsid w:val="005B3F94"/>
    <w:rsid w:val="005B40FC"/>
    <w:rsid w:val="005B413C"/>
    <w:rsid w:val="005B4165"/>
    <w:rsid w:val="005B416A"/>
    <w:rsid w:val="005B4181"/>
    <w:rsid w:val="005B41FB"/>
    <w:rsid w:val="005B41FE"/>
    <w:rsid w:val="005B4243"/>
    <w:rsid w:val="005B42FE"/>
    <w:rsid w:val="005B435E"/>
    <w:rsid w:val="005B4386"/>
    <w:rsid w:val="005B4515"/>
    <w:rsid w:val="005B4528"/>
    <w:rsid w:val="005B4665"/>
    <w:rsid w:val="005B4B3C"/>
    <w:rsid w:val="005B4B60"/>
    <w:rsid w:val="005B4C15"/>
    <w:rsid w:val="005B4C2B"/>
    <w:rsid w:val="005B4C53"/>
    <w:rsid w:val="005B4C6A"/>
    <w:rsid w:val="005B4D7E"/>
    <w:rsid w:val="005B4EEF"/>
    <w:rsid w:val="005B4F40"/>
    <w:rsid w:val="005B4FE3"/>
    <w:rsid w:val="005B5322"/>
    <w:rsid w:val="005B5340"/>
    <w:rsid w:val="005B536A"/>
    <w:rsid w:val="005B5435"/>
    <w:rsid w:val="005B5491"/>
    <w:rsid w:val="005B54B7"/>
    <w:rsid w:val="005B559A"/>
    <w:rsid w:val="005B565A"/>
    <w:rsid w:val="005B573A"/>
    <w:rsid w:val="005B582F"/>
    <w:rsid w:val="005B58CB"/>
    <w:rsid w:val="005B58EF"/>
    <w:rsid w:val="005B58F3"/>
    <w:rsid w:val="005B59B9"/>
    <w:rsid w:val="005B5B22"/>
    <w:rsid w:val="005B5B33"/>
    <w:rsid w:val="005B5BE6"/>
    <w:rsid w:val="005B5C01"/>
    <w:rsid w:val="005B5E12"/>
    <w:rsid w:val="005B5FBC"/>
    <w:rsid w:val="005B6080"/>
    <w:rsid w:val="005B61F7"/>
    <w:rsid w:val="005B63CB"/>
    <w:rsid w:val="005B6437"/>
    <w:rsid w:val="005B6442"/>
    <w:rsid w:val="005B649C"/>
    <w:rsid w:val="005B65A2"/>
    <w:rsid w:val="005B6758"/>
    <w:rsid w:val="005B67EE"/>
    <w:rsid w:val="005B681E"/>
    <w:rsid w:val="005B6838"/>
    <w:rsid w:val="005B6A1E"/>
    <w:rsid w:val="005B6AA6"/>
    <w:rsid w:val="005B6AC6"/>
    <w:rsid w:val="005B6D92"/>
    <w:rsid w:val="005B6E3D"/>
    <w:rsid w:val="005B6F19"/>
    <w:rsid w:val="005B6FE7"/>
    <w:rsid w:val="005B71AE"/>
    <w:rsid w:val="005B72EF"/>
    <w:rsid w:val="005B7334"/>
    <w:rsid w:val="005B73CC"/>
    <w:rsid w:val="005B7451"/>
    <w:rsid w:val="005B7595"/>
    <w:rsid w:val="005B762B"/>
    <w:rsid w:val="005B7639"/>
    <w:rsid w:val="005B7696"/>
    <w:rsid w:val="005B7A00"/>
    <w:rsid w:val="005B7A87"/>
    <w:rsid w:val="005B7BA9"/>
    <w:rsid w:val="005B7D29"/>
    <w:rsid w:val="005B7D5C"/>
    <w:rsid w:val="005B7D6E"/>
    <w:rsid w:val="005B7DBE"/>
    <w:rsid w:val="005B7E22"/>
    <w:rsid w:val="005B7F62"/>
    <w:rsid w:val="005B7FF4"/>
    <w:rsid w:val="005C0049"/>
    <w:rsid w:val="005C0067"/>
    <w:rsid w:val="005C00DD"/>
    <w:rsid w:val="005C00FA"/>
    <w:rsid w:val="005C02FC"/>
    <w:rsid w:val="005C0376"/>
    <w:rsid w:val="005C0593"/>
    <w:rsid w:val="005C0788"/>
    <w:rsid w:val="005C07F0"/>
    <w:rsid w:val="005C08C9"/>
    <w:rsid w:val="005C091A"/>
    <w:rsid w:val="005C0A0E"/>
    <w:rsid w:val="005C0A54"/>
    <w:rsid w:val="005C0A70"/>
    <w:rsid w:val="005C0B3A"/>
    <w:rsid w:val="005C0B56"/>
    <w:rsid w:val="005C0B59"/>
    <w:rsid w:val="005C0CEB"/>
    <w:rsid w:val="005C0DCC"/>
    <w:rsid w:val="005C0F1D"/>
    <w:rsid w:val="005C11D0"/>
    <w:rsid w:val="005C12B3"/>
    <w:rsid w:val="005C12C5"/>
    <w:rsid w:val="005C130F"/>
    <w:rsid w:val="005C138B"/>
    <w:rsid w:val="005C14C5"/>
    <w:rsid w:val="005C1508"/>
    <w:rsid w:val="005C1510"/>
    <w:rsid w:val="005C1519"/>
    <w:rsid w:val="005C1583"/>
    <w:rsid w:val="005C15C0"/>
    <w:rsid w:val="005C1671"/>
    <w:rsid w:val="005C167F"/>
    <w:rsid w:val="005C1702"/>
    <w:rsid w:val="005C179F"/>
    <w:rsid w:val="005C17BB"/>
    <w:rsid w:val="005C1C56"/>
    <w:rsid w:val="005C1D5F"/>
    <w:rsid w:val="005C1D92"/>
    <w:rsid w:val="005C1E73"/>
    <w:rsid w:val="005C1ED0"/>
    <w:rsid w:val="005C1F19"/>
    <w:rsid w:val="005C2035"/>
    <w:rsid w:val="005C2714"/>
    <w:rsid w:val="005C274B"/>
    <w:rsid w:val="005C2907"/>
    <w:rsid w:val="005C2A67"/>
    <w:rsid w:val="005C2C6E"/>
    <w:rsid w:val="005C2C72"/>
    <w:rsid w:val="005C2CA7"/>
    <w:rsid w:val="005C2CFF"/>
    <w:rsid w:val="005C3000"/>
    <w:rsid w:val="005C3014"/>
    <w:rsid w:val="005C3040"/>
    <w:rsid w:val="005C3057"/>
    <w:rsid w:val="005C305C"/>
    <w:rsid w:val="005C3075"/>
    <w:rsid w:val="005C3107"/>
    <w:rsid w:val="005C3329"/>
    <w:rsid w:val="005C34B9"/>
    <w:rsid w:val="005C35BE"/>
    <w:rsid w:val="005C36C4"/>
    <w:rsid w:val="005C3713"/>
    <w:rsid w:val="005C3798"/>
    <w:rsid w:val="005C389B"/>
    <w:rsid w:val="005C3913"/>
    <w:rsid w:val="005C393D"/>
    <w:rsid w:val="005C39AD"/>
    <w:rsid w:val="005C3A4B"/>
    <w:rsid w:val="005C3AFC"/>
    <w:rsid w:val="005C3BC1"/>
    <w:rsid w:val="005C3C30"/>
    <w:rsid w:val="005C3C83"/>
    <w:rsid w:val="005C3EFC"/>
    <w:rsid w:val="005C405F"/>
    <w:rsid w:val="005C412C"/>
    <w:rsid w:val="005C429B"/>
    <w:rsid w:val="005C4342"/>
    <w:rsid w:val="005C450B"/>
    <w:rsid w:val="005C474A"/>
    <w:rsid w:val="005C48DF"/>
    <w:rsid w:val="005C495D"/>
    <w:rsid w:val="005C49E0"/>
    <w:rsid w:val="005C4BB6"/>
    <w:rsid w:val="005C4D14"/>
    <w:rsid w:val="005C4D2D"/>
    <w:rsid w:val="005C4EC3"/>
    <w:rsid w:val="005C4ECA"/>
    <w:rsid w:val="005C4F08"/>
    <w:rsid w:val="005C4F28"/>
    <w:rsid w:val="005C4FC4"/>
    <w:rsid w:val="005C504E"/>
    <w:rsid w:val="005C5138"/>
    <w:rsid w:val="005C52BE"/>
    <w:rsid w:val="005C52CB"/>
    <w:rsid w:val="005C5362"/>
    <w:rsid w:val="005C5514"/>
    <w:rsid w:val="005C5575"/>
    <w:rsid w:val="005C55B1"/>
    <w:rsid w:val="005C5605"/>
    <w:rsid w:val="005C57A6"/>
    <w:rsid w:val="005C57E3"/>
    <w:rsid w:val="005C5899"/>
    <w:rsid w:val="005C58FB"/>
    <w:rsid w:val="005C5953"/>
    <w:rsid w:val="005C5974"/>
    <w:rsid w:val="005C5A8C"/>
    <w:rsid w:val="005C5A9C"/>
    <w:rsid w:val="005C5BB7"/>
    <w:rsid w:val="005C5BDA"/>
    <w:rsid w:val="005C5C5E"/>
    <w:rsid w:val="005C5C9B"/>
    <w:rsid w:val="005C5D09"/>
    <w:rsid w:val="005C5DD4"/>
    <w:rsid w:val="005C5E15"/>
    <w:rsid w:val="005C5E40"/>
    <w:rsid w:val="005C5FC8"/>
    <w:rsid w:val="005C5FD4"/>
    <w:rsid w:val="005C5FE6"/>
    <w:rsid w:val="005C606D"/>
    <w:rsid w:val="005C607E"/>
    <w:rsid w:val="005C62BD"/>
    <w:rsid w:val="005C640B"/>
    <w:rsid w:val="005C64C9"/>
    <w:rsid w:val="005C658A"/>
    <w:rsid w:val="005C659B"/>
    <w:rsid w:val="005C659F"/>
    <w:rsid w:val="005C65AD"/>
    <w:rsid w:val="005C6674"/>
    <w:rsid w:val="005C66F1"/>
    <w:rsid w:val="005C677D"/>
    <w:rsid w:val="005C6784"/>
    <w:rsid w:val="005C69D1"/>
    <w:rsid w:val="005C69D2"/>
    <w:rsid w:val="005C6A14"/>
    <w:rsid w:val="005C6A92"/>
    <w:rsid w:val="005C6B16"/>
    <w:rsid w:val="005C6BF9"/>
    <w:rsid w:val="005C6F2E"/>
    <w:rsid w:val="005C6F8A"/>
    <w:rsid w:val="005C70FA"/>
    <w:rsid w:val="005C7222"/>
    <w:rsid w:val="005C72AE"/>
    <w:rsid w:val="005C7578"/>
    <w:rsid w:val="005C757A"/>
    <w:rsid w:val="005C758D"/>
    <w:rsid w:val="005C75FC"/>
    <w:rsid w:val="005C76D0"/>
    <w:rsid w:val="005C779B"/>
    <w:rsid w:val="005C78B6"/>
    <w:rsid w:val="005C7905"/>
    <w:rsid w:val="005C7924"/>
    <w:rsid w:val="005C79E4"/>
    <w:rsid w:val="005C7B28"/>
    <w:rsid w:val="005C7B8F"/>
    <w:rsid w:val="005C7C32"/>
    <w:rsid w:val="005C7F1C"/>
    <w:rsid w:val="005C7FA0"/>
    <w:rsid w:val="005C7FD0"/>
    <w:rsid w:val="005C7FD6"/>
    <w:rsid w:val="005D0076"/>
    <w:rsid w:val="005D00ED"/>
    <w:rsid w:val="005D01F9"/>
    <w:rsid w:val="005D0401"/>
    <w:rsid w:val="005D061F"/>
    <w:rsid w:val="005D0725"/>
    <w:rsid w:val="005D09A6"/>
    <w:rsid w:val="005D0A08"/>
    <w:rsid w:val="005D0AB3"/>
    <w:rsid w:val="005D0B14"/>
    <w:rsid w:val="005D0B42"/>
    <w:rsid w:val="005D0B82"/>
    <w:rsid w:val="005D0BD6"/>
    <w:rsid w:val="005D0BE5"/>
    <w:rsid w:val="005D0C64"/>
    <w:rsid w:val="005D0C9E"/>
    <w:rsid w:val="005D0CEA"/>
    <w:rsid w:val="005D0D64"/>
    <w:rsid w:val="005D0E67"/>
    <w:rsid w:val="005D0EE8"/>
    <w:rsid w:val="005D0F5B"/>
    <w:rsid w:val="005D1019"/>
    <w:rsid w:val="005D10FC"/>
    <w:rsid w:val="005D113F"/>
    <w:rsid w:val="005D1233"/>
    <w:rsid w:val="005D1248"/>
    <w:rsid w:val="005D1291"/>
    <w:rsid w:val="005D12F8"/>
    <w:rsid w:val="005D16CB"/>
    <w:rsid w:val="005D195B"/>
    <w:rsid w:val="005D1A93"/>
    <w:rsid w:val="005D1AB7"/>
    <w:rsid w:val="005D1C33"/>
    <w:rsid w:val="005D1D7E"/>
    <w:rsid w:val="005D1DCE"/>
    <w:rsid w:val="005D1E69"/>
    <w:rsid w:val="005D1F46"/>
    <w:rsid w:val="005D1FF0"/>
    <w:rsid w:val="005D2117"/>
    <w:rsid w:val="005D21CF"/>
    <w:rsid w:val="005D223C"/>
    <w:rsid w:val="005D2327"/>
    <w:rsid w:val="005D2483"/>
    <w:rsid w:val="005D2567"/>
    <w:rsid w:val="005D25A6"/>
    <w:rsid w:val="005D25DB"/>
    <w:rsid w:val="005D25E0"/>
    <w:rsid w:val="005D2641"/>
    <w:rsid w:val="005D2644"/>
    <w:rsid w:val="005D284A"/>
    <w:rsid w:val="005D288D"/>
    <w:rsid w:val="005D293E"/>
    <w:rsid w:val="005D2968"/>
    <w:rsid w:val="005D2A74"/>
    <w:rsid w:val="005D2B21"/>
    <w:rsid w:val="005D2B90"/>
    <w:rsid w:val="005D2BE8"/>
    <w:rsid w:val="005D2BF6"/>
    <w:rsid w:val="005D2C44"/>
    <w:rsid w:val="005D2D53"/>
    <w:rsid w:val="005D3190"/>
    <w:rsid w:val="005D31B5"/>
    <w:rsid w:val="005D327E"/>
    <w:rsid w:val="005D3306"/>
    <w:rsid w:val="005D3406"/>
    <w:rsid w:val="005D3453"/>
    <w:rsid w:val="005D34DE"/>
    <w:rsid w:val="005D35D6"/>
    <w:rsid w:val="005D3642"/>
    <w:rsid w:val="005D36C9"/>
    <w:rsid w:val="005D38D8"/>
    <w:rsid w:val="005D3997"/>
    <w:rsid w:val="005D3AE6"/>
    <w:rsid w:val="005D3C28"/>
    <w:rsid w:val="005D3C4F"/>
    <w:rsid w:val="005D3D9A"/>
    <w:rsid w:val="005D40A3"/>
    <w:rsid w:val="005D4195"/>
    <w:rsid w:val="005D419F"/>
    <w:rsid w:val="005D435A"/>
    <w:rsid w:val="005D442B"/>
    <w:rsid w:val="005D476A"/>
    <w:rsid w:val="005D4852"/>
    <w:rsid w:val="005D49CB"/>
    <w:rsid w:val="005D49EA"/>
    <w:rsid w:val="005D4A61"/>
    <w:rsid w:val="005D4A7C"/>
    <w:rsid w:val="005D4ABA"/>
    <w:rsid w:val="005D4AC3"/>
    <w:rsid w:val="005D4AD0"/>
    <w:rsid w:val="005D4B43"/>
    <w:rsid w:val="005D4B78"/>
    <w:rsid w:val="005D4C97"/>
    <w:rsid w:val="005D4D62"/>
    <w:rsid w:val="005D4DAC"/>
    <w:rsid w:val="005D4EB0"/>
    <w:rsid w:val="005D501F"/>
    <w:rsid w:val="005D5069"/>
    <w:rsid w:val="005D50DD"/>
    <w:rsid w:val="005D5486"/>
    <w:rsid w:val="005D5797"/>
    <w:rsid w:val="005D5849"/>
    <w:rsid w:val="005D5974"/>
    <w:rsid w:val="005D5A2D"/>
    <w:rsid w:val="005D5A2F"/>
    <w:rsid w:val="005D5A91"/>
    <w:rsid w:val="005D5B27"/>
    <w:rsid w:val="005D5BA5"/>
    <w:rsid w:val="005D5C8E"/>
    <w:rsid w:val="005D5D44"/>
    <w:rsid w:val="005D5DBF"/>
    <w:rsid w:val="005D5E2C"/>
    <w:rsid w:val="005D5EAC"/>
    <w:rsid w:val="005D5EB6"/>
    <w:rsid w:val="005D5EC9"/>
    <w:rsid w:val="005D60EA"/>
    <w:rsid w:val="005D613C"/>
    <w:rsid w:val="005D615C"/>
    <w:rsid w:val="005D628C"/>
    <w:rsid w:val="005D6532"/>
    <w:rsid w:val="005D65B8"/>
    <w:rsid w:val="005D67F0"/>
    <w:rsid w:val="005D68E0"/>
    <w:rsid w:val="005D6908"/>
    <w:rsid w:val="005D69F6"/>
    <w:rsid w:val="005D6AF6"/>
    <w:rsid w:val="005D6B03"/>
    <w:rsid w:val="005D6B0A"/>
    <w:rsid w:val="005D6B76"/>
    <w:rsid w:val="005D6B7A"/>
    <w:rsid w:val="005D6BB1"/>
    <w:rsid w:val="005D6C21"/>
    <w:rsid w:val="005D6CCD"/>
    <w:rsid w:val="005D6D5F"/>
    <w:rsid w:val="005D6D8C"/>
    <w:rsid w:val="005D6F0F"/>
    <w:rsid w:val="005D71AA"/>
    <w:rsid w:val="005D71D2"/>
    <w:rsid w:val="005D74DB"/>
    <w:rsid w:val="005D772A"/>
    <w:rsid w:val="005D7759"/>
    <w:rsid w:val="005D7863"/>
    <w:rsid w:val="005D7947"/>
    <w:rsid w:val="005D7ABE"/>
    <w:rsid w:val="005D7B30"/>
    <w:rsid w:val="005D7C58"/>
    <w:rsid w:val="005D7D73"/>
    <w:rsid w:val="005D7DC7"/>
    <w:rsid w:val="005E020D"/>
    <w:rsid w:val="005E02BC"/>
    <w:rsid w:val="005E02F1"/>
    <w:rsid w:val="005E04C6"/>
    <w:rsid w:val="005E06E9"/>
    <w:rsid w:val="005E081C"/>
    <w:rsid w:val="005E0848"/>
    <w:rsid w:val="005E09AE"/>
    <w:rsid w:val="005E0A6F"/>
    <w:rsid w:val="005E0D1C"/>
    <w:rsid w:val="005E0D54"/>
    <w:rsid w:val="005E0D82"/>
    <w:rsid w:val="005E0DE3"/>
    <w:rsid w:val="005E102B"/>
    <w:rsid w:val="005E1127"/>
    <w:rsid w:val="005E12F5"/>
    <w:rsid w:val="005E134E"/>
    <w:rsid w:val="005E1356"/>
    <w:rsid w:val="005E137A"/>
    <w:rsid w:val="005E150B"/>
    <w:rsid w:val="005E1695"/>
    <w:rsid w:val="005E16BD"/>
    <w:rsid w:val="005E17CC"/>
    <w:rsid w:val="005E193F"/>
    <w:rsid w:val="005E19BF"/>
    <w:rsid w:val="005E1A8D"/>
    <w:rsid w:val="005E1AA4"/>
    <w:rsid w:val="005E1AAD"/>
    <w:rsid w:val="005E1B0E"/>
    <w:rsid w:val="005E1B52"/>
    <w:rsid w:val="005E1C10"/>
    <w:rsid w:val="005E1E1C"/>
    <w:rsid w:val="005E212A"/>
    <w:rsid w:val="005E213A"/>
    <w:rsid w:val="005E2319"/>
    <w:rsid w:val="005E23F8"/>
    <w:rsid w:val="005E26A7"/>
    <w:rsid w:val="005E26C3"/>
    <w:rsid w:val="005E2714"/>
    <w:rsid w:val="005E283D"/>
    <w:rsid w:val="005E2866"/>
    <w:rsid w:val="005E2908"/>
    <w:rsid w:val="005E2967"/>
    <w:rsid w:val="005E2995"/>
    <w:rsid w:val="005E2A33"/>
    <w:rsid w:val="005E2C09"/>
    <w:rsid w:val="005E2C80"/>
    <w:rsid w:val="005E2D70"/>
    <w:rsid w:val="005E2E8B"/>
    <w:rsid w:val="005E303A"/>
    <w:rsid w:val="005E3087"/>
    <w:rsid w:val="005E3379"/>
    <w:rsid w:val="005E33B0"/>
    <w:rsid w:val="005E3454"/>
    <w:rsid w:val="005E3535"/>
    <w:rsid w:val="005E35E5"/>
    <w:rsid w:val="005E3759"/>
    <w:rsid w:val="005E37A7"/>
    <w:rsid w:val="005E37BA"/>
    <w:rsid w:val="005E37D2"/>
    <w:rsid w:val="005E386A"/>
    <w:rsid w:val="005E388F"/>
    <w:rsid w:val="005E397F"/>
    <w:rsid w:val="005E3A4A"/>
    <w:rsid w:val="005E3AD8"/>
    <w:rsid w:val="005E3B5C"/>
    <w:rsid w:val="005E3B9E"/>
    <w:rsid w:val="005E3C9D"/>
    <w:rsid w:val="005E3CC0"/>
    <w:rsid w:val="005E3DA3"/>
    <w:rsid w:val="005E3EA0"/>
    <w:rsid w:val="005E4118"/>
    <w:rsid w:val="005E432E"/>
    <w:rsid w:val="005E4337"/>
    <w:rsid w:val="005E43AE"/>
    <w:rsid w:val="005E43C6"/>
    <w:rsid w:val="005E4550"/>
    <w:rsid w:val="005E4597"/>
    <w:rsid w:val="005E470E"/>
    <w:rsid w:val="005E47DC"/>
    <w:rsid w:val="005E485E"/>
    <w:rsid w:val="005E488A"/>
    <w:rsid w:val="005E48D6"/>
    <w:rsid w:val="005E4954"/>
    <w:rsid w:val="005E4AB9"/>
    <w:rsid w:val="005E4AC2"/>
    <w:rsid w:val="005E4AD4"/>
    <w:rsid w:val="005E4B22"/>
    <w:rsid w:val="005E4B3C"/>
    <w:rsid w:val="005E4B56"/>
    <w:rsid w:val="005E4CE5"/>
    <w:rsid w:val="005E4CFC"/>
    <w:rsid w:val="005E4E7A"/>
    <w:rsid w:val="005E4FD2"/>
    <w:rsid w:val="005E507C"/>
    <w:rsid w:val="005E5225"/>
    <w:rsid w:val="005E5379"/>
    <w:rsid w:val="005E53D9"/>
    <w:rsid w:val="005E54DC"/>
    <w:rsid w:val="005E5525"/>
    <w:rsid w:val="005E5622"/>
    <w:rsid w:val="005E5942"/>
    <w:rsid w:val="005E5950"/>
    <w:rsid w:val="005E5B24"/>
    <w:rsid w:val="005E5B5A"/>
    <w:rsid w:val="005E5B78"/>
    <w:rsid w:val="005E5BB9"/>
    <w:rsid w:val="005E5C85"/>
    <w:rsid w:val="005E5CF0"/>
    <w:rsid w:val="005E5DA0"/>
    <w:rsid w:val="005E5DFD"/>
    <w:rsid w:val="005E5F0E"/>
    <w:rsid w:val="005E5F6B"/>
    <w:rsid w:val="005E5FFA"/>
    <w:rsid w:val="005E6005"/>
    <w:rsid w:val="005E6044"/>
    <w:rsid w:val="005E60C8"/>
    <w:rsid w:val="005E623C"/>
    <w:rsid w:val="005E6251"/>
    <w:rsid w:val="005E6306"/>
    <w:rsid w:val="005E6418"/>
    <w:rsid w:val="005E6440"/>
    <w:rsid w:val="005E656B"/>
    <w:rsid w:val="005E6665"/>
    <w:rsid w:val="005E66D1"/>
    <w:rsid w:val="005E6817"/>
    <w:rsid w:val="005E683A"/>
    <w:rsid w:val="005E6862"/>
    <w:rsid w:val="005E691B"/>
    <w:rsid w:val="005E699A"/>
    <w:rsid w:val="005E6ADF"/>
    <w:rsid w:val="005E6BA2"/>
    <w:rsid w:val="005E6DE7"/>
    <w:rsid w:val="005E6E2B"/>
    <w:rsid w:val="005E6E92"/>
    <w:rsid w:val="005E6E9E"/>
    <w:rsid w:val="005E6F3A"/>
    <w:rsid w:val="005E71A1"/>
    <w:rsid w:val="005E71F2"/>
    <w:rsid w:val="005E7272"/>
    <w:rsid w:val="005E7285"/>
    <w:rsid w:val="005E7315"/>
    <w:rsid w:val="005E73A1"/>
    <w:rsid w:val="005E75E1"/>
    <w:rsid w:val="005E762D"/>
    <w:rsid w:val="005E76E5"/>
    <w:rsid w:val="005E7826"/>
    <w:rsid w:val="005E78D9"/>
    <w:rsid w:val="005E7A6F"/>
    <w:rsid w:val="005E7BB3"/>
    <w:rsid w:val="005E7BBB"/>
    <w:rsid w:val="005E7C1A"/>
    <w:rsid w:val="005E7C1F"/>
    <w:rsid w:val="005E7C76"/>
    <w:rsid w:val="005E7DB2"/>
    <w:rsid w:val="005E7E40"/>
    <w:rsid w:val="005F0575"/>
    <w:rsid w:val="005F0603"/>
    <w:rsid w:val="005F07D5"/>
    <w:rsid w:val="005F07D6"/>
    <w:rsid w:val="005F08B2"/>
    <w:rsid w:val="005F0E53"/>
    <w:rsid w:val="005F0EA5"/>
    <w:rsid w:val="005F0EFC"/>
    <w:rsid w:val="005F0F93"/>
    <w:rsid w:val="005F0FCD"/>
    <w:rsid w:val="005F115D"/>
    <w:rsid w:val="005F121F"/>
    <w:rsid w:val="005F12D7"/>
    <w:rsid w:val="005F12F8"/>
    <w:rsid w:val="005F131D"/>
    <w:rsid w:val="005F146C"/>
    <w:rsid w:val="005F14AA"/>
    <w:rsid w:val="005F15A4"/>
    <w:rsid w:val="005F15A9"/>
    <w:rsid w:val="005F167B"/>
    <w:rsid w:val="005F16D0"/>
    <w:rsid w:val="005F17D9"/>
    <w:rsid w:val="005F1862"/>
    <w:rsid w:val="005F19D2"/>
    <w:rsid w:val="005F1A34"/>
    <w:rsid w:val="005F1B0B"/>
    <w:rsid w:val="005F1C02"/>
    <w:rsid w:val="005F1C5F"/>
    <w:rsid w:val="005F1C9A"/>
    <w:rsid w:val="005F1DA0"/>
    <w:rsid w:val="005F1E03"/>
    <w:rsid w:val="005F1F2B"/>
    <w:rsid w:val="005F1F4C"/>
    <w:rsid w:val="005F1F57"/>
    <w:rsid w:val="005F1FA4"/>
    <w:rsid w:val="005F2151"/>
    <w:rsid w:val="005F22A0"/>
    <w:rsid w:val="005F234D"/>
    <w:rsid w:val="005F23C8"/>
    <w:rsid w:val="005F2544"/>
    <w:rsid w:val="005F264E"/>
    <w:rsid w:val="005F264F"/>
    <w:rsid w:val="005F26B3"/>
    <w:rsid w:val="005F2917"/>
    <w:rsid w:val="005F293F"/>
    <w:rsid w:val="005F299A"/>
    <w:rsid w:val="005F2B7B"/>
    <w:rsid w:val="005F2B8F"/>
    <w:rsid w:val="005F2F0A"/>
    <w:rsid w:val="005F2F4B"/>
    <w:rsid w:val="005F3017"/>
    <w:rsid w:val="005F305D"/>
    <w:rsid w:val="005F307D"/>
    <w:rsid w:val="005F30B3"/>
    <w:rsid w:val="005F30C0"/>
    <w:rsid w:val="005F30EE"/>
    <w:rsid w:val="005F313F"/>
    <w:rsid w:val="005F324F"/>
    <w:rsid w:val="005F3268"/>
    <w:rsid w:val="005F3493"/>
    <w:rsid w:val="005F34A1"/>
    <w:rsid w:val="005F34D4"/>
    <w:rsid w:val="005F366A"/>
    <w:rsid w:val="005F37D6"/>
    <w:rsid w:val="005F38B0"/>
    <w:rsid w:val="005F393C"/>
    <w:rsid w:val="005F3963"/>
    <w:rsid w:val="005F3968"/>
    <w:rsid w:val="005F39C3"/>
    <w:rsid w:val="005F3B50"/>
    <w:rsid w:val="005F3BA6"/>
    <w:rsid w:val="005F3D28"/>
    <w:rsid w:val="005F3DC3"/>
    <w:rsid w:val="005F3E28"/>
    <w:rsid w:val="005F3ED8"/>
    <w:rsid w:val="005F4004"/>
    <w:rsid w:val="005F400F"/>
    <w:rsid w:val="005F4138"/>
    <w:rsid w:val="005F4164"/>
    <w:rsid w:val="005F4261"/>
    <w:rsid w:val="005F4295"/>
    <w:rsid w:val="005F4353"/>
    <w:rsid w:val="005F4522"/>
    <w:rsid w:val="005F4574"/>
    <w:rsid w:val="005F4A17"/>
    <w:rsid w:val="005F4A4A"/>
    <w:rsid w:val="005F4A64"/>
    <w:rsid w:val="005F4BAF"/>
    <w:rsid w:val="005F4C4D"/>
    <w:rsid w:val="005F4C75"/>
    <w:rsid w:val="005F4EB6"/>
    <w:rsid w:val="005F4F2C"/>
    <w:rsid w:val="005F515C"/>
    <w:rsid w:val="005F521B"/>
    <w:rsid w:val="005F527E"/>
    <w:rsid w:val="005F52C3"/>
    <w:rsid w:val="005F53E8"/>
    <w:rsid w:val="005F5488"/>
    <w:rsid w:val="005F54EF"/>
    <w:rsid w:val="005F556F"/>
    <w:rsid w:val="005F5571"/>
    <w:rsid w:val="005F5665"/>
    <w:rsid w:val="005F5741"/>
    <w:rsid w:val="005F58B5"/>
    <w:rsid w:val="005F5B96"/>
    <w:rsid w:val="005F5D35"/>
    <w:rsid w:val="005F5DF4"/>
    <w:rsid w:val="005F5E82"/>
    <w:rsid w:val="005F5E97"/>
    <w:rsid w:val="005F607F"/>
    <w:rsid w:val="005F6098"/>
    <w:rsid w:val="005F60B7"/>
    <w:rsid w:val="005F632F"/>
    <w:rsid w:val="005F6396"/>
    <w:rsid w:val="005F63B7"/>
    <w:rsid w:val="005F6429"/>
    <w:rsid w:val="005F6489"/>
    <w:rsid w:val="005F6495"/>
    <w:rsid w:val="005F64F0"/>
    <w:rsid w:val="005F6510"/>
    <w:rsid w:val="005F6611"/>
    <w:rsid w:val="005F66F7"/>
    <w:rsid w:val="005F6763"/>
    <w:rsid w:val="005F67EC"/>
    <w:rsid w:val="005F69B1"/>
    <w:rsid w:val="005F69DE"/>
    <w:rsid w:val="005F6A20"/>
    <w:rsid w:val="005F6A4D"/>
    <w:rsid w:val="005F6A83"/>
    <w:rsid w:val="005F6BE6"/>
    <w:rsid w:val="005F6C06"/>
    <w:rsid w:val="005F6D4C"/>
    <w:rsid w:val="005F6DD6"/>
    <w:rsid w:val="005F6EE4"/>
    <w:rsid w:val="005F6F06"/>
    <w:rsid w:val="005F6FAE"/>
    <w:rsid w:val="005F6FC6"/>
    <w:rsid w:val="005F700B"/>
    <w:rsid w:val="005F70A0"/>
    <w:rsid w:val="005F714F"/>
    <w:rsid w:val="005F7176"/>
    <w:rsid w:val="005F7259"/>
    <w:rsid w:val="005F72B0"/>
    <w:rsid w:val="005F73AB"/>
    <w:rsid w:val="005F740D"/>
    <w:rsid w:val="005F745B"/>
    <w:rsid w:val="005F75B5"/>
    <w:rsid w:val="005F776B"/>
    <w:rsid w:val="005F78B7"/>
    <w:rsid w:val="005F78D5"/>
    <w:rsid w:val="005F7A5F"/>
    <w:rsid w:val="005F7C0A"/>
    <w:rsid w:val="005F7D60"/>
    <w:rsid w:val="005F7D7B"/>
    <w:rsid w:val="005F7D82"/>
    <w:rsid w:val="005F7EB8"/>
    <w:rsid w:val="005F7F95"/>
    <w:rsid w:val="005F7FB2"/>
    <w:rsid w:val="006000A4"/>
    <w:rsid w:val="00600121"/>
    <w:rsid w:val="0060024A"/>
    <w:rsid w:val="006002DB"/>
    <w:rsid w:val="006004C4"/>
    <w:rsid w:val="00600500"/>
    <w:rsid w:val="00600540"/>
    <w:rsid w:val="006005D9"/>
    <w:rsid w:val="00600683"/>
    <w:rsid w:val="00600714"/>
    <w:rsid w:val="00600720"/>
    <w:rsid w:val="006007A7"/>
    <w:rsid w:val="006008E0"/>
    <w:rsid w:val="00600BD0"/>
    <w:rsid w:val="00600C36"/>
    <w:rsid w:val="00601175"/>
    <w:rsid w:val="00601181"/>
    <w:rsid w:val="0060159B"/>
    <w:rsid w:val="0060191D"/>
    <w:rsid w:val="00601999"/>
    <w:rsid w:val="006019EE"/>
    <w:rsid w:val="00601A73"/>
    <w:rsid w:val="00601AC4"/>
    <w:rsid w:val="00601B25"/>
    <w:rsid w:val="00601C26"/>
    <w:rsid w:val="00601E6B"/>
    <w:rsid w:val="00601F8C"/>
    <w:rsid w:val="00602207"/>
    <w:rsid w:val="006024EB"/>
    <w:rsid w:val="006024EF"/>
    <w:rsid w:val="006026FF"/>
    <w:rsid w:val="00602707"/>
    <w:rsid w:val="006027C4"/>
    <w:rsid w:val="0060288F"/>
    <w:rsid w:val="00602922"/>
    <w:rsid w:val="0060296D"/>
    <w:rsid w:val="00602974"/>
    <w:rsid w:val="00602E88"/>
    <w:rsid w:val="00602F4D"/>
    <w:rsid w:val="00602FC5"/>
    <w:rsid w:val="00603085"/>
    <w:rsid w:val="006030D1"/>
    <w:rsid w:val="00603371"/>
    <w:rsid w:val="0060342F"/>
    <w:rsid w:val="0060347C"/>
    <w:rsid w:val="006034A6"/>
    <w:rsid w:val="00603563"/>
    <w:rsid w:val="00603594"/>
    <w:rsid w:val="006035CB"/>
    <w:rsid w:val="0060362D"/>
    <w:rsid w:val="0060370A"/>
    <w:rsid w:val="006038CA"/>
    <w:rsid w:val="006038D2"/>
    <w:rsid w:val="00603AA5"/>
    <w:rsid w:val="00603C3F"/>
    <w:rsid w:val="00603EF9"/>
    <w:rsid w:val="00603F18"/>
    <w:rsid w:val="006040D4"/>
    <w:rsid w:val="006044FD"/>
    <w:rsid w:val="00604610"/>
    <w:rsid w:val="00604743"/>
    <w:rsid w:val="00604746"/>
    <w:rsid w:val="006047A2"/>
    <w:rsid w:val="006047B5"/>
    <w:rsid w:val="00604836"/>
    <w:rsid w:val="00604859"/>
    <w:rsid w:val="0060487E"/>
    <w:rsid w:val="0060491A"/>
    <w:rsid w:val="00604955"/>
    <w:rsid w:val="00604A25"/>
    <w:rsid w:val="00604C42"/>
    <w:rsid w:val="00604D70"/>
    <w:rsid w:val="00604E3C"/>
    <w:rsid w:val="00604FFF"/>
    <w:rsid w:val="0060500D"/>
    <w:rsid w:val="00605079"/>
    <w:rsid w:val="0060512E"/>
    <w:rsid w:val="006051BD"/>
    <w:rsid w:val="006052F0"/>
    <w:rsid w:val="0060536E"/>
    <w:rsid w:val="006053AA"/>
    <w:rsid w:val="0060541C"/>
    <w:rsid w:val="00605475"/>
    <w:rsid w:val="00605545"/>
    <w:rsid w:val="006055B0"/>
    <w:rsid w:val="006055BD"/>
    <w:rsid w:val="0060564E"/>
    <w:rsid w:val="00605651"/>
    <w:rsid w:val="00605674"/>
    <w:rsid w:val="006057C5"/>
    <w:rsid w:val="006058E2"/>
    <w:rsid w:val="0060594F"/>
    <w:rsid w:val="00605A86"/>
    <w:rsid w:val="00605B44"/>
    <w:rsid w:val="00605D48"/>
    <w:rsid w:val="00605DBA"/>
    <w:rsid w:val="00605EB4"/>
    <w:rsid w:val="006060DD"/>
    <w:rsid w:val="006061FB"/>
    <w:rsid w:val="00606274"/>
    <w:rsid w:val="006063DB"/>
    <w:rsid w:val="006064ED"/>
    <w:rsid w:val="0060658C"/>
    <w:rsid w:val="0060667B"/>
    <w:rsid w:val="006066E7"/>
    <w:rsid w:val="0060677A"/>
    <w:rsid w:val="006067BF"/>
    <w:rsid w:val="006068CC"/>
    <w:rsid w:val="006068D5"/>
    <w:rsid w:val="0060693C"/>
    <w:rsid w:val="00606ABF"/>
    <w:rsid w:val="00606F36"/>
    <w:rsid w:val="00606F72"/>
    <w:rsid w:val="0060702D"/>
    <w:rsid w:val="00607048"/>
    <w:rsid w:val="0060713B"/>
    <w:rsid w:val="00607186"/>
    <w:rsid w:val="00607252"/>
    <w:rsid w:val="006074D2"/>
    <w:rsid w:val="00607524"/>
    <w:rsid w:val="006075C8"/>
    <w:rsid w:val="006076C6"/>
    <w:rsid w:val="006077D2"/>
    <w:rsid w:val="006078A7"/>
    <w:rsid w:val="006078F7"/>
    <w:rsid w:val="00607920"/>
    <w:rsid w:val="00607AAB"/>
    <w:rsid w:val="00607C33"/>
    <w:rsid w:val="00607C55"/>
    <w:rsid w:val="00607D0D"/>
    <w:rsid w:val="00607D5A"/>
    <w:rsid w:val="00607D64"/>
    <w:rsid w:val="00607E19"/>
    <w:rsid w:val="00607E5A"/>
    <w:rsid w:val="00607E8A"/>
    <w:rsid w:val="006100B4"/>
    <w:rsid w:val="006101C6"/>
    <w:rsid w:val="00610304"/>
    <w:rsid w:val="0061035D"/>
    <w:rsid w:val="00610372"/>
    <w:rsid w:val="00610482"/>
    <w:rsid w:val="0061055D"/>
    <w:rsid w:val="0061069C"/>
    <w:rsid w:val="006106A2"/>
    <w:rsid w:val="006106D1"/>
    <w:rsid w:val="006107E4"/>
    <w:rsid w:val="0061088A"/>
    <w:rsid w:val="0061096C"/>
    <w:rsid w:val="006111D7"/>
    <w:rsid w:val="006111E4"/>
    <w:rsid w:val="0061124A"/>
    <w:rsid w:val="0061124F"/>
    <w:rsid w:val="00611275"/>
    <w:rsid w:val="00611342"/>
    <w:rsid w:val="006113C5"/>
    <w:rsid w:val="006114A3"/>
    <w:rsid w:val="00611564"/>
    <w:rsid w:val="0061157C"/>
    <w:rsid w:val="00611640"/>
    <w:rsid w:val="006118AB"/>
    <w:rsid w:val="00611942"/>
    <w:rsid w:val="006119A5"/>
    <w:rsid w:val="00611A4A"/>
    <w:rsid w:val="00611AAC"/>
    <w:rsid w:val="00611AF6"/>
    <w:rsid w:val="00611B8A"/>
    <w:rsid w:val="00611FA2"/>
    <w:rsid w:val="00611FDC"/>
    <w:rsid w:val="00612011"/>
    <w:rsid w:val="00612130"/>
    <w:rsid w:val="00612192"/>
    <w:rsid w:val="006123D4"/>
    <w:rsid w:val="0061262F"/>
    <w:rsid w:val="0061271E"/>
    <w:rsid w:val="00612834"/>
    <w:rsid w:val="0061290E"/>
    <w:rsid w:val="00612A31"/>
    <w:rsid w:val="00612AC5"/>
    <w:rsid w:val="00612AE9"/>
    <w:rsid w:val="00612BAF"/>
    <w:rsid w:val="00612C62"/>
    <w:rsid w:val="00612F72"/>
    <w:rsid w:val="00613111"/>
    <w:rsid w:val="00613119"/>
    <w:rsid w:val="0061331C"/>
    <w:rsid w:val="0061346A"/>
    <w:rsid w:val="006135ED"/>
    <w:rsid w:val="006138A9"/>
    <w:rsid w:val="006138B9"/>
    <w:rsid w:val="006138CA"/>
    <w:rsid w:val="00613A3E"/>
    <w:rsid w:val="00613B3A"/>
    <w:rsid w:val="00613C5A"/>
    <w:rsid w:val="00613CA2"/>
    <w:rsid w:val="00613D0D"/>
    <w:rsid w:val="00613D9C"/>
    <w:rsid w:val="00613F99"/>
    <w:rsid w:val="0061400D"/>
    <w:rsid w:val="0061404A"/>
    <w:rsid w:val="00614075"/>
    <w:rsid w:val="0061421B"/>
    <w:rsid w:val="006142D6"/>
    <w:rsid w:val="006142E9"/>
    <w:rsid w:val="0061443A"/>
    <w:rsid w:val="00614540"/>
    <w:rsid w:val="006145D3"/>
    <w:rsid w:val="006145E9"/>
    <w:rsid w:val="00614662"/>
    <w:rsid w:val="006148F2"/>
    <w:rsid w:val="00614983"/>
    <w:rsid w:val="00614A7D"/>
    <w:rsid w:val="00614AF1"/>
    <w:rsid w:val="00614B10"/>
    <w:rsid w:val="00614B18"/>
    <w:rsid w:val="00614B3A"/>
    <w:rsid w:val="00614B64"/>
    <w:rsid w:val="00614C5F"/>
    <w:rsid w:val="00614CB5"/>
    <w:rsid w:val="00614E20"/>
    <w:rsid w:val="00614EAD"/>
    <w:rsid w:val="00614F86"/>
    <w:rsid w:val="00615030"/>
    <w:rsid w:val="0061515B"/>
    <w:rsid w:val="006151F5"/>
    <w:rsid w:val="00615381"/>
    <w:rsid w:val="006153CF"/>
    <w:rsid w:val="006153F6"/>
    <w:rsid w:val="0061549B"/>
    <w:rsid w:val="0061553B"/>
    <w:rsid w:val="00615549"/>
    <w:rsid w:val="006158BB"/>
    <w:rsid w:val="0061591D"/>
    <w:rsid w:val="006159A0"/>
    <w:rsid w:val="006159AA"/>
    <w:rsid w:val="00615A7E"/>
    <w:rsid w:val="00615BCD"/>
    <w:rsid w:val="00615CC0"/>
    <w:rsid w:val="00615CE3"/>
    <w:rsid w:val="00615D6D"/>
    <w:rsid w:val="00615DCB"/>
    <w:rsid w:val="00616040"/>
    <w:rsid w:val="006161C3"/>
    <w:rsid w:val="0061632C"/>
    <w:rsid w:val="006164E5"/>
    <w:rsid w:val="00616683"/>
    <w:rsid w:val="00616774"/>
    <w:rsid w:val="006167BE"/>
    <w:rsid w:val="00616880"/>
    <w:rsid w:val="00616D9D"/>
    <w:rsid w:val="00616F18"/>
    <w:rsid w:val="00616FE0"/>
    <w:rsid w:val="00617113"/>
    <w:rsid w:val="006172AC"/>
    <w:rsid w:val="006172B3"/>
    <w:rsid w:val="00617332"/>
    <w:rsid w:val="006173F7"/>
    <w:rsid w:val="0061765F"/>
    <w:rsid w:val="0061775E"/>
    <w:rsid w:val="006178CD"/>
    <w:rsid w:val="00617936"/>
    <w:rsid w:val="00617B01"/>
    <w:rsid w:val="00617B69"/>
    <w:rsid w:val="00617C5D"/>
    <w:rsid w:val="00617D40"/>
    <w:rsid w:val="00620290"/>
    <w:rsid w:val="0062032B"/>
    <w:rsid w:val="00620450"/>
    <w:rsid w:val="006205F8"/>
    <w:rsid w:val="006206D3"/>
    <w:rsid w:val="00620725"/>
    <w:rsid w:val="006207BF"/>
    <w:rsid w:val="006208F9"/>
    <w:rsid w:val="00620952"/>
    <w:rsid w:val="00620B0D"/>
    <w:rsid w:val="00620B22"/>
    <w:rsid w:val="00620E4C"/>
    <w:rsid w:val="00620F36"/>
    <w:rsid w:val="00620FBA"/>
    <w:rsid w:val="00620FBB"/>
    <w:rsid w:val="00620FC5"/>
    <w:rsid w:val="006210E3"/>
    <w:rsid w:val="00621140"/>
    <w:rsid w:val="006211C7"/>
    <w:rsid w:val="00621258"/>
    <w:rsid w:val="0062128E"/>
    <w:rsid w:val="0062131E"/>
    <w:rsid w:val="00621377"/>
    <w:rsid w:val="0062139E"/>
    <w:rsid w:val="006213E4"/>
    <w:rsid w:val="00621505"/>
    <w:rsid w:val="006215AE"/>
    <w:rsid w:val="0062166B"/>
    <w:rsid w:val="006217FA"/>
    <w:rsid w:val="00621AEE"/>
    <w:rsid w:val="00621BB1"/>
    <w:rsid w:val="00621D4D"/>
    <w:rsid w:val="00621D88"/>
    <w:rsid w:val="00621E50"/>
    <w:rsid w:val="00621ED5"/>
    <w:rsid w:val="006220D5"/>
    <w:rsid w:val="006221B9"/>
    <w:rsid w:val="006221E7"/>
    <w:rsid w:val="00622279"/>
    <w:rsid w:val="00622308"/>
    <w:rsid w:val="0062231F"/>
    <w:rsid w:val="00622593"/>
    <w:rsid w:val="006225A2"/>
    <w:rsid w:val="00622626"/>
    <w:rsid w:val="0062285D"/>
    <w:rsid w:val="00622940"/>
    <w:rsid w:val="00622A15"/>
    <w:rsid w:val="00622A8B"/>
    <w:rsid w:val="00622B4C"/>
    <w:rsid w:val="00622BCC"/>
    <w:rsid w:val="00622C46"/>
    <w:rsid w:val="00622C84"/>
    <w:rsid w:val="00622CEE"/>
    <w:rsid w:val="00622D56"/>
    <w:rsid w:val="00622DC0"/>
    <w:rsid w:val="00622DF7"/>
    <w:rsid w:val="00622F0A"/>
    <w:rsid w:val="00622F33"/>
    <w:rsid w:val="00623033"/>
    <w:rsid w:val="006230DC"/>
    <w:rsid w:val="00623138"/>
    <w:rsid w:val="0062319B"/>
    <w:rsid w:val="00623279"/>
    <w:rsid w:val="006232E6"/>
    <w:rsid w:val="006234EE"/>
    <w:rsid w:val="00623504"/>
    <w:rsid w:val="00623529"/>
    <w:rsid w:val="006236A6"/>
    <w:rsid w:val="00623710"/>
    <w:rsid w:val="00623762"/>
    <w:rsid w:val="0062384C"/>
    <w:rsid w:val="006238C5"/>
    <w:rsid w:val="006238F0"/>
    <w:rsid w:val="00623A1B"/>
    <w:rsid w:val="00623D89"/>
    <w:rsid w:val="00624131"/>
    <w:rsid w:val="00624169"/>
    <w:rsid w:val="0062430B"/>
    <w:rsid w:val="0062431E"/>
    <w:rsid w:val="00624406"/>
    <w:rsid w:val="00624467"/>
    <w:rsid w:val="0062454D"/>
    <w:rsid w:val="0062456F"/>
    <w:rsid w:val="0062459C"/>
    <w:rsid w:val="00624696"/>
    <w:rsid w:val="006246A3"/>
    <w:rsid w:val="00624733"/>
    <w:rsid w:val="00624758"/>
    <w:rsid w:val="0062475B"/>
    <w:rsid w:val="006247DB"/>
    <w:rsid w:val="00624839"/>
    <w:rsid w:val="006248A4"/>
    <w:rsid w:val="00624992"/>
    <w:rsid w:val="006249E1"/>
    <w:rsid w:val="00624A8D"/>
    <w:rsid w:val="00624AF5"/>
    <w:rsid w:val="00624BC2"/>
    <w:rsid w:val="00624CAB"/>
    <w:rsid w:val="00624D35"/>
    <w:rsid w:val="00624E31"/>
    <w:rsid w:val="00624E37"/>
    <w:rsid w:val="00624E7A"/>
    <w:rsid w:val="00624EB3"/>
    <w:rsid w:val="00624EBA"/>
    <w:rsid w:val="006250B9"/>
    <w:rsid w:val="006250C4"/>
    <w:rsid w:val="00625366"/>
    <w:rsid w:val="00625557"/>
    <w:rsid w:val="006255B5"/>
    <w:rsid w:val="006255D6"/>
    <w:rsid w:val="00625647"/>
    <w:rsid w:val="0062568D"/>
    <w:rsid w:val="00625768"/>
    <w:rsid w:val="00625881"/>
    <w:rsid w:val="00625920"/>
    <w:rsid w:val="00625B42"/>
    <w:rsid w:val="00625B4B"/>
    <w:rsid w:val="00625E0E"/>
    <w:rsid w:val="00625E4C"/>
    <w:rsid w:val="00625EAD"/>
    <w:rsid w:val="00625EFC"/>
    <w:rsid w:val="00625F17"/>
    <w:rsid w:val="0062605F"/>
    <w:rsid w:val="0062611F"/>
    <w:rsid w:val="0062612D"/>
    <w:rsid w:val="00626139"/>
    <w:rsid w:val="006261F6"/>
    <w:rsid w:val="00626215"/>
    <w:rsid w:val="0062622C"/>
    <w:rsid w:val="00626238"/>
    <w:rsid w:val="00626369"/>
    <w:rsid w:val="0062644A"/>
    <w:rsid w:val="00626474"/>
    <w:rsid w:val="006265BF"/>
    <w:rsid w:val="00626655"/>
    <w:rsid w:val="00626805"/>
    <w:rsid w:val="00626A25"/>
    <w:rsid w:val="00626A7A"/>
    <w:rsid w:val="00626B0B"/>
    <w:rsid w:val="00626B44"/>
    <w:rsid w:val="00626B6A"/>
    <w:rsid w:val="00626B9F"/>
    <w:rsid w:val="00626BC3"/>
    <w:rsid w:val="00626C41"/>
    <w:rsid w:val="00626C77"/>
    <w:rsid w:val="00626CE3"/>
    <w:rsid w:val="00626D77"/>
    <w:rsid w:val="00626E07"/>
    <w:rsid w:val="00626EC0"/>
    <w:rsid w:val="00626F03"/>
    <w:rsid w:val="00626F1A"/>
    <w:rsid w:val="00626F23"/>
    <w:rsid w:val="00626F46"/>
    <w:rsid w:val="00626FFA"/>
    <w:rsid w:val="006272C0"/>
    <w:rsid w:val="0062732C"/>
    <w:rsid w:val="0062738B"/>
    <w:rsid w:val="006274FA"/>
    <w:rsid w:val="0062755A"/>
    <w:rsid w:val="006276B0"/>
    <w:rsid w:val="0062786B"/>
    <w:rsid w:val="0062788A"/>
    <w:rsid w:val="00627A06"/>
    <w:rsid w:val="00627A34"/>
    <w:rsid w:val="00627B13"/>
    <w:rsid w:val="00627BAA"/>
    <w:rsid w:val="00627CF7"/>
    <w:rsid w:val="00627D3C"/>
    <w:rsid w:val="00627D5E"/>
    <w:rsid w:val="00627DA9"/>
    <w:rsid w:val="00627DCC"/>
    <w:rsid w:val="00627EC1"/>
    <w:rsid w:val="00627EF9"/>
    <w:rsid w:val="006301EF"/>
    <w:rsid w:val="0063026F"/>
    <w:rsid w:val="006302B0"/>
    <w:rsid w:val="00630595"/>
    <w:rsid w:val="006305F9"/>
    <w:rsid w:val="00630682"/>
    <w:rsid w:val="006307ED"/>
    <w:rsid w:val="0063081A"/>
    <w:rsid w:val="00630853"/>
    <w:rsid w:val="006308B3"/>
    <w:rsid w:val="006308BC"/>
    <w:rsid w:val="0063098D"/>
    <w:rsid w:val="00630A77"/>
    <w:rsid w:val="00630B29"/>
    <w:rsid w:val="00630BE7"/>
    <w:rsid w:val="00630C0F"/>
    <w:rsid w:val="00630C78"/>
    <w:rsid w:val="00630CFD"/>
    <w:rsid w:val="00630D1F"/>
    <w:rsid w:val="00630D4A"/>
    <w:rsid w:val="00630EE9"/>
    <w:rsid w:val="00630F90"/>
    <w:rsid w:val="0063141E"/>
    <w:rsid w:val="0063151B"/>
    <w:rsid w:val="00631632"/>
    <w:rsid w:val="006317A4"/>
    <w:rsid w:val="00631865"/>
    <w:rsid w:val="00631A07"/>
    <w:rsid w:val="00631A09"/>
    <w:rsid w:val="00631A70"/>
    <w:rsid w:val="00631AA1"/>
    <w:rsid w:val="00631DD3"/>
    <w:rsid w:val="00631E09"/>
    <w:rsid w:val="00631FFF"/>
    <w:rsid w:val="00632036"/>
    <w:rsid w:val="006321B6"/>
    <w:rsid w:val="006321CD"/>
    <w:rsid w:val="0063227A"/>
    <w:rsid w:val="006322C4"/>
    <w:rsid w:val="006323CD"/>
    <w:rsid w:val="006324F1"/>
    <w:rsid w:val="00632571"/>
    <w:rsid w:val="006325CC"/>
    <w:rsid w:val="006325F4"/>
    <w:rsid w:val="0063265D"/>
    <w:rsid w:val="00632664"/>
    <w:rsid w:val="006326F4"/>
    <w:rsid w:val="00632748"/>
    <w:rsid w:val="00632946"/>
    <w:rsid w:val="00632965"/>
    <w:rsid w:val="00632B3D"/>
    <w:rsid w:val="00632E16"/>
    <w:rsid w:val="0063303C"/>
    <w:rsid w:val="006331A0"/>
    <w:rsid w:val="00633242"/>
    <w:rsid w:val="0063326F"/>
    <w:rsid w:val="006332FD"/>
    <w:rsid w:val="0063331E"/>
    <w:rsid w:val="0063342B"/>
    <w:rsid w:val="0063349A"/>
    <w:rsid w:val="006334ED"/>
    <w:rsid w:val="00633672"/>
    <w:rsid w:val="00633883"/>
    <w:rsid w:val="00633933"/>
    <w:rsid w:val="0063398B"/>
    <w:rsid w:val="00633AAB"/>
    <w:rsid w:val="00633AB8"/>
    <w:rsid w:val="00633BF2"/>
    <w:rsid w:val="00633C6A"/>
    <w:rsid w:val="00634028"/>
    <w:rsid w:val="0063402C"/>
    <w:rsid w:val="006340FA"/>
    <w:rsid w:val="00634135"/>
    <w:rsid w:val="006343AA"/>
    <w:rsid w:val="006344DB"/>
    <w:rsid w:val="0063458C"/>
    <w:rsid w:val="0063463F"/>
    <w:rsid w:val="006346A7"/>
    <w:rsid w:val="006346BA"/>
    <w:rsid w:val="006346E9"/>
    <w:rsid w:val="006347FE"/>
    <w:rsid w:val="00634CF8"/>
    <w:rsid w:val="00634D0E"/>
    <w:rsid w:val="00634DC9"/>
    <w:rsid w:val="00634E48"/>
    <w:rsid w:val="00634E89"/>
    <w:rsid w:val="00634F2D"/>
    <w:rsid w:val="00634F88"/>
    <w:rsid w:val="00635010"/>
    <w:rsid w:val="0063501E"/>
    <w:rsid w:val="0063503E"/>
    <w:rsid w:val="00635176"/>
    <w:rsid w:val="0063521F"/>
    <w:rsid w:val="0063547D"/>
    <w:rsid w:val="006354F3"/>
    <w:rsid w:val="0063550F"/>
    <w:rsid w:val="00635806"/>
    <w:rsid w:val="006358A9"/>
    <w:rsid w:val="00635911"/>
    <w:rsid w:val="00635BE1"/>
    <w:rsid w:val="00635C06"/>
    <w:rsid w:val="00635C32"/>
    <w:rsid w:val="00635C97"/>
    <w:rsid w:val="00635D5B"/>
    <w:rsid w:val="00635D64"/>
    <w:rsid w:val="00635E34"/>
    <w:rsid w:val="00635EAE"/>
    <w:rsid w:val="00636017"/>
    <w:rsid w:val="00636023"/>
    <w:rsid w:val="0063610C"/>
    <w:rsid w:val="0063614F"/>
    <w:rsid w:val="00636163"/>
    <w:rsid w:val="00636432"/>
    <w:rsid w:val="006365B2"/>
    <w:rsid w:val="00636937"/>
    <w:rsid w:val="00636990"/>
    <w:rsid w:val="00636A26"/>
    <w:rsid w:val="00636B5A"/>
    <w:rsid w:val="00636BF5"/>
    <w:rsid w:val="00636C12"/>
    <w:rsid w:val="00636CE4"/>
    <w:rsid w:val="00636EA9"/>
    <w:rsid w:val="00636EBB"/>
    <w:rsid w:val="0063702C"/>
    <w:rsid w:val="00637055"/>
    <w:rsid w:val="0063709F"/>
    <w:rsid w:val="00637104"/>
    <w:rsid w:val="00637138"/>
    <w:rsid w:val="00637153"/>
    <w:rsid w:val="00637233"/>
    <w:rsid w:val="00637539"/>
    <w:rsid w:val="0063774D"/>
    <w:rsid w:val="00637BB3"/>
    <w:rsid w:val="00637BCC"/>
    <w:rsid w:val="00637D24"/>
    <w:rsid w:val="00637D3E"/>
    <w:rsid w:val="00637D79"/>
    <w:rsid w:val="00637FA5"/>
    <w:rsid w:val="00640022"/>
    <w:rsid w:val="006400AC"/>
    <w:rsid w:val="006401CA"/>
    <w:rsid w:val="00640228"/>
    <w:rsid w:val="006403EB"/>
    <w:rsid w:val="006404FE"/>
    <w:rsid w:val="00640512"/>
    <w:rsid w:val="006405E8"/>
    <w:rsid w:val="00640666"/>
    <w:rsid w:val="00640670"/>
    <w:rsid w:val="006406CD"/>
    <w:rsid w:val="006407EF"/>
    <w:rsid w:val="00640B63"/>
    <w:rsid w:val="00640BEB"/>
    <w:rsid w:val="00640C1C"/>
    <w:rsid w:val="00640C63"/>
    <w:rsid w:val="00640DC9"/>
    <w:rsid w:val="00640E6A"/>
    <w:rsid w:val="00640F18"/>
    <w:rsid w:val="00640F36"/>
    <w:rsid w:val="00640FB8"/>
    <w:rsid w:val="00641023"/>
    <w:rsid w:val="006411CB"/>
    <w:rsid w:val="006411F6"/>
    <w:rsid w:val="00641298"/>
    <w:rsid w:val="00641305"/>
    <w:rsid w:val="0064135C"/>
    <w:rsid w:val="00641479"/>
    <w:rsid w:val="00641606"/>
    <w:rsid w:val="0064165C"/>
    <w:rsid w:val="006417E5"/>
    <w:rsid w:val="00641820"/>
    <w:rsid w:val="00641822"/>
    <w:rsid w:val="006419CC"/>
    <w:rsid w:val="00641A6C"/>
    <w:rsid w:val="00641AC0"/>
    <w:rsid w:val="00641B11"/>
    <w:rsid w:val="00641B2B"/>
    <w:rsid w:val="00641BC1"/>
    <w:rsid w:val="00641C6C"/>
    <w:rsid w:val="00641FE4"/>
    <w:rsid w:val="00642065"/>
    <w:rsid w:val="00642098"/>
    <w:rsid w:val="00642583"/>
    <w:rsid w:val="00642661"/>
    <w:rsid w:val="006428A5"/>
    <w:rsid w:val="00642B06"/>
    <w:rsid w:val="00642B23"/>
    <w:rsid w:val="00642B5A"/>
    <w:rsid w:val="00642B72"/>
    <w:rsid w:val="00642CC6"/>
    <w:rsid w:val="00642D74"/>
    <w:rsid w:val="00642EC4"/>
    <w:rsid w:val="00642EE3"/>
    <w:rsid w:val="00642F08"/>
    <w:rsid w:val="00642FD8"/>
    <w:rsid w:val="006430D0"/>
    <w:rsid w:val="00643131"/>
    <w:rsid w:val="00643321"/>
    <w:rsid w:val="0064348C"/>
    <w:rsid w:val="006436AC"/>
    <w:rsid w:val="00643786"/>
    <w:rsid w:val="006437FC"/>
    <w:rsid w:val="00643829"/>
    <w:rsid w:val="00643849"/>
    <w:rsid w:val="006439CF"/>
    <w:rsid w:val="00643AC3"/>
    <w:rsid w:val="00643BC6"/>
    <w:rsid w:val="00643BCD"/>
    <w:rsid w:val="00643BEA"/>
    <w:rsid w:val="00643BF4"/>
    <w:rsid w:val="00643C72"/>
    <w:rsid w:val="00643D4F"/>
    <w:rsid w:val="00643D99"/>
    <w:rsid w:val="00643F4C"/>
    <w:rsid w:val="0064416A"/>
    <w:rsid w:val="00644194"/>
    <w:rsid w:val="006442D4"/>
    <w:rsid w:val="006442F4"/>
    <w:rsid w:val="006443C3"/>
    <w:rsid w:val="00644831"/>
    <w:rsid w:val="006448B9"/>
    <w:rsid w:val="0064499F"/>
    <w:rsid w:val="006449AA"/>
    <w:rsid w:val="00644A5F"/>
    <w:rsid w:val="00644B5F"/>
    <w:rsid w:val="00644F74"/>
    <w:rsid w:val="00644FF6"/>
    <w:rsid w:val="006450AF"/>
    <w:rsid w:val="00645176"/>
    <w:rsid w:val="0064518C"/>
    <w:rsid w:val="006451B7"/>
    <w:rsid w:val="006451D0"/>
    <w:rsid w:val="0064535C"/>
    <w:rsid w:val="00645381"/>
    <w:rsid w:val="0064540F"/>
    <w:rsid w:val="00645415"/>
    <w:rsid w:val="006455D4"/>
    <w:rsid w:val="006455E4"/>
    <w:rsid w:val="006456D7"/>
    <w:rsid w:val="0064580F"/>
    <w:rsid w:val="00645852"/>
    <w:rsid w:val="0064585C"/>
    <w:rsid w:val="006459AF"/>
    <w:rsid w:val="00645AFA"/>
    <w:rsid w:val="00645B3E"/>
    <w:rsid w:val="00645B9C"/>
    <w:rsid w:val="00645D01"/>
    <w:rsid w:val="00645E02"/>
    <w:rsid w:val="00645E18"/>
    <w:rsid w:val="00645FC0"/>
    <w:rsid w:val="00646040"/>
    <w:rsid w:val="0064610E"/>
    <w:rsid w:val="006461EA"/>
    <w:rsid w:val="0064620D"/>
    <w:rsid w:val="00646353"/>
    <w:rsid w:val="006464AA"/>
    <w:rsid w:val="006467A2"/>
    <w:rsid w:val="006468D8"/>
    <w:rsid w:val="0064698F"/>
    <w:rsid w:val="00646A1B"/>
    <w:rsid w:val="00646A59"/>
    <w:rsid w:val="00646BDC"/>
    <w:rsid w:val="00646C1F"/>
    <w:rsid w:val="00646F7E"/>
    <w:rsid w:val="00646F9E"/>
    <w:rsid w:val="00646FA4"/>
    <w:rsid w:val="00646FC4"/>
    <w:rsid w:val="00647197"/>
    <w:rsid w:val="006471CF"/>
    <w:rsid w:val="006472DD"/>
    <w:rsid w:val="006472EA"/>
    <w:rsid w:val="0064735B"/>
    <w:rsid w:val="0064738A"/>
    <w:rsid w:val="006474A0"/>
    <w:rsid w:val="006475E1"/>
    <w:rsid w:val="00647790"/>
    <w:rsid w:val="00647840"/>
    <w:rsid w:val="0064785A"/>
    <w:rsid w:val="00647A24"/>
    <w:rsid w:val="00647AB6"/>
    <w:rsid w:val="00647DC9"/>
    <w:rsid w:val="00647EF2"/>
    <w:rsid w:val="00647FC2"/>
    <w:rsid w:val="00650278"/>
    <w:rsid w:val="0065047C"/>
    <w:rsid w:val="006504C2"/>
    <w:rsid w:val="00650529"/>
    <w:rsid w:val="0065052B"/>
    <w:rsid w:val="00650547"/>
    <w:rsid w:val="00650702"/>
    <w:rsid w:val="0065075C"/>
    <w:rsid w:val="006508DD"/>
    <w:rsid w:val="006509A4"/>
    <w:rsid w:val="006509A8"/>
    <w:rsid w:val="006509AF"/>
    <w:rsid w:val="00650A76"/>
    <w:rsid w:val="00650AA1"/>
    <w:rsid w:val="00650BE9"/>
    <w:rsid w:val="00650C4A"/>
    <w:rsid w:val="00650CC9"/>
    <w:rsid w:val="00650E40"/>
    <w:rsid w:val="0065110A"/>
    <w:rsid w:val="006511D7"/>
    <w:rsid w:val="006514F2"/>
    <w:rsid w:val="00651548"/>
    <w:rsid w:val="0065169F"/>
    <w:rsid w:val="00651925"/>
    <w:rsid w:val="0065198D"/>
    <w:rsid w:val="00651A07"/>
    <w:rsid w:val="00651AEE"/>
    <w:rsid w:val="00651B8E"/>
    <w:rsid w:val="00651C7F"/>
    <w:rsid w:val="00651DCF"/>
    <w:rsid w:val="00651DDD"/>
    <w:rsid w:val="00651E07"/>
    <w:rsid w:val="00651E54"/>
    <w:rsid w:val="00651EFE"/>
    <w:rsid w:val="00651FBA"/>
    <w:rsid w:val="0065202D"/>
    <w:rsid w:val="00652193"/>
    <w:rsid w:val="006521CC"/>
    <w:rsid w:val="006521D7"/>
    <w:rsid w:val="006521E5"/>
    <w:rsid w:val="0065254A"/>
    <w:rsid w:val="0065255B"/>
    <w:rsid w:val="00652656"/>
    <w:rsid w:val="006527C4"/>
    <w:rsid w:val="00652847"/>
    <w:rsid w:val="006528F5"/>
    <w:rsid w:val="0065298B"/>
    <w:rsid w:val="006529C3"/>
    <w:rsid w:val="00652BCB"/>
    <w:rsid w:val="00652BE7"/>
    <w:rsid w:val="00652C2B"/>
    <w:rsid w:val="00652DBA"/>
    <w:rsid w:val="00652E46"/>
    <w:rsid w:val="00652F98"/>
    <w:rsid w:val="00652FDA"/>
    <w:rsid w:val="00653024"/>
    <w:rsid w:val="0065315E"/>
    <w:rsid w:val="006534E8"/>
    <w:rsid w:val="0065350D"/>
    <w:rsid w:val="0065356D"/>
    <w:rsid w:val="00653852"/>
    <w:rsid w:val="00653964"/>
    <w:rsid w:val="006539C4"/>
    <w:rsid w:val="006539CB"/>
    <w:rsid w:val="00653AC7"/>
    <w:rsid w:val="00653B36"/>
    <w:rsid w:val="00653B8D"/>
    <w:rsid w:val="00653D34"/>
    <w:rsid w:val="00653D92"/>
    <w:rsid w:val="00653ECA"/>
    <w:rsid w:val="00653F5B"/>
    <w:rsid w:val="00653F82"/>
    <w:rsid w:val="006540DC"/>
    <w:rsid w:val="00654188"/>
    <w:rsid w:val="006541F3"/>
    <w:rsid w:val="00654242"/>
    <w:rsid w:val="006542A9"/>
    <w:rsid w:val="006543B3"/>
    <w:rsid w:val="00654461"/>
    <w:rsid w:val="0065459F"/>
    <w:rsid w:val="00654627"/>
    <w:rsid w:val="0065464C"/>
    <w:rsid w:val="006546A4"/>
    <w:rsid w:val="00654740"/>
    <w:rsid w:val="00654889"/>
    <w:rsid w:val="006548F5"/>
    <w:rsid w:val="006549C5"/>
    <w:rsid w:val="00654A9A"/>
    <w:rsid w:val="00654AB0"/>
    <w:rsid w:val="00654AB7"/>
    <w:rsid w:val="00654D00"/>
    <w:rsid w:val="00654D12"/>
    <w:rsid w:val="00654E13"/>
    <w:rsid w:val="00654F48"/>
    <w:rsid w:val="0065518B"/>
    <w:rsid w:val="006551CC"/>
    <w:rsid w:val="0065544F"/>
    <w:rsid w:val="0065552C"/>
    <w:rsid w:val="006555B5"/>
    <w:rsid w:val="006555C8"/>
    <w:rsid w:val="0065562C"/>
    <w:rsid w:val="0065574D"/>
    <w:rsid w:val="00655B0E"/>
    <w:rsid w:val="00655ED3"/>
    <w:rsid w:val="00655F2D"/>
    <w:rsid w:val="0065617D"/>
    <w:rsid w:val="0065619D"/>
    <w:rsid w:val="006562D9"/>
    <w:rsid w:val="00656339"/>
    <w:rsid w:val="006563B9"/>
    <w:rsid w:val="006563FF"/>
    <w:rsid w:val="006566C1"/>
    <w:rsid w:val="006566C7"/>
    <w:rsid w:val="0065681B"/>
    <w:rsid w:val="00656894"/>
    <w:rsid w:val="0065692F"/>
    <w:rsid w:val="00656A30"/>
    <w:rsid w:val="00656A9F"/>
    <w:rsid w:val="00656D83"/>
    <w:rsid w:val="00656D87"/>
    <w:rsid w:val="00656F93"/>
    <w:rsid w:val="00656F95"/>
    <w:rsid w:val="00656FD8"/>
    <w:rsid w:val="006571A5"/>
    <w:rsid w:val="006571C0"/>
    <w:rsid w:val="00657293"/>
    <w:rsid w:val="00657376"/>
    <w:rsid w:val="0065743F"/>
    <w:rsid w:val="006574E2"/>
    <w:rsid w:val="00657670"/>
    <w:rsid w:val="00657676"/>
    <w:rsid w:val="00657682"/>
    <w:rsid w:val="006576CF"/>
    <w:rsid w:val="006576D7"/>
    <w:rsid w:val="00657817"/>
    <w:rsid w:val="0065781B"/>
    <w:rsid w:val="006578B5"/>
    <w:rsid w:val="00657C17"/>
    <w:rsid w:val="00657D05"/>
    <w:rsid w:val="00660019"/>
    <w:rsid w:val="00660160"/>
    <w:rsid w:val="006602C5"/>
    <w:rsid w:val="006603AB"/>
    <w:rsid w:val="006603B7"/>
    <w:rsid w:val="00660406"/>
    <w:rsid w:val="00660473"/>
    <w:rsid w:val="006604B2"/>
    <w:rsid w:val="0066058C"/>
    <w:rsid w:val="0066064C"/>
    <w:rsid w:val="00660805"/>
    <w:rsid w:val="00660884"/>
    <w:rsid w:val="006608C0"/>
    <w:rsid w:val="00660928"/>
    <w:rsid w:val="0066092D"/>
    <w:rsid w:val="00660B40"/>
    <w:rsid w:val="00660CAB"/>
    <w:rsid w:val="00660E4E"/>
    <w:rsid w:val="00660F45"/>
    <w:rsid w:val="00660F47"/>
    <w:rsid w:val="0066107E"/>
    <w:rsid w:val="006610E4"/>
    <w:rsid w:val="0066110B"/>
    <w:rsid w:val="00661431"/>
    <w:rsid w:val="006614A8"/>
    <w:rsid w:val="0066152B"/>
    <w:rsid w:val="006618C1"/>
    <w:rsid w:val="0066190E"/>
    <w:rsid w:val="00661ACD"/>
    <w:rsid w:val="00661B5B"/>
    <w:rsid w:val="00661B95"/>
    <w:rsid w:val="00661B97"/>
    <w:rsid w:val="00661BEC"/>
    <w:rsid w:val="00661CA0"/>
    <w:rsid w:val="00661CC4"/>
    <w:rsid w:val="00662151"/>
    <w:rsid w:val="006621A9"/>
    <w:rsid w:val="0066236E"/>
    <w:rsid w:val="006625D8"/>
    <w:rsid w:val="006627E4"/>
    <w:rsid w:val="0066299D"/>
    <w:rsid w:val="006629A0"/>
    <w:rsid w:val="00662B40"/>
    <w:rsid w:val="00662B6E"/>
    <w:rsid w:val="00662D01"/>
    <w:rsid w:val="00662DB9"/>
    <w:rsid w:val="00662E31"/>
    <w:rsid w:val="0066311F"/>
    <w:rsid w:val="00663126"/>
    <w:rsid w:val="00663205"/>
    <w:rsid w:val="00663284"/>
    <w:rsid w:val="006632F3"/>
    <w:rsid w:val="0066341E"/>
    <w:rsid w:val="00663444"/>
    <w:rsid w:val="006634CE"/>
    <w:rsid w:val="006634D4"/>
    <w:rsid w:val="0066360D"/>
    <w:rsid w:val="00663844"/>
    <w:rsid w:val="006638F8"/>
    <w:rsid w:val="00663921"/>
    <w:rsid w:val="006639FD"/>
    <w:rsid w:val="00663A0E"/>
    <w:rsid w:val="00663A44"/>
    <w:rsid w:val="00663BB1"/>
    <w:rsid w:val="00663C37"/>
    <w:rsid w:val="00663E2A"/>
    <w:rsid w:val="00663EA5"/>
    <w:rsid w:val="00663F4D"/>
    <w:rsid w:val="00663F57"/>
    <w:rsid w:val="00664050"/>
    <w:rsid w:val="006641FF"/>
    <w:rsid w:val="006642A4"/>
    <w:rsid w:val="006642D3"/>
    <w:rsid w:val="006642FF"/>
    <w:rsid w:val="006643B2"/>
    <w:rsid w:val="0066458C"/>
    <w:rsid w:val="0066467B"/>
    <w:rsid w:val="00664771"/>
    <w:rsid w:val="0066490F"/>
    <w:rsid w:val="00664C80"/>
    <w:rsid w:val="00664CC0"/>
    <w:rsid w:val="00664D69"/>
    <w:rsid w:val="00664E15"/>
    <w:rsid w:val="00664E93"/>
    <w:rsid w:val="00664EC3"/>
    <w:rsid w:val="00664ECB"/>
    <w:rsid w:val="00664EF8"/>
    <w:rsid w:val="00664F2F"/>
    <w:rsid w:val="00664F5D"/>
    <w:rsid w:val="0066504E"/>
    <w:rsid w:val="0066526D"/>
    <w:rsid w:val="006653BB"/>
    <w:rsid w:val="0066549F"/>
    <w:rsid w:val="006655A0"/>
    <w:rsid w:val="006655BA"/>
    <w:rsid w:val="00665686"/>
    <w:rsid w:val="006656F0"/>
    <w:rsid w:val="00665728"/>
    <w:rsid w:val="006658A1"/>
    <w:rsid w:val="00665926"/>
    <w:rsid w:val="006659A5"/>
    <w:rsid w:val="00665BB0"/>
    <w:rsid w:val="00665C49"/>
    <w:rsid w:val="00665D3B"/>
    <w:rsid w:val="00665DB8"/>
    <w:rsid w:val="0066600C"/>
    <w:rsid w:val="00666124"/>
    <w:rsid w:val="00666142"/>
    <w:rsid w:val="0066617F"/>
    <w:rsid w:val="00666292"/>
    <w:rsid w:val="006662A9"/>
    <w:rsid w:val="006662F4"/>
    <w:rsid w:val="00666310"/>
    <w:rsid w:val="0066639E"/>
    <w:rsid w:val="00666528"/>
    <w:rsid w:val="00666769"/>
    <w:rsid w:val="006667DB"/>
    <w:rsid w:val="0066689C"/>
    <w:rsid w:val="00666998"/>
    <w:rsid w:val="00666A90"/>
    <w:rsid w:val="00666C59"/>
    <w:rsid w:val="00666CC4"/>
    <w:rsid w:val="00666E08"/>
    <w:rsid w:val="00666E33"/>
    <w:rsid w:val="00666E83"/>
    <w:rsid w:val="00667018"/>
    <w:rsid w:val="0066726B"/>
    <w:rsid w:val="00667376"/>
    <w:rsid w:val="006675E7"/>
    <w:rsid w:val="006676D2"/>
    <w:rsid w:val="006677E6"/>
    <w:rsid w:val="006679D3"/>
    <w:rsid w:val="00667C57"/>
    <w:rsid w:val="00667CA2"/>
    <w:rsid w:val="00667CAA"/>
    <w:rsid w:val="00667CCA"/>
    <w:rsid w:val="00667CF6"/>
    <w:rsid w:val="00667EB2"/>
    <w:rsid w:val="006700C8"/>
    <w:rsid w:val="00670136"/>
    <w:rsid w:val="00670154"/>
    <w:rsid w:val="0067016C"/>
    <w:rsid w:val="006701B4"/>
    <w:rsid w:val="0067032B"/>
    <w:rsid w:val="0067053F"/>
    <w:rsid w:val="00670571"/>
    <w:rsid w:val="006705ED"/>
    <w:rsid w:val="00670790"/>
    <w:rsid w:val="00670861"/>
    <w:rsid w:val="00670971"/>
    <w:rsid w:val="006709D8"/>
    <w:rsid w:val="00670A00"/>
    <w:rsid w:val="00670A75"/>
    <w:rsid w:val="00670B53"/>
    <w:rsid w:val="00670D1E"/>
    <w:rsid w:val="00670D4B"/>
    <w:rsid w:val="00670E16"/>
    <w:rsid w:val="00670F2E"/>
    <w:rsid w:val="00671053"/>
    <w:rsid w:val="00671094"/>
    <w:rsid w:val="00671117"/>
    <w:rsid w:val="00671296"/>
    <w:rsid w:val="00671458"/>
    <w:rsid w:val="00671472"/>
    <w:rsid w:val="00671554"/>
    <w:rsid w:val="006715C2"/>
    <w:rsid w:val="00671602"/>
    <w:rsid w:val="00671605"/>
    <w:rsid w:val="00671613"/>
    <w:rsid w:val="006717C4"/>
    <w:rsid w:val="006718FD"/>
    <w:rsid w:val="00671915"/>
    <w:rsid w:val="00671927"/>
    <w:rsid w:val="006719E4"/>
    <w:rsid w:val="00671C1F"/>
    <w:rsid w:val="00671D94"/>
    <w:rsid w:val="00671E95"/>
    <w:rsid w:val="006723A5"/>
    <w:rsid w:val="006723DF"/>
    <w:rsid w:val="0067253F"/>
    <w:rsid w:val="006726EA"/>
    <w:rsid w:val="006726EF"/>
    <w:rsid w:val="00672707"/>
    <w:rsid w:val="00672874"/>
    <w:rsid w:val="006728DB"/>
    <w:rsid w:val="00672BDF"/>
    <w:rsid w:val="00672DD2"/>
    <w:rsid w:val="00672F38"/>
    <w:rsid w:val="00672F8D"/>
    <w:rsid w:val="00672FD6"/>
    <w:rsid w:val="00673081"/>
    <w:rsid w:val="00673102"/>
    <w:rsid w:val="00673215"/>
    <w:rsid w:val="006732FE"/>
    <w:rsid w:val="00673308"/>
    <w:rsid w:val="00673327"/>
    <w:rsid w:val="006733AD"/>
    <w:rsid w:val="00673505"/>
    <w:rsid w:val="006736F3"/>
    <w:rsid w:val="00673776"/>
    <w:rsid w:val="00673A86"/>
    <w:rsid w:val="00673C70"/>
    <w:rsid w:val="00673D24"/>
    <w:rsid w:val="00673D74"/>
    <w:rsid w:val="00673DC3"/>
    <w:rsid w:val="00673F47"/>
    <w:rsid w:val="00674122"/>
    <w:rsid w:val="0067423D"/>
    <w:rsid w:val="00674290"/>
    <w:rsid w:val="00674486"/>
    <w:rsid w:val="00674518"/>
    <w:rsid w:val="006745AB"/>
    <w:rsid w:val="0067474C"/>
    <w:rsid w:val="006748BE"/>
    <w:rsid w:val="00674971"/>
    <w:rsid w:val="00674AF3"/>
    <w:rsid w:val="00674B21"/>
    <w:rsid w:val="00674CB9"/>
    <w:rsid w:val="00674CDD"/>
    <w:rsid w:val="00674DC3"/>
    <w:rsid w:val="00674E31"/>
    <w:rsid w:val="00674E3A"/>
    <w:rsid w:val="00674ECA"/>
    <w:rsid w:val="00674ECC"/>
    <w:rsid w:val="00675087"/>
    <w:rsid w:val="006752F3"/>
    <w:rsid w:val="00675411"/>
    <w:rsid w:val="00675435"/>
    <w:rsid w:val="006755B4"/>
    <w:rsid w:val="006755C6"/>
    <w:rsid w:val="006755EA"/>
    <w:rsid w:val="00675657"/>
    <w:rsid w:val="00675684"/>
    <w:rsid w:val="00675878"/>
    <w:rsid w:val="00675888"/>
    <w:rsid w:val="0067593E"/>
    <w:rsid w:val="006759D5"/>
    <w:rsid w:val="006759FD"/>
    <w:rsid w:val="00675AFA"/>
    <w:rsid w:val="00675D08"/>
    <w:rsid w:val="00675EBD"/>
    <w:rsid w:val="00675FBD"/>
    <w:rsid w:val="006760B3"/>
    <w:rsid w:val="0067611E"/>
    <w:rsid w:val="0067620C"/>
    <w:rsid w:val="006762F1"/>
    <w:rsid w:val="006763BE"/>
    <w:rsid w:val="0067654A"/>
    <w:rsid w:val="00676590"/>
    <w:rsid w:val="00676639"/>
    <w:rsid w:val="00676993"/>
    <w:rsid w:val="00676A87"/>
    <w:rsid w:val="00676B2E"/>
    <w:rsid w:val="00676BC4"/>
    <w:rsid w:val="00676C26"/>
    <w:rsid w:val="00676C28"/>
    <w:rsid w:val="00676D43"/>
    <w:rsid w:val="00676ECD"/>
    <w:rsid w:val="00676F23"/>
    <w:rsid w:val="00676F26"/>
    <w:rsid w:val="00676F97"/>
    <w:rsid w:val="00676FD3"/>
    <w:rsid w:val="006770F9"/>
    <w:rsid w:val="00677300"/>
    <w:rsid w:val="0067766C"/>
    <w:rsid w:val="006777E2"/>
    <w:rsid w:val="0067786B"/>
    <w:rsid w:val="00677948"/>
    <w:rsid w:val="006779CD"/>
    <w:rsid w:val="006779FB"/>
    <w:rsid w:val="00677A47"/>
    <w:rsid w:val="00677AAC"/>
    <w:rsid w:val="00677B74"/>
    <w:rsid w:val="00677C13"/>
    <w:rsid w:val="00677D54"/>
    <w:rsid w:val="00677E47"/>
    <w:rsid w:val="00677EF4"/>
    <w:rsid w:val="00677F9C"/>
    <w:rsid w:val="006801D2"/>
    <w:rsid w:val="006801FF"/>
    <w:rsid w:val="0068034D"/>
    <w:rsid w:val="006803F9"/>
    <w:rsid w:val="006805AC"/>
    <w:rsid w:val="006806AF"/>
    <w:rsid w:val="006806B9"/>
    <w:rsid w:val="006809D3"/>
    <w:rsid w:val="00680A33"/>
    <w:rsid w:val="00680B06"/>
    <w:rsid w:val="00680B58"/>
    <w:rsid w:val="00680C67"/>
    <w:rsid w:val="00680C6C"/>
    <w:rsid w:val="00680D29"/>
    <w:rsid w:val="00680DEE"/>
    <w:rsid w:val="00680F68"/>
    <w:rsid w:val="00680FEB"/>
    <w:rsid w:val="00681060"/>
    <w:rsid w:val="0068110A"/>
    <w:rsid w:val="0068118B"/>
    <w:rsid w:val="00681489"/>
    <w:rsid w:val="00681865"/>
    <w:rsid w:val="006818A5"/>
    <w:rsid w:val="00681A6D"/>
    <w:rsid w:val="00681CFB"/>
    <w:rsid w:val="00681D4C"/>
    <w:rsid w:val="00681D8B"/>
    <w:rsid w:val="00681E75"/>
    <w:rsid w:val="00681F29"/>
    <w:rsid w:val="00681F9E"/>
    <w:rsid w:val="0068212A"/>
    <w:rsid w:val="00682179"/>
    <w:rsid w:val="006821D8"/>
    <w:rsid w:val="0068225F"/>
    <w:rsid w:val="006822E5"/>
    <w:rsid w:val="0068254C"/>
    <w:rsid w:val="0068262D"/>
    <w:rsid w:val="0068266C"/>
    <w:rsid w:val="0068268F"/>
    <w:rsid w:val="006826AF"/>
    <w:rsid w:val="006826C4"/>
    <w:rsid w:val="006828DA"/>
    <w:rsid w:val="006829B1"/>
    <w:rsid w:val="00682A3E"/>
    <w:rsid w:val="00682B1C"/>
    <w:rsid w:val="00682B45"/>
    <w:rsid w:val="00682D70"/>
    <w:rsid w:val="00682E02"/>
    <w:rsid w:val="00682EBD"/>
    <w:rsid w:val="006831E2"/>
    <w:rsid w:val="00683466"/>
    <w:rsid w:val="00683574"/>
    <w:rsid w:val="00683583"/>
    <w:rsid w:val="0068381A"/>
    <w:rsid w:val="00683AF5"/>
    <w:rsid w:val="00683B48"/>
    <w:rsid w:val="00683B62"/>
    <w:rsid w:val="00683B87"/>
    <w:rsid w:val="00683BE5"/>
    <w:rsid w:val="00683C05"/>
    <w:rsid w:val="00683C4A"/>
    <w:rsid w:val="00683C6F"/>
    <w:rsid w:val="00683D40"/>
    <w:rsid w:val="00683E97"/>
    <w:rsid w:val="00684198"/>
    <w:rsid w:val="0068422F"/>
    <w:rsid w:val="0068425D"/>
    <w:rsid w:val="00684325"/>
    <w:rsid w:val="0068437C"/>
    <w:rsid w:val="006844AE"/>
    <w:rsid w:val="0068450C"/>
    <w:rsid w:val="006845CA"/>
    <w:rsid w:val="00684718"/>
    <w:rsid w:val="0068479A"/>
    <w:rsid w:val="00684845"/>
    <w:rsid w:val="00684954"/>
    <w:rsid w:val="00684973"/>
    <w:rsid w:val="00684AD7"/>
    <w:rsid w:val="00684AED"/>
    <w:rsid w:val="00684D2C"/>
    <w:rsid w:val="00684F2B"/>
    <w:rsid w:val="006851EA"/>
    <w:rsid w:val="00685339"/>
    <w:rsid w:val="00685368"/>
    <w:rsid w:val="00685468"/>
    <w:rsid w:val="0068552D"/>
    <w:rsid w:val="00685760"/>
    <w:rsid w:val="00685A6C"/>
    <w:rsid w:val="00685B52"/>
    <w:rsid w:val="00685C63"/>
    <w:rsid w:val="00685D2B"/>
    <w:rsid w:val="00685DA6"/>
    <w:rsid w:val="00685F72"/>
    <w:rsid w:val="00685F9D"/>
    <w:rsid w:val="00686011"/>
    <w:rsid w:val="006860C3"/>
    <w:rsid w:val="00686186"/>
    <w:rsid w:val="006862F6"/>
    <w:rsid w:val="0068630D"/>
    <w:rsid w:val="00686552"/>
    <w:rsid w:val="00686624"/>
    <w:rsid w:val="006866EF"/>
    <w:rsid w:val="0068687C"/>
    <w:rsid w:val="006868CC"/>
    <w:rsid w:val="006868ED"/>
    <w:rsid w:val="00686B5D"/>
    <w:rsid w:val="00686C96"/>
    <w:rsid w:val="00686D1A"/>
    <w:rsid w:val="00686E48"/>
    <w:rsid w:val="00686EFA"/>
    <w:rsid w:val="00686FB4"/>
    <w:rsid w:val="006870B8"/>
    <w:rsid w:val="00687112"/>
    <w:rsid w:val="00687148"/>
    <w:rsid w:val="00687237"/>
    <w:rsid w:val="00687489"/>
    <w:rsid w:val="00687499"/>
    <w:rsid w:val="006875FE"/>
    <w:rsid w:val="0068764A"/>
    <w:rsid w:val="006876DA"/>
    <w:rsid w:val="006877BB"/>
    <w:rsid w:val="006878E3"/>
    <w:rsid w:val="00687981"/>
    <w:rsid w:val="006879A1"/>
    <w:rsid w:val="006879E2"/>
    <w:rsid w:val="00687B09"/>
    <w:rsid w:val="00687B67"/>
    <w:rsid w:val="00687BD7"/>
    <w:rsid w:val="00687CC3"/>
    <w:rsid w:val="00687D7C"/>
    <w:rsid w:val="00687DAA"/>
    <w:rsid w:val="00687DAD"/>
    <w:rsid w:val="00687DDF"/>
    <w:rsid w:val="00687E24"/>
    <w:rsid w:val="00687F56"/>
    <w:rsid w:val="00687FA3"/>
    <w:rsid w:val="006900FE"/>
    <w:rsid w:val="00690229"/>
    <w:rsid w:val="00690503"/>
    <w:rsid w:val="0069056F"/>
    <w:rsid w:val="006905CE"/>
    <w:rsid w:val="006906EE"/>
    <w:rsid w:val="00690775"/>
    <w:rsid w:val="00690879"/>
    <w:rsid w:val="00690A8B"/>
    <w:rsid w:val="00690A98"/>
    <w:rsid w:val="00690ACD"/>
    <w:rsid w:val="00690E24"/>
    <w:rsid w:val="00690F68"/>
    <w:rsid w:val="00690FAC"/>
    <w:rsid w:val="00690FC9"/>
    <w:rsid w:val="0069101C"/>
    <w:rsid w:val="006912AE"/>
    <w:rsid w:val="00691333"/>
    <w:rsid w:val="00691345"/>
    <w:rsid w:val="00691349"/>
    <w:rsid w:val="00691466"/>
    <w:rsid w:val="006914AF"/>
    <w:rsid w:val="0069151C"/>
    <w:rsid w:val="006916D9"/>
    <w:rsid w:val="0069171F"/>
    <w:rsid w:val="00691720"/>
    <w:rsid w:val="00691B8F"/>
    <w:rsid w:val="00691D41"/>
    <w:rsid w:val="00691FC6"/>
    <w:rsid w:val="00691FEA"/>
    <w:rsid w:val="0069201F"/>
    <w:rsid w:val="0069202D"/>
    <w:rsid w:val="006920BE"/>
    <w:rsid w:val="006922DE"/>
    <w:rsid w:val="00692334"/>
    <w:rsid w:val="006926A2"/>
    <w:rsid w:val="00692714"/>
    <w:rsid w:val="00692879"/>
    <w:rsid w:val="006928AE"/>
    <w:rsid w:val="006928C3"/>
    <w:rsid w:val="006928E2"/>
    <w:rsid w:val="006929A1"/>
    <w:rsid w:val="006929A7"/>
    <w:rsid w:val="006929B0"/>
    <w:rsid w:val="006929F5"/>
    <w:rsid w:val="006929FA"/>
    <w:rsid w:val="00692A38"/>
    <w:rsid w:val="00692B14"/>
    <w:rsid w:val="00692B38"/>
    <w:rsid w:val="00692B88"/>
    <w:rsid w:val="00692CFC"/>
    <w:rsid w:val="00692DCF"/>
    <w:rsid w:val="00692F3C"/>
    <w:rsid w:val="00692F8E"/>
    <w:rsid w:val="00692FB3"/>
    <w:rsid w:val="0069308B"/>
    <w:rsid w:val="00693206"/>
    <w:rsid w:val="00693270"/>
    <w:rsid w:val="00693419"/>
    <w:rsid w:val="0069371E"/>
    <w:rsid w:val="0069392C"/>
    <w:rsid w:val="006939AC"/>
    <w:rsid w:val="00693B29"/>
    <w:rsid w:val="00693B65"/>
    <w:rsid w:val="00693CA1"/>
    <w:rsid w:val="00693ED6"/>
    <w:rsid w:val="00694087"/>
    <w:rsid w:val="006940C5"/>
    <w:rsid w:val="00694150"/>
    <w:rsid w:val="00694334"/>
    <w:rsid w:val="00694481"/>
    <w:rsid w:val="0069460B"/>
    <w:rsid w:val="0069464A"/>
    <w:rsid w:val="006946D4"/>
    <w:rsid w:val="006947F7"/>
    <w:rsid w:val="006947F9"/>
    <w:rsid w:val="0069488A"/>
    <w:rsid w:val="006948E3"/>
    <w:rsid w:val="006949F3"/>
    <w:rsid w:val="00694A0A"/>
    <w:rsid w:val="00694BF5"/>
    <w:rsid w:val="00694D4A"/>
    <w:rsid w:val="00694DCB"/>
    <w:rsid w:val="00694E43"/>
    <w:rsid w:val="00694E8F"/>
    <w:rsid w:val="00694EE5"/>
    <w:rsid w:val="00694F93"/>
    <w:rsid w:val="00694FEB"/>
    <w:rsid w:val="0069501A"/>
    <w:rsid w:val="0069506A"/>
    <w:rsid w:val="00695183"/>
    <w:rsid w:val="006951A3"/>
    <w:rsid w:val="00695429"/>
    <w:rsid w:val="006954AD"/>
    <w:rsid w:val="00695519"/>
    <w:rsid w:val="00695529"/>
    <w:rsid w:val="0069572E"/>
    <w:rsid w:val="00695B61"/>
    <w:rsid w:val="00695BA7"/>
    <w:rsid w:val="00695CC9"/>
    <w:rsid w:val="00695D1B"/>
    <w:rsid w:val="00695FF0"/>
    <w:rsid w:val="0069602E"/>
    <w:rsid w:val="006960A1"/>
    <w:rsid w:val="0069613B"/>
    <w:rsid w:val="00696188"/>
    <w:rsid w:val="006961B5"/>
    <w:rsid w:val="00696225"/>
    <w:rsid w:val="0069634B"/>
    <w:rsid w:val="00696488"/>
    <w:rsid w:val="006964A0"/>
    <w:rsid w:val="0069662F"/>
    <w:rsid w:val="0069664C"/>
    <w:rsid w:val="00696718"/>
    <w:rsid w:val="006967F2"/>
    <w:rsid w:val="006967FE"/>
    <w:rsid w:val="00696A61"/>
    <w:rsid w:val="00696C3B"/>
    <w:rsid w:val="00696DEC"/>
    <w:rsid w:val="00696E07"/>
    <w:rsid w:val="00696E34"/>
    <w:rsid w:val="00696F27"/>
    <w:rsid w:val="00696F3F"/>
    <w:rsid w:val="00697282"/>
    <w:rsid w:val="0069735E"/>
    <w:rsid w:val="0069743F"/>
    <w:rsid w:val="00697782"/>
    <w:rsid w:val="006977C0"/>
    <w:rsid w:val="006977FF"/>
    <w:rsid w:val="00697821"/>
    <w:rsid w:val="0069790A"/>
    <w:rsid w:val="00697A7B"/>
    <w:rsid w:val="00697D9E"/>
    <w:rsid w:val="00697DE8"/>
    <w:rsid w:val="00697F32"/>
    <w:rsid w:val="006A028C"/>
    <w:rsid w:val="006A02D8"/>
    <w:rsid w:val="006A02F1"/>
    <w:rsid w:val="006A03EF"/>
    <w:rsid w:val="006A044A"/>
    <w:rsid w:val="006A0482"/>
    <w:rsid w:val="006A061B"/>
    <w:rsid w:val="006A073A"/>
    <w:rsid w:val="006A07EE"/>
    <w:rsid w:val="006A080F"/>
    <w:rsid w:val="006A08FB"/>
    <w:rsid w:val="006A092B"/>
    <w:rsid w:val="006A09AB"/>
    <w:rsid w:val="006A0A14"/>
    <w:rsid w:val="006A0B1A"/>
    <w:rsid w:val="006A0BEE"/>
    <w:rsid w:val="006A0C66"/>
    <w:rsid w:val="006A0C86"/>
    <w:rsid w:val="006A0D64"/>
    <w:rsid w:val="006A1024"/>
    <w:rsid w:val="006A103C"/>
    <w:rsid w:val="006A1085"/>
    <w:rsid w:val="006A10AB"/>
    <w:rsid w:val="006A11F5"/>
    <w:rsid w:val="006A11F7"/>
    <w:rsid w:val="006A13D7"/>
    <w:rsid w:val="006A15BD"/>
    <w:rsid w:val="006A15D3"/>
    <w:rsid w:val="006A161E"/>
    <w:rsid w:val="006A1683"/>
    <w:rsid w:val="006A1770"/>
    <w:rsid w:val="006A17BA"/>
    <w:rsid w:val="006A1916"/>
    <w:rsid w:val="006A1B5E"/>
    <w:rsid w:val="006A1C1F"/>
    <w:rsid w:val="006A1C2C"/>
    <w:rsid w:val="006A1C6D"/>
    <w:rsid w:val="006A1DC9"/>
    <w:rsid w:val="006A1DE9"/>
    <w:rsid w:val="006A1E11"/>
    <w:rsid w:val="006A1EB4"/>
    <w:rsid w:val="006A1F4F"/>
    <w:rsid w:val="006A201D"/>
    <w:rsid w:val="006A2176"/>
    <w:rsid w:val="006A21CA"/>
    <w:rsid w:val="006A21CF"/>
    <w:rsid w:val="006A220F"/>
    <w:rsid w:val="006A22BD"/>
    <w:rsid w:val="006A24CA"/>
    <w:rsid w:val="006A2534"/>
    <w:rsid w:val="006A2544"/>
    <w:rsid w:val="006A25CD"/>
    <w:rsid w:val="006A26C8"/>
    <w:rsid w:val="006A2780"/>
    <w:rsid w:val="006A282D"/>
    <w:rsid w:val="006A283E"/>
    <w:rsid w:val="006A29C7"/>
    <w:rsid w:val="006A2AEE"/>
    <w:rsid w:val="006A2CAE"/>
    <w:rsid w:val="006A2CBB"/>
    <w:rsid w:val="006A2CD7"/>
    <w:rsid w:val="006A2CE5"/>
    <w:rsid w:val="006A2D08"/>
    <w:rsid w:val="006A2F4E"/>
    <w:rsid w:val="006A30D9"/>
    <w:rsid w:val="006A322F"/>
    <w:rsid w:val="006A331C"/>
    <w:rsid w:val="006A33F4"/>
    <w:rsid w:val="006A389E"/>
    <w:rsid w:val="006A3BF5"/>
    <w:rsid w:val="006A3CA1"/>
    <w:rsid w:val="006A3CCF"/>
    <w:rsid w:val="006A3D14"/>
    <w:rsid w:val="006A3DCF"/>
    <w:rsid w:val="006A3F34"/>
    <w:rsid w:val="006A3F99"/>
    <w:rsid w:val="006A40C9"/>
    <w:rsid w:val="006A43D3"/>
    <w:rsid w:val="006A4498"/>
    <w:rsid w:val="006A4575"/>
    <w:rsid w:val="006A4668"/>
    <w:rsid w:val="006A4847"/>
    <w:rsid w:val="006A4858"/>
    <w:rsid w:val="006A4B24"/>
    <w:rsid w:val="006A4BB2"/>
    <w:rsid w:val="006A4BF0"/>
    <w:rsid w:val="006A4D4E"/>
    <w:rsid w:val="006A4DD3"/>
    <w:rsid w:val="006A4EB2"/>
    <w:rsid w:val="006A505D"/>
    <w:rsid w:val="006A5104"/>
    <w:rsid w:val="006A5262"/>
    <w:rsid w:val="006A540B"/>
    <w:rsid w:val="006A558C"/>
    <w:rsid w:val="006A56B8"/>
    <w:rsid w:val="006A56F3"/>
    <w:rsid w:val="006A56FD"/>
    <w:rsid w:val="006A5712"/>
    <w:rsid w:val="006A576A"/>
    <w:rsid w:val="006A5B28"/>
    <w:rsid w:val="006A5B3A"/>
    <w:rsid w:val="006A5B43"/>
    <w:rsid w:val="006A5C59"/>
    <w:rsid w:val="006A5CE8"/>
    <w:rsid w:val="006A5E06"/>
    <w:rsid w:val="006A5E08"/>
    <w:rsid w:val="006A5E2F"/>
    <w:rsid w:val="006A5E35"/>
    <w:rsid w:val="006A5FD1"/>
    <w:rsid w:val="006A60BA"/>
    <w:rsid w:val="006A65B0"/>
    <w:rsid w:val="006A675E"/>
    <w:rsid w:val="006A67A3"/>
    <w:rsid w:val="006A67FC"/>
    <w:rsid w:val="006A689D"/>
    <w:rsid w:val="006A6A2A"/>
    <w:rsid w:val="006A6A4B"/>
    <w:rsid w:val="006A6BDE"/>
    <w:rsid w:val="006A6C59"/>
    <w:rsid w:val="006A6C69"/>
    <w:rsid w:val="006A6D84"/>
    <w:rsid w:val="006A6E0F"/>
    <w:rsid w:val="006A6E29"/>
    <w:rsid w:val="006A6EB2"/>
    <w:rsid w:val="006A7100"/>
    <w:rsid w:val="006A710B"/>
    <w:rsid w:val="006A7302"/>
    <w:rsid w:val="006A796C"/>
    <w:rsid w:val="006A7C3F"/>
    <w:rsid w:val="006A7D2A"/>
    <w:rsid w:val="006A7D31"/>
    <w:rsid w:val="006A7D4A"/>
    <w:rsid w:val="006A7DCA"/>
    <w:rsid w:val="006A7EEA"/>
    <w:rsid w:val="006A7F2D"/>
    <w:rsid w:val="006A7F95"/>
    <w:rsid w:val="006A7FC1"/>
    <w:rsid w:val="006A7FCD"/>
    <w:rsid w:val="006B01FD"/>
    <w:rsid w:val="006B021F"/>
    <w:rsid w:val="006B0318"/>
    <w:rsid w:val="006B03DB"/>
    <w:rsid w:val="006B04B8"/>
    <w:rsid w:val="006B04FB"/>
    <w:rsid w:val="006B0589"/>
    <w:rsid w:val="006B0599"/>
    <w:rsid w:val="006B0674"/>
    <w:rsid w:val="006B0744"/>
    <w:rsid w:val="006B07E6"/>
    <w:rsid w:val="006B0851"/>
    <w:rsid w:val="006B0913"/>
    <w:rsid w:val="006B092E"/>
    <w:rsid w:val="006B0B0C"/>
    <w:rsid w:val="006B0C24"/>
    <w:rsid w:val="006B0C38"/>
    <w:rsid w:val="006B0DE2"/>
    <w:rsid w:val="006B0DF8"/>
    <w:rsid w:val="006B0E2E"/>
    <w:rsid w:val="006B0E36"/>
    <w:rsid w:val="006B106B"/>
    <w:rsid w:val="006B10FE"/>
    <w:rsid w:val="006B11BD"/>
    <w:rsid w:val="006B11C2"/>
    <w:rsid w:val="006B11FB"/>
    <w:rsid w:val="006B122F"/>
    <w:rsid w:val="006B128B"/>
    <w:rsid w:val="006B12C1"/>
    <w:rsid w:val="006B161C"/>
    <w:rsid w:val="006B1674"/>
    <w:rsid w:val="006B16BB"/>
    <w:rsid w:val="006B1794"/>
    <w:rsid w:val="006B1819"/>
    <w:rsid w:val="006B1991"/>
    <w:rsid w:val="006B1BA1"/>
    <w:rsid w:val="006B1BB2"/>
    <w:rsid w:val="006B1C0B"/>
    <w:rsid w:val="006B1C60"/>
    <w:rsid w:val="006B1CEF"/>
    <w:rsid w:val="006B1D21"/>
    <w:rsid w:val="006B1D6A"/>
    <w:rsid w:val="006B1D77"/>
    <w:rsid w:val="006B1E92"/>
    <w:rsid w:val="006B1FBC"/>
    <w:rsid w:val="006B1FD3"/>
    <w:rsid w:val="006B2051"/>
    <w:rsid w:val="006B2168"/>
    <w:rsid w:val="006B2185"/>
    <w:rsid w:val="006B21A9"/>
    <w:rsid w:val="006B2352"/>
    <w:rsid w:val="006B235F"/>
    <w:rsid w:val="006B23B1"/>
    <w:rsid w:val="006B241B"/>
    <w:rsid w:val="006B26F1"/>
    <w:rsid w:val="006B2747"/>
    <w:rsid w:val="006B2874"/>
    <w:rsid w:val="006B288D"/>
    <w:rsid w:val="006B2956"/>
    <w:rsid w:val="006B2BF6"/>
    <w:rsid w:val="006B2DF4"/>
    <w:rsid w:val="006B2F6F"/>
    <w:rsid w:val="006B2FCA"/>
    <w:rsid w:val="006B31E6"/>
    <w:rsid w:val="006B3389"/>
    <w:rsid w:val="006B34AA"/>
    <w:rsid w:val="006B34E4"/>
    <w:rsid w:val="006B365E"/>
    <w:rsid w:val="006B366B"/>
    <w:rsid w:val="006B3675"/>
    <w:rsid w:val="006B3725"/>
    <w:rsid w:val="006B37AC"/>
    <w:rsid w:val="006B3812"/>
    <w:rsid w:val="006B38D3"/>
    <w:rsid w:val="006B3A63"/>
    <w:rsid w:val="006B3AC4"/>
    <w:rsid w:val="006B3BAA"/>
    <w:rsid w:val="006B3C34"/>
    <w:rsid w:val="006B3C99"/>
    <w:rsid w:val="006B3C9D"/>
    <w:rsid w:val="006B3CCF"/>
    <w:rsid w:val="006B3E2C"/>
    <w:rsid w:val="006B3E75"/>
    <w:rsid w:val="006B4254"/>
    <w:rsid w:val="006B42E7"/>
    <w:rsid w:val="006B45BB"/>
    <w:rsid w:val="006B4716"/>
    <w:rsid w:val="006B48D0"/>
    <w:rsid w:val="006B4B39"/>
    <w:rsid w:val="006B4B74"/>
    <w:rsid w:val="006B4C04"/>
    <w:rsid w:val="006B4C18"/>
    <w:rsid w:val="006B4C9A"/>
    <w:rsid w:val="006B4DC5"/>
    <w:rsid w:val="006B4DFF"/>
    <w:rsid w:val="006B4EB3"/>
    <w:rsid w:val="006B4EF6"/>
    <w:rsid w:val="006B4EFB"/>
    <w:rsid w:val="006B4FC1"/>
    <w:rsid w:val="006B5039"/>
    <w:rsid w:val="006B505C"/>
    <w:rsid w:val="006B50C5"/>
    <w:rsid w:val="006B521B"/>
    <w:rsid w:val="006B526A"/>
    <w:rsid w:val="006B52BC"/>
    <w:rsid w:val="006B5312"/>
    <w:rsid w:val="006B5338"/>
    <w:rsid w:val="006B54D9"/>
    <w:rsid w:val="006B578F"/>
    <w:rsid w:val="006B57A6"/>
    <w:rsid w:val="006B57CD"/>
    <w:rsid w:val="006B5821"/>
    <w:rsid w:val="006B585B"/>
    <w:rsid w:val="006B5A71"/>
    <w:rsid w:val="006B5AC5"/>
    <w:rsid w:val="006B5B49"/>
    <w:rsid w:val="006B5BA4"/>
    <w:rsid w:val="006B5D8B"/>
    <w:rsid w:val="006B5E50"/>
    <w:rsid w:val="006B5F72"/>
    <w:rsid w:val="006B622A"/>
    <w:rsid w:val="006B64D2"/>
    <w:rsid w:val="006B652E"/>
    <w:rsid w:val="006B66C4"/>
    <w:rsid w:val="006B6793"/>
    <w:rsid w:val="006B6891"/>
    <w:rsid w:val="006B691C"/>
    <w:rsid w:val="006B69C6"/>
    <w:rsid w:val="006B6A35"/>
    <w:rsid w:val="006B6AFB"/>
    <w:rsid w:val="006B6AFD"/>
    <w:rsid w:val="006B6B42"/>
    <w:rsid w:val="006B6C37"/>
    <w:rsid w:val="006B6C3B"/>
    <w:rsid w:val="006B6C48"/>
    <w:rsid w:val="006B6C72"/>
    <w:rsid w:val="006B6E0B"/>
    <w:rsid w:val="006B6E23"/>
    <w:rsid w:val="006B6E43"/>
    <w:rsid w:val="006B6E85"/>
    <w:rsid w:val="006B6F12"/>
    <w:rsid w:val="006B6F5B"/>
    <w:rsid w:val="006B7157"/>
    <w:rsid w:val="006B7407"/>
    <w:rsid w:val="006B74EF"/>
    <w:rsid w:val="006B7508"/>
    <w:rsid w:val="006B7694"/>
    <w:rsid w:val="006B778E"/>
    <w:rsid w:val="006B77BB"/>
    <w:rsid w:val="006B78C2"/>
    <w:rsid w:val="006B791B"/>
    <w:rsid w:val="006B793F"/>
    <w:rsid w:val="006B79CB"/>
    <w:rsid w:val="006B7D19"/>
    <w:rsid w:val="006B7D3B"/>
    <w:rsid w:val="006B7DED"/>
    <w:rsid w:val="006B7E34"/>
    <w:rsid w:val="006B7E57"/>
    <w:rsid w:val="006C00E5"/>
    <w:rsid w:val="006C0134"/>
    <w:rsid w:val="006C0287"/>
    <w:rsid w:val="006C03CB"/>
    <w:rsid w:val="006C03EB"/>
    <w:rsid w:val="006C0442"/>
    <w:rsid w:val="006C05B1"/>
    <w:rsid w:val="006C05BE"/>
    <w:rsid w:val="006C0666"/>
    <w:rsid w:val="006C06E1"/>
    <w:rsid w:val="006C071C"/>
    <w:rsid w:val="006C075C"/>
    <w:rsid w:val="006C080E"/>
    <w:rsid w:val="006C0839"/>
    <w:rsid w:val="006C0A8F"/>
    <w:rsid w:val="006C0B15"/>
    <w:rsid w:val="006C0B5A"/>
    <w:rsid w:val="006C0CDB"/>
    <w:rsid w:val="006C0E3B"/>
    <w:rsid w:val="006C0F1F"/>
    <w:rsid w:val="006C0FC9"/>
    <w:rsid w:val="006C0FCB"/>
    <w:rsid w:val="006C1121"/>
    <w:rsid w:val="006C1125"/>
    <w:rsid w:val="006C1164"/>
    <w:rsid w:val="006C12BD"/>
    <w:rsid w:val="006C12E3"/>
    <w:rsid w:val="006C1348"/>
    <w:rsid w:val="006C13A9"/>
    <w:rsid w:val="006C14E9"/>
    <w:rsid w:val="006C1584"/>
    <w:rsid w:val="006C1903"/>
    <w:rsid w:val="006C1A6D"/>
    <w:rsid w:val="006C1A8F"/>
    <w:rsid w:val="006C1B06"/>
    <w:rsid w:val="006C1C14"/>
    <w:rsid w:val="006C1DCD"/>
    <w:rsid w:val="006C2083"/>
    <w:rsid w:val="006C20F0"/>
    <w:rsid w:val="006C2104"/>
    <w:rsid w:val="006C2459"/>
    <w:rsid w:val="006C285B"/>
    <w:rsid w:val="006C28E9"/>
    <w:rsid w:val="006C28EF"/>
    <w:rsid w:val="006C29CE"/>
    <w:rsid w:val="006C2B6C"/>
    <w:rsid w:val="006C2D75"/>
    <w:rsid w:val="006C2F19"/>
    <w:rsid w:val="006C2FDA"/>
    <w:rsid w:val="006C30EA"/>
    <w:rsid w:val="006C318A"/>
    <w:rsid w:val="006C326E"/>
    <w:rsid w:val="006C3327"/>
    <w:rsid w:val="006C3332"/>
    <w:rsid w:val="006C35F3"/>
    <w:rsid w:val="006C376B"/>
    <w:rsid w:val="006C37EB"/>
    <w:rsid w:val="006C3844"/>
    <w:rsid w:val="006C3917"/>
    <w:rsid w:val="006C3D77"/>
    <w:rsid w:val="006C3D8D"/>
    <w:rsid w:val="006C3D9C"/>
    <w:rsid w:val="006C3DBD"/>
    <w:rsid w:val="006C3DFD"/>
    <w:rsid w:val="006C3E65"/>
    <w:rsid w:val="006C3EC6"/>
    <w:rsid w:val="006C3EEB"/>
    <w:rsid w:val="006C3F6D"/>
    <w:rsid w:val="006C4241"/>
    <w:rsid w:val="006C42E5"/>
    <w:rsid w:val="006C42EA"/>
    <w:rsid w:val="006C4343"/>
    <w:rsid w:val="006C4438"/>
    <w:rsid w:val="006C454A"/>
    <w:rsid w:val="006C45EF"/>
    <w:rsid w:val="006C464D"/>
    <w:rsid w:val="006C46FE"/>
    <w:rsid w:val="006C4708"/>
    <w:rsid w:val="006C474F"/>
    <w:rsid w:val="006C48ED"/>
    <w:rsid w:val="006C497F"/>
    <w:rsid w:val="006C4A08"/>
    <w:rsid w:val="006C4AB6"/>
    <w:rsid w:val="006C4BD4"/>
    <w:rsid w:val="006C4CCE"/>
    <w:rsid w:val="006C4CDC"/>
    <w:rsid w:val="006C4D09"/>
    <w:rsid w:val="006C4D65"/>
    <w:rsid w:val="006C4D7A"/>
    <w:rsid w:val="006C4E68"/>
    <w:rsid w:val="006C50B9"/>
    <w:rsid w:val="006C5106"/>
    <w:rsid w:val="006C516B"/>
    <w:rsid w:val="006C51F7"/>
    <w:rsid w:val="006C5488"/>
    <w:rsid w:val="006C5566"/>
    <w:rsid w:val="006C5601"/>
    <w:rsid w:val="006C5624"/>
    <w:rsid w:val="006C56EE"/>
    <w:rsid w:val="006C58BB"/>
    <w:rsid w:val="006C58FE"/>
    <w:rsid w:val="006C596D"/>
    <w:rsid w:val="006C5A9B"/>
    <w:rsid w:val="006C5ADE"/>
    <w:rsid w:val="006C5AE5"/>
    <w:rsid w:val="006C5AF4"/>
    <w:rsid w:val="006C5B2D"/>
    <w:rsid w:val="006C5B8E"/>
    <w:rsid w:val="006C5CD1"/>
    <w:rsid w:val="006C5E53"/>
    <w:rsid w:val="006C5F2F"/>
    <w:rsid w:val="006C6074"/>
    <w:rsid w:val="006C611B"/>
    <w:rsid w:val="006C61E8"/>
    <w:rsid w:val="006C61F0"/>
    <w:rsid w:val="006C622A"/>
    <w:rsid w:val="006C673A"/>
    <w:rsid w:val="006C6877"/>
    <w:rsid w:val="006C6921"/>
    <w:rsid w:val="006C6967"/>
    <w:rsid w:val="006C699D"/>
    <w:rsid w:val="006C6A40"/>
    <w:rsid w:val="006C6B6B"/>
    <w:rsid w:val="006C6CA9"/>
    <w:rsid w:val="006C6CC5"/>
    <w:rsid w:val="006C6D19"/>
    <w:rsid w:val="006C6DD7"/>
    <w:rsid w:val="006C6FA3"/>
    <w:rsid w:val="006C6FAC"/>
    <w:rsid w:val="006C6FB0"/>
    <w:rsid w:val="006C7099"/>
    <w:rsid w:val="006C7174"/>
    <w:rsid w:val="006C720F"/>
    <w:rsid w:val="006C7211"/>
    <w:rsid w:val="006C72C3"/>
    <w:rsid w:val="006C7517"/>
    <w:rsid w:val="006C7536"/>
    <w:rsid w:val="006C7568"/>
    <w:rsid w:val="006C764E"/>
    <w:rsid w:val="006C766F"/>
    <w:rsid w:val="006C76BF"/>
    <w:rsid w:val="006C775B"/>
    <w:rsid w:val="006C77AC"/>
    <w:rsid w:val="006C78DA"/>
    <w:rsid w:val="006C78DD"/>
    <w:rsid w:val="006C7A5A"/>
    <w:rsid w:val="006C7A6E"/>
    <w:rsid w:val="006C7B5D"/>
    <w:rsid w:val="006C7CB1"/>
    <w:rsid w:val="006C7DC4"/>
    <w:rsid w:val="006C7E92"/>
    <w:rsid w:val="006D0044"/>
    <w:rsid w:val="006D0124"/>
    <w:rsid w:val="006D0190"/>
    <w:rsid w:val="006D02BF"/>
    <w:rsid w:val="006D0404"/>
    <w:rsid w:val="006D04BA"/>
    <w:rsid w:val="006D04CA"/>
    <w:rsid w:val="006D04E7"/>
    <w:rsid w:val="006D04EA"/>
    <w:rsid w:val="006D055E"/>
    <w:rsid w:val="006D0655"/>
    <w:rsid w:val="006D06F7"/>
    <w:rsid w:val="006D086B"/>
    <w:rsid w:val="006D0A37"/>
    <w:rsid w:val="006D0B1A"/>
    <w:rsid w:val="006D0C29"/>
    <w:rsid w:val="006D0C33"/>
    <w:rsid w:val="006D0D7F"/>
    <w:rsid w:val="006D0DC1"/>
    <w:rsid w:val="006D0E28"/>
    <w:rsid w:val="006D0E55"/>
    <w:rsid w:val="006D0F08"/>
    <w:rsid w:val="006D1099"/>
    <w:rsid w:val="006D1541"/>
    <w:rsid w:val="006D1615"/>
    <w:rsid w:val="006D169D"/>
    <w:rsid w:val="006D170D"/>
    <w:rsid w:val="006D1845"/>
    <w:rsid w:val="006D18F1"/>
    <w:rsid w:val="006D19D5"/>
    <w:rsid w:val="006D19E3"/>
    <w:rsid w:val="006D1AA4"/>
    <w:rsid w:val="006D1AD9"/>
    <w:rsid w:val="006D1CA7"/>
    <w:rsid w:val="006D229F"/>
    <w:rsid w:val="006D22C3"/>
    <w:rsid w:val="006D2391"/>
    <w:rsid w:val="006D25A0"/>
    <w:rsid w:val="006D25B7"/>
    <w:rsid w:val="006D26B8"/>
    <w:rsid w:val="006D2784"/>
    <w:rsid w:val="006D299A"/>
    <w:rsid w:val="006D2A9F"/>
    <w:rsid w:val="006D2B77"/>
    <w:rsid w:val="006D2B83"/>
    <w:rsid w:val="006D2C2C"/>
    <w:rsid w:val="006D2CDB"/>
    <w:rsid w:val="006D2D0A"/>
    <w:rsid w:val="006D2EEF"/>
    <w:rsid w:val="006D3061"/>
    <w:rsid w:val="006D32BA"/>
    <w:rsid w:val="006D3318"/>
    <w:rsid w:val="006D3362"/>
    <w:rsid w:val="006D33D2"/>
    <w:rsid w:val="006D3413"/>
    <w:rsid w:val="006D345C"/>
    <w:rsid w:val="006D348F"/>
    <w:rsid w:val="006D34FD"/>
    <w:rsid w:val="006D358C"/>
    <w:rsid w:val="006D35C7"/>
    <w:rsid w:val="006D3692"/>
    <w:rsid w:val="006D3915"/>
    <w:rsid w:val="006D3997"/>
    <w:rsid w:val="006D3C13"/>
    <w:rsid w:val="006D3C8B"/>
    <w:rsid w:val="006D3D0B"/>
    <w:rsid w:val="006D3F87"/>
    <w:rsid w:val="006D40FA"/>
    <w:rsid w:val="006D4197"/>
    <w:rsid w:val="006D41DA"/>
    <w:rsid w:val="006D4330"/>
    <w:rsid w:val="006D4412"/>
    <w:rsid w:val="006D442F"/>
    <w:rsid w:val="006D444C"/>
    <w:rsid w:val="006D4571"/>
    <w:rsid w:val="006D4649"/>
    <w:rsid w:val="006D46C1"/>
    <w:rsid w:val="006D481C"/>
    <w:rsid w:val="006D4823"/>
    <w:rsid w:val="006D4890"/>
    <w:rsid w:val="006D48F1"/>
    <w:rsid w:val="006D491C"/>
    <w:rsid w:val="006D4A01"/>
    <w:rsid w:val="006D4A74"/>
    <w:rsid w:val="006D4BF3"/>
    <w:rsid w:val="006D4C99"/>
    <w:rsid w:val="006D4D09"/>
    <w:rsid w:val="006D4D85"/>
    <w:rsid w:val="006D4DC6"/>
    <w:rsid w:val="006D4F07"/>
    <w:rsid w:val="006D4F44"/>
    <w:rsid w:val="006D5086"/>
    <w:rsid w:val="006D5100"/>
    <w:rsid w:val="006D5333"/>
    <w:rsid w:val="006D53D1"/>
    <w:rsid w:val="006D554B"/>
    <w:rsid w:val="006D55D5"/>
    <w:rsid w:val="006D55E6"/>
    <w:rsid w:val="006D56CA"/>
    <w:rsid w:val="006D5717"/>
    <w:rsid w:val="006D57B7"/>
    <w:rsid w:val="006D57CD"/>
    <w:rsid w:val="006D5975"/>
    <w:rsid w:val="006D598D"/>
    <w:rsid w:val="006D59BB"/>
    <w:rsid w:val="006D5B53"/>
    <w:rsid w:val="006D5B64"/>
    <w:rsid w:val="006D5C51"/>
    <w:rsid w:val="006D5D08"/>
    <w:rsid w:val="006D5D5C"/>
    <w:rsid w:val="006D5DDD"/>
    <w:rsid w:val="006D5FFB"/>
    <w:rsid w:val="006D6069"/>
    <w:rsid w:val="006D60A2"/>
    <w:rsid w:val="006D61FF"/>
    <w:rsid w:val="006D64C2"/>
    <w:rsid w:val="006D64CE"/>
    <w:rsid w:val="006D6666"/>
    <w:rsid w:val="006D69D2"/>
    <w:rsid w:val="006D6A4A"/>
    <w:rsid w:val="006D6AE8"/>
    <w:rsid w:val="006D6CE6"/>
    <w:rsid w:val="006D6D0B"/>
    <w:rsid w:val="006D6EAB"/>
    <w:rsid w:val="006D6EB3"/>
    <w:rsid w:val="006D7090"/>
    <w:rsid w:val="006D7096"/>
    <w:rsid w:val="006D71EB"/>
    <w:rsid w:val="006D71EC"/>
    <w:rsid w:val="006D7295"/>
    <w:rsid w:val="006D7382"/>
    <w:rsid w:val="006D74CF"/>
    <w:rsid w:val="006D759E"/>
    <w:rsid w:val="006D7792"/>
    <w:rsid w:val="006D7817"/>
    <w:rsid w:val="006D7A81"/>
    <w:rsid w:val="006D7AAC"/>
    <w:rsid w:val="006D7B18"/>
    <w:rsid w:val="006D7C40"/>
    <w:rsid w:val="006D7CAC"/>
    <w:rsid w:val="006D7CBA"/>
    <w:rsid w:val="006D7FB9"/>
    <w:rsid w:val="006D7FE8"/>
    <w:rsid w:val="006E0135"/>
    <w:rsid w:val="006E019E"/>
    <w:rsid w:val="006E027E"/>
    <w:rsid w:val="006E02AA"/>
    <w:rsid w:val="006E0342"/>
    <w:rsid w:val="006E037A"/>
    <w:rsid w:val="006E0419"/>
    <w:rsid w:val="006E0479"/>
    <w:rsid w:val="006E06A2"/>
    <w:rsid w:val="006E06C2"/>
    <w:rsid w:val="006E0740"/>
    <w:rsid w:val="006E0812"/>
    <w:rsid w:val="006E0815"/>
    <w:rsid w:val="006E0A33"/>
    <w:rsid w:val="006E0A75"/>
    <w:rsid w:val="006E0B71"/>
    <w:rsid w:val="006E0B91"/>
    <w:rsid w:val="006E0BC7"/>
    <w:rsid w:val="006E0BD4"/>
    <w:rsid w:val="006E0C1F"/>
    <w:rsid w:val="006E0C44"/>
    <w:rsid w:val="006E0D62"/>
    <w:rsid w:val="006E0D72"/>
    <w:rsid w:val="006E0EDE"/>
    <w:rsid w:val="006E0EF5"/>
    <w:rsid w:val="006E0F9F"/>
    <w:rsid w:val="006E1064"/>
    <w:rsid w:val="006E11D1"/>
    <w:rsid w:val="006E1250"/>
    <w:rsid w:val="006E1260"/>
    <w:rsid w:val="006E14F1"/>
    <w:rsid w:val="006E15C1"/>
    <w:rsid w:val="006E169D"/>
    <w:rsid w:val="006E1958"/>
    <w:rsid w:val="006E1B56"/>
    <w:rsid w:val="006E1C5F"/>
    <w:rsid w:val="006E1CE4"/>
    <w:rsid w:val="006E1EC9"/>
    <w:rsid w:val="006E204A"/>
    <w:rsid w:val="006E2067"/>
    <w:rsid w:val="006E2162"/>
    <w:rsid w:val="006E231D"/>
    <w:rsid w:val="006E23F3"/>
    <w:rsid w:val="006E2644"/>
    <w:rsid w:val="006E26D3"/>
    <w:rsid w:val="006E26E4"/>
    <w:rsid w:val="006E276B"/>
    <w:rsid w:val="006E27C2"/>
    <w:rsid w:val="006E27CA"/>
    <w:rsid w:val="006E280D"/>
    <w:rsid w:val="006E28A4"/>
    <w:rsid w:val="006E2971"/>
    <w:rsid w:val="006E29FD"/>
    <w:rsid w:val="006E2AD8"/>
    <w:rsid w:val="006E2BA8"/>
    <w:rsid w:val="006E2D3E"/>
    <w:rsid w:val="006E2E0A"/>
    <w:rsid w:val="006E2E22"/>
    <w:rsid w:val="006E310C"/>
    <w:rsid w:val="006E3203"/>
    <w:rsid w:val="006E3233"/>
    <w:rsid w:val="006E32D7"/>
    <w:rsid w:val="006E32E2"/>
    <w:rsid w:val="006E3399"/>
    <w:rsid w:val="006E33F9"/>
    <w:rsid w:val="006E3425"/>
    <w:rsid w:val="006E3509"/>
    <w:rsid w:val="006E3622"/>
    <w:rsid w:val="006E37EC"/>
    <w:rsid w:val="006E3806"/>
    <w:rsid w:val="006E38B1"/>
    <w:rsid w:val="006E3908"/>
    <w:rsid w:val="006E393A"/>
    <w:rsid w:val="006E399C"/>
    <w:rsid w:val="006E39C2"/>
    <w:rsid w:val="006E3AA6"/>
    <w:rsid w:val="006E3B73"/>
    <w:rsid w:val="006E3CAF"/>
    <w:rsid w:val="006E3E0D"/>
    <w:rsid w:val="006E3F4E"/>
    <w:rsid w:val="006E3F64"/>
    <w:rsid w:val="006E4024"/>
    <w:rsid w:val="006E4121"/>
    <w:rsid w:val="006E41D4"/>
    <w:rsid w:val="006E4238"/>
    <w:rsid w:val="006E426D"/>
    <w:rsid w:val="006E437D"/>
    <w:rsid w:val="006E44C5"/>
    <w:rsid w:val="006E46ED"/>
    <w:rsid w:val="006E4822"/>
    <w:rsid w:val="006E48E8"/>
    <w:rsid w:val="006E494A"/>
    <w:rsid w:val="006E4A89"/>
    <w:rsid w:val="006E4B30"/>
    <w:rsid w:val="006E4BDB"/>
    <w:rsid w:val="006E4CC6"/>
    <w:rsid w:val="006E4D9F"/>
    <w:rsid w:val="006E4E15"/>
    <w:rsid w:val="006E4E5D"/>
    <w:rsid w:val="006E50FD"/>
    <w:rsid w:val="006E5104"/>
    <w:rsid w:val="006E512F"/>
    <w:rsid w:val="006E52F2"/>
    <w:rsid w:val="006E534B"/>
    <w:rsid w:val="006E5385"/>
    <w:rsid w:val="006E544E"/>
    <w:rsid w:val="006E54DB"/>
    <w:rsid w:val="006E5934"/>
    <w:rsid w:val="006E5990"/>
    <w:rsid w:val="006E5D76"/>
    <w:rsid w:val="006E5DAE"/>
    <w:rsid w:val="006E5F61"/>
    <w:rsid w:val="006E6143"/>
    <w:rsid w:val="006E6248"/>
    <w:rsid w:val="006E6489"/>
    <w:rsid w:val="006E6810"/>
    <w:rsid w:val="006E6856"/>
    <w:rsid w:val="006E6AF4"/>
    <w:rsid w:val="006E6D29"/>
    <w:rsid w:val="006E6DD4"/>
    <w:rsid w:val="006E6F46"/>
    <w:rsid w:val="006E721D"/>
    <w:rsid w:val="006E73C2"/>
    <w:rsid w:val="006E76A6"/>
    <w:rsid w:val="006E7767"/>
    <w:rsid w:val="006E7834"/>
    <w:rsid w:val="006E7BA2"/>
    <w:rsid w:val="006E7C73"/>
    <w:rsid w:val="006E7EB6"/>
    <w:rsid w:val="006E7F7F"/>
    <w:rsid w:val="006F02BE"/>
    <w:rsid w:val="006F02F5"/>
    <w:rsid w:val="006F042A"/>
    <w:rsid w:val="006F0431"/>
    <w:rsid w:val="006F04B1"/>
    <w:rsid w:val="006F04FA"/>
    <w:rsid w:val="006F051D"/>
    <w:rsid w:val="006F0689"/>
    <w:rsid w:val="006F06E7"/>
    <w:rsid w:val="006F07D3"/>
    <w:rsid w:val="006F0880"/>
    <w:rsid w:val="006F0926"/>
    <w:rsid w:val="006F0A4A"/>
    <w:rsid w:val="006F0AFA"/>
    <w:rsid w:val="006F0AFE"/>
    <w:rsid w:val="006F0B87"/>
    <w:rsid w:val="006F0CE6"/>
    <w:rsid w:val="006F0DE5"/>
    <w:rsid w:val="006F0E5F"/>
    <w:rsid w:val="006F0E66"/>
    <w:rsid w:val="006F0F22"/>
    <w:rsid w:val="006F0FA1"/>
    <w:rsid w:val="006F104C"/>
    <w:rsid w:val="006F1289"/>
    <w:rsid w:val="006F129F"/>
    <w:rsid w:val="006F12AC"/>
    <w:rsid w:val="006F12C5"/>
    <w:rsid w:val="006F136E"/>
    <w:rsid w:val="006F1495"/>
    <w:rsid w:val="006F1509"/>
    <w:rsid w:val="006F1513"/>
    <w:rsid w:val="006F159D"/>
    <w:rsid w:val="006F1667"/>
    <w:rsid w:val="006F173E"/>
    <w:rsid w:val="006F1855"/>
    <w:rsid w:val="006F1A7B"/>
    <w:rsid w:val="006F1B30"/>
    <w:rsid w:val="006F1BA3"/>
    <w:rsid w:val="006F1C0E"/>
    <w:rsid w:val="006F1CC4"/>
    <w:rsid w:val="006F1D72"/>
    <w:rsid w:val="006F1E5F"/>
    <w:rsid w:val="006F1E94"/>
    <w:rsid w:val="006F1FC5"/>
    <w:rsid w:val="006F203B"/>
    <w:rsid w:val="006F208F"/>
    <w:rsid w:val="006F226F"/>
    <w:rsid w:val="006F2429"/>
    <w:rsid w:val="006F25E6"/>
    <w:rsid w:val="006F2696"/>
    <w:rsid w:val="006F26A8"/>
    <w:rsid w:val="006F26B0"/>
    <w:rsid w:val="006F26D8"/>
    <w:rsid w:val="006F26FD"/>
    <w:rsid w:val="006F279A"/>
    <w:rsid w:val="006F2922"/>
    <w:rsid w:val="006F29C3"/>
    <w:rsid w:val="006F2B20"/>
    <w:rsid w:val="006F2B33"/>
    <w:rsid w:val="006F2B77"/>
    <w:rsid w:val="006F2B83"/>
    <w:rsid w:val="006F2BB4"/>
    <w:rsid w:val="006F2BF2"/>
    <w:rsid w:val="006F2C94"/>
    <w:rsid w:val="006F2D4F"/>
    <w:rsid w:val="006F2E70"/>
    <w:rsid w:val="006F2F2A"/>
    <w:rsid w:val="006F2F3C"/>
    <w:rsid w:val="006F2FA3"/>
    <w:rsid w:val="006F3062"/>
    <w:rsid w:val="006F3162"/>
    <w:rsid w:val="006F324B"/>
    <w:rsid w:val="006F33F5"/>
    <w:rsid w:val="006F349C"/>
    <w:rsid w:val="006F352D"/>
    <w:rsid w:val="006F3556"/>
    <w:rsid w:val="006F3594"/>
    <w:rsid w:val="006F359C"/>
    <w:rsid w:val="006F35F6"/>
    <w:rsid w:val="006F361D"/>
    <w:rsid w:val="006F36B5"/>
    <w:rsid w:val="006F3759"/>
    <w:rsid w:val="006F3806"/>
    <w:rsid w:val="006F3837"/>
    <w:rsid w:val="006F386F"/>
    <w:rsid w:val="006F38C5"/>
    <w:rsid w:val="006F391F"/>
    <w:rsid w:val="006F39B4"/>
    <w:rsid w:val="006F3A91"/>
    <w:rsid w:val="006F3B99"/>
    <w:rsid w:val="006F3C85"/>
    <w:rsid w:val="006F3CEB"/>
    <w:rsid w:val="006F3D51"/>
    <w:rsid w:val="006F3EC8"/>
    <w:rsid w:val="006F3FDA"/>
    <w:rsid w:val="006F40C3"/>
    <w:rsid w:val="006F41B6"/>
    <w:rsid w:val="006F42A8"/>
    <w:rsid w:val="006F433E"/>
    <w:rsid w:val="006F4472"/>
    <w:rsid w:val="006F475B"/>
    <w:rsid w:val="006F47E3"/>
    <w:rsid w:val="006F4AD8"/>
    <w:rsid w:val="006F4B59"/>
    <w:rsid w:val="006F4C72"/>
    <w:rsid w:val="006F4DEA"/>
    <w:rsid w:val="006F4FC5"/>
    <w:rsid w:val="006F5045"/>
    <w:rsid w:val="006F5069"/>
    <w:rsid w:val="006F50BC"/>
    <w:rsid w:val="006F516C"/>
    <w:rsid w:val="006F529E"/>
    <w:rsid w:val="006F52EF"/>
    <w:rsid w:val="006F544A"/>
    <w:rsid w:val="006F548D"/>
    <w:rsid w:val="006F54C5"/>
    <w:rsid w:val="006F54CF"/>
    <w:rsid w:val="006F55E8"/>
    <w:rsid w:val="006F5727"/>
    <w:rsid w:val="006F5984"/>
    <w:rsid w:val="006F59CC"/>
    <w:rsid w:val="006F59E5"/>
    <w:rsid w:val="006F5A87"/>
    <w:rsid w:val="006F5AD5"/>
    <w:rsid w:val="006F5B21"/>
    <w:rsid w:val="006F5C24"/>
    <w:rsid w:val="006F5D29"/>
    <w:rsid w:val="006F5E46"/>
    <w:rsid w:val="006F5EF2"/>
    <w:rsid w:val="006F602F"/>
    <w:rsid w:val="006F6158"/>
    <w:rsid w:val="006F616B"/>
    <w:rsid w:val="006F6178"/>
    <w:rsid w:val="006F62DD"/>
    <w:rsid w:val="006F63AE"/>
    <w:rsid w:val="006F645C"/>
    <w:rsid w:val="006F6475"/>
    <w:rsid w:val="006F64E6"/>
    <w:rsid w:val="006F6597"/>
    <w:rsid w:val="006F65EE"/>
    <w:rsid w:val="006F6690"/>
    <w:rsid w:val="006F6778"/>
    <w:rsid w:val="006F67FB"/>
    <w:rsid w:val="006F68A4"/>
    <w:rsid w:val="006F6931"/>
    <w:rsid w:val="006F6A2E"/>
    <w:rsid w:val="006F6A46"/>
    <w:rsid w:val="006F6B7D"/>
    <w:rsid w:val="006F6C3F"/>
    <w:rsid w:val="006F6CA8"/>
    <w:rsid w:val="006F6CE6"/>
    <w:rsid w:val="006F6CFA"/>
    <w:rsid w:val="006F6DB1"/>
    <w:rsid w:val="006F6F21"/>
    <w:rsid w:val="006F6FBB"/>
    <w:rsid w:val="006F70DA"/>
    <w:rsid w:val="006F73A2"/>
    <w:rsid w:val="006F7463"/>
    <w:rsid w:val="006F7571"/>
    <w:rsid w:val="006F7693"/>
    <w:rsid w:val="006F7765"/>
    <w:rsid w:val="006F778B"/>
    <w:rsid w:val="006F7918"/>
    <w:rsid w:val="006F7975"/>
    <w:rsid w:val="006F7A98"/>
    <w:rsid w:val="006F7B30"/>
    <w:rsid w:val="006F7BF2"/>
    <w:rsid w:val="006F7C08"/>
    <w:rsid w:val="006F7C64"/>
    <w:rsid w:val="006F7C99"/>
    <w:rsid w:val="006F7CC6"/>
    <w:rsid w:val="006F7E77"/>
    <w:rsid w:val="006F7F82"/>
    <w:rsid w:val="00700007"/>
    <w:rsid w:val="00700013"/>
    <w:rsid w:val="00700141"/>
    <w:rsid w:val="007001F6"/>
    <w:rsid w:val="007001FC"/>
    <w:rsid w:val="0070024A"/>
    <w:rsid w:val="00700323"/>
    <w:rsid w:val="00700357"/>
    <w:rsid w:val="00700433"/>
    <w:rsid w:val="00700520"/>
    <w:rsid w:val="00700556"/>
    <w:rsid w:val="007006F3"/>
    <w:rsid w:val="0070072D"/>
    <w:rsid w:val="007007D0"/>
    <w:rsid w:val="007007E2"/>
    <w:rsid w:val="007009A4"/>
    <w:rsid w:val="00700A2D"/>
    <w:rsid w:val="00700AAC"/>
    <w:rsid w:val="00700BDA"/>
    <w:rsid w:val="00700C0D"/>
    <w:rsid w:val="00700CCA"/>
    <w:rsid w:val="00700DC5"/>
    <w:rsid w:val="00700E02"/>
    <w:rsid w:val="00700E3D"/>
    <w:rsid w:val="00700EA1"/>
    <w:rsid w:val="00700EC9"/>
    <w:rsid w:val="00700F02"/>
    <w:rsid w:val="007011F5"/>
    <w:rsid w:val="00701308"/>
    <w:rsid w:val="007014BD"/>
    <w:rsid w:val="007017FB"/>
    <w:rsid w:val="007019F6"/>
    <w:rsid w:val="00701A65"/>
    <w:rsid w:val="00701BBE"/>
    <w:rsid w:val="00701BBF"/>
    <w:rsid w:val="00701BD7"/>
    <w:rsid w:val="00701C79"/>
    <w:rsid w:val="00701C98"/>
    <w:rsid w:val="00701D37"/>
    <w:rsid w:val="00701D70"/>
    <w:rsid w:val="00701DCE"/>
    <w:rsid w:val="00701DD5"/>
    <w:rsid w:val="00701F70"/>
    <w:rsid w:val="007021EA"/>
    <w:rsid w:val="00702257"/>
    <w:rsid w:val="00702275"/>
    <w:rsid w:val="00702277"/>
    <w:rsid w:val="007022FB"/>
    <w:rsid w:val="0070237E"/>
    <w:rsid w:val="0070239B"/>
    <w:rsid w:val="0070246C"/>
    <w:rsid w:val="00702702"/>
    <w:rsid w:val="00702813"/>
    <w:rsid w:val="00702837"/>
    <w:rsid w:val="00702850"/>
    <w:rsid w:val="00702878"/>
    <w:rsid w:val="00702ADE"/>
    <w:rsid w:val="00702CE7"/>
    <w:rsid w:val="00702D1A"/>
    <w:rsid w:val="00702E9A"/>
    <w:rsid w:val="00702EE9"/>
    <w:rsid w:val="00702FA3"/>
    <w:rsid w:val="00702FC7"/>
    <w:rsid w:val="00703047"/>
    <w:rsid w:val="0070304A"/>
    <w:rsid w:val="0070324A"/>
    <w:rsid w:val="00703374"/>
    <w:rsid w:val="0070341A"/>
    <w:rsid w:val="00703488"/>
    <w:rsid w:val="0070349E"/>
    <w:rsid w:val="00703754"/>
    <w:rsid w:val="00703784"/>
    <w:rsid w:val="007038E6"/>
    <w:rsid w:val="007039B2"/>
    <w:rsid w:val="00703C31"/>
    <w:rsid w:val="00703E19"/>
    <w:rsid w:val="00703E25"/>
    <w:rsid w:val="00703E3B"/>
    <w:rsid w:val="00703F43"/>
    <w:rsid w:val="00704038"/>
    <w:rsid w:val="007040F6"/>
    <w:rsid w:val="007042E0"/>
    <w:rsid w:val="00704459"/>
    <w:rsid w:val="00704525"/>
    <w:rsid w:val="007046F2"/>
    <w:rsid w:val="0070476B"/>
    <w:rsid w:val="0070479E"/>
    <w:rsid w:val="0070486F"/>
    <w:rsid w:val="00704AA3"/>
    <w:rsid w:val="00704AD2"/>
    <w:rsid w:val="00704C05"/>
    <w:rsid w:val="00704C85"/>
    <w:rsid w:val="00704C9F"/>
    <w:rsid w:val="00704CFC"/>
    <w:rsid w:val="00704D8A"/>
    <w:rsid w:val="00704D96"/>
    <w:rsid w:val="00704DA1"/>
    <w:rsid w:val="00704DC0"/>
    <w:rsid w:val="00704EF0"/>
    <w:rsid w:val="00704FE5"/>
    <w:rsid w:val="007051F5"/>
    <w:rsid w:val="007052B7"/>
    <w:rsid w:val="00705375"/>
    <w:rsid w:val="0070575F"/>
    <w:rsid w:val="00705772"/>
    <w:rsid w:val="00705794"/>
    <w:rsid w:val="007057A7"/>
    <w:rsid w:val="007057F6"/>
    <w:rsid w:val="007057FD"/>
    <w:rsid w:val="00705827"/>
    <w:rsid w:val="00705956"/>
    <w:rsid w:val="00705A00"/>
    <w:rsid w:val="00705A50"/>
    <w:rsid w:val="00705B58"/>
    <w:rsid w:val="00705C01"/>
    <w:rsid w:val="00705CD5"/>
    <w:rsid w:val="00705D43"/>
    <w:rsid w:val="00705E99"/>
    <w:rsid w:val="007060A3"/>
    <w:rsid w:val="00706556"/>
    <w:rsid w:val="007066B8"/>
    <w:rsid w:val="0070671C"/>
    <w:rsid w:val="00706959"/>
    <w:rsid w:val="00706BFF"/>
    <w:rsid w:val="00706C45"/>
    <w:rsid w:val="00706D26"/>
    <w:rsid w:val="00706D32"/>
    <w:rsid w:val="00706F8F"/>
    <w:rsid w:val="00707065"/>
    <w:rsid w:val="0070734C"/>
    <w:rsid w:val="007073A8"/>
    <w:rsid w:val="00707541"/>
    <w:rsid w:val="00707675"/>
    <w:rsid w:val="00707741"/>
    <w:rsid w:val="0070794C"/>
    <w:rsid w:val="00707971"/>
    <w:rsid w:val="00707D0E"/>
    <w:rsid w:val="00707D38"/>
    <w:rsid w:val="00707DC4"/>
    <w:rsid w:val="00707EE1"/>
    <w:rsid w:val="00707F51"/>
    <w:rsid w:val="00710079"/>
    <w:rsid w:val="00710359"/>
    <w:rsid w:val="007104B3"/>
    <w:rsid w:val="00710671"/>
    <w:rsid w:val="007106D8"/>
    <w:rsid w:val="0071089F"/>
    <w:rsid w:val="00710924"/>
    <w:rsid w:val="0071093D"/>
    <w:rsid w:val="00710B42"/>
    <w:rsid w:val="00710BE7"/>
    <w:rsid w:val="00710C75"/>
    <w:rsid w:val="00710E4D"/>
    <w:rsid w:val="00710FEC"/>
    <w:rsid w:val="0071117C"/>
    <w:rsid w:val="007111E1"/>
    <w:rsid w:val="00711347"/>
    <w:rsid w:val="0071144B"/>
    <w:rsid w:val="0071149D"/>
    <w:rsid w:val="0071158A"/>
    <w:rsid w:val="00711663"/>
    <w:rsid w:val="0071166C"/>
    <w:rsid w:val="00711782"/>
    <w:rsid w:val="007117F8"/>
    <w:rsid w:val="00711925"/>
    <w:rsid w:val="0071196F"/>
    <w:rsid w:val="007119D5"/>
    <w:rsid w:val="007119E2"/>
    <w:rsid w:val="00711B61"/>
    <w:rsid w:val="00711BC0"/>
    <w:rsid w:val="00711BE9"/>
    <w:rsid w:val="00711C6B"/>
    <w:rsid w:val="00711CAB"/>
    <w:rsid w:val="00711DA5"/>
    <w:rsid w:val="00711E37"/>
    <w:rsid w:val="00711E4C"/>
    <w:rsid w:val="00711EDA"/>
    <w:rsid w:val="00711FF6"/>
    <w:rsid w:val="00712007"/>
    <w:rsid w:val="0071203F"/>
    <w:rsid w:val="007120C5"/>
    <w:rsid w:val="0071219A"/>
    <w:rsid w:val="00712282"/>
    <w:rsid w:val="0071243D"/>
    <w:rsid w:val="00712647"/>
    <w:rsid w:val="00712680"/>
    <w:rsid w:val="007126DE"/>
    <w:rsid w:val="0071280A"/>
    <w:rsid w:val="007128C2"/>
    <w:rsid w:val="00712BE3"/>
    <w:rsid w:val="00712C18"/>
    <w:rsid w:val="00712C1B"/>
    <w:rsid w:val="00712C68"/>
    <w:rsid w:val="00712CCA"/>
    <w:rsid w:val="00712D1E"/>
    <w:rsid w:val="00712FA2"/>
    <w:rsid w:val="00713053"/>
    <w:rsid w:val="00713176"/>
    <w:rsid w:val="00713207"/>
    <w:rsid w:val="007139BC"/>
    <w:rsid w:val="00713B02"/>
    <w:rsid w:val="00713B72"/>
    <w:rsid w:val="00713B93"/>
    <w:rsid w:val="00713D0D"/>
    <w:rsid w:val="00713DDD"/>
    <w:rsid w:val="00713EAE"/>
    <w:rsid w:val="00713F0C"/>
    <w:rsid w:val="00713F60"/>
    <w:rsid w:val="0071414E"/>
    <w:rsid w:val="007141B7"/>
    <w:rsid w:val="007141FC"/>
    <w:rsid w:val="007143FF"/>
    <w:rsid w:val="00714538"/>
    <w:rsid w:val="007145CE"/>
    <w:rsid w:val="00714643"/>
    <w:rsid w:val="00714650"/>
    <w:rsid w:val="007146B8"/>
    <w:rsid w:val="00714928"/>
    <w:rsid w:val="00714DA5"/>
    <w:rsid w:val="00714FAB"/>
    <w:rsid w:val="00715083"/>
    <w:rsid w:val="00715131"/>
    <w:rsid w:val="00715164"/>
    <w:rsid w:val="00715200"/>
    <w:rsid w:val="0071537A"/>
    <w:rsid w:val="007153A6"/>
    <w:rsid w:val="007154E7"/>
    <w:rsid w:val="007155A5"/>
    <w:rsid w:val="0071569D"/>
    <w:rsid w:val="0071570E"/>
    <w:rsid w:val="007157BC"/>
    <w:rsid w:val="0071586B"/>
    <w:rsid w:val="007159C7"/>
    <w:rsid w:val="00715B57"/>
    <w:rsid w:val="00715C0D"/>
    <w:rsid w:val="00715CD3"/>
    <w:rsid w:val="00715CD4"/>
    <w:rsid w:val="00715E06"/>
    <w:rsid w:val="0071607E"/>
    <w:rsid w:val="007160B5"/>
    <w:rsid w:val="007160B7"/>
    <w:rsid w:val="00716107"/>
    <w:rsid w:val="00716237"/>
    <w:rsid w:val="0071634D"/>
    <w:rsid w:val="0071645F"/>
    <w:rsid w:val="00716479"/>
    <w:rsid w:val="00716481"/>
    <w:rsid w:val="0071649D"/>
    <w:rsid w:val="007164D2"/>
    <w:rsid w:val="007164F0"/>
    <w:rsid w:val="00716568"/>
    <w:rsid w:val="0071674C"/>
    <w:rsid w:val="00716811"/>
    <w:rsid w:val="0071686B"/>
    <w:rsid w:val="00716A23"/>
    <w:rsid w:val="00716A60"/>
    <w:rsid w:val="00716B82"/>
    <w:rsid w:val="00716C0D"/>
    <w:rsid w:val="00716D39"/>
    <w:rsid w:val="00716E42"/>
    <w:rsid w:val="0071702A"/>
    <w:rsid w:val="0071710B"/>
    <w:rsid w:val="007171D6"/>
    <w:rsid w:val="007171F3"/>
    <w:rsid w:val="0071723B"/>
    <w:rsid w:val="00717298"/>
    <w:rsid w:val="00717309"/>
    <w:rsid w:val="007173BC"/>
    <w:rsid w:val="00717412"/>
    <w:rsid w:val="007174D7"/>
    <w:rsid w:val="00717510"/>
    <w:rsid w:val="00717555"/>
    <w:rsid w:val="007175F7"/>
    <w:rsid w:val="00717677"/>
    <w:rsid w:val="007177BE"/>
    <w:rsid w:val="007177FF"/>
    <w:rsid w:val="00717852"/>
    <w:rsid w:val="007178BA"/>
    <w:rsid w:val="007178CE"/>
    <w:rsid w:val="00717A86"/>
    <w:rsid w:val="00717A98"/>
    <w:rsid w:val="00717B14"/>
    <w:rsid w:val="00717D44"/>
    <w:rsid w:val="0072003D"/>
    <w:rsid w:val="00720082"/>
    <w:rsid w:val="007200BE"/>
    <w:rsid w:val="007201D7"/>
    <w:rsid w:val="00720225"/>
    <w:rsid w:val="00720275"/>
    <w:rsid w:val="0072036D"/>
    <w:rsid w:val="007204B4"/>
    <w:rsid w:val="0072064C"/>
    <w:rsid w:val="0072082D"/>
    <w:rsid w:val="007209A2"/>
    <w:rsid w:val="00720A4F"/>
    <w:rsid w:val="00720A97"/>
    <w:rsid w:val="00720B04"/>
    <w:rsid w:val="00720B56"/>
    <w:rsid w:val="00720C7D"/>
    <w:rsid w:val="00720D8C"/>
    <w:rsid w:val="00720E13"/>
    <w:rsid w:val="00720E76"/>
    <w:rsid w:val="007210EC"/>
    <w:rsid w:val="0072134D"/>
    <w:rsid w:val="00721585"/>
    <w:rsid w:val="00721589"/>
    <w:rsid w:val="0072162B"/>
    <w:rsid w:val="0072167C"/>
    <w:rsid w:val="00721771"/>
    <w:rsid w:val="00721773"/>
    <w:rsid w:val="007217BC"/>
    <w:rsid w:val="007217FD"/>
    <w:rsid w:val="00721836"/>
    <w:rsid w:val="00721884"/>
    <w:rsid w:val="00721A79"/>
    <w:rsid w:val="00721AD0"/>
    <w:rsid w:val="00721C5B"/>
    <w:rsid w:val="00721D0E"/>
    <w:rsid w:val="00721DA6"/>
    <w:rsid w:val="00721EF1"/>
    <w:rsid w:val="00721F5D"/>
    <w:rsid w:val="00721F80"/>
    <w:rsid w:val="0072200E"/>
    <w:rsid w:val="00722057"/>
    <w:rsid w:val="00722111"/>
    <w:rsid w:val="00722266"/>
    <w:rsid w:val="00722381"/>
    <w:rsid w:val="007225D5"/>
    <w:rsid w:val="007225E8"/>
    <w:rsid w:val="007228D3"/>
    <w:rsid w:val="00722940"/>
    <w:rsid w:val="007229E7"/>
    <w:rsid w:val="00722B14"/>
    <w:rsid w:val="00722CE6"/>
    <w:rsid w:val="00722E45"/>
    <w:rsid w:val="00722E62"/>
    <w:rsid w:val="00722E65"/>
    <w:rsid w:val="00722F86"/>
    <w:rsid w:val="00723011"/>
    <w:rsid w:val="007230A7"/>
    <w:rsid w:val="007231C3"/>
    <w:rsid w:val="00723210"/>
    <w:rsid w:val="0072323F"/>
    <w:rsid w:val="00723246"/>
    <w:rsid w:val="0072329E"/>
    <w:rsid w:val="007234EB"/>
    <w:rsid w:val="0072354F"/>
    <w:rsid w:val="007235DB"/>
    <w:rsid w:val="00723601"/>
    <w:rsid w:val="007237D8"/>
    <w:rsid w:val="00723831"/>
    <w:rsid w:val="0072391B"/>
    <w:rsid w:val="0072393C"/>
    <w:rsid w:val="00723A82"/>
    <w:rsid w:val="00723BF7"/>
    <w:rsid w:val="00723C9A"/>
    <w:rsid w:val="00723CAF"/>
    <w:rsid w:val="00723D86"/>
    <w:rsid w:val="00723DB8"/>
    <w:rsid w:val="00723DDE"/>
    <w:rsid w:val="00723E7C"/>
    <w:rsid w:val="00723F00"/>
    <w:rsid w:val="00723F15"/>
    <w:rsid w:val="00723F2E"/>
    <w:rsid w:val="00723F43"/>
    <w:rsid w:val="0072407A"/>
    <w:rsid w:val="0072417B"/>
    <w:rsid w:val="00724182"/>
    <w:rsid w:val="007241D4"/>
    <w:rsid w:val="00724235"/>
    <w:rsid w:val="00724257"/>
    <w:rsid w:val="00724281"/>
    <w:rsid w:val="007244B8"/>
    <w:rsid w:val="00724507"/>
    <w:rsid w:val="0072475B"/>
    <w:rsid w:val="00724792"/>
    <w:rsid w:val="007248A9"/>
    <w:rsid w:val="007248B9"/>
    <w:rsid w:val="007249A7"/>
    <w:rsid w:val="007249C0"/>
    <w:rsid w:val="007249C4"/>
    <w:rsid w:val="00724A19"/>
    <w:rsid w:val="00724A36"/>
    <w:rsid w:val="00724A97"/>
    <w:rsid w:val="00724BBD"/>
    <w:rsid w:val="00724CB4"/>
    <w:rsid w:val="00724DA8"/>
    <w:rsid w:val="00724DC8"/>
    <w:rsid w:val="00724F10"/>
    <w:rsid w:val="00725098"/>
    <w:rsid w:val="007250F5"/>
    <w:rsid w:val="00725325"/>
    <w:rsid w:val="0072548B"/>
    <w:rsid w:val="007254F5"/>
    <w:rsid w:val="00725999"/>
    <w:rsid w:val="00725A55"/>
    <w:rsid w:val="00725B90"/>
    <w:rsid w:val="00725BA9"/>
    <w:rsid w:val="00725C80"/>
    <w:rsid w:val="00725DD4"/>
    <w:rsid w:val="00725E60"/>
    <w:rsid w:val="00725EDB"/>
    <w:rsid w:val="00725F4B"/>
    <w:rsid w:val="00726017"/>
    <w:rsid w:val="007260FD"/>
    <w:rsid w:val="00726102"/>
    <w:rsid w:val="00726217"/>
    <w:rsid w:val="00726276"/>
    <w:rsid w:val="007262C8"/>
    <w:rsid w:val="0072632D"/>
    <w:rsid w:val="00726378"/>
    <w:rsid w:val="007264CF"/>
    <w:rsid w:val="007265EF"/>
    <w:rsid w:val="007265F3"/>
    <w:rsid w:val="007266DC"/>
    <w:rsid w:val="0072677A"/>
    <w:rsid w:val="007267C9"/>
    <w:rsid w:val="0072684A"/>
    <w:rsid w:val="0072691B"/>
    <w:rsid w:val="00726977"/>
    <w:rsid w:val="00726988"/>
    <w:rsid w:val="0072698A"/>
    <w:rsid w:val="00726ADD"/>
    <w:rsid w:val="00726B8F"/>
    <w:rsid w:val="00726DCF"/>
    <w:rsid w:val="00726E76"/>
    <w:rsid w:val="00726E77"/>
    <w:rsid w:val="00726F8B"/>
    <w:rsid w:val="00726FAA"/>
    <w:rsid w:val="00726FBC"/>
    <w:rsid w:val="007271C8"/>
    <w:rsid w:val="0072729E"/>
    <w:rsid w:val="0072732B"/>
    <w:rsid w:val="007273DE"/>
    <w:rsid w:val="007273EE"/>
    <w:rsid w:val="007274EE"/>
    <w:rsid w:val="00727867"/>
    <w:rsid w:val="0072790C"/>
    <w:rsid w:val="0072795A"/>
    <w:rsid w:val="0072798F"/>
    <w:rsid w:val="007279A3"/>
    <w:rsid w:val="007279ED"/>
    <w:rsid w:val="00727B53"/>
    <w:rsid w:val="00727C10"/>
    <w:rsid w:val="00727C40"/>
    <w:rsid w:val="00727CF7"/>
    <w:rsid w:val="00727D57"/>
    <w:rsid w:val="00727D86"/>
    <w:rsid w:val="00727E1A"/>
    <w:rsid w:val="00727EA4"/>
    <w:rsid w:val="00727F8B"/>
    <w:rsid w:val="00730271"/>
    <w:rsid w:val="007303FC"/>
    <w:rsid w:val="00730438"/>
    <w:rsid w:val="00730482"/>
    <w:rsid w:val="007304A1"/>
    <w:rsid w:val="0073053B"/>
    <w:rsid w:val="00730544"/>
    <w:rsid w:val="00730672"/>
    <w:rsid w:val="00730688"/>
    <w:rsid w:val="007306B1"/>
    <w:rsid w:val="007306B5"/>
    <w:rsid w:val="0073085E"/>
    <w:rsid w:val="0073092F"/>
    <w:rsid w:val="00730B6E"/>
    <w:rsid w:val="00730B70"/>
    <w:rsid w:val="00730C06"/>
    <w:rsid w:val="00730D8C"/>
    <w:rsid w:val="00730F17"/>
    <w:rsid w:val="00730FE0"/>
    <w:rsid w:val="0073102F"/>
    <w:rsid w:val="007310CF"/>
    <w:rsid w:val="00731172"/>
    <w:rsid w:val="007312B6"/>
    <w:rsid w:val="007312D1"/>
    <w:rsid w:val="00731311"/>
    <w:rsid w:val="0073132E"/>
    <w:rsid w:val="0073164E"/>
    <w:rsid w:val="00731659"/>
    <w:rsid w:val="007316BB"/>
    <w:rsid w:val="0073185A"/>
    <w:rsid w:val="00731997"/>
    <w:rsid w:val="00731AEF"/>
    <w:rsid w:val="00731BB7"/>
    <w:rsid w:val="00731D9E"/>
    <w:rsid w:val="00731F9E"/>
    <w:rsid w:val="00732153"/>
    <w:rsid w:val="00732344"/>
    <w:rsid w:val="00732404"/>
    <w:rsid w:val="007324B0"/>
    <w:rsid w:val="007325AD"/>
    <w:rsid w:val="007325B4"/>
    <w:rsid w:val="007325BF"/>
    <w:rsid w:val="0073277A"/>
    <w:rsid w:val="007327AC"/>
    <w:rsid w:val="00732818"/>
    <w:rsid w:val="00732A25"/>
    <w:rsid w:val="00732AB6"/>
    <w:rsid w:val="00732AF9"/>
    <w:rsid w:val="00732B95"/>
    <w:rsid w:val="00732D94"/>
    <w:rsid w:val="00732DD2"/>
    <w:rsid w:val="00732EE3"/>
    <w:rsid w:val="00732FE6"/>
    <w:rsid w:val="00733384"/>
    <w:rsid w:val="00733395"/>
    <w:rsid w:val="00733421"/>
    <w:rsid w:val="007336CB"/>
    <w:rsid w:val="007336CC"/>
    <w:rsid w:val="007336EA"/>
    <w:rsid w:val="0073371B"/>
    <w:rsid w:val="00733767"/>
    <w:rsid w:val="0073385D"/>
    <w:rsid w:val="00733892"/>
    <w:rsid w:val="0073398F"/>
    <w:rsid w:val="007339E7"/>
    <w:rsid w:val="00733A97"/>
    <w:rsid w:val="00733AF6"/>
    <w:rsid w:val="00733B03"/>
    <w:rsid w:val="00733B1F"/>
    <w:rsid w:val="00733B23"/>
    <w:rsid w:val="00733D21"/>
    <w:rsid w:val="00733D60"/>
    <w:rsid w:val="00733EC4"/>
    <w:rsid w:val="00734077"/>
    <w:rsid w:val="007341DD"/>
    <w:rsid w:val="0073422B"/>
    <w:rsid w:val="0073425B"/>
    <w:rsid w:val="00734273"/>
    <w:rsid w:val="00734419"/>
    <w:rsid w:val="00734591"/>
    <w:rsid w:val="0073480F"/>
    <w:rsid w:val="0073484A"/>
    <w:rsid w:val="00734925"/>
    <w:rsid w:val="00734ACC"/>
    <w:rsid w:val="00734C00"/>
    <w:rsid w:val="00734CDA"/>
    <w:rsid w:val="00734D49"/>
    <w:rsid w:val="00734D8D"/>
    <w:rsid w:val="00734F47"/>
    <w:rsid w:val="00734FA5"/>
    <w:rsid w:val="0073515E"/>
    <w:rsid w:val="00735189"/>
    <w:rsid w:val="00735222"/>
    <w:rsid w:val="00735362"/>
    <w:rsid w:val="007353FF"/>
    <w:rsid w:val="0073555D"/>
    <w:rsid w:val="0073555E"/>
    <w:rsid w:val="0073558D"/>
    <w:rsid w:val="00735599"/>
    <w:rsid w:val="007355A3"/>
    <w:rsid w:val="007355DB"/>
    <w:rsid w:val="0073569B"/>
    <w:rsid w:val="0073570C"/>
    <w:rsid w:val="00735782"/>
    <w:rsid w:val="007358EB"/>
    <w:rsid w:val="00735BA9"/>
    <w:rsid w:val="00735BAD"/>
    <w:rsid w:val="00735C24"/>
    <w:rsid w:val="00735C65"/>
    <w:rsid w:val="00735C72"/>
    <w:rsid w:val="00735CC7"/>
    <w:rsid w:val="00735D41"/>
    <w:rsid w:val="00735D5A"/>
    <w:rsid w:val="00735D89"/>
    <w:rsid w:val="00735F5B"/>
    <w:rsid w:val="00735FF0"/>
    <w:rsid w:val="00736042"/>
    <w:rsid w:val="007360F6"/>
    <w:rsid w:val="00736300"/>
    <w:rsid w:val="00736308"/>
    <w:rsid w:val="007365DB"/>
    <w:rsid w:val="00736671"/>
    <w:rsid w:val="0073675A"/>
    <w:rsid w:val="0073677E"/>
    <w:rsid w:val="007367CF"/>
    <w:rsid w:val="007367F8"/>
    <w:rsid w:val="007369A8"/>
    <w:rsid w:val="00736A63"/>
    <w:rsid w:val="00736AB7"/>
    <w:rsid w:val="00736BE2"/>
    <w:rsid w:val="00736E55"/>
    <w:rsid w:val="00737032"/>
    <w:rsid w:val="00737091"/>
    <w:rsid w:val="007370F2"/>
    <w:rsid w:val="00737176"/>
    <w:rsid w:val="007371E1"/>
    <w:rsid w:val="007372BA"/>
    <w:rsid w:val="00737486"/>
    <w:rsid w:val="00737590"/>
    <w:rsid w:val="007376D5"/>
    <w:rsid w:val="007377CE"/>
    <w:rsid w:val="00737850"/>
    <w:rsid w:val="007378A3"/>
    <w:rsid w:val="007378F1"/>
    <w:rsid w:val="007378FC"/>
    <w:rsid w:val="00737935"/>
    <w:rsid w:val="007379A0"/>
    <w:rsid w:val="00737BF0"/>
    <w:rsid w:val="00737D91"/>
    <w:rsid w:val="00737DA9"/>
    <w:rsid w:val="00737DFF"/>
    <w:rsid w:val="00737EFC"/>
    <w:rsid w:val="0074017A"/>
    <w:rsid w:val="00740227"/>
    <w:rsid w:val="007402E2"/>
    <w:rsid w:val="007405D7"/>
    <w:rsid w:val="007406EA"/>
    <w:rsid w:val="0074073A"/>
    <w:rsid w:val="00740789"/>
    <w:rsid w:val="007408AA"/>
    <w:rsid w:val="007409B1"/>
    <w:rsid w:val="00740A6B"/>
    <w:rsid w:val="00740E0B"/>
    <w:rsid w:val="00740ED8"/>
    <w:rsid w:val="00741114"/>
    <w:rsid w:val="00741207"/>
    <w:rsid w:val="00741224"/>
    <w:rsid w:val="007413B7"/>
    <w:rsid w:val="00741699"/>
    <w:rsid w:val="007416EC"/>
    <w:rsid w:val="0074179F"/>
    <w:rsid w:val="007417E1"/>
    <w:rsid w:val="007417F4"/>
    <w:rsid w:val="0074180D"/>
    <w:rsid w:val="00741904"/>
    <w:rsid w:val="00741924"/>
    <w:rsid w:val="00741CDF"/>
    <w:rsid w:val="00741D2C"/>
    <w:rsid w:val="00741D2E"/>
    <w:rsid w:val="00741F33"/>
    <w:rsid w:val="00741F41"/>
    <w:rsid w:val="00741F8D"/>
    <w:rsid w:val="00741FDA"/>
    <w:rsid w:val="0074201B"/>
    <w:rsid w:val="0074201E"/>
    <w:rsid w:val="0074202D"/>
    <w:rsid w:val="0074204A"/>
    <w:rsid w:val="0074207F"/>
    <w:rsid w:val="007420B6"/>
    <w:rsid w:val="007422E0"/>
    <w:rsid w:val="00742376"/>
    <w:rsid w:val="007424FA"/>
    <w:rsid w:val="007425D4"/>
    <w:rsid w:val="007427AF"/>
    <w:rsid w:val="007427B7"/>
    <w:rsid w:val="00742869"/>
    <w:rsid w:val="007428AB"/>
    <w:rsid w:val="0074298B"/>
    <w:rsid w:val="00742B3E"/>
    <w:rsid w:val="00742BBC"/>
    <w:rsid w:val="00742C80"/>
    <w:rsid w:val="00742D1B"/>
    <w:rsid w:val="00742F6A"/>
    <w:rsid w:val="00742F70"/>
    <w:rsid w:val="0074312F"/>
    <w:rsid w:val="00743339"/>
    <w:rsid w:val="007435A3"/>
    <w:rsid w:val="0074367B"/>
    <w:rsid w:val="00743754"/>
    <w:rsid w:val="007439C9"/>
    <w:rsid w:val="00743AF3"/>
    <w:rsid w:val="00743B26"/>
    <w:rsid w:val="00743C0E"/>
    <w:rsid w:val="00743C24"/>
    <w:rsid w:val="00743C2D"/>
    <w:rsid w:val="00743D07"/>
    <w:rsid w:val="00743DAA"/>
    <w:rsid w:val="00743DAB"/>
    <w:rsid w:val="00743DB3"/>
    <w:rsid w:val="00743DFF"/>
    <w:rsid w:val="00743EBD"/>
    <w:rsid w:val="00743EE5"/>
    <w:rsid w:val="00743F53"/>
    <w:rsid w:val="00743F70"/>
    <w:rsid w:val="00743FCC"/>
    <w:rsid w:val="0074407B"/>
    <w:rsid w:val="007440DC"/>
    <w:rsid w:val="007441E6"/>
    <w:rsid w:val="007441F1"/>
    <w:rsid w:val="0074420C"/>
    <w:rsid w:val="0074427D"/>
    <w:rsid w:val="007442AA"/>
    <w:rsid w:val="0074435D"/>
    <w:rsid w:val="0074449B"/>
    <w:rsid w:val="00744535"/>
    <w:rsid w:val="007445B8"/>
    <w:rsid w:val="007445EE"/>
    <w:rsid w:val="0074469A"/>
    <w:rsid w:val="00744747"/>
    <w:rsid w:val="00744827"/>
    <w:rsid w:val="00744975"/>
    <w:rsid w:val="0074499B"/>
    <w:rsid w:val="007449C2"/>
    <w:rsid w:val="00744A1F"/>
    <w:rsid w:val="00744ABF"/>
    <w:rsid w:val="00744AFC"/>
    <w:rsid w:val="00744B04"/>
    <w:rsid w:val="00744C10"/>
    <w:rsid w:val="00744C49"/>
    <w:rsid w:val="00744DD9"/>
    <w:rsid w:val="00744DE8"/>
    <w:rsid w:val="00744E92"/>
    <w:rsid w:val="00744FB1"/>
    <w:rsid w:val="0074521B"/>
    <w:rsid w:val="007452A9"/>
    <w:rsid w:val="007454A6"/>
    <w:rsid w:val="0074552C"/>
    <w:rsid w:val="007455B4"/>
    <w:rsid w:val="00745609"/>
    <w:rsid w:val="00745896"/>
    <w:rsid w:val="00745967"/>
    <w:rsid w:val="007459B5"/>
    <w:rsid w:val="00745A59"/>
    <w:rsid w:val="00745C5B"/>
    <w:rsid w:val="00745D1E"/>
    <w:rsid w:val="00745F9E"/>
    <w:rsid w:val="00746246"/>
    <w:rsid w:val="00746274"/>
    <w:rsid w:val="007464AB"/>
    <w:rsid w:val="007468EF"/>
    <w:rsid w:val="0074696B"/>
    <w:rsid w:val="00746A7C"/>
    <w:rsid w:val="00746B70"/>
    <w:rsid w:val="00746B72"/>
    <w:rsid w:val="00746BC6"/>
    <w:rsid w:val="00746D1F"/>
    <w:rsid w:val="00746D28"/>
    <w:rsid w:val="00746DE1"/>
    <w:rsid w:val="00746E3B"/>
    <w:rsid w:val="00747485"/>
    <w:rsid w:val="00747546"/>
    <w:rsid w:val="007477FE"/>
    <w:rsid w:val="00747968"/>
    <w:rsid w:val="00747A7D"/>
    <w:rsid w:val="00747CDB"/>
    <w:rsid w:val="00747E29"/>
    <w:rsid w:val="00747E87"/>
    <w:rsid w:val="00747FAE"/>
    <w:rsid w:val="00747FE3"/>
    <w:rsid w:val="007500B6"/>
    <w:rsid w:val="007500D8"/>
    <w:rsid w:val="00750128"/>
    <w:rsid w:val="0075021D"/>
    <w:rsid w:val="007502B4"/>
    <w:rsid w:val="007502F0"/>
    <w:rsid w:val="00750427"/>
    <w:rsid w:val="00750476"/>
    <w:rsid w:val="007504BD"/>
    <w:rsid w:val="0075055C"/>
    <w:rsid w:val="00750953"/>
    <w:rsid w:val="007509AF"/>
    <w:rsid w:val="00750A2D"/>
    <w:rsid w:val="00750B03"/>
    <w:rsid w:val="00750B4D"/>
    <w:rsid w:val="00750CC6"/>
    <w:rsid w:val="00750D83"/>
    <w:rsid w:val="00750E63"/>
    <w:rsid w:val="0075115E"/>
    <w:rsid w:val="00751239"/>
    <w:rsid w:val="0075133E"/>
    <w:rsid w:val="007513EC"/>
    <w:rsid w:val="007514E4"/>
    <w:rsid w:val="007516DE"/>
    <w:rsid w:val="00751B03"/>
    <w:rsid w:val="00751B0A"/>
    <w:rsid w:val="00751B30"/>
    <w:rsid w:val="00751CBC"/>
    <w:rsid w:val="00751D1B"/>
    <w:rsid w:val="00751D38"/>
    <w:rsid w:val="00751F46"/>
    <w:rsid w:val="00752124"/>
    <w:rsid w:val="00752137"/>
    <w:rsid w:val="00752181"/>
    <w:rsid w:val="007521F9"/>
    <w:rsid w:val="0075221A"/>
    <w:rsid w:val="0075228A"/>
    <w:rsid w:val="00752317"/>
    <w:rsid w:val="00752328"/>
    <w:rsid w:val="007523C1"/>
    <w:rsid w:val="00752519"/>
    <w:rsid w:val="0075252A"/>
    <w:rsid w:val="0075256B"/>
    <w:rsid w:val="007528C8"/>
    <w:rsid w:val="00752939"/>
    <w:rsid w:val="00752A61"/>
    <w:rsid w:val="00752AD8"/>
    <w:rsid w:val="00752C11"/>
    <w:rsid w:val="00752C4E"/>
    <w:rsid w:val="00752C6A"/>
    <w:rsid w:val="00752D47"/>
    <w:rsid w:val="00752D51"/>
    <w:rsid w:val="00752E79"/>
    <w:rsid w:val="00752EB6"/>
    <w:rsid w:val="00752F58"/>
    <w:rsid w:val="00752FF8"/>
    <w:rsid w:val="007533E6"/>
    <w:rsid w:val="0075340F"/>
    <w:rsid w:val="00753702"/>
    <w:rsid w:val="00753722"/>
    <w:rsid w:val="00753B0E"/>
    <w:rsid w:val="00753B81"/>
    <w:rsid w:val="00753C12"/>
    <w:rsid w:val="00753C18"/>
    <w:rsid w:val="00753C5B"/>
    <w:rsid w:val="00753C98"/>
    <w:rsid w:val="00753D5B"/>
    <w:rsid w:val="00753EDE"/>
    <w:rsid w:val="00753F89"/>
    <w:rsid w:val="00754010"/>
    <w:rsid w:val="00754134"/>
    <w:rsid w:val="007541D4"/>
    <w:rsid w:val="00754284"/>
    <w:rsid w:val="00754297"/>
    <w:rsid w:val="007542B0"/>
    <w:rsid w:val="00754304"/>
    <w:rsid w:val="0075441B"/>
    <w:rsid w:val="007545C3"/>
    <w:rsid w:val="007546B5"/>
    <w:rsid w:val="007548B5"/>
    <w:rsid w:val="00754959"/>
    <w:rsid w:val="007549FD"/>
    <w:rsid w:val="00754A33"/>
    <w:rsid w:val="00754B8F"/>
    <w:rsid w:val="00754BB9"/>
    <w:rsid w:val="00754C5A"/>
    <w:rsid w:val="00754D78"/>
    <w:rsid w:val="00754D8D"/>
    <w:rsid w:val="00754DB7"/>
    <w:rsid w:val="00754DE1"/>
    <w:rsid w:val="00754E97"/>
    <w:rsid w:val="00754EDB"/>
    <w:rsid w:val="00754EF8"/>
    <w:rsid w:val="00754F1A"/>
    <w:rsid w:val="00755114"/>
    <w:rsid w:val="00755139"/>
    <w:rsid w:val="007551E9"/>
    <w:rsid w:val="007552C9"/>
    <w:rsid w:val="00755303"/>
    <w:rsid w:val="00755336"/>
    <w:rsid w:val="00755390"/>
    <w:rsid w:val="00755467"/>
    <w:rsid w:val="00755498"/>
    <w:rsid w:val="0075553C"/>
    <w:rsid w:val="007555F3"/>
    <w:rsid w:val="00755808"/>
    <w:rsid w:val="0075582D"/>
    <w:rsid w:val="007558B7"/>
    <w:rsid w:val="007559FC"/>
    <w:rsid w:val="00755C42"/>
    <w:rsid w:val="00755CDF"/>
    <w:rsid w:val="00755D07"/>
    <w:rsid w:val="00755D19"/>
    <w:rsid w:val="00755D30"/>
    <w:rsid w:val="00755ECB"/>
    <w:rsid w:val="00755F8D"/>
    <w:rsid w:val="00756134"/>
    <w:rsid w:val="007561C0"/>
    <w:rsid w:val="007563DA"/>
    <w:rsid w:val="007565C4"/>
    <w:rsid w:val="007565E3"/>
    <w:rsid w:val="00756850"/>
    <w:rsid w:val="00756974"/>
    <w:rsid w:val="007569CB"/>
    <w:rsid w:val="00756CB5"/>
    <w:rsid w:val="00756E69"/>
    <w:rsid w:val="00756FDD"/>
    <w:rsid w:val="0075710E"/>
    <w:rsid w:val="00757347"/>
    <w:rsid w:val="007573D1"/>
    <w:rsid w:val="00757442"/>
    <w:rsid w:val="00757465"/>
    <w:rsid w:val="00757679"/>
    <w:rsid w:val="007576A4"/>
    <w:rsid w:val="007576AC"/>
    <w:rsid w:val="0075770E"/>
    <w:rsid w:val="00757853"/>
    <w:rsid w:val="007578C8"/>
    <w:rsid w:val="0075794E"/>
    <w:rsid w:val="007579D7"/>
    <w:rsid w:val="00757E67"/>
    <w:rsid w:val="00757E8E"/>
    <w:rsid w:val="00757F98"/>
    <w:rsid w:val="00760066"/>
    <w:rsid w:val="0076006C"/>
    <w:rsid w:val="00760183"/>
    <w:rsid w:val="007601B1"/>
    <w:rsid w:val="00760474"/>
    <w:rsid w:val="0076049E"/>
    <w:rsid w:val="00760534"/>
    <w:rsid w:val="00760613"/>
    <w:rsid w:val="007606C4"/>
    <w:rsid w:val="007608E2"/>
    <w:rsid w:val="0076094D"/>
    <w:rsid w:val="00760A96"/>
    <w:rsid w:val="00760AB8"/>
    <w:rsid w:val="00760AC0"/>
    <w:rsid w:val="00760B7B"/>
    <w:rsid w:val="00760BB5"/>
    <w:rsid w:val="00761030"/>
    <w:rsid w:val="00761037"/>
    <w:rsid w:val="0076108B"/>
    <w:rsid w:val="00761131"/>
    <w:rsid w:val="0076143D"/>
    <w:rsid w:val="0076145D"/>
    <w:rsid w:val="0076147D"/>
    <w:rsid w:val="0076149B"/>
    <w:rsid w:val="007614CB"/>
    <w:rsid w:val="0076158B"/>
    <w:rsid w:val="007615F3"/>
    <w:rsid w:val="0076165C"/>
    <w:rsid w:val="007616F3"/>
    <w:rsid w:val="00761732"/>
    <w:rsid w:val="00761745"/>
    <w:rsid w:val="007617C1"/>
    <w:rsid w:val="007617F9"/>
    <w:rsid w:val="0076187D"/>
    <w:rsid w:val="007618B4"/>
    <w:rsid w:val="007618EF"/>
    <w:rsid w:val="0076193D"/>
    <w:rsid w:val="0076193E"/>
    <w:rsid w:val="007619CE"/>
    <w:rsid w:val="007619F4"/>
    <w:rsid w:val="00761A4F"/>
    <w:rsid w:val="00761B5D"/>
    <w:rsid w:val="00761C0C"/>
    <w:rsid w:val="00761D5E"/>
    <w:rsid w:val="00761E4C"/>
    <w:rsid w:val="00761F1C"/>
    <w:rsid w:val="0076200C"/>
    <w:rsid w:val="00762028"/>
    <w:rsid w:val="007620C5"/>
    <w:rsid w:val="007621EC"/>
    <w:rsid w:val="007622D2"/>
    <w:rsid w:val="007622D7"/>
    <w:rsid w:val="007622DD"/>
    <w:rsid w:val="007623E7"/>
    <w:rsid w:val="007625E2"/>
    <w:rsid w:val="007625E6"/>
    <w:rsid w:val="00762758"/>
    <w:rsid w:val="0076276C"/>
    <w:rsid w:val="007627A9"/>
    <w:rsid w:val="007627B6"/>
    <w:rsid w:val="007628EF"/>
    <w:rsid w:val="00762970"/>
    <w:rsid w:val="007629ED"/>
    <w:rsid w:val="00762AB5"/>
    <w:rsid w:val="00762AD9"/>
    <w:rsid w:val="00762E42"/>
    <w:rsid w:val="00762E8F"/>
    <w:rsid w:val="00762ECA"/>
    <w:rsid w:val="00762F76"/>
    <w:rsid w:val="00763106"/>
    <w:rsid w:val="00763114"/>
    <w:rsid w:val="007632E3"/>
    <w:rsid w:val="00763317"/>
    <w:rsid w:val="00763349"/>
    <w:rsid w:val="007633D6"/>
    <w:rsid w:val="0076341F"/>
    <w:rsid w:val="007635C0"/>
    <w:rsid w:val="00763620"/>
    <w:rsid w:val="00763636"/>
    <w:rsid w:val="00763780"/>
    <w:rsid w:val="0076395A"/>
    <w:rsid w:val="0076397B"/>
    <w:rsid w:val="0076399F"/>
    <w:rsid w:val="007639BF"/>
    <w:rsid w:val="007639D1"/>
    <w:rsid w:val="00763B3E"/>
    <w:rsid w:val="00763C64"/>
    <w:rsid w:val="00763DE5"/>
    <w:rsid w:val="00763EC5"/>
    <w:rsid w:val="00763ECE"/>
    <w:rsid w:val="0076409B"/>
    <w:rsid w:val="00764169"/>
    <w:rsid w:val="00764277"/>
    <w:rsid w:val="00764302"/>
    <w:rsid w:val="0076466E"/>
    <w:rsid w:val="007647F9"/>
    <w:rsid w:val="0076485B"/>
    <w:rsid w:val="007648CA"/>
    <w:rsid w:val="00764A5C"/>
    <w:rsid w:val="00764AC9"/>
    <w:rsid w:val="00764B87"/>
    <w:rsid w:val="00764CBC"/>
    <w:rsid w:val="00764D97"/>
    <w:rsid w:val="00765333"/>
    <w:rsid w:val="007653B0"/>
    <w:rsid w:val="007653EF"/>
    <w:rsid w:val="007654D3"/>
    <w:rsid w:val="007654DE"/>
    <w:rsid w:val="007654FD"/>
    <w:rsid w:val="00765609"/>
    <w:rsid w:val="00765865"/>
    <w:rsid w:val="0076595F"/>
    <w:rsid w:val="007659AE"/>
    <w:rsid w:val="007659FD"/>
    <w:rsid w:val="00765A12"/>
    <w:rsid w:val="00765AA0"/>
    <w:rsid w:val="00765AD3"/>
    <w:rsid w:val="00765D00"/>
    <w:rsid w:val="00765E02"/>
    <w:rsid w:val="00765E80"/>
    <w:rsid w:val="00765EC0"/>
    <w:rsid w:val="00766046"/>
    <w:rsid w:val="007660AE"/>
    <w:rsid w:val="007660B4"/>
    <w:rsid w:val="0076610E"/>
    <w:rsid w:val="0076617A"/>
    <w:rsid w:val="007661EC"/>
    <w:rsid w:val="00766300"/>
    <w:rsid w:val="0076638F"/>
    <w:rsid w:val="00766414"/>
    <w:rsid w:val="00766449"/>
    <w:rsid w:val="0076653F"/>
    <w:rsid w:val="00766550"/>
    <w:rsid w:val="007665AA"/>
    <w:rsid w:val="007665CB"/>
    <w:rsid w:val="007666F2"/>
    <w:rsid w:val="00766806"/>
    <w:rsid w:val="00766853"/>
    <w:rsid w:val="007669F7"/>
    <w:rsid w:val="00766AE4"/>
    <w:rsid w:val="00766C21"/>
    <w:rsid w:val="00766C50"/>
    <w:rsid w:val="00766CDD"/>
    <w:rsid w:val="00766D3F"/>
    <w:rsid w:val="00766D69"/>
    <w:rsid w:val="00766DC8"/>
    <w:rsid w:val="00767111"/>
    <w:rsid w:val="00767297"/>
    <w:rsid w:val="0076730B"/>
    <w:rsid w:val="007674C4"/>
    <w:rsid w:val="007675AE"/>
    <w:rsid w:val="007675B2"/>
    <w:rsid w:val="007677FC"/>
    <w:rsid w:val="007678D8"/>
    <w:rsid w:val="00767A70"/>
    <w:rsid w:val="00767B22"/>
    <w:rsid w:val="00767EF1"/>
    <w:rsid w:val="00767FDF"/>
    <w:rsid w:val="007700CF"/>
    <w:rsid w:val="0077011D"/>
    <w:rsid w:val="0077015E"/>
    <w:rsid w:val="007701CC"/>
    <w:rsid w:val="007701D5"/>
    <w:rsid w:val="007703BD"/>
    <w:rsid w:val="00770446"/>
    <w:rsid w:val="00770447"/>
    <w:rsid w:val="007704B4"/>
    <w:rsid w:val="00770599"/>
    <w:rsid w:val="00770603"/>
    <w:rsid w:val="0077063A"/>
    <w:rsid w:val="0077086D"/>
    <w:rsid w:val="00770A9D"/>
    <w:rsid w:val="00770B16"/>
    <w:rsid w:val="00770BA5"/>
    <w:rsid w:val="00770C04"/>
    <w:rsid w:val="00770CF0"/>
    <w:rsid w:val="00770DB3"/>
    <w:rsid w:val="00770DF3"/>
    <w:rsid w:val="00770E21"/>
    <w:rsid w:val="00770E3C"/>
    <w:rsid w:val="00770F11"/>
    <w:rsid w:val="007712DC"/>
    <w:rsid w:val="007713FD"/>
    <w:rsid w:val="00771652"/>
    <w:rsid w:val="007716D4"/>
    <w:rsid w:val="0077171A"/>
    <w:rsid w:val="00771747"/>
    <w:rsid w:val="00771867"/>
    <w:rsid w:val="007718BE"/>
    <w:rsid w:val="00771936"/>
    <w:rsid w:val="00771970"/>
    <w:rsid w:val="00771A09"/>
    <w:rsid w:val="00771B05"/>
    <w:rsid w:val="00771E6C"/>
    <w:rsid w:val="00772070"/>
    <w:rsid w:val="007721C5"/>
    <w:rsid w:val="007723BF"/>
    <w:rsid w:val="00772549"/>
    <w:rsid w:val="0077254A"/>
    <w:rsid w:val="00772555"/>
    <w:rsid w:val="007725E3"/>
    <w:rsid w:val="007727B5"/>
    <w:rsid w:val="007728ED"/>
    <w:rsid w:val="007729BF"/>
    <w:rsid w:val="007729F6"/>
    <w:rsid w:val="00772C31"/>
    <w:rsid w:val="00772CB1"/>
    <w:rsid w:val="00772D92"/>
    <w:rsid w:val="00772F70"/>
    <w:rsid w:val="00772FA0"/>
    <w:rsid w:val="00772FE3"/>
    <w:rsid w:val="0077301A"/>
    <w:rsid w:val="007730ED"/>
    <w:rsid w:val="0077317D"/>
    <w:rsid w:val="00773272"/>
    <w:rsid w:val="00773288"/>
    <w:rsid w:val="007732CC"/>
    <w:rsid w:val="0077380F"/>
    <w:rsid w:val="0077381A"/>
    <w:rsid w:val="0077382A"/>
    <w:rsid w:val="007739D7"/>
    <w:rsid w:val="00773A7D"/>
    <w:rsid w:val="00773AE0"/>
    <w:rsid w:val="00773B06"/>
    <w:rsid w:val="00773B70"/>
    <w:rsid w:val="00773B81"/>
    <w:rsid w:val="00773C40"/>
    <w:rsid w:val="00773C92"/>
    <w:rsid w:val="00773DCE"/>
    <w:rsid w:val="00773E38"/>
    <w:rsid w:val="00774058"/>
    <w:rsid w:val="0077406E"/>
    <w:rsid w:val="00774161"/>
    <w:rsid w:val="0077426A"/>
    <w:rsid w:val="0077427F"/>
    <w:rsid w:val="0077428E"/>
    <w:rsid w:val="007742BC"/>
    <w:rsid w:val="0077438C"/>
    <w:rsid w:val="00774451"/>
    <w:rsid w:val="00774542"/>
    <w:rsid w:val="00774644"/>
    <w:rsid w:val="00774707"/>
    <w:rsid w:val="007747BD"/>
    <w:rsid w:val="00774898"/>
    <w:rsid w:val="007748B1"/>
    <w:rsid w:val="00774A73"/>
    <w:rsid w:val="00774AE6"/>
    <w:rsid w:val="00774E81"/>
    <w:rsid w:val="00774EDA"/>
    <w:rsid w:val="0077510A"/>
    <w:rsid w:val="00775159"/>
    <w:rsid w:val="00775242"/>
    <w:rsid w:val="007753D7"/>
    <w:rsid w:val="007753F2"/>
    <w:rsid w:val="00775477"/>
    <w:rsid w:val="00775691"/>
    <w:rsid w:val="0077576A"/>
    <w:rsid w:val="007757E8"/>
    <w:rsid w:val="0077581E"/>
    <w:rsid w:val="00775A54"/>
    <w:rsid w:val="00775AB5"/>
    <w:rsid w:val="00775B95"/>
    <w:rsid w:val="00775B9C"/>
    <w:rsid w:val="00775C65"/>
    <w:rsid w:val="00775C80"/>
    <w:rsid w:val="00775D66"/>
    <w:rsid w:val="00775E1E"/>
    <w:rsid w:val="00775F6F"/>
    <w:rsid w:val="00775F99"/>
    <w:rsid w:val="00775FC6"/>
    <w:rsid w:val="00776017"/>
    <w:rsid w:val="00776062"/>
    <w:rsid w:val="00776117"/>
    <w:rsid w:val="00776261"/>
    <w:rsid w:val="00776316"/>
    <w:rsid w:val="0077635D"/>
    <w:rsid w:val="007763F1"/>
    <w:rsid w:val="0077641D"/>
    <w:rsid w:val="007765E6"/>
    <w:rsid w:val="007767C9"/>
    <w:rsid w:val="00776A01"/>
    <w:rsid w:val="00776A73"/>
    <w:rsid w:val="00776B09"/>
    <w:rsid w:val="00776CCC"/>
    <w:rsid w:val="00776D9C"/>
    <w:rsid w:val="00776DA3"/>
    <w:rsid w:val="00776E1B"/>
    <w:rsid w:val="00776EB2"/>
    <w:rsid w:val="00776ECE"/>
    <w:rsid w:val="00776F9C"/>
    <w:rsid w:val="007771BE"/>
    <w:rsid w:val="00777201"/>
    <w:rsid w:val="0077734A"/>
    <w:rsid w:val="00777385"/>
    <w:rsid w:val="00777457"/>
    <w:rsid w:val="007774B8"/>
    <w:rsid w:val="007777B7"/>
    <w:rsid w:val="007777D0"/>
    <w:rsid w:val="007778A9"/>
    <w:rsid w:val="00777A43"/>
    <w:rsid w:val="00777A97"/>
    <w:rsid w:val="00777B35"/>
    <w:rsid w:val="00777BBD"/>
    <w:rsid w:val="00777BF2"/>
    <w:rsid w:val="00777D23"/>
    <w:rsid w:val="00777EE8"/>
    <w:rsid w:val="0078003F"/>
    <w:rsid w:val="00780094"/>
    <w:rsid w:val="007800C9"/>
    <w:rsid w:val="0078014F"/>
    <w:rsid w:val="007801E1"/>
    <w:rsid w:val="00780250"/>
    <w:rsid w:val="00780382"/>
    <w:rsid w:val="00780511"/>
    <w:rsid w:val="0078055C"/>
    <w:rsid w:val="00780577"/>
    <w:rsid w:val="00780773"/>
    <w:rsid w:val="007808B3"/>
    <w:rsid w:val="0078098D"/>
    <w:rsid w:val="00780A81"/>
    <w:rsid w:val="00780AAE"/>
    <w:rsid w:val="00780AC5"/>
    <w:rsid w:val="00780AEE"/>
    <w:rsid w:val="00780B74"/>
    <w:rsid w:val="00780BFB"/>
    <w:rsid w:val="00780C1A"/>
    <w:rsid w:val="00780C2E"/>
    <w:rsid w:val="00780F27"/>
    <w:rsid w:val="00780F30"/>
    <w:rsid w:val="00780F81"/>
    <w:rsid w:val="00780F9B"/>
    <w:rsid w:val="00780FD9"/>
    <w:rsid w:val="00781028"/>
    <w:rsid w:val="0078115D"/>
    <w:rsid w:val="007811BB"/>
    <w:rsid w:val="007811C9"/>
    <w:rsid w:val="00781238"/>
    <w:rsid w:val="007813A9"/>
    <w:rsid w:val="007813CD"/>
    <w:rsid w:val="007813FF"/>
    <w:rsid w:val="00781459"/>
    <w:rsid w:val="007814B8"/>
    <w:rsid w:val="00781777"/>
    <w:rsid w:val="007817BE"/>
    <w:rsid w:val="00781813"/>
    <w:rsid w:val="0078192B"/>
    <w:rsid w:val="00781A1B"/>
    <w:rsid w:val="00781A98"/>
    <w:rsid w:val="00781A9E"/>
    <w:rsid w:val="00781C38"/>
    <w:rsid w:val="00781D71"/>
    <w:rsid w:val="00781D78"/>
    <w:rsid w:val="00781D88"/>
    <w:rsid w:val="00781DEE"/>
    <w:rsid w:val="00781F2E"/>
    <w:rsid w:val="00781F74"/>
    <w:rsid w:val="00781FB6"/>
    <w:rsid w:val="0078209F"/>
    <w:rsid w:val="0078212B"/>
    <w:rsid w:val="00782500"/>
    <w:rsid w:val="00782564"/>
    <w:rsid w:val="00782657"/>
    <w:rsid w:val="007826B2"/>
    <w:rsid w:val="007826DD"/>
    <w:rsid w:val="007826DE"/>
    <w:rsid w:val="00782789"/>
    <w:rsid w:val="007827B8"/>
    <w:rsid w:val="00782890"/>
    <w:rsid w:val="00782979"/>
    <w:rsid w:val="00782AA7"/>
    <w:rsid w:val="00782AE3"/>
    <w:rsid w:val="00782DAF"/>
    <w:rsid w:val="00782EF5"/>
    <w:rsid w:val="00782F53"/>
    <w:rsid w:val="00782F85"/>
    <w:rsid w:val="00782F9B"/>
    <w:rsid w:val="00782FD9"/>
    <w:rsid w:val="007831DF"/>
    <w:rsid w:val="00783276"/>
    <w:rsid w:val="007832AF"/>
    <w:rsid w:val="007833CD"/>
    <w:rsid w:val="007833F0"/>
    <w:rsid w:val="00783447"/>
    <w:rsid w:val="00783449"/>
    <w:rsid w:val="00783454"/>
    <w:rsid w:val="00783616"/>
    <w:rsid w:val="00783694"/>
    <w:rsid w:val="007836EC"/>
    <w:rsid w:val="0078373E"/>
    <w:rsid w:val="007837D2"/>
    <w:rsid w:val="00783861"/>
    <w:rsid w:val="007838BB"/>
    <w:rsid w:val="00783935"/>
    <w:rsid w:val="007839D9"/>
    <w:rsid w:val="00783DB5"/>
    <w:rsid w:val="00783E7A"/>
    <w:rsid w:val="00784089"/>
    <w:rsid w:val="007840A8"/>
    <w:rsid w:val="0078412C"/>
    <w:rsid w:val="007841D0"/>
    <w:rsid w:val="007843C3"/>
    <w:rsid w:val="0078446C"/>
    <w:rsid w:val="007844BC"/>
    <w:rsid w:val="00784648"/>
    <w:rsid w:val="00784722"/>
    <w:rsid w:val="0078479C"/>
    <w:rsid w:val="007847BC"/>
    <w:rsid w:val="00784832"/>
    <w:rsid w:val="00784867"/>
    <w:rsid w:val="00784994"/>
    <w:rsid w:val="00784ABD"/>
    <w:rsid w:val="00784BD2"/>
    <w:rsid w:val="00784BD9"/>
    <w:rsid w:val="00784BF8"/>
    <w:rsid w:val="00784C7A"/>
    <w:rsid w:val="00784CA0"/>
    <w:rsid w:val="00784CEF"/>
    <w:rsid w:val="00784DD0"/>
    <w:rsid w:val="00784F7D"/>
    <w:rsid w:val="00785010"/>
    <w:rsid w:val="007850A8"/>
    <w:rsid w:val="0078533C"/>
    <w:rsid w:val="0078539A"/>
    <w:rsid w:val="00785433"/>
    <w:rsid w:val="007855FA"/>
    <w:rsid w:val="007856E8"/>
    <w:rsid w:val="00785882"/>
    <w:rsid w:val="0078593E"/>
    <w:rsid w:val="00785B1C"/>
    <w:rsid w:val="00785CEF"/>
    <w:rsid w:val="00785F0F"/>
    <w:rsid w:val="007860A8"/>
    <w:rsid w:val="0078642C"/>
    <w:rsid w:val="0078656F"/>
    <w:rsid w:val="00786574"/>
    <w:rsid w:val="0078659D"/>
    <w:rsid w:val="007865A7"/>
    <w:rsid w:val="007865ED"/>
    <w:rsid w:val="0078663A"/>
    <w:rsid w:val="0078692A"/>
    <w:rsid w:val="00786938"/>
    <w:rsid w:val="007869B9"/>
    <w:rsid w:val="00786A76"/>
    <w:rsid w:val="00786A77"/>
    <w:rsid w:val="00786A90"/>
    <w:rsid w:val="00786B58"/>
    <w:rsid w:val="00786BFE"/>
    <w:rsid w:val="00786EF2"/>
    <w:rsid w:val="00786F72"/>
    <w:rsid w:val="00787170"/>
    <w:rsid w:val="007871A9"/>
    <w:rsid w:val="007871AE"/>
    <w:rsid w:val="007873C0"/>
    <w:rsid w:val="007875FC"/>
    <w:rsid w:val="00787761"/>
    <w:rsid w:val="00787773"/>
    <w:rsid w:val="007877B8"/>
    <w:rsid w:val="0078781B"/>
    <w:rsid w:val="00787905"/>
    <w:rsid w:val="00787A26"/>
    <w:rsid w:val="00787B88"/>
    <w:rsid w:val="00787D0C"/>
    <w:rsid w:val="00787E16"/>
    <w:rsid w:val="00787FCC"/>
    <w:rsid w:val="0079007A"/>
    <w:rsid w:val="0079015B"/>
    <w:rsid w:val="0079078E"/>
    <w:rsid w:val="0079081F"/>
    <w:rsid w:val="00790865"/>
    <w:rsid w:val="00790877"/>
    <w:rsid w:val="00790902"/>
    <w:rsid w:val="007909D4"/>
    <w:rsid w:val="00790A8C"/>
    <w:rsid w:val="00790A99"/>
    <w:rsid w:val="00790AE6"/>
    <w:rsid w:val="00790AEE"/>
    <w:rsid w:val="00790C64"/>
    <w:rsid w:val="00790D62"/>
    <w:rsid w:val="00790DD8"/>
    <w:rsid w:val="00790E46"/>
    <w:rsid w:val="00790F06"/>
    <w:rsid w:val="00790F38"/>
    <w:rsid w:val="00790FD8"/>
    <w:rsid w:val="00791134"/>
    <w:rsid w:val="0079121E"/>
    <w:rsid w:val="00791222"/>
    <w:rsid w:val="0079128D"/>
    <w:rsid w:val="0079151F"/>
    <w:rsid w:val="0079177B"/>
    <w:rsid w:val="00791801"/>
    <w:rsid w:val="00791891"/>
    <w:rsid w:val="007919A3"/>
    <w:rsid w:val="00791AA7"/>
    <w:rsid w:val="00791BCD"/>
    <w:rsid w:val="00791C1D"/>
    <w:rsid w:val="00791C9F"/>
    <w:rsid w:val="00791CBC"/>
    <w:rsid w:val="00791DCA"/>
    <w:rsid w:val="00791E44"/>
    <w:rsid w:val="00791E89"/>
    <w:rsid w:val="00791F75"/>
    <w:rsid w:val="00791FCC"/>
    <w:rsid w:val="00792117"/>
    <w:rsid w:val="00792191"/>
    <w:rsid w:val="007923FB"/>
    <w:rsid w:val="00792481"/>
    <w:rsid w:val="0079250C"/>
    <w:rsid w:val="0079255D"/>
    <w:rsid w:val="0079263E"/>
    <w:rsid w:val="00792641"/>
    <w:rsid w:val="0079276A"/>
    <w:rsid w:val="007927A7"/>
    <w:rsid w:val="007929CD"/>
    <w:rsid w:val="00792A58"/>
    <w:rsid w:val="00792AB3"/>
    <w:rsid w:val="00792BC0"/>
    <w:rsid w:val="00792C5A"/>
    <w:rsid w:val="00792CD9"/>
    <w:rsid w:val="00792DF8"/>
    <w:rsid w:val="00792FD1"/>
    <w:rsid w:val="00793099"/>
    <w:rsid w:val="007930C0"/>
    <w:rsid w:val="00793115"/>
    <w:rsid w:val="0079311E"/>
    <w:rsid w:val="0079312F"/>
    <w:rsid w:val="007931BA"/>
    <w:rsid w:val="00793245"/>
    <w:rsid w:val="00793267"/>
    <w:rsid w:val="0079335E"/>
    <w:rsid w:val="0079336A"/>
    <w:rsid w:val="0079338B"/>
    <w:rsid w:val="00793497"/>
    <w:rsid w:val="00793526"/>
    <w:rsid w:val="0079357A"/>
    <w:rsid w:val="0079360B"/>
    <w:rsid w:val="00793632"/>
    <w:rsid w:val="007936C8"/>
    <w:rsid w:val="00793790"/>
    <w:rsid w:val="007937B7"/>
    <w:rsid w:val="00793873"/>
    <w:rsid w:val="0079388A"/>
    <w:rsid w:val="007938DE"/>
    <w:rsid w:val="00793914"/>
    <w:rsid w:val="007939DA"/>
    <w:rsid w:val="00793AEF"/>
    <w:rsid w:val="00793B20"/>
    <w:rsid w:val="00793CD5"/>
    <w:rsid w:val="00793D7F"/>
    <w:rsid w:val="00793DDE"/>
    <w:rsid w:val="00793E69"/>
    <w:rsid w:val="00793EE4"/>
    <w:rsid w:val="00793F14"/>
    <w:rsid w:val="00793F2C"/>
    <w:rsid w:val="00794016"/>
    <w:rsid w:val="00794063"/>
    <w:rsid w:val="007941B9"/>
    <w:rsid w:val="00794337"/>
    <w:rsid w:val="0079436B"/>
    <w:rsid w:val="00794417"/>
    <w:rsid w:val="0079444E"/>
    <w:rsid w:val="00794673"/>
    <w:rsid w:val="0079475D"/>
    <w:rsid w:val="007947F5"/>
    <w:rsid w:val="00794829"/>
    <w:rsid w:val="0079486D"/>
    <w:rsid w:val="0079497E"/>
    <w:rsid w:val="007949AA"/>
    <w:rsid w:val="00794A04"/>
    <w:rsid w:val="00794A4D"/>
    <w:rsid w:val="00794BE3"/>
    <w:rsid w:val="00794C4D"/>
    <w:rsid w:val="00794CED"/>
    <w:rsid w:val="00794FC4"/>
    <w:rsid w:val="00795051"/>
    <w:rsid w:val="007950E2"/>
    <w:rsid w:val="00795130"/>
    <w:rsid w:val="007951DB"/>
    <w:rsid w:val="007952A0"/>
    <w:rsid w:val="007952F3"/>
    <w:rsid w:val="0079540F"/>
    <w:rsid w:val="00795435"/>
    <w:rsid w:val="0079546F"/>
    <w:rsid w:val="007954D4"/>
    <w:rsid w:val="007954DA"/>
    <w:rsid w:val="00795540"/>
    <w:rsid w:val="0079563E"/>
    <w:rsid w:val="007956A7"/>
    <w:rsid w:val="0079571E"/>
    <w:rsid w:val="00795997"/>
    <w:rsid w:val="007959B6"/>
    <w:rsid w:val="007959CC"/>
    <w:rsid w:val="00795A24"/>
    <w:rsid w:val="00795B52"/>
    <w:rsid w:val="00795FA2"/>
    <w:rsid w:val="00795FD4"/>
    <w:rsid w:val="00795FE1"/>
    <w:rsid w:val="0079600F"/>
    <w:rsid w:val="007962A1"/>
    <w:rsid w:val="007962F8"/>
    <w:rsid w:val="00796526"/>
    <w:rsid w:val="0079654F"/>
    <w:rsid w:val="007965D5"/>
    <w:rsid w:val="0079662F"/>
    <w:rsid w:val="00796880"/>
    <w:rsid w:val="00796C03"/>
    <w:rsid w:val="00796D8A"/>
    <w:rsid w:val="00796DCE"/>
    <w:rsid w:val="00796E6A"/>
    <w:rsid w:val="00796ED8"/>
    <w:rsid w:val="00796F60"/>
    <w:rsid w:val="007971F2"/>
    <w:rsid w:val="007972AE"/>
    <w:rsid w:val="007973E1"/>
    <w:rsid w:val="00797424"/>
    <w:rsid w:val="0079747F"/>
    <w:rsid w:val="00797572"/>
    <w:rsid w:val="00797574"/>
    <w:rsid w:val="0079773C"/>
    <w:rsid w:val="007977FC"/>
    <w:rsid w:val="007978E2"/>
    <w:rsid w:val="0079799D"/>
    <w:rsid w:val="007979BF"/>
    <w:rsid w:val="00797B2F"/>
    <w:rsid w:val="00797C1E"/>
    <w:rsid w:val="00797C32"/>
    <w:rsid w:val="00797C3B"/>
    <w:rsid w:val="00797C47"/>
    <w:rsid w:val="00797C77"/>
    <w:rsid w:val="00797DAD"/>
    <w:rsid w:val="00797DE5"/>
    <w:rsid w:val="00797E9F"/>
    <w:rsid w:val="00797FC3"/>
    <w:rsid w:val="007A0139"/>
    <w:rsid w:val="007A01EE"/>
    <w:rsid w:val="007A01EF"/>
    <w:rsid w:val="007A0243"/>
    <w:rsid w:val="007A02C1"/>
    <w:rsid w:val="007A030D"/>
    <w:rsid w:val="007A0338"/>
    <w:rsid w:val="007A04A4"/>
    <w:rsid w:val="007A0761"/>
    <w:rsid w:val="007A082C"/>
    <w:rsid w:val="007A09EE"/>
    <w:rsid w:val="007A0B4A"/>
    <w:rsid w:val="007A0CDF"/>
    <w:rsid w:val="007A0D56"/>
    <w:rsid w:val="007A0DEB"/>
    <w:rsid w:val="007A0DFF"/>
    <w:rsid w:val="007A0E84"/>
    <w:rsid w:val="007A1021"/>
    <w:rsid w:val="007A103F"/>
    <w:rsid w:val="007A1088"/>
    <w:rsid w:val="007A11DF"/>
    <w:rsid w:val="007A122C"/>
    <w:rsid w:val="007A1250"/>
    <w:rsid w:val="007A128F"/>
    <w:rsid w:val="007A1344"/>
    <w:rsid w:val="007A1347"/>
    <w:rsid w:val="007A148D"/>
    <w:rsid w:val="007A18E1"/>
    <w:rsid w:val="007A19D8"/>
    <w:rsid w:val="007A1A92"/>
    <w:rsid w:val="007A1B7A"/>
    <w:rsid w:val="007A1BAA"/>
    <w:rsid w:val="007A1E47"/>
    <w:rsid w:val="007A1ECD"/>
    <w:rsid w:val="007A2268"/>
    <w:rsid w:val="007A2484"/>
    <w:rsid w:val="007A24FF"/>
    <w:rsid w:val="007A260E"/>
    <w:rsid w:val="007A264F"/>
    <w:rsid w:val="007A27C9"/>
    <w:rsid w:val="007A287D"/>
    <w:rsid w:val="007A28CA"/>
    <w:rsid w:val="007A2C38"/>
    <w:rsid w:val="007A2DF5"/>
    <w:rsid w:val="007A2E75"/>
    <w:rsid w:val="007A309C"/>
    <w:rsid w:val="007A3194"/>
    <w:rsid w:val="007A31FF"/>
    <w:rsid w:val="007A3275"/>
    <w:rsid w:val="007A3412"/>
    <w:rsid w:val="007A3498"/>
    <w:rsid w:val="007A34D6"/>
    <w:rsid w:val="007A350A"/>
    <w:rsid w:val="007A351B"/>
    <w:rsid w:val="007A354E"/>
    <w:rsid w:val="007A35F6"/>
    <w:rsid w:val="007A36E9"/>
    <w:rsid w:val="007A370C"/>
    <w:rsid w:val="007A37A2"/>
    <w:rsid w:val="007A37F7"/>
    <w:rsid w:val="007A38BC"/>
    <w:rsid w:val="007A397C"/>
    <w:rsid w:val="007A3A98"/>
    <w:rsid w:val="007A3B5A"/>
    <w:rsid w:val="007A3BC3"/>
    <w:rsid w:val="007A3BD7"/>
    <w:rsid w:val="007A3E89"/>
    <w:rsid w:val="007A3FF3"/>
    <w:rsid w:val="007A409A"/>
    <w:rsid w:val="007A41C6"/>
    <w:rsid w:val="007A44B6"/>
    <w:rsid w:val="007A44DA"/>
    <w:rsid w:val="007A4536"/>
    <w:rsid w:val="007A4545"/>
    <w:rsid w:val="007A4547"/>
    <w:rsid w:val="007A458C"/>
    <w:rsid w:val="007A47BE"/>
    <w:rsid w:val="007A49F7"/>
    <w:rsid w:val="007A4AE8"/>
    <w:rsid w:val="007A4BFE"/>
    <w:rsid w:val="007A4C97"/>
    <w:rsid w:val="007A4C99"/>
    <w:rsid w:val="007A4E3E"/>
    <w:rsid w:val="007A4F40"/>
    <w:rsid w:val="007A4F7D"/>
    <w:rsid w:val="007A5081"/>
    <w:rsid w:val="007A51A6"/>
    <w:rsid w:val="007A51B6"/>
    <w:rsid w:val="007A5228"/>
    <w:rsid w:val="007A52DE"/>
    <w:rsid w:val="007A5456"/>
    <w:rsid w:val="007A54CA"/>
    <w:rsid w:val="007A5503"/>
    <w:rsid w:val="007A55D4"/>
    <w:rsid w:val="007A55EF"/>
    <w:rsid w:val="007A5754"/>
    <w:rsid w:val="007A5894"/>
    <w:rsid w:val="007A5A25"/>
    <w:rsid w:val="007A5AD4"/>
    <w:rsid w:val="007A5B30"/>
    <w:rsid w:val="007A5B34"/>
    <w:rsid w:val="007A5DBE"/>
    <w:rsid w:val="007A5F34"/>
    <w:rsid w:val="007A5F66"/>
    <w:rsid w:val="007A5FFA"/>
    <w:rsid w:val="007A5FFF"/>
    <w:rsid w:val="007A6095"/>
    <w:rsid w:val="007A60CA"/>
    <w:rsid w:val="007A6127"/>
    <w:rsid w:val="007A635A"/>
    <w:rsid w:val="007A653D"/>
    <w:rsid w:val="007A6543"/>
    <w:rsid w:val="007A659C"/>
    <w:rsid w:val="007A661C"/>
    <w:rsid w:val="007A67D8"/>
    <w:rsid w:val="007A6916"/>
    <w:rsid w:val="007A69E0"/>
    <w:rsid w:val="007A69F2"/>
    <w:rsid w:val="007A6D1C"/>
    <w:rsid w:val="007A6F14"/>
    <w:rsid w:val="007A6FCB"/>
    <w:rsid w:val="007A706D"/>
    <w:rsid w:val="007A7120"/>
    <w:rsid w:val="007A71FE"/>
    <w:rsid w:val="007A7324"/>
    <w:rsid w:val="007A7368"/>
    <w:rsid w:val="007A7561"/>
    <w:rsid w:val="007A77CD"/>
    <w:rsid w:val="007A7B40"/>
    <w:rsid w:val="007A7C99"/>
    <w:rsid w:val="007A7CB1"/>
    <w:rsid w:val="007A7D75"/>
    <w:rsid w:val="007B00C6"/>
    <w:rsid w:val="007B014A"/>
    <w:rsid w:val="007B0158"/>
    <w:rsid w:val="007B017D"/>
    <w:rsid w:val="007B01B4"/>
    <w:rsid w:val="007B026E"/>
    <w:rsid w:val="007B0335"/>
    <w:rsid w:val="007B03EA"/>
    <w:rsid w:val="007B05CD"/>
    <w:rsid w:val="007B06C5"/>
    <w:rsid w:val="007B0759"/>
    <w:rsid w:val="007B07D5"/>
    <w:rsid w:val="007B085A"/>
    <w:rsid w:val="007B0904"/>
    <w:rsid w:val="007B0AD1"/>
    <w:rsid w:val="007B0B3D"/>
    <w:rsid w:val="007B0C04"/>
    <w:rsid w:val="007B0C81"/>
    <w:rsid w:val="007B0D5A"/>
    <w:rsid w:val="007B0D81"/>
    <w:rsid w:val="007B0E6F"/>
    <w:rsid w:val="007B10F7"/>
    <w:rsid w:val="007B13FE"/>
    <w:rsid w:val="007B1476"/>
    <w:rsid w:val="007B1596"/>
    <w:rsid w:val="007B17C9"/>
    <w:rsid w:val="007B17EB"/>
    <w:rsid w:val="007B193F"/>
    <w:rsid w:val="007B1C05"/>
    <w:rsid w:val="007B1D24"/>
    <w:rsid w:val="007B1D8C"/>
    <w:rsid w:val="007B200A"/>
    <w:rsid w:val="007B2022"/>
    <w:rsid w:val="007B20F2"/>
    <w:rsid w:val="007B2167"/>
    <w:rsid w:val="007B22AC"/>
    <w:rsid w:val="007B22FC"/>
    <w:rsid w:val="007B2336"/>
    <w:rsid w:val="007B23C8"/>
    <w:rsid w:val="007B2408"/>
    <w:rsid w:val="007B242E"/>
    <w:rsid w:val="007B24B5"/>
    <w:rsid w:val="007B2516"/>
    <w:rsid w:val="007B2536"/>
    <w:rsid w:val="007B25B0"/>
    <w:rsid w:val="007B26BA"/>
    <w:rsid w:val="007B2786"/>
    <w:rsid w:val="007B27F6"/>
    <w:rsid w:val="007B2881"/>
    <w:rsid w:val="007B29D1"/>
    <w:rsid w:val="007B2A79"/>
    <w:rsid w:val="007B2B09"/>
    <w:rsid w:val="007B2B9A"/>
    <w:rsid w:val="007B2BFE"/>
    <w:rsid w:val="007B2C22"/>
    <w:rsid w:val="007B2CC9"/>
    <w:rsid w:val="007B2D14"/>
    <w:rsid w:val="007B2E3A"/>
    <w:rsid w:val="007B2F1A"/>
    <w:rsid w:val="007B2F1C"/>
    <w:rsid w:val="007B2F2C"/>
    <w:rsid w:val="007B3007"/>
    <w:rsid w:val="007B3084"/>
    <w:rsid w:val="007B3267"/>
    <w:rsid w:val="007B326F"/>
    <w:rsid w:val="007B3450"/>
    <w:rsid w:val="007B353C"/>
    <w:rsid w:val="007B35F1"/>
    <w:rsid w:val="007B37D1"/>
    <w:rsid w:val="007B39BB"/>
    <w:rsid w:val="007B3A3B"/>
    <w:rsid w:val="007B3C5B"/>
    <w:rsid w:val="007B3EF9"/>
    <w:rsid w:val="007B3F3B"/>
    <w:rsid w:val="007B3F9A"/>
    <w:rsid w:val="007B4039"/>
    <w:rsid w:val="007B4077"/>
    <w:rsid w:val="007B41A9"/>
    <w:rsid w:val="007B43D3"/>
    <w:rsid w:val="007B45BA"/>
    <w:rsid w:val="007B4604"/>
    <w:rsid w:val="007B4689"/>
    <w:rsid w:val="007B4693"/>
    <w:rsid w:val="007B47BC"/>
    <w:rsid w:val="007B48C7"/>
    <w:rsid w:val="007B490F"/>
    <w:rsid w:val="007B4978"/>
    <w:rsid w:val="007B4987"/>
    <w:rsid w:val="007B4B08"/>
    <w:rsid w:val="007B4B66"/>
    <w:rsid w:val="007B4C15"/>
    <w:rsid w:val="007B4C1E"/>
    <w:rsid w:val="007B4DC1"/>
    <w:rsid w:val="007B4DDF"/>
    <w:rsid w:val="007B4EBF"/>
    <w:rsid w:val="007B5027"/>
    <w:rsid w:val="007B5079"/>
    <w:rsid w:val="007B51E3"/>
    <w:rsid w:val="007B52BD"/>
    <w:rsid w:val="007B5367"/>
    <w:rsid w:val="007B5404"/>
    <w:rsid w:val="007B54BD"/>
    <w:rsid w:val="007B56F0"/>
    <w:rsid w:val="007B580C"/>
    <w:rsid w:val="007B5844"/>
    <w:rsid w:val="007B5B37"/>
    <w:rsid w:val="007B5B3C"/>
    <w:rsid w:val="007B5C59"/>
    <w:rsid w:val="007B5E6A"/>
    <w:rsid w:val="007B5E87"/>
    <w:rsid w:val="007B5FD6"/>
    <w:rsid w:val="007B6156"/>
    <w:rsid w:val="007B61EB"/>
    <w:rsid w:val="007B6300"/>
    <w:rsid w:val="007B6364"/>
    <w:rsid w:val="007B63AC"/>
    <w:rsid w:val="007B6437"/>
    <w:rsid w:val="007B6654"/>
    <w:rsid w:val="007B66E3"/>
    <w:rsid w:val="007B6746"/>
    <w:rsid w:val="007B67C8"/>
    <w:rsid w:val="007B6982"/>
    <w:rsid w:val="007B6A66"/>
    <w:rsid w:val="007B6A91"/>
    <w:rsid w:val="007B6B94"/>
    <w:rsid w:val="007B6C8F"/>
    <w:rsid w:val="007B6EDD"/>
    <w:rsid w:val="007B6EF0"/>
    <w:rsid w:val="007B6F2B"/>
    <w:rsid w:val="007B714D"/>
    <w:rsid w:val="007B71CC"/>
    <w:rsid w:val="007B7350"/>
    <w:rsid w:val="007B74BD"/>
    <w:rsid w:val="007B74DB"/>
    <w:rsid w:val="007B74DC"/>
    <w:rsid w:val="007B7569"/>
    <w:rsid w:val="007B7640"/>
    <w:rsid w:val="007B78F3"/>
    <w:rsid w:val="007B7901"/>
    <w:rsid w:val="007B799A"/>
    <w:rsid w:val="007B7D86"/>
    <w:rsid w:val="007B7EDB"/>
    <w:rsid w:val="007C012C"/>
    <w:rsid w:val="007C0136"/>
    <w:rsid w:val="007C0139"/>
    <w:rsid w:val="007C01C1"/>
    <w:rsid w:val="007C0262"/>
    <w:rsid w:val="007C0340"/>
    <w:rsid w:val="007C0479"/>
    <w:rsid w:val="007C0595"/>
    <w:rsid w:val="007C07DF"/>
    <w:rsid w:val="007C0862"/>
    <w:rsid w:val="007C089D"/>
    <w:rsid w:val="007C0922"/>
    <w:rsid w:val="007C0A3C"/>
    <w:rsid w:val="007C0B46"/>
    <w:rsid w:val="007C0C87"/>
    <w:rsid w:val="007C0D6C"/>
    <w:rsid w:val="007C0E3E"/>
    <w:rsid w:val="007C0EA8"/>
    <w:rsid w:val="007C0F31"/>
    <w:rsid w:val="007C0F8B"/>
    <w:rsid w:val="007C1007"/>
    <w:rsid w:val="007C108D"/>
    <w:rsid w:val="007C1115"/>
    <w:rsid w:val="007C116A"/>
    <w:rsid w:val="007C117B"/>
    <w:rsid w:val="007C11B0"/>
    <w:rsid w:val="007C11B7"/>
    <w:rsid w:val="007C12E6"/>
    <w:rsid w:val="007C12EC"/>
    <w:rsid w:val="007C13B3"/>
    <w:rsid w:val="007C13FF"/>
    <w:rsid w:val="007C161A"/>
    <w:rsid w:val="007C176E"/>
    <w:rsid w:val="007C188B"/>
    <w:rsid w:val="007C18ED"/>
    <w:rsid w:val="007C1AA4"/>
    <w:rsid w:val="007C1CF8"/>
    <w:rsid w:val="007C1EEA"/>
    <w:rsid w:val="007C1FEC"/>
    <w:rsid w:val="007C20B3"/>
    <w:rsid w:val="007C20FE"/>
    <w:rsid w:val="007C2202"/>
    <w:rsid w:val="007C2216"/>
    <w:rsid w:val="007C22B2"/>
    <w:rsid w:val="007C2443"/>
    <w:rsid w:val="007C26B9"/>
    <w:rsid w:val="007C26FE"/>
    <w:rsid w:val="007C2745"/>
    <w:rsid w:val="007C2752"/>
    <w:rsid w:val="007C2914"/>
    <w:rsid w:val="007C29DD"/>
    <w:rsid w:val="007C2A9B"/>
    <w:rsid w:val="007C2D1C"/>
    <w:rsid w:val="007C2D37"/>
    <w:rsid w:val="007C2E69"/>
    <w:rsid w:val="007C2F40"/>
    <w:rsid w:val="007C30DB"/>
    <w:rsid w:val="007C30E3"/>
    <w:rsid w:val="007C3275"/>
    <w:rsid w:val="007C32B8"/>
    <w:rsid w:val="007C334E"/>
    <w:rsid w:val="007C3388"/>
    <w:rsid w:val="007C34A7"/>
    <w:rsid w:val="007C364C"/>
    <w:rsid w:val="007C366F"/>
    <w:rsid w:val="007C36B9"/>
    <w:rsid w:val="007C36CD"/>
    <w:rsid w:val="007C3839"/>
    <w:rsid w:val="007C38CB"/>
    <w:rsid w:val="007C39A6"/>
    <w:rsid w:val="007C3BDB"/>
    <w:rsid w:val="007C3C87"/>
    <w:rsid w:val="007C3DA8"/>
    <w:rsid w:val="007C3E8D"/>
    <w:rsid w:val="007C3F26"/>
    <w:rsid w:val="007C3FDC"/>
    <w:rsid w:val="007C402C"/>
    <w:rsid w:val="007C41DF"/>
    <w:rsid w:val="007C4419"/>
    <w:rsid w:val="007C44EA"/>
    <w:rsid w:val="007C4568"/>
    <w:rsid w:val="007C45B2"/>
    <w:rsid w:val="007C45D8"/>
    <w:rsid w:val="007C463C"/>
    <w:rsid w:val="007C4689"/>
    <w:rsid w:val="007C47C7"/>
    <w:rsid w:val="007C4901"/>
    <w:rsid w:val="007C4927"/>
    <w:rsid w:val="007C4A27"/>
    <w:rsid w:val="007C4B14"/>
    <w:rsid w:val="007C4BB1"/>
    <w:rsid w:val="007C4C5E"/>
    <w:rsid w:val="007C4D74"/>
    <w:rsid w:val="007C4D7E"/>
    <w:rsid w:val="007C4E8A"/>
    <w:rsid w:val="007C4FA9"/>
    <w:rsid w:val="007C5156"/>
    <w:rsid w:val="007C51FA"/>
    <w:rsid w:val="007C52B3"/>
    <w:rsid w:val="007C52BA"/>
    <w:rsid w:val="007C52C4"/>
    <w:rsid w:val="007C553A"/>
    <w:rsid w:val="007C5646"/>
    <w:rsid w:val="007C578B"/>
    <w:rsid w:val="007C5810"/>
    <w:rsid w:val="007C5866"/>
    <w:rsid w:val="007C5873"/>
    <w:rsid w:val="007C5897"/>
    <w:rsid w:val="007C5B15"/>
    <w:rsid w:val="007C5B7E"/>
    <w:rsid w:val="007C5BFC"/>
    <w:rsid w:val="007C5CDF"/>
    <w:rsid w:val="007C5CE9"/>
    <w:rsid w:val="007C5CEB"/>
    <w:rsid w:val="007C5DFA"/>
    <w:rsid w:val="007C5E0D"/>
    <w:rsid w:val="007C5E51"/>
    <w:rsid w:val="007C5EB3"/>
    <w:rsid w:val="007C600F"/>
    <w:rsid w:val="007C6055"/>
    <w:rsid w:val="007C60D8"/>
    <w:rsid w:val="007C60F2"/>
    <w:rsid w:val="007C6115"/>
    <w:rsid w:val="007C6159"/>
    <w:rsid w:val="007C61EC"/>
    <w:rsid w:val="007C6206"/>
    <w:rsid w:val="007C6208"/>
    <w:rsid w:val="007C6316"/>
    <w:rsid w:val="007C6452"/>
    <w:rsid w:val="007C65E0"/>
    <w:rsid w:val="007C65E4"/>
    <w:rsid w:val="007C682B"/>
    <w:rsid w:val="007C68A7"/>
    <w:rsid w:val="007C68F2"/>
    <w:rsid w:val="007C6A7A"/>
    <w:rsid w:val="007C6AC2"/>
    <w:rsid w:val="007C6B7C"/>
    <w:rsid w:val="007C6C06"/>
    <w:rsid w:val="007C6CD9"/>
    <w:rsid w:val="007C6DEA"/>
    <w:rsid w:val="007C6E35"/>
    <w:rsid w:val="007C71B9"/>
    <w:rsid w:val="007C7241"/>
    <w:rsid w:val="007C73DE"/>
    <w:rsid w:val="007C744F"/>
    <w:rsid w:val="007C748E"/>
    <w:rsid w:val="007C7541"/>
    <w:rsid w:val="007C7548"/>
    <w:rsid w:val="007C77A3"/>
    <w:rsid w:val="007C798B"/>
    <w:rsid w:val="007C7A22"/>
    <w:rsid w:val="007C7A9F"/>
    <w:rsid w:val="007C7AB9"/>
    <w:rsid w:val="007C7AC2"/>
    <w:rsid w:val="007C7BAD"/>
    <w:rsid w:val="007C7BE5"/>
    <w:rsid w:val="007C7BF0"/>
    <w:rsid w:val="007C7C44"/>
    <w:rsid w:val="007C7CF3"/>
    <w:rsid w:val="007C7D46"/>
    <w:rsid w:val="007C7D9F"/>
    <w:rsid w:val="007C7DEC"/>
    <w:rsid w:val="007C7E6F"/>
    <w:rsid w:val="007C7E8F"/>
    <w:rsid w:val="007C7FD3"/>
    <w:rsid w:val="007D004F"/>
    <w:rsid w:val="007D0099"/>
    <w:rsid w:val="007D0209"/>
    <w:rsid w:val="007D0250"/>
    <w:rsid w:val="007D0320"/>
    <w:rsid w:val="007D03AB"/>
    <w:rsid w:val="007D0587"/>
    <w:rsid w:val="007D0808"/>
    <w:rsid w:val="007D0AC3"/>
    <w:rsid w:val="007D0B36"/>
    <w:rsid w:val="007D0B7E"/>
    <w:rsid w:val="007D0D9D"/>
    <w:rsid w:val="007D0EF8"/>
    <w:rsid w:val="007D0F33"/>
    <w:rsid w:val="007D1006"/>
    <w:rsid w:val="007D107D"/>
    <w:rsid w:val="007D10E2"/>
    <w:rsid w:val="007D11B8"/>
    <w:rsid w:val="007D1413"/>
    <w:rsid w:val="007D148F"/>
    <w:rsid w:val="007D14D0"/>
    <w:rsid w:val="007D158D"/>
    <w:rsid w:val="007D1665"/>
    <w:rsid w:val="007D17A0"/>
    <w:rsid w:val="007D18EC"/>
    <w:rsid w:val="007D1ADD"/>
    <w:rsid w:val="007D1CA7"/>
    <w:rsid w:val="007D1CF9"/>
    <w:rsid w:val="007D1DE3"/>
    <w:rsid w:val="007D1E34"/>
    <w:rsid w:val="007D1F6C"/>
    <w:rsid w:val="007D221E"/>
    <w:rsid w:val="007D2221"/>
    <w:rsid w:val="007D2227"/>
    <w:rsid w:val="007D22C9"/>
    <w:rsid w:val="007D22E7"/>
    <w:rsid w:val="007D2368"/>
    <w:rsid w:val="007D2398"/>
    <w:rsid w:val="007D23A3"/>
    <w:rsid w:val="007D23F7"/>
    <w:rsid w:val="007D2476"/>
    <w:rsid w:val="007D24C9"/>
    <w:rsid w:val="007D24F2"/>
    <w:rsid w:val="007D25C6"/>
    <w:rsid w:val="007D2637"/>
    <w:rsid w:val="007D26B5"/>
    <w:rsid w:val="007D26F6"/>
    <w:rsid w:val="007D28B3"/>
    <w:rsid w:val="007D2BB3"/>
    <w:rsid w:val="007D2DB2"/>
    <w:rsid w:val="007D2DF7"/>
    <w:rsid w:val="007D2F53"/>
    <w:rsid w:val="007D3096"/>
    <w:rsid w:val="007D32CA"/>
    <w:rsid w:val="007D32E5"/>
    <w:rsid w:val="007D3395"/>
    <w:rsid w:val="007D34C2"/>
    <w:rsid w:val="007D3511"/>
    <w:rsid w:val="007D354B"/>
    <w:rsid w:val="007D356F"/>
    <w:rsid w:val="007D36B6"/>
    <w:rsid w:val="007D379A"/>
    <w:rsid w:val="007D3B19"/>
    <w:rsid w:val="007D3BA4"/>
    <w:rsid w:val="007D3C7F"/>
    <w:rsid w:val="007D3D98"/>
    <w:rsid w:val="007D3E96"/>
    <w:rsid w:val="007D3EF7"/>
    <w:rsid w:val="007D3F21"/>
    <w:rsid w:val="007D3F3D"/>
    <w:rsid w:val="007D411E"/>
    <w:rsid w:val="007D4536"/>
    <w:rsid w:val="007D4547"/>
    <w:rsid w:val="007D4759"/>
    <w:rsid w:val="007D4980"/>
    <w:rsid w:val="007D4981"/>
    <w:rsid w:val="007D4986"/>
    <w:rsid w:val="007D4A05"/>
    <w:rsid w:val="007D4B9E"/>
    <w:rsid w:val="007D4BCF"/>
    <w:rsid w:val="007D4D1D"/>
    <w:rsid w:val="007D4DA0"/>
    <w:rsid w:val="007D4E55"/>
    <w:rsid w:val="007D4F46"/>
    <w:rsid w:val="007D5051"/>
    <w:rsid w:val="007D510D"/>
    <w:rsid w:val="007D5117"/>
    <w:rsid w:val="007D5197"/>
    <w:rsid w:val="007D5221"/>
    <w:rsid w:val="007D5246"/>
    <w:rsid w:val="007D52BF"/>
    <w:rsid w:val="007D539D"/>
    <w:rsid w:val="007D57E0"/>
    <w:rsid w:val="007D5864"/>
    <w:rsid w:val="007D5910"/>
    <w:rsid w:val="007D5BE1"/>
    <w:rsid w:val="007D5BE8"/>
    <w:rsid w:val="007D5C7D"/>
    <w:rsid w:val="007D5E83"/>
    <w:rsid w:val="007D5E93"/>
    <w:rsid w:val="007D5FB0"/>
    <w:rsid w:val="007D607D"/>
    <w:rsid w:val="007D619B"/>
    <w:rsid w:val="007D61BF"/>
    <w:rsid w:val="007D61DA"/>
    <w:rsid w:val="007D637B"/>
    <w:rsid w:val="007D6480"/>
    <w:rsid w:val="007D6594"/>
    <w:rsid w:val="007D659C"/>
    <w:rsid w:val="007D673E"/>
    <w:rsid w:val="007D687E"/>
    <w:rsid w:val="007D6ABF"/>
    <w:rsid w:val="007D6C68"/>
    <w:rsid w:val="007D6C7B"/>
    <w:rsid w:val="007D6C83"/>
    <w:rsid w:val="007D6C8C"/>
    <w:rsid w:val="007D6E73"/>
    <w:rsid w:val="007D6EE5"/>
    <w:rsid w:val="007D7043"/>
    <w:rsid w:val="007D70E7"/>
    <w:rsid w:val="007D714A"/>
    <w:rsid w:val="007D7172"/>
    <w:rsid w:val="007D7237"/>
    <w:rsid w:val="007D7442"/>
    <w:rsid w:val="007D74CE"/>
    <w:rsid w:val="007D75F7"/>
    <w:rsid w:val="007D7873"/>
    <w:rsid w:val="007D7A13"/>
    <w:rsid w:val="007D7A4A"/>
    <w:rsid w:val="007D7A80"/>
    <w:rsid w:val="007D7B53"/>
    <w:rsid w:val="007D7BBD"/>
    <w:rsid w:val="007D7E84"/>
    <w:rsid w:val="007D7EA2"/>
    <w:rsid w:val="007E007E"/>
    <w:rsid w:val="007E0162"/>
    <w:rsid w:val="007E017B"/>
    <w:rsid w:val="007E01B1"/>
    <w:rsid w:val="007E01F9"/>
    <w:rsid w:val="007E0347"/>
    <w:rsid w:val="007E040B"/>
    <w:rsid w:val="007E0504"/>
    <w:rsid w:val="007E0691"/>
    <w:rsid w:val="007E06A9"/>
    <w:rsid w:val="007E0822"/>
    <w:rsid w:val="007E086D"/>
    <w:rsid w:val="007E0952"/>
    <w:rsid w:val="007E09DE"/>
    <w:rsid w:val="007E0A04"/>
    <w:rsid w:val="007E0B36"/>
    <w:rsid w:val="007E0DA8"/>
    <w:rsid w:val="007E0DE2"/>
    <w:rsid w:val="007E0E08"/>
    <w:rsid w:val="007E10A9"/>
    <w:rsid w:val="007E10FB"/>
    <w:rsid w:val="007E115A"/>
    <w:rsid w:val="007E138B"/>
    <w:rsid w:val="007E15E4"/>
    <w:rsid w:val="007E16BE"/>
    <w:rsid w:val="007E16C1"/>
    <w:rsid w:val="007E16CC"/>
    <w:rsid w:val="007E1930"/>
    <w:rsid w:val="007E19EE"/>
    <w:rsid w:val="007E1A29"/>
    <w:rsid w:val="007E1B95"/>
    <w:rsid w:val="007E1C0A"/>
    <w:rsid w:val="007E1F5F"/>
    <w:rsid w:val="007E21FA"/>
    <w:rsid w:val="007E22AC"/>
    <w:rsid w:val="007E23CA"/>
    <w:rsid w:val="007E2496"/>
    <w:rsid w:val="007E2534"/>
    <w:rsid w:val="007E25AB"/>
    <w:rsid w:val="007E261A"/>
    <w:rsid w:val="007E2625"/>
    <w:rsid w:val="007E2984"/>
    <w:rsid w:val="007E2989"/>
    <w:rsid w:val="007E2A21"/>
    <w:rsid w:val="007E2A84"/>
    <w:rsid w:val="007E2AE5"/>
    <w:rsid w:val="007E2B0C"/>
    <w:rsid w:val="007E2CCC"/>
    <w:rsid w:val="007E2D6C"/>
    <w:rsid w:val="007E2DF9"/>
    <w:rsid w:val="007E2E7E"/>
    <w:rsid w:val="007E2F00"/>
    <w:rsid w:val="007E2FF7"/>
    <w:rsid w:val="007E312B"/>
    <w:rsid w:val="007E3259"/>
    <w:rsid w:val="007E32B1"/>
    <w:rsid w:val="007E3407"/>
    <w:rsid w:val="007E3442"/>
    <w:rsid w:val="007E35E0"/>
    <w:rsid w:val="007E37FE"/>
    <w:rsid w:val="007E389C"/>
    <w:rsid w:val="007E389D"/>
    <w:rsid w:val="007E3911"/>
    <w:rsid w:val="007E3B57"/>
    <w:rsid w:val="007E3BE2"/>
    <w:rsid w:val="007E3C43"/>
    <w:rsid w:val="007E3C6C"/>
    <w:rsid w:val="007E3C9F"/>
    <w:rsid w:val="007E3D24"/>
    <w:rsid w:val="007E3DCD"/>
    <w:rsid w:val="007E3E72"/>
    <w:rsid w:val="007E3FE7"/>
    <w:rsid w:val="007E404D"/>
    <w:rsid w:val="007E4147"/>
    <w:rsid w:val="007E437A"/>
    <w:rsid w:val="007E43E7"/>
    <w:rsid w:val="007E462A"/>
    <w:rsid w:val="007E4657"/>
    <w:rsid w:val="007E4685"/>
    <w:rsid w:val="007E4733"/>
    <w:rsid w:val="007E48BD"/>
    <w:rsid w:val="007E48D0"/>
    <w:rsid w:val="007E499F"/>
    <w:rsid w:val="007E4A11"/>
    <w:rsid w:val="007E4B5D"/>
    <w:rsid w:val="007E4DA8"/>
    <w:rsid w:val="007E4E8A"/>
    <w:rsid w:val="007E4EBE"/>
    <w:rsid w:val="007E509E"/>
    <w:rsid w:val="007E50C7"/>
    <w:rsid w:val="007E512F"/>
    <w:rsid w:val="007E5181"/>
    <w:rsid w:val="007E522E"/>
    <w:rsid w:val="007E5301"/>
    <w:rsid w:val="007E54FA"/>
    <w:rsid w:val="007E5954"/>
    <w:rsid w:val="007E5B32"/>
    <w:rsid w:val="007E5B71"/>
    <w:rsid w:val="007E5C61"/>
    <w:rsid w:val="007E5C8E"/>
    <w:rsid w:val="007E605A"/>
    <w:rsid w:val="007E60EC"/>
    <w:rsid w:val="007E610A"/>
    <w:rsid w:val="007E61C1"/>
    <w:rsid w:val="007E62E0"/>
    <w:rsid w:val="007E639F"/>
    <w:rsid w:val="007E63B4"/>
    <w:rsid w:val="007E6433"/>
    <w:rsid w:val="007E67F6"/>
    <w:rsid w:val="007E6832"/>
    <w:rsid w:val="007E6946"/>
    <w:rsid w:val="007E69C6"/>
    <w:rsid w:val="007E6B81"/>
    <w:rsid w:val="007E6BAE"/>
    <w:rsid w:val="007E6C0F"/>
    <w:rsid w:val="007E6DA4"/>
    <w:rsid w:val="007E6DB8"/>
    <w:rsid w:val="007E6DF5"/>
    <w:rsid w:val="007E7361"/>
    <w:rsid w:val="007E7431"/>
    <w:rsid w:val="007E76A1"/>
    <w:rsid w:val="007E76B9"/>
    <w:rsid w:val="007E77AB"/>
    <w:rsid w:val="007E77B7"/>
    <w:rsid w:val="007E7812"/>
    <w:rsid w:val="007E790F"/>
    <w:rsid w:val="007E79B0"/>
    <w:rsid w:val="007E7A01"/>
    <w:rsid w:val="007E7A5F"/>
    <w:rsid w:val="007E7BBB"/>
    <w:rsid w:val="007E7C8C"/>
    <w:rsid w:val="007E7D33"/>
    <w:rsid w:val="007E7DC7"/>
    <w:rsid w:val="007E7E4E"/>
    <w:rsid w:val="007E7E6A"/>
    <w:rsid w:val="007E7E90"/>
    <w:rsid w:val="007E7EB9"/>
    <w:rsid w:val="007E7F9B"/>
    <w:rsid w:val="007F0376"/>
    <w:rsid w:val="007F040D"/>
    <w:rsid w:val="007F0456"/>
    <w:rsid w:val="007F0477"/>
    <w:rsid w:val="007F0483"/>
    <w:rsid w:val="007F04AA"/>
    <w:rsid w:val="007F0512"/>
    <w:rsid w:val="007F0639"/>
    <w:rsid w:val="007F06F1"/>
    <w:rsid w:val="007F08E9"/>
    <w:rsid w:val="007F0A01"/>
    <w:rsid w:val="007F0B52"/>
    <w:rsid w:val="007F0B96"/>
    <w:rsid w:val="007F0D1F"/>
    <w:rsid w:val="007F0E59"/>
    <w:rsid w:val="007F0E65"/>
    <w:rsid w:val="007F0F63"/>
    <w:rsid w:val="007F0FC1"/>
    <w:rsid w:val="007F103F"/>
    <w:rsid w:val="007F109B"/>
    <w:rsid w:val="007F11FD"/>
    <w:rsid w:val="007F13E1"/>
    <w:rsid w:val="007F1524"/>
    <w:rsid w:val="007F16AD"/>
    <w:rsid w:val="007F16E6"/>
    <w:rsid w:val="007F17C9"/>
    <w:rsid w:val="007F17DB"/>
    <w:rsid w:val="007F17F6"/>
    <w:rsid w:val="007F1878"/>
    <w:rsid w:val="007F1A2A"/>
    <w:rsid w:val="007F1A98"/>
    <w:rsid w:val="007F1AA9"/>
    <w:rsid w:val="007F1AF5"/>
    <w:rsid w:val="007F1B36"/>
    <w:rsid w:val="007F1BA5"/>
    <w:rsid w:val="007F1D37"/>
    <w:rsid w:val="007F1D9D"/>
    <w:rsid w:val="007F1FAD"/>
    <w:rsid w:val="007F1FC2"/>
    <w:rsid w:val="007F20A0"/>
    <w:rsid w:val="007F20CE"/>
    <w:rsid w:val="007F21AB"/>
    <w:rsid w:val="007F2218"/>
    <w:rsid w:val="007F22CE"/>
    <w:rsid w:val="007F231F"/>
    <w:rsid w:val="007F2357"/>
    <w:rsid w:val="007F23EC"/>
    <w:rsid w:val="007F247E"/>
    <w:rsid w:val="007F24AC"/>
    <w:rsid w:val="007F24CC"/>
    <w:rsid w:val="007F2754"/>
    <w:rsid w:val="007F27AB"/>
    <w:rsid w:val="007F296F"/>
    <w:rsid w:val="007F2A1B"/>
    <w:rsid w:val="007F2A33"/>
    <w:rsid w:val="007F2DF6"/>
    <w:rsid w:val="007F3085"/>
    <w:rsid w:val="007F30BF"/>
    <w:rsid w:val="007F3308"/>
    <w:rsid w:val="007F349F"/>
    <w:rsid w:val="007F3557"/>
    <w:rsid w:val="007F35DF"/>
    <w:rsid w:val="007F370A"/>
    <w:rsid w:val="007F377E"/>
    <w:rsid w:val="007F3883"/>
    <w:rsid w:val="007F3AD5"/>
    <w:rsid w:val="007F3B45"/>
    <w:rsid w:val="007F3C17"/>
    <w:rsid w:val="007F3C98"/>
    <w:rsid w:val="007F3F14"/>
    <w:rsid w:val="007F401C"/>
    <w:rsid w:val="007F4082"/>
    <w:rsid w:val="007F425E"/>
    <w:rsid w:val="007F4267"/>
    <w:rsid w:val="007F4279"/>
    <w:rsid w:val="007F42C3"/>
    <w:rsid w:val="007F432D"/>
    <w:rsid w:val="007F4518"/>
    <w:rsid w:val="007F4594"/>
    <w:rsid w:val="007F4603"/>
    <w:rsid w:val="007F4695"/>
    <w:rsid w:val="007F475F"/>
    <w:rsid w:val="007F4805"/>
    <w:rsid w:val="007F489C"/>
    <w:rsid w:val="007F4919"/>
    <w:rsid w:val="007F4B36"/>
    <w:rsid w:val="007F4BDD"/>
    <w:rsid w:val="007F4C40"/>
    <w:rsid w:val="007F4E78"/>
    <w:rsid w:val="007F5037"/>
    <w:rsid w:val="007F50DC"/>
    <w:rsid w:val="007F539D"/>
    <w:rsid w:val="007F5481"/>
    <w:rsid w:val="007F577B"/>
    <w:rsid w:val="007F580F"/>
    <w:rsid w:val="007F586D"/>
    <w:rsid w:val="007F594D"/>
    <w:rsid w:val="007F5A01"/>
    <w:rsid w:val="007F5A0A"/>
    <w:rsid w:val="007F5B20"/>
    <w:rsid w:val="007F5B65"/>
    <w:rsid w:val="007F5B7C"/>
    <w:rsid w:val="007F5C9A"/>
    <w:rsid w:val="007F5CCB"/>
    <w:rsid w:val="007F5CDB"/>
    <w:rsid w:val="007F5CF5"/>
    <w:rsid w:val="007F5E63"/>
    <w:rsid w:val="007F5EA9"/>
    <w:rsid w:val="007F5F07"/>
    <w:rsid w:val="007F5F47"/>
    <w:rsid w:val="007F5F51"/>
    <w:rsid w:val="007F5F5C"/>
    <w:rsid w:val="007F603F"/>
    <w:rsid w:val="007F6274"/>
    <w:rsid w:val="007F64B3"/>
    <w:rsid w:val="007F64C8"/>
    <w:rsid w:val="007F66FE"/>
    <w:rsid w:val="007F6768"/>
    <w:rsid w:val="007F687E"/>
    <w:rsid w:val="007F6954"/>
    <w:rsid w:val="007F6ADB"/>
    <w:rsid w:val="007F6AED"/>
    <w:rsid w:val="007F6BC4"/>
    <w:rsid w:val="007F6C95"/>
    <w:rsid w:val="007F6D43"/>
    <w:rsid w:val="007F6D8A"/>
    <w:rsid w:val="007F6F1C"/>
    <w:rsid w:val="007F6F45"/>
    <w:rsid w:val="007F6F7C"/>
    <w:rsid w:val="007F7162"/>
    <w:rsid w:val="007F71AC"/>
    <w:rsid w:val="007F728A"/>
    <w:rsid w:val="007F72EC"/>
    <w:rsid w:val="007F743D"/>
    <w:rsid w:val="007F7570"/>
    <w:rsid w:val="007F76D9"/>
    <w:rsid w:val="007F7801"/>
    <w:rsid w:val="007F7B91"/>
    <w:rsid w:val="007F7BCF"/>
    <w:rsid w:val="007F7BDB"/>
    <w:rsid w:val="007F7C1C"/>
    <w:rsid w:val="008000E5"/>
    <w:rsid w:val="008001FE"/>
    <w:rsid w:val="00800229"/>
    <w:rsid w:val="0080040D"/>
    <w:rsid w:val="008004FB"/>
    <w:rsid w:val="00800566"/>
    <w:rsid w:val="00800573"/>
    <w:rsid w:val="00800578"/>
    <w:rsid w:val="0080072D"/>
    <w:rsid w:val="0080074A"/>
    <w:rsid w:val="008007F2"/>
    <w:rsid w:val="008008EE"/>
    <w:rsid w:val="0080095B"/>
    <w:rsid w:val="00800974"/>
    <w:rsid w:val="008009AC"/>
    <w:rsid w:val="00800A34"/>
    <w:rsid w:val="00800CD0"/>
    <w:rsid w:val="00800D66"/>
    <w:rsid w:val="00800D82"/>
    <w:rsid w:val="00800E66"/>
    <w:rsid w:val="00800F74"/>
    <w:rsid w:val="008010AB"/>
    <w:rsid w:val="00801165"/>
    <w:rsid w:val="008011CA"/>
    <w:rsid w:val="00801257"/>
    <w:rsid w:val="00801383"/>
    <w:rsid w:val="008013AE"/>
    <w:rsid w:val="008013C7"/>
    <w:rsid w:val="008014CD"/>
    <w:rsid w:val="00801515"/>
    <w:rsid w:val="008015D8"/>
    <w:rsid w:val="0080167A"/>
    <w:rsid w:val="00801704"/>
    <w:rsid w:val="0080173C"/>
    <w:rsid w:val="0080186B"/>
    <w:rsid w:val="008019BD"/>
    <w:rsid w:val="008019D5"/>
    <w:rsid w:val="00801A26"/>
    <w:rsid w:val="00801AC5"/>
    <w:rsid w:val="00801B06"/>
    <w:rsid w:val="00801CBA"/>
    <w:rsid w:val="00801E8E"/>
    <w:rsid w:val="00801F4C"/>
    <w:rsid w:val="00801FD2"/>
    <w:rsid w:val="00801FDD"/>
    <w:rsid w:val="00802095"/>
    <w:rsid w:val="008021AD"/>
    <w:rsid w:val="00802214"/>
    <w:rsid w:val="0080221B"/>
    <w:rsid w:val="00802234"/>
    <w:rsid w:val="0080227D"/>
    <w:rsid w:val="0080227E"/>
    <w:rsid w:val="00802612"/>
    <w:rsid w:val="00802843"/>
    <w:rsid w:val="00802905"/>
    <w:rsid w:val="0080296F"/>
    <w:rsid w:val="00802976"/>
    <w:rsid w:val="00802BBB"/>
    <w:rsid w:val="00802BCC"/>
    <w:rsid w:val="00802E6E"/>
    <w:rsid w:val="00802F5A"/>
    <w:rsid w:val="00803159"/>
    <w:rsid w:val="00803225"/>
    <w:rsid w:val="008033C1"/>
    <w:rsid w:val="00803420"/>
    <w:rsid w:val="00803600"/>
    <w:rsid w:val="0080364C"/>
    <w:rsid w:val="00803675"/>
    <w:rsid w:val="008036A9"/>
    <w:rsid w:val="008037F1"/>
    <w:rsid w:val="0080388E"/>
    <w:rsid w:val="008039AF"/>
    <w:rsid w:val="008039F7"/>
    <w:rsid w:val="00803A9F"/>
    <w:rsid w:val="00803D05"/>
    <w:rsid w:val="00803D34"/>
    <w:rsid w:val="00803F5F"/>
    <w:rsid w:val="00803F63"/>
    <w:rsid w:val="00803FBB"/>
    <w:rsid w:val="0080409C"/>
    <w:rsid w:val="00804115"/>
    <w:rsid w:val="00804189"/>
    <w:rsid w:val="008041CF"/>
    <w:rsid w:val="008041FB"/>
    <w:rsid w:val="008043D8"/>
    <w:rsid w:val="00804439"/>
    <w:rsid w:val="008044C1"/>
    <w:rsid w:val="00804536"/>
    <w:rsid w:val="0080456C"/>
    <w:rsid w:val="008046C4"/>
    <w:rsid w:val="008046FA"/>
    <w:rsid w:val="0080473D"/>
    <w:rsid w:val="008047EF"/>
    <w:rsid w:val="00804839"/>
    <w:rsid w:val="00804B08"/>
    <w:rsid w:val="00804B90"/>
    <w:rsid w:val="00804C36"/>
    <w:rsid w:val="00804C63"/>
    <w:rsid w:val="00804C7B"/>
    <w:rsid w:val="00804CB4"/>
    <w:rsid w:val="00804E50"/>
    <w:rsid w:val="00804E73"/>
    <w:rsid w:val="00804F80"/>
    <w:rsid w:val="00804F9A"/>
    <w:rsid w:val="0080506E"/>
    <w:rsid w:val="00805247"/>
    <w:rsid w:val="00805364"/>
    <w:rsid w:val="00805370"/>
    <w:rsid w:val="008054EC"/>
    <w:rsid w:val="008054FD"/>
    <w:rsid w:val="00805667"/>
    <w:rsid w:val="008056FB"/>
    <w:rsid w:val="0080582D"/>
    <w:rsid w:val="0080591D"/>
    <w:rsid w:val="00805927"/>
    <w:rsid w:val="00805997"/>
    <w:rsid w:val="00805A08"/>
    <w:rsid w:val="00805AD9"/>
    <w:rsid w:val="00805B28"/>
    <w:rsid w:val="00805B38"/>
    <w:rsid w:val="00805BFB"/>
    <w:rsid w:val="00805C71"/>
    <w:rsid w:val="00805CAB"/>
    <w:rsid w:val="00805D57"/>
    <w:rsid w:val="00805DDA"/>
    <w:rsid w:val="00805EA5"/>
    <w:rsid w:val="00805FF8"/>
    <w:rsid w:val="00806072"/>
    <w:rsid w:val="008060D4"/>
    <w:rsid w:val="008060EA"/>
    <w:rsid w:val="0080619B"/>
    <w:rsid w:val="0080621C"/>
    <w:rsid w:val="00806289"/>
    <w:rsid w:val="0080637E"/>
    <w:rsid w:val="008063A3"/>
    <w:rsid w:val="00806492"/>
    <w:rsid w:val="00806555"/>
    <w:rsid w:val="00806715"/>
    <w:rsid w:val="00806723"/>
    <w:rsid w:val="008068EC"/>
    <w:rsid w:val="00806A57"/>
    <w:rsid w:val="00806A83"/>
    <w:rsid w:val="00806AA9"/>
    <w:rsid w:val="00806B3E"/>
    <w:rsid w:val="00806BB1"/>
    <w:rsid w:val="00806D38"/>
    <w:rsid w:val="00806E83"/>
    <w:rsid w:val="00806F1C"/>
    <w:rsid w:val="00807014"/>
    <w:rsid w:val="00807245"/>
    <w:rsid w:val="008073AB"/>
    <w:rsid w:val="00807737"/>
    <w:rsid w:val="00807781"/>
    <w:rsid w:val="00807839"/>
    <w:rsid w:val="00807A07"/>
    <w:rsid w:val="00807A40"/>
    <w:rsid w:val="00807B32"/>
    <w:rsid w:val="00807B54"/>
    <w:rsid w:val="00807C28"/>
    <w:rsid w:val="00807E28"/>
    <w:rsid w:val="00807E84"/>
    <w:rsid w:val="00807ED3"/>
    <w:rsid w:val="00807FC7"/>
    <w:rsid w:val="008101C0"/>
    <w:rsid w:val="0081052D"/>
    <w:rsid w:val="0081052F"/>
    <w:rsid w:val="00810570"/>
    <w:rsid w:val="00810642"/>
    <w:rsid w:val="00810646"/>
    <w:rsid w:val="00810672"/>
    <w:rsid w:val="00810680"/>
    <w:rsid w:val="008108F0"/>
    <w:rsid w:val="0081092D"/>
    <w:rsid w:val="00810973"/>
    <w:rsid w:val="00810A7D"/>
    <w:rsid w:val="00810AD9"/>
    <w:rsid w:val="00810DB2"/>
    <w:rsid w:val="00810E13"/>
    <w:rsid w:val="00810FFD"/>
    <w:rsid w:val="008110A8"/>
    <w:rsid w:val="008111A8"/>
    <w:rsid w:val="00811252"/>
    <w:rsid w:val="0081136D"/>
    <w:rsid w:val="00811536"/>
    <w:rsid w:val="00811549"/>
    <w:rsid w:val="008115E2"/>
    <w:rsid w:val="0081161F"/>
    <w:rsid w:val="00811725"/>
    <w:rsid w:val="00811797"/>
    <w:rsid w:val="008118D7"/>
    <w:rsid w:val="00811983"/>
    <w:rsid w:val="00811B92"/>
    <w:rsid w:val="00811B9E"/>
    <w:rsid w:val="00811C8C"/>
    <w:rsid w:val="00811C96"/>
    <w:rsid w:val="00811D1D"/>
    <w:rsid w:val="00811D34"/>
    <w:rsid w:val="00811E0B"/>
    <w:rsid w:val="00811E95"/>
    <w:rsid w:val="00812009"/>
    <w:rsid w:val="00812110"/>
    <w:rsid w:val="008121C2"/>
    <w:rsid w:val="00812250"/>
    <w:rsid w:val="0081228F"/>
    <w:rsid w:val="008123AD"/>
    <w:rsid w:val="008124B7"/>
    <w:rsid w:val="00812613"/>
    <w:rsid w:val="00812665"/>
    <w:rsid w:val="0081283E"/>
    <w:rsid w:val="00812993"/>
    <w:rsid w:val="008129B8"/>
    <w:rsid w:val="008129CA"/>
    <w:rsid w:val="00812AC0"/>
    <w:rsid w:val="00812B85"/>
    <w:rsid w:val="00812C1F"/>
    <w:rsid w:val="00812CC5"/>
    <w:rsid w:val="00812D44"/>
    <w:rsid w:val="00812F63"/>
    <w:rsid w:val="00812F6D"/>
    <w:rsid w:val="00812FC2"/>
    <w:rsid w:val="0081307F"/>
    <w:rsid w:val="0081316C"/>
    <w:rsid w:val="0081319B"/>
    <w:rsid w:val="00813202"/>
    <w:rsid w:val="00813207"/>
    <w:rsid w:val="0081339F"/>
    <w:rsid w:val="0081348C"/>
    <w:rsid w:val="008135C7"/>
    <w:rsid w:val="008136A8"/>
    <w:rsid w:val="0081375E"/>
    <w:rsid w:val="00813778"/>
    <w:rsid w:val="008137A3"/>
    <w:rsid w:val="00813800"/>
    <w:rsid w:val="00813946"/>
    <w:rsid w:val="00813A33"/>
    <w:rsid w:val="00813A73"/>
    <w:rsid w:val="00813B7C"/>
    <w:rsid w:val="00813BA2"/>
    <w:rsid w:val="00813D5D"/>
    <w:rsid w:val="00813E53"/>
    <w:rsid w:val="00813EB9"/>
    <w:rsid w:val="00813F0A"/>
    <w:rsid w:val="00813FAF"/>
    <w:rsid w:val="0081418A"/>
    <w:rsid w:val="008142EC"/>
    <w:rsid w:val="0081438B"/>
    <w:rsid w:val="0081439A"/>
    <w:rsid w:val="00814423"/>
    <w:rsid w:val="00814426"/>
    <w:rsid w:val="008144CA"/>
    <w:rsid w:val="00814520"/>
    <w:rsid w:val="00814659"/>
    <w:rsid w:val="00814687"/>
    <w:rsid w:val="008146AB"/>
    <w:rsid w:val="008146F3"/>
    <w:rsid w:val="00814718"/>
    <w:rsid w:val="008147A1"/>
    <w:rsid w:val="00814AA7"/>
    <w:rsid w:val="00814AAB"/>
    <w:rsid w:val="00814B14"/>
    <w:rsid w:val="00814CC6"/>
    <w:rsid w:val="00814EBD"/>
    <w:rsid w:val="00814F43"/>
    <w:rsid w:val="00815003"/>
    <w:rsid w:val="008150E7"/>
    <w:rsid w:val="00815164"/>
    <w:rsid w:val="00815205"/>
    <w:rsid w:val="008153A1"/>
    <w:rsid w:val="00815515"/>
    <w:rsid w:val="008155D5"/>
    <w:rsid w:val="00815770"/>
    <w:rsid w:val="008157EE"/>
    <w:rsid w:val="00815845"/>
    <w:rsid w:val="008158BD"/>
    <w:rsid w:val="008159C6"/>
    <w:rsid w:val="00815AB9"/>
    <w:rsid w:val="00815B34"/>
    <w:rsid w:val="00815BB7"/>
    <w:rsid w:val="00815BB8"/>
    <w:rsid w:val="00815F89"/>
    <w:rsid w:val="0081612A"/>
    <w:rsid w:val="00816130"/>
    <w:rsid w:val="00816170"/>
    <w:rsid w:val="00816235"/>
    <w:rsid w:val="0081649C"/>
    <w:rsid w:val="00816527"/>
    <w:rsid w:val="00816671"/>
    <w:rsid w:val="00816699"/>
    <w:rsid w:val="00816728"/>
    <w:rsid w:val="00816787"/>
    <w:rsid w:val="008168A4"/>
    <w:rsid w:val="008168DD"/>
    <w:rsid w:val="00816A44"/>
    <w:rsid w:val="00816A87"/>
    <w:rsid w:val="00816BC7"/>
    <w:rsid w:val="00816C2B"/>
    <w:rsid w:val="00816C4F"/>
    <w:rsid w:val="00816F20"/>
    <w:rsid w:val="00816FB3"/>
    <w:rsid w:val="008170BB"/>
    <w:rsid w:val="0081719E"/>
    <w:rsid w:val="00817216"/>
    <w:rsid w:val="00817380"/>
    <w:rsid w:val="0081748B"/>
    <w:rsid w:val="008174FA"/>
    <w:rsid w:val="0081767E"/>
    <w:rsid w:val="00817685"/>
    <w:rsid w:val="00817751"/>
    <w:rsid w:val="00817973"/>
    <w:rsid w:val="00817A5C"/>
    <w:rsid w:val="00817BD0"/>
    <w:rsid w:val="00817C2A"/>
    <w:rsid w:val="00817CB1"/>
    <w:rsid w:val="00817D7B"/>
    <w:rsid w:val="00817E56"/>
    <w:rsid w:val="00817ED7"/>
    <w:rsid w:val="00817FBD"/>
    <w:rsid w:val="00820041"/>
    <w:rsid w:val="0082006A"/>
    <w:rsid w:val="00820073"/>
    <w:rsid w:val="008200B7"/>
    <w:rsid w:val="00820134"/>
    <w:rsid w:val="0082014B"/>
    <w:rsid w:val="008201A7"/>
    <w:rsid w:val="008201F9"/>
    <w:rsid w:val="00820248"/>
    <w:rsid w:val="00820424"/>
    <w:rsid w:val="008204A5"/>
    <w:rsid w:val="00820532"/>
    <w:rsid w:val="008205CB"/>
    <w:rsid w:val="008205F8"/>
    <w:rsid w:val="008208FB"/>
    <w:rsid w:val="00820A62"/>
    <w:rsid w:val="00820CA7"/>
    <w:rsid w:val="00820D61"/>
    <w:rsid w:val="00820E4E"/>
    <w:rsid w:val="00820EB3"/>
    <w:rsid w:val="00820EE4"/>
    <w:rsid w:val="00820FD8"/>
    <w:rsid w:val="00821019"/>
    <w:rsid w:val="00821093"/>
    <w:rsid w:val="0082125C"/>
    <w:rsid w:val="008213EA"/>
    <w:rsid w:val="008214A4"/>
    <w:rsid w:val="0082180E"/>
    <w:rsid w:val="0082181C"/>
    <w:rsid w:val="008219BC"/>
    <w:rsid w:val="00821B80"/>
    <w:rsid w:val="00821C13"/>
    <w:rsid w:val="00821C45"/>
    <w:rsid w:val="00821D0F"/>
    <w:rsid w:val="00821D60"/>
    <w:rsid w:val="00821EBE"/>
    <w:rsid w:val="00821F3E"/>
    <w:rsid w:val="00821F5D"/>
    <w:rsid w:val="0082210A"/>
    <w:rsid w:val="008223F3"/>
    <w:rsid w:val="00822482"/>
    <w:rsid w:val="008224AA"/>
    <w:rsid w:val="0082260F"/>
    <w:rsid w:val="00822636"/>
    <w:rsid w:val="008227EE"/>
    <w:rsid w:val="00822877"/>
    <w:rsid w:val="008228AF"/>
    <w:rsid w:val="008228CC"/>
    <w:rsid w:val="008228F1"/>
    <w:rsid w:val="008229D1"/>
    <w:rsid w:val="00822A2D"/>
    <w:rsid w:val="00822B29"/>
    <w:rsid w:val="00822D81"/>
    <w:rsid w:val="00822DA1"/>
    <w:rsid w:val="00822DD4"/>
    <w:rsid w:val="00822EAE"/>
    <w:rsid w:val="00822F8B"/>
    <w:rsid w:val="0082302B"/>
    <w:rsid w:val="008230A9"/>
    <w:rsid w:val="00823109"/>
    <w:rsid w:val="008232A0"/>
    <w:rsid w:val="00823548"/>
    <w:rsid w:val="0082362E"/>
    <w:rsid w:val="0082363F"/>
    <w:rsid w:val="0082366B"/>
    <w:rsid w:val="0082367C"/>
    <w:rsid w:val="00823703"/>
    <w:rsid w:val="00823705"/>
    <w:rsid w:val="008237AD"/>
    <w:rsid w:val="008237D3"/>
    <w:rsid w:val="008238D6"/>
    <w:rsid w:val="00823993"/>
    <w:rsid w:val="00823A0B"/>
    <w:rsid w:val="00823A97"/>
    <w:rsid w:val="00823B2D"/>
    <w:rsid w:val="00823B8B"/>
    <w:rsid w:val="00823C54"/>
    <w:rsid w:val="00823C60"/>
    <w:rsid w:val="00823CB6"/>
    <w:rsid w:val="00823CF9"/>
    <w:rsid w:val="00823D0A"/>
    <w:rsid w:val="00823F22"/>
    <w:rsid w:val="00823F3C"/>
    <w:rsid w:val="00823F85"/>
    <w:rsid w:val="0082407B"/>
    <w:rsid w:val="0082420F"/>
    <w:rsid w:val="008242DA"/>
    <w:rsid w:val="0082430E"/>
    <w:rsid w:val="00824344"/>
    <w:rsid w:val="008243C0"/>
    <w:rsid w:val="00824472"/>
    <w:rsid w:val="008244D6"/>
    <w:rsid w:val="00824518"/>
    <w:rsid w:val="00824566"/>
    <w:rsid w:val="008245DD"/>
    <w:rsid w:val="00824757"/>
    <w:rsid w:val="00824759"/>
    <w:rsid w:val="00824776"/>
    <w:rsid w:val="00824983"/>
    <w:rsid w:val="00824998"/>
    <w:rsid w:val="008249DF"/>
    <w:rsid w:val="008249FA"/>
    <w:rsid w:val="00824AC1"/>
    <w:rsid w:val="00824B0A"/>
    <w:rsid w:val="00824B58"/>
    <w:rsid w:val="00824C61"/>
    <w:rsid w:val="00824D05"/>
    <w:rsid w:val="0082509D"/>
    <w:rsid w:val="008250CF"/>
    <w:rsid w:val="0082512C"/>
    <w:rsid w:val="00825193"/>
    <w:rsid w:val="008252F6"/>
    <w:rsid w:val="00825694"/>
    <w:rsid w:val="0082596C"/>
    <w:rsid w:val="008259A7"/>
    <w:rsid w:val="00825A41"/>
    <w:rsid w:val="00825A60"/>
    <w:rsid w:val="00825FBB"/>
    <w:rsid w:val="0082612D"/>
    <w:rsid w:val="00826202"/>
    <w:rsid w:val="008263E3"/>
    <w:rsid w:val="00826454"/>
    <w:rsid w:val="008265B3"/>
    <w:rsid w:val="0082665C"/>
    <w:rsid w:val="00826790"/>
    <w:rsid w:val="00826823"/>
    <w:rsid w:val="00826BDE"/>
    <w:rsid w:val="00826BF7"/>
    <w:rsid w:val="00826C37"/>
    <w:rsid w:val="00826D44"/>
    <w:rsid w:val="00826D9E"/>
    <w:rsid w:val="00826E2C"/>
    <w:rsid w:val="00826F0B"/>
    <w:rsid w:val="00826F5D"/>
    <w:rsid w:val="00826F9B"/>
    <w:rsid w:val="0082705E"/>
    <w:rsid w:val="00827068"/>
    <w:rsid w:val="00827079"/>
    <w:rsid w:val="0082707D"/>
    <w:rsid w:val="00827108"/>
    <w:rsid w:val="0082712D"/>
    <w:rsid w:val="00827288"/>
    <w:rsid w:val="00827364"/>
    <w:rsid w:val="008273D1"/>
    <w:rsid w:val="00827447"/>
    <w:rsid w:val="00827538"/>
    <w:rsid w:val="00827569"/>
    <w:rsid w:val="008275E5"/>
    <w:rsid w:val="0082766C"/>
    <w:rsid w:val="00827734"/>
    <w:rsid w:val="00827744"/>
    <w:rsid w:val="00827772"/>
    <w:rsid w:val="00827789"/>
    <w:rsid w:val="00827896"/>
    <w:rsid w:val="008278FB"/>
    <w:rsid w:val="00827B18"/>
    <w:rsid w:val="00827B3E"/>
    <w:rsid w:val="00827BFC"/>
    <w:rsid w:val="00827C1C"/>
    <w:rsid w:val="00827C65"/>
    <w:rsid w:val="00827D13"/>
    <w:rsid w:val="00827DFC"/>
    <w:rsid w:val="00827E18"/>
    <w:rsid w:val="00827F5A"/>
    <w:rsid w:val="0083006B"/>
    <w:rsid w:val="00830134"/>
    <w:rsid w:val="008301AF"/>
    <w:rsid w:val="00830637"/>
    <w:rsid w:val="008306CD"/>
    <w:rsid w:val="00830825"/>
    <w:rsid w:val="00830845"/>
    <w:rsid w:val="0083085C"/>
    <w:rsid w:val="008308C3"/>
    <w:rsid w:val="0083099E"/>
    <w:rsid w:val="00830AF3"/>
    <w:rsid w:val="00830B0C"/>
    <w:rsid w:val="00830B70"/>
    <w:rsid w:val="00830BBD"/>
    <w:rsid w:val="00830CB2"/>
    <w:rsid w:val="00830DBF"/>
    <w:rsid w:val="00830E32"/>
    <w:rsid w:val="00830E72"/>
    <w:rsid w:val="00830F34"/>
    <w:rsid w:val="00830FA8"/>
    <w:rsid w:val="008310D3"/>
    <w:rsid w:val="00831108"/>
    <w:rsid w:val="0083116D"/>
    <w:rsid w:val="00831184"/>
    <w:rsid w:val="00831271"/>
    <w:rsid w:val="00831328"/>
    <w:rsid w:val="00831530"/>
    <w:rsid w:val="00831622"/>
    <w:rsid w:val="008316EC"/>
    <w:rsid w:val="00831777"/>
    <w:rsid w:val="008317F7"/>
    <w:rsid w:val="008319F1"/>
    <w:rsid w:val="00831AAF"/>
    <w:rsid w:val="00831B1C"/>
    <w:rsid w:val="00831CB0"/>
    <w:rsid w:val="00831D77"/>
    <w:rsid w:val="00831DA4"/>
    <w:rsid w:val="00831DC7"/>
    <w:rsid w:val="00831E51"/>
    <w:rsid w:val="00831FF2"/>
    <w:rsid w:val="00832059"/>
    <w:rsid w:val="0083215D"/>
    <w:rsid w:val="008322AC"/>
    <w:rsid w:val="008324F7"/>
    <w:rsid w:val="0083250D"/>
    <w:rsid w:val="008326A8"/>
    <w:rsid w:val="0083278C"/>
    <w:rsid w:val="00832847"/>
    <w:rsid w:val="00832892"/>
    <w:rsid w:val="00832896"/>
    <w:rsid w:val="00832A3A"/>
    <w:rsid w:val="00832ADC"/>
    <w:rsid w:val="00832AFC"/>
    <w:rsid w:val="00832D15"/>
    <w:rsid w:val="00833127"/>
    <w:rsid w:val="0083315A"/>
    <w:rsid w:val="00833182"/>
    <w:rsid w:val="0083329A"/>
    <w:rsid w:val="008332E0"/>
    <w:rsid w:val="00833418"/>
    <w:rsid w:val="0083341C"/>
    <w:rsid w:val="00833494"/>
    <w:rsid w:val="00833530"/>
    <w:rsid w:val="00833550"/>
    <w:rsid w:val="0083355A"/>
    <w:rsid w:val="008337F1"/>
    <w:rsid w:val="00833813"/>
    <w:rsid w:val="0083384D"/>
    <w:rsid w:val="008338B9"/>
    <w:rsid w:val="00833962"/>
    <w:rsid w:val="008339E1"/>
    <w:rsid w:val="00833A6B"/>
    <w:rsid w:val="00833AC7"/>
    <w:rsid w:val="00833BF8"/>
    <w:rsid w:val="00833CD7"/>
    <w:rsid w:val="00833D4E"/>
    <w:rsid w:val="00833DAE"/>
    <w:rsid w:val="00833EF5"/>
    <w:rsid w:val="008340F2"/>
    <w:rsid w:val="0083415F"/>
    <w:rsid w:val="0083433D"/>
    <w:rsid w:val="00834494"/>
    <w:rsid w:val="0083456B"/>
    <w:rsid w:val="008345D4"/>
    <w:rsid w:val="00834842"/>
    <w:rsid w:val="00834857"/>
    <w:rsid w:val="00834959"/>
    <w:rsid w:val="00834A56"/>
    <w:rsid w:val="00834D23"/>
    <w:rsid w:val="00834DE5"/>
    <w:rsid w:val="00834E02"/>
    <w:rsid w:val="00834EA5"/>
    <w:rsid w:val="00834F33"/>
    <w:rsid w:val="008350A1"/>
    <w:rsid w:val="008350FF"/>
    <w:rsid w:val="00835155"/>
    <w:rsid w:val="0083521D"/>
    <w:rsid w:val="00835248"/>
    <w:rsid w:val="008354AE"/>
    <w:rsid w:val="00835511"/>
    <w:rsid w:val="0083562F"/>
    <w:rsid w:val="0083564B"/>
    <w:rsid w:val="008356AA"/>
    <w:rsid w:val="00835727"/>
    <w:rsid w:val="0083573F"/>
    <w:rsid w:val="008357C4"/>
    <w:rsid w:val="008357ED"/>
    <w:rsid w:val="00835827"/>
    <w:rsid w:val="008358B6"/>
    <w:rsid w:val="00835971"/>
    <w:rsid w:val="008359C8"/>
    <w:rsid w:val="00835A34"/>
    <w:rsid w:val="00835AFC"/>
    <w:rsid w:val="00835CAE"/>
    <w:rsid w:val="00835D36"/>
    <w:rsid w:val="00835D8E"/>
    <w:rsid w:val="00835DB2"/>
    <w:rsid w:val="00835DEB"/>
    <w:rsid w:val="00836006"/>
    <w:rsid w:val="00836017"/>
    <w:rsid w:val="008360A8"/>
    <w:rsid w:val="008361E8"/>
    <w:rsid w:val="00836244"/>
    <w:rsid w:val="0083642A"/>
    <w:rsid w:val="008367CC"/>
    <w:rsid w:val="0083681A"/>
    <w:rsid w:val="00836977"/>
    <w:rsid w:val="00836A65"/>
    <w:rsid w:val="00836AB4"/>
    <w:rsid w:val="00836AD0"/>
    <w:rsid w:val="00836BF9"/>
    <w:rsid w:val="00836CF3"/>
    <w:rsid w:val="00836D21"/>
    <w:rsid w:val="00836E2D"/>
    <w:rsid w:val="00836EA2"/>
    <w:rsid w:val="00836EB9"/>
    <w:rsid w:val="00836ED5"/>
    <w:rsid w:val="00836F10"/>
    <w:rsid w:val="00836F1F"/>
    <w:rsid w:val="00836FD7"/>
    <w:rsid w:val="0083723D"/>
    <w:rsid w:val="00837244"/>
    <w:rsid w:val="00837285"/>
    <w:rsid w:val="008372A1"/>
    <w:rsid w:val="008372DA"/>
    <w:rsid w:val="008373B6"/>
    <w:rsid w:val="00837477"/>
    <w:rsid w:val="008374D1"/>
    <w:rsid w:val="00837514"/>
    <w:rsid w:val="008375B2"/>
    <w:rsid w:val="0083773A"/>
    <w:rsid w:val="00837A8D"/>
    <w:rsid w:val="00837ACB"/>
    <w:rsid w:val="00837C37"/>
    <w:rsid w:val="00837E5F"/>
    <w:rsid w:val="00837E72"/>
    <w:rsid w:val="00837F84"/>
    <w:rsid w:val="00837FF2"/>
    <w:rsid w:val="00840010"/>
    <w:rsid w:val="008402B6"/>
    <w:rsid w:val="00840363"/>
    <w:rsid w:val="00840429"/>
    <w:rsid w:val="00840536"/>
    <w:rsid w:val="008405F3"/>
    <w:rsid w:val="00840920"/>
    <w:rsid w:val="00840A84"/>
    <w:rsid w:val="00840BFE"/>
    <w:rsid w:val="00840D8F"/>
    <w:rsid w:val="00840EAD"/>
    <w:rsid w:val="00840EAE"/>
    <w:rsid w:val="00840EE7"/>
    <w:rsid w:val="00840F29"/>
    <w:rsid w:val="00840F66"/>
    <w:rsid w:val="00841039"/>
    <w:rsid w:val="0084104B"/>
    <w:rsid w:val="0084111F"/>
    <w:rsid w:val="008411E0"/>
    <w:rsid w:val="00841230"/>
    <w:rsid w:val="0084138B"/>
    <w:rsid w:val="008414EB"/>
    <w:rsid w:val="00841569"/>
    <w:rsid w:val="0084159E"/>
    <w:rsid w:val="008415C9"/>
    <w:rsid w:val="008415D3"/>
    <w:rsid w:val="00841734"/>
    <w:rsid w:val="00841A09"/>
    <w:rsid w:val="00841A7B"/>
    <w:rsid w:val="00841AAC"/>
    <w:rsid w:val="00841E9B"/>
    <w:rsid w:val="00841EEF"/>
    <w:rsid w:val="00841FC8"/>
    <w:rsid w:val="008420EB"/>
    <w:rsid w:val="008420F1"/>
    <w:rsid w:val="008421AD"/>
    <w:rsid w:val="00842226"/>
    <w:rsid w:val="00842265"/>
    <w:rsid w:val="008422DA"/>
    <w:rsid w:val="00842315"/>
    <w:rsid w:val="008426A3"/>
    <w:rsid w:val="008426AD"/>
    <w:rsid w:val="00842721"/>
    <w:rsid w:val="00842733"/>
    <w:rsid w:val="0084280C"/>
    <w:rsid w:val="00842817"/>
    <w:rsid w:val="008428D9"/>
    <w:rsid w:val="0084298C"/>
    <w:rsid w:val="00842A69"/>
    <w:rsid w:val="00842A81"/>
    <w:rsid w:val="00842AEC"/>
    <w:rsid w:val="00842B80"/>
    <w:rsid w:val="00842C83"/>
    <w:rsid w:val="00842D00"/>
    <w:rsid w:val="00842D70"/>
    <w:rsid w:val="00842DDB"/>
    <w:rsid w:val="00842EA8"/>
    <w:rsid w:val="00842FF8"/>
    <w:rsid w:val="008430DC"/>
    <w:rsid w:val="00843196"/>
    <w:rsid w:val="0084321D"/>
    <w:rsid w:val="0084337F"/>
    <w:rsid w:val="00843486"/>
    <w:rsid w:val="008434D9"/>
    <w:rsid w:val="008434F8"/>
    <w:rsid w:val="00843568"/>
    <w:rsid w:val="008435AD"/>
    <w:rsid w:val="00843772"/>
    <w:rsid w:val="0084377E"/>
    <w:rsid w:val="0084392B"/>
    <w:rsid w:val="00843986"/>
    <w:rsid w:val="00843BD0"/>
    <w:rsid w:val="00843DA8"/>
    <w:rsid w:val="00843ECB"/>
    <w:rsid w:val="00843EEE"/>
    <w:rsid w:val="00844035"/>
    <w:rsid w:val="0084403B"/>
    <w:rsid w:val="0084407A"/>
    <w:rsid w:val="00844128"/>
    <w:rsid w:val="00844152"/>
    <w:rsid w:val="0084418B"/>
    <w:rsid w:val="008442AB"/>
    <w:rsid w:val="008443F5"/>
    <w:rsid w:val="00844402"/>
    <w:rsid w:val="00844467"/>
    <w:rsid w:val="00844512"/>
    <w:rsid w:val="0084451F"/>
    <w:rsid w:val="00844602"/>
    <w:rsid w:val="00844707"/>
    <w:rsid w:val="00844975"/>
    <w:rsid w:val="00844997"/>
    <w:rsid w:val="00844B0F"/>
    <w:rsid w:val="00844C9B"/>
    <w:rsid w:val="00844CB9"/>
    <w:rsid w:val="00844D0D"/>
    <w:rsid w:val="00844D65"/>
    <w:rsid w:val="00844E53"/>
    <w:rsid w:val="00844E56"/>
    <w:rsid w:val="00844EDC"/>
    <w:rsid w:val="00844FED"/>
    <w:rsid w:val="00845025"/>
    <w:rsid w:val="008451F0"/>
    <w:rsid w:val="00845360"/>
    <w:rsid w:val="008453FE"/>
    <w:rsid w:val="00845498"/>
    <w:rsid w:val="00845612"/>
    <w:rsid w:val="0084565E"/>
    <w:rsid w:val="008456BB"/>
    <w:rsid w:val="0084573E"/>
    <w:rsid w:val="00845777"/>
    <w:rsid w:val="00845886"/>
    <w:rsid w:val="00845956"/>
    <w:rsid w:val="00845BD9"/>
    <w:rsid w:val="00845C13"/>
    <w:rsid w:val="00845D63"/>
    <w:rsid w:val="00845DDA"/>
    <w:rsid w:val="00845FDD"/>
    <w:rsid w:val="00846102"/>
    <w:rsid w:val="00846125"/>
    <w:rsid w:val="00846254"/>
    <w:rsid w:val="00846274"/>
    <w:rsid w:val="00846388"/>
    <w:rsid w:val="008465B1"/>
    <w:rsid w:val="008465EA"/>
    <w:rsid w:val="00846680"/>
    <w:rsid w:val="00846743"/>
    <w:rsid w:val="008467E8"/>
    <w:rsid w:val="0084693F"/>
    <w:rsid w:val="00846BF7"/>
    <w:rsid w:val="00846C67"/>
    <w:rsid w:val="00846D1F"/>
    <w:rsid w:val="00846DDA"/>
    <w:rsid w:val="00846F0F"/>
    <w:rsid w:val="00846FD4"/>
    <w:rsid w:val="00847103"/>
    <w:rsid w:val="00847189"/>
    <w:rsid w:val="00847337"/>
    <w:rsid w:val="00847520"/>
    <w:rsid w:val="00847600"/>
    <w:rsid w:val="00847693"/>
    <w:rsid w:val="008476B8"/>
    <w:rsid w:val="0084774E"/>
    <w:rsid w:val="00847B21"/>
    <w:rsid w:val="00847B77"/>
    <w:rsid w:val="00847BBC"/>
    <w:rsid w:val="00847BFF"/>
    <w:rsid w:val="00847C22"/>
    <w:rsid w:val="00847CF5"/>
    <w:rsid w:val="00847D7E"/>
    <w:rsid w:val="00847E17"/>
    <w:rsid w:val="00850019"/>
    <w:rsid w:val="00850049"/>
    <w:rsid w:val="008501E0"/>
    <w:rsid w:val="008502A1"/>
    <w:rsid w:val="008505BE"/>
    <w:rsid w:val="00850612"/>
    <w:rsid w:val="0085062D"/>
    <w:rsid w:val="00850640"/>
    <w:rsid w:val="00850657"/>
    <w:rsid w:val="00850768"/>
    <w:rsid w:val="008507FE"/>
    <w:rsid w:val="00850814"/>
    <w:rsid w:val="00850994"/>
    <w:rsid w:val="00850C6B"/>
    <w:rsid w:val="00850DBA"/>
    <w:rsid w:val="00850E62"/>
    <w:rsid w:val="00851075"/>
    <w:rsid w:val="0085111A"/>
    <w:rsid w:val="0085112A"/>
    <w:rsid w:val="00851156"/>
    <w:rsid w:val="0085115C"/>
    <w:rsid w:val="00851193"/>
    <w:rsid w:val="0085131A"/>
    <w:rsid w:val="008513CC"/>
    <w:rsid w:val="00851671"/>
    <w:rsid w:val="00851707"/>
    <w:rsid w:val="00851791"/>
    <w:rsid w:val="008517C9"/>
    <w:rsid w:val="008517D4"/>
    <w:rsid w:val="00851993"/>
    <w:rsid w:val="00851BAA"/>
    <w:rsid w:val="00851BCB"/>
    <w:rsid w:val="00851C89"/>
    <w:rsid w:val="00851CA8"/>
    <w:rsid w:val="00851D88"/>
    <w:rsid w:val="00851DB6"/>
    <w:rsid w:val="00851E5E"/>
    <w:rsid w:val="00851F68"/>
    <w:rsid w:val="0085202B"/>
    <w:rsid w:val="00852092"/>
    <w:rsid w:val="008520E9"/>
    <w:rsid w:val="008521A6"/>
    <w:rsid w:val="0085256A"/>
    <w:rsid w:val="00852626"/>
    <w:rsid w:val="00852647"/>
    <w:rsid w:val="008526A0"/>
    <w:rsid w:val="0085273E"/>
    <w:rsid w:val="00852749"/>
    <w:rsid w:val="008528A3"/>
    <w:rsid w:val="008528DD"/>
    <w:rsid w:val="00852971"/>
    <w:rsid w:val="00852A82"/>
    <w:rsid w:val="00852BF1"/>
    <w:rsid w:val="00852C31"/>
    <w:rsid w:val="00852D18"/>
    <w:rsid w:val="00852DC8"/>
    <w:rsid w:val="00852FDA"/>
    <w:rsid w:val="0085303D"/>
    <w:rsid w:val="008530A1"/>
    <w:rsid w:val="008530BB"/>
    <w:rsid w:val="00853156"/>
    <w:rsid w:val="008531C5"/>
    <w:rsid w:val="008533DC"/>
    <w:rsid w:val="00853426"/>
    <w:rsid w:val="0085363A"/>
    <w:rsid w:val="00853695"/>
    <w:rsid w:val="00853697"/>
    <w:rsid w:val="0085373F"/>
    <w:rsid w:val="00853760"/>
    <w:rsid w:val="008537B8"/>
    <w:rsid w:val="008537BD"/>
    <w:rsid w:val="008537DF"/>
    <w:rsid w:val="0085389D"/>
    <w:rsid w:val="008538C4"/>
    <w:rsid w:val="00853A17"/>
    <w:rsid w:val="00853AEC"/>
    <w:rsid w:val="00853B52"/>
    <w:rsid w:val="00853B59"/>
    <w:rsid w:val="00853CD2"/>
    <w:rsid w:val="00853D2D"/>
    <w:rsid w:val="00853F19"/>
    <w:rsid w:val="00854088"/>
    <w:rsid w:val="0085408B"/>
    <w:rsid w:val="00854090"/>
    <w:rsid w:val="0085416A"/>
    <w:rsid w:val="00854182"/>
    <w:rsid w:val="00854201"/>
    <w:rsid w:val="0085438E"/>
    <w:rsid w:val="00854418"/>
    <w:rsid w:val="0085454D"/>
    <w:rsid w:val="00854563"/>
    <w:rsid w:val="008546C5"/>
    <w:rsid w:val="008547FD"/>
    <w:rsid w:val="00854B86"/>
    <w:rsid w:val="00854C13"/>
    <w:rsid w:val="00854C9D"/>
    <w:rsid w:val="00854F74"/>
    <w:rsid w:val="00855044"/>
    <w:rsid w:val="00855189"/>
    <w:rsid w:val="00855272"/>
    <w:rsid w:val="00855387"/>
    <w:rsid w:val="0085556C"/>
    <w:rsid w:val="008556EA"/>
    <w:rsid w:val="008556F5"/>
    <w:rsid w:val="008557BC"/>
    <w:rsid w:val="008558E2"/>
    <w:rsid w:val="00855999"/>
    <w:rsid w:val="008559B3"/>
    <w:rsid w:val="00855CCE"/>
    <w:rsid w:val="00855E16"/>
    <w:rsid w:val="00855F28"/>
    <w:rsid w:val="00855F7F"/>
    <w:rsid w:val="00855FA6"/>
    <w:rsid w:val="00856015"/>
    <w:rsid w:val="0085603E"/>
    <w:rsid w:val="0085613B"/>
    <w:rsid w:val="0085617A"/>
    <w:rsid w:val="008561F8"/>
    <w:rsid w:val="0085654D"/>
    <w:rsid w:val="008566E3"/>
    <w:rsid w:val="00856722"/>
    <w:rsid w:val="0085672B"/>
    <w:rsid w:val="008567F4"/>
    <w:rsid w:val="00856850"/>
    <w:rsid w:val="0085692D"/>
    <w:rsid w:val="00856957"/>
    <w:rsid w:val="00856AAF"/>
    <w:rsid w:val="00856AE8"/>
    <w:rsid w:val="00856D7A"/>
    <w:rsid w:val="00856DB9"/>
    <w:rsid w:val="00856DF7"/>
    <w:rsid w:val="00856EB8"/>
    <w:rsid w:val="00856FD4"/>
    <w:rsid w:val="00857145"/>
    <w:rsid w:val="008571B3"/>
    <w:rsid w:val="008572D6"/>
    <w:rsid w:val="00857421"/>
    <w:rsid w:val="0085761D"/>
    <w:rsid w:val="00857768"/>
    <w:rsid w:val="00857771"/>
    <w:rsid w:val="00857797"/>
    <w:rsid w:val="00857807"/>
    <w:rsid w:val="00857AEE"/>
    <w:rsid w:val="00857B64"/>
    <w:rsid w:val="00857B9D"/>
    <w:rsid w:val="00857C5B"/>
    <w:rsid w:val="00857C79"/>
    <w:rsid w:val="00857C9E"/>
    <w:rsid w:val="00857DB5"/>
    <w:rsid w:val="00857DB7"/>
    <w:rsid w:val="00857E72"/>
    <w:rsid w:val="00857F1C"/>
    <w:rsid w:val="00857F4E"/>
    <w:rsid w:val="00857F93"/>
    <w:rsid w:val="00857FAD"/>
    <w:rsid w:val="00857FBF"/>
    <w:rsid w:val="00860089"/>
    <w:rsid w:val="008600D0"/>
    <w:rsid w:val="008601CF"/>
    <w:rsid w:val="0086027F"/>
    <w:rsid w:val="0086037A"/>
    <w:rsid w:val="008603AB"/>
    <w:rsid w:val="0086051F"/>
    <w:rsid w:val="00860904"/>
    <w:rsid w:val="0086103C"/>
    <w:rsid w:val="0086106A"/>
    <w:rsid w:val="00861081"/>
    <w:rsid w:val="00861250"/>
    <w:rsid w:val="00861453"/>
    <w:rsid w:val="008614C2"/>
    <w:rsid w:val="00861542"/>
    <w:rsid w:val="008615AB"/>
    <w:rsid w:val="00861650"/>
    <w:rsid w:val="008617D8"/>
    <w:rsid w:val="0086187B"/>
    <w:rsid w:val="008618C6"/>
    <w:rsid w:val="008619A2"/>
    <w:rsid w:val="00861B52"/>
    <w:rsid w:val="00861B76"/>
    <w:rsid w:val="00861B77"/>
    <w:rsid w:val="00861EC8"/>
    <w:rsid w:val="00861F97"/>
    <w:rsid w:val="00862026"/>
    <w:rsid w:val="0086208B"/>
    <w:rsid w:val="0086210F"/>
    <w:rsid w:val="0086220F"/>
    <w:rsid w:val="008623FB"/>
    <w:rsid w:val="0086250A"/>
    <w:rsid w:val="00862783"/>
    <w:rsid w:val="00862785"/>
    <w:rsid w:val="00862924"/>
    <w:rsid w:val="008629E0"/>
    <w:rsid w:val="00862C4F"/>
    <w:rsid w:val="00862E40"/>
    <w:rsid w:val="00862FD9"/>
    <w:rsid w:val="00863045"/>
    <w:rsid w:val="00863164"/>
    <w:rsid w:val="008632AA"/>
    <w:rsid w:val="0086330E"/>
    <w:rsid w:val="00863360"/>
    <w:rsid w:val="00863505"/>
    <w:rsid w:val="00863547"/>
    <w:rsid w:val="008636B1"/>
    <w:rsid w:val="008636F9"/>
    <w:rsid w:val="0086375C"/>
    <w:rsid w:val="008638D7"/>
    <w:rsid w:val="00863949"/>
    <w:rsid w:val="008639BC"/>
    <w:rsid w:val="00863AC3"/>
    <w:rsid w:val="00863B16"/>
    <w:rsid w:val="00863CB1"/>
    <w:rsid w:val="00863D13"/>
    <w:rsid w:val="00863D71"/>
    <w:rsid w:val="00863DC1"/>
    <w:rsid w:val="00863F3E"/>
    <w:rsid w:val="00864019"/>
    <w:rsid w:val="00864103"/>
    <w:rsid w:val="008641A0"/>
    <w:rsid w:val="0086432C"/>
    <w:rsid w:val="008648AE"/>
    <w:rsid w:val="00864A70"/>
    <w:rsid w:val="00864BBB"/>
    <w:rsid w:val="00864C2D"/>
    <w:rsid w:val="00864C73"/>
    <w:rsid w:val="00864D8D"/>
    <w:rsid w:val="00864F7C"/>
    <w:rsid w:val="00864FB8"/>
    <w:rsid w:val="008650CB"/>
    <w:rsid w:val="00865106"/>
    <w:rsid w:val="00865201"/>
    <w:rsid w:val="008653A3"/>
    <w:rsid w:val="00865409"/>
    <w:rsid w:val="00865413"/>
    <w:rsid w:val="00865435"/>
    <w:rsid w:val="008654AC"/>
    <w:rsid w:val="00865683"/>
    <w:rsid w:val="0086569E"/>
    <w:rsid w:val="0086570A"/>
    <w:rsid w:val="00865718"/>
    <w:rsid w:val="0086572C"/>
    <w:rsid w:val="00865742"/>
    <w:rsid w:val="00865815"/>
    <w:rsid w:val="0086591E"/>
    <w:rsid w:val="00865A4C"/>
    <w:rsid w:val="00865A69"/>
    <w:rsid w:val="00865C00"/>
    <w:rsid w:val="00865C39"/>
    <w:rsid w:val="00865C4B"/>
    <w:rsid w:val="00865C78"/>
    <w:rsid w:val="00865D2E"/>
    <w:rsid w:val="00865E10"/>
    <w:rsid w:val="00865FDC"/>
    <w:rsid w:val="008660BC"/>
    <w:rsid w:val="00866237"/>
    <w:rsid w:val="0086632B"/>
    <w:rsid w:val="00866347"/>
    <w:rsid w:val="0086640E"/>
    <w:rsid w:val="0086651E"/>
    <w:rsid w:val="00866559"/>
    <w:rsid w:val="0086672F"/>
    <w:rsid w:val="008667B4"/>
    <w:rsid w:val="00866817"/>
    <w:rsid w:val="00866AE5"/>
    <w:rsid w:val="00866DCD"/>
    <w:rsid w:val="00866E49"/>
    <w:rsid w:val="00866FE7"/>
    <w:rsid w:val="00867025"/>
    <w:rsid w:val="00867026"/>
    <w:rsid w:val="0086718E"/>
    <w:rsid w:val="00867313"/>
    <w:rsid w:val="008673DE"/>
    <w:rsid w:val="008673E6"/>
    <w:rsid w:val="00867408"/>
    <w:rsid w:val="008675E0"/>
    <w:rsid w:val="0086760B"/>
    <w:rsid w:val="0086765C"/>
    <w:rsid w:val="008676A0"/>
    <w:rsid w:val="00867714"/>
    <w:rsid w:val="008678E7"/>
    <w:rsid w:val="0086796D"/>
    <w:rsid w:val="00867A3B"/>
    <w:rsid w:val="00867AC0"/>
    <w:rsid w:val="00867C07"/>
    <w:rsid w:val="00867D24"/>
    <w:rsid w:val="00867F1F"/>
    <w:rsid w:val="00867FBA"/>
    <w:rsid w:val="00870090"/>
    <w:rsid w:val="00870184"/>
    <w:rsid w:val="008701D0"/>
    <w:rsid w:val="008702A3"/>
    <w:rsid w:val="00870353"/>
    <w:rsid w:val="008704A7"/>
    <w:rsid w:val="00870588"/>
    <w:rsid w:val="00870686"/>
    <w:rsid w:val="008706E3"/>
    <w:rsid w:val="0087082F"/>
    <w:rsid w:val="00870C23"/>
    <w:rsid w:val="00870C6D"/>
    <w:rsid w:val="00870DBB"/>
    <w:rsid w:val="00870E9C"/>
    <w:rsid w:val="00870F26"/>
    <w:rsid w:val="00870FA3"/>
    <w:rsid w:val="00871041"/>
    <w:rsid w:val="00871054"/>
    <w:rsid w:val="008710C3"/>
    <w:rsid w:val="008711ED"/>
    <w:rsid w:val="0087122B"/>
    <w:rsid w:val="0087139A"/>
    <w:rsid w:val="0087165E"/>
    <w:rsid w:val="0087166F"/>
    <w:rsid w:val="00871848"/>
    <w:rsid w:val="0087187F"/>
    <w:rsid w:val="00871886"/>
    <w:rsid w:val="008718DE"/>
    <w:rsid w:val="008719E3"/>
    <w:rsid w:val="00871AAD"/>
    <w:rsid w:val="00871AF6"/>
    <w:rsid w:val="00871AFD"/>
    <w:rsid w:val="00871B04"/>
    <w:rsid w:val="00871D33"/>
    <w:rsid w:val="00871EB7"/>
    <w:rsid w:val="00871F2E"/>
    <w:rsid w:val="00871F8B"/>
    <w:rsid w:val="00871FD1"/>
    <w:rsid w:val="00871FE7"/>
    <w:rsid w:val="008721B6"/>
    <w:rsid w:val="008722BB"/>
    <w:rsid w:val="00872349"/>
    <w:rsid w:val="0087250F"/>
    <w:rsid w:val="008725A5"/>
    <w:rsid w:val="008725BD"/>
    <w:rsid w:val="008726A8"/>
    <w:rsid w:val="0087276C"/>
    <w:rsid w:val="00872778"/>
    <w:rsid w:val="0087296C"/>
    <w:rsid w:val="00872A14"/>
    <w:rsid w:val="00872C1F"/>
    <w:rsid w:val="00872C28"/>
    <w:rsid w:val="00872C7D"/>
    <w:rsid w:val="00872ED0"/>
    <w:rsid w:val="00873015"/>
    <w:rsid w:val="0087312A"/>
    <w:rsid w:val="0087322A"/>
    <w:rsid w:val="00873390"/>
    <w:rsid w:val="0087339C"/>
    <w:rsid w:val="00873425"/>
    <w:rsid w:val="0087350B"/>
    <w:rsid w:val="00873663"/>
    <w:rsid w:val="008737A4"/>
    <w:rsid w:val="0087390F"/>
    <w:rsid w:val="008739AD"/>
    <w:rsid w:val="00873A1F"/>
    <w:rsid w:val="00873C4C"/>
    <w:rsid w:val="00873D0A"/>
    <w:rsid w:val="00873D1F"/>
    <w:rsid w:val="00873D99"/>
    <w:rsid w:val="00873E7F"/>
    <w:rsid w:val="00873ECE"/>
    <w:rsid w:val="00873EDE"/>
    <w:rsid w:val="00873F93"/>
    <w:rsid w:val="00874120"/>
    <w:rsid w:val="00874289"/>
    <w:rsid w:val="00874526"/>
    <w:rsid w:val="00874715"/>
    <w:rsid w:val="00874921"/>
    <w:rsid w:val="008749EF"/>
    <w:rsid w:val="00874A1F"/>
    <w:rsid w:val="00874B1B"/>
    <w:rsid w:val="00874B84"/>
    <w:rsid w:val="00874C4B"/>
    <w:rsid w:val="00874C6D"/>
    <w:rsid w:val="00874CF9"/>
    <w:rsid w:val="00874ED9"/>
    <w:rsid w:val="00874F94"/>
    <w:rsid w:val="0087503F"/>
    <w:rsid w:val="00875236"/>
    <w:rsid w:val="008752F7"/>
    <w:rsid w:val="0087558F"/>
    <w:rsid w:val="00875623"/>
    <w:rsid w:val="00875631"/>
    <w:rsid w:val="00875840"/>
    <w:rsid w:val="008758D4"/>
    <w:rsid w:val="0087596E"/>
    <w:rsid w:val="00875991"/>
    <w:rsid w:val="008759C4"/>
    <w:rsid w:val="00875B7D"/>
    <w:rsid w:val="00875CAD"/>
    <w:rsid w:val="00875D24"/>
    <w:rsid w:val="00875F86"/>
    <w:rsid w:val="00876250"/>
    <w:rsid w:val="00876465"/>
    <w:rsid w:val="008764BC"/>
    <w:rsid w:val="00876589"/>
    <w:rsid w:val="008765C0"/>
    <w:rsid w:val="0087667B"/>
    <w:rsid w:val="0087670B"/>
    <w:rsid w:val="00876886"/>
    <w:rsid w:val="008768B7"/>
    <w:rsid w:val="00876903"/>
    <w:rsid w:val="00876935"/>
    <w:rsid w:val="00876A40"/>
    <w:rsid w:val="00876BE2"/>
    <w:rsid w:val="00876D25"/>
    <w:rsid w:val="00876E80"/>
    <w:rsid w:val="00876F4F"/>
    <w:rsid w:val="0087700E"/>
    <w:rsid w:val="00877078"/>
    <w:rsid w:val="00877138"/>
    <w:rsid w:val="008771AF"/>
    <w:rsid w:val="008772C5"/>
    <w:rsid w:val="0087733F"/>
    <w:rsid w:val="00877344"/>
    <w:rsid w:val="00877370"/>
    <w:rsid w:val="008773A7"/>
    <w:rsid w:val="008774FD"/>
    <w:rsid w:val="00877678"/>
    <w:rsid w:val="00877883"/>
    <w:rsid w:val="008779E8"/>
    <w:rsid w:val="00877A42"/>
    <w:rsid w:val="00877C26"/>
    <w:rsid w:val="00877C61"/>
    <w:rsid w:val="00877D7A"/>
    <w:rsid w:val="00877EB9"/>
    <w:rsid w:val="00877EDD"/>
    <w:rsid w:val="00877F3D"/>
    <w:rsid w:val="00877F75"/>
    <w:rsid w:val="00877FB5"/>
    <w:rsid w:val="0088014A"/>
    <w:rsid w:val="0088017D"/>
    <w:rsid w:val="0088027B"/>
    <w:rsid w:val="008803DD"/>
    <w:rsid w:val="0088041A"/>
    <w:rsid w:val="0088041D"/>
    <w:rsid w:val="00880519"/>
    <w:rsid w:val="00880619"/>
    <w:rsid w:val="00880695"/>
    <w:rsid w:val="00880728"/>
    <w:rsid w:val="008807D5"/>
    <w:rsid w:val="00880848"/>
    <w:rsid w:val="0088085B"/>
    <w:rsid w:val="00880892"/>
    <w:rsid w:val="00880A6E"/>
    <w:rsid w:val="00880B1D"/>
    <w:rsid w:val="00880DBD"/>
    <w:rsid w:val="00880DCF"/>
    <w:rsid w:val="00880E4D"/>
    <w:rsid w:val="00880EA6"/>
    <w:rsid w:val="00880ED7"/>
    <w:rsid w:val="00880EED"/>
    <w:rsid w:val="00880F1A"/>
    <w:rsid w:val="00880FBD"/>
    <w:rsid w:val="008810B0"/>
    <w:rsid w:val="008810E4"/>
    <w:rsid w:val="00881154"/>
    <w:rsid w:val="0088124D"/>
    <w:rsid w:val="00881456"/>
    <w:rsid w:val="00881509"/>
    <w:rsid w:val="008815CE"/>
    <w:rsid w:val="008816F2"/>
    <w:rsid w:val="00881723"/>
    <w:rsid w:val="0088173D"/>
    <w:rsid w:val="00881790"/>
    <w:rsid w:val="008819CE"/>
    <w:rsid w:val="00881B05"/>
    <w:rsid w:val="00881B19"/>
    <w:rsid w:val="00881C37"/>
    <w:rsid w:val="00881C4F"/>
    <w:rsid w:val="00881C9E"/>
    <w:rsid w:val="00881CA2"/>
    <w:rsid w:val="00881D28"/>
    <w:rsid w:val="00881D97"/>
    <w:rsid w:val="00881DD5"/>
    <w:rsid w:val="00881EAA"/>
    <w:rsid w:val="00881F09"/>
    <w:rsid w:val="00881FCF"/>
    <w:rsid w:val="008821DC"/>
    <w:rsid w:val="00882277"/>
    <w:rsid w:val="00882889"/>
    <w:rsid w:val="008828B0"/>
    <w:rsid w:val="008828EB"/>
    <w:rsid w:val="008828F5"/>
    <w:rsid w:val="00882A2B"/>
    <w:rsid w:val="00882AD7"/>
    <w:rsid w:val="00882BC7"/>
    <w:rsid w:val="00882CC5"/>
    <w:rsid w:val="00883032"/>
    <w:rsid w:val="0088308E"/>
    <w:rsid w:val="0088325A"/>
    <w:rsid w:val="008832C2"/>
    <w:rsid w:val="00883514"/>
    <w:rsid w:val="0088356F"/>
    <w:rsid w:val="00883648"/>
    <w:rsid w:val="0088365E"/>
    <w:rsid w:val="00883739"/>
    <w:rsid w:val="0088375A"/>
    <w:rsid w:val="008837E0"/>
    <w:rsid w:val="008838E5"/>
    <w:rsid w:val="008839F2"/>
    <w:rsid w:val="00883A6A"/>
    <w:rsid w:val="00883B99"/>
    <w:rsid w:val="00883BC4"/>
    <w:rsid w:val="00883E65"/>
    <w:rsid w:val="00883EF0"/>
    <w:rsid w:val="00883FC2"/>
    <w:rsid w:val="00883FF2"/>
    <w:rsid w:val="008840AB"/>
    <w:rsid w:val="008841D2"/>
    <w:rsid w:val="008841E6"/>
    <w:rsid w:val="008846F3"/>
    <w:rsid w:val="00884C39"/>
    <w:rsid w:val="00884CC7"/>
    <w:rsid w:val="00884D8F"/>
    <w:rsid w:val="00884DFE"/>
    <w:rsid w:val="008850A1"/>
    <w:rsid w:val="0088514A"/>
    <w:rsid w:val="008851D4"/>
    <w:rsid w:val="008851FE"/>
    <w:rsid w:val="00885332"/>
    <w:rsid w:val="00885380"/>
    <w:rsid w:val="008854A6"/>
    <w:rsid w:val="008855F1"/>
    <w:rsid w:val="0088571B"/>
    <w:rsid w:val="0088584F"/>
    <w:rsid w:val="0088596B"/>
    <w:rsid w:val="00885970"/>
    <w:rsid w:val="0088597D"/>
    <w:rsid w:val="008859CD"/>
    <w:rsid w:val="008859E9"/>
    <w:rsid w:val="00885A2A"/>
    <w:rsid w:val="00885B4D"/>
    <w:rsid w:val="00885CA6"/>
    <w:rsid w:val="00885CAA"/>
    <w:rsid w:val="00885D16"/>
    <w:rsid w:val="00885D7E"/>
    <w:rsid w:val="00885EA9"/>
    <w:rsid w:val="00885EF0"/>
    <w:rsid w:val="00885FCE"/>
    <w:rsid w:val="0088613C"/>
    <w:rsid w:val="00886197"/>
    <w:rsid w:val="008863FC"/>
    <w:rsid w:val="0088642C"/>
    <w:rsid w:val="0088655E"/>
    <w:rsid w:val="0088657A"/>
    <w:rsid w:val="008865CE"/>
    <w:rsid w:val="008865E3"/>
    <w:rsid w:val="008866A7"/>
    <w:rsid w:val="00886847"/>
    <w:rsid w:val="008868EA"/>
    <w:rsid w:val="00886A96"/>
    <w:rsid w:val="00886B24"/>
    <w:rsid w:val="00886C3A"/>
    <w:rsid w:val="00886CB3"/>
    <w:rsid w:val="00886CF2"/>
    <w:rsid w:val="00886CF6"/>
    <w:rsid w:val="00886D24"/>
    <w:rsid w:val="00886D5F"/>
    <w:rsid w:val="00886E54"/>
    <w:rsid w:val="00886F1F"/>
    <w:rsid w:val="00886F88"/>
    <w:rsid w:val="00887135"/>
    <w:rsid w:val="0088718F"/>
    <w:rsid w:val="008874B6"/>
    <w:rsid w:val="008875AD"/>
    <w:rsid w:val="0088760A"/>
    <w:rsid w:val="0088773F"/>
    <w:rsid w:val="008877E6"/>
    <w:rsid w:val="008878D8"/>
    <w:rsid w:val="00887921"/>
    <w:rsid w:val="00887A0E"/>
    <w:rsid w:val="00887A30"/>
    <w:rsid w:val="00887C90"/>
    <w:rsid w:val="00887CA5"/>
    <w:rsid w:val="00887D68"/>
    <w:rsid w:val="00887EB7"/>
    <w:rsid w:val="00887FD1"/>
    <w:rsid w:val="008900D3"/>
    <w:rsid w:val="008901A5"/>
    <w:rsid w:val="008901FA"/>
    <w:rsid w:val="0089029C"/>
    <w:rsid w:val="0089031D"/>
    <w:rsid w:val="0089058C"/>
    <w:rsid w:val="00890592"/>
    <w:rsid w:val="00890800"/>
    <w:rsid w:val="00890AF8"/>
    <w:rsid w:val="00890B17"/>
    <w:rsid w:val="00890BDF"/>
    <w:rsid w:val="00890BF1"/>
    <w:rsid w:val="00890E3D"/>
    <w:rsid w:val="00890EA4"/>
    <w:rsid w:val="00890EAC"/>
    <w:rsid w:val="00890F50"/>
    <w:rsid w:val="00890F9D"/>
    <w:rsid w:val="008910C7"/>
    <w:rsid w:val="0089119D"/>
    <w:rsid w:val="00891302"/>
    <w:rsid w:val="0089154B"/>
    <w:rsid w:val="0089159A"/>
    <w:rsid w:val="008917CE"/>
    <w:rsid w:val="0089185E"/>
    <w:rsid w:val="00891AD2"/>
    <w:rsid w:val="00891BA1"/>
    <w:rsid w:val="00891BEA"/>
    <w:rsid w:val="00891C8C"/>
    <w:rsid w:val="00891CC3"/>
    <w:rsid w:val="00891D67"/>
    <w:rsid w:val="00891D6C"/>
    <w:rsid w:val="00891E85"/>
    <w:rsid w:val="00892123"/>
    <w:rsid w:val="0089223A"/>
    <w:rsid w:val="0089231B"/>
    <w:rsid w:val="0089237D"/>
    <w:rsid w:val="008923CB"/>
    <w:rsid w:val="00892431"/>
    <w:rsid w:val="008924AE"/>
    <w:rsid w:val="008924DA"/>
    <w:rsid w:val="00892621"/>
    <w:rsid w:val="008926A5"/>
    <w:rsid w:val="008926B2"/>
    <w:rsid w:val="008926F6"/>
    <w:rsid w:val="00892899"/>
    <w:rsid w:val="0089292D"/>
    <w:rsid w:val="00892945"/>
    <w:rsid w:val="00892A3F"/>
    <w:rsid w:val="00892ADB"/>
    <w:rsid w:val="00892B63"/>
    <w:rsid w:val="00892BFD"/>
    <w:rsid w:val="00892CB3"/>
    <w:rsid w:val="00892DF0"/>
    <w:rsid w:val="00892F22"/>
    <w:rsid w:val="00892F3C"/>
    <w:rsid w:val="00892F3D"/>
    <w:rsid w:val="00893010"/>
    <w:rsid w:val="008930A0"/>
    <w:rsid w:val="00893261"/>
    <w:rsid w:val="0089326D"/>
    <w:rsid w:val="008933A0"/>
    <w:rsid w:val="0089345B"/>
    <w:rsid w:val="0089345C"/>
    <w:rsid w:val="0089349A"/>
    <w:rsid w:val="00893532"/>
    <w:rsid w:val="00893541"/>
    <w:rsid w:val="0089356C"/>
    <w:rsid w:val="008935D5"/>
    <w:rsid w:val="0089395D"/>
    <w:rsid w:val="00893B0D"/>
    <w:rsid w:val="00893C3E"/>
    <w:rsid w:val="00893D02"/>
    <w:rsid w:val="00893DF8"/>
    <w:rsid w:val="00893FF8"/>
    <w:rsid w:val="00894039"/>
    <w:rsid w:val="00894086"/>
    <w:rsid w:val="00894198"/>
    <w:rsid w:val="00894246"/>
    <w:rsid w:val="008943B4"/>
    <w:rsid w:val="0089442B"/>
    <w:rsid w:val="00894522"/>
    <w:rsid w:val="00894552"/>
    <w:rsid w:val="008945E5"/>
    <w:rsid w:val="008946C3"/>
    <w:rsid w:val="00894792"/>
    <w:rsid w:val="008947CB"/>
    <w:rsid w:val="00894846"/>
    <w:rsid w:val="00894851"/>
    <w:rsid w:val="00894A0A"/>
    <w:rsid w:val="00894ACF"/>
    <w:rsid w:val="00894BB6"/>
    <w:rsid w:val="00894E22"/>
    <w:rsid w:val="00894E65"/>
    <w:rsid w:val="00894E7F"/>
    <w:rsid w:val="008951DD"/>
    <w:rsid w:val="008952D3"/>
    <w:rsid w:val="008954FB"/>
    <w:rsid w:val="00895535"/>
    <w:rsid w:val="00895576"/>
    <w:rsid w:val="0089578B"/>
    <w:rsid w:val="008957EC"/>
    <w:rsid w:val="008959D6"/>
    <w:rsid w:val="00895AAA"/>
    <w:rsid w:val="00895ACB"/>
    <w:rsid w:val="00895B37"/>
    <w:rsid w:val="00895BBF"/>
    <w:rsid w:val="00895BDE"/>
    <w:rsid w:val="00895BE3"/>
    <w:rsid w:val="00895CA6"/>
    <w:rsid w:val="00895D29"/>
    <w:rsid w:val="00895D7A"/>
    <w:rsid w:val="00895F60"/>
    <w:rsid w:val="0089626B"/>
    <w:rsid w:val="00896375"/>
    <w:rsid w:val="008963C5"/>
    <w:rsid w:val="00896568"/>
    <w:rsid w:val="0089658E"/>
    <w:rsid w:val="008965B5"/>
    <w:rsid w:val="00896664"/>
    <w:rsid w:val="008967A6"/>
    <w:rsid w:val="008967AA"/>
    <w:rsid w:val="008967B6"/>
    <w:rsid w:val="00896810"/>
    <w:rsid w:val="0089698C"/>
    <w:rsid w:val="008969A1"/>
    <w:rsid w:val="00896A81"/>
    <w:rsid w:val="00896AC2"/>
    <w:rsid w:val="00896C70"/>
    <w:rsid w:val="00896E7D"/>
    <w:rsid w:val="0089703F"/>
    <w:rsid w:val="008970A7"/>
    <w:rsid w:val="008970C1"/>
    <w:rsid w:val="00897169"/>
    <w:rsid w:val="0089739A"/>
    <w:rsid w:val="008973CD"/>
    <w:rsid w:val="00897416"/>
    <w:rsid w:val="00897467"/>
    <w:rsid w:val="008974BF"/>
    <w:rsid w:val="008975E2"/>
    <w:rsid w:val="00897780"/>
    <w:rsid w:val="00897844"/>
    <w:rsid w:val="00897897"/>
    <w:rsid w:val="00897ADD"/>
    <w:rsid w:val="00897E73"/>
    <w:rsid w:val="00897FB5"/>
    <w:rsid w:val="008A0026"/>
    <w:rsid w:val="008A00B3"/>
    <w:rsid w:val="008A01B8"/>
    <w:rsid w:val="008A0348"/>
    <w:rsid w:val="008A0480"/>
    <w:rsid w:val="008A0568"/>
    <w:rsid w:val="008A0866"/>
    <w:rsid w:val="008A0A81"/>
    <w:rsid w:val="008A0A84"/>
    <w:rsid w:val="008A0AE6"/>
    <w:rsid w:val="008A0B17"/>
    <w:rsid w:val="008A0B90"/>
    <w:rsid w:val="008A0CB0"/>
    <w:rsid w:val="008A0CE0"/>
    <w:rsid w:val="008A0DE2"/>
    <w:rsid w:val="008A0F30"/>
    <w:rsid w:val="008A0FC4"/>
    <w:rsid w:val="008A1097"/>
    <w:rsid w:val="008A113A"/>
    <w:rsid w:val="008A122F"/>
    <w:rsid w:val="008A1339"/>
    <w:rsid w:val="008A14E7"/>
    <w:rsid w:val="008A1589"/>
    <w:rsid w:val="008A17A8"/>
    <w:rsid w:val="008A1971"/>
    <w:rsid w:val="008A19AC"/>
    <w:rsid w:val="008A1AB8"/>
    <w:rsid w:val="008A1B84"/>
    <w:rsid w:val="008A1BEA"/>
    <w:rsid w:val="008A1C2E"/>
    <w:rsid w:val="008A1CD5"/>
    <w:rsid w:val="008A1CE4"/>
    <w:rsid w:val="008A1ED0"/>
    <w:rsid w:val="008A1FD7"/>
    <w:rsid w:val="008A214B"/>
    <w:rsid w:val="008A2239"/>
    <w:rsid w:val="008A224D"/>
    <w:rsid w:val="008A22D8"/>
    <w:rsid w:val="008A2357"/>
    <w:rsid w:val="008A2373"/>
    <w:rsid w:val="008A252B"/>
    <w:rsid w:val="008A25CD"/>
    <w:rsid w:val="008A26A4"/>
    <w:rsid w:val="008A271A"/>
    <w:rsid w:val="008A2959"/>
    <w:rsid w:val="008A2C13"/>
    <w:rsid w:val="008A2E21"/>
    <w:rsid w:val="008A2FA4"/>
    <w:rsid w:val="008A30AA"/>
    <w:rsid w:val="008A3252"/>
    <w:rsid w:val="008A330B"/>
    <w:rsid w:val="008A342A"/>
    <w:rsid w:val="008A34A6"/>
    <w:rsid w:val="008A35ED"/>
    <w:rsid w:val="008A3735"/>
    <w:rsid w:val="008A395D"/>
    <w:rsid w:val="008A396E"/>
    <w:rsid w:val="008A39D2"/>
    <w:rsid w:val="008A39DB"/>
    <w:rsid w:val="008A3A14"/>
    <w:rsid w:val="008A3A6B"/>
    <w:rsid w:val="008A3A7E"/>
    <w:rsid w:val="008A3D4D"/>
    <w:rsid w:val="008A3E24"/>
    <w:rsid w:val="008A3F9C"/>
    <w:rsid w:val="008A4249"/>
    <w:rsid w:val="008A42FF"/>
    <w:rsid w:val="008A4303"/>
    <w:rsid w:val="008A44AA"/>
    <w:rsid w:val="008A44E7"/>
    <w:rsid w:val="008A458E"/>
    <w:rsid w:val="008A46A3"/>
    <w:rsid w:val="008A495C"/>
    <w:rsid w:val="008A4998"/>
    <w:rsid w:val="008A4A74"/>
    <w:rsid w:val="008A4AE5"/>
    <w:rsid w:val="008A4CD6"/>
    <w:rsid w:val="008A4DE8"/>
    <w:rsid w:val="008A4ECD"/>
    <w:rsid w:val="008A5126"/>
    <w:rsid w:val="008A5245"/>
    <w:rsid w:val="008A52FA"/>
    <w:rsid w:val="008A534E"/>
    <w:rsid w:val="008A5485"/>
    <w:rsid w:val="008A5539"/>
    <w:rsid w:val="008A55FE"/>
    <w:rsid w:val="008A5818"/>
    <w:rsid w:val="008A5866"/>
    <w:rsid w:val="008A5928"/>
    <w:rsid w:val="008A5968"/>
    <w:rsid w:val="008A5A13"/>
    <w:rsid w:val="008A5A5F"/>
    <w:rsid w:val="008A5B51"/>
    <w:rsid w:val="008A5CBB"/>
    <w:rsid w:val="008A5D9A"/>
    <w:rsid w:val="008A5DEA"/>
    <w:rsid w:val="008A5DF0"/>
    <w:rsid w:val="008A5FDE"/>
    <w:rsid w:val="008A6006"/>
    <w:rsid w:val="008A6227"/>
    <w:rsid w:val="008A6308"/>
    <w:rsid w:val="008A65A3"/>
    <w:rsid w:val="008A6699"/>
    <w:rsid w:val="008A6709"/>
    <w:rsid w:val="008A6743"/>
    <w:rsid w:val="008A67A4"/>
    <w:rsid w:val="008A67B4"/>
    <w:rsid w:val="008A67BD"/>
    <w:rsid w:val="008A67CF"/>
    <w:rsid w:val="008A6BD6"/>
    <w:rsid w:val="008A6BDA"/>
    <w:rsid w:val="008A6C31"/>
    <w:rsid w:val="008A6CA7"/>
    <w:rsid w:val="008A6D63"/>
    <w:rsid w:val="008A6D68"/>
    <w:rsid w:val="008A6DD7"/>
    <w:rsid w:val="008A6DF6"/>
    <w:rsid w:val="008A6DFA"/>
    <w:rsid w:val="008A6E64"/>
    <w:rsid w:val="008A6F2D"/>
    <w:rsid w:val="008A710C"/>
    <w:rsid w:val="008A7169"/>
    <w:rsid w:val="008A736D"/>
    <w:rsid w:val="008A7415"/>
    <w:rsid w:val="008A74A8"/>
    <w:rsid w:val="008A772A"/>
    <w:rsid w:val="008A7754"/>
    <w:rsid w:val="008A77AF"/>
    <w:rsid w:val="008A77E8"/>
    <w:rsid w:val="008A7824"/>
    <w:rsid w:val="008A79B3"/>
    <w:rsid w:val="008A7A16"/>
    <w:rsid w:val="008A7AEC"/>
    <w:rsid w:val="008A7BF8"/>
    <w:rsid w:val="008A7D41"/>
    <w:rsid w:val="008A7D62"/>
    <w:rsid w:val="008A7DC7"/>
    <w:rsid w:val="008A7E30"/>
    <w:rsid w:val="008A7F47"/>
    <w:rsid w:val="008A7F7A"/>
    <w:rsid w:val="008B013B"/>
    <w:rsid w:val="008B0152"/>
    <w:rsid w:val="008B01AF"/>
    <w:rsid w:val="008B02F6"/>
    <w:rsid w:val="008B0309"/>
    <w:rsid w:val="008B0406"/>
    <w:rsid w:val="008B0501"/>
    <w:rsid w:val="008B05C5"/>
    <w:rsid w:val="008B06EB"/>
    <w:rsid w:val="008B06F1"/>
    <w:rsid w:val="008B0A79"/>
    <w:rsid w:val="008B0AAA"/>
    <w:rsid w:val="008B0ABB"/>
    <w:rsid w:val="008B0BE0"/>
    <w:rsid w:val="008B0C50"/>
    <w:rsid w:val="008B0D0D"/>
    <w:rsid w:val="008B0DCD"/>
    <w:rsid w:val="008B0E2B"/>
    <w:rsid w:val="008B0F55"/>
    <w:rsid w:val="008B0FB6"/>
    <w:rsid w:val="008B11E6"/>
    <w:rsid w:val="008B1404"/>
    <w:rsid w:val="008B14DC"/>
    <w:rsid w:val="008B1519"/>
    <w:rsid w:val="008B15D5"/>
    <w:rsid w:val="008B16A9"/>
    <w:rsid w:val="008B1B3A"/>
    <w:rsid w:val="008B1BDB"/>
    <w:rsid w:val="008B1BDC"/>
    <w:rsid w:val="008B1D1F"/>
    <w:rsid w:val="008B1D47"/>
    <w:rsid w:val="008B1D54"/>
    <w:rsid w:val="008B1D9C"/>
    <w:rsid w:val="008B1E12"/>
    <w:rsid w:val="008B1E86"/>
    <w:rsid w:val="008B1FC2"/>
    <w:rsid w:val="008B202A"/>
    <w:rsid w:val="008B20DA"/>
    <w:rsid w:val="008B2489"/>
    <w:rsid w:val="008B280B"/>
    <w:rsid w:val="008B2955"/>
    <w:rsid w:val="008B2979"/>
    <w:rsid w:val="008B2C6E"/>
    <w:rsid w:val="008B2D54"/>
    <w:rsid w:val="008B2E4B"/>
    <w:rsid w:val="008B2F14"/>
    <w:rsid w:val="008B307D"/>
    <w:rsid w:val="008B30F1"/>
    <w:rsid w:val="008B3167"/>
    <w:rsid w:val="008B324C"/>
    <w:rsid w:val="008B330B"/>
    <w:rsid w:val="008B357C"/>
    <w:rsid w:val="008B3781"/>
    <w:rsid w:val="008B3804"/>
    <w:rsid w:val="008B385A"/>
    <w:rsid w:val="008B385B"/>
    <w:rsid w:val="008B38AB"/>
    <w:rsid w:val="008B39E2"/>
    <w:rsid w:val="008B3A5F"/>
    <w:rsid w:val="008B3A6C"/>
    <w:rsid w:val="008B3B53"/>
    <w:rsid w:val="008B3B5D"/>
    <w:rsid w:val="008B3BA3"/>
    <w:rsid w:val="008B3C08"/>
    <w:rsid w:val="008B3CA1"/>
    <w:rsid w:val="008B3D5D"/>
    <w:rsid w:val="008B3EF7"/>
    <w:rsid w:val="008B3F36"/>
    <w:rsid w:val="008B40AC"/>
    <w:rsid w:val="008B42DD"/>
    <w:rsid w:val="008B441F"/>
    <w:rsid w:val="008B4601"/>
    <w:rsid w:val="008B4679"/>
    <w:rsid w:val="008B4688"/>
    <w:rsid w:val="008B475E"/>
    <w:rsid w:val="008B4946"/>
    <w:rsid w:val="008B49EF"/>
    <w:rsid w:val="008B4A07"/>
    <w:rsid w:val="008B4A1F"/>
    <w:rsid w:val="008B4C1D"/>
    <w:rsid w:val="008B4D1B"/>
    <w:rsid w:val="008B4D37"/>
    <w:rsid w:val="008B4F16"/>
    <w:rsid w:val="008B4F5E"/>
    <w:rsid w:val="008B4FA5"/>
    <w:rsid w:val="008B505E"/>
    <w:rsid w:val="008B51ED"/>
    <w:rsid w:val="008B52D1"/>
    <w:rsid w:val="008B53FD"/>
    <w:rsid w:val="008B556D"/>
    <w:rsid w:val="008B55E0"/>
    <w:rsid w:val="008B5611"/>
    <w:rsid w:val="008B5649"/>
    <w:rsid w:val="008B56AC"/>
    <w:rsid w:val="008B5743"/>
    <w:rsid w:val="008B5755"/>
    <w:rsid w:val="008B5756"/>
    <w:rsid w:val="008B577B"/>
    <w:rsid w:val="008B57A1"/>
    <w:rsid w:val="008B57BD"/>
    <w:rsid w:val="008B57D8"/>
    <w:rsid w:val="008B5843"/>
    <w:rsid w:val="008B589F"/>
    <w:rsid w:val="008B58C5"/>
    <w:rsid w:val="008B59A5"/>
    <w:rsid w:val="008B59FA"/>
    <w:rsid w:val="008B5B19"/>
    <w:rsid w:val="008B5C29"/>
    <w:rsid w:val="008B5DC7"/>
    <w:rsid w:val="008B602E"/>
    <w:rsid w:val="008B6083"/>
    <w:rsid w:val="008B60AA"/>
    <w:rsid w:val="008B61B3"/>
    <w:rsid w:val="008B61D2"/>
    <w:rsid w:val="008B6220"/>
    <w:rsid w:val="008B65F5"/>
    <w:rsid w:val="008B6726"/>
    <w:rsid w:val="008B6813"/>
    <w:rsid w:val="008B6969"/>
    <w:rsid w:val="008B697F"/>
    <w:rsid w:val="008B69D1"/>
    <w:rsid w:val="008B6B19"/>
    <w:rsid w:val="008B6BA3"/>
    <w:rsid w:val="008B6BDE"/>
    <w:rsid w:val="008B6E74"/>
    <w:rsid w:val="008B6FC9"/>
    <w:rsid w:val="008B7045"/>
    <w:rsid w:val="008B7078"/>
    <w:rsid w:val="008B713E"/>
    <w:rsid w:val="008B71E4"/>
    <w:rsid w:val="008B7257"/>
    <w:rsid w:val="008B7283"/>
    <w:rsid w:val="008B72C9"/>
    <w:rsid w:val="008B7507"/>
    <w:rsid w:val="008B750F"/>
    <w:rsid w:val="008B7829"/>
    <w:rsid w:val="008B796E"/>
    <w:rsid w:val="008B7A9C"/>
    <w:rsid w:val="008B7ADE"/>
    <w:rsid w:val="008B7D2E"/>
    <w:rsid w:val="008B7D71"/>
    <w:rsid w:val="008B7DB7"/>
    <w:rsid w:val="008B7E8A"/>
    <w:rsid w:val="008B7F9E"/>
    <w:rsid w:val="008C050E"/>
    <w:rsid w:val="008C0598"/>
    <w:rsid w:val="008C0684"/>
    <w:rsid w:val="008C0756"/>
    <w:rsid w:val="008C087F"/>
    <w:rsid w:val="008C092F"/>
    <w:rsid w:val="008C0948"/>
    <w:rsid w:val="008C097B"/>
    <w:rsid w:val="008C0AB2"/>
    <w:rsid w:val="008C0AF2"/>
    <w:rsid w:val="008C0BEA"/>
    <w:rsid w:val="008C0CF3"/>
    <w:rsid w:val="008C0CF5"/>
    <w:rsid w:val="008C0D32"/>
    <w:rsid w:val="008C0E7B"/>
    <w:rsid w:val="008C0FE8"/>
    <w:rsid w:val="008C1035"/>
    <w:rsid w:val="008C11E5"/>
    <w:rsid w:val="008C1235"/>
    <w:rsid w:val="008C1442"/>
    <w:rsid w:val="008C14AD"/>
    <w:rsid w:val="008C1586"/>
    <w:rsid w:val="008C19B4"/>
    <w:rsid w:val="008C19B5"/>
    <w:rsid w:val="008C19B7"/>
    <w:rsid w:val="008C1B27"/>
    <w:rsid w:val="008C1C2C"/>
    <w:rsid w:val="008C1EE8"/>
    <w:rsid w:val="008C1F1A"/>
    <w:rsid w:val="008C1FD7"/>
    <w:rsid w:val="008C2033"/>
    <w:rsid w:val="008C2126"/>
    <w:rsid w:val="008C23A4"/>
    <w:rsid w:val="008C23B3"/>
    <w:rsid w:val="008C2417"/>
    <w:rsid w:val="008C275E"/>
    <w:rsid w:val="008C2795"/>
    <w:rsid w:val="008C27BF"/>
    <w:rsid w:val="008C2824"/>
    <w:rsid w:val="008C289D"/>
    <w:rsid w:val="008C2A80"/>
    <w:rsid w:val="008C2AD4"/>
    <w:rsid w:val="008C2D52"/>
    <w:rsid w:val="008C2EC6"/>
    <w:rsid w:val="008C2F60"/>
    <w:rsid w:val="008C2FE3"/>
    <w:rsid w:val="008C3071"/>
    <w:rsid w:val="008C30DF"/>
    <w:rsid w:val="008C33E6"/>
    <w:rsid w:val="008C359E"/>
    <w:rsid w:val="008C3627"/>
    <w:rsid w:val="008C36BF"/>
    <w:rsid w:val="008C3889"/>
    <w:rsid w:val="008C3991"/>
    <w:rsid w:val="008C3B98"/>
    <w:rsid w:val="008C3BF6"/>
    <w:rsid w:val="008C3D47"/>
    <w:rsid w:val="008C3E77"/>
    <w:rsid w:val="008C3EB4"/>
    <w:rsid w:val="008C4164"/>
    <w:rsid w:val="008C432C"/>
    <w:rsid w:val="008C4369"/>
    <w:rsid w:val="008C438D"/>
    <w:rsid w:val="008C4393"/>
    <w:rsid w:val="008C4500"/>
    <w:rsid w:val="008C450F"/>
    <w:rsid w:val="008C4657"/>
    <w:rsid w:val="008C499C"/>
    <w:rsid w:val="008C4AC8"/>
    <w:rsid w:val="008C4B0A"/>
    <w:rsid w:val="008C4B40"/>
    <w:rsid w:val="008C4BD0"/>
    <w:rsid w:val="008C4C3B"/>
    <w:rsid w:val="008C4D1D"/>
    <w:rsid w:val="008C4D69"/>
    <w:rsid w:val="008C4E20"/>
    <w:rsid w:val="008C506E"/>
    <w:rsid w:val="008C523D"/>
    <w:rsid w:val="008C5254"/>
    <w:rsid w:val="008C529C"/>
    <w:rsid w:val="008C5312"/>
    <w:rsid w:val="008C54E9"/>
    <w:rsid w:val="008C555F"/>
    <w:rsid w:val="008C578B"/>
    <w:rsid w:val="008C5821"/>
    <w:rsid w:val="008C5949"/>
    <w:rsid w:val="008C594C"/>
    <w:rsid w:val="008C5AAE"/>
    <w:rsid w:val="008C5AC8"/>
    <w:rsid w:val="008C5ADE"/>
    <w:rsid w:val="008C5B0D"/>
    <w:rsid w:val="008C5B58"/>
    <w:rsid w:val="008C5B7B"/>
    <w:rsid w:val="008C5C58"/>
    <w:rsid w:val="008C5D1D"/>
    <w:rsid w:val="008C5DCE"/>
    <w:rsid w:val="008C5F12"/>
    <w:rsid w:val="008C618B"/>
    <w:rsid w:val="008C6214"/>
    <w:rsid w:val="008C63A1"/>
    <w:rsid w:val="008C65CA"/>
    <w:rsid w:val="008C665E"/>
    <w:rsid w:val="008C665F"/>
    <w:rsid w:val="008C6727"/>
    <w:rsid w:val="008C6758"/>
    <w:rsid w:val="008C688D"/>
    <w:rsid w:val="008C68C6"/>
    <w:rsid w:val="008C6B13"/>
    <w:rsid w:val="008C6BED"/>
    <w:rsid w:val="008C6CCB"/>
    <w:rsid w:val="008C6CD9"/>
    <w:rsid w:val="008C6DD6"/>
    <w:rsid w:val="008C6E7C"/>
    <w:rsid w:val="008C6EAA"/>
    <w:rsid w:val="008C6EED"/>
    <w:rsid w:val="008C6EF6"/>
    <w:rsid w:val="008C6F00"/>
    <w:rsid w:val="008C7036"/>
    <w:rsid w:val="008C7058"/>
    <w:rsid w:val="008C7063"/>
    <w:rsid w:val="008C7170"/>
    <w:rsid w:val="008C71F2"/>
    <w:rsid w:val="008C734B"/>
    <w:rsid w:val="008C73F9"/>
    <w:rsid w:val="008C747C"/>
    <w:rsid w:val="008C76C3"/>
    <w:rsid w:val="008C7786"/>
    <w:rsid w:val="008C77A0"/>
    <w:rsid w:val="008C793F"/>
    <w:rsid w:val="008C79C1"/>
    <w:rsid w:val="008C7A22"/>
    <w:rsid w:val="008C7A84"/>
    <w:rsid w:val="008C7AB0"/>
    <w:rsid w:val="008C7B19"/>
    <w:rsid w:val="008C7B29"/>
    <w:rsid w:val="008C7C0D"/>
    <w:rsid w:val="008C7E9D"/>
    <w:rsid w:val="008C7EF9"/>
    <w:rsid w:val="008D00E3"/>
    <w:rsid w:val="008D0172"/>
    <w:rsid w:val="008D01EA"/>
    <w:rsid w:val="008D02DC"/>
    <w:rsid w:val="008D032C"/>
    <w:rsid w:val="008D0469"/>
    <w:rsid w:val="008D048C"/>
    <w:rsid w:val="008D04F7"/>
    <w:rsid w:val="008D05C5"/>
    <w:rsid w:val="008D05FB"/>
    <w:rsid w:val="008D06BF"/>
    <w:rsid w:val="008D06D4"/>
    <w:rsid w:val="008D070F"/>
    <w:rsid w:val="008D078B"/>
    <w:rsid w:val="008D07A4"/>
    <w:rsid w:val="008D07DA"/>
    <w:rsid w:val="008D0A20"/>
    <w:rsid w:val="008D0B58"/>
    <w:rsid w:val="008D0BB7"/>
    <w:rsid w:val="008D0D08"/>
    <w:rsid w:val="008D0D84"/>
    <w:rsid w:val="008D11E5"/>
    <w:rsid w:val="008D11FE"/>
    <w:rsid w:val="008D131C"/>
    <w:rsid w:val="008D1341"/>
    <w:rsid w:val="008D13C2"/>
    <w:rsid w:val="008D14F3"/>
    <w:rsid w:val="008D1749"/>
    <w:rsid w:val="008D17FC"/>
    <w:rsid w:val="008D19C5"/>
    <w:rsid w:val="008D1AE3"/>
    <w:rsid w:val="008D1C4F"/>
    <w:rsid w:val="008D1C85"/>
    <w:rsid w:val="008D1CF2"/>
    <w:rsid w:val="008D1DF2"/>
    <w:rsid w:val="008D1EE1"/>
    <w:rsid w:val="008D20AB"/>
    <w:rsid w:val="008D20FF"/>
    <w:rsid w:val="008D21E4"/>
    <w:rsid w:val="008D232E"/>
    <w:rsid w:val="008D2622"/>
    <w:rsid w:val="008D2746"/>
    <w:rsid w:val="008D274E"/>
    <w:rsid w:val="008D2768"/>
    <w:rsid w:val="008D28F2"/>
    <w:rsid w:val="008D291C"/>
    <w:rsid w:val="008D2926"/>
    <w:rsid w:val="008D2983"/>
    <w:rsid w:val="008D29A6"/>
    <w:rsid w:val="008D29B0"/>
    <w:rsid w:val="008D2A8E"/>
    <w:rsid w:val="008D2AD6"/>
    <w:rsid w:val="008D2C5A"/>
    <w:rsid w:val="008D2D52"/>
    <w:rsid w:val="008D2E53"/>
    <w:rsid w:val="008D2EC3"/>
    <w:rsid w:val="008D2FA1"/>
    <w:rsid w:val="008D309A"/>
    <w:rsid w:val="008D30BA"/>
    <w:rsid w:val="008D322F"/>
    <w:rsid w:val="008D330A"/>
    <w:rsid w:val="008D33FC"/>
    <w:rsid w:val="008D3577"/>
    <w:rsid w:val="008D35FC"/>
    <w:rsid w:val="008D362B"/>
    <w:rsid w:val="008D3685"/>
    <w:rsid w:val="008D36D5"/>
    <w:rsid w:val="008D395A"/>
    <w:rsid w:val="008D397D"/>
    <w:rsid w:val="008D3B0E"/>
    <w:rsid w:val="008D3B45"/>
    <w:rsid w:val="008D3D7C"/>
    <w:rsid w:val="008D3DE9"/>
    <w:rsid w:val="008D3E4B"/>
    <w:rsid w:val="008D3E80"/>
    <w:rsid w:val="008D3E8C"/>
    <w:rsid w:val="008D3FC7"/>
    <w:rsid w:val="008D41FD"/>
    <w:rsid w:val="008D4310"/>
    <w:rsid w:val="008D431B"/>
    <w:rsid w:val="008D4393"/>
    <w:rsid w:val="008D4419"/>
    <w:rsid w:val="008D44ED"/>
    <w:rsid w:val="008D44FB"/>
    <w:rsid w:val="008D45D5"/>
    <w:rsid w:val="008D466D"/>
    <w:rsid w:val="008D48C2"/>
    <w:rsid w:val="008D4922"/>
    <w:rsid w:val="008D4944"/>
    <w:rsid w:val="008D4A69"/>
    <w:rsid w:val="008D4AA0"/>
    <w:rsid w:val="008D4ADE"/>
    <w:rsid w:val="008D4AF1"/>
    <w:rsid w:val="008D4CAC"/>
    <w:rsid w:val="008D4EC3"/>
    <w:rsid w:val="008D4F18"/>
    <w:rsid w:val="008D5046"/>
    <w:rsid w:val="008D5093"/>
    <w:rsid w:val="008D53CB"/>
    <w:rsid w:val="008D558D"/>
    <w:rsid w:val="008D55EC"/>
    <w:rsid w:val="008D56D5"/>
    <w:rsid w:val="008D5929"/>
    <w:rsid w:val="008D595B"/>
    <w:rsid w:val="008D5AC6"/>
    <w:rsid w:val="008D5B35"/>
    <w:rsid w:val="008D5B6D"/>
    <w:rsid w:val="008D5D83"/>
    <w:rsid w:val="008D5EE8"/>
    <w:rsid w:val="008D5EF7"/>
    <w:rsid w:val="008D6031"/>
    <w:rsid w:val="008D607F"/>
    <w:rsid w:val="008D609A"/>
    <w:rsid w:val="008D60AD"/>
    <w:rsid w:val="008D62EE"/>
    <w:rsid w:val="008D63D5"/>
    <w:rsid w:val="008D6426"/>
    <w:rsid w:val="008D6702"/>
    <w:rsid w:val="008D670B"/>
    <w:rsid w:val="008D67DA"/>
    <w:rsid w:val="008D6860"/>
    <w:rsid w:val="008D693A"/>
    <w:rsid w:val="008D6947"/>
    <w:rsid w:val="008D698E"/>
    <w:rsid w:val="008D6A36"/>
    <w:rsid w:val="008D6AD8"/>
    <w:rsid w:val="008D6B6B"/>
    <w:rsid w:val="008D6CFB"/>
    <w:rsid w:val="008D6DC8"/>
    <w:rsid w:val="008D6E64"/>
    <w:rsid w:val="008D6F23"/>
    <w:rsid w:val="008D6FCD"/>
    <w:rsid w:val="008D6FD8"/>
    <w:rsid w:val="008D70E4"/>
    <w:rsid w:val="008D71AD"/>
    <w:rsid w:val="008D71FE"/>
    <w:rsid w:val="008D7281"/>
    <w:rsid w:val="008D7510"/>
    <w:rsid w:val="008D7582"/>
    <w:rsid w:val="008D7618"/>
    <w:rsid w:val="008D7668"/>
    <w:rsid w:val="008D76E8"/>
    <w:rsid w:val="008D773A"/>
    <w:rsid w:val="008D78D3"/>
    <w:rsid w:val="008D79A2"/>
    <w:rsid w:val="008D7C1F"/>
    <w:rsid w:val="008D7D35"/>
    <w:rsid w:val="008D7DB8"/>
    <w:rsid w:val="008D7ED8"/>
    <w:rsid w:val="008D7ED9"/>
    <w:rsid w:val="008E00BC"/>
    <w:rsid w:val="008E0154"/>
    <w:rsid w:val="008E01DA"/>
    <w:rsid w:val="008E0213"/>
    <w:rsid w:val="008E0264"/>
    <w:rsid w:val="008E0296"/>
    <w:rsid w:val="008E02C7"/>
    <w:rsid w:val="008E037A"/>
    <w:rsid w:val="008E03B5"/>
    <w:rsid w:val="008E043B"/>
    <w:rsid w:val="008E0556"/>
    <w:rsid w:val="008E06D4"/>
    <w:rsid w:val="008E07B9"/>
    <w:rsid w:val="008E082F"/>
    <w:rsid w:val="008E0945"/>
    <w:rsid w:val="008E0A00"/>
    <w:rsid w:val="008E0AE0"/>
    <w:rsid w:val="008E0B3B"/>
    <w:rsid w:val="008E0BB0"/>
    <w:rsid w:val="008E0D4A"/>
    <w:rsid w:val="008E0E99"/>
    <w:rsid w:val="008E1043"/>
    <w:rsid w:val="008E13B1"/>
    <w:rsid w:val="008E16E6"/>
    <w:rsid w:val="008E1706"/>
    <w:rsid w:val="008E1990"/>
    <w:rsid w:val="008E1ADE"/>
    <w:rsid w:val="008E1B18"/>
    <w:rsid w:val="008E1C02"/>
    <w:rsid w:val="008E1C77"/>
    <w:rsid w:val="008E1DBC"/>
    <w:rsid w:val="008E1E8C"/>
    <w:rsid w:val="008E1E98"/>
    <w:rsid w:val="008E1ED5"/>
    <w:rsid w:val="008E1FC5"/>
    <w:rsid w:val="008E1FD8"/>
    <w:rsid w:val="008E2291"/>
    <w:rsid w:val="008E239B"/>
    <w:rsid w:val="008E24B6"/>
    <w:rsid w:val="008E24EF"/>
    <w:rsid w:val="008E2557"/>
    <w:rsid w:val="008E2616"/>
    <w:rsid w:val="008E2706"/>
    <w:rsid w:val="008E2772"/>
    <w:rsid w:val="008E2888"/>
    <w:rsid w:val="008E299E"/>
    <w:rsid w:val="008E29E3"/>
    <w:rsid w:val="008E2B8E"/>
    <w:rsid w:val="008E2D09"/>
    <w:rsid w:val="008E2E98"/>
    <w:rsid w:val="008E2ECF"/>
    <w:rsid w:val="008E2F6E"/>
    <w:rsid w:val="008E30C2"/>
    <w:rsid w:val="008E30D3"/>
    <w:rsid w:val="008E3128"/>
    <w:rsid w:val="008E3214"/>
    <w:rsid w:val="008E326D"/>
    <w:rsid w:val="008E3285"/>
    <w:rsid w:val="008E32C2"/>
    <w:rsid w:val="008E3323"/>
    <w:rsid w:val="008E3406"/>
    <w:rsid w:val="008E34FF"/>
    <w:rsid w:val="008E35AA"/>
    <w:rsid w:val="008E364D"/>
    <w:rsid w:val="008E36CF"/>
    <w:rsid w:val="008E3A1B"/>
    <w:rsid w:val="008E3A8D"/>
    <w:rsid w:val="008E3B41"/>
    <w:rsid w:val="008E3C32"/>
    <w:rsid w:val="008E3C89"/>
    <w:rsid w:val="008E3D2F"/>
    <w:rsid w:val="008E3E9D"/>
    <w:rsid w:val="008E3F2A"/>
    <w:rsid w:val="008E40AC"/>
    <w:rsid w:val="008E4193"/>
    <w:rsid w:val="008E41A3"/>
    <w:rsid w:val="008E41F2"/>
    <w:rsid w:val="008E4237"/>
    <w:rsid w:val="008E4390"/>
    <w:rsid w:val="008E45CE"/>
    <w:rsid w:val="008E46EC"/>
    <w:rsid w:val="008E47D7"/>
    <w:rsid w:val="008E48CF"/>
    <w:rsid w:val="008E4934"/>
    <w:rsid w:val="008E4AB4"/>
    <w:rsid w:val="008E4B1C"/>
    <w:rsid w:val="008E4B46"/>
    <w:rsid w:val="008E4BEC"/>
    <w:rsid w:val="008E4CBF"/>
    <w:rsid w:val="008E4E0E"/>
    <w:rsid w:val="008E4E2B"/>
    <w:rsid w:val="008E4EE0"/>
    <w:rsid w:val="008E503E"/>
    <w:rsid w:val="008E5196"/>
    <w:rsid w:val="008E52F0"/>
    <w:rsid w:val="008E551B"/>
    <w:rsid w:val="008E5635"/>
    <w:rsid w:val="008E5689"/>
    <w:rsid w:val="008E5759"/>
    <w:rsid w:val="008E58D2"/>
    <w:rsid w:val="008E599A"/>
    <w:rsid w:val="008E59D7"/>
    <w:rsid w:val="008E5C5B"/>
    <w:rsid w:val="008E5CCC"/>
    <w:rsid w:val="008E5DC5"/>
    <w:rsid w:val="008E5EE1"/>
    <w:rsid w:val="008E5FC9"/>
    <w:rsid w:val="008E605B"/>
    <w:rsid w:val="008E60A7"/>
    <w:rsid w:val="008E60F3"/>
    <w:rsid w:val="008E6167"/>
    <w:rsid w:val="008E6207"/>
    <w:rsid w:val="008E6390"/>
    <w:rsid w:val="008E6501"/>
    <w:rsid w:val="008E6596"/>
    <w:rsid w:val="008E666C"/>
    <w:rsid w:val="008E6696"/>
    <w:rsid w:val="008E66AC"/>
    <w:rsid w:val="008E687F"/>
    <w:rsid w:val="008E6B16"/>
    <w:rsid w:val="008E6DBB"/>
    <w:rsid w:val="008E6E04"/>
    <w:rsid w:val="008E6EB6"/>
    <w:rsid w:val="008E6EBC"/>
    <w:rsid w:val="008E6F4A"/>
    <w:rsid w:val="008E71BC"/>
    <w:rsid w:val="008E71C7"/>
    <w:rsid w:val="008E71F8"/>
    <w:rsid w:val="008E7325"/>
    <w:rsid w:val="008E75E8"/>
    <w:rsid w:val="008E766D"/>
    <w:rsid w:val="008E7712"/>
    <w:rsid w:val="008E77EE"/>
    <w:rsid w:val="008E7827"/>
    <w:rsid w:val="008E78DE"/>
    <w:rsid w:val="008E7A12"/>
    <w:rsid w:val="008E7AA1"/>
    <w:rsid w:val="008E7B18"/>
    <w:rsid w:val="008E7B31"/>
    <w:rsid w:val="008E7B8E"/>
    <w:rsid w:val="008E7BBC"/>
    <w:rsid w:val="008E7BF3"/>
    <w:rsid w:val="008E7C96"/>
    <w:rsid w:val="008E7D62"/>
    <w:rsid w:val="008E7D64"/>
    <w:rsid w:val="008E7DAA"/>
    <w:rsid w:val="008E7E7C"/>
    <w:rsid w:val="008E7EB0"/>
    <w:rsid w:val="008E7EB1"/>
    <w:rsid w:val="008E7EFE"/>
    <w:rsid w:val="008E7FD3"/>
    <w:rsid w:val="008F003C"/>
    <w:rsid w:val="008F00BB"/>
    <w:rsid w:val="008F0146"/>
    <w:rsid w:val="008F01B5"/>
    <w:rsid w:val="008F01D2"/>
    <w:rsid w:val="008F025A"/>
    <w:rsid w:val="008F029D"/>
    <w:rsid w:val="008F0384"/>
    <w:rsid w:val="008F03EF"/>
    <w:rsid w:val="008F051F"/>
    <w:rsid w:val="008F0523"/>
    <w:rsid w:val="008F06D0"/>
    <w:rsid w:val="008F074F"/>
    <w:rsid w:val="008F07DC"/>
    <w:rsid w:val="008F0885"/>
    <w:rsid w:val="008F08E3"/>
    <w:rsid w:val="008F0902"/>
    <w:rsid w:val="008F0911"/>
    <w:rsid w:val="008F0916"/>
    <w:rsid w:val="008F0A79"/>
    <w:rsid w:val="008F0B19"/>
    <w:rsid w:val="008F0BEF"/>
    <w:rsid w:val="008F0C01"/>
    <w:rsid w:val="008F0D2C"/>
    <w:rsid w:val="008F0D57"/>
    <w:rsid w:val="008F0E2A"/>
    <w:rsid w:val="008F0EC8"/>
    <w:rsid w:val="008F0F04"/>
    <w:rsid w:val="008F0F49"/>
    <w:rsid w:val="008F0FDD"/>
    <w:rsid w:val="008F110D"/>
    <w:rsid w:val="008F11D9"/>
    <w:rsid w:val="008F123D"/>
    <w:rsid w:val="008F14D5"/>
    <w:rsid w:val="008F15DF"/>
    <w:rsid w:val="008F1628"/>
    <w:rsid w:val="008F1660"/>
    <w:rsid w:val="008F176E"/>
    <w:rsid w:val="008F17E6"/>
    <w:rsid w:val="008F18FB"/>
    <w:rsid w:val="008F1A42"/>
    <w:rsid w:val="008F1A75"/>
    <w:rsid w:val="008F1AD0"/>
    <w:rsid w:val="008F1E04"/>
    <w:rsid w:val="008F1F8F"/>
    <w:rsid w:val="008F2128"/>
    <w:rsid w:val="008F2229"/>
    <w:rsid w:val="008F22D3"/>
    <w:rsid w:val="008F237A"/>
    <w:rsid w:val="008F237C"/>
    <w:rsid w:val="008F23F7"/>
    <w:rsid w:val="008F248A"/>
    <w:rsid w:val="008F25B6"/>
    <w:rsid w:val="008F261A"/>
    <w:rsid w:val="008F2789"/>
    <w:rsid w:val="008F27C6"/>
    <w:rsid w:val="008F280D"/>
    <w:rsid w:val="008F2897"/>
    <w:rsid w:val="008F2916"/>
    <w:rsid w:val="008F298A"/>
    <w:rsid w:val="008F2A94"/>
    <w:rsid w:val="008F2C20"/>
    <w:rsid w:val="008F2C59"/>
    <w:rsid w:val="008F2DCB"/>
    <w:rsid w:val="008F31F4"/>
    <w:rsid w:val="008F33C7"/>
    <w:rsid w:val="008F362D"/>
    <w:rsid w:val="008F387A"/>
    <w:rsid w:val="008F391E"/>
    <w:rsid w:val="008F3A5A"/>
    <w:rsid w:val="008F3B30"/>
    <w:rsid w:val="008F3B8F"/>
    <w:rsid w:val="008F3BF9"/>
    <w:rsid w:val="008F3C04"/>
    <w:rsid w:val="008F3C0C"/>
    <w:rsid w:val="008F3C1A"/>
    <w:rsid w:val="008F3C80"/>
    <w:rsid w:val="008F3CBE"/>
    <w:rsid w:val="008F3D66"/>
    <w:rsid w:val="008F3E01"/>
    <w:rsid w:val="008F3E7A"/>
    <w:rsid w:val="008F404C"/>
    <w:rsid w:val="008F415A"/>
    <w:rsid w:val="008F41CE"/>
    <w:rsid w:val="008F420B"/>
    <w:rsid w:val="008F4214"/>
    <w:rsid w:val="008F4216"/>
    <w:rsid w:val="008F4254"/>
    <w:rsid w:val="008F4320"/>
    <w:rsid w:val="008F4479"/>
    <w:rsid w:val="008F464B"/>
    <w:rsid w:val="008F4894"/>
    <w:rsid w:val="008F48F6"/>
    <w:rsid w:val="008F4A16"/>
    <w:rsid w:val="008F4D4D"/>
    <w:rsid w:val="008F4E60"/>
    <w:rsid w:val="008F4EBB"/>
    <w:rsid w:val="008F4F88"/>
    <w:rsid w:val="008F4F89"/>
    <w:rsid w:val="008F5069"/>
    <w:rsid w:val="008F5150"/>
    <w:rsid w:val="008F528B"/>
    <w:rsid w:val="008F52DE"/>
    <w:rsid w:val="008F5371"/>
    <w:rsid w:val="008F541E"/>
    <w:rsid w:val="008F5660"/>
    <w:rsid w:val="008F5668"/>
    <w:rsid w:val="008F579B"/>
    <w:rsid w:val="008F5808"/>
    <w:rsid w:val="008F5907"/>
    <w:rsid w:val="008F59A1"/>
    <w:rsid w:val="008F5A52"/>
    <w:rsid w:val="008F5BB6"/>
    <w:rsid w:val="008F5C1C"/>
    <w:rsid w:val="008F5C52"/>
    <w:rsid w:val="008F5DA6"/>
    <w:rsid w:val="008F5DE7"/>
    <w:rsid w:val="008F6016"/>
    <w:rsid w:val="008F6193"/>
    <w:rsid w:val="008F61A2"/>
    <w:rsid w:val="008F6316"/>
    <w:rsid w:val="008F631A"/>
    <w:rsid w:val="008F650B"/>
    <w:rsid w:val="008F65BB"/>
    <w:rsid w:val="008F65F6"/>
    <w:rsid w:val="008F6790"/>
    <w:rsid w:val="008F68DD"/>
    <w:rsid w:val="008F692F"/>
    <w:rsid w:val="008F6965"/>
    <w:rsid w:val="008F699A"/>
    <w:rsid w:val="008F6B07"/>
    <w:rsid w:val="008F6B54"/>
    <w:rsid w:val="008F6C5F"/>
    <w:rsid w:val="008F6CD7"/>
    <w:rsid w:val="008F6DF7"/>
    <w:rsid w:val="008F6FF7"/>
    <w:rsid w:val="008F7106"/>
    <w:rsid w:val="008F714B"/>
    <w:rsid w:val="008F72DF"/>
    <w:rsid w:val="008F749D"/>
    <w:rsid w:val="008F74A5"/>
    <w:rsid w:val="008F74EF"/>
    <w:rsid w:val="008F7510"/>
    <w:rsid w:val="008F7588"/>
    <w:rsid w:val="008F759A"/>
    <w:rsid w:val="008F75C8"/>
    <w:rsid w:val="008F76D2"/>
    <w:rsid w:val="008F774A"/>
    <w:rsid w:val="008F79A0"/>
    <w:rsid w:val="008F7A3D"/>
    <w:rsid w:val="008F7A84"/>
    <w:rsid w:val="008F7B54"/>
    <w:rsid w:val="008F7B59"/>
    <w:rsid w:val="008F7DC0"/>
    <w:rsid w:val="008F7F29"/>
    <w:rsid w:val="008F7F51"/>
    <w:rsid w:val="0090026F"/>
    <w:rsid w:val="009002F0"/>
    <w:rsid w:val="009004CB"/>
    <w:rsid w:val="00900539"/>
    <w:rsid w:val="00900A9F"/>
    <w:rsid w:val="00900AA2"/>
    <w:rsid w:val="00900C57"/>
    <w:rsid w:val="00900CFF"/>
    <w:rsid w:val="00900D27"/>
    <w:rsid w:val="00900DE5"/>
    <w:rsid w:val="00900F4D"/>
    <w:rsid w:val="00900FB8"/>
    <w:rsid w:val="009010C0"/>
    <w:rsid w:val="00901102"/>
    <w:rsid w:val="00901122"/>
    <w:rsid w:val="00901163"/>
    <w:rsid w:val="009012F5"/>
    <w:rsid w:val="00901304"/>
    <w:rsid w:val="00901311"/>
    <w:rsid w:val="00901478"/>
    <w:rsid w:val="00901486"/>
    <w:rsid w:val="00901544"/>
    <w:rsid w:val="00901641"/>
    <w:rsid w:val="009016FF"/>
    <w:rsid w:val="0090171B"/>
    <w:rsid w:val="00901891"/>
    <w:rsid w:val="009018FF"/>
    <w:rsid w:val="00901A79"/>
    <w:rsid w:val="00901B21"/>
    <w:rsid w:val="00901D2C"/>
    <w:rsid w:val="00901D5E"/>
    <w:rsid w:val="00901F2D"/>
    <w:rsid w:val="00901FF3"/>
    <w:rsid w:val="0090204D"/>
    <w:rsid w:val="00902108"/>
    <w:rsid w:val="00902131"/>
    <w:rsid w:val="0090218E"/>
    <w:rsid w:val="0090228D"/>
    <w:rsid w:val="00902336"/>
    <w:rsid w:val="0090252E"/>
    <w:rsid w:val="009025C7"/>
    <w:rsid w:val="00902710"/>
    <w:rsid w:val="00902732"/>
    <w:rsid w:val="00902757"/>
    <w:rsid w:val="009028F2"/>
    <w:rsid w:val="00902904"/>
    <w:rsid w:val="0090295C"/>
    <w:rsid w:val="00902962"/>
    <w:rsid w:val="00902A81"/>
    <w:rsid w:val="00902A9A"/>
    <w:rsid w:val="00902B40"/>
    <w:rsid w:val="00902CF3"/>
    <w:rsid w:val="00902CF8"/>
    <w:rsid w:val="0090321A"/>
    <w:rsid w:val="009034BF"/>
    <w:rsid w:val="009034E8"/>
    <w:rsid w:val="00903543"/>
    <w:rsid w:val="0090361A"/>
    <w:rsid w:val="0090362C"/>
    <w:rsid w:val="0090377F"/>
    <w:rsid w:val="009038D4"/>
    <w:rsid w:val="00903903"/>
    <w:rsid w:val="00903A42"/>
    <w:rsid w:val="00903AF4"/>
    <w:rsid w:val="00903B80"/>
    <w:rsid w:val="00903C03"/>
    <w:rsid w:val="00903C4F"/>
    <w:rsid w:val="00903C71"/>
    <w:rsid w:val="00903C94"/>
    <w:rsid w:val="00903D6B"/>
    <w:rsid w:val="00903E4B"/>
    <w:rsid w:val="00903EA7"/>
    <w:rsid w:val="00903F4B"/>
    <w:rsid w:val="00903FC9"/>
    <w:rsid w:val="0090400A"/>
    <w:rsid w:val="009040B9"/>
    <w:rsid w:val="009041E1"/>
    <w:rsid w:val="0090421D"/>
    <w:rsid w:val="009043B0"/>
    <w:rsid w:val="009043B9"/>
    <w:rsid w:val="0090494E"/>
    <w:rsid w:val="00904A38"/>
    <w:rsid w:val="00904B35"/>
    <w:rsid w:val="00904B39"/>
    <w:rsid w:val="00904B6D"/>
    <w:rsid w:val="00904D84"/>
    <w:rsid w:val="00904F75"/>
    <w:rsid w:val="009052B1"/>
    <w:rsid w:val="00905350"/>
    <w:rsid w:val="00905381"/>
    <w:rsid w:val="009054D5"/>
    <w:rsid w:val="00905572"/>
    <w:rsid w:val="009055B6"/>
    <w:rsid w:val="00905806"/>
    <w:rsid w:val="00905840"/>
    <w:rsid w:val="0090587A"/>
    <w:rsid w:val="00905893"/>
    <w:rsid w:val="009058CF"/>
    <w:rsid w:val="00905AD4"/>
    <w:rsid w:val="00905CF6"/>
    <w:rsid w:val="00905D4E"/>
    <w:rsid w:val="00905F80"/>
    <w:rsid w:val="00905FEB"/>
    <w:rsid w:val="00906057"/>
    <w:rsid w:val="009060D7"/>
    <w:rsid w:val="009062B1"/>
    <w:rsid w:val="009062CD"/>
    <w:rsid w:val="0090630D"/>
    <w:rsid w:val="0090648E"/>
    <w:rsid w:val="0090651C"/>
    <w:rsid w:val="009065F4"/>
    <w:rsid w:val="00906601"/>
    <w:rsid w:val="009067BF"/>
    <w:rsid w:val="009067F9"/>
    <w:rsid w:val="00906B03"/>
    <w:rsid w:val="00906B25"/>
    <w:rsid w:val="00906B4A"/>
    <w:rsid w:val="00906B4B"/>
    <w:rsid w:val="00906B72"/>
    <w:rsid w:val="00906B95"/>
    <w:rsid w:val="00906C9F"/>
    <w:rsid w:val="00906D16"/>
    <w:rsid w:val="00906D6E"/>
    <w:rsid w:val="00906DF2"/>
    <w:rsid w:val="00906EDB"/>
    <w:rsid w:val="00907205"/>
    <w:rsid w:val="009073B0"/>
    <w:rsid w:val="00907640"/>
    <w:rsid w:val="00907857"/>
    <w:rsid w:val="009078A4"/>
    <w:rsid w:val="009078C9"/>
    <w:rsid w:val="00907B1E"/>
    <w:rsid w:val="00907BAE"/>
    <w:rsid w:val="00907BCB"/>
    <w:rsid w:val="00907C90"/>
    <w:rsid w:val="00907C96"/>
    <w:rsid w:val="00907D5C"/>
    <w:rsid w:val="00910064"/>
    <w:rsid w:val="009100DF"/>
    <w:rsid w:val="00910165"/>
    <w:rsid w:val="00910255"/>
    <w:rsid w:val="009102CE"/>
    <w:rsid w:val="009104CD"/>
    <w:rsid w:val="00910567"/>
    <w:rsid w:val="009105A8"/>
    <w:rsid w:val="00910650"/>
    <w:rsid w:val="009106D7"/>
    <w:rsid w:val="009108A0"/>
    <w:rsid w:val="009109A2"/>
    <w:rsid w:val="009109B9"/>
    <w:rsid w:val="00910A4D"/>
    <w:rsid w:val="00910AA7"/>
    <w:rsid w:val="00910ADC"/>
    <w:rsid w:val="00910BB5"/>
    <w:rsid w:val="00910BB7"/>
    <w:rsid w:val="00910C39"/>
    <w:rsid w:val="00910DBE"/>
    <w:rsid w:val="00910E7E"/>
    <w:rsid w:val="00910F76"/>
    <w:rsid w:val="00910FAC"/>
    <w:rsid w:val="00910FF0"/>
    <w:rsid w:val="009111AD"/>
    <w:rsid w:val="009113DC"/>
    <w:rsid w:val="00911440"/>
    <w:rsid w:val="00911972"/>
    <w:rsid w:val="00911AC0"/>
    <w:rsid w:val="00911BC1"/>
    <w:rsid w:val="00911BF9"/>
    <w:rsid w:val="00911C2C"/>
    <w:rsid w:val="00911C4D"/>
    <w:rsid w:val="00911CDD"/>
    <w:rsid w:val="00911CE6"/>
    <w:rsid w:val="00911D18"/>
    <w:rsid w:val="00911E30"/>
    <w:rsid w:val="00911FCC"/>
    <w:rsid w:val="009120C2"/>
    <w:rsid w:val="0091233B"/>
    <w:rsid w:val="0091234A"/>
    <w:rsid w:val="00912401"/>
    <w:rsid w:val="00912593"/>
    <w:rsid w:val="00912B9C"/>
    <w:rsid w:val="00912C7F"/>
    <w:rsid w:val="00912CC6"/>
    <w:rsid w:val="00912D57"/>
    <w:rsid w:val="00912E92"/>
    <w:rsid w:val="00912F49"/>
    <w:rsid w:val="00912FCD"/>
    <w:rsid w:val="00913017"/>
    <w:rsid w:val="0091311A"/>
    <w:rsid w:val="009132AB"/>
    <w:rsid w:val="00913428"/>
    <w:rsid w:val="00913589"/>
    <w:rsid w:val="009135F2"/>
    <w:rsid w:val="00913689"/>
    <w:rsid w:val="00913692"/>
    <w:rsid w:val="009136F5"/>
    <w:rsid w:val="0091374A"/>
    <w:rsid w:val="00913795"/>
    <w:rsid w:val="009137D2"/>
    <w:rsid w:val="0091387F"/>
    <w:rsid w:val="009138B8"/>
    <w:rsid w:val="009138E7"/>
    <w:rsid w:val="00913A64"/>
    <w:rsid w:val="00913ABF"/>
    <w:rsid w:val="00913B56"/>
    <w:rsid w:val="00913DA5"/>
    <w:rsid w:val="00913DBC"/>
    <w:rsid w:val="00913E2D"/>
    <w:rsid w:val="00913F95"/>
    <w:rsid w:val="00914002"/>
    <w:rsid w:val="00914033"/>
    <w:rsid w:val="0091406A"/>
    <w:rsid w:val="0091413D"/>
    <w:rsid w:val="0091422B"/>
    <w:rsid w:val="00914409"/>
    <w:rsid w:val="00914418"/>
    <w:rsid w:val="00914471"/>
    <w:rsid w:val="009144B9"/>
    <w:rsid w:val="009144D3"/>
    <w:rsid w:val="009146FB"/>
    <w:rsid w:val="00914AB9"/>
    <w:rsid w:val="00914AF2"/>
    <w:rsid w:val="00914B2C"/>
    <w:rsid w:val="00914DDF"/>
    <w:rsid w:val="00914F7B"/>
    <w:rsid w:val="009150AA"/>
    <w:rsid w:val="009152BD"/>
    <w:rsid w:val="009154B6"/>
    <w:rsid w:val="009154BB"/>
    <w:rsid w:val="009156C7"/>
    <w:rsid w:val="00915756"/>
    <w:rsid w:val="00915961"/>
    <w:rsid w:val="009159DF"/>
    <w:rsid w:val="00915A47"/>
    <w:rsid w:val="00915A9B"/>
    <w:rsid w:val="00915A9D"/>
    <w:rsid w:val="00915B40"/>
    <w:rsid w:val="00915C36"/>
    <w:rsid w:val="00915D8B"/>
    <w:rsid w:val="00915EA3"/>
    <w:rsid w:val="00915EE4"/>
    <w:rsid w:val="00915FEC"/>
    <w:rsid w:val="0091609B"/>
    <w:rsid w:val="0091611A"/>
    <w:rsid w:val="00916183"/>
    <w:rsid w:val="00916205"/>
    <w:rsid w:val="00916226"/>
    <w:rsid w:val="009164A6"/>
    <w:rsid w:val="00916657"/>
    <w:rsid w:val="00916762"/>
    <w:rsid w:val="009167A7"/>
    <w:rsid w:val="009167D3"/>
    <w:rsid w:val="00916813"/>
    <w:rsid w:val="00916A0C"/>
    <w:rsid w:val="00916A19"/>
    <w:rsid w:val="00916AAA"/>
    <w:rsid w:val="00916BC1"/>
    <w:rsid w:val="00916BEC"/>
    <w:rsid w:val="00916E16"/>
    <w:rsid w:val="00916F59"/>
    <w:rsid w:val="00916F8C"/>
    <w:rsid w:val="00916FCA"/>
    <w:rsid w:val="009170B7"/>
    <w:rsid w:val="009171A4"/>
    <w:rsid w:val="00917246"/>
    <w:rsid w:val="00917370"/>
    <w:rsid w:val="009173A5"/>
    <w:rsid w:val="009173E4"/>
    <w:rsid w:val="00917533"/>
    <w:rsid w:val="0091759C"/>
    <w:rsid w:val="009175AA"/>
    <w:rsid w:val="00917892"/>
    <w:rsid w:val="00917948"/>
    <w:rsid w:val="00917AAC"/>
    <w:rsid w:val="00917ABD"/>
    <w:rsid w:val="00917BF2"/>
    <w:rsid w:val="00917CB8"/>
    <w:rsid w:val="00917D11"/>
    <w:rsid w:val="00917D64"/>
    <w:rsid w:val="00917E4C"/>
    <w:rsid w:val="00917E9C"/>
    <w:rsid w:val="00917F22"/>
    <w:rsid w:val="00917F8B"/>
    <w:rsid w:val="00920060"/>
    <w:rsid w:val="00920160"/>
    <w:rsid w:val="00920806"/>
    <w:rsid w:val="0092083B"/>
    <w:rsid w:val="00920855"/>
    <w:rsid w:val="009208F2"/>
    <w:rsid w:val="00920928"/>
    <w:rsid w:val="00920B0D"/>
    <w:rsid w:val="00920C19"/>
    <w:rsid w:val="0092100F"/>
    <w:rsid w:val="0092108D"/>
    <w:rsid w:val="009211A8"/>
    <w:rsid w:val="0092121E"/>
    <w:rsid w:val="0092134B"/>
    <w:rsid w:val="0092137F"/>
    <w:rsid w:val="0092140E"/>
    <w:rsid w:val="00921501"/>
    <w:rsid w:val="00921522"/>
    <w:rsid w:val="0092156C"/>
    <w:rsid w:val="00921611"/>
    <w:rsid w:val="009216CB"/>
    <w:rsid w:val="00921807"/>
    <w:rsid w:val="00921AB1"/>
    <w:rsid w:val="00921C5E"/>
    <w:rsid w:val="00921C6E"/>
    <w:rsid w:val="00921C6F"/>
    <w:rsid w:val="00921D61"/>
    <w:rsid w:val="00921E66"/>
    <w:rsid w:val="00921FCD"/>
    <w:rsid w:val="009220A9"/>
    <w:rsid w:val="009222DE"/>
    <w:rsid w:val="00922345"/>
    <w:rsid w:val="009223FD"/>
    <w:rsid w:val="0092240F"/>
    <w:rsid w:val="00922435"/>
    <w:rsid w:val="0092258A"/>
    <w:rsid w:val="009225FD"/>
    <w:rsid w:val="009227BB"/>
    <w:rsid w:val="00922949"/>
    <w:rsid w:val="0092298E"/>
    <w:rsid w:val="00922AD8"/>
    <w:rsid w:val="00922AEF"/>
    <w:rsid w:val="00922BC6"/>
    <w:rsid w:val="00922CAB"/>
    <w:rsid w:val="00922CC1"/>
    <w:rsid w:val="00922CCE"/>
    <w:rsid w:val="00922DD9"/>
    <w:rsid w:val="00922E19"/>
    <w:rsid w:val="00922E98"/>
    <w:rsid w:val="00922EAF"/>
    <w:rsid w:val="00922F09"/>
    <w:rsid w:val="00922F5F"/>
    <w:rsid w:val="009230FD"/>
    <w:rsid w:val="00923260"/>
    <w:rsid w:val="00923308"/>
    <w:rsid w:val="0092330A"/>
    <w:rsid w:val="009233A4"/>
    <w:rsid w:val="0092353D"/>
    <w:rsid w:val="0092358A"/>
    <w:rsid w:val="009236F2"/>
    <w:rsid w:val="0092370A"/>
    <w:rsid w:val="00923789"/>
    <w:rsid w:val="009237A0"/>
    <w:rsid w:val="00923A08"/>
    <w:rsid w:val="00923AAE"/>
    <w:rsid w:val="00923B03"/>
    <w:rsid w:val="00923B88"/>
    <w:rsid w:val="00923C1D"/>
    <w:rsid w:val="00923C64"/>
    <w:rsid w:val="00923CD2"/>
    <w:rsid w:val="00923EBC"/>
    <w:rsid w:val="00923ED4"/>
    <w:rsid w:val="00923F5D"/>
    <w:rsid w:val="00923F67"/>
    <w:rsid w:val="00923F76"/>
    <w:rsid w:val="009240C7"/>
    <w:rsid w:val="009244CF"/>
    <w:rsid w:val="00924607"/>
    <w:rsid w:val="009246AB"/>
    <w:rsid w:val="009249D2"/>
    <w:rsid w:val="00924A39"/>
    <w:rsid w:val="00924AF1"/>
    <w:rsid w:val="00924BC5"/>
    <w:rsid w:val="00924DF8"/>
    <w:rsid w:val="00924EF7"/>
    <w:rsid w:val="00925165"/>
    <w:rsid w:val="00925169"/>
    <w:rsid w:val="00925177"/>
    <w:rsid w:val="00925228"/>
    <w:rsid w:val="0092523E"/>
    <w:rsid w:val="0092524C"/>
    <w:rsid w:val="0092529B"/>
    <w:rsid w:val="009252F3"/>
    <w:rsid w:val="009253BE"/>
    <w:rsid w:val="009253DB"/>
    <w:rsid w:val="00925512"/>
    <w:rsid w:val="0092563C"/>
    <w:rsid w:val="0092595B"/>
    <w:rsid w:val="009259FF"/>
    <w:rsid w:val="00925A56"/>
    <w:rsid w:val="00925ACA"/>
    <w:rsid w:val="00925B0D"/>
    <w:rsid w:val="00925CE7"/>
    <w:rsid w:val="00926000"/>
    <w:rsid w:val="0092608B"/>
    <w:rsid w:val="009260B1"/>
    <w:rsid w:val="0092615D"/>
    <w:rsid w:val="009261A0"/>
    <w:rsid w:val="009261BC"/>
    <w:rsid w:val="00926355"/>
    <w:rsid w:val="009265EA"/>
    <w:rsid w:val="00926601"/>
    <w:rsid w:val="00926754"/>
    <w:rsid w:val="00926812"/>
    <w:rsid w:val="00926897"/>
    <w:rsid w:val="009268E1"/>
    <w:rsid w:val="00926997"/>
    <w:rsid w:val="00926A35"/>
    <w:rsid w:val="00926A3C"/>
    <w:rsid w:val="00926A61"/>
    <w:rsid w:val="00926AB1"/>
    <w:rsid w:val="00926C8A"/>
    <w:rsid w:val="00926CCE"/>
    <w:rsid w:val="00926E58"/>
    <w:rsid w:val="00926F0B"/>
    <w:rsid w:val="00926F27"/>
    <w:rsid w:val="00926FCF"/>
    <w:rsid w:val="00926FE2"/>
    <w:rsid w:val="00927004"/>
    <w:rsid w:val="00927043"/>
    <w:rsid w:val="0092718D"/>
    <w:rsid w:val="0092722D"/>
    <w:rsid w:val="00927393"/>
    <w:rsid w:val="009273C8"/>
    <w:rsid w:val="00927594"/>
    <w:rsid w:val="009275C3"/>
    <w:rsid w:val="00927602"/>
    <w:rsid w:val="00927632"/>
    <w:rsid w:val="0092767C"/>
    <w:rsid w:val="009276A3"/>
    <w:rsid w:val="009277CC"/>
    <w:rsid w:val="0092787D"/>
    <w:rsid w:val="009278AD"/>
    <w:rsid w:val="00927A0D"/>
    <w:rsid w:val="00927A41"/>
    <w:rsid w:val="00927B37"/>
    <w:rsid w:val="00927B58"/>
    <w:rsid w:val="00927B97"/>
    <w:rsid w:val="00927BFE"/>
    <w:rsid w:val="00927D07"/>
    <w:rsid w:val="00927DBD"/>
    <w:rsid w:val="00927E57"/>
    <w:rsid w:val="00927F48"/>
    <w:rsid w:val="00927FC1"/>
    <w:rsid w:val="00927FFA"/>
    <w:rsid w:val="00930044"/>
    <w:rsid w:val="009300DF"/>
    <w:rsid w:val="009300E0"/>
    <w:rsid w:val="00930139"/>
    <w:rsid w:val="0093016E"/>
    <w:rsid w:val="00930229"/>
    <w:rsid w:val="0093024C"/>
    <w:rsid w:val="00930257"/>
    <w:rsid w:val="009303EA"/>
    <w:rsid w:val="00930440"/>
    <w:rsid w:val="009304D2"/>
    <w:rsid w:val="009305C9"/>
    <w:rsid w:val="009305EB"/>
    <w:rsid w:val="00930647"/>
    <w:rsid w:val="00930796"/>
    <w:rsid w:val="009307C5"/>
    <w:rsid w:val="0093092F"/>
    <w:rsid w:val="009309ED"/>
    <w:rsid w:val="00930A0B"/>
    <w:rsid w:val="00930A4E"/>
    <w:rsid w:val="00930A59"/>
    <w:rsid w:val="00930B6E"/>
    <w:rsid w:val="00930B9A"/>
    <w:rsid w:val="00930B9E"/>
    <w:rsid w:val="00930BC5"/>
    <w:rsid w:val="00930C55"/>
    <w:rsid w:val="00930DCB"/>
    <w:rsid w:val="009310AF"/>
    <w:rsid w:val="00931112"/>
    <w:rsid w:val="00931115"/>
    <w:rsid w:val="0093128A"/>
    <w:rsid w:val="0093129C"/>
    <w:rsid w:val="009312BC"/>
    <w:rsid w:val="009312BF"/>
    <w:rsid w:val="009312F1"/>
    <w:rsid w:val="00931462"/>
    <w:rsid w:val="009314D6"/>
    <w:rsid w:val="009315AD"/>
    <w:rsid w:val="009315DB"/>
    <w:rsid w:val="00931783"/>
    <w:rsid w:val="00931790"/>
    <w:rsid w:val="009317AF"/>
    <w:rsid w:val="00931913"/>
    <w:rsid w:val="009319F9"/>
    <w:rsid w:val="009319FF"/>
    <w:rsid w:val="00931A61"/>
    <w:rsid w:val="00931C2F"/>
    <w:rsid w:val="00931C61"/>
    <w:rsid w:val="00931D44"/>
    <w:rsid w:val="00931EEF"/>
    <w:rsid w:val="00931FF8"/>
    <w:rsid w:val="0093201B"/>
    <w:rsid w:val="00932071"/>
    <w:rsid w:val="009320C8"/>
    <w:rsid w:val="009321F0"/>
    <w:rsid w:val="009322A2"/>
    <w:rsid w:val="009322B5"/>
    <w:rsid w:val="00932320"/>
    <w:rsid w:val="00932340"/>
    <w:rsid w:val="0093239A"/>
    <w:rsid w:val="009323BB"/>
    <w:rsid w:val="009324D7"/>
    <w:rsid w:val="00932670"/>
    <w:rsid w:val="009326AA"/>
    <w:rsid w:val="00932835"/>
    <w:rsid w:val="0093288F"/>
    <w:rsid w:val="0093294F"/>
    <w:rsid w:val="00932B01"/>
    <w:rsid w:val="00932C9E"/>
    <w:rsid w:val="00932D5F"/>
    <w:rsid w:val="00932E3C"/>
    <w:rsid w:val="00932F59"/>
    <w:rsid w:val="00932F7C"/>
    <w:rsid w:val="0093308B"/>
    <w:rsid w:val="009330CF"/>
    <w:rsid w:val="009332DA"/>
    <w:rsid w:val="00933396"/>
    <w:rsid w:val="00933506"/>
    <w:rsid w:val="00933568"/>
    <w:rsid w:val="0093358A"/>
    <w:rsid w:val="00933659"/>
    <w:rsid w:val="00933667"/>
    <w:rsid w:val="0093370F"/>
    <w:rsid w:val="00933893"/>
    <w:rsid w:val="00933A03"/>
    <w:rsid w:val="00933A75"/>
    <w:rsid w:val="00933D1B"/>
    <w:rsid w:val="00933D92"/>
    <w:rsid w:val="00933DC4"/>
    <w:rsid w:val="00933E2D"/>
    <w:rsid w:val="00933F97"/>
    <w:rsid w:val="00933FCA"/>
    <w:rsid w:val="00934079"/>
    <w:rsid w:val="009340F7"/>
    <w:rsid w:val="009341C9"/>
    <w:rsid w:val="009341CC"/>
    <w:rsid w:val="009342A2"/>
    <w:rsid w:val="009344FB"/>
    <w:rsid w:val="0093467A"/>
    <w:rsid w:val="00934697"/>
    <w:rsid w:val="00934809"/>
    <w:rsid w:val="009348B6"/>
    <w:rsid w:val="00934938"/>
    <w:rsid w:val="00934BD7"/>
    <w:rsid w:val="00934F5E"/>
    <w:rsid w:val="00934F7E"/>
    <w:rsid w:val="009350E5"/>
    <w:rsid w:val="0093511E"/>
    <w:rsid w:val="00935127"/>
    <w:rsid w:val="00935204"/>
    <w:rsid w:val="00935459"/>
    <w:rsid w:val="00935667"/>
    <w:rsid w:val="009356F5"/>
    <w:rsid w:val="00935722"/>
    <w:rsid w:val="00935782"/>
    <w:rsid w:val="009357DF"/>
    <w:rsid w:val="0093581E"/>
    <w:rsid w:val="00935895"/>
    <w:rsid w:val="0093591E"/>
    <w:rsid w:val="009359EF"/>
    <w:rsid w:val="00935A4C"/>
    <w:rsid w:val="00935A65"/>
    <w:rsid w:val="00935AEE"/>
    <w:rsid w:val="00935B75"/>
    <w:rsid w:val="00935C4A"/>
    <w:rsid w:val="00935D1D"/>
    <w:rsid w:val="00935D6C"/>
    <w:rsid w:val="00935EAB"/>
    <w:rsid w:val="00936111"/>
    <w:rsid w:val="00936255"/>
    <w:rsid w:val="00936565"/>
    <w:rsid w:val="009365F9"/>
    <w:rsid w:val="0093662D"/>
    <w:rsid w:val="0093670B"/>
    <w:rsid w:val="0093683B"/>
    <w:rsid w:val="009369BE"/>
    <w:rsid w:val="009369FA"/>
    <w:rsid w:val="009369FE"/>
    <w:rsid w:val="00936AA4"/>
    <w:rsid w:val="00936B76"/>
    <w:rsid w:val="00936BBC"/>
    <w:rsid w:val="00936D62"/>
    <w:rsid w:val="00936D96"/>
    <w:rsid w:val="00936E89"/>
    <w:rsid w:val="00936ED1"/>
    <w:rsid w:val="00936EE1"/>
    <w:rsid w:val="00936EF8"/>
    <w:rsid w:val="00936EF9"/>
    <w:rsid w:val="00936FE5"/>
    <w:rsid w:val="00937026"/>
    <w:rsid w:val="0093722E"/>
    <w:rsid w:val="009372B8"/>
    <w:rsid w:val="0093735E"/>
    <w:rsid w:val="0093737A"/>
    <w:rsid w:val="0093737B"/>
    <w:rsid w:val="00937468"/>
    <w:rsid w:val="009374BC"/>
    <w:rsid w:val="009375CD"/>
    <w:rsid w:val="009375DD"/>
    <w:rsid w:val="00937607"/>
    <w:rsid w:val="0093761F"/>
    <w:rsid w:val="00937843"/>
    <w:rsid w:val="00937A49"/>
    <w:rsid w:val="00937A6C"/>
    <w:rsid w:val="00937B72"/>
    <w:rsid w:val="00937C75"/>
    <w:rsid w:val="00937D3F"/>
    <w:rsid w:val="00937D6C"/>
    <w:rsid w:val="00937DEB"/>
    <w:rsid w:val="00937EA0"/>
    <w:rsid w:val="00937FE7"/>
    <w:rsid w:val="009400EC"/>
    <w:rsid w:val="009401C4"/>
    <w:rsid w:val="0094028C"/>
    <w:rsid w:val="00940496"/>
    <w:rsid w:val="009405D8"/>
    <w:rsid w:val="009408A1"/>
    <w:rsid w:val="0094098F"/>
    <w:rsid w:val="00940A74"/>
    <w:rsid w:val="00940B5F"/>
    <w:rsid w:val="00940C7B"/>
    <w:rsid w:val="00940D37"/>
    <w:rsid w:val="00940D67"/>
    <w:rsid w:val="00940D6C"/>
    <w:rsid w:val="00940DB2"/>
    <w:rsid w:val="00940E0D"/>
    <w:rsid w:val="00940FD2"/>
    <w:rsid w:val="0094101A"/>
    <w:rsid w:val="00941159"/>
    <w:rsid w:val="009411C4"/>
    <w:rsid w:val="009411EF"/>
    <w:rsid w:val="00941276"/>
    <w:rsid w:val="0094128B"/>
    <w:rsid w:val="009412BC"/>
    <w:rsid w:val="00941609"/>
    <w:rsid w:val="00941636"/>
    <w:rsid w:val="009416D5"/>
    <w:rsid w:val="0094175E"/>
    <w:rsid w:val="009417D3"/>
    <w:rsid w:val="0094189C"/>
    <w:rsid w:val="00941A74"/>
    <w:rsid w:val="00941BBE"/>
    <w:rsid w:val="00941D33"/>
    <w:rsid w:val="00941E4A"/>
    <w:rsid w:val="00941F4E"/>
    <w:rsid w:val="00942004"/>
    <w:rsid w:val="00942055"/>
    <w:rsid w:val="00942278"/>
    <w:rsid w:val="00942349"/>
    <w:rsid w:val="0094246F"/>
    <w:rsid w:val="00942A37"/>
    <w:rsid w:val="00942B9B"/>
    <w:rsid w:val="00942C2A"/>
    <w:rsid w:val="00942CCE"/>
    <w:rsid w:val="00942D6F"/>
    <w:rsid w:val="00942E0A"/>
    <w:rsid w:val="00942E4E"/>
    <w:rsid w:val="00942FF4"/>
    <w:rsid w:val="009430C6"/>
    <w:rsid w:val="009432BC"/>
    <w:rsid w:val="00943314"/>
    <w:rsid w:val="009433F6"/>
    <w:rsid w:val="00943453"/>
    <w:rsid w:val="00943538"/>
    <w:rsid w:val="00943588"/>
    <w:rsid w:val="009435B9"/>
    <w:rsid w:val="009436F6"/>
    <w:rsid w:val="00943739"/>
    <w:rsid w:val="00943758"/>
    <w:rsid w:val="0094390D"/>
    <w:rsid w:val="00943A1F"/>
    <w:rsid w:val="00943A3E"/>
    <w:rsid w:val="00943AC4"/>
    <w:rsid w:val="00943E0E"/>
    <w:rsid w:val="00943F55"/>
    <w:rsid w:val="00943FB6"/>
    <w:rsid w:val="00944049"/>
    <w:rsid w:val="00944070"/>
    <w:rsid w:val="00944159"/>
    <w:rsid w:val="009441F2"/>
    <w:rsid w:val="009441F7"/>
    <w:rsid w:val="00944212"/>
    <w:rsid w:val="009443DD"/>
    <w:rsid w:val="0094443C"/>
    <w:rsid w:val="00944463"/>
    <w:rsid w:val="009444E7"/>
    <w:rsid w:val="009445A8"/>
    <w:rsid w:val="009445D5"/>
    <w:rsid w:val="00944645"/>
    <w:rsid w:val="0094471D"/>
    <w:rsid w:val="009447A5"/>
    <w:rsid w:val="009447B5"/>
    <w:rsid w:val="009447F1"/>
    <w:rsid w:val="009448DE"/>
    <w:rsid w:val="00944A9A"/>
    <w:rsid w:val="00944AB0"/>
    <w:rsid w:val="00944B53"/>
    <w:rsid w:val="00944BAD"/>
    <w:rsid w:val="00944BB6"/>
    <w:rsid w:val="00944BF8"/>
    <w:rsid w:val="00944C2C"/>
    <w:rsid w:val="00944D4F"/>
    <w:rsid w:val="00944D50"/>
    <w:rsid w:val="00944E3B"/>
    <w:rsid w:val="00944E71"/>
    <w:rsid w:val="009450B2"/>
    <w:rsid w:val="009450B9"/>
    <w:rsid w:val="00945140"/>
    <w:rsid w:val="009453DC"/>
    <w:rsid w:val="009454BF"/>
    <w:rsid w:val="009456E1"/>
    <w:rsid w:val="00945733"/>
    <w:rsid w:val="009457DE"/>
    <w:rsid w:val="0094584B"/>
    <w:rsid w:val="0094592E"/>
    <w:rsid w:val="00945A23"/>
    <w:rsid w:val="00945D59"/>
    <w:rsid w:val="00945DF3"/>
    <w:rsid w:val="009461C1"/>
    <w:rsid w:val="009462E0"/>
    <w:rsid w:val="009463B1"/>
    <w:rsid w:val="0094640F"/>
    <w:rsid w:val="00946534"/>
    <w:rsid w:val="009466B4"/>
    <w:rsid w:val="009468D2"/>
    <w:rsid w:val="009468F0"/>
    <w:rsid w:val="00946928"/>
    <w:rsid w:val="009469F4"/>
    <w:rsid w:val="009469FC"/>
    <w:rsid w:val="00946AD4"/>
    <w:rsid w:val="00946CC6"/>
    <w:rsid w:val="00946CD1"/>
    <w:rsid w:val="00946D95"/>
    <w:rsid w:val="00947003"/>
    <w:rsid w:val="009470CE"/>
    <w:rsid w:val="009470F9"/>
    <w:rsid w:val="009471B0"/>
    <w:rsid w:val="00947201"/>
    <w:rsid w:val="0094723C"/>
    <w:rsid w:val="009472AB"/>
    <w:rsid w:val="00947378"/>
    <w:rsid w:val="00947386"/>
    <w:rsid w:val="0094750B"/>
    <w:rsid w:val="0094754F"/>
    <w:rsid w:val="009475FC"/>
    <w:rsid w:val="00947601"/>
    <w:rsid w:val="00947895"/>
    <w:rsid w:val="0094799C"/>
    <w:rsid w:val="009479BC"/>
    <w:rsid w:val="009479E4"/>
    <w:rsid w:val="00947CD1"/>
    <w:rsid w:val="00947E4E"/>
    <w:rsid w:val="00947F64"/>
    <w:rsid w:val="00950036"/>
    <w:rsid w:val="0095019D"/>
    <w:rsid w:val="009501B8"/>
    <w:rsid w:val="00950203"/>
    <w:rsid w:val="009502AA"/>
    <w:rsid w:val="0095046E"/>
    <w:rsid w:val="009504B8"/>
    <w:rsid w:val="00950619"/>
    <w:rsid w:val="0095072D"/>
    <w:rsid w:val="009507A3"/>
    <w:rsid w:val="009507B6"/>
    <w:rsid w:val="0095088E"/>
    <w:rsid w:val="00950920"/>
    <w:rsid w:val="00950A65"/>
    <w:rsid w:val="00950BBD"/>
    <w:rsid w:val="00950C0F"/>
    <w:rsid w:val="00950CCA"/>
    <w:rsid w:val="00950D02"/>
    <w:rsid w:val="00950F68"/>
    <w:rsid w:val="00950FAA"/>
    <w:rsid w:val="009510BB"/>
    <w:rsid w:val="0095111A"/>
    <w:rsid w:val="00951238"/>
    <w:rsid w:val="0095136B"/>
    <w:rsid w:val="009513ED"/>
    <w:rsid w:val="009513FF"/>
    <w:rsid w:val="0095154F"/>
    <w:rsid w:val="0095160A"/>
    <w:rsid w:val="00951667"/>
    <w:rsid w:val="0095180D"/>
    <w:rsid w:val="00951998"/>
    <w:rsid w:val="009519CD"/>
    <w:rsid w:val="009519F6"/>
    <w:rsid w:val="00951A76"/>
    <w:rsid w:val="00951B88"/>
    <w:rsid w:val="00951C26"/>
    <w:rsid w:val="00951D3B"/>
    <w:rsid w:val="00951D3D"/>
    <w:rsid w:val="00951D45"/>
    <w:rsid w:val="00951E81"/>
    <w:rsid w:val="00951F83"/>
    <w:rsid w:val="00951F84"/>
    <w:rsid w:val="009520EF"/>
    <w:rsid w:val="009521CC"/>
    <w:rsid w:val="0095220A"/>
    <w:rsid w:val="0095233F"/>
    <w:rsid w:val="009523AB"/>
    <w:rsid w:val="009523B4"/>
    <w:rsid w:val="00952504"/>
    <w:rsid w:val="009525CC"/>
    <w:rsid w:val="0095262A"/>
    <w:rsid w:val="0095267C"/>
    <w:rsid w:val="00952689"/>
    <w:rsid w:val="0095272C"/>
    <w:rsid w:val="00952792"/>
    <w:rsid w:val="0095284C"/>
    <w:rsid w:val="009528D5"/>
    <w:rsid w:val="009529D6"/>
    <w:rsid w:val="00952A6F"/>
    <w:rsid w:val="00952B2F"/>
    <w:rsid w:val="00952C2D"/>
    <w:rsid w:val="00952D32"/>
    <w:rsid w:val="00952FF4"/>
    <w:rsid w:val="00953003"/>
    <w:rsid w:val="009530A8"/>
    <w:rsid w:val="00953575"/>
    <w:rsid w:val="00953986"/>
    <w:rsid w:val="00953ABD"/>
    <w:rsid w:val="00953B3B"/>
    <w:rsid w:val="00953C12"/>
    <w:rsid w:val="00953C90"/>
    <w:rsid w:val="00953E98"/>
    <w:rsid w:val="00953ECE"/>
    <w:rsid w:val="00953F33"/>
    <w:rsid w:val="00953FBA"/>
    <w:rsid w:val="00954111"/>
    <w:rsid w:val="009543C2"/>
    <w:rsid w:val="00954408"/>
    <w:rsid w:val="00954494"/>
    <w:rsid w:val="009544AA"/>
    <w:rsid w:val="009544F5"/>
    <w:rsid w:val="00954511"/>
    <w:rsid w:val="00954547"/>
    <w:rsid w:val="009545C3"/>
    <w:rsid w:val="0095467E"/>
    <w:rsid w:val="00954776"/>
    <w:rsid w:val="00954787"/>
    <w:rsid w:val="009549A1"/>
    <w:rsid w:val="00954AC7"/>
    <w:rsid w:val="00954B0F"/>
    <w:rsid w:val="00954B90"/>
    <w:rsid w:val="00954C56"/>
    <w:rsid w:val="00954C70"/>
    <w:rsid w:val="00954DC5"/>
    <w:rsid w:val="00954F69"/>
    <w:rsid w:val="00954F74"/>
    <w:rsid w:val="00955019"/>
    <w:rsid w:val="0095504C"/>
    <w:rsid w:val="0095512B"/>
    <w:rsid w:val="009551F9"/>
    <w:rsid w:val="0095533C"/>
    <w:rsid w:val="009553C4"/>
    <w:rsid w:val="009553D3"/>
    <w:rsid w:val="009554D2"/>
    <w:rsid w:val="00955501"/>
    <w:rsid w:val="00955720"/>
    <w:rsid w:val="0095586B"/>
    <w:rsid w:val="009558C2"/>
    <w:rsid w:val="009559AE"/>
    <w:rsid w:val="00955B61"/>
    <w:rsid w:val="00955B7D"/>
    <w:rsid w:val="00955C2F"/>
    <w:rsid w:val="00955D0B"/>
    <w:rsid w:val="00955D58"/>
    <w:rsid w:val="00955E6E"/>
    <w:rsid w:val="00955EEA"/>
    <w:rsid w:val="00956005"/>
    <w:rsid w:val="00956031"/>
    <w:rsid w:val="00956060"/>
    <w:rsid w:val="009560FD"/>
    <w:rsid w:val="009564CE"/>
    <w:rsid w:val="009565C5"/>
    <w:rsid w:val="0095666E"/>
    <w:rsid w:val="0095666F"/>
    <w:rsid w:val="00956698"/>
    <w:rsid w:val="009566AE"/>
    <w:rsid w:val="009566C7"/>
    <w:rsid w:val="009567FA"/>
    <w:rsid w:val="009568C4"/>
    <w:rsid w:val="00956938"/>
    <w:rsid w:val="00956A77"/>
    <w:rsid w:val="00956AC0"/>
    <w:rsid w:val="00956C9A"/>
    <w:rsid w:val="00956D0F"/>
    <w:rsid w:val="00956D4B"/>
    <w:rsid w:val="00956E1D"/>
    <w:rsid w:val="00956E48"/>
    <w:rsid w:val="0095705A"/>
    <w:rsid w:val="0095709C"/>
    <w:rsid w:val="00957119"/>
    <w:rsid w:val="009572CC"/>
    <w:rsid w:val="00957343"/>
    <w:rsid w:val="009573F9"/>
    <w:rsid w:val="0095752C"/>
    <w:rsid w:val="00957573"/>
    <w:rsid w:val="00957683"/>
    <w:rsid w:val="0095773F"/>
    <w:rsid w:val="00957784"/>
    <w:rsid w:val="00957810"/>
    <w:rsid w:val="00957998"/>
    <w:rsid w:val="009579C9"/>
    <w:rsid w:val="009579CB"/>
    <w:rsid w:val="00957A6B"/>
    <w:rsid w:val="00957B90"/>
    <w:rsid w:val="00957C1D"/>
    <w:rsid w:val="00957C66"/>
    <w:rsid w:val="00957D87"/>
    <w:rsid w:val="00957DD3"/>
    <w:rsid w:val="00957DE9"/>
    <w:rsid w:val="00957DED"/>
    <w:rsid w:val="00957F08"/>
    <w:rsid w:val="00957F8C"/>
    <w:rsid w:val="00957FF4"/>
    <w:rsid w:val="009600AF"/>
    <w:rsid w:val="009601A6"/>
    <w:rsid w:val="009601FB"/>
    <w:rsid w:val="0096021E"/>
    <w:rsid w:val="00960383"/>
    <w:rsid w:val="009603E2"/>
    <w:rsid w:val="009604B2"/>
    <w:rsid w:val="009606EB"/>
    <w:rsid w:val="009607F6"/>
    <w:rsid w:val="0096095E"/>
    <w:rsid w:val="00960A66"/>
    <w:rsid w:val="00960B88"/>
    <w:rsid w:val="00960C28"/>
    <w:rsid w:val="00960C76"/>
    <w:rsid w:val="00960E2C"/>
    <w:rsid w:val="00960F84"/>
    <w:rsid w:val="0096103E"/>
    <w:rsid w:val="0096106C"/>
    <w:rsid w:val="00961445"/>
    <w:rsid w:val="009615BD"/>
    <w:rsid w:val="0096172F"/>
    <w:rsid w:val="00961840"/>
    <w:rsid w:val="009618D1"/>
    <w:rsid w:val="00961A52"/>
    <w:rsid w:val="00961EE5"/>
    <w:rsid w:val="00961FC1"/>
    <w:rsid w:val="00961FC7"/>
    <w:rsid w:val="00962013"/>
    <w:rsid w:val="009622A0"/>
    <w:rsid w:val="0096232D"/>
    <w:rsid w:val="009623BF"/>
    <w:rsid w:val="009624A1"/>
    <w:rsid w:val="00962532"/>
    <w:rsid w:val="009626C6"/>
    <w:rsid w:val="00962811"/>
    <w:rsid w:val="009629DC"/>
    <w:rsid w:val="00962AE4"/>
    <w:rsid w:val="00962C15"/>
    <w:rsid w:val="00962C1B"/>
    <w:rsid w:val="00962C6D"/>
    <w:rsid w:val="00962D38"/>
    <w:rsid w:val="00962E08"/>
    <w:rsid w:val="00962F3F"/>
    <w:rsid w:val="00963044"/>
    <w:rsid w:val="00963154"/>
    <w:rsid w:val="00963220"/>
    <w:rsid w:val="00963309"/>
    <w:rsid w:val="009633AA"/>
    <w:rsid w:val="009634D7"/>
    <w:rsid w:val="00963532"/>
    <w:rsid w:val="0096359C"/>
    <w:rsid w:val="00963748"/>
    <w:rsid w:val="00963831"/>
    <w:rsid w:val="009638DE"/>
    <w:rsid w:val="009639AB"/>
    <w:rsid w:val="00963A4A"/>
    <w:rsid w:val="00963D1A"/>
    <w:rsid w:val="00963EF8"/>
    <w:rsid w:val="00963F71"/>
    <w:rsid w:val="0096401D"/>
    <w:rsid w:val="00964123"/>
    <w:rsid w:val="0096431A"/>
    <w:rsid w:val="009644D1"/>
    <w:rsid w:val="009645FF"/>
    <w:rsid w:val="0096460F"/>
    <w:rsid w:val="00964674"/>
    <w:rsid w:val="00964792"/>
    <w:rsid w:val="00964825"/>
    <w:rsid w:val="009648CE"/>
    <w:rsid w:val="009648F8"/>
    <w:rsid w:val="0096492E"/>
    <w:rsid w:val="00964BD7"/>
    <w:rsid w:val="00964C39"/>
    <w:rsid w:val="00964CA0"/>
    <w:rsid w:val="00964E41"/>
    <w:rsid w:val="00964E50"/>
    <w:rsid w:val="00964F1E"/>
    <w:rsid w:val="00964F34"/>
    <w:rsid w:val="00964FAF"/>
    <w:rsid w:val="009650AA"/>
    <w:rsid w:val="00965359"/>
    <w:rsid w:val="00965416"/>
    <w:rsid w:val="009654CB"/>
    <w:rsid w:val="0096556B"/>
    <w:rsid w:val="00965572"/>
    <w:rsid w:val="009655A8"/>
    <w:rsid w:val="009655F1"/>
    <w:rsid w:val="00965778"/>
    <w:rsid w:val="0096579F"/>
    <w:rsid w:val="009657BA"/>
    <w:rsid w:val="00965981"/>
    <w:rsid w:val="009659D2"/>
    <w:rsid w:val="00965AF6"/>
    <w:rsid w:val="00965B9B"/>
    <w:rsid w:val="00965BA4"/>
    <w:rsid w:val="00965C03"/>
    <w:rsid w:val="00965C47"/>
    <w:rsid w:val="00965E8F"/>
    <w:rsid w:val="00965F2F"/>
    <w:rsid w:val="0096602A"/>
    <w:rsid w:val="009660EB"/>
    <w:rsid w:val="009662EF"/>
    <w:rsid w:val="009664EF"/>
    <w:rsid w:val="00966508"/>
    <w:rsid w:val="009665B5"/>
    <w:rsid w:val="00966663"/>
    <w:rsid w:val="0096668A"/>
    <w:rsid w:val="009666C4"/>
    <w:rsid w:val="009666CC"/>
    <w:rsid w:val="00966792"/>
    <w:rsid w:val="0096697A"/>
    <w:rsid w:val="009669DB"/>
    <w:rsid w:val="00966AB0"/>
    <w:rsid w:val="00966AE9"/>
    <w:rsid w:val="00966BFD"/>
    <w:rsid w:val="00966C22"/>
    <w:rsid w:val="00966DBF"/>
    <w:rsid w:val="00966E0A"/>
    <w:rsid w:val="00966F6F"/>
    <w:rsid w:val="00967036"/>
    <w:rsid w:val="00967322"/>
    <w:rsid w:val="0096758B"/>
    <w:rsid w:val="009676FF"/>
    <w:rsid w:val="009677FD"/>
    <w:rsid w:val="00967929"/>
    <w:rsid w:val="00967A0B"/>
    <w:rsid w:val="00967A0D"/>
    <w:rsid w:val="00967A8E"/>
    <w:rsid w:val="00967A90"/>
    <w:rsid w:val="00967AD5"/>
    <w:rsid w:val="00967C64"/>
    <w:rsid w:val="00967CD2"/>
    <w:rsid w:val="00967D08"/>
    <w:rsid w:val="00967D4E"/>
    <w:rsid w:val="00967E0B"/>
    <w:rsid w:val="00967F75"/>
    <w:rsid w:val="00967F83"/>
    <w:rsid w:val="00967FA0"/>
    <w:rsid w:val="00967FB7"/>
    <w:rsid w:val="0097013D"/>
    <w:rsid w:val="00970192"/>
    <w:rsid w:val="0097026E"/>
    <w:rsid w:val="0097036E"/>
    <w:rsid w:val="009704C6"/>
    <w:rsid w:val="0097057C"/>
    <w:rsid w:val="00970635"/>
    <w:rsid w:val="00970712"/>
    <w:rsid w:val="00970956"/>
    <w:rsid w:val="00970A41"/>
    <w:rsid w:val="00970BEA"/>
    <w:rsid w:val="00970C3D"/>
    <w:rsid w:val="00970CC1"/>
    <w:rsid w:val="00970CEC"/>
    <w:rsid w:val="00970D85"/>
    <w:rsid w:val="00970DA1"/>
    <w:rsid w:val="00970DFD"/>
    <w:rsid w:val="00970EFE"/>
    <w:rsid w:val="00970FD6"/>
    <w:rsid w:val="00971033"/>
    <w:rsid w:val="0097104D"/>
    <w:rsid w:val="009710FE"/>
    <w:rsid w:val="00971122"/>
    <w:rsid w:val="009711A8"/>
    <w:rsid w:val="00971725"/>
    <w:rsid w:val="00971736"/>
    <w:rsid w:val="00971A65"/>
    <w:rsid w:val="00971AD8"/>
    <w:rsid w:val="00971B35"/>
    <w:rsid w:val="00971B36"/>
    <w:rsid w:val="00971BDA"/>
    <w:rsid w:val="00971C85"/>
    <w:rsid w:val="00971DEA"/>
    <w:rsid w:val="00971F88"/>
    <w:rsid w:val="00971FF2"/>
    <w:rsid w:val="00971FF6"/>
    <w:rsid w:val="009720E9"/>
    <w:rsid w:val="00972102"/>
    <w:rsid w:val="00972260"/>
    <w:rsid w:val="009722D1"/>
    <w:rsid w:val="00972472"/>
    <w:rsid w:val="009726F9"/>
    <w:rsid w:val="00972729"/>
    <w:rsid w:val="009727BA"/>
    <w:rsid w:val="009727BF"/>
    <w:rsid w:val="0097284D"/>
    <w:rsid w:val="00972883"/>
    <w:rsid w:val="00972A24"/>
    <w:rsid w:val="00972AFD"/>
    <w:rsid w:val="00972BF0"/>
    <w:rsid w:val="00972C35"/>
    <w:rsid w:val="00972C42"/>
    <w:rsid w:val="00972C97"/>
    <w:rsid w:val="00972CB3"/>
    <w:rsid w:val="00972DD8"/>
    <w:rsid w:val="00972E6A"/>
    <w:rsid w:val="00972F62"/>
    <w:rsid w:val="009730DF"/>
    <w:rsid w:val="009731A1"/>
    <w:rsid w:val="00973277"/>
    <w:rsid w:val="009732A5"/>
    <w:rsid w:val="00973391"/>
    <w:rsid w:val="009733D8"/>
    <w:rsid w:val="009733EC"/>
    <w:rsid w:val="00973592"/>
    <w:rsid w:val="00973685"/>
    <w:rsid w:val="00973693"/>
    <w:rsid w:val="00973776"/>
    <w:rsid w:val="0097386F"/>
    <w:rsid w:val="009738D4"/>
    <w:rsid w:val="00973918"/>
    <w:rsid w:val="009739A2"/>
    <w:rsid w:val="00973AD6"/>
    <w:rsid w:val="00973B88"/>
    <w:rsid w:val="00973D34"/>
    <w:rsid w:val="009740AE"/>
    <w:rsid w:val="009740B0"/>
    <w:rsid w:val="00974136"/>
    <w:rsid w:val="009741FB"/>
    <w:rsid w:val="009743A6"/>
    <w:rsid w:val="00974403"/>
    <w:rsid w:val="00974458"/>
    <w:rsid w:val="009746AA"/>
    <w:rsid w:val="009747CD"/>
    <w:rsid w:val="00974809"/>
    <w:rsid w:val="0097490E"/>
    <w:rsid w:val="00974AD2"/>
    <w:rsid w:val="00974C4E"/>
    <w:rsid w:val="00974E37"/>
    <w:rsid w:val="00974E5D"/>
    <w:rsid w:val="00974E71"/>
    <w:rsid w:val="00974EA5"/>
    <w:rsid w:val="00974ED6"/>
    <w:rsid w:val="0097509B"/>
    <w:rsid w:val="0097534B"/>
    <w:rsid w:val="009753D5"/>
    <w:rsid w:val="00975699"/>
    <w:rsid w:val="009756BF"/>
    <w:rsid w:val="009756CC"/>
    <w:rsid w:val="0097575E"/>
    <w:rsid w:val="00975801"/>
    <w:rsid w:val="0097581D"/>
    <w:rsid w:val="0097582D"/>
    <w:rsid w:val="00975884"/>
    <w:rsid w:val="00975A7B"/>
    <w:rsid w:val="00975B98"/>
    <w:rsid w:val="00975C0D"/>
    <w:rsid w:val="00975DA3"/>
    <w:rsid w:val="00975DDB"/>
    <w:rsid w:val="00975DDC"/>
    <w:rsid w:val="0097613C"/>
    <w:rsid w:val="00976235"/>
    <w:rsid w:val="00976355"/>
    <w:rsid w:val="009765FE"/>
    <w:rsid w:val="0097675B"/>
    <w:rsid w:val="009767EC"/>
    <w:rsid w:val="00976825"/>
    <w:rsid w:val="00976A68"/>
    <w:rsid w:val="00976ABE"/>
    <w:rsid w:val="00976AEF"/>
    <w:rsid w:val="00976C06"/>
    <w:rsid w:val="00976CA1"/>
    <w:rsid w:val="00976CE3"/>
    <w:rsid w:val="00976DE5"/>
    <w:rsid w:val="00976E64"/>
    <w:rsid w:val="00976EFD"/>
    <w:rsid w:val="00977026"/>
    <w:rsid w:val="0097705D"/>
    <w:rsid w:val="0097715D"/>
    <w:rsid w:val="00977161"/>
    <w:rsid w:val="00977342"/>
    <w:rsid w:val="009773EE"/>
    <w:rsid w:val="009774C7"/>
    <w:rsid w:val="009775C2"/>
    <w:rsid w:val="00977721"/>
    <w:rsid w:val="009777BB"/>
    <w:rsid w:val="00977894"/>
    <w:rsid w:val="00977BC3"/>
    <w:rsid w:val="00977C0A"/>
    <w:rsid w:val="00977DC0"/>
    <w:rsid w:val="00977E68"/>
    <w:rsid w:val="00977F11"/>
    <w:rsid w:val="00977F1B"/>
    <w:rsid w:val="00977F29"/>
    <w:rsid w:val="00977F91"/>
    <w:rsid w:val="009800DA"/>
    <w:rsid w:val="009801D0"/>
    <w:rsid w:val="009801F4"/>
    <w:rsid w:val="00980221"/>
    <w:rsid w:val="0098025C"/>
    <w:rsid w:val="0098039F"/>
    <w:rsid w:val="00980496"/>
    <w:rsid w:val="009805C6"/>
    <w:rsid w:val="0098060D"/>
    <w:rsid w:val="0098068E"/>
    <w:rsid w:val="0098084B"/>
    <w:rsid w:val="00980AB1"/>
    <w:rsid w:val="00980B06"/>
    <w:rsid w:val="00980B5D"/>
    <w:rsid w:val="00980BB3"/>
    <w:rsid w:val="00980BDF"/>
    <w:rsid w:val="00980BEA"/>
    <w:rsid w:val="00980E1B"/>
    <w:rsid w:val="00980F43"/>
    <w:rsid w:val="00981005"/>
    <w:rsid w:val="00981083"/>
    <w:rsid w:val="00981472"/>
    <w:rsid w:val="009815E2"/>
    <w:rsid w:val="00981648"/>
    <w:rsid w:val="0098183F"/>
    <w:rsid w:val="009818C9"/>
    <w:rsid w:val="00981AFF"/>
    <w:rsid w:val="00981B4E"/>
    <w:rsid w:val="00981BAB"/>
    <w:rsid w:val="00981D23"/>
    <w:rsid w:val="00981E13"/>
    <w:rsid w:val="00981FC6"/>
    <w:rsid w:val="00982060"/>
    <w:rsid w:val="00982096"/>
    <w:rsid w:val="00982172"/>
    <w:rsid w:val="009822ED"/>
    <w:rsid w:val="00982308"/>
    <w:rsid w:val="00982377"/>
    <w:rsid w:val="009824D7"/>
    <w:rsid w:val="00982543"/>
    <w:rsid w:val="00982634"/>
    <w:rsid w:val="009826F1"/>
    <w:rsid w:val="0098273F"/>
    <w:rsid w:val="00982770"/>
    <w:rsid w:val="009827B6"/>
    <w:rsid w:val="009827E8"/>
    <w:rsid w:val="00982821"/>
    <w:rsid w:val="00982860"/>
    <w:rsid w:val="0098296F"/>
    <w:rsid w:val="00982BA1"/>
    <w:rsid w:val="00982DE0"/>
    <w:rsid w:val="00982F46"/>
    <w:rsid w:val="00983071"/>
    <w:rsid w:val="0098309B"/>
    <w:rsid w:val="009830AF"/>
    <w:rsid w:val="009830D2"/>
    <w:rsid w:val="00983142"/>
    <w:rsid w:val="0098325D"/>
    <w:rsid w:val="009832F9"/>
    <w:rsid w:val="0098354D"/>
    <w:rsid w:val="0098371D"/>
    <w:rsid w:val="00983772"/>
    <w:rsid w:val="009837CE"/>
    <w:rsid w:val="009839C4"/>
    <w:rsid w:val="009839E3"/>
    <w:rsid w:val="00983A03"/>
    <w:rsid w:val="00983D5A"/>
    <w:rsid w:val="00984076"/>
    <w:rsid w:val="009841D0"/>
    <w:rsid w:val="00984209"/>
    <w:rsid w:val="0098429A"/>
    <w:rsid w:val="0098431D"/>
    <w:rsid w:val="00984408"/>
    <w:rsid w:val="00984550"/>
    <w:rsid w:val="009845DF"/>
    <w:rsid w:val="0098461A"/>
    <w:rsid w:val="00984661"/>
    <w:rsid w:val="00984687"/>
    <w:rsid w:val="0098472D"/>
    <w:rsid w:val="00984CCE"/>
    <w:rsid w:val="00984F39"/>
    <w:rsid w:val="00984F69"/>
    <w:rsid w:val="00984FFC"/>
    <w:rsid w:val="009850CE"/>
    <w:rsid w:val="00985116"/>
    <w:rsid w:val="00985145"/>
    <w:rsid w:val="00985169"/>
    <w:rsid w:val="0098518D"/>
    <w:rsid w:val="0098519F"/>
    <w:rsid w:val="009853A7"/>
    <w:rsid w:val="0098540A"/>
    <w:rsid w:val="00985444"/>
    <w:rsid w:val="009855AA"/>
    <w:rsid w:val="009856B7"/>
    <w:rsid w:val="009856BD"/>
    <w:rsid w:val="009856F2"/>
    <w:rsid w:val="00985759"/>
    <w:rsid w:val="009858A8"/>
    <w:rsid w:val="00985A05"/>
    <w:rsid w:val="00985DC6"/>
    <w:rsid w:val="00985E85"/>
    <w:rsid w:val="00986027"/>
    <w:rsid w:val="00986221"/>
    <w:rsid w:val="0098625D"/>
    <w:rsid w:val="00986465"/>
    <w:rsid w:val="00986480"/>
    <w:rsid w:val="009864FB"/>
    <w:rsid w:val="009866DC"/>
    <w:rsid w:val="009866E0"/>
    <w:rsid w:val="00986733"/>
    <w:rsid w:val="0098676B"/>
    <w:rsid w:val="00986CC3"/>
    <w:rsid w:val="00986D29"/>
    <w:rsid w:val="00986DC3"/>
    <w:rsid w:val="00986E13"/>
    <w:rsid w:val="00986EAB"/>
    <w:rsid w:val="00987072"/>
    <w:rsid w:val="009870F9"/>
    <w:rsid w:val="00987242"/>
    <w:rsid w:val="00987355"/>
    <w:rsid w:val="009873D3"/>
    <w:rsid w:val="0098755D"/>
    <w:rsid w:val="00987582"/>
    <w:rsid w:val="0098758A"/>
    <w:rsid w:val="009875A9"/>
    <w:rsid w:val="00987860"/>
    <w:rsid w:val="00987897"/>
    <w:rsid w:val="009878A2"/>
    <w:rsid w:val="00987935"/>
    <w:rsid w:val="009879B9"/>
    <w:rsid w:val="00987AF2"/>
    <w:rsid w:val="00987C5E"/>
    <w:rsid w:val="00987D94"/>
    <w:rsid w:val="00987EDA"/>
    <w:rsid w:val="00987F06"/>
    <w:rsid w:val="00987F3E"/>
    <w:rsid w:val="00987F88"/>
    <w:rsid w:val="00987F8A"/>
    <w:rsid w:val="0099007C"/>
    <w:rsid w:val="0099026C"/>
    <w:rsid w:val="009902D6"/>
    <w:rsid w:val="00990426"/>
    <w:rsid w:val="0099057B"/>
    <w:rsid w:val="009905CE"/>
    <w:rsid w:val="009906EE"/>
    <w:rsid w:val="009907B6"/>
    <w:rsid w:val="009908B7"/>
    <w:rsid w:val="00990CA0"/>
    <w:rsid w:val="00990EDA"/>
    <w:rsid w:val="00990EF8"/>
    <w:rsid w:val="00990F61"/>
    <w:rsid w:val="00991000"/>
    <w:rsid w:val="0099100A"/>
    <w:rsid w:val="0099108C"/>
    <w:rsid w:val="009911D2"/>
    <w:rsid w:val="009911F8"/>
    <w:rsid w:val="009913A0"/>
    <w:rsid w:val="00991472"/>
    <w:rsid w:val="009915D8"/>
    <w:rsid w:val="0099172C"/>
    <w:rsid w:val="00991896"/>
    <w:rsid w:val="009918E0"/>
    <w:rsid w:val="00991A84"/>
    <w:rsid w:val="00991B21"/>
    <w:rsid w:val="00991C19"/>
    <w:rsid w:val="00991DB6"/>
    <w:rsid w:val="00991E07"/>
    <w:rsid w:val="00991F4D"/>
    <w:rsid w:val="00991FF0"/>
    <w:rsid w:val="009921A3"/>
    <w:rsid w:val="009921C8"/>
    <w:rsid w:val="009921CB"/>
    <w:rsid w:val="0099225F"/>
    <w:rsid w:val="00992519"/>
    <w:rsid w:val="009925B3"/>
    <w:rsid w:val="00992863"/>
    <w:rsid w:val="009928F9"/>
    <w:rsid w:val="009929A8"/>
    <w:rsid w:val="00992A33"/>
    <w:rsid w:val="00992A9F"/>
    <w:rsid w:val="00992C41"/>
    <w:rsid w:val="00992C76"/>
    <w:rsid w:val="00992F7A"/>
    <w:rsid w:val="00993068"/>
    <w:rsid w:val="0099309A"/>
    <w:rsid w:val="009931D1"/>
    <w:rsid w:val="00993270"/>
    <w:rsid w:val="009934E9"/>
    <w:rsid w:val="009936E0"/>
    <w:rsid w:val="00993734"/>
    <w:rsid w:val="00993A5F"/>
    <w:rsid w:val="00993B6D"/>
    <w:rsid w:val="00993BFC"/>
    <w:rsid w:val="00993DE2"/>
    <w:rsid w:val="00993EB5"/>
    <w:rsid w:val="00994001"/>
    <w:rsid w:val="0099400E"/>
    <w:rsid w:val="00994177"/>
    <w:rsid w:val="0099425C"/>
    <w:rsid w:val="00994271"/>
    <w:rsid w:val="00994369"/>
    <w:rsid w:val="00994823"/>
    <w:rsid w:val="00994841"/>
    <w:rsid w:val="00994A06"/>
    <w:rsid w:val="00994A93"/>
    <w:rsid w:val="00994B02"/>
    <w:rsid w:val="00994C2B"/>
    <w:rsid w:val="00994C75"/>
    <w:rsid w:val="00994C8B"/>
    <w:rsid w:val="00994D18"/>
    <w:rsid w:val="00994D69"/>
    <w:rsid w:val="00994D74"/>
    <w:rsid w:val="00994DA5"/>
    <w:rsid w:val="00994ECD"/>
    <w:rsid w:val="00995222"/>
    <w:rsid w:val="00995228"/>
    <w:rsid w:val="00995375"/>
    <w:rsid w:val="009953B7"/>
    <w:rsid w:val="009954B9"/>
    <w:rsid w:val="009955B9"/>
    <w:rsid w:val="009957A7"/>
    <w:rsid w:val="00995904"/>
    <w:rsid w:val="00995A38"/>
    <w:rsid w:val="00995B03"/>
    <w:rsid w:val="00995E96"/>
    <w:rsid w:val="00995EE8"/>
    <w:rsid w:val="009961AF"/>
    <w:rsid w:val="00996219"/>
    <w:rsid w:val="0099625D"/>
    <w:rsid w:val="0099625E"/>
    <w:rsid w:val="009963E4"/>
    <w:rsid w:val="00996424"/>
    <w:rsid w:val="009966DD"/>
    <w:rsid w:val="009967FE"/>
    <w:rsid w:val="00996821"/>
    <w:rsid w:val="00996964"/>
    <w:rsid w:val="009969BD"/>
    <w:rsid w:val="009969D3"/>
    <w:rsid w:val="00996B5E"/>
    <w:rsid w:val="00996B79"/>
    <w:rsid w:val="00996B8A"/>
    <w:rsid w:val="00996BD5"/>
    <w:rsid w:val="00996E03"/>
    <w:rsid w:val="00996FEE"/>
    <w:rsid w:val="0099708D"/>
    <w:rsid w:val="009970E7"/>
    <w:rsid w:val="00997167"/>
    <w:rsid w:val="009971A1"/>
    <w:rsid w:val="009971BA"/>
    <w:rsid w:val="009971E3"/>
    <w:rsid w:val="0099739A"/>
    <w:rsid w:val="009973C0"/>
    <w:rsid w:val="0099742A"/>
    <w:rsid w:val="0099762A"/>
    <w:rsid w:val="0099773D"/>
    <w:rsid w:val="009977FB"/>
    <w:rsid w:val="0099799A"/>
    <w:rsid w:val="00997B7E"/>
    <w:rsid w:val="00997CA5"/>
    <w:rsid w:val="00997F71"/>
    <w:rsid w:val="009A02C6"/>
    <w:rsid w:val="009A0368"/>
    <w:rsid w:val="009A0424"/>
    <w:rsid w:val="009A0485"/>
    <w:rsid w:val="009A04BC"/>
    <w:rsid w:val="009A054F"/>
    <w:rsid w:val="009A05E3"/>
    <w:rsid w:val="009A0610"/>
    <w:rsid w:val="009A068A"/>
    <w:rsid w:val="009A06CA"/>
    <w:rsid w:val="009A06EB"/>
    <w:rsid w:val="009A0804"/>
    <w:rsid w:val="009A084A"/>
    <w:rsid w:val="009A09F0"/>
    <w:rsid w:val="009A0A4D"/>
    <w:rsid w:val="009A0C0E"/>
    <w:rsid w:val="009A0C8A"/>
    <w:rsid w:val="009A0CFD"/>
    <w:rsid w:val="009A0E72"/>
    <w:rsid w:val="009A0ED1"/>
    <w:rsid w:val="009A0F29"/>
    <w:rsid w:val="009A1064"/>
    <w:rsid w:val="009A109B"/>
    <w:rsid w:val="009A1113"/>
    <w:rsid w:val="009A1133"/>
    <w:rsid w:val="009A115F"/>
    <w:rsid w:val="009A116C"/>
    <w:rsid w:val="009A11E9"/>
    <w:rsid w:val="009A1280"/>
    <w:rsid w:val="009A130A"/>
    <w:rsid w:val="009A135B"/>
    <w:rsid w:val="009A1387"/>
    <w:rsid w:val="009A141D"/>
    <w:rsid w:val="009A14EF"/>
    <w:rsid w:val="009A1585"/>
    <w:rsid w:val="009A1711"/>
    <w:rsid w:val="009A18CC"/>
    <w:rsid w:val="009A1A8B"/>
    <w:rsid w:val="009A1B3D"/>
    <w:rsid w:val="009A1B67"/>
    <w:rsid w:val="009A1D32"/>
    <w:rsid w:val="009A1E7A"/>
    <w:rsid w:val="009A2389"/>
    <w:rsid w:val="009A2433"/>
    <w:rsid w:val="009A2459"/>
    <w:rsid w:val="009A26AD"/>
    <w:rsid w:val="009A2766"/>
    <w:rsid w:val="009A27B9"/>
    <w:rsid w:val="009A2DD0"/>
    <w:rsid w:val="009A2F29"/>
    <w:rsid w:val="009A3008"/>
    <w:rsid w:val="009A315B"/>
    <w:rsid w:val="009A31BB"/>
    <w:rsid w:val="009A31CD"/>
    <w:rsid w:val="009A3327"/>
    <w:rsid w:val="009A3367"/>
    <w:rsid w:val="009A33AA"/>
    <w:rsid w:val="009A34F0"/>
    <w:rsid w:val="009A35A4"/>
    <w:rsid w:val="009A3601"/>
    <w:rsid w:val="009A3740"/>
    <w:rsid w:val="009A37BC"/>
    <w:rsid w:val="009A37DC"/>
    <w:rsid w:val="009A37E4"/>
    <w:rsid w:val="009A3816"/>
    <w:rsid w:val="009A3963"/>
    <w:rsid w:val="009A3A98"/>
    <w:rsid w:val="009A3ABC"/>
    <w:rsid w:val="009A3AD0"/>
    <w:rsid w:val="009A3B19"/>
    <w:rsid w:val="009A3BAF"/>
    <w:rsid w:val="009A3C62"/>
    <w:rsid w:val="009A3D96"/>
    <w:rsid w:val="009A3E76"/>
    <w:rsid w:val="009A3E8E"/>
    <w:rsid w:val="009A3E8F"/>
    <w:rsid w:val="009A3F5D"/>
    <w:rsid w:val="009A3FE5"/>
    <w:rsid w:val="009A40F8"/>
    <w:rsid w:val="009A42A5"/>
    <w:rsid w:val="009A439F"/>
    <w:rsid w:val="009A454C"/>
    <w:rsid w:val="009A4577"/>
    <w:rsid w:val="009A472A"/>
    <w:rsid w:val="009A4878"/>
    <w:rsid w:val="009A488C"/>
    <w:rsid w:val="009A4963"/>
    <w:rsid w:val="009A4AA5"/>
    <w:rsid w:val="009A4B48"/>
    <w:rsid w:val="009A4BD3"/>
    <w:rsid w:val="009A4DCE"/>
    <w:rsid w:val="009A4E1A"/>
    <w:rsid w:val="009A4E90"/>
    <w:rsid w:val="009A4E93"/>
    <w:rsid w:val="009A4EB2"/>
    <w:rsid w:val="009A4F24"/>
    <w:rsid w:val="009A4F92"/>
    <w:rsid w:val="009A5172"/>
    <w:rsid w:val="009A52D8"/>
    <w:rsid w:val="009A5347"/>
    <w:rsid w:val="009A53CF"/>
    <w:rsid w:val="009A54DB"/>
    <w:rsid w:val="009A569E"/>
    <w:rsid w:val="009A56C0"/>
    <w:rsid w:val="009A5717"/>
    <w:rsid w:val="009A593A"/>
    <w:rsid w:val="009A593C"/>
    <w:rsid w:val="009A5962"/>
    <w:rsid w:val="009A597B"/>
    <w:rsid w:val="009A59A9"/>
    <w:rsid w:val="009A5B57"/>
    <w:rsid w:val="009A5D7B"/>
    <w:rsid w:val="009A5EEC"/>
    <w:rsid w:val="009A5F18"/>
    <w:rsid w:val="009A6042"/>
    <w:rsid w:val="009A60E4"/>
    <w:rsid w:val="009A61D0"/>
    <w:rsid w:val="009A6275"/>
    <w:rsid w:val="009A6291"/>
    <w:rsid w:val="009A6417"/>
    <w:rsid w:val="009A64B4"/>
    <w:rsid w:val="009A64FF"/>
    <w:rsid w:val="009A655E"/>
    <w:rsid w:val="009A6593"/>
    <w:rsid w:val="009A65A6"/>
    <w:rsid w:val="009A65E4"/>
    <w:rsid w:val="009A665C"/>
    <w:rsid w:val="009A6734"/>
    <w:rsid w:val="009A6770"/>
    <w:rsid w:val="009A690A"/>
    <w:rsid w:val="009A6995"/>
    <w:rsid w:val="009A6B4C"/>
    <w:rsid w:val="009A6B94"/>
    <w:rsid w:val="009A6BD5"/>
    <w:rsid w:val="009A6DA3"/>
    <w:rsid w:val="009A6FB7"/>
    <w:rsid w:val="009A72A6"/>
    <w:rsid w:val="009A7338"/>
    <w:rsid w:val="009A737E"/>
    <w:rsid w:val="009A7527"/>
    <w:rsid w:val="009A761F"/>
    <w:rsid w:val="009A762E"/>
    <w:rsid w:val="009A7712"/>
    <w:rsid w:val="009A7932"/>
    <w:rsid w:val="009A79E4"/>
    <w:rsid w:val="009A7AA1"/>
    <w:rsid w:val="009A7AC6"/>
    <w:rsid w:val="009A7CC4"/>
    <w:rsid w:val="009A7CE1"/>
    <w:rsid w:val="009A7D78"/>
    <w:rsid w:val="009A7D95"/>
    <w:rsid w:val="009A7EA6"/>
    <w:rsid w:val="009A7F46"/>
    <w:rsid w:val="009A7F6A"/>
    <w:rsid w:val="009A7FBB"/>
    <w:rsid w:val="009A7FC4"/>
    <w:rsid w:val="009B022B"/>
    <w:rsid w:val="009B0325"/>
    <w:rsid w:val="009B032B"/>
    <w:rsid w:val="009B033C"/>
    <w:rsid w:val="009B0378"/>
    <w:rsid w:val="009B03DE"/>
    <w:rsid w:val="009B0424"/>
    <w:rsid w:val="009B0486"/>
    <w:rsid w:val="009B0552"/>
    <w:rsid w:val="009B05D0"/>
    <w:rsid w:val="009B06B7"/>
    <w:rsid w:val="009B06E2"/>
    <w:rsid w:val="009B073C"/>
    <w:rsid w:val="009B0745"/>
    <w:rsid w:val="009B0A6B"/>
    <w:rsid w:val="009B0A79"/>
    <w:rsid w:val="009B0B3A"/>
    <w:rsid w:val="009B0C0E"/>
    <w:rsid w:val="009B0D36"/>
    <w:rsid w:val="009B0D61"/>
    <w:rsid w:val="009B0D9F"/>
    <w:rsid w:val="009B0EC9"/>
    <w:rsid w:val="009B0F7C"/>
    <w:rsid w:val="009B0F9F"/>
    <w:rsid w:val="009B103B"/>
    <w:rsid w:val="009B10B3"/>
    <w:rsid w:val="009B11B5"/>
    <w:rsid w:val="009B11E0"/>
    <w:rsid w:val="009B11E4"/>
    <w:rsid w:val="009B123D"/>
    <w:rsid w:val="009B12A1"/>
    <w:rsid w:val="009B12E1"/>
    <w:rsid w:val="009B1416"/>
    <w:rsid w:val="009B14F9"/>
    <w:rsid w:val="009B152F"/>
    <w:rsid w:val="009B153B"/>
    <w:rsid w:val="009B154F"/>
    <w:rsid w:val="009B1617"/>
    <w:rsid w:val="009B1680"/>
    <w:rsid w:val="009B17BB"/>
    <w:rsid w:val="009B187E"/>
    <w:rsid w:val="009B1905"/>
    <w:rsid w:val="009B19C7"/>
    <w:rsid w:val="009B1AAE"/>
    <w:rsid w:val="009B1B9F"/>
    <w:rsid w:val="009B1C3F"/>
    <w:rsid w:val="009B1C41"/>
    <w:rsid w:val="009B1ECE"/>
    <w:rsid w:val="009B1F27"/>
    <w:rsid w:val="009B207F"/>
    <w:rsid w:val="009B208F"/>
    <w:rsid w:val="009B20AC"/>
    <w:rsid w:val="009B20B2"/>
    <w:rsid w:val="009B20C8"/>
    <w:rsid w:val="009B20EA"/>
    <w:rsid w:val="009B2294"/>
    <w:rsid w:val="009B22CA"/>
    <w:rsid w:val="009B237A"/>
    <w:rsid w:val="009B23BF"/>
    <w:rsid w:val="009B25CD"/>
    <w:rsid w:val="009B2615"/>
    <w:rsid w:val="009B2682"/>
    <w:rsid w:val="009B27DB"/>
    <w:rsid w:val="009B2980"/>
    <w:rsid w:val="009B29C3"/>
    <w:rsid w:val="009B2AE8"/>
    <w:rsid w:val="009B2B0C"/>
    <w:rsid w:val="009B2E7C"/>
    <w:rsid w:val="009B2F3F"/>
    <w:rsid w:val="009B2F44"/>
    <w:rsid w:val="009B2F5F"/>
    <w:rsid w:val="009B305A"/>
    <w:rsid w:val="009B3105"/>
    <w:rsid w:val="009B311A"/>
    <w:rsid w:val="009B329C"/>
    <w:rsid w:val="009B32E1"/>
    <w:rsid w:val="009B338F"/>
    <w:rsid w:val="009B3395"/>
    <w:rsid w:val="009B33E7"/>
    <w:rsid w:val="009B34B1"/>
    <w:rsid w:val="009B3669"/>
    <w:rsid w:val="009B3748"/>
    <w:rsid w:val="009B3826"/>
    <w:rsid w:val="009B3887"/>
    <w:rsid w:val="009B38E6"/>
    <w:rsid w:val="009B3904"/>
    <w:rsid w:val="009B3C3C"/>
    <w:rsid w:val="009B3DF4"/>
    <w:rsid w:val="009B3E09"/>
    <w:rsid w:val="009B4009"/>
    <w:rsid w:val="009B402C"/>
    <w:rsid w:val="009B4064"/>
    <w:rsid w:val="009B4111"/>
    <w:rsid w:val="009B423E"/>
    <w:rsid w:val="009B42EB"/>
    <w:rsid w:val="009B4438"/>
    <w:rsid w:val="009B468C"/>
    <w:rsid w:val="009B46AC"/>
    <w:rsid w:val="009B4789"/>
    <w:rsid w:val="009B47DC"/>
    <w:rsid w:val="009B480E"/>
    <w:rsid w:val="009B482A"/>
    <w:rsid w:val="009B4887"/>
    <w:rsid w:val="009B48BC"/>
    <w:rsid w:val="009B4987"/>
    <w:rsid w:val="009B4C05"/>
    <w:rsid w:val="009B4C0D"/>
    <w:rsid w:val="009B4CF7"/>
    <w:rsid w:val="009B4E05"/>
    <w:rsid w:val="009B4F6B"/>
    <w:rsid w:val="009B4FF2"/>
    <w:rsid w:val="009B507B"/>
    <w:rsid w:val="009B50B9"/>
    <w:rsid w:val="009B50C5"/>
    <w:rsid w:val="009B5229"/>
    <w:rsid w:val="009B52EC"/>
    <w:rsid w:val="009B534F"/>
    <w:rsid w:val="009B5519"/>
    <w:rsid w:val="009B570C"/>
    <w:rsid w:val="009B580F"/>
    <w:rsid w:val="009B5826"/>
    <w:rsid w:val="009B59A6"/>
    <w:rsid w:val="009B5A2B"/>
    <w:rsid w:val="009B5B1E"/>
    <w:rsid w:val="009B5C55"/>
    <w:rsid w:val="009B5C5A"/>
    <w:rsid w:val="009B5DBF"/>
    <w:rsid w:val="009B5E1B"/>
    <w:rsid w:val="009B5F88"/>
    <w:rsid w:val="009B6060"/>
    <w:rsid w:val="009B61EC"/>
    <w:rsid w:val="009B6250"/>
    <w:rsid w:val="009B62BC"/>
    <w:rsid w:val="009B64E1"/>
    <w:rsid w:val="009B6772"/>
    <w:rsid w:val="009B69F3"/>
    <w:rsid w:val="009B6A28"/>
    <w:rsid w:val="009B6BEC"/>
    <w:rsid w:val="009B6C2E"/>
    <w:rsid w:val="009B6EBF"/>
    <w:rsid w:val="009B6EE3"/>
    <w:rsid w:val="009B6F92"/>
    <w:rsid w:val="009B6FC9"/>
    <w:rsid w:val="009B717D"/>
    <w:rsid w:val="009B72C2"/>
    <w:rsid w:val="009B7309"/>
    <w:rsid w:val="009B730D"/>
    <w:rsid w:val="009B74A5"/>
    <w:rsid w:val="009B75BE"/>
    <w:rsid w:val="009B7A17"/>
    <w:rsid w:val="009B7A5D"/>
    <w:rsid w:val="009B7A74"/>
    <w:rsid w:val="009B7B24"/>
    <w:rsid w:val="009B7B45"/>
    <w:rsid w:val="009B7B96"/>
    <w:rsid w:val="009B7C3C"/>
    <w:rsid w:val="009B7E10"/>
    <w:rsid w:val="009B7EA1"/>
    <w:rsid w:val="009B7F1F"/>
    <w:rsid w:val="009C00B6"/>
    <w:rsid w:val="009C00B8"/>
    <w:rsid w:val="009C0180"/>
    <w:rsid w:val="009C01AD"/>
    <w:rsid w:val="009C024D"/>
    <w:rsid w:val="009C02E2"/>
    <w:rsid w:val="009C03A0"/>
    <w:rsid w:val="009C03EB"/>
    <w:rsid w:val="009C040A"/>
    <w:rsid w:val="009C0443"/>
    <w:rsid w:val="009C0603"/>
    <w:rsid w:val="009C06FC"/>
    <w:rsid w:val="009C07FE"/>
    <w:rsid w:val="009C08F7"/>
    <w:rsid w:val="009C0AD9"/>
    <w:rsid w:val="009C0BE7"/>
    <w:rsid w:val="009C0CF6"/>
    <w:rsid w:val="009C0E12"/>
    <w:rsid w:val="009C0E37"/>
    <w:rsid w:val="009C0E7F"/>
    <w:rsid w:val="009C0EBF"/>
    <w:rsid w:val="009C0EC6"/>
    <w:rsid w:val="009C1009"/>
    <w:rsid w:val="009C113F"/>
    <w:rsid w:val="009C1159"/>
    <w:rsid w:val="009C115C"/>
    <w:rsid w:val="009C12BD"/>
    <w:rsid w:val="009C12EA"/>
    <w:rsid w:val="009C13A7"/>
    <w:rsid w:val="009C13C9"/>
    <w:rsid w:val="009C15F2"/>
    <w:rsid w:val="009C17AF"/>
    <w:rsid w:val="009C1C57"/>
    <w:rsid w:val="009C1D37"/>
    <w:rsid w:val="009C1E19"/>
    <w:rsid w:val="009C1EB6"/>
    <w:rsid w:val="009C1EB8"/>
    <w:rsid w:val="009C1EF3"/>
    <w:rsid w:val="009C2010"/>
    <w:rsid w:val="009C20BD"/>
    <w:rsid w:val="009C2119"/>
    <w:rsid w:val="009C22A8"/>
    <w:rsid w:val="009C22CB"/>
    <w:rsid w:val="009C2523"/>
    <w:rsid w:val="009C26DF"/>
    <w:rsid w:val="009C29C1"/>
    <w:rsid w:val="009C2A31"/>
    <w:rsid w:val="009C2AE9"/>
    <w:rsid w:val="009C2B05"/>
    <w:rsid w:val="009C2B94"/>
    <w:rsid w:val="009C2BA7"/>
    <w:rsid w:val="009C2C8E"/>
    <w:rsid w:val="009C2D86"/>
    <w:rsid w:val="009C2D8D"/>
    <w:rsid w:val="009C2D9D"/>
    <w:rsid w:val="009C2E3D"/>
    <w:rsid w:val="009C2E98"/>
    <w:rsid w:val="009C3181"/>
    <w:rsid w:val="009C3216"/>
    <w:rsid w:val="009C3342"/>
    <w:rsid w:val="009C33F6"/>
    <w:rsid w:val="009C3746"/>
    <w:rsid w:val="009C3C1C"/>
    <w:rsid w:val="009C3D0F"/>
    <w:rsid w:val="009C3DEF"/>
    <w:rsid w:val="009C3DFB"/>
    <w:rsid w:val="009C3E34"/>
    <w:rsid w:val="009C3E59"/>
    <w:rsid w:val="009C3F26"/>
    <w:rsid w:val="009C4120"/>
    <w:rsid w:val="009C42E9"/>
    <w:rsid w:val="009C44AC"/>
    <w:rsid w:val="009C4514"/>
    <w:rsid w:val="009C474D"/>
    <w:rsid w:val="009C4BF6"/>
    <w:rsid w:val="009C4D78"/>
    <w:rsid w:val="009C4E8B"/>
    <w:rsid w:val="009C515C"/>
    <w:rsid w:val="009C51B5"/>
    <w:rsid w:val="009C5398"/>
    <w:rsid w:val="009C53DF"/>
    <w:rsid w:val="009C5461"/>
    <w:rsid w:val="009C5613"/>
    <w:rsid w:val="009C5615"/>
    <w:rsid w:val="009C5648"/>
    <w:rsid w:val="009C570C"/>
    <w:rsid w:val="009C58B4"/>
    <w:rsid w:val="009C5957"/>
    <w:rsid w:val="009C5A75"/>
    <w:rsid w:val="009C5AF4"/>
    <w:rsid w:val="009C5BB7"/>
    <w:rsid w:val="009C5C37"/>
    <w:rsid w:val="009C5C6C"/>
    <w:rsid w:val="009C5D7C"/>
    <w:rsid w:val="009C5F0E"/>
    <w:rsid w:val="009C5F5E"/>
    <w:rsid w:val="009C606B"/>
    <w:rsid w:val="009C60D2"/>
    <w:rsid w:val="009C618F"/>
    <w:rsid w:val="009C630E"/>
    <w:rsid w:val="009C631F"/>
    <w:rsid w:val="009C6362"/>
    <w:rsid w:val="009C63D6"/>
    <w:rsid w:val="009C6668"/>
    <w:rsid w:val="009C66FF"/>
    <w:rsid w:val="009C67B1"/>
    <w:rsid w:val="009C67BD"/>
    <w:rsid w:val="009C68AF"/>
    <w:rsid w:val="009C6A7A"/>
    <w:rsid w:val="009C6A8F"/>
    <w:rsid w:val="009C6DEB"/>
    <w:rsid w:val="009C6E2A"/>
    <w:rsid w:val="009C6E70"/>
    <w:rsid w:val="009C6E77"/>
    <w:rsid w:val="009C6FE8"/>
    <w:rsid w:val="009C7158"/>
    <w:rsid w:val="009C7275"/>
    <w:rsid w:val="009C75C1"/>
    <w:rsid w:val="009C7654"/>
    <w:rsid w:val="009C76BD"/>
    <w:rsid w:val="009C77BC"/>
    <w:rsid w:val="009C7804"/>
    <w:rsid w:val="009C7855"/>
    <w:rsid w:val="009C78D9"/>
    <w:rsid w:val="009C7969"/>
    <w:rsid w:val="009C79C4"/>
    <w:rsid w:val="009C7A15"/>
    <w:rsid w:val="009C7A70"/>
    <w:rsid w:val="009C7B89"/>
    <w:rsid w:val="009C7BFA"/>
    <w:rsid w:val="009C7CC1"/>
    <w:rsid w:val="009C7D1E"/>
    <w:rsid w:val="009C7D6A"/>
    <w:rsid w:val="009C7EAA"/>
    <w:rsid w:val="009C7F43"/>
    <w:rsid w:val="009C7F6F"/>
    <w:rsid w:val="009D0149"/>
    <w:rsid w:val="009D015E"/>
    <w:rsid w:val="009D01A8"/>
    <w:rsid w:val="009D0284"/>
    <w:rsid w:val="009D0414"/>
    <w:rsid w:val="009D05B4"/>
    <w:rsid w:val="009D05BE"/>
    <w:rsid w:val="009D076B"/>
    <w:rsid w:val="009D0773"/>
    <w:rsid w:val="009D0AE7"/>
    <w:rsid w:val="009D0D9F"/>
    <w:rsid w:val="009D0E3A"/>
    <w:rsid w:val="009D0EF4"/>
    <w:rsid w:val="009D0FD6"/>
    <w:rsid w:val="009D1006"/>
    <w:rsid w:val="009D1065"/>
    <w:rsid w:val="009D10C1"/>
    <w:rsid w:val="009D110A"/>
    <w:rsid w:val="009D1138"/>
    <w:rsid w:val="009D137C"/>
    <w:rsid w:val="009D13AF"/>
    <w:rsid w:val="009D1498"/>
    <w:rsid w:val="009D14D4"/>
    <w:rsid w:val="009D154D"/>
    <w:rsid w:val="009D1559"/>
    <w:rsid w:val="009D1569"/>
    <w:rsid w:val="009D1650"/>
    <w:rsid w:val="009D1681"/>
    <w:rsid w:val="009D16C4"/>
    <w:rsid w:val="009D170A"/>
    <w:rsid w:val="009D1781"/>
    <w:rsid w:val="009D179C"/>
    <w:rsid w:val="009D1816"/>
    <w:rsid w:val="009D182A"/>
    <w:rsid w:val="009D1885"/>
    <w:rsid w:val="009D1908"/>
    <w:rsid w:val="009D19CE"/>
    <w:rsid w:val="009D1A1A"/>
    <w:rsid w:val="009D1A4A"/>
    <w:rsid w:val="009D1ACB"/>
    <w:rsid w:val="009D1B05"/>
    <w:rsid w:val="009D1C2C"/>
    <w:rsid w:val="009D1D34"/>
    <w:rsid w:val="009D1ED5"/>
    <w:rsid w:val="009D2086"/>
    <w:rsid w:val="009D22C3"/>
    <w:rsid w:val="009D2312"/>
    <w:rsid w:val="009D248B"/>
    <w:rsid w:val="009D26F1"/>
    <w:rsid w:val="009D27B9"/>
    <w:rsid w:val="009D27E6"/>
    <w:rsid w:val="009D28FD"/>
    <w:rsid w:val="009D29EE"/>
    <w:rsid w:val="009D29FC"/>
    <w:rsid w:val="009D2C3E"/>
    <w:rsid w:val="009D2C3F"/>
    <w:rsid w:val="009D2F63"/>
    <w:rsid w:val="009D3042"/>
    <w:rsid w:val="009D3168"/>
    <w:rsid w:val="009D321A"/>
    <w:rsid w:val="009D32FA"/>
    <w:rsid w:val="009D339F"/>
    <w:rsid w:val="009D3405"/>
    <w:rsid w:val="009D340A"/>
    <w:rsid w:val="009D345B"/>
    <w:rsid w:val="009D34D8"/>
    <w:rsid w:val="009D36A8"/>
    <w:rsid w:val="009D36DA"/>
    <w:rsid w:val="009D37CE"/>
    <w:rsid w:val="009D392C"/>
    <w:rsid w:val="009D39C3"/>
    <w:rsid w:val="009D3EAF"/>
    <w:rsid w:val="009D4027"/>
    <w:rsid w:val="009D403D"/>
    <w:rsid w:val="009D4328"/>
    <w:rsid w:val="009D44C4"/>
    <w:rsid w:val="009D4527"/>
    <w:rsid w:val="009D45AD"/>
    <w:rsid w:val="009D4635"/>
    <w:rsid w:val="009D4662"/>
    <w:rsid w:val="009D4A1C"/>
    <w:rsid w:val="009D4AB8"/>
    <w:rsid w:val="009D4BFE"/>
    <w:rsid w:val="009D518D"/>
    <w:rsid w:val="009D51AB"/>
    <w:rsid w:val="009D5213"/>
    <w:rsid w:val="009D521C"/>
    <w:rsid w:val="009D5265"/>
    <w:rsid w:val="009D52C9"/>
    <w:rsid w:val="009D5335"/>
    <w:rsid w:val="009D5369"/>
    <w:rsid w:val="009D539A"/>
    <w:rsid w:val="009D5472"/>
    <w:rsid w:val="009D5473"/>
    <w:rsid w:val="009D54EF"/>
    <w:rsid w:val="009D55F3"/>
    <w:rsid w:val="009D5622"/>
    <w:rsid w:val="009D5679"/>
    <w:rsid w:val="009D567A"/>
    <w:rsid w:val="009D56ED"/>
    <w:rsid w:val="009D57C7"/>
    <w:rsid w:val="009D5820"/>
    <w:rsid w:val="009D5ADF"/>
    <w:rsid w:val="009D5B82"/>
    <w:rsid w:val="009D5C4A"/>
    <w:rsid w:val="009D5C58"/>
    <w:rsid w:val="009D5CB3"/>
    <w:rsid w:val="009D5CBC"/>
    <w:rsid w:val="009D5DC3"/>
    <w:rsid w:val="009D5E10"/>
    <w:rsid w:val="009D5ED7"/>
    <w:rsid w:val="009D6132"/>
    <w:rsid w:val="009D625A"/>
    <w:rsid w:val="009D62E5"/>
    <w:rsid w:val="009D62F2"/>
    <w:rsid w:val="009D633D"/>
    <w:rsid w:val="009D64E4"/>
    <w:rsid w:val="009D6629"/>
    <w:rsid w:val="009D6826"/>
    <w:rsid w:val="009D685C"/>
    <w:rsid w:val="009D68CF"/>
    <w:rsid w:val="009D6AEB"/>
    <w:rsid w:val="009D6B8F"/>
    <w:rsid w:val="009D6B98"/>
    <w:rsid w:val="009D6CAA"/>
    <w:rsid w:val="009D6CB1"/>
    <w:rsid w:val="009D6DFB"/>
    <w:rsid w:val="009D6E1B"/>
    <w:rsid w:val="009D6ECF"/>
    <w:rsid w:val="009D6F99"/>
    <w:rsid w:val="009D7073"/>
    <w:rsid w:val="009D70FB"/>
    <w:rsid w:val="009D720A"/>
    <w:rsid w:val="009D7576"/>
    <w:rsid w:val="009D75D0"/>
    <w:rsid w:val="009D7606"/>
    <w:rsid w:val="009D7677"/>
    <w:rsid w:val="009D76DE"/>
    <w:rsid w:val="009D7A63"/>
    <w:rsid w:val="009D7CFA"/>
    <w:rsid w:val="009D7D44"/>
    <w:rsid w:val="009D7E4C"/>
    <w:rsid w:val="009D7ED4"/>
    <w:rsid w:val="009E0026"/>
    <w:rsid w:val="009E00A3"/>
    <w:rsid w:val="009E00DD"/>
    <w:rsid w:val="009E017F"/>
    <w:rsid w:val="009E023E"/>
    <w:rsid w:val="009E0382"/>
    <w:rsid w:val="009E068A"/>
    <w:rsid w:val="009E06C6"/>
    <w:rsid w:val="009E06E9"/>
    <w:rsid w:val="009E0903"/>
    <w:rsid w:val="009E0934"/>
    <w:rsid w:val="009E0A83"/>
    <w:rsid w:val="009E0CFE"/>
    <w:rsid w:val="009E0D51"/>
    <w:rsid w:val="009E0D67"/>
    <w:rsid w:val="009E0D97"/>
    <w:rsid w:val="009E0E18"/>
    <w:rsid w:val="009E1272"/>
    <w:rsid w:val="009E13FE"/>
    <w:rsid w:val="009E14BD"/>
    <w:rsid w:val="009E14C9"/>
    <w:rsid w:val="009E1591"/>
    <w:rsid w:val="009E165F"/>
    <w:rsid w:val="009E170C"/>
    <w:rsid w:val="009E186C"/>
    <w:rsid w:val="009E18E9"/>
    <w:rsid w:val="009E1A21"/>
    <w:rsid w:val="009E1B59"/>
    <w:rsid w:val="009E1BA5"/>
    <w:rsid w:val="009E1BE1"/>
    <w:rsid w:val="009E1C32"/>
    <w:rsid w:val="009E1D19"/>
    <w:rsid w:val="009E1D36"/>
    <w:rsid w:val="009E1D7E"/>
    <w:rsid w:val="009E1DC5"/>
    <w:rsid w:val="009E1E5C"/>
    <w:rsid w:val="009E1E60"/>
    <w:rsid w:val="009E1F7C"/>
    <w:rsid w:val="009E1FC0"/>
    <w:rsid w:val="009E2082"/>
    <w:rsid w:val="009E20C7"/>
    <w:rsid w:val="009E20EE"/>
    <w:rsid w:val="009E2107"/>
    <w:rsid w:val="009E213F"/>
    <w:rsid w:val="009E218B"/>
    <w:rsid w:val="009E2205"/>
    <w:rsid w:val="009E22B3"/>
    <w:rsid w:val="009E237B"/>
    <w:rsid w:val="009E2404"/>
    <w:rsid w:val="009E286B"/>
    <w:rsid w:val="009E28E4"/>
    <w:rsid w:val="009E2989"/>
    <w:rsid w:val="009E2A78"/>
    <w:rsid w:val="009E2B0B"/>
    <w:rsid w:val="009E2B81"/>
    <w:rsid w:val="009E2C8F"/>
    <w:rsid w:val="009E2D86"/>
    <w:rsid w:val="009E2E67"/>
    <w:rsid w:val="009E2EF8"/>
    <w:rsid w:val="009E2F21"/>
    <w:rsid w:val="009E31C6"/>
    <w:rsid w:val="009E323E"/>
    <w:rsid w:val="009E3380"/>
    <w:rsid w:val="009E34DC"/>
    <w:rsid w:val="009E37CA"/>
    <w:rsid w:val="009E38AE"/>
    <w:rsid w:val="009E3ADF"/>
    <w:rsid w:val="009E3AFD"/>
    <w:rsid w:val="009E3B33"/>
    <w:rsid w:val="009E3C44"/>
    <w:rsid w:val="009E3C5E"/>
    <w:rsid w:val="009E3CAC"/>
    <w:rsid w:val="009E3CFD"/>
    <w:rsid w:val="009E3D18"/>
    <w:rsid w:val="009E3E48"/>
    <w:rsid w:val="009E3ED5"/>
    <w:rsid w:val="009E3EF0"/>
    <w:rsid w:val="009E4069"/>
    <w:rsid w:val="009E4220"/>
    <w:rsid w:val="009E4394"/>
    <w:rsid w:val="009E43A2"/>
    <w:rsid w:val="009E46A6"/>
    <w:rsid w:val="009E46E7"/>
    <w:rsid w:val="009E46ED"/>
    <w:rsid w:val="009E4713"/>
    <w:rsid w:val="009E474B"/>
    <w:rsid w:val="009E47BB"/>
    <w:rsid w:val="009E488F"/>
    <w:rsid w:val="009E49F7"/>
    <w:rsid w:val="009E4B86"/>
    <w:rsid w:val="009E4C7E"/>
    <w:rsid w:val="009E4D65"/>
    <w:rsid w:val="009E4DC0"/>
    <w:rsid w:val="009E4ED5"/>
    <w:rsid w:val="009E508A"/>
    <w:rsid w:val="009E50BD"/>
    <w:rsid w:val="009E510E"/>
    <w:rsid w:val="009E53F9"/>
    <w:rsid w:val="009E571C"/>
    <w:rsid w:val="009E595D"/>
    <w:rsid w:val="009E5ACF"/>
    <w:rsid w:val="009E5B1C"/>
    <w:rsid w:val="009E5B62"/>
    <w:rsid w:val="009E5D8B"/>
    <w:rsid w:val="009E5DD3"/>
    <w:rsid w:val="009E5E9E"/>
    <w:rsid w:val="009E5F4C"/>
    <w:rsid w:val="009E6187"/>
    <w:rsid w:val="009E6226"/>
    <w:rsid w:val="009E62A4"/>
    <w:rsid w:val="009E63A2"/>
    <w:rsid w:val="009E6453"/>
    <w:rsid w:val="009E6471"/>
    <w:rsid w:val="009E64D1"/>
    <w:rsid w:val="009E66BA"/>
    <w:rsid w:val="009E66CF"/>
    <w:rsid w:val="009E679D"/>
    <w:rsid w:val="009E67C3"/>
    <w:rsid w:val="009E67DF"/>
    <w:rsid w:val="009E6974"/>
    <w:rsid w:val="009E6ACB"/>
    <w:rsid w:val="009E6B6B"/>
    <w:rsid w:val="009E6B7B"/>
    <w:rsid w:val="009E6BF0"/>
    <w:rsid w:val="009E6C7D"/>
    <w:rsid w:val="009E6CFC"/>
    <w:rsid w:val="009E6D1A"/>
    <w:rsid w:val="009E6DE6"/>
    <w:rsid w:val="009E6F6A"/>
    <w:rsid w:val="009E6FD2"/>
    <w:rsid w:val="009E7118"/>
    <w:rsid w:val="009E7165"/>
    <w:rsid w:val="009E72E6"/>
    <w:rsid w:val="009E765F"/>
    <w:rsid w:val="009E780F"/>
    <w:rsid w:val="009E7853"/>
    <w:rsid w:val="009E7A03"/>
    <w:rsid w:val="009E7AA6"/>
    <w:rsid w:val="009E7B0F"/>
    <w:rsid w:val="009E7B29"/>
    <w:rsid w:val="009E7B88"/>
    <w:rsid w:val="009E7D2E"/>
    <w:rsid w:val="009E7D79"/>
    <w:rsid w:val="009E7E77"/>
    <w:rsid w:val="009E7EEA"/>
    <w:rsid w:val="009F01C6"/>
    <w:rsid w:val="009F01D8"/>
    <w:rsid w:val="009F01E3"/>
    <w:rsid w:val="009F026C"/>
    <w:rsid w:val="009F0547"/>
    <w:rsid w:val="009F0551"/>
    <w:rsid w:val="009F05D6"/>
    <w:rsid w:val="009F0615"/>
    <w:rsid w:val="009F0638"/>
    <w:rsid w:val="009F0655"/>
    <w:rsid w:val="009F068E"/>
    <w:rsid w:val="009F09CB"/>
    <w:rsid w:val="009F0B83"/>
    <w:rsid w:val="009F0C2D"/>
    <w:rsid w:val="009F0D31"/>
    <w:rsid w:val="009F0D4E"/>
    <w:rsid w:val="009F0E14"/>
    <w:rsid w:val="009F0FBA"/>
    <w:rsid w:val="009F1135"/>
    <w:rsid w:val="009F119B"/>
    <w:rsid w:val="009F11FB"/>
    <w:rsid w:val="009F1210"/>
    <w:rsid w:val="009F121D"/>
    <w:rsid w:val="009F1279"/>
    <w:rsid w:val="009F1292"/>
    <w:rsid w:val="009F1394"/>
    <w:rsid w:val="009F13DB"/>
    <w:rsid w:val="009F142B"/>
    <w:rsid w:val="009F14A5"/>
    <w:rsid w:val="009F15DB"/>
    <w:rsid w:val="009F15E5"/>
    <w:rsid w:val="009F15FF"/>
    <w:rsid w:val="009F164A"/>
    <w:rsid w:val="009F16A7"/>
    <w:rsid w:val="009F18AF"/>
    <w:rsid w:val="009F18FC"/>
    <w:rsid w:val="009F1952"/>
    <w:rsid w:val="009F1968"/>
    <w:rsid w:val="009F19AC"/>
    <w:rsid w:val="009F1A49"/>
    <w:rsid w:val="009F1AE4"/>
    <w:rsid w:val="009F1B4F"/>
    <w:rsid w:val="009F1E98"/>
    <w:rsid w:val="009F1FC4"/>
    <w:rsid w:val="009F1FDC"/>
    <w:rsid w:val="009F1FF0"/>
    <w:rsid w:val="009F2042"/>
    <w:rsid w:val="009F20C9"/>
    <w:rsid w:val="009F2199"/>
    <w:rsid w:val="009F230E"/>
    <w:rsid w:val="009F2339"/>
    <w:rsid w:val="009F2448"/>
    <w:rsid w:val="009F25C9"/>
    <w:rsid w:val="009F26A6"/>
    <w:rsid w:val="009F26B0"/>
    <w:rsid w:val="009F2807"/>
    <w:rsid w:val="009F2828"/>
    <w:rsid w:val="009F28EF"/>
    <w:rsid w:val="009F293C"/>
    <w:rsid w:val="009F2944"/>
    <w:rsid w:val="009F29E9"/>
    <w:rsid w:val="009F29F1"/>
    <w:rsid w:val="009F2A1A"/>
    <w:rsid w:val="009F2A7D"/>
    <w:rsid w:val="009F2BC9"/>
    <w:rsid w:val="009F2C22"/>
    <w:rsid w:val="009F2CAA"/>
    <w:rsid w:val="009F2FF3"/>
    <w:rsid w:val="009F3072"/>
    <w:rsid w:val="009F30EC"/>
    <w:rsid w:val="009F31B8"/>
    <w:rsid w:val="009F323A"/>
    <w:rsid w:val="009F32E1"/>
    <w:rsid w:val="009F3362"/>
    <w:rsid w:val="009F3366"/>
    <w:rsid w:val="009F3374"/>
    <w:rsid w:val="009F3408"/>
    <w:rsid w:val="009F3417"/>
    <w:rsid w:val="009F3449"/>
    <w:rsid w:val="009F345C"/>
    <w:rsid w:val="009F34BB"/>
    <w:rsid w:val="009F3508"/>
    <w:rsid w:val="009F3599"/>
    <w:rsid w:val="009F3709"/>
    <w:rsid w:val="009F37D4"/>
    <w:rsid w:val="009F37DF"/>
    <w:rsid w:val="009F3981"/>
    <w:rsid w:val="009F3ADA"/>
    <w:rsid w:val="009F3AFE"/>
    <w:rsid w:val="009F3C96"/>
    <w:rsid w:val="009F3CAE"/>
    <w:rsid w:val="009F3EF9"/>
    <w:rsid w:val="009F3F1B"/>
    <w:rsid w:val="009F4015"/>
    <w:rsid w:val="009F402C"/>
    <w:rsid w:val="009F43CF"/>
    <w:rsid w:val="009F44D5"/>
    <w:rsid w:val="009F44F2"/>
    <w:rsid w:val="009F4723"/>
    <w:rsid w:val="009F494F"/>
    <w:rsid w:val="009F4BE6"/>
    <w:rsid w:val="009F4EF3"/>
    <w:rsid w:val="009F4F04"/>
    <w:rsid w:val="009F4FB7"/>
    <w:rsid w:val="009F5075"/>
    <w:rsid w:val="009F508F"/>
    <w:rsid w:val="009F50CE"/>
    <w:rsid w:val="009F5112"/>
    <w:rsid w:val="009F5142"/>
    <w:rsid w:val="009F5218"/>
    <w:rsid w:val="009F521D"/>
    <w:rsid w:val="009F53A6"/>
    <w:rsid w:val="009F5443"/>
    <w:rsid w:val="009F55E0"/>
    <w:rsid w:val="009F55FE"/>
    <w:rsid w:val="009F5873"/>
    <w:rsid w:val="009F5C46"/>
    <w:rsid w:val="009F5DB1"/>
    <w:rsid w:val="009F5E99"/>
    <w:rsid w:val="009F5F76"/>
    <w:rsid w:val="009F5FB4"/>
    <w:rsid w:val="009F60B0"/>
    <w:rsid w:val="009F6171"/>
    <w:rsid w:val="009F61BC"/>
    <w:rsid w:val="009F63B6"/>
    <w:rsid w:val="009F65BB"/>
    <w:rsid w:val="009F6613"/>
    <w:rsid w:val="009F66AC"/>
    <w:rsid w:val="009F66EB"/>
    <w:rsid w:val="009F67AE"/>
    <w:rsid w:val="009F67C7"/>
    <w:rsid w:val="009F6833"/>
    <w:rsid w:val="009F6835"/>
    <w:rsid w:val="009F6836"/>
    <w:rsid w:val="009F6984"/>
    <w:rsid w:val="009F6B4B"/>
    <w:rsid w:val="009F6C77"/>
    <w:rsid w:val="009F6CE1"/>
    <w:rsid w:val="009F6D5B"/>
    <w:rsid w:val="009F6DBB"/>
    <w:rsid w:val="009F6EBA"/>
    <w:rsid w:val="009F6F26"/>
    <w:rsid w:val="009F6F8B"/>
    <w:rsid w:val="009F70CD"/>
    <w:rsid w:val="009F70D1"/>
    <w:rsid w:val="009F713C"/>
    <w:rsid w:val="009F71E6"/>
    <w:rsid w:val="009F71EC"/>
    <w:rsid w:val="009F73FC"/>
    <w:rsid w:val="009F7433"/>
    <w:rsid w:val="009F7509"/>
    <w:rsid w:val="009F7558"/>
    <w:rsid w:val="009F7599"/>
    <w:rsid w:val="009F75E9"/>
    <w:rsid w:val="009F764D"/>
    <w:rsid w:val="009F76AD"/>
    <w:rsid w:val="009F76B9"/>
    <w:rsid w:val="009F7757"/>
    <w:rsid w:val="009F7954"/>
    <w:rsid w:val="009F7A1D"/>
    <w:rsid w:val="009F7AC3"/>
    <w:rsid w:val="009F7B35"/>
    <w:rsid w:val="009F7B3E"/>
    <w:rsid w:val="009F7B56"/>
    <w:rsid w:val="009F7B89"/>
    <w:rsid w:val="009F7C39"/>
    <w:rsid w:val="009F7CC7"/>
    <w:rsid w:val="009F7DAA"/>
    <w:rsid w:val="009F7F17"/>
    <w:rsid w:val="009F7FB9"/>
    <w:rsid w:val="00A00011"/>
    <w:rsid w:val="00A00063"/>
    <w:rsid w:val="00A000F3"/>
    <w:rsid w:val="00A0014B"/>
    <w:rsid w:val="00A004AD"/>
    <w:rsid w:val="00A004B0"/>
    <w:rsid w:val="00A0055A"/>
    <w:rsid w:val="00A0059F"/>
    <w:rsid w:val="00A006A2"/>
    <w:rsid w:val="00A00799"/>
    <w:rsid w:val="00A0083F"/>
    <w:rsid w:val="00A0084A"/>
    <w:rsid w:val="00A008C7"/>
    <w:rsid w:val="00A008D3"/>
    <w:rsid w:val="00A00972"/>
    <w:rsid w:val="00A00981"/>
    <w:rsid w:val="00A00BFF"/>
    <w:rsid w:val="00A00CE3"/>
    <w:rsid w:val="00A00D71"/>
    <w:rsid w:val="00A00D82"/>
    <w:rsid w:val="00A00E0C"/>
    <w:rsid w:val="00A0118A"/>
    <w:rsid w:val="00A01198"/>
    <w:rsid w:val="00A011A6"/>
    <w:rsid w:val="00A011B7"/>
    <w:rsid w:val="00A011BD"/>
    <w:rsid w:val="00A01329"/>
    <w:rsid w:val="00A014EC"/>
    <w:rsid w:val="00A0161E"/>
    <w:rsid w:val="00A01668"/>
    <w:rsid w:val="00A01A0F"/>
    <w:rsid w:val="00A01A40"/>
    <w:rsid w:val="00A01A5F"/>
    <w:rsid w:val="00A01AB4"/>
    <w:rsid w:val="00A01B32"/>
    <w:rsid w:val="00A01B5E"/>
    <w:rsid w:val="00A01BCD"/>
    <w:rsid w:val="00A01CA2"/>
    <w:rsid w:val="00A01CB0"/>
    <w:rsid w:val="00A01D24"/>
    <w:rsid w:val="00A01D47"/>
    <w:rsid w:val="00A01E4C"/>
    <w:rsid w:val="00A01E5C"/>
    <w:rsid w:val="00A02164"/>
    <w:rsid w:val="00A021C7"/>
    <w:rsid w:val="00A02311"/>
    <w:rsid w:val="00A023A0"/>
    <w:rsid w:val="00A023E2"/>
    <w:rsid w:val="00A025FA"/>
    <w:rsid w:val="00A02602"/>
    <w:rsid w:val="00A0277B"/>
    <w:rsid w:val="00A0277D"/>
    <w:rsid w:val="00A029E4"/>
    <w:rsid w:val="00A02C61"/>
    <w:rsid w:val="00A02D93"/>
    <w:rsid w:val="00A02DFA"/>
    <w:rsid w:val="00A02F38"/>
    <w:rsid w:val="00A02F95"/>
    <w:rsid w:val="00A02FC0"/>
    <w:rsid w:val="00A03000"/>
    <w:rsid w:val="00A03015"/>
    <w:rsid w:val="00A03088"/>
    <w:rsid w:val="00A03280"/>
    <w:rsid w:val="00A0328C"/>
    <w:rsid w:val="00A03310"/>
    <w:rsid w:val="00A0336F"/>
    <w:rsid w:val="00A03646"/>
    <w:rsid w:val="00A0366A"/>
    <w:rsid w:val="00A036DF"/>
    <w:rsid w:val="00A0372F"/>
    <w:rsid w:val="00A037AC"/>
    <w:rsid w:val="00A0384F"/>
    <w:rsid w:val="00A0387E"/>
    <w:rsid w:val="00A038BC"/>
    <w:rsid w:val="00A0391B"/>
    <w:rsid w:val="00A03E66"/>
    <w:rsid w:val="00A03E71"/>
    <w:rsid w:val="00A03FF0"/>
    <w:rsid w:val="00A04078"/>
    <w:rsid w:val="00A043C6"/>
    <w:rsid w:val="00A044B3"/>
    <w:rsid w:val="00A0461A"/>
    <w:rsid w:val="00A04668"/>
    <w:rsid w:val="00A046B4"/>
    <w:rsid w:val="00A046D4"/>
    <w:rsid w:val="00A04A12"/>
    <w:rsid w:val="00A04A82"/>
    <w:rsid w:val="00A04BDA"/>
    <w:rsid w:val="00A04CE0"/>
    <w:rsid w:val="00A04D5F"/>
    <w:rsid w:val="00A04FA8"/>
    <w:rsid w:val="00A04FCA"/>
    <w:rsid w:val="00A04FF1"/>
    <w:rsid w:val="00A051A8"/>
    <w:rsid w:val="00A052CE"/>
    <w:rsid w:val="00A053DD"/>
    <w:rsid w:val="00A05519"/>
    <w:rsid w:val="00A05626"/>
    <w:rsid w:val="00A056FD"/>
    <w:rsid w:val="00A058CD"/>
    <w:rsid w:val="00A058EE"/>
    <w:rsid w:val="00A05948"/>
    <w:rsid w:val="00A059BD"/>
    <w:rsid w:val="00A059CF"/>
    <w:rsid w:val="00A05BC0"/>
    <w:rsid w:val="00A05C23"/>
    <w:rsid w:val="00A05C4F"/>
    <w:rsid w:val="00A05C69"/>
    <w:rsid w:val="00A05D90"/>
    <w:rsid w:val="00A05ECD"/>
    <w:rsid w:val="00A05FA0"/>
    <w:rsid w:val="00A0608C"/>
    <w:rsid w:val="00A061E6"/>
    <w:rsid w:val="00A062F0"/>
    <w:rsid w:val="00A06493"/>
    <w:rsid w:val="00A064FC"/>
    <w:rsid w:val="00A0657D"/>
    <w:rsid w:val="00A06854"/>
    <w:rsid w:val="00A06905"/>
    <w:rsid w:val="00A06AD8"/>
    <w:rsid w:val="00A06B4F"/>
    <w:rsid w:val="00A06BA4"/>
    <w:rsid w:val="00A06CFC"/>
    <w:rsid w:val="00A06D51"/>
    <w:rsid w:val="00A06DF4"/>
    <w:rsid w:val="00A06E14"/>
    <w:rsid w:val="00A06EA1"/>
    <w:rsid w:val="00A06EC4"/>
    <w:rsid w:val="00A06FF3"/>
    <w:rsid w:val="00A07017"/>
    <w:rsid w:val="00A071D1"/>
    <w:rsid w:val="00A073BF"/>
    <w:rsid w:val="00A07426"/>
    <w:rsid w:val="00A07434"/>
    <w:rsid w:val="00A0745C"/>
    <w:rsid w:val="00A07512"/>
    <w:rsid w:val="00A078C8"/>
    <w:rsid w:val="00A07A9B"/>
    <w:rsid w:val="00A07F0B"/>
    <w:rsid w:val="00A07F6D"/>
    <w:rsid w:val="00A10243"/>
    <w:rsid w:val="00A10297"/>
    <w:rsid w:val="00A1039B"/>
    <w:rsid w:val="00A1048A"/>
    <w:rsid w:val="00A1061A"/>
    <w:rsid w:val="00A106CA"/>
    <w:rsid w:val="00A10846"/>
    <w:rsid w:val="00A1087E"/>
    <w:rsid w:val="00A10A24"/>
    <w:rsid w:val="00A10A37"/>
    <w:rsid w:val="00A10A47"/>
    <w:rsid w:val="00A10A4D"/>
    <w:rsid w:val="00A10CAB"/>
    <w:rsid w:val="00A10D5D"/>
    <w:rsid w:val="00A10F14"/>
    <w:rsid w:val="00A11059"/>
    <w:rsid w:val="00A11103"/>
    <w:rsid w:val="00A11121"/>
    <w:rsid w:val="00A11239"/>
    <w:rsid w:val="00A11274"/>
    <w:rsid w:val="00A11284"/>
    <w:rsid w:val="00A11356"/>
    <w:rsid w:val="00A113F8"/>
    <w:rsid w:val="00A11432"/>
    <w:rsid w:val="00A1169E"/>
    <w:rsid w:val="00A116A1"/>
    <w:rsid w:val="00A11711"/>
    <w:rsid w:val="00A118AC"/>
    <w:rsid w:val="00A1191A"/>
    <w:rsid w:val="00A11A94"/>
    <w:rsid w:val="00A11AA7"/>
    <w:rsid w:val="00A11B1E"/>
    <w:rsid w:val="00A11B58"/>
    <w:rsid w:val="00A11E8D"/>
    <w:rsid w:val="00A1223F"/>
    <w:rsid w:val="00A1224C"/>
    <w:rsid w:val="00A12395"/>
    <w:rsid w:val="00A12422"/>
    <w:rsid w:val="00A12450"/>
    <w:rsid w:val="00A1256E"/>
    <w:rsid w:val="00A12583"/>
    <w:rsid w:val="00A12599"/>
    <w:rsid w:val="00A1259D"/>
    <w:rsid w:val="00A12602"/>
    <w:rsid w:val="00A127DF"/>
    <w:rsid w:val="00A129D9"/>
    <w:rsid w:val="00A129DF"/>
    <w:rsid w:val="00A12A2B"/>
    <w:rsid w:val="00A12A4E"/>
    <w:rsid w:val="00A12C0D"/>
    <w:rsid w:val="00A12C96"/>
    <w:rsid w:val="00A12D5D"/>
    <w:rsid w:val="00A12E36"/>
    <w:rsid w:val="00A12EC6"/>
    <w:rsid w:val="00A12FFB"/>
    <w:rsid w:val="00A13044"/>
    <w:rsid w:val="00A1306F"/>
    <w:rsid w:val="00A130B9"/>
    <w:rsid w:val="00A13107"/>
    <w:rsid w:val="00A133C8"/>
    <w:rsid w:val="00A133EB"/>
    <w:rsid w:val="00A13409"/>
    <w:rsid w:val="00A134FB"/>
    <w:rsid w:val="00A13540"/>
    <w:rsid w:val="00A13575"/>
    <w:rsid w:val="00A135AB"/>
    <w:rsid w:val="00A1375B"/>
    <w:rsid w:val="00A13765"/>
    <w:rsid w:val="00A137B9"/>
    <w:rsid w:val="00A137E4"/>
    <w:rsid w:val="00A13912"/>
    <w:rsid w:val="00A13A3A"/>
    <w:rsid w:val="00A13A48"/>
    <w:rsid w:val="00A13A5B"/>
    <w:rsid w:val="00A13BE0"/>
    <w:rsid w:val="00A13D6F"/>
    <w:rsid w:val="00A13DAD"/>
    <w:rsid w:val="00A13E09"/>
    <w:rsid w:val="00A13E59"/>
    <w:rsid w:val="00A13F6C"/>
    <w:rsid w:val="00A13F70"/>
    <w:rsid w:val="00A13FE9"/>
    <w:rsid w:val="00A13FFD"/>
    <w:rsid w:val="00A14079"/>
    <w:rsid w:val="00A14096"/>
    <w:rsid w:val="00A142A5"/>
    <w:rsid w:val="00A142F0"/>
    <w:rsid w:val="00A1430F"/>
    <w:rsid w:val="00A1436A"/>
    <w:rsid w:val="00A143BB"/>
    <w:rsid w:val="00A1445B"/>
    <w:rsid w:val="00A14464"/>
    <w:rsid w:val="00A1457A"/>
    <w:rsid w:val="00A14A35"/>
    <w:rsid w:val="00A14B14"/>
    <w:rsid w:val="00A14BA5"/>
    <w:rsid w:val="00A14C6B"/>
    <w:rsid w:val="00A14E18"/>
    <w:rsid w:val="00A14E55"/>
    <w:rsid w:val="00A14E67"/>
    <w:rsid w:val="00A14E8A"/>
    <w:rsid w:val="00A14EAC"/>
    <w:rsid w:val="00A1516F"/>
    <w:rsid w:val="00A151AB"/>
    <w:rsid w:val="00A15201"/>
    <w:rsid w:val="00A15289"/>
    <w:rsid w:val="00A152F8"/>
    <w:rsid w:val="00A15301"/>
    <w:rsid w:val="00A154A6"/>
    <w:rsid w:val="00A15578"/>
    <w:rsid w:val="00A1557D"/>
    <w:rsid w:val="00A15928"/>
    <w:rsid w:val="00A15967"/>
    <w:rsid w:val="00A159CC"/>
    <w:rsid w:val="00A15ABD"/>
    <w:rsid w:val="00A15AC7"/>
    <w:rsid w:val="00A15B36"/>
    <w:rsid w:val="00A15C2B"/>
    <w:rsid w:val="00A15C7B"/>
    <w:rsid w:val="00A15D2B"/>
    <w:rsid w:val="00A15E1C"/>
    <w:rsid w:val="00A15E57"/>
    <w:rsid w:val="00A1608F"/>
    <w:rsid w:val="00A1616A"/>
    <w:rsid w:val="00A162A2"/>
    <w:rsid w:val="00A162E4"/>
    <w:rsid w:val="00A1652A"/>
    <w:rsid w:val="00A1665F"/>
    <w:rsid w:val="00A167A9"/>
    <w:rsid w:val="00A168D0"/>
    <w:rsid w:val="00A16B20"/>
    <w:rsid w:val="00A16B55"/>
    <w:rsid w:val="00A16D90"/>
    <w:rsid w:val="00A16E71"/>
    <w:rsid w:val="00A16F45"/>
    <w:rsid w:val="00A16F8E"/>
    <w:rsid w:val="00A16FD5"/>
    <w:rsid w:val="00A16FDA"/>
    <w:rsid w:val="00A1707C"/>
    <w:rsid w:val="00A170AA"/>
    <w:rsid w:val="00A171B3"/>
    <w:rsid w:val="00A1723E"/>
    <w:rsid w:val="00A173C7"/>
    <w:rsid w:val="00A173ED"/>
    <w:rsid w:val="00A17418"/>
    <w:rsid w:val="00A1751D"/>
    <w:rsid w:val="00A17848"/>
    <w:rsid w:val="00A17A27"/>
    <w:rsid w:val="00A17AD1"/>
    <w:rsid w:val="00A17B13"/>
    <w:rsid w:val="00A17B69"/>
    <w:rsid w:val="00A17C71"/>
    <w:rsid w:val="00A17CC8"/>
    <w:rsid w:val="00A17D4F"/>
    <w:rsid w:val="00A17EEC"/>
    <w:rsid w:val="00A17EF1"/>
    <w:rsid w:val="00A17F7A"/>
    <w:rsid w:val="00A200ED"/>
    <w:rsid w:val="00A203C1"/>
    <w:rsid w:val="00A203C6"/>
    <w:rsid w:val="00A2052F"/>
    <w:rsid w:val="00A20779"/>
    <w:rsid w:val="00A2086D"/>
    <w:rsid w:val="00A2091D"/>
    <w:rsid w:val="00A20977"/>
    <w:rsid w:val="00A20BEF"/>
    <w:rsid w:val="00A20CEE"/>
    <w:rsid w:val="00A20DFB"/>
    <w:rsid w:val="00A20E66"/>
    <w:rsid w:val="00A21085"/>
    <w:rsid w:val="00A2134A"/>
    <w:rsid w:val="00A21492"/>
    <w:rsid w:val="00A2151B"/>
    <w:rsid w:val="00A2152C"/>
    <w:rsid w:val="00A2158E"/>
    <w:rsid w:val="00A21613"/>
    <w:rsid w:val="00A21712"/>
    <w:rsid w:val="00A2171A"/>
    <w:rsid w:val="00A2180C"/>
    <w:rsid w:val="00A21B70"/>
    <w:rsid w:val="00A21D0C"/>
    <w:rsid w:val="00A21D30"/>
    <w:rsid w:val="00A21D6A"/>
    <w:rsid w:val="00A221D7"/>
    <w:rsid w:val="00A223CF"/>
    <w:rsid w:val="00A2240D"/>
    <w:rsid w:val="00A224E0"/>
    <w:rsid w:val="00A2257E"/>
    <w:rsid w:val="00A2270D"/>
    <w:rsid w:val="00A2272E"/>
    <w:rsid w:val="00A227AE"/>
    <w:rsid w:val="00A2285C"/>
    <w:rsid w:val="00A22894"/>
    <w:rsid w:val="00A228CF"/>
    <w:rsid w:val="00A22926"/>
    <w:rsid w:val="00A2294A"/>
    <w:rsid w:val="00A22970"/>
    <w:rsid w:val="00A229F7"/>
    <w:rsid w:val="00A229FA"/>
    <w:rsid w:val="00A22B0E"/>
    <w:rsid w:val="00A22C24"/>
    <w:rsid w:val="00A22CBE"/>
    <w:rsid w:val="00A22CCC"/>
    <w:rsid w:val="00A22CE1"/>
    <w:rsid w:val="00A22F60"/>
    <w:rsid w:val="00A2303F"/>
    <w:rsid w:val="00A23057"/>
    <w:rsid w:val="00A2307C"/>
    <w:rsid w:val="00A2314C"/>
    <w:rsid w:val="00A231EE"/>
    <w:rsid w:val="00A23277"/>
    <w:rsid w:val="00A2327B"/>
    <w:rsid w:val="00A2333A"/>
    <w:rsid w:val="00A233BD"/>
    <w:rsid w:val="00A23529"/>
    <w:rsid w:val="00A235A0"/>
    <w:rsid w:val="00A235C7"/>
    <w:rsid w:val="00A23786"/>
    <w:rsid w:val="00A23810"/>
    <w:rsid w:val="00A238E5"/>
    <w:rsid w:val="00A2394C"/>
    <w:rsid w:val="00A239D6"/>
    <w:rsid w:val="00A23BAE"/>
    <w:rsid w:val="00A23CE8"/>
    <w:rsid w:val="00A23E30"/>
    <w:rsid w:val="00A23E87"/>
    <w:rsid w:val="00A23F36"/>
    <w:rsid w:val="00A24029"/>
    <w:rsid w:val="00A24063"/>
    <w:rsid w:val="00A240F2"/>
    <w:rsid w:val="00A2417E"/>
    <w:rsid w:val="00A241EF"/>
    <w:rsid w:val="00A24272"/>
    <w:rsid w:val="00A2434B"/>
    <w:rsid w:val="00A2436A"/>
    <w:rsid w:val="00A243B2"/>
    <w:rsid w:val="00A24503"/>
    <w:rsid w:val="00A2454A"/>
    <w:rsid w:val="00A245C0"/>
    <w:rsid w:val="00A24625"/>
    <w:rsid w:val="00A24635"/>
    <w:rsid w:val="00A24708"/>
    <w:rsid w:val="00A24863"/>
    <w:rsid w:val="00A248CD"/>
    <w:rsid w:val="00A24A23"/>
    <w:rsid w:val="00A24AA7"/>
    <w:rsid w:val="00A24D09"/>
    <w:rsid w:val="00A24D7E"/>
    <w:rsid w:val="00A24E79"/>
    <w:rsid w:val="00A25380"/>
    <w:rsid w:val="00A25473"/>
    <w:rsid w:val="00A25568"/>
    <w:rsid w:val="00A2572B"/>
    <w:rsid w:val="00A25785"/>
    <w:rsid w:val="00A25794"/>
    <w:rsid w:val="00A2579C"/>
    <w:rsid w:val="00A257C6"/>
    <w:rsid w:val="00A257CE"/>
    <w:rsid w:val="00A257F6"/>
    <w:rsid w:val="00A25802"/>
    <w:rsid w:val="00A258F6"/>
    <w:rsid w:val="00A2594B"/>
    <w:rsid w:val="00A2598D"/>
    <w:rsid w:val="00A25B41"/>
    <w:rsid w:val="00A25BA7"/>
    <w:rsid w:val="00A25D71"/>
    <w:rsid w:val="00A25DC2"/>
    <w:rsid w:val="00A25E6F"/>
    <w:rsid w:val="00A2600F"/>
    <w:rsid w:val="00A2608E"/>
    <w:rsid w:val="00A2609B"/>
    <w:rsid w:val="00A26118"/>
    <w:rsid w:val="00A26181"/>
    <w:rsid w:val="00A2630B"/>
    <w:rsid w:val="00A26353"/>
    <w:rsid w:val="00A2637C"/>
    <w:rsid w:val="00A26591"/>
    <w:rsid w:val="00A2668A"/>
    <w:rsid w:val="00A26829"/>
    <w:rsid w:val="00A268F4"/>
    <w:rsid w:val="00A269CE"/>
    <w:rsid w:val="00A26A05"/>
    <w:rsid w:val="00A26AE7"/>
    <w:rsid w:val="00A26C54"/>
    <w:rsid w:val="00A26C8F"/>
    <w:rsid w:val="00A26CCD"/>
    <w:rsid w:val="00A26D02"/>
    <w:rsid w:val="00A26D2B"/>
    <w:rsid w:val="00A26EC0"/>
    <w:rsid w:val="00A26F10"/>
    <w:rsid w:val="00A26F29"/>
    <w:rsid w:val="00A26FDC"/>
    <w:rsid w:val="00A27176"/>
    <w:rsid w:val="00A27278"/>
    <w:rsid w:val="00A27288"/>
    <w:rsid w:val="00A27318"/>
    <w:rsid w:val="00A2734A"/>
    <w:rsid w:val="00A273CA"/>
    <w:rsid w:val="00A274BC"/>
    <w:rsid w:val="00A275A8"/>
    <w:rsid w:val="00A27610"/>
    <w:rsid w:val="00A27677"/>
    <w:rsid w:val="00A2776E"/>
    <w:rsid w:val="00A278DB"/>
    <w:rsid w:val="00A27998"/>
    <w:rsid w:val="00A27ADB"/>
    <w:rsid w:val="00A27DE3"/>
    <w:rsid w:val="00A27EAC"/>
    <w:rsid w:val="00A27FC1"/>
    <w:rsid w:val="00A30078"/>
    <w:rsid w:val="00A3007E"/>
    <w:rsid w:val="00A30142"/>
    <w:rsid w:val="00A3017C"/>
    <w:rsid w:val="00A3018B"/>
    <w:rsid w:val="00A3030A"/>
    <w:rsid w:val="00A30454"/>
    <w:rsid w:val="00A3063C"/>
    <w:rsid w:val="00A3071F"/>
    <w:rsid w:val="00A30767"/>
    <w:rsid w:val="00A30885"/>
    <w:rsid w:val="00A3090E"/>
    <w:rsid w:val="00A30945"/>
    <w:rsid w:val="00A3098C"/>
    <w:rsid w:val="00A30A45"/>
    <w:rsid w:val="00A30B97"/>
    <w:rsid w:val="00A30D2B"/>
    <w:rsid w:val="00A30D30"/>
    <w:rsid w:val="00A30D5A"/>
    <w:rsid w:val="00A30DA0"/>
    <w:rsid w:val="00A30F3D"/>
    <w:rsid w:val="00A30F73"/>
    <w:rsid w:val="00A30FCE"/>
    <w:rsid w:val="00A31197"/>
    <w:rsid w:val="00A3122E"/>
    <w:rsid w:val="00A3123B"/>
    <w:rsid w:val="00A31303"/>
    <w:rsid w:val="00A313AF"/>
    <w:rsid w:val="00A3147D"/>
    <w:rsid w:val="00A3168B"/>
    <w:rsid w:val="00A31771"/>
    <w:rsid w:val="00A31841"/>
    <w:rsid w:val="00A318F1"/>
    <w:rsid w:val="00A319CC"/>
    <w:rsid w:val="00A31AE3"/>
    <w:rsid w:val="00A31B7B"/>
    <w:rsid w:val="00A31BE8"/>
    <w:rsid w:val="00A31C05"/>
    <w:rsid w:val="00A31F8A"/>
    <w:rsid w:val="00A31FB8"/>
    <w:rsid w:val="00A320A8"/>
    <w:rsid w:val="00A320EB"/>
    <w:rsid w:val="00A321B1"/>
    <w:rsid w:val="00A321BB"/>
    <w:rsid w:val="00A321D0"/>
    <w:rsid w:val="00A32288"/>
    <w:rsid w:val="00A3244A"/>
    <w:rsid w:val="00A324AD"/>
    <w:rsid w:val="00A325E8"/>
    <w:rsid w:val="00A327DD"/>
    <w:rsid w:val="00A32C07"/>
    <w:rsid w:val="00A32C41"/>
    <w:rsid w:val="00A32D2F"/>
    <w:rsid w:val="00A32E16"/>
    <w:rsid w:val="00A32E44"/>
    <w:rsid w:val="00A32E79"/>
    <w:rsid w:val="00A32F68"/>
    <w:rsid w:val="00A32FA7"/>
    <w:rsid w:val="00A33031"/>
    <w:rsid w:val="00A331C1"/>
    <w:rsid w:val="00A3326B"/>
    <w:rsid w:val="00A33277"/>
    <w:rsid w:val="00A33288"/>
    <w:rsid w:val="00A3332C"/>
    <w:rsid w:val="00A335E0"/>
    <w:rsid w:val="00A3380E"/>
    <w:rsid w:val="00A3386A"/>
    <w:rsid w:val="00A3386F"/>
    <w:rsid w:val="00A338FB"/>
    <w:rsid w:val="00A3391C"/>
    <w:rsid w:val="00A33D4E"/>
    <w:rsid w:val="00A33FC9"/>
    <w:rsid w:val="00A34193"/>
    <w:rsid w:val="00A342D6"/>
    <w:rsid w:val="00A34307"/>
    <w:rsid w:val="00A3432A"/>
    <w:rsid w:val="00A3457C"/>
    <w:rsid w:val="00A345A0"/>
    <w:rsid w:val="00A3466E"/>
    <w:rsid w:val="00A34835"/>
    <w:rsid w:val="00A348A4"/>
    <w:rsid w:val="00A348F5"/>
    <w:rsid w:val="00A34A41"/>
    <w:rsid w:val="00A34D18"/>
    <w:rsid w:val="00A34EEC"/>
    <w:rsid w:val="00A35125"/>
    <w:rsid w:val="00A352FB"/>
    <w:rsid w:val="00A353B1"/>
    <w:rsid w:val="00A353BA"/>
    <w:rsid w:val="00A353DA"/>
    <w:rsid w:val="00A35448"/>
    <w:rsid w:val="00A3555C"/>
    <w:rsid w:val="00A356D0"/>
    <w:rsid w:val="00A35717"/>
    <w:rsid w:val="00A35736"/>
    <w:rsid w:val="00A3578E"/>
    <w:rsid w:val="00A357B1"/>
    <w:rsid w:val="00A3589B"/>
    <w:rsid w:val="00A35AC7"/>
    <w:rsid w:val="00A35BD8"/>
    <w:rsid w:val="00A35CCF"/>
    <w:rsid w:val="00A35D3E"/>
    <w:rsid w:val="00A35DBB"/>
    <w:rsid w:val="00A35EDE"/>
    <w:rsid w:val="00A35FE1"/>
    <w:rsid w:val="00A3608E"/>
    <w:rsid w:val="00A361E8"/>
    <w:rsid w:val="00A362B9"/>
    <w:rsid w:val="00A36367"/>
    <w:rsid w:val="00A363F9"/>
    <w:rsid w:val="00A36501"/>
    <w:rsid w:val="00A36622"/>
    <w:rsid w:val="00A368C3"/>
    <w:rsid w:val="00A36924"/>
    <w:rsid w:val="00A369A7"/>
    <w:rsid w:val="00A369D6"/>
    <w:rsid w:val="00A36A33"/>
    <w:rsid w:val="00A36A89"/>
    <w:rsid w:val="00A36AE5"/>
    <w:rsid w:val="00A36BC9"/>
    <w:rsid w:val="00A36CBC"/>
    <w:rsid w:val="00A36E47"/>
    <w:rsid w:val="00A36E7F"/>
    <w:rsid w:val="00A37139"/>
    <w:rsid w:val="00A37377"/>
    <w:rsid w:val="00A373B0"/>
    <w:rsid w:val="00A3756F"/>
    <w:rsid w:val="00A375F1"/>
    <w:rsid w:val="00A375F9"/>
    <w:rsid w:val="00A375FA"/>
    <w:rsid w:val="00A37652"/>
    <w:rsid w:val="00A3772E"/>
    <w:rsid w:val="00A377E3"/>
    <w:rsid w:val="00A37808"/>
    <w:rsid w:val="00A37992"/>
    <w:rsid w:val="00A379E1"/>
    <w:rsid w:val="00A379E2"/>
    <w:rsid w:val="00A37A92"/>
    <w:rsid w:val="00A37A98"/>
    <w:rsid w:val="00A37ABB"/>
    <w:rsid w:val="00A37B0C"/>
    <w:rsid w:val="00A37B11"/>
    <w:rsid w:val="00A37B75"/>
    <w:rsid w:val="00A37BF0"/>
    <w:rsid w:val="00A37CBE"/>
    <w:rsid w:val="00A37D79"/>
    <w:rsid w:val="00A37E35"/>
    <w:rsid w:val="00A37E88"/>
    <w:rsid w:val="00A37F55"/>
    <w:rsid w:val="00A37FA6"/>
    <w:rsid w:val="00A400B3"/>
    <w:rsid w:val="00A400EC"/>
    <w:rsid w:val="00A400FB"/>
    <w:rsid w:val="00A40118"/>
    <w:rsid w:val="00A40385"/>
    <w:rsid w:val="00A40457"/>
    <w:rsid w:val="00A40566"/>
    <w:rsid w:val="00A405AF"/>
    <w:rsid w:val="00A4065F"/>
    <w:rsid w:val="00A40679"/>
    <w:rsid w:val="00A407A1"/>
    <w:rsid w:val="00A4089A"/>
    <w:rsid w:val="00A40974"/>
    <w:rsid w:val="00A40B1F"/>
    <w:rsid w:val="00A40B7D"/>
    <w:rsid w:val="00A40CA4"/>
    <w:rsid w:val="00A40E92"/>
    <w:rsid w:val="00A41031"/>
    <w:rsid w:val="00A410A3"/>
    <w:rsid w:val="00A41225"/>
    <w:rsid w:val="00A4140E"/>
    <w:rsid w:val="00A414DA"/>
    <w:rsid w:val="00A416F9"/>
    <w:rsid w:val="00A417D5"/>
    <w:rsid w:val="00A4180F"/>
    <w:rsid w:val="00A41B00"/>
    <w:rsid w:val="00A41BB2"/>
    <w:rsid w:val="00A41D6E"/>
    <w:rsid w:val="00A41DAA"/>
    <w:rsid w:val="00A41E21"/>
    <w:rsid w:val="00A41EA6"/>
    <w:rsid w:val="00A41EF8"/>
    <w:rsid w:val="00A4201E"/>
    <w:rsid w:val="00A420B8"/>
    <w:rsid w:val="00A42220"/>
    <w:rsid w:val="00A42322"/>
    <w:rsid w:val="00A42331"/>
    <w:rsid w:val="00A4241F"/>
    <w:rsid w:val="00A42552"/>
    <w:rsid w:val="00A425B8"/>
    <w:rsid w:val="00A42807"/>
    <w:rsid w:val="00A42815"/>
    <w:rsid w:val="00A42922"/>
    <w:rsid w:val="00A42B45"/>
    <w:rsid w:val="00A42B8A"/>
    <w:rsid w:val="00A42C24"/>
    <w:rsid w:val="00A42CBC"/>
    <w:rsid w:val="00A42D97"/>
    <w:rsid w:val="00A42F75"/>
    <w:rsid w:val="00A42FAD"/>
    <w:rsid w:val="00A42FE0"/>
    <w:rsid w:val="00A43040"/>
    <w:rsid w:val="00A43069"/>
    <w:rsid w:val="00A430B9"/>
    <w:rsid w:val="00A430C5"/>
    <w:rsid w:val="00A432E4"/>
    <w:rsid w:val="00A43505"/>
    <w:rsid w:val="00A43AD7"/>
    <w:rsid w:val="00A43D36"/>
    <w:rsid w:val="00A43E54"/>
    <w:rsid w:val="00A43FDE"/>
    <w:rsid w:val="00A4421F"/>
    <w:rsid w:val="00A4427F"/>
    <w:rsid w:val="00A443FF"/>
    <w:rsid w:val="00A44464"/>
    <w:rsid w:val="00A44465"/>
    <w:rsid w:val="00A44573"/>
    <w:rsid w:val="00A44696"/>
    <w:rsid w:val="00A446AE"/>
    <w:rsid w:val="00A446B6"/>
    <w:rsid w:val="00A447E4"/>
    <w:rsid w:val="00A44A47"/>
    <w:rsid w:val="00A44AE1"/>
    <w:rsid w:val="00A44B36"/>
    <w:rsid w:val="00A44BBA"/>
    <w:rsid w:val="00A44BFC"/>
    <w:rsid w:val="00A44D88"/>
    <w:rsid w:val="00A44DF4"/>
    <w:rsid w:val="00A44EFC"/>
    <w:rsid w:val="00A44EFF"/>
    <w:rsid w:val="00A450C0"/>
    <w:rsid w:val="00A4520F"/>
    <w:rsid w:val="00A45211"/>
    <w:rsid w:val="00A452C2"/>
    <w:rsid w:val="00A453B3"/>
    <w:rsid w:val="00A45475"/>
    <w:rsid w:val="00A45503"/>
    <w:rsid w:val="00A45A34"/>
    <w:rsid w:val="00A45B48"/>
    <w:rsid w:val="00A45B4B"/>
    <w:rsid w:val="00A45BF9"/>
    <w:rsid w:val="00A45C73"/>
    <w:rsid w:val="00A45CD1"/>
    <w:rsid w:val="00A45DD8"/>
    <w:rsid w:val="00A45E80"/>
    <w:rsid w:val="00A45F93"/>
    <w:rsid w:val="00A46010"/>
    <w:rsid w:val="00A461F7"/>
    <w:rsid w:val="00A4623E"/>
    <w:rsid w:val="00A46299"/>
    <w:rsid w:val="00A46358"/>
    <w:rsid w:val="00A4637B"/>
    <w:rsid w:val="00A463F5"/>
    <w:rsid w:val="00A463F6"/>
    <w:rsid w:val="00A46493"/>
    <w:rsid w:val="00A46497"/>
    <w:rsid w:val="00A464A4"/>
    <w:rsid w:val="00A46535"/>
    <w:rsid w:val="00A46594"/>
    <w:rsid w:val="00A465E7"/>
    <w:rsid w:val="00A46626"/>
    <w:rsid w:val="00A466D8"/>
    <w:rsid w:val="00A46734"/>
    <w:rsid w:val="00A4686D"/>
    <w:rsid w:val="00A46895"/>
    <w:rsid w:val="00A4696C"/>
    <w:rsid w:val="00A469AF"/>
    <w:rsid w:val="00A46A09"/>
    <w:rsid w:val="00A46A58"/>
    <w:rsid w:val="00A46B08"/>
    <w:rsid w:val="00A46BD0"/>
    <w:rsid w:val="00A46BE7"/>
    <w:rsid w:val="00A46C55"/>
    <w:rsid w:val="00A46CA8"/>
    <w:rsid w:val="00A46E1B"/>
    <w:rsid w:val="00A46ED5"/>
    <w:rsid w:val="00A470DF"/>
    <w:rsid w:val="00A47199"/>
    <w:rsid w:val="00A47452"/>
    <w:rsid w:val="00A47472"/>
    <w:rsid w:val="00A474E2"/>
    <w:rsid w:val="00A47556"/>
    <w:rsid w:val="00A47583"/>
    <w:rsid w:val="00A47692"/>
    <w:rsid w:val="00A477EA"/>
    <w:rsid w:val="00A4781B"/>
    <w:rsid w:val="00A479B0"/>
    <w:rsid w:val="00A47A3F"/>
    <w:rsid w:val="00A47B9C"/>
    <w:rsid w:val="00A47C25"/>
    <w:rsid w:val="00A47C5C"/>
    <w:rsid w:val="00A47DB7"/>
    <w:rsid w:val="00A47F7E"/>
    <w:rsid w:val="00A50091"/>
    <w:rsid w:val="00A5017A"/>
    <w:rsid w:val="00A503AA"/>
    <w:rsid w:val="00A503F5"/>
    <w:rsid w:val="00A50461"/>
    <w:rsid w:val="00A504EA"/>
    <w:rsid w:val="00A506C2"/>
    <w:rsid w:val="00A507DD"/>
    <w:rsid w:val="00A50A1F"/>
    <w:rsid w:val="00A50A77"/>
    <w:rsid w:val="00A50C31"/>
    <w:rsid w:val="00A50CA9"/>
    <w:rsid w:val="00A50CBE"/>
    <w:rsid w:val="00A50D73"/>
    <w:rsid w:val="00A50DD0"/>
    <w:rsid w:val="00A50FE4"/>
    <w:rsid w:val="00A513F8"/>
    <w:rsid w:val="00A51456"/>
    <w:rsid w:val="00A51515"/>
    <w:rsid w:val="00A5154C"/>
    <w:rsid w:val="00A51691"/>
    <w:rsid w:val="00A5182A"/>
    <w:rsid w:val="00A519D7"/>
    <w:rsid w:val="00A51B9E"/>
    <w:rsid w:val="00A51C11"/>
    <w:rsid w:val="00A51E4F"/>
    <w:rsid w:val="00A51FFE"/>
    <w:rsid w:val="00A520D8"/>
    <w:rsid w:val="00A522BF"/>
    <w:rsid w:val="00A525B8"/>
    <w:rsid w:val="00A52621"/>
    <w:rsid w:val="00A52919"/>
    <w:rsid w:val="00A52930"/>
    <w:rsid w:val="00A5293E"/>
    <w:rsid w:val="00A52BEA"/>
    <w:rsid w:val="00A52C11"/>
    <w:rsid w:val="00A52E55"/>
    <w:rsid w:val="00A52EAB"/>
    <w:rsid w:val="00A52F3A"/>
    <w:rsid w:val="00A52F92"/>
    <w:rsid w:val="00A53039"/>
    <w:rsid w:val="00A53385"/>
    <w:rsid w:val="00A533B4"/>
    <w:rsid w:val="00A53465"/>
    <w:rsid w:val="00A53486"/>
    <w:rsid w:val="00A5349F"/>
    <w:rsid w:val="00A53501"/>
    <w:rsid w:val="00A53520"/>
    <w:rsid w:val="00A535F8"/>
    <w:rsid w:val="00A53656"/>
    <w:rsid w:val="00A5379E"/>
    <w:rsid w:val="00A53818"/>
    <w:rsid w:val="00A5386E"/>
    <w:rsid w:val="00A538A9"/>
    <w:rsid w:val="00A53902"/>
    <w:rsid w:val="00A53C83"/>
    <w:rsid w:val="00A53CDA"/>
    <w:rsid w:val="00A53D50"/>
    <w:rsid w:val="00A53EF5"/>
    <w:rsid w:val="00A53F75"/>
    <w:rsid w:val="00A54047"/>
    <w:rsid w:val="00A5416C"/>
    <w:rsid w:val="00A543CD"/>
    <w:rsid w:val="00A544D6"/>
    <w:rsid w:val="00A54652"/>
    <w:rsid w:val="00A5479A"/>
    <w:rsid w:val="00A5479C"/>
    <w:rsid w:val="00A5484F"/>
    <w:rsid w:val="00A548BE"/>
    <w:rsid w:val="00A549A1"/>
    <w:rsid w:val="00A54A5F"/>
    <w:rsid w:val="00A54CA9"/>
    <w:rsid w:val="00A54CF7"/>
    <w:rsid w:val="00A54D00"/>
    <w:rsid w:val="00A54D2D"/>
    <w:rsid w:val="00A54E0D"/>
    <w:rsid w:val="00A54ED8"/>
    <w:rsid w:val="00A54F3C"/>
    <w:rsid w:val="00A550A5"/>
    <w:rsid w:val="00A550C9"/>
    <w:rsid w:val="00A550F2"/>
    <w:rsid w:val="00A55277"/>
    <w:rsid w:val="00A552EC"/>
    <w:rsid w:val="00A55601"/>
    <w:rsid w:val="00A55627"/>
    <w:rsid w:val="00A5562A"/>
    <w:rsid w:val="00A556BF"/>
    <w:rsid w:val="00A557EB"/>
    <w:rsid w:val="00A5583B"/>
    <w:rsid w:val="00A5593C"/>
    <w:rsid w:val="00A559CC"/>
    <w:rsid w:val="00A55AC6"/>
    <w:rsid w:val="00A55C50"/>
    <w:rsid w:val="00A55C9D"/>
    <w:rsid w:val="00A55EC2"/>
    <w:rsid w:val="00A55FC2"/>
    <w:rsid w:val="00A56024"/>
    <w:rsid w:val="00A56315"/>
    <w:rsid w:val="00A5637F"/>
    <w:rsid w:val="00A563B1"/>
    <w:rsid w:val="00A563B5"/>
    <w:rsid w:val="00A5641A"/>
    <w:rsid w:val="00A56464"/>
    <w:rsid w:val="00A5655F"/>
    <w:rsid w:val="00A565A6"/>
    <w:rsid w:val="00A565AD"/>
    <w:rsid w:val="00A56788"/>
    <w:rsid w:val="00A567F6"/>
    <w:rsid w:val="00A56974"/>
    <w:rsid w:val="00A56A0E"/>
    <w:rsid w:val="00A56ABB"/>
    <w:rsid w:val="00A56B0E"/>
    <w:rsid w:val="00A56BEB"/>
    <w:rsid w:val="00A56BF9"/>
    <w:rsid w:val="00A56CCB"/>
    <w:rsid w:val="00A56D61"/>
    <w:rsid w:val="00A56E7D"/>
    <w:rsid w:val="00A56EBB"/>
    <w:rsid w:val="00A56EC4"/>
    <w:rsid w:val="00A56FD1"/>
    <w:rsid w:val="00A57089"/>
    <w:rsid w:val="00A5709C"/>
    <w:rsid w:val="00A5727D"/>
    <w:rsid w:val="00A57360"/>
    <w:rsid w:val="00A5756B"/>
    <w:rsid w:val="00A5766E"/>
    <w:rsid w:val="00A5778C"/>
    <w:rsid w:val="00A57841"/>
    <w:rsid w:val="00A57863"/>
    <w:rsid w:val="00A57997"/>
    <w:rsid w:val="00A57B6C"/>
    <w:rsid w:val="00A57BC2"/>
    <w:rsid w:val="00A57C51"/>
    <w:rsid w:val="00A57C7E"/>
    <w:rsid w:val="00A57CC7"/>
    <w:rsid w:val="00A57CCA"/>
    <w:rsid w:val="00A57D9E"/>
    <w:rsid w:val="00A6000B"/>
    <w:rsid w:val="00A60070"/>
    <w:rsid w:val="00A60549"/>
    <w:rsid w:val="00A60573"/>
    <w:rsid w:val="00A60609"/>
    <w:rsid w:val="00A60613"/>
    <w:rsid w:val="00A60718"/>
    <w:rsid w:val="00A60790"/>
    <w:rsid w:val="00A6081E"/>
    <w:rsid w:val="00A60940"/>
    <w:rsid w:val="00A60989"/>
    <w:rsid w:val="00A609E7"/>
    <w:rsid w:val="00A60A14"/>
    <w:rsid w:val="00A60A75"/>
    <w:rsid w:val="00A60AB4"/>
    <w:rsid w:val="00A60B4E"/>
    <w:rsid w:val="00A60BF9"/>
    <w:rsid w:val="00A60C71"/>
    <w:rsid w:val="00A60CB2"/>
    <w:rsid w:val="00A60E45"/>
    <w:rsid w:val="00A60E58"/>
    <w:rsid w:val="00A60F53"/>
    <w:rsid w:val="00A60FB9"/>
    <w:rsid w:val="00A61160"/>
    <w:rsid w:val="00A61249"/>
    <w:rsid w:val="00A612D7"/>
    <w:rsid w:val="00A612F4"/>
    <w:rsid w:val="00A6130F"/>
    <w:rsid w:val="00A61369"/>
    <w:rsid w:val="00A61437"/>
    <w:rsid w:val="00A614E0"/>
    <w:rsid w:val="00A6151F"/>
    <w:rsid w:val="00A616F7"/>
    <w:rsid w:val="00A618E7"/>
    <w:rsid w:val="00A619EA"/>
    <w:rsid w:val="00A61A60"/>
    <w:rsid w:val="00A61B1F"/>
    <w:rsid w:val="00A61CB7"/>
    <w:rsid w:val="00A61DA8"/>
    <w:rsid w:val="00A61E2B"/>
    <w:rsid w:val="00A61EF7"/>
    <w:rsid w:val="00A61F08"/>
    <w:rsid w:val="00A61F56"/>
    <w:rsid w:val="00A61FDD"/>
    <w:rsid w:val="00A6203B"/>
    <w:rsid w:val="00A620A4"/>
    <w:rsid w:val="00A620F8"/>
    <w:rsid w:val="00A62106"/>
    <w:rsid w:val="00A62117"/>
    <w:rsid w:val="00A62764"/>
    <w:rsid w:val="00A62897"/>
    <w:rsid w:val="00A62B8C"/>
    <w:rsid w:val="00A62BEB"/>
    <w:rsid w:val="00A62DA9"/>
    <w:rsid w:val="00A62EDF"/>
    <w:rsid w:val="00A62F62"/>
    <w:rsid w:val="00A62FCF"/>
    <w:rsid w:val="00A62FD2"/>
    <w:rsid w:val="00A630E5"/>
    <w:rsid w:val="00A630FB"/>
    <w:rsid w:val="00A6314B"/>
    <w:rsid w:val="00A631F1"/>
    <w:rsid w:val="00A6323F"/>
    <w:rsid w:val="00A6327D"/>
    <w:rsid w:val="00A6344E"/>
    <w:rsid w:val="00A6348E"/>
    <w:rsid w:val="00A634DB"/>
    <w:rsid w:val="00A63714"/>
    <w:rsid w:val="00A637D7"/>
    <w:rsid w:val="00A6382F"/>
    <w:rsid w:val="00A63968"/>
    <w:rsid w:val="00A63B49"/>
    <w:rsid w:val="00A63B54"/>
    <w:rsid w:val="00A63B58"/>
    <w:rsid w:val="00A63BA6"/>
    <w:rsid w:val="00A63CCB"/>
    <w:rsid w:val="00A63E64"/>
    <w:rsid w:val="00A63F02"/>
    <w:rsid w:val="00A63F6A"/>
    <w:rsid w:val="00A64010"/>
    <w:rsid w:val="00A6404B"/>
    <w:rsid w:val="00A6411C"/>
    <w:rsid w:val="00A6424E"/>
    <w:rsid w:val="00A6433D"/>
    <w:rsid w:val="00A64363"/>
    <w:rsid w:val="00A6439D"/>
    <w:rsid w:val="00A643E0"/>
    <w:rsid w:val="00A6454B"/>
    <w:rsid w:val="00A646B5"/>
    <w:rsid w:val="00A647A7"/>
    <w:rsid w:val="00A64810"/>
    <w:rsid w:val="00A648FB"/>
    <w:rsid w:val="00A64934"/>
    <w:rsid w:val="00A64B5A"/>
    <w:rsid w:val="00A64CEA"/>
    <w:rsid w:val="00A64D1A"/>
    <w:rsid w:val="00A64FF4"/>
    <w:rsid w:val="00A6502A"/>
    <w:rsid w:val="00A6503E"/>
    <w:rsid w:val="00A65047"/>
    <w:rsid w:val="00A651D6"/>
    <w:rsid w:val="00A65202"/>
    <w:rsid w:val="00A65266"/>
    <w:rsid w:val="00A652CE"/>
    <w:rsid w:val="00A653A9"/>
    <w:rsid w:val="00A65408"/>
    <w:rsid w:val="00A6546E"/>
    <w:rsid w:val="00A655DE"/>
    <w:rsid w:val="00A657A1"/>
    <w:rsid w:val="00A6581C"/>
    <w:rsid w:val="00A65822"/>
    <w:rsid w:val="00A6595F"/>
    <w:rsid w:val="00A65A13"/>
    <w:rsid w:val="00A65B17"/>
    <w:rsid w:val="00A65B4E"/>
    <w:rsid w:val="00A65BEB"/>
    <w:rsid w:val="00A65DB0"/>
    <w:rsid w:val="00A65E3F"/>
    <w:rsid w:val="00A65E95"/>
    <w:rsid w:val="00A65FF1"/>
    <w:rsid w:val="00A6602D"/>
    <w:rsid w:val="00A6609E"/>
    <w:rsid w:val="00A660E3"/>
    <w:rsid w:val="00A660E6"/>
    <w:rsid w:val="00A66188"/>
    <w:rsid w:val="00A661B4"/>
    <w:rsid w:val="00A6621A"/>
    <w:rsid w:val="00A66295"/>
    <w:rsid w:val="00A66320"/>
    <w:rsid w:val="00A66449"/>
    <w:rsid w:val="00A6648C"/>
    <w:rsid w:val="00A665FA"/>
    <w:rsid w:val="00A66681"/>
    <w:rsid w:val="00A6670C"/>
    <w:rsid w:val="00A667BD"/>
    <w:rsid w:val="00A668F7"/>
    <w:rsid w:val="00A66A6F"/>
    <w:rsid w:val="00A66AD7"/>
    <w:rsid w:val="00A66AEF"/>
    <w:rsid w:val="00A66B48"/>
    <w:rsid w:val="00A66BC3"/>
    <w:rsid w:val="00A66C8B"/>
    <w:rsid w:val="00A66D52"/>
    <w:rsid w:val="00A66DB8"/>
    <w:rsid w:val="00A66DD3"/>
    <w:rsid w:val="00A66E9E"/>
    <w:rsid w:val="00A66EA6"/>
    <w:rsid w:val="00A67108"/>
    <w:rsid w:val="00A672A8"/>
    <w:rsid w:val="00A6738D"/>
    <w:rsid w:val="00A674FD"/>
    <w:rsid w:val="00A67565"/>
    <w:rsid w:val="00A67578"/>
    <w:rsid w:val="00A6762D"/>
    <w:rsid w:val="00A6764D"/>
    <w:rsid w:val="00A67664"/>
    <w:rsid w:val="00A677C0"/>
    <w:rsid w:val="00A6785D"/>
    <w:rsid w:val="00A67894"/>
    <w:rsid w:val="00A678AE"/>
    <w:rsid w:val="00A67998"/>
    <w:rsid w:val="00A67A0C"/>
    <w:rsid w:val="00A67BBA"/>
    <w:rsid w:val="00A67D2A"/>
    <w:rsid w:val="00A67D4B"/>
    <w:rsid w:val="00A67D6F"/>
    <w:rsid w:val="00A67E9A"/>
    <w:rsid w:val="00A67ECD"/>
    <w:rsid w:val="00A67EF1"/>
    <w:rsid w:val="00A67F77"/>
    <w:rsid w:val="00A701FA"/>
    <w:rsid w:val="00A702E6"/>
    <w:rsid w:val="00A7053F"/>
    <w:rsid w:val="00A707D3"/>
    <w:rsid w:val="00A70B52"/>
    <w:rsid w:val="00A70B6A"/>
    <w:rsid w:val="00A70D94"/>
    <w:rsid w:val="00A70DC7"/>
    <w:rsid w:val="00A70EE7"/>
    <w:rsid w:val="00A70F00"/>
    <w:rsid w:val="00A70F30"/>
    <w:rsid w:val="00A71063"/>
    <w:rsid w:val="00A71308"/>
    <w:rsid w:val="00A71675"/>
    <w:rsid w:val="00A71836"/>
    <w:rsid w:val="00A719CE"/>
    <w:rsid w:val="00A71A8F"/>
    <w:rsid w:val="00A71BC3"/>
    <w:rsid w:val="00A71C81"/>
    <w:rsid w:val="00A71E42"/>
    <w:rsid w:val="00A71EF8"/>
    <w:rsid w:val="00A71FBE"/>
    <w:rsid w:val="00A7206F"/>
    <w:rsid w:val="00A72092"/>
    <w:rsid w:val="00A720FF"/>
    <w:rsid w:val="00A72177"/>
    <w:rsid w:val="00A722B8"/>
    <w:rsid w:val="00A722F8"/>
    <w:rsid w:val="00A72302"/>
    <w:rsid w:val="00A7230A"/>
    <w:rsid w:val="00A72366"/>
    <w:rsid w:val="00A723EE"/>
    <w:rsid w:val="00A7249F"/>
    <w:rsid w:val="00A72508"/>
    <w:rsid w:val="00A7255F"/>
    <w:rsid w:val="00A727C2"/>
    <w:rsid w:val="00A72924"/>
    <w:rsid w:val="00A72978"/>
    <w:rsid w:val="00A729B9"/>
    <w:rsid w:val="00A72A43"/>
    <w:rsid w:val="00A72A88"/>
    <w:rsid w:val="00A72B61"/>
    <w:rsid w:val="00A72B62"/>
    <w:rsid w:val="00A72B73"/>
    <w:rsid w:val="00A72B8C"/>
    <w:rsid w:val="00A72BD8"/>
    <w:rsid w:val="00A72D36"/>
    <w:rsid w:val="00A72DE2"/>
    <w:rsid w:val="00A72E4A"/>
    <w:rsid w:val="00A7310D"/>
    <w:rsid w:val="00A73138"/>
    <w:rsid w:val="00A7313F"/>
    <w:rsid w:val="00A7316A"/>
    <w:rsid w:val="00A73287"/>
    <w:rsid w:val="00A73337"/>
    <w:rsid w:val="00A7335D"/>
    <w:rsid w:val="00A73367"/>
    <w:rsid w:val="00A733CF"/>
    <w:rsid w:val="00A734E3"/>
    <w:rsid w:val="00A734F0"/>
    <w:rsid w:val="00A73506"/>
    <w:rsid w:val="00A735ED"/>
    <w:rsid w:val="00A7364F"/>
    <w:rsid w:val="00A73922"/>
    <w:rsid w:val="00A73974"/>
    <w:rsid w:val="00A739A5"/>
    <w:rsid w:val="00A73A56"/>
    <w:rsid w:val="00A73AC4"/>
    <w:rsid w:val="00A73C64"/>
    <w:rsid w:val="00A740C9"/>
    <w:rsid w:val="00A740DA"/>
    <w:rsid w:val="00A74114"/>
    <w:rsid w:val="00A74184"/>
    <w:rsid w:val="00A74186"/>
    <w:rsid w:val="00A74196"/>
    <w:rsid w:val="00A74315"/>
    <w:rsid w:val="00A743F8"/>
    <w:rsid w:val="00A744AE"/>
    <w:rsid w:val="00A744CE"/>
    <w:rsid w:val="00A748A7"/>
    <w:rsid w:val="00A74A1F"/>
    <w:rsid w:val="00A74B3F"/>
    <w:rsid w:val="00A74BBD"/>
    <w:rsid w:val="00A74C1F"/>
    <w:rsid w:val="00A74C75"/>
    <w:rsid w:val="00A74CE3"/>
    <w:rsid w:val="00A74E0B"/>
    <w:rsid w:val="00A75062"/>
    <w:rsid w:val="00A7514C"/>
    <w:rsid w:val="00A75238"/>
    <w:rsid w:val="00A75263"/>
    <w:rsid w:val="00A75296"/>
    <w:rsid w:val="00A754C0"/>
    <w:rsid w:val="00A756AB"/>
    <w:rsid w:val="00A75836"/>
    <w:rsid w:val="00A75953"/>
    <w:rsid w:val="00A759E8"/>
    <w:rsid w:val="00A75A87"/>
    <w:rsid w:val="00A75BF3"/>
    <w:rsid w:val="00A75C0A"/>
    <w:rsid w:val="00A75C64"/>
    <w:rsid w:val="00A75CD9"/>
    <w:rsid w:val="00A75FEF"/>
    <w:rsid w:val="00A760E7"/>
    <w:rsid w:val="00A7618F"/>
    <w:rsid w:val="00A76221"/>
    <w:rsid w:val="00A76282"/>
    <w:rsid w:val="00A76446"/>
    <w:rsid w:val="00A76452"/>
    <w:rsid w:val="00A764EE"/>
    <w:rsid w:val="00A76522"/>
    <w:rsid w:val="00A765F5"/>
    <w:rsid w:val="00A76680"/>
    <w:rsid w:val="00A766D7"/>
    <w:rsid w:val="00A768DD"/>
    <w:rsid w:val="00A7690E"/>
    <w:rsid w:val="00A76A48"/>
    <w:rsid w:val="00A76A7A"/>
    <w:rsid w:val="00A76B76"/>
    <w:rsid w:val="00A76C74"/>
    <w:rsid w:val="00A76CCB"/>
    <w:rsid w:val="00A76CEE"/>
    <w:rsid w:val="00A76DBE"/>
    <w:rsid w:val="00A76E9F"/>
    <w:rsid w:val="00A76EC0"/>
    <w:rsid w:val="00A76EE5"/>
    <w:rsid w:val="00A76F57"/>
    <w:rsid w:val="00A76FAC"/>
    <w:rsid w:val="00A77090"/>
    <w:rsid w:val="00A77136"/>
    <w:rsid w:val="00A77211"/>
    <w:rsid w:val="00A774AE"/>
    <w:rsid w:val="00A7750E"/>
    <w:rsid w:val="00A7759D"/>
    <w:rsid w:val="00A77780"/>
    <w:rsid w:val="00A7787F"/>
    <w:rsid w:val="00A77966"/>
    <w:rsid w:val="00A779B4"/>
    <w:rsid w:val="00A77A56"/>
    <w:rsid w:val="00A77BEB"/>
    <w:rsid w:val="00A77D6C"/>
    <w:rsid w:val="00A77F03"/>
    <w:rsid w:val="00A77F27"/>
    <w:rsid w:val="00A77FFE"/>
    <w:rsid w:val="00A802CF"/>
    <w:rsid w:val="00A8045F"/>
    <w:rsid w:val="00A8067B"/>
    <w:rsid w:val="00A808EF"/>
    <w:rsid w:val="00A80953"/>
    <w:rsid w:val="00A809B1"/>
    <w:rsid w:val="00A80A05"/>
    <w:rsid w:val="00A80A09"/>
    <w:rsid w:val="00A80A16"/>
    <w:rsid w:val="00A80A7A"/>
    <w:rsid w:val="00A80B37"/>
    <w:rsid w:val="00A80BDD"/>
    <w:rsid w:val="00A80BE4"/>
    <w:rsid w:val="00A80E69"/>
    <w:rsid w:val="00A80EB7"/>
    <w:rsid w:val="00A80EC8"/>
    <w:rsid w:val="00A80EDE"/>
    <w:rsid w:val="00A81024"/>
    <w:rsid w:val="00A8139B"/>
    <w:rsid w:val="00A813C7"/>
    <w:rsid w:val="00A813E5"/>
    <w:rsid w:val="00A8141E"/>
    <w:rsid w:val="00A81477"/>
    <w:rsid w:val="00A81594"/>
    <w:rsid w:val="00A81686"/>
    <w:rsid w:val="00A81757"/>
    <w:rsid w:val="00A8179E"/>
    <w:rsid w:val="00A818A3"/>
    <w:rsid w:val="00A819CD"/>
    <w:rsid w:val="00A81C5D"/>
    <w:rsid w:val="00A81D03"/>
    <w:rsid w:val="00A81EC4"/>
    <w:rsid w:val="00A8204C"/>
    <w:rsid w:val="00A822FD"/>
    <w:rsid w:val="00A8235E"/>
    <w:rsid w:val="00A823C7"/>
    <w:rsid w:val="00A826B7"/>
    <w:rsid w:val="00A82897"/>
    <w:rsid w:val="00A828C7"/>
    <w:rsid w:val="00A82B30"/>
    <w:rsid w:val="00A82C55"/>
    <w:rsid w:val="00A82D0B"/>
    <w:rsid w:val="00A830CC"/>
    <w:rsid w:val="00A83148"/>
    <w:rsid w:val="00A83327"/>
    <w:rsid w:val="00A8379B"/>
    <w:rsid w:val="00A837AF"/>
    <w:rsid w:val="00A837DE"/>
    <w:rsid w:val="00A83959"/>
    <w:rsid w:val="00A83A01"/>
    <w:rsid w:val="00A83B3F"/>
    <w:rsid w:val="00A83C4C"/>
    <w:rsid w:val="00A83C81"/>
    <w:rsid w:val="00A83E03"/>
    <w:rsid w:val="00A83F3A"/>
    <w:rsid w:val="00A83FAF"/>
    <w:rsid w:val="00A84077"/>
    <w:rsid w:val="00A840AA"/>
    <w:rsid w:val="00A840D2"/>
    <w:rsid w:val="00A841AC"/>
    <w:rsid w:val="00A8430E"/>
    <w:rsid w:val="00A84392"/>
    <w:rsid w:val="00A84569"/>
    <w:rsid w:val="00A845FA"/>
    <w:rsid w:val="00A845FD"/>
    <w:rsid w:val="00A846BF"/>
    <w:rsid w:val="00A84746"/>
    <w:rsid w:val="00A84AFB"/>
    <w:rsid w:val="00A84D10"/>
    <w:rsid w:val="00A84F1A"/>
    <w:rsid w:val="00A84FDB"/>
    <w:rsid w:val="00A850FC"/>
    <w:rsid w:val="00A851C2"/>
    <w:rsid w:val="00A851DF"/>
    <w:rsid w:val="00A85204"/>
    <w:rsid w:val="00A853DF"/>
    <w:rsid w:val="00A85684"/>
    <w:rsid w:val="00A85802"/>
    <w:rsid w:val="00A85816"/>
    <w:rsid w:val="00A858DF"/>
    <w:rsid w:val="00A85920"/>
    <w:rsid w:val="00A85923"/>
    <w:rsid w:val="00A85A60"/>
    <w:rsid w:val="00A85BE7"/>
    <w:rsid w:val="00A85C12"/>
    <w:rsid w:val="00A85C4D"/>
    <w:rsid w:val="00A85C6B"/>
    <w:rsid w:val="00A85D1D"/>
    <w:rsid w:val="00A85D92"/>
    <w:rsid w:val="00A85DA8"/>
    <w:rsid w:val="00A8609E"/>
    <w:rsid w:val="00A86251"/>
    <w:rsid w:val="00A8625E"/>
    <w:rsid w:val="00A86263"/>
    <w:rsid w:val="00A86298"/>
    <w:rsid w:val="00A86612"/>
    <w:rsid w:val="00A8661D"/>
    <w:rsid w:val="00A8662F"/>
    <w:rsid w:val="00A86660"/>
    <w:rsid w:val="00A8671A"/>
    <w:rsid w:val="00A86858"/>
    <w:rsid w:val="00A86A09"/>
    <w:rsid w:val="00A86A10"/>
    <w:rsid w:val="00A86BD0"/>
    <w:rsid w:val="00A86FF2"/>
    <w:rsid w:val="00A87023"/>
    <w:rsid w:val="00A87049"/>
    <w:rsid w:val="00A870B7"/>
    <w:rsid w:val="00A870DD"/>
    <w:rsid w:val="00A8729C"/>
    <w:rsid w:val="00A873D9"/>
    <w:rsid w:val="00A8741A"/>
    <w:rsid w:val="00A87506"/>
    <w:rsid w:val="00A87553"/>
    <w:rsid w:val="00A8781F"/>
    <w:rsid w:val="00A878D6"/>
    <w:rsid w:val="00A879B3"/>
    <w:rsid w:val="00A87B42"/>
    <w:rsid w:val="00A87C31"/>
    <w:rsid w:val="00A87CCA"/>
    <w:rsid w:val="00A87E99"/>
    <w:rsid w:val="00A87EEF"/>
    <w:rsid w:val="00A87F0C"/>
    <w:rsid w:val="00A87F29"/>
    <w:rsid w:val="00A87F61"/>
    <w:rsid w:val="00A87FDD"/>
    <w:rsid w:val="00A900B4"/>
    <w:rsid w:val="00A90193"/>
    <w:rsid w:val="00A902B7"/>
    <w:rsid w:val="00A90607"/>
    <w:rsid w:val="00A908E7"/>
    <w:rsid w:val="00A90A46"/>
    <w:rsid w:val="00A90A9F"/>
    <w:rsid w:val="00A90B07"/>
    <w:rsid w:val="00A90D1B"/>
    <w:rsid w:val="00A91022"/>
    <w:rsid w:val="00A9104D"/>
    <w:rsid w:val="00A9122B"/>
    <w:rsid w:val="00A9124E"/>
    <w:rsid w:val="00A91375"/>
    <w:rsid w:val="00A913A4"/>
    <w:rsid w:val="00A913A6"/>
    <w:rsid w:val="00A9148A"/>
    <w:rsid w:val="00A91559"/>
    <w:rsid w:val="00A9155A"/>
    <w:rsid w:val="00A9158B"/>
    <w:rsid w:val="00A915B0"/>
    <w:rsid w:val="00A91604"/>
    <w:rsid w:val="00A91606"/>
    <w:rsid w:val="00A9160C"/>
    <w:rsid w:val="00A91727"/>
    <w:rsid w:val="00A917F3"/>
    <w:rsid w:val="00A919B8"/>
    <w:rsid w:val="00A91A59"/>
    <w:rsid w:val="00A91CEA"/>
    <w:rsid w:val="00A91E06"/>
    <w:rsid w:val="00A9201D"/>
    <w:rsid w:val="00A922FE"/>
    <w:rsid w:val="00A92318"/>
    <w:rsid w:val="00A9231F"/>
    <w:rsid w:val="00A9233F"/>
    <w:rsid w:val="00A92427"/>
    <w:rsid w:val="00A92531"/>
    <w:rsid w:val="00A92563"/>
    <w:rsid w:val="00A92570"/>
    <w:rsid w:val="00A92579"/>
    <w:rsid w:val="00A9265F"/>
    <w:rsid w:val="00A929AD"/>
    <w:rsid w:val="00A92B0E"/>
    <w:rsid w:val="00A92D46"/>
    <w:rsid w:val="00A92D70"/>
    <w:rsid w:val="00A92E55"/>
    <w:rsid w:val="00A93020"/>
    <w:rsid w:val="00A93101"/>
    <w:rsid w:val="00A93123"/>
    <w:rsid w:val="00A93139"/>
    <w:rsid w:val="00A93257"/>
    <w:rsid w:val="00A93364"/>
    <w:rsid w:val="00A933D4"/>
    <w:rsid w:val="00A9342F"/>
    <w:rsid w:val="00A93458"/>
    <w:rsid w:val="00A93569"/>
    <w:rsid w:val="00A93593"/>
    <w:rsid w:val="00A937C7"/>
    <w:rsid w:val="00A937F0"/>
    <w:rsid w:val="00A938BF"/>
    <w:rsid w:val="00A93B58"/>
    <w:rsid w:val="00A93E2D"/>
    <w:rsid w:val="00A93ECE"/>
    <w:rsid w:val="00A93EEC"/>
    <w:rsid w:val="00A94235"/>
    <w:rsid w:val="00A942AC"/>
    <w:rsid w:val="00A94353"/>
    <w:rsid w:val="00A9442C"/>
    <w:rsid w:val="00A94464"/>
    <w:rsid w:val="00A94528"/>
    <w:rsid w:val="00A9452A"/>
    <w:rsid w:val="00A94676"/>
    <w:rsid w:val="00A94829"/>
    <w:rsid w:val="00A94929"/>
    <w:rsid w:val="00A949EF"/>
    <w:rsid w:val="00A94A72"/>
    <w:rsid w:val="00A94A82"/>
    <w:rsid w:val="00A94B38"/>
    <w:rsid w:val="00A94B85"/>
    <w:rsid w:val="00A94BC0"/>
    <w:rsid w:val="00A94E61"/>
    <w:rsid w:val="00A94EB2"/>
    <w:rsid w:val="00A94F00"/>
    <w:rsid w:val="00A94FAB"/>
    <w:rsid w:val="00A94FAF"/>
    <w:rsid w:val="00A951BC"/>
    <w:rsid w:val="00A951C5"/>
    <w:rsid w:val="00A952B4"/>
    <w:rsid w:val="00A95343"/>
    <w:rsid w:val="00A954BD"/>
    <w:rsid w:val="00A95544"/>
    <w:rsid w:val="00A956A4"/>
    <w:rsid w:val="00A95713"/>
    <w:rsid w:val="00A9575B"/>
    <w:rsid w:val="00A95774"/>
    <w:rsid w:val="00A95827"/>
    <w:rsid w:val="00A95896"/>
    <w:rsid w:val="00A95A55"/>
    <w:rsid w:val="00A95A5A"/>
    <w:rsid w:val="00A95B7F"/>
    <w:rsid w:val="00A95E85"/>
    <w:rsid w:val="00A96130"/>
    <w:rsid w:val="00A961FB"/>
    <w:rsid w:val="00A963AB"/>
    <w:rsid w:val="00A9646C"/>
    <w:rsid w:val="00A96564"/>
    <w:rsid w:val="00A9664D"/>
    <w:rsid w:val="00A96710"/>
    <w:rsid w:val="00A967BB"/>
    <w:rsid w:val="00A9681C"/>
    <w:rsid w:val="00A96853"/>
    <w:rsid w:val="00A96A04"/>
    <w:rsid w:val="00A96BF0"/>
    <w:rsid w:val="00A96D73"/>
    <w:rsid w:val="00A96EB2"/>
    <w:rsid w:val="00A96ED6"/>
    <w:rsid w:val="00A97174"/>
    <w:rsid w:val="00A97214"/>
    <w:rsid w:val="00A97282"/>
    <w:rsid w:val="00A97389"/>
    <w:rsid w:val="00A973EE"/>
    <w:rsid w:val="00A97513"/>
    <w:rsid w:val="00A9763D"/>
    <w:rsid w:val="00A9777A"/>
    <w:rsid w:val="00A97857"/>
    <w:rsid w:val="00A97893"/>
    <w:rsid w:val="00A978A9"/>
    <w:rsid w:val="00A97A35"/>
    <w:rsid w:val="00A97AEA"/>
    <w:rsid w:val="00A97BCD"/>
    <w:rsid w:val="00A97CC3"/>
    <w:rsid w:val="00A97D6D"/>
    <w:rsid w:val="00A97DF2"/>
    <w:rsid w:val="00A97E64"/>
    <w:rsid w:val="00A97F3B"/>
    <w:rsid w:val="00A97F7B"/>
    <w:rsid w:val="00AA005B"/>
    <w:rsid w:val="00AA007A"/>
    <w:rsid w:val="00AA00D8"/>
    <w:rsid w:val="00AA012B"/>
    <w:rsid w:val="00AA0199"/>
    <w:rsid w:val="00AA0360"/>
    <w:rsid w:val="00AA03A4"/>
    <w:rsid w:val="00AA03E3"/>
    <w:rsid w:val="00AA0590"/>
    <w:rsid w:val="00AA05B7"/>
    <w:rsid w:val="00AA08A9"/>
    <w:rsid w:val="00AA08DD"/>
    <w:rsid w:val="00AA0DA4"/>
    <w:rsid w:val="00AA1022"/>
    <w:rsid w:val="00AA1336"/>
    <w:rsid w:val="00AA1353"/>
    <w:rsid w:val="00AA136A"/>
    <w:rsid w:val="00AA14B3"/>
    <w:rsid w:val="00AA16A8"/>
    <w:rsid w:val="00AA1704"/>
    <w:rsid w:val="00AA1733"/>
    <w:rsid w:val="00AA1819"/>
    <w:rsid w:val="00AA1995"/>
    <w:rsid w:val="00AA19AD"/>
    <w:rsid w:val="00AA1B46"/>
    <w:rsid w:val="00AA1D0C"/>
    <w:rsid w:val="00AA1FE5"/>
    <w:rsid w:val="00AA2024"/>
    <w:rsid w:val="00AA2034"/>
    <w:rsid w:val="00AA20B5"/>
    <w:rsid w:val="00AA20E1"/>
    <w:rsid w:val="00AA217B"/>
    <w:rsid w:val="00AA2278"/>
    <w:rsid w:val="00AA22EA"/>
    <w:rsid w:val="00AA237D"/>
    <w:rsid w:val="00AA2390"/>
    <w:rsid w:val="00AA2400"/>
    <w:rsid w:val="00AA24B5"/>
    <w:rsid w:val="00AA2516"/>
    <w:rsid w:val="00AA26F5"/>
    <w:rsid w:val="00AA28C1"/>
    <w:rsid w:val="00AA28F4"/>
    <w:rsid w:val="00AA28F6"/>
    <w:rsid w:val="00AA2924"/>
    <w:rsid w:val="00AA2969"/>
    <w:rsid w:val="00AA29B5"/>
    <w:rsid w:val="00AA29E7"/>
    <w:rsid w:val="00AA2A25"/>
    <w:rsid w:val="00AA2B4B"/>
    <w:rsid w:val="00AA2C2B"/>
    <w:rsid w:val="00AA2CDE"/>
    <w:rsid w:val="00AA2DB1"/>
    <w:rsid w:val="00AA2DDD"/>
    <w:rsid w:val="00AA2E33"/>
    <w:rsid w:val="00AA2EE8"/>
    <w:rsid w:val="00AA2F24"/>
    <w:rsid w:val="00AA2F62"/>
    <w:rsid w:val="00AA3061"/>
    <w:rsid w:val="00AA31D8"/>
    <w:rsid w:val="00AA3377"/>
    <w:rsid w:val="00AA33FA"/>
    <w:rsid w:val="00AA3461"/>
    <w:rsid w:val="00AA3592"/>
    <w:rsid w:val="00AA3659"/>
    <w:rsid w:val="00AA376C"/>
    <w:rsid w:val="00AA37BA"/>
    <w:rsid w:val="00AA384E"/>
    <w:rsid w:val="00AA39CA"/>
    <w:rsid w:val="00AA3A20"/>
    <w:rsid w:val="00AA3B45"/>
    <w:rsid w:val="00AA3DA0"/>
    <w:rsid w:val="00AA3E0E"/>
    <w:rsid w:val="00AA3F03"/>
    <w:rsid w:val="00AA3F62"/>
    <w:rsid w:val="00AA3F73"/>
    <w:rsid w:val="00AA4084"/>
    <w:rsid w:val="00AA408E"/>
    <w:rsid w:val="00AA40AA"/>
    <w:rsid w:val="00AA40E6"/>
    <w:rsid w:val="00AA4254"/>
    <w:rsid w:val="00AA4277"/>
    <w:rsid w:val="00AA4495"/>
    <w:rsid w:val="00AA46DE"/>
    <w:rsid w:val="00AA4799"/>
    <w:rsid w:val="00AA4A8D"/>
    <w:rsid w:val="00AA4BBB"/>
    <w:rsid w:val="00AA4C18"/>
    <w:rsid w:val="00AA4C30"/>
    <w:rsid w:val="00AA4C90"/>
    <w:rsid w:val="00AA4D92"/>
    <w:rsid w:val="00AA4DF6"/>
    <w:rsid w:val="00AA4E88"/>
    <w:rsid w:val="00AA5215"/>
    <w:rsid w:val="00AA525E"/>
    <w:rsid w:val="00AA526B"/>
    <w:rsid w:val="00AA56A8"/>
    <w:rsid w:val="00AA577A"/>
    <w:rsid w:val="00AA5986"/>
    <w:rsid w:val="00AA5CA2"/>
    <w:rsid w:val="00AA5EF1"/>
    <w:rsid w:val="00AA5EF8"/>
    <w:rsid w:val="00AA5F17"/>
    <w:rsid w:val="00AA5F2E"/>
    <w:rsid w:val="00AA5F2F"/>
    <w:rsid w:val="00AA609F"/>
    <w:rsid w:val="00AA619F"/>
    <w:rsid w:val="00AA6205"/>
    <w:rsid w:val="00AA6349"/>
    <w:rsid w:val="00AA6429"/>
    <w:rsid w:val="00AA646C"/>
    <w:rsid w:val="00AA64E8"/>
    <w:rsid w:val="00AA65A3"/>
    <w:rsid w:val="00AA65E7"/>
    <w:rsid w:val="00AA6624"/>
    <w:rsid w:val="00AA663A"/>
    <w:rsid w:val="00AA6780"/>
    <w:rsid w:val="00AA681B"/>
    <w:rsid w:val="00AA69C6"/>
    <w:rsid w:val="00AA69F0"/>
    <w:rsid w:val="00AA6A17"/>
    <w:rsid w:val="00AA6AD2"/>
    <w:rsid w:val="00AA6DFC"/>
    <w:rsid w:val="00AA700B"/>
    <w:rsid w:val="00AA71B1"/>
    <w:rsid w:val="00AA71EE"/>
    <w:rsid w:val="00AA734A"/>
    <w:rsid w:val="00AA73B3"/>
    <w:rsid w:val="00AA748B"/>
    <w:rsid w:val="00AA751D"/>
    <w:rsid w:val="00AA75B0"/>
    <w:rsid w:val="00AA75FB"/>
    <w:rsid w:val="00AA76C8"/>
    <w:rsid w:val="00AA76E1"/>
    <w:rsid w:val="00AA7701"/>
    <w:rsid w:val="00AA7775"/>
    <w:rsid w:val="00AA7795"/>
    <w:rsid w:val="00AA77D4"/>
    <w:rsid w:val="00AA7831"/>
    <w:rsid w:val="00AA789C"/>
    <w:rsid w:val="00AA7909"/>
    <w:rsid w:val="00AA7F41"/>
    <w:rsid w:val="00AA7F52"/>
    <w:rsid w:val="00AA7F95"/>
    <w:rsid w:val="00AA7FEC"/>
    <w:rsid w:val="00AB00E3"/>
    <w:rsid w:val="00AB0144"/>
    <w:rsid w:val="00AB0227"/>
    <w:rsid w:val="00AB03C6"/>
    <w:rsid w:val="00AB0649"/>
    <w:rsid w:val="00AB0772"/>
    <w:rsid w:val="00AB086C"/>
    <w:rsid w:val="00AB089B"/>
    <w:rsid w:val="00AB0991"/>
    <w:rsid w:val="00AB09D1"/>
    <w:rsid w:val="00AB0B54"/>
    <w:rsid w:val="00AB0C72"/>
    <w:rsid w:val="00AB0C89"/>
    <w:rsid w:val="00AB0DC0"/>
    <w:rsid w:val="00AB0E5B"/>
    <w:rsid w:val="00AB0EAE"/>
    <w:rsid w:val="00AB0EF7"/>
    <w:rsid w:val="00AB0FB3"/>
    <w:rsid w:val="00AB10EB"/>
    <w:rsid w:val="00AB12F2"/>
    <w:rsid w:val="00AB131E"/>
    <w:rsid w:val="00AB13CC"/>
    <w:rsid w:val="00AB1551"/>
    <w:rsid w:val="00AB182D"/>
    <w:rsid w:val="00AB1886"/>
    <w:rsid w:val="00AB18CC"/>
    <w:rsid w:val="00AB1928"/>
    <w:rsid w:val="00AB1AB9"/>
    <w:rsid w:val="00AB1ACB"/>
    <w:rsid w:val="00AB1C36"/>
    <w:rsid w:val="00AB1C90"/>
    <w:rsid w:val="00AB1D6B"/>
    <w:rsid w:val="00AB1E28"/>
    <w:rsid w:val="00AB1E2B"/>
    <w:rsid w:val="00AB1F11"/>
    <w:rsid w:val="00AB1F1A"/>
    <w:rsid w:val="00AB1F46"/>
    <w:rsid w:val="00AB1F52"/>
    <w:rsid w:val="00AB1FAC"/>
    <w:rsid w:val="00AB2049"/>
    <w:rsid w:val="00AB207D"/>
    <w:rsid w:val="00AB2102"/>
    <w:rsid w:val="00AB237F"/>
    <w:rsid w:val="00AB239B"/>
    <w:rsid w:val="00AB23E8"/>
    <w:rsid w:val="00AB2486"/>
    <w:rsid w:val="00AB24F0"/>
    <w:rsid w:val="00AB25AD"/>
    <w:rsid w:val="00AB2679"/>
    <w:rsid w:val="00AB26FD"/>
    <w:rsid w:val="00AB26FF"/>
    <w:rsid w:val="00AB280E"/>
    <w:rsid w:val="00AB2A75"/>
    <w:rsid w:val="00AB2A76"/>
    <w:rsid w:val="00AB2B61"/>
    <w:rsid w:val="00AB2C53"/>
    <w:rsid w:val="00AB2D0D"/>
    <w:rsid w:val="00AB2EFE"/>
    <w:rsid w:val="00AB2F79"/>
    <w:rsid w:val="00AB2FFD"/>
    <w:rsid w:val="00AB3169"/>
    <w:rsid w:val="00AB3281"/>
    <w:rsid w:val="00AB39C4"/>
    <w:rsid w:val="00AB3A0A"/>
    <w:rsid w:val="00AB3A0F"/>
    <w:rsid w:val="00AB3A49"/>
    <w:rsid w:val="00AB3CDF"/>
    <w:rsid w:val="00AB3DEB"/>
    <w:rsid w:val="00AB3F21"/>
    <w:rsid w:val="00AB3F87"/>
    <w:rsid w:val="00AB3FD2"/>
    <w:rsid w:val="00AB418D"/>
    <w:rsid w:val="00AB427B"/>
    <w:rsid w:val="00AB435C"/>
    <w:rsid w:val="00AB439E"/>
    <w:rsid w:val="00AB476A"/>
    <w:rsid w:val="00AB478D"/>
    <w:rsid w:val="00AB4828"/>
    <w:rsid w:val="00AB4874"/>
    <w:rsid w:val="00AB48B4"/>
    <w:rsid w:val="00AB49DF"/>
    <w:rsid w:val="00AB4A9C"/>
    <w:rsid w:val="00AB4ADB"/>
    <w:rsid w:val="00AB4B44"/>
    <w:rsid w:val="00AB4C94"/>
    <w:rsid w:val="00AB4CBB"/>
    <w:rsid w:val="00AB4D77"/>
    <w:rsid w:val="00AB4D8D"/>
    <w:rsid w:val="00AB4EA0"/>
    <w:rsid w:val="00AB4F65"/>
    <w:rsid w:val="00AB5180"/>
    <w:rsid w:val="00AB5256"/>
    <w:rsid w:val="00AB5439"/>
    <w:rsid w:val="00AB55DA"/>
    <w:rsid w:val="00AB5606"/>
    <w:rsid w:val="00AB5676"/>
    <w:rsid w:val="00AB5A6E"/>
    <w:rsid w:val="00AB5BA7"/>
    <w:rsid w:val="00AB5C1F"/>
    <w:rsid w:val="00AB5C31"/>
    <w:rsid w:val="00AB5C90"/>
    <w:rsid w:val="00AB5E41"/>
    <w:rsid w:val="00AB60B3"/>
    <w:rsid w:val="00AB612E"/>
    <w:rsid w:val="00AB6592"/>
    <w:rsid w:val="00AB669A"/>
    <w:rsid w:val="00AB66A0"/>
    <w:rsid w:val="00AB66E1"/>
    <w:rsid w:val="00AB67C8"/>
    <w:rsid w:val="00AB684A"/>
    <w:rsid w:val="00AB688D"/>
    <w:rsid w:val="00AB68B5"/>
    <w:rsid w:val="00AB68FB"/>
    <w:rsid w:val="00AB6B19"/>
    <w:rsid w:val="00AB6B1B"/>
    <w:rsid w:val="00AB6BC0"/>
    <w:rsid w:val="00AB6CFB"/>
    <w:rsid w:val="00AB6D17"/>
    <w:rsid w:val="00AB6D7E"/>
    <w:rsid w:val="00AB6DA4"/>
    <w:rsid w:val="00AB6F48"/>
    <w:rsid w:val="00AB7191"/>
    <w:rsid w:val="00AB7292"/>
    <w:rsid w:val="00AB7399"/>
    <w:rsid w:val="00AB743C"/>
    <w:rsid w:val="00AB7459"/>
    <w:rsid w:val="00AB74EA"/>
    <w:rsid w:val="00AB767C"/>
    <w:rsid w:val="00AB769D"/>
    <w:rsid w:val="00AB76AB"/>
    <w:rsid w:val="00AB76B9"/>
    <w:rsid w:val="00AB77CA"/>
    <w:rsid w:val="00AB787F"/>
    <w:rsid w:val="00AB78B5"/>
    <w:rsid w:val="00AB792D"/>
    <w:rsid w:val="00AB79A9"/>
    <w:rsid w:val="00AB7B5C"/>
    <w:rsid w:val="00AB7BBA"/>
    <w:rsid w:val="00AB7BF2"/>
    <w:rsid w:val="00AB7C71"/>
    <w:rsid w:val="00AB7D16"/>
    <w:rsid w:val="00AB7D65"/>
    <w:rsid w:val="00AB7FCA"/>
    <w:rsid w:val="00AC006B"/>
    <w:rsid w:val="00AC009E"/>
    <w:rsid w:val="00AC017C"/>
    <w:rsid w:val="00AC0565"/>
    <w:rsid w:val="00AC061B"/>
    <w:rsid w:val="00AC064D"/>
    <w:rsid w:val="00AC06EE"/>
    <w:rsid w:val="00AC0905"/>
    <w:rsid w:val="00AC095D"/>
    <w:rsid w:val="00AC098A"/>
    <w:rsid w:val="00AC09AC"/>
    <w:rsid w:val="00AC0BDB"/>
    <w:rsid w:val="00AC0C2F"/>
    <w:rsid w:val="00AC0CD4"/>
    <w:rsid w:val="00AC0E9C"/>
    <w:rsid w:val="00AC0F40"/>
    <w:rsid w:val="00AC0F5A"/>
    <w:rsid w:val="00AC0FC0"/>
    <w:rsid w:val="00AC0FE8"/>
    <w:rsid w:val="00AC101C"/>
    <w:rsid w:val="00AC101E"/>
    <w:rsid w:val="00AC1089"/>
    <w:rsid w:val="00AC1103"/>
    <w:rsid w:val="00AC1212"/>
    <w:rsid w:val="00AC128C"/>
    <w:rsid w:val="00AC133C"/>
    <w:rsid w:val="00AC13B4"/>
    <w:rsid w:val="00AC1521"/>
    <w:rsid w:val="00AC1538"/>
    <w:rsid w:val="00AC1652"/>
    <w:rsid w:val="00AC16AF"/>
    <w:rsid w:val="00AC184A"/>
    <w:rsid w:val="00AC196A"/>
    <w:rsid w:val="00AC1A4E"/>
    <w:rsid w:val="00AC1AE1"/>
    <w:rsid w:val="00AC1BAC"/>
    <w:rsid w:val="00AC1C81"/>
    <w:rsid w:val="00AC1C8E"/>
    <w:rsid w:val="00AC1E4D"/>
    <w:rsid w:val="00AC1E87"/>
    <w:rsid w:val="00AC1EE3"/>
    <w:rsid w:val="00AC2070"/>
    <w:rsid w:val="00AC21F8"/>
    <w:rsid w:val="00AC2263"/>
    <w:rsid w:val="00AC2324"/>
    <w:rsid w:val="00AC25F8"/>
    <w:rsid w:val="00AC2716"/>
    <w:rsid w:val="00AC2880"/>
    <w:rsid w:val="00AC28B9"/>
    <w:rsid w:val="00AC298E"/>
    <w:rsid w:val="00AC29AF"/>
    <w:rsid w:val="00AC2B8B"/>
    <w:rsid w:val="00AC2BD1"/>
    <w:rsid w:val="00AC2DAA"/>
    <w:rsid w:val="00AC31C2"/>
    <w:rsid w:val="00AC329F"/>
    <w:rsid w:val="00AC35A1"/>
    <w:rsid w:val="00AC36FD"/>
    <w:rsid w:val="00AC39D3"/>
    <w:rsid w:val="00AC3B5C"/>
    <w:rsid w:val="00AC4031"/>
    <w:rsid w:val="00AC4047"/>
    <w:rsid w:val="00AC4049"/>
    <w:rsid w:val="00AC412B"/>
    <w:rsid w:val="00AC41C3"/>
    <w:rsid w:val="00AC41D7"/>
    <w:rsid w:val="00AC4453"/>
    <w:rsid w:val="00AC457C"/>
    <w:rsid w:val="00AC45B9"/>
    <w:rsid w:val="00AC472A"/>
    <w:rsid w:val="00AC482D"/>
    <w:rsid w:val="00AC4849"/>
    <w:rsid w:val="00AC49C2"/>
    <w:rsid w:val="00AC49E2"/>
    <w:rsid w:val="00AC4B3B"/>
    <w:rsid w:val="00AC4C6D"/>
    <w:rsid w:val="00AC4CE9"/>
    <w:rsid w:val="00AC4D84"/>
    <w:rsid w:val="00AC4DB1"/>
    <w:rsid w:val="00AC4EC7"/>
    <w:rsid w:val="00AC50FB"/>
    <w:rsid w:val="00AC5114"/>
    <w:rsid w:val="00AC515D"/>
    <w:rsid w:val="00AC524E"/>
    <w:rsid w:val="00AC52FF"/>
    <w:rsid w:val="00AC531A"/>
    <w:rsid w:val="00AC5480"/>
    <w:rsid w:val="00AC559B"/>
    <w:rsid w:val="00AC57E1"/>
    <w:rsid w:val="00AC5832"/>
    <w:rsid w:val="00AC58AF"/>
    <w:rsid w:val="00AC58B1"/>
    <w:rsid w:val="00AC58E8"/>
    <w:rsid w:val="00AC59A2"/>
    <w:rsid w:val="00AC59B4"/>
    <w:rsid w:val="00AC5A83"/>
    <w:rsid w:val="00AC5A9B"/>
    <w:rsid w:val="00AC5B09"/>
    <w:rsid w:val="00AC5B0B"/>
    <w:rsid w:val="00AC5BC5"/>
    <w:rsid w:val="00AC5C12"/>
    <w:rsid w:val="00AC5C49"/>
    <w:rsid w:val="00AC5D27"/>
    <w:rsid w:val="00AC5D98"/>
    <w:rsid w:val="00AC60FC"/>
    <w:rsid w:val="00AC6132"/>
    <w:rsid w:val="00AC62C0"/>
    <w:rsid w:val="00AC62E3"/>
    <w:rsid w:val="00AC6443"/>
    <w:rsid w:val="00AC64A4"/>
    <w:rsid w:val="00AC6505"/>
    <w:rsid w:val="00AC660F"/>
    <w:rsid w:val="00AC6630"/>
    <w:rsid w:val="00AC669B"/>
    <w:rsid w:val="00AC66A0"/>
    <w:rsid w:val="00AC67AC"/>
    <w:rsid w:val="00AC67F5"/>
    <w:rsid w:val="00AC6872"/>
    <w:rsid w:val="00AC695D"/>
    <w:rsid w:val="00AC6966"/>
    <w:rsid w:val="00AC698E"/>
    <w:rsid w:val="00AC6A21"/>
    <w:rsid w:val="00AC6B10"/>
    <w:rsid w:val="00AC6BC7"/>
    <w:rsid w:val="00AC6D74"/>
    <w:rsid w:val="00AC6E17"/>
    <w:rsid w:val="00AC6E34"/>
    <w:rsid w:val="00AC6E3A"/>
    <w:rsid w:val="00AC6E54"/>
    <w:rsid w:val="00AC6E8D"/>
    <w:rsid w:val="00AC6F19"/>
    <w:rsid w:val="00AC6F6B"/>
    <w:rsid w:val="00AC6FE6"/>
    <w:rsid w:val="00AC701C"/>
    <w:rsid w:val="00AC715C"/>
    <w:rsid w:val="00AC71B2"/>
    <w:rsid w:val="00AC7200"/>
    <w:rsid w:val="00AC73C5"/>
    <w:rsid w:val="00AC73ED"/>
    <w:rsid w:val="00AC745C"/>
    <w:rsid w:val="00AC74B3"/>
    <w:rsid w:val="00AC74D7"/>
    <w:rsid w:val="00AC765B"/>
    <w:rsid w:val="00AC7663"/>
    <w:rsid w:val="00AC776D"/>
    <w:rsid w:val="00AC77FC"/>
    <w:rsid w:val="00AC7AA0"/>
    <w:rsid w:val="00AC7C3A"/>
    <w:rsid w:val="00AC7CCF"/>
    <w:rsid w:val="00AC7D60"/>
    <w:rsid w:val="00AC7DB0"/>
    <w:rsid w:val="00AC7E30"/>
    <w:rsid w:val="00AC7F0F"/>
    <w:rsid w:val="00AC7FAA"/>
    <w:rsid w:val="00AD00F6"/>
    <w:rsid w:val="00AD017E"/>
    <w:rsid w:val="00AD01EA"/>
    <w:rsid w:val="00AD025B"/>
    <w:rsid w:val="00AD0277"/>
    <w:rsid w:val="00AD0293"/>
    <w:rsid w:val="00AD04D4"/>
    <w:rsid w:val="00AD0530"/>
    <w:rsid w:val="00AD0623"/>
    <w:rsid w:val="00AD069D"/>
    <w:rsid w:val="00AD069E"/>
    <w:rsid w:val="00AD0778"/>
    <w:rsid w:val="00AD07A4"/>
    <w:rsid w:val="00AD0A9F"/>
    <w:rsid w:val="00AD0BF1"/>
    <w:rsid w:val="00AD0E00"/>
    <w:rsid w:val="00AD0E47"/>
    <w:rsid w:val="00AD0E5C"/>
    <w:rsid w:val="00AD1203"/>
    <w:rsid w:val="00AD1268"/>
    <w:rsid w:val="00AD12A1"/>
    <w:rsid w:val="00AD12FD"/>
    <w:rsid w:val="00AD1364"/>
    <w:rsid w:val="00AD1627"/>
    <w:rsid w:val="00AD1692"/>
    <w:rsid w:val="00AD16A5"/>
    <w:rsid w:val="00AD18B7"/>
    <w:rsid w:val="00AD18BF"/>
    <w:rsid w:val="00AD1BD6"/>
    <w:rsid w:val="00AD1C84"/>
    <w:rsid w:val="00AD1D96"/>
    <w:rsid w:val="00AD1DA1"/>
    <w:rsid w:val="00AD1DA5"/>
    <w:rsid w:val="00AD1EA5"/>
    <w:rsid w:val="00AD1EBA"/>
    <w:rsid w:val="00AD1ECE"/>
    <w:rsid w:val="00AD1FEA"/>
    <w:rsid w:val="00AD202D"/>
    <w:rsid w:val="00AD21D8"/>
    <w:rsid w:val="00AD23B7"/>
    <w:rsid w:val="00AD23E0"/>
    <w:rsid w:val="00AD2461"/>
    <w:rsid w:val="00AD24BD"/>
    <w:rsid w:val="00AD254E"/>
    <w:rsid w:val="00AD25BA"/>
    <w:rsid w:val="00AD2603"/>
    <w:rsid w:val="00AD2650"/>
    <w:rsid w:val="00AD27A4"/>
    <w:rsid w:val="00AD27A6"/>
    <w:rsid w:val="00AD27CC"/>
    <w:rsid w:val="00AD27E9"/>
    <w:rsid w:val="00AD28BC"/>
    <w:rsid w:val="00AD2BBA"/>
    <w:rsid w:val="00AD2D48"/>
    <w:rsid w:val="00AD2D90"/>
    <w:rsid w:val="00AD2ECD"/>
    <w:rsid w:val="00AD3153"/>
    <w:rsid w:val="00AD326B"/>
    <w:rsid w:val="00AD33A9"/>
    <w:rsid w:val="00AD370D"/>
    <w:rsid w:val="00AD38F6"/>
    <w:rsid w:val="00AD3918"/>
    <w:rsid w:val="00AD3971"/>
    <w:rsid w:val="00AD39D5"/>
    <w:rsid w:val="00AD39E3"/>
    <w:rsid w:val="00AD3A12"/>
    <w:rsid w:val="00AD3A30"/>
    <w:rsid w:val="00AD3A32"/>
    <w:rsid w:val="00AD3C1B"/>
    <w:rsid w:val="00AD3C29"/>
    <w:rsid w:val="00AD3DB3"/>
    <w:rsid w:val="00AD3F22"/>
    <w:rsid w:val="00AD3FD4"/>
    <w:rsid w:val="00AD40DD"/>
    <w:rsid w:val="00AD415E"/>
    <w:rsid w:val="00AD4184"/>
    <w:rsid w:val="00AD4220"/>
    <w:rsid w:val="00AD4245"/>
    <w:rsid w:val="00AD4285"/>
    <w:rsid w:val="00AD4293"/>
    <w:rsid w:val="00AD43E9"/>
    <w:rsid w:val="00AD4405"/>
    <w:rsid w:val="00AD455F"/>
    <w:rsid w:val="00AD4574"/>
    <w:rsid w:val="00AD4577"/>
    <w:rsid w:val="00AD458C"/>
    <w:rsid w:val="00AD4620"/>
    <w:rsid w:val="00AD46E5"/>
    <w:rsid w:val="00AD482E"/>
    <w:rsid w:val="00AD48A3"/>
    <w:rsid w:val="00AD4937"/>
    <w:rsid w:val="00AD4A5A"/>
    <w:rsid w:val="00AD4B7C"/>
    <w:rsid w:val="00AD4BBB"/>
    <w:rsid w:val="00AD4BDD"/>
    <w:rsid w:val="00AD4CE2"/>
    <w:rsid w:val="00AD4CEF"/>
    <w:rsid w:val="00AD4DB0"/>
    <w:rsid w:val="00AD4DF8"/>
    <w:rsid w:val="00AD4E09"/>
    <w:rsid w:val="00AD4E23"/>
    <w:rsid w:val="00AD4FFC"/>
    <w:rsid w:val="00AD506C"/>
    <w:rsid w:val="00AD50B5"/>
    <w:rsid w:val="00AD5168"/>
    <w:rsid w:val="00AD51A6"/>
    <w:rsid w:val="00AD51AC"/>
    <w:rsid w:val="00AD5232"/>
    <w:rsid w:val="00AD527E"/>
    <w:rsid w:val="00AD528A"/>
    <w:rsid w:val="00AD539A"/>
    <w:rsid w:val="00AD53A0"/>
    <w:rsid w:val="00AD53D1"/>
    <w:rsid w:val="00AD53D4"/>
    <w:rsid w:val="00AD5623"/>
    <w:rsid w:val="00AD5766"/>
    <w:rsid w:val="00AD5799"/>
    <w:rsid w:val="00AD5988"/>
    <w:rsid w:val="00AD5AC6"/>
    <w:rsid w:val="00AD5B18"/>
    <w:rsid w:val="00AD5B6A"/>
    <w:rsid w:val="00AD5BA5"/>
    <w:rsid w:val="00AD5C13"/>
    <w:rsid w:val="00AD5C5F"/>
    <w:rsid w:val="00AD5CA2"/>
    <w:rsid w:val="00AD5CAF"/>
    <w:rsid w:val="00AD5CB9"/>
    <w:rsid w:val="00AD5D70"/>
    <w:rsid w:val="00AD5E0D"/>
    <w:rsid w:val="00AD5E94"/>
    <w:rsid w:val="00AD60C0"/>
    <w:rsid w:val="00AD60CD"/>
    <w:rsid w:val="00AD61C7"/>
    <w:rsid w:val="00AD6205"/>
    <w:rsid w:val="00AD63A7"/>
    <w:rsid w:val="00AD6453"/>
    <w:rsid w:val="00AD649B"/>
    <w:rsid w:val="00AD64DD"/>
    <w:rsid w:val="00AD65BD"/>
    <w:rsid w:val="00AD65F4"/>
    <w:rsid w:val="00AD66F6"/>
    <w:rsid w:val="00AD675F"/>
    <w:rsid w:val="00AD67A4"/>
    <w:rsid w:val="00AD6972"/>
    <w:rsid w:val="00AD69A0"/>
    <w:rsid w:val="00AD69FE"/>
    <w:rsid w:val="00AD6AF1"/>
    <w:rsid w:val="00AD6C7F"/>
    <w:rsid w:val="00AD6C8E"/>
    <w:rsid w:val="00AD6CD9"/>
    <w:rsid w:val="00AD6D08"/>
    <w:rsid w:val="00AD6D5D"/>
    <w:rsid w:val="00AD6DA7"/>
    <w:rsid w:val="00AD6DE3"/>
    <w:rsid w:val="00AD6DEB"/>
    <w:rsid w:val="00AD6E26"/>
    <w:rsid w:val="00AD7074"/>
    <w:rsid w:val="00AD71A6"/>
    <w:rsid w:val="00AD7212"/>
    <w:rsid w:val="00AD734A"/>
    <w:rsid w:val="00AD73C4"/>
    <w:rsid w:val="00AD7549"/>
    <w:rsid w:val="00AD76CA"/>
    <w:rsid w:val="00AD7757"/>
    <w:rsid w:val="00AD7845"/>
    <w:rsid w:val="00AD79B8"/>
    <w:rsid w:val="00AD79C8"/>
    <w:rsid w:val="00AD7A35"/>
    <w:rsid w:val="00AD7B3C"/>
    <w:rsid w:val="00AD7BE0"/>
    <w:rsid w:val="00AD7C67"/>
    <w:rsid w:val="00AD7E33"/>
    <w:rsid w:val="00AE0088"/>
    <w:rsid w:val="00AE015A"/>
    <w:rsid w:val="00AE0227"/>
    <w:rsid w:val="00AE0276"/>
    <w:rsid w:val="00AE02D3"/>
    <w:rsid w:val="00AE0348"/>
    <w:rsid w:val="00AE0382"/>
    <w:rsid w:val="00AE04B1"/>
    <w:rsid w:val="00AE0519"/>
    <w:rsid w:val="00AE05B7"/>
    <w:rsid w:val="00AE05C5"/>
    <w:rsid w:val="00AE061A"/>
    <w:rsid w:val="00AE0659"/>
    <w:rsid w:val="00AE0692"/>
    <w:rsid w:val="00AE06E5"/>
    <w:rsid w:val="00AE072A"/>
    <w:rsid w:val="00AE07FE"/>
    <w:rsid w:val="00AE083E"/>
    <w:rsid w:val="00AE092E"/>
    <w:rsid w:val="00AE0A28"/>
    <w:rsid w:val="00AE0A6B"/>
    <w:rsid w:val="00AE0B3D"/>
    <w:rsid w:val="00AE0B84"/>
    <w:rsid w:val="00AE0C69"/>
    <w:rsid w:val="00AE0F54"/>
    <w:rsid w:val="00AE0FAC"/>
    <w:rsid w:val="00AE1030"/>
    <w:rsid w:val="00AE1158"/>
    <w:rsid w:val="00AE120E"/>
    <w:rsid w:val="00AE121C"/>
    <w:rsid w:val="00AE1476"/>
    <w:rsid w:val="00AE1598"/>
    <w:rsid w:val="00AE1704"/>
    <w:rsid w:val="00AE174B"/>
    <w:rsid w:val="00AE1770"/>
    <w:rsid w:val="00AE182F"/>
    <w:rsid w:val="00AE1875"/>
    <w:rsid w:val="00AE1964"/>
    <w:rsid w:val="00AE1AEA"/>
    <w:rsid w:val="00AE1AF7"/>
    <w:rsid w:val="00AE1BBF"/>
    <w:rsid w:val="00AE1E04"/>
    <w:rsid w:val="00AE1E0C"/>
    <w:rsid w:val="00AE211A"/>
    <w:rsid w:val="00AE219A"/>
    <w:rsid w:val="00AE21BE"/>
    <w:rsid w:val="00AE21E5"/>
    <w:rsid w:val="00AE226A"/>
    <w:rsid w:val="00AE22D1"/>
    <w:rsid w:val="00AE230E"/>
    <w:rsid w:val="00AE23A3"/>
    <w:rsid w:val="00AE23FC"/>
    <w:rsid w:val="00AE24F0"/>
    <w:rsid w:val="00AE252C"/>
    <w:rsid w:val="00AE2532"/>
    <w:rsid w:val="00AE256D"/>
    <w:rsid w:val="00AE25F8"/>
    <w:rsid w:val="00AE264D"/>
    <w:rsid w:val="00AE26CB"/>
    <w:rsid w:val="00AE27D7"/>
    <w:rsid w:val="00AE296F"/>
    <w:rsid w:val="00AE297D"/>
    <w:rsid w:val="00AE2AF3"/>
    <w:rsid w:val="00AE2B8A"/>
    <w:rsid w:val="00AE2D77"/>
    <w:rsid w:val="00AE2D96"/>
    <w:rsid w:val="00AE2D9F"/>
    <w:rsid w:val="00AE2E48"/>
    <w:rsid w:val="00AE2E78"/>
    <w:rsid w:val="00AE2E93"/>
    <w:rsid w:val="00AE30B1"/>
    <w:rsid w:val="00AE318B"/>
    <w:rsid w:val="00AE31A6"/>
    <w:rsid w:val="00AE31A9"/>
    <w:rsid w:val="00AE3288"/>
    <w:rsid w:val="00AE330B"/>
    <w:rsid w:val="00AE3326"/>
    <w:rsid w:val="00AE3386"/>
    <w:rsid w:val="00AE33D2"/>
    <w:rsid w:val="00AE3461"/>
    <w:rsid w:val="00AE34CA"/>
    <w:rsid w:val="00AE3569"/>
    <w:rsid w:val="00AE35E1"/>
    <w:rsid w:val="00AE379C"/>
    <w:rsid w:val="00AE37F3"/>
    <w:rsid w:val="00AE39D8"/>
    <w:rsid w:val="00AE3AE0"/>
    <w:rsid w:val="00AE3B1C"/>
    <w:rsid w:val="00AE3BA9"/>
    <w:rsid w:val="00AE3BB1"/>
    <w:rsid w:val="00AE3BFA"/>
    <w:rsid w:val="00AE3CEB"/>
    <w:rsid w:val="00AE3CFD"/>
    <w:rsid w:val="00AE3E67"/>
    <w:rsid w:val="00AE3FD6"/>
    <w:rsid w:val="00AE4034"/>
    <w:rsid w:val="00AE416C"/>
    <w:rsid w:val="00AE435B"/>
    <w:rsid w:val="00AE44D2"/>
    <w:rsid w:val="00AE44F6"/>
    <w:rsid w:val="00AE44FA"/>
    <w:rsid w:val="00AE44FC"/>
    <w:rsid w:val="00AE450B"/>
    <w:rsid w:val="00AE45A5"/>
    <w:rsid w:val="00AE4675"/>
    <w:rsid w:val="00AE4718"/>
    <w:rsid w:val="00AE4863"/>
    <w:rsid w:val="00AE4971"/>
    <w:rsid w:val="00AE49F3"/>
    <w:rsid w:val="00AE4A80"/>
    <w:rsid w:val="00AE4BBE"/>
    <w:rsid w:val="00AE4C62"/>
    <w:rsid w:val="00AE4C7E"/>
    <w:rsid w:val="00AE4C9C"/>
    <w:rsid w:val="00AE4D36"/>
    <w:rsid w:val="00AE4D74"/>
    <w:rsid w:val="00AE4E10"/>
    <w:rsid w:val="00AE4FA0"/>
    <w:rsid w:val="00AE4FB5"/>
    <w:rsid w:val="00AE4FDA"/>
    <w:rsid w:val="00AE4FFA"/>
    <w:rsid w:val="00AE4FFD"/>
    <w:rsid w:val="00AE5041"/>
    <w:rsid w:val="00AE50A6"/>
    <w:rsid w:val="00AE51B9"/>
    <w:rsid w:val="00AE5284"/>
    <w:rsid w:val="00AE532C"/>
    <w:rsid w:val="00AE5519"/>
    <w:rsid w:val="00AE5596"/>
    <w:rsid w:val="00AE55A8"/>
    <w:rsid w:val="00AE5677"/>
    <w:rsid w:val="00AE56EA"/>
    <w:rsid w:val="00AE5733"/>
    <w:rsid w:val="00AE58A7"/>
    <w:rsid w:val="00AE5B66"/>
    <w:rsid w:val="00AE5D17"/>
    <w:rsid w:val="00AE5E94"/>
    <w:rsid w:val="00AE5F5B"/>
    <w:rsid w:val="00AE60C8"/>
    <w:rsid w:val="00AE6194"/>
    <w:rsid w:val="00AE632D"/>
    <w:rsid w:val="00AE64ED"/>
    <w:rsid w:val="00AE6553"/>
    <w:rsid w:val="00AE6617"/>
    <w:rsid w:val="00AE67F4"/>
    <w:rsid w:val="00AE67FE"/>
    <w:rsid w:val="00AE685F"/>
    <w:rsid w:val="00AE69FB"/>
    <w:rsid w:val="00AE6CBC"/>
    <w:rsid w:val="00AE6E19"/>
    <w:rsid w:val="00AE6E9C"/>
    <w:rsid w:val="00AE6F12"/>
    <w:rsid w:val="00AE6F8C"/>
    <w:rsid w:val="00AE7125"/>
    <w:rsid w:val="00AE7242"/>
    <w:rsid w:val="00AE72EB"/>
    <w:rsid w:val="00AE740F"/>
    <w:rsid w:val="00AE74CA"/>
    <w:rsid w:val="00AE760F"/>
    <w:rsid w:val="00AE777B"/>
    <w:rsid w:val="00AE7922"/>
    <w:rsid w:val="00AE79C2"/>
    <w:rsid w:val="00AE7A63"/>
    <w:rsid w:val="00AE7AB9"/>
    <w:rsid w:val="00AE7BDE"/>
    <w:rsid w:val="00AE7C2B"/>
    <w:rsid w:val="00AE7D6A"/>
    <w:rsid w:val="00AE7E33"/>
    <w:rsid w:val="00AF0057"/>
    <w:rsid w:val="00AF01CF"/>
    <w:rsid w:val="00AF033E"/>
    <w:rsid w:val="00AF03C8"/>
    <w:rsid w:val="00AF04F5"/>
    <w:rsid w:val="00AF056E"/>
    <w:rsid w:val="00AF05A3"/>
    <w:rsid w:val="00AF05B9"/>
    <w:rsid w:val="00AF061F"/>
    <w:rsid w:val="00AF06CC"/>
    <w:rsid w:val="00AF06EC"/>
    <w:rsid w:val="00AF0703"/>
    <w:rsid w:val="00AF0896"/>
    <w:rsid w:val="00AF092D"/>
    <w:rsid w:val="00AF09CC"/>
    <w:rsid w:val="00AF0A14"/>
    <w:rsid w:val="00AF0A54"/>
    <w:rsid w:val="00AF0AD9"/>
    <w:rsid w:val="00AF0B68"/>
    <w:rsid w:val="00AF0DA5"/>
    <w:rsid w:val="00AF0E55"/>
    <w:rsid w:val="00AF0E87"/>
    <w:rsid w:val="00AF1091"/>
    <w:rsid w:val="00AF10CE"/>
    <w:rsid w:val="00AF10FF"/>
    <w:rsid w:val="00AF111C"/>
    <w:rsid w:val="00AF111D"/>
    <w:rsid w:val="00AF11A9"/>
    <w:rsid w:val="00AF1340"/>
    <w:rsid w:val="00AF13D0"/>
    <w:rsid w:val="00AF1401"/>
    <w:rsid w:val="00AF1432"/>
    <w:rsid w:val="00AF162E"/>
    <w:rsid w:val="00AF18E0"/>
    <w:rsid w:val="00AF18F5"/>
    <w:rsid w:val="00AF1A53"/>
    <w:rsid w:val="00AF1B20"/>
    <w:rsid w:val="00AF1F54"/>
    <w:rsid w:val="00AF2059"/>
    <w:rsid w:val="00AF21C9"/>
    <w:rsid w:val="00AF2224"/>
    <w:rsid w:val="00AF232F"/>
    <w:rsid w:val="00AF2466"/>
    <w:rsid w:val="00AF25FB"/>
    <w:rsid w:val="00AF26F5"/>
    <w:rsid w:val="00AF2743"/>
    <w:rsid w:val="00AF2772"/>
    <w:rsid w:val="00AF2812"/>
    <w:rsid w:val="00AF28ED"/>
    <w:rsid w:val="00AF296C"/>
    <w:rsid w:val="00AF2A47"/>
    <w:rsid w:val="00AF2D30"/>
    <w:rsid w:val="00AF2DDC"/>
    <w:rsid w:val="00AF2E61"/>
    <w:rsid w:val="00AF2FD4"/>
    <w:rsid w:val="00AF308C"/>
    <w:rsid w:val="00AF3105"/>
    <w:rsid w:val="00AF31D6"/>
    <w:rsid w:val="00AF347D"/>
    <w:rsid w:val="00AF3483"/>
    <w:rsid w:val="00AF372B"/>
    <w:rsid w:val="00AF3880"/>
    <w:rsid w:val="00AF393F"/>
    <w:rsid w:val="00AF3959"/>
    <w:rsid w:val="00AF3994"/>
    <w:rsid w:val="00AF3A98"/>
    <w:rsid w:val="00AF3C7E"/>
    <w:rsid w:val="00AF3CB3"/>
    <w:rsid w:val="00AF3D7C"/>
    <w:rsid w:val="00AF3DE6"/>
    <w:rsid w:val="00AF3F51"/>
    <w:rsid w:val="00AF3F96"/>
    <w:rsid w:val="00AF405E"/>
    <w:rsid w:val="00AF4089"/>
    <w:rsid w:val="00AF41E9"/>
    <w:rsid w:val="00AF4201"/>
    <w:rsid w:val="00AF45B8"/>
    <w:rsid w:val="00AF46DC"/>
    <w:rsid w:val="00AF47E5"/>
    <w:rsid w:val="00AF48A5"/>
    <w:rsid w:val="00AF48BF"/>
    <w:rsid w:val="00AF48ED"/>
    <w:rsid w:val="00AF4ABE"/>
    <w:rsid w:val="00AF4B74"/>
    <w:rsid w:val="00AF4D4C"/>
    <w:rsid w:val="00AF4DB7"/>
    <w:rsid w:val="00AF4E91"/>
    <w:rsid w:val="00AF4ED2"/>
    <w:rsid w:val="00AF5237"/>
    <w:rsid w:val="00AF52E1"/>
    <w:rsid w:val="00AF533F"/>
    <w:rsid w:val="00AF53D0"/>
    <w:rsid w:val="00AF5402"/>
    <w:rsid w:val="00AF56CE"/>
    <w:rsid w:val="00AF5792"/>
    <w:rsid w:val="00AF57B4"/>
    <w:rsid w:val="00AF586E"/>
    <w:rsid w:val="00AF58FF"/>
    <w:rsid w:val="00AF5AD2"/>
    <w:rsid w:val="00AF5B48"/>
    <w:rsid w:val="00AF5BD5"/>
    <w:rsid w:val="00AF5BDE"/>
    <w:rsid w:val="00AF5D73"/>
    <w:rsid w:val="00AF5DEA"/>
    <w:rsid w:val="00AF5E2E"/>
    <w:rsid w:val="00AF5F19"/>
    <w:rsid w:val="00AF5F49"/>
    <w:rsid w:val="00AF5F7A"/>
    <w:rsid w:val="00AF640F"/>
    <w:rsid w:val="00AF653B"/>
    <w:rsid w:val="00AF65C3"/>
    <w:rsid w:val="00AF6736"/>
    <w:rsid w:val="00AF680A"/>
    <w:rsid w:val="00AF6923"/>
    <w:rsid w:val="00AF6A2D"/>
    <w:rsid w:val="00AF6AA9"/>
    <w:rsid w:val="00AF6D6C"/>
    <w:rsid w:val="00AF6E45"/>
    <w:rsid w:val="00AF6EDB"/>
    <w:rsid w:val="00AF6EE8"/>
    <w:rsid w:val="00AF6F3E"/>
    <w:rsid w:val="00AF7005"/>
    <w:rsid w:val="00AF7020"/>
    <w:rsid w:val="00AF70A5"/>
    <w:rsid w:val="00AF70D8"/>
    <w:rsid w:val="00AF70EF"/>
    <w:rsid w:val="00AF7102"/>
    <w:rsid w:val="00AF7203"/>
    <w:rsid w:val="00AF725B"/>
    <w:rsid w:val="00AF725E"/>
    <w:rsid w:val="00AF7354"/>
    <w:rsid w:val="00AF75B4"/>
    <w:rsid w:val="00AF75BF"/>
    <w:rsid w:val="00AF75DA"/>
    <w:rsid w:val="00AF75E3"/>
    <w:rsid w:val="00AF76BA"/>
    <w:rsid w:val="00AF76FA"/>
    <w:rsid w:val="00AF772B"/>
    <w:rsid w:val="00AF79F0"/>
    <w:rsid w:val="00AF7B5A"/>
    <w:rsid w:val="00AF7D00"/>
    <w:rsid w:val="00AF7E03"/>
    <w:rsid w:val="00AF7EF8"/>
    <w:rsid w:val="00AF7F29"/>
    <w:rsid w:val="00AF7FCB"/>
    <w:rsid w:val="00B0020E"/>
    <w:rsid w:val="00B003DF"/>
    <w:rsid w:val="00B0051E"/>
    <w:rsid w:val="00B00600"/>
    <w:rsid w:val="00B00609"/>
    <w:rsid w:val="00B0061A"/>
    <w:rsid w:val="00B007FA"/>
    <w:rsid w:val="00B00947"/>
    <w:rsid w:val="00B009C2"/>
    <w:rsid w:val="00B00CC8"/>
    <w:rsid w:val="00B00E14"/>
    <w:rsid w:val="00B00E4D"/>
    <w:rsid w:val="00B00F0A"/>
    <w:rsid w:val="00B00FE5"/>
    <w:rsid w:val="00B01173"/>
    <w:rsid w:val="00B011AB"/>
    <w:rsid w:val="00B0125A"/>
    <w:rsid w:val="00B012A9"/>
    <w:rsid w:val="00B012DF"/>
    <w:rsid w:val="00B01315"/>
    <w:rsid w:val="00B0153D"/>
    <w:rsid w:val="00B0153E"/>
    <w:rsid w:val="00B015AB"/>
    <w:rsid w:val="00B01721"/>
    <w:rsid w:val="00B017DB"/>
    <w:rsid w:val="00B0198C"/>
    <w:rsid w:val="00B01A13"/>
    <w:rsid w:val="00B01AAE"/>
    <w:rsid w:val="00B01ACB"/>
    <w:rsid w:val="00B01AEB"/>
    <w:rsid w:val="00B01B50"/>
    <w:rsid w:val="00B01C51"/>
    <w:rsid w:val="00B01C63"/>
    <w:rsid w:val="00B01D29"/>
    <w:rsid w:val="00B01E88"/>
    <w:rsid w:val="00B01F54"/>
    <w:rsid w:val="00B01F65"/>
    <w:rsid w:val="00B01F8C"/>
    <w:rsid w:val="00B0205F"/>
    <w:rsid w:val="00B020AF"/>
    <w:rsid w:val="00B020DF"/>
    <w:rsid w:val="00B02278"/>
    <w:rsid w:val="00B0227C"/>
    <w:rsid w:val="00B022AD"/>
    <w:rsid w:val="00B02384"/>
    <w:rsid w:val="00B02401"/>
    <w:rsid w:val="00B02615"/>
    <w:rsid w:val="00B0269E"/>
    <w:rsid w:val="00B026B9"/>
    <w:rsid w:val="00B026C8"/>
    <w:rsid w:val="00B026D1"/>
    <w:rsid w:val="00B02882"/>
    <w:rsid w:val="00B0288F"/>
    <w:rsid w:val="00B02930"/>
    <w:rsid w:val="00B02984"/>
    <w:rsid w:val="00B02A08"/>
    <w:rsid w:val="00B02CAF"/>
    <w:rsid w:val="00B02E93"/>
    <w:rsid w:val="00B02FB9"/>
    <w:rsid w:val="00B03089"/>
    <w:rsid w:val="00B0313E"/>
    <w:rsid w:val="00B0319B"/>
    <w:rsid w:val="00B033C5"/>
    <w:rsid w:val="00B033EB"/>
    <w:rsid w:val="00B03412"/>
    <w:rsid w:val="00B0345F"/>
    <w:rsid w:val="00B0347B"/>
    <w:rsid w:val="00B0347F"/>
    <w:rsid w:val="00B038B3"/>
    <w:rsid w:val="00B038B8"/>
    <w:rsid w:val="00B038F8"/>
    <w:rsid w:val="00B0398C"/>
    <w:rsid w:val="00B03BFD"/>
    <w:rsid w:val="00B03CA5"/>
    <w:rsid w:val="00B03D5B"/>
    <w:rsid w:val="00B03F15"/>
    <w:rsid w:val="00B03F27"/>
    <w:rsid w:val="00B03FD8"/>
    <w:rsid w:val="00B04073"/>
    <w:rsid w:val="00B040CF"/>
    <w:rsid w:val="00B040D9"/>
    <w:rsid w:val="00B04700"/>
    <w:rsid w:val="00B047BB"/>
    <w:rsid w:val="00B048D3"/>
    <w:rsid w:val="00B04A5A"/>
    <w:rsid w:val="00B04B4E"/>
    <w:rsid w:val="00B04B79"/>
    <w:rsid w:val="00B04BE4"/>
    <w:rsid w:val="00B04D3D"/>
    <w:rsid w:val="00B04D4E"/>
    <w:rsid w:val="00B0515C"/>
    <w:rsid w:val="00B051CF"/>
    <w:rsid w:val="00B052BC"/>
    <w:rsid w:val="00B05333"/>
    <w:rsid w:val="00B05433"/>
    <w:rsid w:val="00B05522"/>
    <w:rsid w:val="00B0564F"/>
    <w:rsid w:val="00B056F3"/>
    <w:rsid w:val="00B0571D"/>
    <w:rsid w:val="00B057D9"/>
    <w:rsid w:val="00B057FA"/>
    <w:rsid w:val="00B05837"/>
    <w:rsid w:val="00B058D7"/>
    <w:rsid w:val="00B05959"/>
    <w:rsid w:val="00B059A6"/>
    <w:rsid w:val="00B059BF"/>
    <w:rsid w:val="00B059F0"/>
    <w:rsid w:val="00B059F1"/>
    <w:rsid w:val="00B05B85"/>
    <w:rsid w:val="00B05BE3"/>
    <w:rsid w:val="00B05BEA"/>
    <w:rsid w:val="00B05CB8"/>
    <w:rsid w:val="00B05DC8"/>
    <w:rsid w:val="00B05EB7"/>
    <w:rsid w:val="00B05F50"/>
    <w:rsid w:val="00B05F8B"/>
    <w:rsid w:val="00B060CA"/>
    <w:rsid w:val="00B06132"/>
    <w:rsid w:val="00B0620C"/>
    <w:rsid w:val="00B062E8"/>
    <w:rsid w:val="00B06350"/>
    <w:rsid w:val="00B06389"/>
    <w:rsid w:val="00B063C3"/>
    <w:rsid w:val="00B06454"/>
    <w:rsid w:val="00B064A8"/>
    <w:rsid w:val="00B06528"/>
    <w:rsid w:val="00B06551"/>
    <w:rsid w:val="00B0655B"/>
    <w:rsid w:val="00B0659F"/>
    <w:rsid w:val="00B0677F"/>
    <w:rsid w:val="00B0678B"/>
    <w:rsid w:val="00B069A8"/>
    <w:rsid w:val="00B06A22"/>
    <w:rsid w:val="00B06A3D"/>
    <w:rsid w:val="00B06B1D"/>
    <w:rsid w:val="00B06DBE"/>
    <w:rsid w:val="00B0718E"/>
    <w:rsid w:val="00B0722D"/>
    <w:rsid w:val="00B072B2"/>
    <w:rsid w:val="00B072ED"/>
    <w:rsid w:val="00B07343"/>
    <w:rsid w:val="00B07426"/>
    <w:rsid w:val="00B074B2"/>
    <w:rsid w:val="00B074D3"/>
    <w:rsid w:val="00B076D6"/>
    <w:rsid w:val="00B0773F"/>
    <w:rsid w:val="00B0775A"/>
    <w:rsid w:val="00B077A2"/>
    <w:rsid w:val="00B07AA2"/>
    <w:rsid w:val="00B07B33"/>
    <w:rsid w:val="00B07E9F"/>
    <w:rsid w:val="00B07F12"/>
    <w:rsid w:val="00B07F19"/>
    <w:rsid w:val="00B07F56"/>
    <w:rsid w:val="00B10036"/>
    <w:rsid w:val="00B10047"/>
    <w:rsid w:val="00B10081"/>
    <w:rsid w:val="00B10357"/>
    <w:rsid w:val="00B1040B"/>
    <w:rsid w:val="00B104D8"/>
    <w:rsid w:val="00B10572"/>
    <w:rsid w:val="00B105B4"/>
    <w:rsid w:val="00B105D4"/>
    <w:rsid w:val="00B10740"/>
    <w:rsid w:val="00B1095B"/>
    <w:rsid w:val="00B10A3F"/>
    <w:rsid w:val="00B10A9F"/>
    <w:rsid w:val="00B10ABC"/>
    <w:rsid w:val="00B10B6C"/>
    <w:rsid w:val="00B10B83"/>
    <w:rsid w:val="00B10BF2"/>
    <w:rsid w:val="00B10C24"/>
    <w:rsid w:val="00B10C48"/>
    <w:rsid w:val="00B10CB5"/>
    <w:rsid w:val="00B10D29"/>
    <w:rsid w:val="00B10D85"/>
    <w:rsid w:val="00B10DAF"/>
    <w:rsid w:val="00B10DF0"/>
    <w:rsid w:val="00B10EC5"/>
    <w:rsid w:val="00B10ED7"/>
    <w:rsid w:val="00B10F4B"/>
    <w:rsid w:val="00B110B1"/>
    <w:rsid w:val="00B11298"/>
    <w:rsid w:val="00B112E8"/>
    <w:rsid w:val="00B1146B"/>
    <w:rsid w:val="00B11497"/>
    <w:rsid w:val="00B11536"/>
    <w:rsid w:val="00B1161D"/>
    <w:rsid w:val="00B11734"/>
    <w:rsid w:val="00B11757"/>
    <w:rsid w:val="00B117DB"/>
    <w:rsid w:val="00B118DB"/>
    <w:rsid w:val="00B1191E"/>
    <w:rsid w:val="00B1192A"/>
    <w:rsid w:val="00B11C7F"/>
    <w:rsid w:val="00B11E91"/>
    <w:rsid w:val="00B11E9B"/>
    <w:rsid w:val="00B11FE6"/>
    <w:rsid w:val="00B11FF4"/>
    <w:rsid w:val="00B12126"/>
    <w:rsid w:val="00B12176"/>
    <w:rsid w:val="00B1231A"/>
    <w:rsid w:val="00B12505"/>
    <w:rsid w:val="00B1268E"/>
    <w:rsid w:val="00B12726"/>
    <w:rsid w:val="00B12756"/>
    <w:rsid w:val="00B12C4D"/>
    <w:rsid w:val="00B12D3D"/>
    <w:rsid w:val="00B12EC4"/>
    <w:rsid w:val="00B12ECC"/>
    <w:rsid w:val="00B12F51"/>
    <w:rsid w:val="00B13088"/>
    <w:rsid w:val="00B130F3"/>
    <w:rsid w:val="00B13195"/>
    <w:rsid w:val="00B131C8"/>
    <w:rsid w:val="00B131DD"/>
    <w:rsid w:val="00B131E1"/>
    <w:rsid w:val="00B132D3"/>
    <w:rsid w:val="00B133AE"/>
    <w:rsid w:val="00B13418"/>
    <w:rsid w:val="00B13455"/>
    <w:rsid w:val="00B13513"/>
    <w:rsid w:val="00B136AF"/>
    <w:rsid w:val="00B13838"/>
    <w:rsid w:val="00B13885"/>
    <w:rsid w:val="00B138CD"/>
    <w:rsid w:val="00B13931"/>
    <w:rsid w:val="00B139B4"/>
    <w:rsid w:val="00B139C9"/>
    <w:rsid w:val="00B139CC"/>
    <w:rsid w:val="00B13A49"/>
    <w:rsid w:val="00B13B9A"/>
    <w:rsid w:val="00B13BEC"/>
    <w:rsid w:val="00B13C01"/>
    <w:rsid w:val="00B13C37"/>
    <w:rsid w:val="00B13D82"/>
    <w:rsid w:val="00B13DC3"/>
    <w:rsid w:val="00B13E0C"/>
    <w:rsid w:val="00B13F9B"/>
    <w:rsid w:val="00B13FF2"/>
    <w:rsid w:val="00B140AA"/>
    <w:rsid w:val="00B14129"/>
    <w:rsid w:val="00B1418E"/>
    <w:rsid w:val="00B14696"/>
    <w:rsid w:val="00B147C1"/>
    <w:rsid w:val="00B1481A"/>
    <w:rsid w:val="00B14873"/>
    <w:rsid w:val="00B149BD"/>
    <w:rsid w:val="00B14A01"/>
    <w:rsid w:val="00B14BAE"/>
    <w:rsid w:val="00B14BD3"/>
    <w:rsid w:val="00B14DCE"/>
    <w:rsid w:val="00B14E7D"/>
    <w:rsid w:val="00B14F30"/>
    <w:rsid w:val="00B150D1"/>
    <w:rsid w:val="00B1512F"/>
    <w:rsid w:val="00B1513E"/>
    <w:rsid w:val="00B1530E"/>
    <w:rsid w:val="00B1539B"/>
    <w:rsid w:val="00B153C7"/>
    <w:rsid w:val="00B1545F"/>
    <w:rsid w:val="00B15581"/>
    <w:rsid w:val="00B15984"/>
    <w:rsid w:val="00B15B29"/>
    <w:rsid w:val="00B15C23"/>
    <w:rsid w:val="00B15C7F"/>
    <w:rsid w:val="00B15D8B"/>
    <w:rsid w:val="00B15DEF"/>
    <w:rsid w:val="00B15DFD"/>
    <w:rsid w:val="00B15EA7"/>
    <w:rsid w:val="00B15EAB"/>
    <w:rsid w:val="00B16042"/>
    <w:rsid w:val="00B160F0"/>
    <w:rsid w:val="00B161DE"/>
    <w:rsid w:val="00B16348"/>
    <w:rsid w:val="00B163D6"/>
    <w:rsid w:val="00B163F4"/>
    <w:rsid w:val="00B164F1"/>
    <w:rsid w:val="00B16506"/>
    <w:rsid w:val="00B165DF"/>
    <w:rsid w:val="00B1665A"/>
    <w:rsid w:val="00B16719"/>
    <w:rsid w:val="00B16747"/>
    <w:rsid w:val="00B167AB"/>
    <w:rsid w:val="00B168D9"/>
    <w:rsid w:val="00B16997"/>
    <w:rsid w:val="00B169BF"/>
    <w:rsid w:val="00B16C5F"/>
    <w:rsid w:val="00B16C8D"/>
    <w:rsid w:val="00B16D5E"/>
    <w:rsid w:val="00B16E99"/>
    <w:rsid w:val="00B170D0"/>
    <w:rsid w:val="00B17100"/>
    <w:rsid w:val="00B1727D"/>
    <w:rsid w:val="00B173D6"/>
    <w:rsid w:val="00B1742D"/>
    <w:rsid w:val="00B17707"/>
    <w:rsid w:val="00B17790"/>
    <w:rsid w:val="00B177DD"/>
    <w:rsid w:val="00B17856"/>
    <w:rsid w:val="00B17858"/>
    <w:rsid w:val="00B178A8"/>
    <w:rsid w:val="00B178BC"/>
    <w:rsid w:val="00B179D4"/>
    <w:rsid w:val="00B17D2B"/>
    <w:rsid w:val="00B17EF2"/>
    <w:rsid w:val="00B17F5A"/>
    <w:rsid w:val="00B2014B"/>
    <w:rsid w:val="00B204E4"/>
    <w:rsid w:val="00B20550"/>
    <w:rsid w:val="00B20552"/>
    <w:rsid w:val="00B205AA"/>
    <w:rsid w:val="00B205C0"/>
    <w:rsid w:val="00B205D3"/>
    <w:rsid w:val="00B20748"/>
    <w:rsid w:val="00B207E5"/>
    <w:rsid w:val="00B20818"/>
    <w:rsid w:val="00B2084F"/>
    <w:rsid w:val="00B2089E"/>
    <w:rsid w:val="00B209C9"/>
    <w:rsid w:val="00B209F8"/>
    <w:rsid w:val="00B20A85"/>
    <w:rsid w:val="00B20ACF"/>
    <w:rsid w:val="00B20B28"/>
    <w:rsid w:val="00B20B79"/>
    <w:rsid w:val="00B20C0A"/>
    <w:rsid w:val="00B20CD0"/>
    <w:rsid w:val="00B20DF2"/>
    <w:rsid w:val="00B20E27"/>
    <w:rsid w:val="00B20F73"/>
    <w:rsid w:val="00B20FA1"/>
    <w:rsid w:val="00B21051"/>
    <w:rsid w:val="00B21219"/>
    <w:rsid w:val="00B2133C"/>
    <w:rsid w:val="00B21531"/>
    <w:rsid w:val="00B21584"/>
    <w:rsid w:val="00B21601"/>
    <w:rsid w:val="00B216AD"/>
    <w:rsid w:val="00B2170A"/>
    <w:rsid w:val="00B2170D"/>
    <w:rsid w:val="00B217DF"/>
    <w:rsid w:val="00B218F2"/>
    <w:rsid w:val="00B219B4"/>
    <w:rsid w:val="00B219DD"/>
    <w:rsid w:val="00B21A91"/>
    <w:rsid w:val="00B21B16"/>
    <w:rsid w:val="00B21D86"/>
    <w:rsid w:val="00B21E67"/>
    <w:rsid w:val="00B21E9A"/>
    <w:rsid w:val="00B21F9E"/>
    <w:rsid w:val="00B21FC7"/>
    <w:rsid w:val="00B22061"/>
    <w:rsid w:val="00B220DA"/>
    <w:rsid w:val="00B220EA"/>
    <w:rsid w:val="00B22298"/>
    <w:rsid w:val="00B222D4"/>
    <w:rsid w:val="00B2233A"/>
    <w:rsid w:val="00B22487"/>
    <w:rsid w:val="00B22542"/>
    <w:rsid w:val="00B2255A"/>
    <w:rsid w:val="00B2255C"/>
    <w:rsid w:val="00B22597"/>
    <w:rsid w:val="00B228C2"/>
    <w:rsid w:val="00B228E4"/>
    <w:rsid w:val="00B22907"/>
    <w:rsid w:val="00B22AB4"/>
    <w:rsid w:val="00B22B75"/>
    <w:rsid w:val="00B22CA5"/>
    <w:rsid w:val="00B22D43"/>
    <w:rsid w:val="00B22F54"/>
    <w:rsid w:val="00B232C9"/>
    <w:rsid w:val="00B2332D"/>
    <w:rsid w:val="00B2334F"/>
    <w:rsid w:val="00B233B8"/>
    <w:rsid w:val="00B23945"/>
    <w:rsid w:val="00B23CA0"/>
    <w:rsid w:val="00B23D0C"/>
    <w:rsid w:val="00B23D2C"/>
    <w:rsid w:val="00B23D50"/>
    <w:rsid w:val="00B23D52"/>
    <w:rsid w:val="00B23E52"/>
    <w:rsid w:val="00B23EAB"/>
    <w:rsid w:val="00B23ECC"/>
    <w:rsid w:val="00B23FC1"/>
    <w:rsid w:val="00B23FED"/>
    <w:rsid w:val="00B24043"/>
    <w:rsid w:val="00B240F7"/>
    <w:rsid w:val="00B24118"/>
    <w:rsid w:val="00B2413C"/>
    <w:rsid w:val="00B242AD"/>
    <w:rsid w:val="00B24361"/>
    <w:rsid w:val="00B245BC"/>
    <w:rsid w:val="00B245E4"/>
    <w:rsid w:val="00B2462C"/>
    <w:rsid w:val="00B246B4"/>
    <w:rsid w:val="00B247E0"/>
    <w:rsid w:val="00B24870"/>
    <w:rsid w:val="00B24A84"/>
    <w:rsid w:val="00B24B2E"/>
    <w:rsid w:val="00B24B9E"/>
    <w:rsid w:val="00B24D51"/>
    <w:rsid w:val="00B24D7B"/>
    <w:rsid w:val="00B24EC4"/>
    <w:rsid w:val="00B24FB8"/>
    <w:rsid w:val="00B25002"/>
    <w:rsid w:val="00B2515D"/>
    <w:rsid w:val="00B25249"/>
    <w:rsid w:val="00B25389"/>
    <w:rsid w:val="00B2538B"/>
    <w:rsid w:val="00B25436"/>
    <w:rsid w:val="00B25738"/>
    <w:rsid w:val="00B258A5"/>
    <w:rsid w:val="00B258CB"/>
    <w:rsid w:val="00B25A37"/>
    <w:rsid w:val="00B25B58"/>
    <w:rsid w:val="00B25B6A"/>
    <w:rsid w:val="00B25C8E"/>
    <w:rsid w:val="00B25CB0"/>
    <w:rsid w:val="00B25CD3"/>
    <w:rsid w:val="00B25DEE"/>
    <w:rsid w:val="00B25E3B"/>
    <w:rsid w:val="00B25F05"/>
    <w:rsid w:val="00B25F0E"/>
    <w:rsid w:val="00B25F20"/>
    <w:rsid w:val="00B25FEC"/>
    <w:rsid w:val="00B261FD"/>
    <w:rsid w:val="00B262E5"/>
    <w:rsid w:val="00B26349"/>
    <w:rsid w:val="00B2645C"/>
    <w:rsid w:val="00B264D9"/>
    <w:rsid w:val="00B2651A"/>
    <w:rsid w:val="00B265E2"/>
    <w:rsid w:val="00B26633"/>
    <w:rsid w:val="00B26678"/>
    <w:rsid w:val="00B267BC"/>
    <w:rsid w:val="00B2691F"/>
    <w:rsid w:val="00B26ADC"/>
    <w:rsid w:val="00B26C90"/>
    <w:rsid w:val="00B26CA9"/>
    <w:rsid w:val="00B26D9B"/>
    <w:rsid w:val="00B26E57"/>
    <w:rsid w:val="00B26EEC"/>
    <w:rsid w:val="00B2723C"/>
    <w:rsid w:val="00B2729C"/>
    <w:rsid w:val="00B272C2"/>
    <w:rsid w:val="00B2746C"/>
    <w:rsid w:val="00B27673"/>
    <w:rsid w:val="00B2767C"/>
    <w:rsid w:val="00B277B0"/>
    <w:rsid w:val="00B27800"/>
    <w:rsid w:val="00B2790C"/>
    <w:rsid w:val="00B27961"/>
    <w:rsid w:val="00B27B1F"/>
    <w:rsid w:val="00B27D2D"/>
    <w:rsid w:val="00B27E0F"/>
    <w:rsid w:val="00B300BF"/>
    <w:rsid w:val="00B30131"/>
    <w:rsid w:val="00B3031C"/>
    <w:rsid w:val="00B3035F"/>
    <w:rsid w:val="00B30375"/>
    <w:rsid w:val="00B304E1"/>
    <w:rsid w:val="00B30501"/>
    <w:rsid w:val="00B30636"/>
    <w:rsid w:val="00B306C8"/>
    <w:rsid w:val="00B3072A"/>
    <w:rsid w:val="00B30804"/>
    <w:rsid w:val="00B30B6A"/>
    <w:rsid w:val="00B30B91"/>
    <w:rsid w:val="00B3104B"/>
    <w:rsid w:val="00B31055"/>
    <w:rsid w:val="00B3105F"/>
    <w:rsid w:val="00B310F7"/>
    <w:rsid w:val="00B313D1"/>
    <w:rsid w:val="00B31423"/>
    <w:rsid w:val="00B31455"/>
    <w:rsid w:val="00B31649"/>
    <w:rsid w:val="00B31687"/>
    <w:rsid w:val="00B31698"/>
    <w:rsid w:val="00B3176C"/>
    <w:rsid w:val="00B317CC"/>
    <w:rsid w:val="00B31A00"/>
    <w:rsid w:val="00B31A0A"/>
    <w:rsid w:val="00B31A73"/>
    <w:rsid w:val="00B31ABA"/>
    <w:rsid w:val="00B31CB0"/>
    <w:rsid w:val="00B320AF"/>
    <w:rsid w:val="00B32182"/>
    <w:rsid w:val="00B322DA"/>
    <w:rsid w:val="00B32426"/>
    <w:rsid w:val="00B3256D"/>
    <w:rsid w:val="00B3258A"/>
    <w:rsid w:val="00B3259D"/>
    <w:rsid w:val="00B325D6"/>
    <w:rsid w:val="00B3272B"/>
    <w:rsid w:val="00B32909"/>
    <w:rsid w:val="00B32CCB"/>
    <w:rsid w:val="00B32D38"/>
    <w:rsid w:val="00B32D5C"/>
    <w:rsid w:val="00B32DC5"/>
    <w:rsid w:val="00B32E36"/>
    <w:rsid w:val="00B32E97"/>
    <w:rsid w:val="00B32F46"/>
    <w:rsid w:val="00B32F65"/>
    <w:rsid w:val="00B3317F"/>
    <w:rsid w:val="00B33223"/>
    <w:rsid w:val="00B333B1"/>
    <w:rsid w:val="00B33545"/>
    <w:rsid w:val="00B3366B"/>
    <w:rsid w:val="00B336C4"/>
    <w:rsid w:val="00B33759"/>
    <w:rsid w:val="00B338D1"/>
    <w:rsid w:val="00B33925"/>
    <w:rsid w:val="00B33B38"/>
    <w:rsid w:val="00B33C40"/>
    <w:rsid w:val="00B33CD8"/>
    <w:rsid w:val="00B33DB3"/>
    <w:rsid w:val="00B33DFE"/>
    <w:rsid w:val="00B33E3B"/>
    <w:rsid w:val="00B33F01"/>
    <w:rsid w:val="00B33F26"/>
    <w:rsid w:val="00B33FC0"/>
    <w:rsid w:val="00B33FF8"/>
    <w:rsid w:val="00B340A8"/>
    <w:rsid w:val="00B340BE"/>
    <w:rsid w:val="00B34102"/>
    <w:rsid w:val="00B3411A"/>
    <w:rsid w:val="00B3411C"/>
    <w:rsid w:val="00B34342"/>
    <w:rsid w:val="00B344DA"/>
    <w:rsid w:val="00B344DC"/>
    <w:rsid w:val="00B344E2"/>
    <w:rsid w:val="00B34517"/>
    <w:rsid w:val="00B345D0"/>
    <w:rsid w:val="00B346AB"/>
    <w:rsid w:val="00B347DE"/>
    <w:rsid w:val="00B34823"/>
    <w:rsid w:val="00B34A0F"/>
    <w:rsid w:val="00B34A3F"/>
    <w:rsid w:val="00B34AEB"/>
    <w:rsid w:val="00B34B86"/>
    <w:rsid w:val="00B34BD5"/>
    <w:rsid w:val="00B34D04"/>
    <w:rsid w:val="00B34D8B"/>
    <w:rsid w:val="00B34E14"/>
    <w:rsid w:val="00B34F3E"/>
    <w:rsid w:val="00B34FDB"/>
    <w:rsid w:val="00B3500B"/>
    <w:rsid w:val="00B350F9"/>
    <w:rsid w:val="00B35171"/>
    <w:rsid w:val="00B353FB"/>
    <w:rsid w:val="00B354E4"/>
    <w:rsid w:val="00B35520"/>
    <w:rsid w:val="00B35614"/>
    <w:rsid w:val="00B35815"/>
    <w:rsid w:val="00B35BDB"/>
    <w:rsid w:val="00B35C6E"/>
    <w:rsid w:val="00B35CBD"/>
    <w:rsid w:val="00B35DA1"/>
    <w:rsid w:val="00B35DB8"/>
    <w:rsid w:val="00B35DF6"/>
    <w:rsid w:val="00B35E3E"/>
    <w:rsid w:val="00B35E71"/>
    <w:rsid w:val="00B35F23"/>
    <w:rsid w:val="00B35FA0"/>
    <w:rsid w:val="00B3627D"/>
    <w:rsid w:val="00B3641F"/>
    <w:rsid w:val="00B364AD"/>
    <w:rsid w:val="00B36510"/>
    <w:rsid w:val="00B3654F"/>
    <w:rsid w:val="00B36587"/>
    <w:rsid w:val="00B365DD"/>
    <w:rsid w:val="00B3665F"/>
    <w:rsid w:val="00B36701"/>
    <w:rsid w:val="00B3681F"/>
    <w:rsid w:val="00B36860"/>
    <w:rsid w:val="00B36876"/>
    <w:rsid w:val="00B368E1"/>
    <w:rsid w:val="00B36AB7"/>
    <w:rsid w:val="00B36B0B"/>
    <w:rsid w:val="00B36C42"/>
    <w:rsid w:val="00B36C45"/>
    <w:rsid w:val="00B36C4B"/>
    <w:rsid w:val="00B36F82"/>
    <w:rsid w:val="00B36FFE"/>
    <w:rsid w:val="00B3707A"/>
    <w:rsid w:val="00B371AA"/>
    <w:rsid w:val="00B371AC"/>
    <w:rsid w:val="00B3723B"/>
    <w:rsid w:val="00B37251"/>
    <w:rsid w:val="00B37266"/>
    <w:rsid w:val="00B372B8"/>
    <w:rsid w:val="00B37351"/>
    <w:rsid w:val="00B373A0"/>
    <w:rsid w:val="00B37501"/>
    <w:rsid w:val="00B37515"/>
    <w:rsid w:val="00B37560"/>
    <w:rsid w:val="00B375CB"/>
    <w:rsid w:val="00B37917"/>
    <w:rsid w:val="00B37A7B"/>
    <w:rsid w:val="00B37ACF"/>
    <w:rsid w:val="00B37C1F"/>
    <w:rsid w:val="00B37C2D"/>
    <w:rsid w:val="00B37C92"/>
    <w:rsid w:val="00B37DD0"/>
    <w:rsid w:val="00B37EE0"/>
    <w:rsid w:val="00B402A9"/>
    <w:rsid w:val="00B40459"/>
    <w:rsid w:val="00B40508"/>
    <w:rsid w:val="00B40577"/>
    <w:rsid w:val="00B405ED"/>
    <w:rsid w:val="00B4068E"/>
    <w:rsid w:val="00B406B3"/>
    <w:rsid w:val="00B407A8"/>
    <w:rsid w:val="00B407C4"/>
    <w:rsid w:val="00B4085E"/>
    <w:rsid w:val="00B40915"/>
    <w:rsid w:val="00B40A17"/>
    <w:rsid w:val="00B40C5B"/>
    <w:rsid w:val="00B40D9E"/>
    <w:rsid w:val="00B40E8D"/>
    <w:rsid w:val="00B40FF0"/>
    <w:rsid w:val="00B41116"/>
    <w:rsid w:val="00B412CC"/>
    <w:rsid w:val="00B41362"/>
    <w:rsid w:val="00B413B7"/>
    <w:rsid w:val="00B41562"/>
    <w:rsid w:val="00B415DA"/>
    <w:rsid w:val="00B41757"/>
    <w:rsid w:val="00B41846"/>
    <w:rsid w:val="00B418B3"/>
    <w:rsid w:val="00B41921"/>
    <w:rsid w:val="00B419AA"/>
    <w:rsid w:val="00B419D4"/>
    <w:rsid w:val="00B41BB3"/>
    <w:rsid w:val="00B41C23"/>
    <w:rsid w:val="00B41E41"/>
    <w:rsid w:val="00B41F29"/>
    <w:rsid w:val="00B41F8A"/>
    <w:rsid w:val="00B41FC1"/>
    <w:rsid w:val="00B41FEA"/>
    <w:rsid w:val="00B421A6"/>
    <w:rsid w:val="00B422F2"/>
    <w:rsid w:val="00B425B5"/>
    <w:rsid w:val="00B426B0"/>
    <w:rsid w:val="00B4270F"/>
    <w:rsid w:val="00B42762"/>
    <w:rsid w:val="00B428A7"/>
    <w:rsid w:val="00B42918"/>
    <w:rsid w:val="00B42973"/>
    <w:rsid w:val="00B429AE"/>
    <w:rsid w:val="00B42A49"/>
    <w:rsid w:val="00B42AD7"/>
    <w:rsid w:val="00B42B11"/>
    <w:rsid w:val="00B42D11"/>
    <w:rsid w:val="00B42DBF"/>
    <w:rsid w:val="00B42EE5"/>
    <w:rsid w:val="00B42F41"/>
    <w:rsid w:val="00B4300A"/>
    <w:rsid w:val="00B4311D"/>
    <w:rsid w:val="00B43155"/>
    <w:rsid w:val="00B43157"/>
    <w:rsid w:val="00B432C7"/>
    <w:rsid w:val="00B43413"/>
    <w:rsid w:val="00B434E3"/>
    <w:rsid w:val="00B435B5"/>
    <w:rsid w:val="00B4381A"/>
    <w:rsid w:val="00B439F2"/>
    <w:rsid w:val="00B43A48"/>
    <w:rsid w:val="00B43B30"/>
    <w:rsid w:val="00B43B67"/>
    <w:rsid w:val="00B43BE1"/>
    <w:rsid w:val="00B43C7F"/>
    <w:rsid w:val="00B43CAF"/>
    <w:rsid w:val="00B43CCC"/>
    <w:rsid w:val="00B43CD1"/>
    <w:rsid w:val="00B43CD3"/>
    <w:rsid w:val="00B43DE3"/>
    <w:rsid w:val="00B43E1C"/>
    <w:rsid w:val="00B43E59"/>
    <w:rsid w:val="00B43F21"/>
    <w:rsid w:val="00B441F3"/>
    <w:rsid w:val="00B44228"/>
    <w:rsid w:val="00B4439A"/>
    <w:rsid w:val="00B443EC"/>
    <w:rsid w:val="00B44655"/>
    <w:rsid w:val="00B44682"/>
    <w:rsid w:val="00B446C5"/>
    <w:rsid w:val="00B447C8"/>
    <w:rsid w:val="00B44829"/>
    <w:rsid w:val="00B4486C"/>
    <w:rsid w:val="00B4487D"/>
    <w:rsid w:val="00B4489E"/>
    <w:rsid w:val="00B448FB"/>
    <w:rsid w:val="00B449E0"/>
    <w:rsid w:val="00B44A5F"/>
    <w:rsid w:val="00B44CDA"/>
    <w:rsid w:val="00B44D33"/>
    <w:rsid w:val="00B44D7E"/>
    <w:rsid w:val="00B44D80"/>
    <w:rsid w:val="00B44DFE"/>
    <w:rsid w:val="00B44F3F"/>
    <w:rsid w:val="00B45219"/>
    <w:rsid w:val="00B452C5"/>
    <w:rsid w:val="00B452D2"/>
    <w:rsid w:val="00B456A6"/>
    <w:rsid w:val="00B45706"/>
    <w:rsid w:val="00B45859"/>
    <w:rsid w:val="00B4593D"/>
    <w:rsid w:val="00B459C8"/>
    <w:rsid w:val="00B45A75"/>
    <w:rsid w:val="00B45A90"/>
    <w:rsid w:val="00B45C7E"/>
    <w:rsid w:val="00B45D29"/>
    <w:rsid w:val="00B45DE8"/>
    <w:rsid w:val="00B45FED"/>
    <w:rsid w:val="00B46089"/>
    <w:rsid w:val="00B461C9"/>
    <w:rsid w:val="00B46381"/>
    <w:rsid w:val="00B4643C"/>
    <w:rsid w:val="00B46478"/>
    <w:rsid w:val="00B46488"/>
    <w:rsid w:val="00B464AD"/>
    <w:rsid w:val="00B466D8"/>
    <w:rsid w:val="00B466FE"/>
    <w:rsid w:val="00B46756"/>
    <w:rsid w:val="00B4687E"/>
    <w:rsid w:val="00B4694B"/>
    <w:rsid w:val="00B46979"/>
    <w:rsid w:val="00B469D4"/>
    <w:rsid w:val="00B46B2D"/>
    <w:rsid w:val="00B46B62"/>
    <w:rsid w:val="00B46B92"/>
    <w:rsid w:val="00B46C0C"/>
    <w:rsid w:val="00B46C6C"/>
    <w:rsid w:val="00B46D22"/>
    <w:rsid w:val="00B46DAB"/>
    <w:rsid w:val="00B46F6F"/>
    <w:rsid w:val="00B46F8E"/>
    <w:rsid w:val="00B46FAF"/>
    <w:rsid w:val="00B47184"/>
    <w:rsid w:val="00B4719D"/>
    <w:rsid w:val="00B471C2"/>
    <w:rsid w:val="00B47232"/>
    <w:rsid w:val="00B47253"/>
    <w:rsid w:val="00B4741A"/>
    <w:rsid w:val="00B474AF"/>
    <w:rsid w:val="00B474B5"/>
    <w:rsid w:val="00B474BD"/>
    <w:rsid w:val="00B47536"/>
    <w:rsid w:val="00B47774"/>
    <w:rsid w:val="00B4778F"/>
    <w:rsid w:val="00B47966"/>
    <w:rsid w:val="00B47A62"/>
    <w:rsid w:val="00B47AEF"/>
    <w:rsid w:val="00B47B9F"/>
    <w:rsid w:val="00B47C1F"/>
    <w:rsid w:val="00B47C37"/>
    <w:rsid w:val="00B47C84"/>
    <w:rsid w:val="00B47CFE"/>
    <w:rsid w:val="00B47DEC"/>
    <w:rsid w:val="00B47F50"/>
    <w:rsid w:val="00B47FED"/>
    <w:rsid w:val="00B47FF6"/>
    <w:rsid w:val="00B500D2"/>
    <w:rsid w:val="00B50130"/>
    <w:rsid w:val="00B501C4"/>
    <w:rsid w:val="00B50259"/>
    <w:rsid w:val="00B502B3"/>
    <w:rsid w:val="00B50501"/>
    <w:rsid w:val="00B50528"/>
    <w:rsid w:val="00B505D7"/>
    <w:rsid w:val="00B5062C"/>
    <w:rsid w:val="00B507E1"/>
    <w:rsid w:val="00B5082E"/>
    <w:rsid w:val="00B50861"/>
    <w:rsid w:val="00B50B2B"/>
    <w:rsid w:val="00B50D17"/>
    <w:rsid w:val="00B50D7D"/>
    <w:rsid w:val="00B50EC3"/>
    <w:rsid w:val="00B51114"/>
    <w:rsid w:val="00B5113D"/>
    <w:rsid w:val="00B51167"/>
    <w:rsid w:val="00B5124E"/>
    <w:rsid w:val="00B51299"/>
    <w:rsid w:val="00B5129A"/>
    <w:rsid w:val="00B5149D"/>
    <w:rsid w:val="00B51529"/>
    <w:rsid w:val="00B515F4"/>
    <w:rsid w:val="00B516C4"/>
    <w:rsid w:val="00B51796"/>
    <w:rsid w:val="00B5179E"/>
    <w:rsid w:val="00B517B9"/>
    <w:rsid w:val="00B517D6"/>
    <w:rsid w:val="00B518EA"/>
    <w:rsid w:val="00B5193B"/>
    <w:rsid w:val="00B5195B"/>
    <w:rsid w:val="00B519C3"/>
    <w:rsid w:val="00B519F2"/>
    <w:rsid w:val="00B51A8F"/>
    <w:rsid w:val="00B51BF7"/>
    <w:rsid w:val="00B51C0E"/>
    <w:rsid w:val="00B51EBF"/>
    <w:rsid w:val="00B51FE5"/>
    <w:rsid w:val="00B5216C"/>
    <w:rsid w:val="00B521B7"/>
    <w:rsid w:val="00B522F5"/>
    <w:rsid w:val="00B523C0"/>
    <w:rsid w:val="00B527F2"/>
    <w:rsid w:val="00B52886"/>
    <w:rsid w:val="00B5292F"/>
    <w:rsid w:val="00B52961"/>
    <w:rsid w:val="00B52963"/>
    <w:rsid w:val="00B52A06"/>
    <w:rsid w:val="00B52A6B"/>
    <w:rsid w:val="00B52B36"/>
    <w:rsid w:val="00B52B53"/>
    <w:rsid w:val="00B52CC1"/>
    <w:rsid w:val="00B52D1E"/>
    <w:rsid w:val="00B52DA8"/>
    <w:rsid w:val="00B52EE6"/>
    <w:rsid w:val="00B52F76"/>
    <w:rsid w:val="00B52FA7"/>
    <w:rsid w:val="00B52FEF"/>
    <w:rsid w:val="00B5301C"/>
    <w:rsid w:val="00B530DE"/>
    <w:rsid w:val="00B530F6"/>
    <w:rsid w:val="00B53254"/>
    <w:rsid w:val="00B53261"/>
    <w:rsid w:val="00B53481"/>
    <w:rsid w:val="00B5354A"/>
    <w:rsid w:val="00B5359D"/>
    <w:rsid w:val="00B53714"/>
    <w:rsid w:val="00B53886"/>
    <w:rsid w:val="00B53AFA"/>
    <w:rsid w:val="00B53CF2"/>
    <w:rsid w:val="00B53D4E"/>
    <w:rsid w:val="00B53D6D"/>
    <w:rsid w:val="00B53D8B"/>
    <w:rsid w:val="00B53DCE"/>
    <w:rsid w:val="00B540A5"/>
    <w:rsid w:val="00B5416C"/>
    <w:rsid w:val="00B54272"/>
    <w:rsid w:val="00B54298"/>
    <w:rsid w:val="00B543C7"/>
    <w:rsid w:val="00B543C8"/>
    <w:rsid w:val="00B548FF"/>
    <w:rsid w:val="00B54A2B"/>
    <w:rsid w:val="00B54AFA"/>
    <w:rsid w:val="00B54C26"/>
    <w:rsid w:val="00B54C51"/>
    <w:rsid w:val="00B54C84"/>
    <w:rsid w:val="00B54D13"/>
    <w:rsid w:val="00B54DEA"/>
    <w:rsid w:val="00B54F03"/>
    <w:rsid w:val="00B54F34"/>
    <w:rsid w:val="00B55043"/>
    <w:rsid w:val="00B5509B"/>
    <w:rsid w:val="00B550DB"/>
    <w:rsid w:val="00B55138"/>
    <w:rsid w:val="00B55195"/>
    <w:rsid w:val="00B55199"/>
    <w:rsid w:val="00B551DA"/>
    <w:rsid w:val="00B5554A"/>
    <w:rsid w:val="00B5563E"/>
    <w:rsid w:val="00B5578E"/>
    <w:rsid w:val="00B55833"/>
    <w:rsid w:val="00B55997"/>
    <w:rsid w:val="00B559CB"/>
    <w:rsid w:val="00B55AB4"/>
    <w:rsid w:val="00B55B24"/>
    <w:rsid w:val="00B55BCF"/>
    <w:rsid w:val="00B55BF5"/>
    <w:rsid w:val="00B55D18"/>
    <w:rsid w:val="00B55DDF"/>
    <w:rsid w:val="00B55E87"/>
    <w:rsid w:val="00B560A8"/>
    <w:rsid w:val="00B56302"/>
    <w:rsid w:val="00B5632F"/>
    <w:rsid w:val="00B564D6"/>
    <w:rsid w:val="00B5658A"/>
    <w:rsid w:val="00B565BE"/>
    <w:rsid w:val="00B5694B"/>
    <w:rsid w:val="00B569C4"/>
    <w:rsid w:val="00B569C9"/>
    <w:rsid w:val="00B56A0A"/>
    <w:rsid w:val="00B56B0D"/>
    <w:rsid w:val="00B56B79"/>
    <w:rsid w:val="00B56BC0"/>
    <w:rsid w:val="00B56C4D"/>
    <w:rsid w:val="00B56D13"/>
    <w:rsid w:val="00B56D51"/>
    <w:rsid w:val="00B56DFF"/>
    <w:rsid w:val="00B56E00"/>
    <w:rsid w:val="00B56F58"/>
    <w:rsid w:val="00B57183"/>
    <w:rsid w:val="00B57370"/>
    <w:rsid w:val="00B5739B"/>
    <w:rsid w:val="00B5739E"/>
    <w:rsid w:val="00B573E8"/>
    <w:rsid w:val="00B57580"/>
    <w:rsid w:val="00B5760E"/>
    <w:rsid w:val="00B577CE"/>
    <w:rsid w:val="00B577ED"/>
    <w:rsid w:val="00B57866"/>
    <w:rsid w:val="00B57E7B"/>
    <w:rsid w:val="00B60047"/>
    <w:rsid w:val="00B60358"/>
    <w:rsid w:val="00B603E0"/>
    <w:rsid w:val="00B6055A"/>
    <w:rsid w:val="00B605B1"/>
    <w:rsid w:val="00B605E2"/>
    <w:rsid w:val="00B60628"/>
    <w:rsid w:val="00B6063C"/>
    <w:rsid w:val="00B606AE"/>
    <w:rsid w:val="00B60726"/>
    <w:rsid w:val="00B60981"/>
    <w:rsid w:val="00B60B43"/>
    <w:rsid w:val="00B60CAD"/>
    <w:rsid w:val="00B60CFF"/>
    <w:rsid w:val="00B60DDF"/>
    <w:rsid w:val="00B60ECF"/>
    <w:rsid w:val="00B60F04"/>
    <w:rsid w:val="00B61058"/>
    <w:rsid w:val="00B61392"/>
    <w:rsid w:val="00B6142C"/>
    <w:rsid w:val="00B6172F"/>
    <w:rsid w:val="00B61CA5"/>
    <w:rsid w:val="00B61F2B"/>
    <w:rsid w:val="00B621E8"/>
    <w:rsid w:val="00B6220A"/>
    <w:rsid w:val="00B62396"/>
    <w:rsid w:val="00B623A3"/>
    <w:rsid w:val="00B62490"/>
    <w:rsid w:val="00B626DF"/>
    <w:rsid w:val="00B6286E"/>
    <w:rsid w:val="00B628C7"/>
    <w:rsid w:val="00B62985"/>
    <w:rsid w:val="00B62AE5"/>
    <w:rsid w:val="00B62C37"/>
    <w:rsid w:val="00B62D45"/>
    <w:rsid w:val="00B6304E"/>
    <w:rsid w:val="00B632CC"/>
    <w:rsid w:val="00B6363F"/>
    <w:rsid w:val="00B637C7"/>
    <w:rsid w:val="00B63874"/>
    <w:rsid w:val="00B63952"/>
    <w:rsid w:val="00B63998"/>
    <w:rsid w:val="00B639D1"/>
    <w:rsid w:val="00B63A1B"/>
    <w:rsid w:val="00B63AE2"/>
    <w:rsid w:val="00B63C23"/>
    <w:rsid w:val="00B63C93"/>
    <w:rsid w:val="00B63D09"/>
    <w:rsid w:val="00B63E0B"/>
    <w:rsid w:val="00B63E2C"/>
    <w:rsid w:val="00B63E5C"/>
    <w:rsid w:val="00B63E84"/>
    <w:rsid w:val="00B63EE3"/>
    <w:rsid w:val="00B64043"/>
    <w:rsid w:val="00B6409D"/>
    <w:rsid w:val="00B64155"/>
    <w:rsid w:val="00B64285"/>
    <w:rsid w:val="00B643C6"/>
    <w:rsid w:val="00B64525"/>
    <w:rsid w:val="00B6456B"/>
    <w:rsid w:val="00B64672"/>
    <w:rsid w:val="00B646B4"/>
    <w:rsid w:val="00B646C3"/>
    <w:rsid w:val="00B64703"/>
    <w:rsid w:val="00B64822"/>
    <w:rsid w:val="00B64986"/>
    <w:rsid w:val="00B649E7"/>
    <w:rsid w:val="00B64A5A"/>
    <w:rsid w:val="00B64BAF"/>
    <w:rsid w:val="00B64C59"/>
    <w:rsid w:val="00B64C7D"/>
    <w:rsid w:val="00B64F73"/>
    <w:rsid w:val="00B6500D"/>
    <w:rsid w:val="00B65163"/>
    <w:rsid w:val="00B65226"/>
    <w:rsid w:val="00B65297"/>
    <w:rsid w:val="00B65405"/>
    <w:rsid w:val="00B6540B"/>
    <w:rsid w:val="00B6541F"/>
    <w:rsid w:val="00B6544D"/>
    <w:rsid w:val="00B654A3"/>
    <w:rsid w:val="00B65531"/>
    <w:rsid w:val="00B655C7"/>
    <w:rsid w:val="00B6562C"/>
    <w:rsid w:val="00B6581A"/>
    <w:rsid w:val="00B65998"/>
    <w:rsid w:val="00B65A69"/>
    <w:rsid w:val="00B65CAB"/>
    <w:rsid w:val="00B65D5E"/>
    <w:rsid w:val="00B65DC9"/>
    <w:rsid w:val="00B65FF3"/>
    <w:rsid w:val="00B6601D"/>
    <w:rsid w:val="00B660DD"/>
    <w:rsid w:val="00B660E9"/>
    <w:rsid w:val="00B66125"/>
    <w:rsid w:val="00B66175"/>
    <w:rsid w:val="00B661A7"/>
    <w:rsid w:val="00B661AF"/>
    <w:rsid w:val="00B66241"/>
    <w:rsid w:val="00B66360"/>
    <w:rsid w:val="00B6642E"/>
    <w:rsid w:val="00B66739"/>
    <w:rsid w:val="00B6674F"/>
    <w:rsid w:val="00B6682E"/>
    <w:rsid w:val="00B66855"/>
    <w:rsid w:val="00B66858"/>
    <w:rsid w:val="00B66970"/>
    <w:rsid w:val="00B66A72"/>
    <w:rsid w:val="00B66B3D"/>
    <w:rsid w:val="00B66BF2"/>
    <w:rsid w:val="00B66C3E"/>
    <w:rsid w:val="00B66DC2"/>
    <w:rsid w:val="00B66EA9"/>
    <w:rsid w:val="00B66EFA"/>
    <w:rsid w:val="00B66F9E"/>
    <w:rsid w:val="00B67019"/>
    <w:rsid w:val="00B6707C"/>
    <w:rsid w:val="00B671AE"/>
    <w:rsid w:val="00B672EC"/>
    <w:rsid w:val="00B6738F"/>
    <w:rsid w:val="00B6751F"/>
    <w:rsid w:val="00B6758E"/>
    <w:rsid w:val="00B6780C"/>
    <w:rsid w:val="00B6793D"/>
    <w:rsid w:val="00B67A81"/>
    <w:rsid w:val="00B67B3F"/>
    <w:rsid w:val="00B67BC8"/>
    <w:rsid w:val="00B67CAC"/>
    <w:rsid w:val="00B67D08"/>
    <w:rsid w:val="00B67D50"/>
    <w:rsid w:val="00B67EA7"/>
    <w:rsid w:val="00B67ED5"/>
    <w:rsid w:val="00B67FE7"/>
    <w:rsid w:val="00B70247"/>
    <w:rsid w:val="00B70266"/>
    <w:rsid w:val="00B7032E"/>
    <w:rsid w:val="00B704A4"/>
    <w:rsid w:val="00B70602"/>
    <w:rsid w:val="00B70612"/>
    <w:rsid w:val="00B70721"/>
    <w:rsid w:val="00B7092B"/>
    <w:rsid w:val="00B70A05"/>
    <w:rsid w:val="00B70A11"/>
    <w:rsid w:val="00B70C9F"/>
    <w:rsid w:val="00B70DBC"/>
    <w:rsid w:val="00B70DD5"/>
    <w:rsid w:val="00B70EBF"/>
    <w:rsid w:val="00B70F2E"/>
    <w:rsid w:val="00B711C0"/>
    <w:rsid w:val="00B712C9"/>
    <w:rsid w:val="00B7152E"/>
    <w:rsid w:val="00B71546"/>
    <w:rsid w:val="00B715E4"/>
    <w:rsid w:val="00B71651"/>
    <w:rsid w:val="00B7175F"/>
    <w:rsid w:val="00B71764"/>
    <w:rsid w:val="00B71997"/>
    <w:rsid w:val="00B7199D"/>
    <w:rsid w:val="00B71A2C"/>
    <w:rsid w:val="00B71A72"/>
    <w:rsid w:val="00B71BA1"/>
    <w:rsid w:val="00B71C67"/>
    <w:rsid w:val="00B71CCF"/>
    <w:rsid w:val="00B71D70"/>
    <w:rsid w:val="00B71E1A"/>
    <w:rsid w:val="00B71E4D"/>
    <w:rsid w:val="00B71F23"/>
    <w:rsid w:val="00B7200E"/>
    <w:rsid w:val="00B72074"/>
    <w:rsid w:val="00B722B7"/>
    <w:rsid w:val="00B722EA"/>
    <w:rsid w:val="00B722FA"/>
    <w:rsid w:val="00B722FB"/>
    <w:rsid w:val="00B72446"/>
    <w:rsid w:val="00B7247B"/>
    <w:rsid w:val="00B72499"/>
    <w:rsid w:val="00B72526"/>
    <w:rsid w:val="00B7260A"/>
    <w:rsid w:val="00B72691"/>
    <w:rsid w:val="00B7269B"/>
    <w:rsid w:val="00B726B3"/>
    <w:rsid w:val="00B726E8"/>
    <w:rsid w:val="00B72796"/>
    <w:rsid w:val="00B72832"/>
    <w:rsid w:val="00B72922"/>
    <w:rsid w:val="00B729E9"/>
    <w:rsid w:val="00B72A70"/>
    <w:rsid w:val="00B72CF9"/>
    <w:rsid w:val="00B72D39"/>
    <w:rsid w:val="00B72DC2"/>
    <w:rsid w:val="00B72E08"/>
    <w:rsid w:val="00B72EA9"/>
    <w:rsid w:val="00B72EE9"/>
    <w:rsid w:val="00B72F6C"/>
    <w:rsid w:val="00B72F97"/>
    <w:rsid w:val="00B72FFE"/>
    <w:rsid w:val="00B73208"/>
    <w:rsid w:val="00B7332A"/>
    <w:rsid w:val="00B7341A"/>
    <w:rsid w:val="00B73446"/>
    <w:rsid w:val="00B734C3"/>
    <w:rsid w:val="00B734DA"/>
    <w:rsid w:val="00B73571"/>
    <w:rsid w:val="00B73639"/>
    <w:rsid w:val="00B73689"/>
    <w:rsid w:val="00B73776"/>
    <w:rsid w:val="00B7393C"/>
    <w:rsid w:val="00B73A24"/>
    <w:rsid w:val="00B73A68"/>
    <w:rsid w:val="00B73A9A"/>
    <w:rsid w:val="00B73AC5"/>
    <w:rsid w:val="00B73B6E"/>
    <w:rsid w:val="00B73D35"/>
    <w:rsid w:val="00B73FCE"/>
    <w:rsid w:val="00B73FD0"/>
    <w:rsid w:val="00B74031"/>
    <w:rsid w:val="00B7414E"/>
    <w:rsid w:val="00B74192"/>
    <w:rsid w:val="00B741BC"/>
    <w:rsid w:val="00B74233"/>
    <w:rsid w:val="00B742EE"/>
    <w:rsid w:val="00B744D2"/>
    <w:rsid w:val="00B74586"/>
    <w:rsid w:val="00B74706"/>
    <w:rsid w:val="00B747DD"/>
    <w:rsid w:val="00B74840"/>
    <w:rsid w:val="00B74994"/>
    <w:rsid w:val="00B74A3C"/>
    <w:rsid w:val="00B74B85"/>
    <w:rsid w:val="00B74C1F"/>
    <w:rsid w:val="00B74C8E"/>
    <w:rsid w:val="00B74E38"/>
    <w:rsid w:val="00B74F6F"/>
    <w:rsid w:val="00B74F70"/>
    <w:rsid w:val="00B752D5"/>
    <w:rsid w:val="00B75332"/>
    <w:rsid w:val="00B753F4"/>
    <w:rsid w:val="00B75450"/>
    <w:rsid w:val="00B754EE"/>
    <w:rsid w:val="00B754F6"/>
    <w:rsid w:val="00B75519"/>
    <w:rsid w:val="00B75572"/>
    <w:rsid w:val="00B75628"/>
    <w:rsid w:val="00B756AC"/>
    <w:rsid w:val="00B757C3"/>
    <w:rsid w:val="00B75805"/>
    <w:rsid w:val="00B75865"/>
    <w:rsid w:val="00B75881"/>
    <w:rsid w:val="00B759F0"/>
    <w:rsid w:val="00B75AC6"/>
    <w:rsid w:val="00B75D23"/>
    <w:rsid w:val="00B75DD9"/>
    <w:rsid w:val="00B75DF2"/>
    <w:rsid w:val="00B75F2C"/>
    <w:rsid w:val="00B75FBD"/>
    <w:rsid w:val="00B75FEC"/>
    <w:rsid w:val="00B7626C"/>
    <w:rsid w:val="00B76342"/>
    <w:rsid w:val="00B76541"/>
    <w:rsid w:val="00B765C6"/>
    <w:rsid w:val="00B766D0"/>
    <w:rsid w:val="00B76A13"/>
    <w:rsid w:val="00B76A3B"/>
    <w:rsid w:val="00B76A6C"/>
    <w:rsid w:val="00B76CC5"/>
    <w:rsid w:val="00B76CEE"/>
    <w:rsid w:val="00B76D38"/>
    <w:rsid w:val="00B76D54"/>
    <w:rsid w:val="00B76D72"/>
    <w:rsid w:val="00B76D73"/>
    <w:rsid w:val="00B76D9A"/>
    <w:rsid w:val="00B772BA"/>
    <w:rsid w:val="00B772F7"/>
    <w:rsid w:val="00B77346"/>
    <w:rsid w:val="00B77367"/>
    <w:rsid w:val="00B773CC"/>
    <w:rsid w:val="00B77472"/>
    <w:rsid w:val="00B774B9"/>
    <w:rsid w:val="00B774F8"/>
    <w:rsid w:val="00B7774B"/>
    <w:rsid w:val="00B77938"/>
    <w:rsid w:val="00B779BA"/>
    <w:rsid w:val="00B77A4A"/>
    <w:rsid w:val="00B77AC1"/>
    <w:rsid w:val="00B77AD6"/>
    <w:rsid w:val="00B77B31"/>
    <w:rsid w:val="00B77B99"/>
    <w:rsid w:val="00B77BB0"/>
    <w:rsid w:val="00B77D31"/>
    <w:rsid w:val="00B77F1E"/>
    <w:rsid w:val="00B80000"/>
    <w:rsid w:val="00B800A0"/>
    <w:rsid w:val="00B800FA"/>
    <w:rsid w:val="00B8013B"/>
    <w:rsid w:val="00B80159"/>
    <w:rsid w:val="00B80176"/>
    <w:rsid w:val="00B801E0"/>
    <w:rsid w:val="00B80293"/>
    <w:rsid w:val="00B802A8"/>
    <w:rsid w:val="00B802F4"/>
    <w:rsid w:val="00B80381"/>
    <w:rsid w:val="00B80410"/>
    <w:rsid w:val="00B804B9"/>
    <w:rsid w:val="00B80655"/>
    <w:rsid w:val="00B80737"/>
    <w:rsid w:val="00B8088F"/>
    <w:rsid w:val="00B80906"/>
    <w:rsid w:val="00B80A7E"/>
    <w:rsid w:val="00B80A80"/>
    <w:rsid w:val="00B80AF4"/>
    <w:rsid w:val="00B80C16"/>
    <w:rsid w:val="00B80CAB"/>
    <w:rsid w:val="00B80D00"/>
    <w:rsid w:val="00B80E06"/>
    <w:rsid w:val="00B80E2D"/>
    <w:rsid w:val="00B80FFD"/>
    <w:rsid w:val="00B81074"/>
    <w:rsid w:val="00B8107D"/>
    <w:rsid w:val="00B810DC"/>
    <w:rsid w:val="00B811FB"/>
    <w:rsid w:val="00B81548"/>
    <w:rsid w:val="00B81611"/>
    <w:rsid w:val="00B81660"/>
    <w:rsid w:val="00B81721"/>
    <w:rsid w:val="00B81886"/>
    <w:rsid w:val="00B8189A"/>
    <w:rsid w:val="00B81922"/>
    <w:rsid w:val="00B819C3"/>
    <w:rsid w:val="00B81B6C"/>
    <w:rsid w:val="00B81C15"/>
    <w:rsid w:val="00B81C98"/>
    <w:rsid w:val="00B81CA4"/>
    <w:rsid w:val="00B81D11"/>
    <w:rsid w:val="00B81D43"/>
    <w:rsid w:val="00B81D56"/>
    <w:rsid w:val="00B81DC4"/>
    <w:rsid w:val="00B81E62"/>
    <w:rsid w:val="00B82149"/>
    <w:rsid w:val="00B822E0"/>
    <w:rsid w:val="00B8231D"/>
    <w:rsid w:val="00B8244F"/>
    <w:rsid w:val="00B824AB"/>
    <w:rsid w:val="00B824E4"/>
    <w:rsid w:val="00B825C3"/>
    <w:rsid w:val="00B82621"/>
    <w:rsid w:val="00B82662"/>
    <w:rsid w:val="00B826B7"/>
    <w:rsid w:val="00B82765"/>
    <w:rsid w:val="00B8278C"/>
    <w:rsid w:val="00B82814"/>
    <w:rsid w:val="00B82944"/>
    <w:rsid w:val="00B82AAE"/>
    <w:rsid w:val="00B82C1C"/>
    <w:rsid w:val="00B82CAA"/>
    <w:rsid w:val="00B82ED1"/>
    <w:rsid w:val="00B8307B"/>
    <w:rsid w:val="00B830FD"/>
    <w:rsid w:val="00B83352"/>
    <w:rsid w:val="00B834CA"/>
    <w:rsid w:val="00B8368E"/>
    <w:rsid w:val="00B8368F"/>
    <w:rsid w:val="00B83819"/>
    <w:rsid w:val="00B83A8D"/>
    <w:rsid w:val="00B83A9E"/>
    <w:rsid w:val="00B83E81"/>
    <w:rsid w:val="00B83F4F"/>
    <w:rsid w:val="00B83FF3"/>
    <w:rsid w:val="00B8411A"/>
    <w:rsid w:val="00B8411F"/>
    <w:rsid w:val="00B8428E"/>
    <w:rsid w:val="00B842A0"/>
    <w:rsid w:val="00B842DA"/>
    <w:rsid w:val="00B8430F"/>
    <w:rsid w:val="00B8436B"/>
    <w:rsid w:val="00B84373"/>
    <w:rsid w:val="00B8440C"/>
    <w:rsid w:val="00B844D1"/>
    <w:rsid w:val="00B8454B"/>
    <w:rsid w:val="00B8456F"/>
    <w:rsid w:val="00B8471D"/>
    <w:rsid w:val="00B849E8"/>
    <w:rsid w:val="00B84A3C"/>
    <w:rsid w:val="00B84A83"/>
    <w:rsid w:val="00B84F40"/>
    <w:rsid w:val="00B84FCE"/>
    <w:rsid w:val="00B84FDA"/>
    <w:rsid w:val="00B8500B"/>
    <w:rsid w:val="00B85024"/>
    <w:rsid w:val="00B850B9"/>
    <w:rsid w:val="00B850BC"/>
    <w:rsid w:val="00B851DB"/>
    <w:rsid w:val="00B8520D"/>
    <w:rsid w:val="00B85233"/>
    <w:rsid w:val="00B852C0"/>
    <w:rsid w:val="00B852CD"/>
    <w:rsid w:val="00B8535D"/>
    <w:rsid w:val="00B85387"/>
    <w:rsid w:val="00B8548C"/>
    <w:rsid w:val="00B854CD"/>
    <w:rsid w:val="00B85541"/>
    <w:rsid w:val="00B8556E"/>
    <w:rsid w:val="00B85599"/>
    <w:rsid w:val="00B855B9"/>
    <w:rsid w:val="00B855C9"/>
    <w:rsid w:val="00B856A5"/>
    <w:rsid w:val="00B85781"/>
    <w:rsid w:val="00B857F1"/>
    <w:rsid w:val="00B857F2"/>
    <w:rsid w:val="00B858B3"/>
    <w:rsid w:val="00B859DE"/>
    <w:rsid w:val="00B85A15"/>
    <w:rsid w:val="00B85B4E"/>
    <w:rsid w:val="00B85C75"/>
    <w:rsid w:val="00B85CAB"/>
    <w:rsid w:val="00B85E5B"/>
    <w:rsid w:val="00B85E8A"/>
    <w:rsid w:val="00B85F76"/>
    <w:rsid w:val="00B8609A"/>
    <w:rsid w:val="00B860E5"/>
    <w:rsid w:val="00B861AF"/>
    <w:rsid w:val="00B861E9"/>
    <w:rsid w:val="00B862E7"/>
    <w:rsid w:val="00B862FC"/>
    <w:rsid w:val="00B86332"/>
    <w:rsid w:val="00B86361"/>
    <w:rsid w:val="00B86407"/>
    <w:rsid w:val="00B864ED"/>
    <w:rsid w:val="00B86596"/>
    <w:rsid w:val="00B8664C"/>
    <w:rsid w:val="00B86751"/>
    <w:rsid w:val="00B86762"/>
    <w:rsid w:val="00B86978"/>
    <w:rsid w:val="00B86AA3"/>
    <w:rsid w:val="00B86ABC"/>
    <w:rsid w:val="00B86C17"/>
    <w:rsid w:val="00B86D05"/>
    <w:rsid w:val="00B86E43"/>
    <w:rsid w:val="00B86EFC"/>
    <w:rsid w:val="00B86F28"/>
    <w:rsid w:val="00B86FBD"/>
    <w:rsid w:val="00B87183"/>
    <w:rsid w:val="00B873DC"/>
    <w:rsid w:val="00B8753F"/>
    <w:rsid w:val="00B877A6"/>
    <w:rsid w:val="00B8781B"/>
    <w:rsid w:val="00B878A6"/>
    <w:rsid w:val="00B87951"/>
    <w:rsid w:val="00B8797F"/>
    <w:rsid w:val="00B879E1"/>
    <w:rsid w:val="00B87A83"/>
    <w:rsid w:val="00B87A95"/>
    <w:rsid w:val="00B87B03"/>
    <w:rsid w:val="00B87DF4"/>
    <w:rsid w:val="00B87DF8"/>
    <w:rsid w:val="00B87EDE"/>
    <w:rsid w:val="00B900CC"/>
    <w:rsid w:val="00B90201"/>
    <w:rsid w:val="00B90372"/>
    <w:rsid w:val="00B90373"/>
    <w:rsid w:val="00B903A7"/>
    <w:rsid w:val="00B90789"/>
    <w:rsid w:val="00B90943"/>
    <w:rsid w:val="00B9098D"/>
    <w:rsid w:val="00B909DA"/>
    <w:rsid w:val="00B90A18"/>
    <w:rsid w:val="00B90B40"/>
    <w:rsid w:val="00B90BEB"/>
    <w:rsid w:val="00B90C0E"/>
    <w:rsid w:val="00B90C41"/>
    <w:rsid w:val="00B90C72"/>
    <w:rsid w:val="00B90C7E"/>
    <w:rsid w:val="00B90CE7"/>
    <w:rsid w:val="00B910A7"/>
    <w:rsid w:val="00B91158"/>
    <w:rsid w:val="00B912DC"/>
    <w:rsid w:val="00B9137E"/>
    <w:rsid w:val="00B913F0"/>
    <w:rsid w:val="00B91404"/>
    <w:rsid w:val="00B915E3"/>
    <w:rsid w:val="00B91728"/>
    <w:rsid w:val="00B91800"/>
    <w:rsid w:val="00B9185F"/>
    <w:rsid w:val="00B9192F"/>
    <w:rsid w:val="00B91968"/>
    <w:rsid w:val="00B91A42"/>
    <w:rsid w:val="00B91A88"/>
    <w:rsid w:val="00B91B79"/>
    <w:rsid w:val="00B91B7E"/>
    <w:rsid w:val="00B91E98"/>
    <w:rsid w:val="00B91F7A"/>
    <w:rsid w:val="00B91FCC"/>
    <w:rsid w:val="00B921A1"/>
    <w:rsid w:val="00B92394"/>
    <w:rsid w:val="00B92477"/>
    <w:rsid w:val="00B9248D"/>
    <w:rsid w:val="00B92682"/>
    <w:rsid w:val="00B926A3"/>
    <w:rsid w:val="00B92704"/>
    <w:rsid w:val="00B9274F"/>
    <w:rsid w:val="00B928A9"/>
    <w:rsid w:val="00B928C7"/>
    <w:rsid w:val="00B92915"/>
    <w:rsid w:val="00B92AF5"/>
    <w:rsid w:val="00B92B5A"/>
    <w:rsid w:val="00B92BC5"/>
    <w:rsid w:val="00B92BDC"/>
    <w:rsid w:val="00B9329A"/>
    <w:rsid w:val="00B932AE"/>
    <w:rsid w:val="00B932BB"/>
    <w:rsid w:val="00B9351E"/>
    <w:rsid w:val="00B93589"/>
    <w:rsid w:val="00B935FE"/>
    <w:rsid w:val="00B936D8"/>
    <w:rsid w:val="00B9370E"/>
    <w:rsid w:val="00B937CB"/>
    <w:rsid w:val="00B9381C"/>
    <w:rsid w:val="00B9382E"/>
    <w:rsid w:val="00B93982"/>
    <w:rsid w:val="00B93985"/>
    <w:rsid w:val="00B93A11"/>
    <w:rsid w:val="00B93ADC"/>
    <w:rsid w:val="00B93BB9"/>
    <w:rsid w:val="00B93C29"/>
    <w:rsid w:val="00B93CF7"/>
    <w:rsid w:val="00B93E3A"/>
    <w:rsid w:val="00B93E47"/>
    <w:rsid w:val="00B93E56"/>
    <w:rsid w:val="00B93EA8"/>
    <w:rsid w:val="00B93F4D"/>
    <w:rsid w:val="00B93FBC"/>
    <w:rsid w:val="00B9400B"/>
    <w:rsid w:val="00B94291"/>
    <w:rsid w:val="00B943F4"/>
    <w:rsid w:val="00B94669"/>
    <w:rsid w:val="00B948B2"/>
    <w:rsid w:val="00B94994"/>
    <w:rsid w:val="00B949B9"/>
    <w:rsid w:val="00B94A52"/>
    <w:rsid w:val="00B94A63"/>
    <w:rsid w:val="00B94AE0"/>
    <w:rsid w:val="00B94B3D"/>
    <w:rsid w:val="00B94BEC"/>
    <w:rsid w:val="00B94D85"/>
    <w:rsid w:val="00B94E28"/>
    <w:rsid w:val="00B951A8"/>
    <w:rsid w:val="00B95208"/>
    <w:rsid w:val="00B952FD"/>
    <w:rsid w:val="00B95401"/>
    <w:rsid w:val="00B95536"/>
    <w:rsid w:val="00B9563A"/>
    <w:rsid w:val="00B95683"/>
    <w:rsid w:val="00B956F9"/>
    <w:rsid w:val="00B95A7D"/>
    <w:rsid w:val="00B95B23"/>
    <w:rsid w:val="00B95C1D"/>
    <w:rsid w:val="00B95C8C"/>
    <w:rsid w:val="00B95DC3"/>
    <w:rsid w:val="00B95DF9"/>
    <w:rsid w:val="00B95E9B"/>
    <w:rsid w:val="00B95F00"/>
    <w:rsid w:val="00B96098"/>
    <w:rsid w:val="00B9614C"/>
    <w:rsid w:val="00B961A9"/>
    <w:rsid w:val="00B96227"/>
    <w:rsid w:val="00B962FF"/>
    <w:rsid w:val="00B9635C"/>
    <w:rsid w:val="00B964A4"/>
    <w:rsid w:val="00B96657"/>
    <w:rsid w:val="00B9665D"/>
    <w:rsid w:val="00B966C6"/>
    <w:rsid w:val="00B967B2"/>
    <w:rsid w:val="00B968BB"/>
    <w:rsid w:val="00B968FE"/>
    <w:rsid w:val="00B96A7B"/>
    <w:rsid w:val="00B96AB4"/>
    <w:rsid w:val="00B96B14"/>
    <w:rsid w:val="00B96BA1"/>
    <w:rsid w:val="00B96CA8"/>
    <w:rsid w:val="00B96D1F"/>
    <w:rsid w:val="00B96EA1"/>
    <w:rsid w:val="00B96F74"/>
    <w:rsid w:val="00B96F7E"/>
    <w:rsid w:val="00B971C2"/>
    <w:rsid w:val="00B97216"/>
    <w:rsid w:val="00B972FF"/>
    <w:rsid w:val="00B97328"/>
    <w:rsid w:val="00B9733E"/>
    <w:rsid w:val="00B97481"/>
    <w:rsid w:val="00B974B7"/>
    <w:rsid w:val="00B9755B"/>
    <w:rsid w:val="00B9777C"/>
    <w:rsid w:val="00B97874"/>
    <w:rsid w:val="00B97993"/>
    <w:rsid w:val="00B97B5A"/>
    <w:rsid w:val="00B97B5C"/>
    <w:rsid w:val="00B97C77"/>
    <w:rsid w:val="00B97C82"/>
    <w:rsid w:val="00B97D5D"/>
    <w:rsid w:val="00B97DE9"/>
    <w:rsid w:val="00B97FD1"/>
    <w:rsid w:val="00BA00B2"/>
    <w:rsid w:val="00BA02CD"/>
    <w:rsid w:val="00BA037A"/>
    <w:rsid w:val="00BA05F3"/>
    <w:rsid w:val="00BA0666"/>
    <w:rsid w:val="00BA0730"/>
    <w:rsid w:val="00BA0792"/>
    <w:rsid w:val="00BA07D8"/>
    <w:rsid w:val="00BA0853"/>
    <w:rsid w:val="00BA09A7"/>
    <w:rsid w:val="00BA0B83"/>
    <w:rsid w:val="00BA0B87"/>
    <w:rsid w:val="00BA0C33"/>
    <w:rsid w:val="00BA0C75"/>
    <w:rsid w:val="00BA0D1D"/>
    <w:rsid w:val="00BA0D5B"/>
    <w:rsid w:val="00BA0D61"/>
    <w:rsid w:val="00BA0F25"/>
    <w:rsid w:val="00BA1046"/>
    <w:rsid w:val="00BA1127"/>
    <w:rsid w:val="00BA11DC"/>
    <w:rsid w:val="00BA12AD"/>
    <w:rsid w:val="00BA1487"/>
    <w:rsid w:val="00BA15C3"/>
    <w:rsid w:val="00BA15CB"/>
    <w:rsid w:val="00BA15D3"/>
    <w:rsid w:val="00BA16F7"/>
    <w:rsid w:val="00BA1902"/>
    <w:rsid w:val="00BA1999"/>
    <w:rsid w:val="00BA1B2C"/>
    <w:rsid w:val="00BA1BBE"/>
    <w:rsid w:val="00BA1D0C"/>
    <w:rsid w:val="00BA1D82"/>
    <w:rsid w:val="00BA1E14"/>
    <w:rsid w:val="00BA1F05"/>
    <w:rsid w:val="00BA20F4"/>
    <w:rsid w:val="00BA22E0"/>
    <w:rsid w:val="00BA23FD"/>
    <w:rsid w:val="00BA24E2"/>
    <w:rsid w:val="00BA26DF"/>
    <w:rsid w:val="00BA2775"/>
    <w:rsid w:val="00BA27BB"/>
    <w:rsid w:val="00BA28FA"/>
    <w:rsid w:val="00BA29F5"/>
    <w:rsid w:val="00BA2AE4"/>
    <w:rsid w:val="00BA2B1B"/>
    <w:rsid w:val="00BA2C3C"/>
    <w:rsid w:val="00BA2D24"/>
    <w:rsid w:val="00BA2D5E"/>
    <w:rsid w:val="00BA2E2C"/>
    <w:rsid w:val="00BA2ED5"/>
    <w:rsid w:val="00BA2F18"/>
    <w:rsid w:val="00BA301F"/>
    <w:rsid w:val="00BA3146"/>
    <w:rsid w:val="00BA31E4"/>
    <w:rsid w:val="00BA3271"/>
    <w:rsid w:val="00BA32CC"/>
    <w:rsid w:val="00BA3431"/>
    <w:rsid w:val="00BA34FF"/>
    <w:rsid w:val="00BA367D"/>
    <w:rsid w:val="00BA3706"/>
    <w:rsid w:val="00BA3790"/>
    <w:rsid w:val="00BA3873"/>
    <w:rsid w:val="00BA3A0B"/>
    <w:rsid w:val="00BA3B01"/>
    <w:rsid w:val="00BA3D59"/>
    <w:rsid w:val="00BA3E31"/>
    <w:rsid w:val="00BA41AA"/>
    <w:rsid w:val="00BA426A"/>
    <w:rsid w:val="00BA4591"/>
    <w:rsid w:val="00BA47E6"/>
    <w:rsid w:val="00BA47E7"/>
    <w:rsid w:val="00BA482A"/>
    <w:rsid w:val="00BA4A82"/>
    <w:rsid w:val="00BA4A92"/>
    <w:rsid w:val="00BA4AC0"/>
    <w:rsid w:val="00BA4ACC"/>
    <w:rsid w:val="00BA4B16"/>
    <w:rsid w:val="00BA4B3C"/>
    <w:rsid w:val="00BA4BE3"/>
    <w:rsid w:val="00BA4DB4"/>
    <w:rsid w:val="00BA4DDC"/>
    <w:rsid w:val="00BA4DE0"/>
    <w:rsid w:val="00BA4EF3"/>
    <w:rsid w:val="00BA4F5C"/>
    <w:rsid w:val="00BA5094"/>
    <w:rsid w:val="00BA50AB"/>
    <w:rsid w:val="00BA50FB"/>
    <w:rsid w:val="00BA511D"/>
    <w:rsid w:val="00BA5196"/>
    <w:rsid w:val="00BA527D"/>
    <w:rsid w:val="00BA55B4"/>
    <w:rsid w:val="00BA575F"/>
    <w:rsid w:val="00BA57D6"/>
    <w:rsid w:val="00BA580E"/>
    <w:rsid w:val="00BA583F"/>
    <w:rsid w:val="00BA5967"/>
    <w:rsid w:val="00BA5A47"/>
    <w:rsid w:val="00BA5A96"/>
    <w:rsid w:val="00BA5F3A"/>
    <w:rsid w:val="00BA5F86"/>
    <w:rsid w:val="00BA60F0"/>
    <w:rsid w:val="00BA6131"/>
    <w:rsid w:val="00BA6133"/>
    <w:rsid w:val="00BA621C"/>
    <w:rsid w:val="00BA6256"/>
    <w:rsid w:val="00BA644C"/>
    <w:rsid w:val="00BA65BB"/>
    <w:rsid w:val="00BA66AB"/>
    <w:rsid w:val="00BA66DF"/>
    <w:rsid w:val="00BA6754"/>
    <w:rsid w:val="00BA68E3"/>
    <w:rsid w:val="00BA692D"/>
    <w:rsid w:val="00BA6DDE"/>
    <w:rsid w:val="00BA6E7F"/>
    <w:rsid w:val="00BA6F7B"/>
    <w:rsid w:val="00BA6FC1"/>
    <w:rsid w:val="00BA72CF"/>
    <w:rsid w:val="00BA7324"/>
    <w:rsid w:val="00BA738F"/>
    <w:rsid w:val="00BA73F2"/>
    <w:rsid w:val="00BA744A"/>
    <w:rsid w:val="00BA74FD"/>
    <w:rsid w:val="00BA75CB"/>
    <w:rsid w:val="00BA76A1"/>
    <w:rsid w:val="00BA7709"/>
    <w:rsid w:val="00BA785F"/>
    <w:rsid w:val="00BA7949"/>
    <w:rsid w:val="00BA7AFB"/>
    <w:rsid w:val="00BA7CEB"/>
    <w:rsid w:val="00BA7D64"/>
    <w:rsid w:val="00BA7D8D"/>
    <w:rsid w:val="00BA7E23"/>
    <w:rsid w:val="00BA7F37"/>
    <w:rsid w:val="00BB01AE"/>
    <w:rsid w:val="00BB03D8"/>
    <w:rsid w:val="00BB03EB"/>
    <w:rsid w:val="00BB07DC"/>
    <w:rsid w:val="00BB0830"/>
    <w:rsid w:val="00BB0BED"/>
    <w:rsid w:val="00BB0C25"/>
    <w:rsid w:val="00BB0D45"/>
    <w:rsid w:val="00BB0D84"/>
    <w:rsid w:val="00BB0E15"/>
    <w:rsid w:val="00BB0F09"/>
    <w:rsid w:val="00BB110C"/>
    <w:rsid w:val="00BB116F"/>
    <w:rsid w:val="00BB12AC"/>
    <w:rsid w:val="00BB137E"/>
    <w:rsid w:val="00BB13E4"/>
    <w:rsid w:val="00BB14C9"/>
    <w:rsid w:val="00BB1583"/>
    <w:rsid w:val="00BB1607"/>
    <w:rsid w:val="00BB173C"/>
    <w:rsid w:val="00BB1755"/>
    <w:rsid w:val="00BB192F"/>
    <w:rsid w:val="00BB19EE"/>
    <w:rsid w:val="00BB1A11"/>
    <w:rsid w:val="00BB1A30"/>
    <w:rsid w:val="00BB1A41"/>
    <w:rsid w:val="00BB1B18"/>
    <w:rsid w:val="00BB1BC1"/>
    <w:rsid w:val="00BB1BD5"/>
    <w:rsid w:val="00BB1BF2"/>
    <w:rsid w:val="00BB1C23"/>
    <w:rsid w:val="00BB1CAF"/>
    <w:rsid w:val="00BB1DD0"/>
    <w:rsid w:val="00BB1FF3"/>
    <w:rsid w:val="00BB1FFF"/>
    <w:rsid w:val="00BB20FC"/>
    <w:rsid w:val="00BB2193"/>
    <w:rsid w:val="00BB233C"/>
    <w:rsid w:val="00BB2347"/>
    <w:rsid w:val="00BB28C1"/>
    <w:rsid w:val="00BB2B07"/>
    <w:rsid w:val="00BB2E3F"/>
    <w:rsid w:val="00BB2FE4"/>
    <w:rsid w:val="00BB3101"/>
    <w:rsid w:val="00BB3102"/>
    <w:rsid w:val="00BB3107"/>
    <w:rsid w:val="00BB319F"/>
    <w:rsid w:val="00BB33C1"/>
    <w:rsid w:val="00BB34DC"/>
    <w:rsid w:val="00BB358E"/>
    <w:rsid w:val="00BB3630"/>
    <w:rsid w:val="00BB3804"/>
    <w:rsid w:val="00BB3871"/>
    <w:rsid w:val="00BB3889"/>
    <w:rsid w:val="00BB38F9"/>
    <w:rsid w:val="00BB396F"/>
    <w:rsid w:val="00BB39B3"/>
    <w:rsid w:val="00BB3A54"/>
    <w:rsid w:val="00BB3C67"/>
    <w:rsid w:val="00BB3EC0"/>
    <w:rsid w:val="00BB3F07"/>
    <w:rsid w:val="00BB425D"/>
    <w:rsid w:val="00BB43EC"/>
    <w:rsid w:val="00BB440A"/>
    <w:rsid w:val="00BB449C"/>
    <w:rsid w:val="00BB459B"/>
    <w:rsid w:val="00BB479E"/>
    <w:rsid w:val="00BB47F5"/>
    <w:rsid w:val="00BB4806"/>
    <w:rsid w:val="00BB4A67"/>
    <w:rsid w:val="00BB4B88"/>
    <w:rsid w:val="00BB4C02"/>
    <w:rsid w:val="00BB4C99"/>
    <w:rsid w:val="00BB4DB7"/>
    <w:rsid w:val="00BB4DD0"/>
    <w:rsid w:val="00BB50FA"/>
    <w:rsid w:val="00BB519D"/>
    <w:rsid w:val="00BB5204"/>
    <w:rsid w:val="00BB529E"/>
    <w:rsid w:val="00BB5352"/>
    <w:rsid w:val="00BB53A2"/>
    <w:rsid w:val="00BB53E1"/>
    <w:rsid w:val="00BB546B"/>
    <w:rsid w:val="00BB54F9"/>
    <w:rsid w:val="00BB56CF"/>
    <w:rsid w:val="00BB56F0"/>
    <w:rsid w:val="00BB595E"/>
    <w:rsid w:val="00BB5965"/>
    <w:rsid w:val="00BB5BA5"/>
    <w:rsid w:val="00BB5BE9"/>
    <w:rsid w:val="00BB5C9E"/>
    <w:rsid w:val="00BB5DE4"/>
    <w:rsid w:val="00BB5F58"/>
    <w:rsid w:val="00BB60CE"/>
    <w:rsid w:val="00BB6188"/>
    <w:rsid w:val="00BB62B7"/>
    <w:rsid w:val="00BB6424"/>
    <w:rsid w:val="00BB6524"/>
    <w:rsid w:val="00BB662E"/>
    <w:rsid w:val="00BB6788"/>
    <w:rsid w:val="00BB68C8"/>
    <w:rsid w:val="00BB6AF1"/>
    <w:rsid w:val="00BB6B39"/>
    <w:rsid w:val="00BB6BAB"/>
    <w:rsid w:val="00BB6C79"/>
    <w:rsid w:val="00BB6D64"/>
    <w:rsid w:val="00BB6DB0"/>
    <w:rsid w:val="00BB6EBE"/>
    <w:rsid w:val="00BB6F05"/>
    <w:rsid w:val="00BB6FDC"/>
    <w:rsid w:val="00BB70C6"/>
    <w:rsid w:val="00BB73CD"/>
    <w:rsid w:val="00BB75DB"/>
    <w:rsid w:val="00BB7703"/>
    <w:rsid w:val="00BB797B"/>
    <w:rsid w:val="00BB79DF"/>
    <w:rsid w:val="00BB79E1"/>
    <w:rsid w:val="00BB7A48"/>
    <w:rsid w:val="00BB7AE5"/>
    <w:rsid w:val="00BB7BCD"/>
    <w:rsid w:val="00BB7BED"/>
    <w:rsid w:val="00BB7C4A"/>
    <w:rsid w:val="00BB7CF6"/>
    <w:rsid w:val="00BB7CF7"/>
    <w:rsid w:val="00BB7D8B"/>
    <w:rsid w:val="00BB7E01"/>
    <w:rsid w:val="00BB7F0D"/>
    <w:rsid w:val="00BC0104"/>
    <w:rsid w:val="00BC01D8"/>
    <w:rsid w:val="00BC0313"/>
    <w:rsid w:val="00BC052A"/>
    <w:rsid w:val="00BC057B"/>
    <w:rsid w:val="00BC05A5"/>
    <w:rsid w:val="00BC0838"/>
    <w:rsid w:val="00BC09BE"/>
    <w:rsid w:val="00BC0A99"/>
    <w:rsid w:val="00BC0B22"/>
    <w:rsid w:val="00BC0DBC"/>
    <w:rsid w:val="00BC0E31"/>
    <w:rsid w:val="00BC0E83"/>
    <w:rsid w:val="00BC0FA5"/>
    <w:rsid w:val="00BC104E"/>
    <w:rsid w:val="00BC119A"/>
    <w:rsid w:val="00BC11C9"/>
    <w:rsid w:val="00BC14A6"/>
    <w:rsid w:val="00BC15D7"/>
    <w:rsid w:val="00BC1722"/>
    <w:rsid w:val="00BC1741"/>
    <w:rsid w:val="00BC1858"/>
    <w:rsid w:val="00BC18EA"/>
    <w:rsid w:val="00BC1949"/>
    <w:rsid w:val="00BC1954"/>
    <w:rsid w:val="00BC199E"/>
    <w:rsid w:val="00BC1A1D"/>
    <w:rsid w:val="00BC1B58"/>
    <w:rsid w:val="00BC1BD2"/>
    <w:rsid w:val="00BC1FB5"/>
    <w:rsid w:val="00BC20F7"/>
    <w:rsid w:val="00BC215A"/>
    <w:rsid w:val="00BC2343"/>
    <w:rsid w:val="00BC235C"/>
    <w:rsid w:val="00BC25A6"/>
    <w:rsid w:val="00BC260A"/>
    <w:rsid w:val="00BC2744"/>
    <w:rsid w:val="00BC27D5"/>
    <w:rsid w:val="00BC2818"/>
    <w:rsid w:val="00BC289E"/>
    <w:rsid w:val="00BC29C1"/>
    <w:rsid w:val="00BC2AE2"/>
    <w:rsid w:val="00BC2DEA"/>
    <w:rsid w:val="00BC2DEE"/>
    <w:rsid w:val="00BC2ECB"/>
    <w:rsid w:val="00BC307D"/>
    <w:rsid w:val="00BC3284"/>
    <w:rsid w:val="00BC332B"/>
    <w:rsid w:val="00BC345A"/>
    <w:rsid w:val="00BC359E"/>
    <w:rsid w:val="00BC35CE"/>
    <w:rsid w:val="00BC3606"/>
    <w:rsid w:val="00BC36AA"/>
    <w:rsid w:val="00BC373C"/>
    <w:rsid w:val="00BC39BC"/>
    <w:rsid w:val="00BC3A50"/>
    <w:rsid w:val="00BC3A78"/>
    <w:rsid w:val="00BC3B4D"/>
    <w:rsid w:val="00BC3D06"/>
    <w:rsid w:val="00BC3DA7"/>
    <w:rsid w:val="00BC3DB8"/>
    <w:rsid w:val="00BC3DDB"/>
    <w:rsid w:val="00BC3DE3"/>
    <w:rsid w:val="00BC4040"/>
    <w:rsid w:val="00BC4058"/>
    <w:rsid w:val="00BC41CE"/>
    <w:rsid w:val="00BC4243"/>
    <w:rsid w:val="00BC4390"/>
    <w:rsid w:val="00BC4629"/>
    <w:rsid w:val="00BC4697"/>
    <w:rsid w:val="00BC46D5"/>
    <w:rsid w:val="00BC473D"/>
    <w:rsid w:val="00BC4744"/>
    <w:rsid w:val="00BC4798"/>
    <w:rsid w:val="00BC4884"/>
    <w:rsid w:val="00BC48A8"/>
    <w:rsid w:val="00BC48A9"/>
    <w:rsid w:val="00BC49F5"/>
    <w:rsid w:val="00BC4A87"/>
    <w:rsid w:val="00BC4B14"/>
    <w:rsid w:val="00BC4C84"/>
    <w:rsid w:val="00BC4CAA"/>
    <w:rsid w:val="00BC4CCD"/>
    <w:rsid w:val="00BC4D0E"/>
    <w:rsid w:val="00BC4DED"/>
    <w:rsid w:val="00BC4E46"/>
    <w:rsid w:val="00BC4E50"/>
    <w:rsid w:val="00BC4FFD"/>
    <w:rsid w:val="00BC511D"/>
    <w:rsid w:val="00BC535B"/>
    <w:rsid w:val="00BC54E0"/>
    <w:rsid w:val="00BC55B4"/>
    <w:rsid w:val="00BC5634"/>
    <w:rsid w:val="00BC5686"/>
    <w:rsid w:val="00BC56E0"/>
    <w:rsid w:val="00BC5722"/>
    <w:rsid w:val="00BC5795"/>
    <w:rsid w:val="00BC57B1"/>
    <w:rsid w:val="00BC5892"/>
    <w:rsid w:val="00BC5965"/>
    <w:rsid w:val="00BC59C4"/>
    <w:rsid w:val="00BC5D06"/>
    <w:rsid w:val="00BC5F0B"/>
    <w:rsid w:val="00BC5F32"/>
    <w:rsid w:val="00BC5F95"/>
    <w:rsid w:val="00BC6050"/>
    <w:rsid w:val="00BC6185"/>
    <w:rsid w:val="00BC6251"/>
    <w:rsid w:val="00BC6279"/>
    <w:rsid w:val="00BC62BF"/>
    <w:rsid w:val="00BC651A"/>
    <w:rsid w:val="00BC65F2"/>
    <w:rsid w:val="00BC6703"/>
    <w:rsid w:val="00BC671E"/>
    <w:rsid w:val="00BC67ED"/>
    <w:rsid w:val="00BC699B"/>
    <w:rsid w:val="00BC6A5E"/>
    <w:rsid w:val="00BC6B7C"/>
    <w:rsid w:val="00BC6BEA"/>
    <w:rsid w:val="00BC6E1B"/>
    <w:rsid w:val="00BC6E63"/>
    <w:rsid w:val="00BC6F29"/>
    <w:rsid w:val="00BC7051"/>
    <w:rsid w:val="00BC70B0"/>
    <w:rsid w:val="00BC7218"/>
    <w:rsid w:val="00BC739E"/>
    <w:rsid w:val="00BC73A3"/>
    <w:rsid w:val="00BC7739"/>
    <w:rsid w:val="00BC776A"/>
    <w:rsid w:val="00BC7805"/>
    <w:rsid w:val="00BC7C95"/>
    <w:rsid w:val="00BC7D17"/>
    <w:rsid w:val="00BC7D22"/>
    <w:rsid w:val="00BC7E46"/>
    <w:rsid w:val="00BC7E56"/>
    <w:rsid w:val="00BD0039"/>
    <w:rsid w:val="00BD0132"/>
    <w:rsid w:val="00BD0221"/>
    <w:rsid w:val="00BD023A"/>
    <w:rsid w:val="00BD0302"/>
    <w:rsid w:val="00BD03EA"/>
    <w:rsid w:val="00BD0570"/>
    <w:rsid w:val="00BD05B2"/>
    <w:rsid w:val="00BD0654"/>
    <w:rsid w:val="00BD06C7"/>
    <w:rsid w:val="00BD06E6"/>
    <w:rsid w:val="00BD07E8"/>
    <w:rsid w:val="00BD0815"/>
    <w:rsid w:val="00BD08DF"/>
    <w:rsid w:val="00BD09A8"/>
    <w:rsid w:val="00BD0A8D"/>
    <w:rsid w:val="00BD0AA7"/>
    <w:rsid w:val="00BD0AC8"/>
    <w:rsid w:val="00BD0B2A"/>
    <w:rsid w:val="00BD0B91"/>
    <w:rsid w:val="00BD0BBC"/>
    <w:rsid w:val="00BD0C30"/>
    <w:rsid w:val="00BD0C72"/>
    <w:rsid w:val="00BD0CF1"/>
    <w:rsid w:val="00BD0D85"/>
    <w:rsid w:val="00BD0DB6"/>
    <w:rsid w:val="00BD0EA2"/>
    <w:rsid w:val="00BD0ECB"/>
    <w:rsid w:val="00BD0FBA"/>
    <w:rsid w:val="00BD0FFB"/>
    <w:rsid w:val="00BD11C2"/>
    <w:rsid w:val="00BD12BF"/>
    <w:rsid w:val="00BD15CF"/>
    <w:rsid w:val="00BD162A"/>
    <w:rsid w:val="00BD17A0"/>
    <w:rsid w:val="00BD1942"/>
    <w:rsid w:val="00BD1A9A"/>
    <w:rsid w:val="00BD1BD1"/>
    <w:rsid w:val="00BD1C00"/>
    <w:rsid w:val="00BD1C87"/>
    <w:rsid w:val="00BD1D59"/>
    <w:rsid w:val="00BD2292"/>
    <w:rsid w:val="00BD2306"/>
    <w:rsid w:val="00BD237B"/>
    <w:rsid w:val="00BD23B0"/>
    <w:rsid w:val="00BD241C"/>
    <w:rsid w:val="00BD2516"/>
    <w:rsid w:val="00BD2571"/>
    <w:rsid w:val="00BD257F"/>
    <w:rsid w:val="00BD262C"/>
    <w:rsid w:val="00BD2727"/>
    <w:rsid w:val="00BD2858"/>
    <w:rsid w:val="00BD2867"/>
    <w:rsid w:val="00BD2915"/>
    <w:rsid w:val="00BD2A29"/>
    <w:rsid w:val="00BD2B15"/>
    <w:rsid w:val="00BD2B48"/>
    <w:rsid w:val="00BD2BBB"/>
    <w:rsid w:val="00BD2CC1"/>
    <w:rsid w:val="00BD2CCA"/>
    <w:rsid w:val="00BD2E76"/>
    <w:rsid w:val="00BD2EE8"/>
    <w:rsid w:val="00BD2FAA"/>
    <w:rsid w:val="00BD3004"/>
    <w:rsid w:val="00BD3132"/>
    <w:rsid w:val="00BD31F3"/>
    <w:rsid w:val="00BD337B"/>
    <w:rsid w:val="00BD3443"/>
    <w:rsid w:val="00BD3489"/>
    <w:rsid w:val="00BD34A2"/>
    <w:rsid w:val="00BD368D"/>
    <w:rsid w:val="00BD36C2"/>
    <w:rsid w:val="00BD378F"/>
    <w:rsid w:val="00BD385F"/>
    <w:rsid w:val="00BD3928"/>
    <w:rsid w:val="00BD3941"/>
    <w:rsid w:val="00BD39E9"/>
    <w:rsid w:val="00BD3B02"/>
    <w:rsid w:val="00BD3B57"/>
    <w:rsid w:val="00BD3BF2"/>
    <w:rsid w:val="00BD3C1E"/>
    <w:rsid w:val="00BD3E3D"/>
    <w:rsid w:val="00BD3E55"/>
    <w:rsid w:val="00BD3E58"/>
    <w:rsid w:val="00BD3E81"/>
    <w:rsid w:val="00BD3E9D"/>
    <w:rsid w:val="00BD3F13"/>
    <w:rsid w:val="00BD40D4"/>
    <w:rsid w:val="00BD4115"/>
    <w:rsid w:val="00BD434D"/>
    <w:rsid w:val="00BD4547"/>
    <w:rsid w:val="00BD4612"/>
    <w:rsid w:val="00BD4643"/>
    <w:rsid w:val="00BD471A"/>
    <w:rsid w:val="00BD4913"/>
    <w:rsid w:val="00BD4A22"/>
    <w:rsid w:val="00BD4A47"/>
    <w:rsid w:val="00BD4AB9"/>
    <w:rsid w:val="00BD4C06"/>
    <w:rsid w:val="00BD4D9F"/>
    <w:rsid w:val="00BD506C"/>
    <w:rsid w:val="00BD5139"/>
    <w:rsid w:val="00BD5173"/>
    <w:rsid w:val="00BD518F"/>
    <w:rsid w:val="00BD5191"/>
    <w:rsid w:val="00BD5387"/>
    <w:rsid w:val="00BD54CA"/>
    <w:rsid w:val="00BD56DD"/>
    <w:rsid w:val="00BD58D9"/>
    <w:rsid w:val="00BD5A1B"/>
    <w:rsid w:val="00BD5C64"/>
    <w:rsid w:val="00BD5D21"/>
    <w:rsid w:val="00BD5DC7"/>
    <w:rsid w:val="00BD5F70"/>
    <w:rsid w:val="00BD601E"/>
    <w:rsid w:val="00BD60D4"/>
    <w:rsid w:val="00BD6111"/>
    <w:rsid w:val="00BD612C"/>
    <w:rsid w:val="00BD612E"/>
    <w:rsid w:val="00BD618A"/>
    <w:rsid w:val="00BD61DA"/>
    <w:rsid w:val="00BD6382"/>
    <w:rsid w:val="00BD63DE"/>
    <w:rsid w:val="00BD6464"/>
    <w:rsid w:val="00BD65EF"/>
    <w:rsid w:val="00BD66AB"/>
    <w:rsid w:val="00BD6AD7"/>
    <w:rsid w:val="00BD6B28"/>
    <w:rsid w:val="00BD6BE3"/>
    <w:rsid w:val="00BD6D67"/>
    <w:rsid w:val="00BD6DB7"/>
    <w:rsid w:val="00BD6F50"/>
    <w:rsid w:val="00BD6FA7"/>
    <w:rsid w:val="00BD705A"/>
    <w:rsid w:val="00BD70B2"/>
    <w:rsid w:val="00BD712C"/>
    <w:rsid w:val="00BD726D"/>
    <w:rsid w:val="00BD72C9"/>
    <w:rsid w:val="00BD75BB"/>
    <w:rsid w:val="00BD77E1"/>
    <w:rsid w:val="00BD7A59"/>
    <w:rsid w:val="00BD7B8F"/>
    <w:rsid w:val="00BD7BF5"/>
    <w:rsid w:val="00BD7C0C"/>
    <w:rsid w:val="00BD7C80"/>
    <w:rsid w:val="00BD7EB6"/>
    <w:rsid w:val="00BD7FA3"/>
    <w:rsid w:val="00BE0101"/>
    <w:rsid w:val="00BE025F"/>
    <w:rsid w:val="00BE02CC"/>
    <w:rsid w:val="00BE03F1"/>
    <w:rsid w:val="00BE042A"/>
    <w:rsid w:val="00BE0776"/>
    <w:rsid w:val="00BE08F9"/>
    <w:rsid w:val="00BE0AEA"/>
    <w:rsid w:val="00BE0D74"/>
    <w:rsid w:val="00BE0DAA"/>
    <w:rsid w:val="00BE0E27"/>
    <w:rsid w:val="00BE0E6B"/>
    <w:rsid w:val="00BE0EE7"/>
    <w:rsid w:val="00BE0F63"/>
    <w:rsid w:val="00BE1124"/>
    <w:rsid w:val="00BE1346"/>
    <w:rsid w:val="00BE1484"/>
    <w:rsid w:val="00BE1506"/>
    <w:rsid w:val="00BE15BF"/>
    <w:rsid w:val="00BE15D3"/>
    <w:rsid w:val="00BE169F"/>
    <w:rsid w:val="00BE17F5"/>
    <w:rsid w:val="00BE19FC"/>
    <w:rsid w:val="00BE1A01"/>
    <w:rsid w:val="00BE1BC6"/>
    <w:rsid w:val="00BE1D14"/>
    <w:rsid w:val="00BE1EE8"/>
    <w:rsid w:val="00BE2041"/>
    <w:rsid w:val="00BE21D4"/>
    <w:rsid w:val="00BE2449"/>
    <w:rsid w:val="00BE249E"/>
    <w:rsid w:val="00BE2574"/>
    <w:rsid w:val="00BE25CB"/>
    <w:rsid w:val="00BE2630"/>
    <w:rsid w:val="00BE2756"/>
    <w:rsid w:val="00BE2918"/>
    <w:rsid w:val="00BE2925"/>
    <w:rsid w:val="00BE2AA9"/>
    <w:rsid w:val="00BE2C11"/>
    <w:rsid w:val="00BE2C18"/>
    <w:rsid w:val="00BE2F69"/>
    <w:rsid w:val="00BE2FCB"/>
    <w:rsid w:val="00BE302A"/>
    <w:rsid w:val="00BE30DA"/>
    <w:rsid w:val="00BE3254"/>
    <w:rsid w:val="00BE33EB"/>
    <w:rsid w:val="00BE343A"/>
    <w:rsid w:val="00BE3452"/>
    <w:rsid w:val="00BE34A2"/>
    <w:rsid w:val="00BE36C7"/>
    <w:rsid w:val="00BE36DD"/>
    <w:rsid w:val="00BE3837"/>
    <w:rsid w:val="00BE39E1"/>
    <w:rsid w:val="00BE3A2F"/>
    <w:rsid w:val="00BE3BBC"/>
    <w:rsid w:val="00BE3BD8"/>
    <w:rsid w:val="00BE3C48"/>
    <w:rsid w:val="00BE3E74"/>
    <w:rsid w:val="00BE3EA6"/>
    <w:rsid w:val="00BE3FAE"/>
    <w:rsid w:val="00BE3FDE"/>
    <w:rsid w:val="00BE40A1"/>
    <w:rsid w:val="00BE42F2"/>
    <w:rsid w:val="00BE46FB"/>
    <w:rsid w:val="00BE4750"/>
    <w:rsid w:val="00BE475D"/>
    <w:rsid w:val="00BE4815"/>
    <w:rsid w:val="00BE481C"/>
    <w:rsid w:val="00BE483D"/>
    <w:rsid w:val="00BE4B36"/>
    <w:rsid w:val="00BE4BEB"/>
    <w:rsid w:val="00BE4C5B"/>
    <w:rsid w:val="00BE4E7F"/>
    <w:rsid w:val="00BE4FAE"/>
    <w:rsid w:val="00BE506F"/>
    <w:rsid w:val="00BE5374"/>
    <w:rsid w:val="00BE546E"/>
    <w:rsid w:val="00BE5567"/>
    <w:rsid w:val="00BE55D5"/>
    <w:rsid w:val="00BE5651"/>
    <w:rsid w:val="00BE565B"/>
    <w:rsid w:val="00BE570D"/>
    <w:rsid w:val="00BE5733"/>
    <w:rsid w:val="00BE5781"/>
    <w:rsid w:val="00BE5792"/>
    <w:rsid w:val="00BE58FC"/>
    <w:rsid w:val="00BE594A"/>
    <w:rsid w:val="00BE59F9"/>
    <w:rsid w:val="00BE5AA5"/>
    <w:rsid w:val="00BE5AAD"/>
    <w:rsid w:val="00BE5D7A"/>
    <w:rsid w:val="00BE5E1A"/>
    <w:rsid w:val="00BE5E93"/>
    <w:rsid w:val="00BE5EAC"/>
    <w:rsid w:val="00BE5F89"/>
    <w:rsid w:val="00BE61D3"/>
    <w:rsid w:val="00BE628F"/>
    <w:rsid w:val="00BE62D0"/>
    <w:rsid w:val="00BE6681"/>
    <w:rsid w:val="00BE66B7"/>
    <w:rsid w:val="00BE67AC"/>
    <w:rsid w:val="00BE687A"/>
    <w:rsid w:val="00BE690B"/>
    <w:rsid w:val="00BE6960"/>
    <w:rsid w:val="00BE69BA"/>
    <w:rsid w:val="00BE6A14"/>
    <w:rsid w:val="00BE6D99"/>
    <w:rsid w:val="00BE6F93"/>
    <w:rsid w:val="00BE70C1"/>
    <w:rsid w:val="00BE7161"/>
    <w:rsid w:val="00BE7329"/>
    <w:rsid w:val="00BE7346"/>
    <w:rsid w:val="00BE734F"/>
    <w:rsid w:val="00BE7367"/>
    <w:rsid w:val="00BE73FF"/>
    <w:rsid w:val="00BE7446"/>
    <w:rsid w:val="00BE7529"/>
    <w:rsid w:val="00BE7550"/>
    <w:rsid w:val="00BE75D6"/>
    <w:rsid w:val="00BE763B"/>
    <w:rsid w:val="00BE774F"/>
    <w:rsid w:val="00BE77A6"/>
    <w:rsid w:val="00BE784F"/>
    <w:rsid w:val="00BE7888"/>
    <w:rsid w:val="00BE7B9A"/>
    <w:rsid w:val="00BE7C65"/>
    <w:rsid w:val="00BE7C74"/>
    <w:rsid w:val="00BE7C81"/>
    <w:rsid w:val="00BE7EAA"/>
    <w:rsid w:val="00BE7F28"/>
    <w:rsid w:val="00BE7F2C"/>
    <w:rsid w:val="00BE7FD9"/>
    <w:rsid w:val="00BE7FEC"/>
    <w:rsid w:val="00BF0240"/>
    <w:rsid w:val="00BF0379"/>
    <w:rsid w:val="00BF03A4"/>
    <w:rsid w:val="00BF0404"/>
    <w:rsid w:val="00BF0447"/>
    <w:rsid w:val="00BF04C3"/>
    <w:rsid w:val="00BF050A"/>
    <w:rsid w:val="00BF0594"/>
    <w:rsid w:val="00BF065D"/>
    <w:rsid w:val="00BF066A"/>
    <w:rsid w:val="00BF092B"/>
    <w:rsid w:val="00BF0936"/>
    <w:rsid w:val="00BF095E"/>
    <w:rsid w:val="00BF0ABF"/>
    <w:rsid w:val="00BF0CDD"/>
    <w:rsid w:val="00BF0D61"/>
    <w:rsid w:val="00BF0DB7"/>
    <w:rsid w:val="00BF0F16"/>
    <w:rsid w:val="00BF11EA"/>
    <w:rsid w:val="00BF13BE"/>
    <w:rsid w:val="00BF13EE"/>
    <w:rsid w:val="00BF1452"/>
    <w:rsid w:val="00BF14B8"/>
    <w:rsid w:val="00BF14D1"/>
    <w:rsid w:val="00BF1608"/>
    <w:rsid w:val="00BF161D"/>
    <w:rsid w:val="00BF170B"/>
    <w:rsid w:val="00BF1729"/>
    <w:rsid w:val="00BF1933"/>
    <w:rsid w:val="00BF195C"/>
    <w:rsid w:val="00BF1973"/>
    <w:rsid w:val="00BF19A0"/>
    <w:rsid w:val="00BF1A1C"/>
    <w:rsid w:val="00BF1B68"/>
    <w:rsid w:val="00BF1B8C"/>
    <w:rsid w:val="00BF1D10"/>
    <w:rsid w:val="00BF1EB8"/>
    <w:rsid w:val="00BF1F87"/>
    <w:rsid w:val="00BF2015"/>
    <w:rsid w:val="00BF2024"/>
    <w:rsid w:val="00BF234C"/>
    <w:rsid w:val="00BF2485"/>
    <w:rsid w:val="00BF2493"/>
    <w:rsid w:val="00BF24D6"/>
    <w:rsid w:val="00BF24E6"/>
    <w:rsid w:val="00BF277F"/>
    <w:rsid w:val="00BF27D9"/>
    <w:rsid w:val="00BF27DC"/>
    <w:rsid w:val="00BF2822"/>
    <w:rsid w:val="00BF29C8"/>
    <w:rsid w:val="00BF2B41"/>
    <w:rsid w:val="00BF2C18"/>
    <w:rsid w:val="00BF2C5E"/>
    <w:rsid w:val="00BF2D45"/>
    <w:rsid w:val="00BF2DF7"/>
    <w:rsid w:val="00BF2EDA"/>
    <w:rsid w:val="00BF2FB8"/>
    <w:rsid w:val="00BF2FC2"/>
    <w:rsid w:val="00BF3062"/>
    <w:rsid w:val="00BF31C3"/>
    <w:rsid w:val="00BF329B"/>
    <w:rsid w:val="00BF329E"/>
    <w:rsid w:val="00BF32CA"/>
    <w:rsid w:val="00BF33F9"/>
    <w:rsid w:val="00BF34B6"/>
    <w:rsid w:val="00BF34C7"/>
    <w:rsid w:val="00BF3535"/>
    <w:rsid w:val="00BF366C"/>
    <w:rsid w:val="00BF36DE"/>
    <w:rsid w:val="00BF3813"/>
    <w:rsid w:val="00BF39C6"/>
    <w:rsid w:val="00BF3A28"/>
    <w:rsid w:val="00BF3A96"/>
    <w:rsid w:val="00BF3A97"/>
    <w:rsid w:val="00BF3B32"/>
    <w:rsid w:val="00BF3B57"/>
    <w:rsid w:val="00BF3BA7"/>
    <w:rsid w:val="00BF3BFF"/>
    <w:rsid w:val="00BF3C30"/>
    <w:rsid w:val="00BF3C4C"/>
    <w:rsid w:val="00BF3D06"/>
    <w:rsid w:val="00BF3DB3"/>
    <w:rsid w:val="00BF3F6C"/>
    <w:rsid w:val="00BF3F9C"/>
    <w:rsid w:val="00BF407C"/>
    <w:rsid w:val="00BF4118"/>
    <w:rsid w:val="00BF45A0"/>
    <w:rsid w:val="00BF473B"/>
    <w:rsid w:val="00BF4784"/>
    <w:rsid w:val="00BF486A"/>
    <w:rsid w:val="00BF4925"/>
    <w:rsid w:val="00BF495D"/>
    <w:rsid w:val="00BF49EA"/>
    <w:rsid w:val="00BF49FA"/>
    <w:rsid w:val="00BF4BB5"/>
    <w:rsid w:val="00BF4BDC"/>
    <w:rsid w:val="00BF4C4D"/>
    <w:rsid w:val="00BF4CA0"/>
    <w:rsid w:val="00BF4DF2"/>
    <w:rsid w:val="00BF4E33"/>
    <w:rsid w:val="00BF4E85"/>
    <w:rsid w:val="00BF4E9F"/>
    <w:rsid w:val="00BF5002"/>
    <w:rsid w:val="00BF506E"/>
    <w:rsid w:val="00BF50AA"/>
    <w:rsid w:val="00BF5110"/>
    <w:rsid w:val="00BF511A"/>
    <w:rsid w:val="00BF518F"/>
    <w:rsid w:val="00BF5192"/>
    <w:rsid w:val="00BF51A1"/>
    <w:rsid w:val="00BF529D"/>
    <w:rsid w:val="00BF52C4"/>
    <w:rsid w:val="00BF53C7"/>
    <w:rsid w:val="00BF546A"/>
    <w:rsid w:val="00BF5491"/>
    <w:rsid w:val="00BF5582"/>
    <w:rsid w:val="00BF5605"/>
    <w:rsid w:val="00BF560D"/>
    <w:rsid w:val="00BF564C"/>
    <w:rsid w:val="00BF5669"/>
    <w:rsid w:val="00BF56DF"/>
    <w:rsid w:val="00BF5703"/>
    <w:rsid w:val="00BF5706"/>
    <w:rsid w:val="00BF572C"/>
    <w:rsid w:val="00BF580E"/>
    <w:rsid w:val="00BF581E"/>
    <w:rsid w:val="00BF5852"/>
    <w:rsid w:val="00BF58D4"/>
    <w:rsid w:val="00BF5974"/>
    <w:rsid w:val="00BF5A8C"/>
    <w:rsid w:val="00BF5CD5"/>
    <w:rsid w:val="00BF5D1E"/>
    <w:rsid w:val="00BF5D4F"/>
    <w:rsid w:val="00BF5DD9"/>
    <w:rsid w:val="00BF5DFE"/>
    <w:rsid w:val="00BF5E18"/>
    <w:rsid w:val="00BF5E2B"/>
    <w:rsid w:val="00BF5FB9"/>
    <w:rsid w:val="00BF5FE7"/>
    <w:rsid w:val="00BF6028"/>
    <w:rsid w:val="00BF60CD"/>
    <w:rsid w:val="00BF6132"/>
    <w:rsid w:val="00BF61A7"/>
    <w:rsid w:val="00BF629D"/>
    <w:rsid w:val="00BF6344"/>
    <w:rsid w:val="00BF6494"/>
    <w:rsid w:val="00BF652F"/>
    <w:rsid w:val="00BF657F"/>
    <w:rsid w:val="00BF6597"/>
    <w:rsid w:val="00BF6738"/>
    <w:rsid w:val="00BF6802"/>
    <w:rsid w:val="00BF68B7"/>
    <w:rsid w:val="00BF68F7"/>
    <w:rsid w:val="00BF6A86"/>
    <w:rsid w:val="00BF6B43"/>
    <w:rsid w:val="00BF6B68"/>
    <w:rsid w:val="00BF6BA2"/>
    <w:rsid w:val="00BF6DBA"/>
    <w:rsid w:val="00BF6DCB"/>
    <w:rsid w:val="00BF6DEC"/>
    <w:rsid w:val="00BF6E1A"/>
    <w:rsid w:val="00BF716F"/>
    <w:rsid w:val="00BF73E3"/>
    <w:rsid w:val="00BF7477"/>
    <w:rsid w:val="00BF7573"/>
    <w:rsid w:val="00BF76D3"/>
    <w:rsid w:val="00BF777A"/>
    <w:rsid w:val="00BF77FF"/>
    <w:rsid w:val="00BF792C"/>
    <w:rsid w:val="00BF7A13"/>
    <w:rsid w:val="00BF7D13"/>
    <w:rsid w:val="00BF7D54"/>
    <w:rsid w:val="00BF7D57"/>
    <w:rsid w:val="00BF7DF7"/>
    <w:rsid w:val="00BF7E21"/>
    <w:rsid w:val="00BF7E2C"/>
    <w:rsid w:val="00C00074"/>
    <w:rsid w:val="00C000C3"/>
    <w:rsid w:val="00C000D7"/>
    <w:rsid w:val="00C00179"/>
    <w:rsid w:val="00C0039A"/>
    <w:rsid w:val="00C00416"/>
    <w:rsid w:val="00C0042E"/>
    <w:rsid w:val="00C00455"/>
    <w:rsid w:val="00C00619"/>
    <w:rsid w:val="00C006CB"/>
    <w:rsid w:val="00C006E1"/>
    <w:rsid w:val="00C00729"/>
    <w:rsid w:val="00C0072D"/>
    <w:rsid w:val="00C0076B"/>
    <w:rsid w:val="00C007ED"/>
    <w:rsid w:val="00C00BBD"/>
    <w:rsid w:val="00C00BF8"/>
    <w:rsid w:val="00C00CDF"/>
    <w:rsid w:val="00C00D7F"/>
    <w:rsid w:val="00C00DC0"/>
    <w:rsid w:val="00C00E05"/>
    <w:rsid w:val="00C00E98"/>
    <w:rsid w:val="00C00EE8"/>
    <w:rsid w:val="00C00EFB"/>
    <w:rsid w:val="00C00F4B"/>
    <w:rsid w:val="00C00FB4"/>
    <w:rsid w:val="00C01056"/>
    <w:rsid w:val="00C0105E"/>
    <w:rsid w:val="00C012CA"/>
    <w:rsid w:val="00C0139D"/>
    <w:rsid w:val="00C0142C"/>
    <w:rsid w:val="00C0147B"/>
    <w:rsid w:val="00C0148A"/>
    <w:rsid w:val="00C014E4"/>
    <w:rsid w:val="00C01502"/>
    <w:rsid w:val="00C016BD"/>
    <w:rsid w:val="00C01778"/>
    <w:rsid w:val="00C01926"/>
    <w:rsid w:val="00C019D7"/>
    <w:rsid w:val="00C01A9C"/>
    <w:rsid w:val="00C01A9D"/>
    <w:rsid w:val="00C01AE9"/>
    <w:rsid w:val="00C01B4C"/>
    <w:rsid w:val="00C01BB3"/>
    <w:rsid w:val="00C01C56"/>
    <w:rsid w:val="00C01D5D"/>
    <w:rsid w:val="00C01DA2"/>
    <w:rsid w:val="00C01F69"/>
    <w:rsid w:val="00C01FB9"/>
    <w:rsid w:val="00C02073"/>
    <w:rsid w:val="00C02178"/>
    <w:rsid w:val="00C0218C"/>
    <w:rsid w:val="00C021A1"/>
    <w:rsid w:val="00C024FB"/>
    <w:rsid w:val="00C025AC"/>
    <w:rsid w:val="00C02745"/>
    <w:rsid w:val="00C027FD"/>
    <w:rsid w:val="00C02850"/>
    <w:rsid w:val="00C0288C"/>
    <w:rsid w:val="00C028A3"/>
    <w:rsid w:val="00C02980"/>
    <w:rsid w:val="00C02A88"/>
    <w:rsid w:val="00C02AA8"/>
    <w:rsid w:val="00C02B23"/>
    <w:rsid w:val="00C02C66"/>
    <w:rsid w:val="00C02CDE"/>
    <w:rsid w:val="00C02D23"/>
    <w:rsid w:val="00C02DAB"/>
    <w:rsid w:val="00C02F93"/>
    <w:rsid w:val="00C03024"/>
    <w:rsid w:val="00C03116"/>
    <w:rsid w:val="00C0312C"/>
    <w:rsid w:val="00C0319D"/>
    <w:rsid w:val="00C031F4"/>
    <w:rsid w:val="00C033A9"/>
    <w:rsid w:val="00C033FE"/>
    <w:rsid w:val="00C0340F"/>
    <w:rsid w:val="00C0351A"/>
    <w:rsid w:val="00C0360D"/>
    <w:rsid w:val="00C03698"/>
    <w:rsid w:val="00C036D0"/>
    <w:rsid w:val="00C03968"/>
    <w:rsid w:val="00C039CC"/>
    <w:rsid w:val="00C03AEE"/>
    <w:rsid w:val="00C03B8B"/>
    <w:rsid w:val="00C03D45"/>
    <w:rsid w:val="00C04007"/>
    <w:rsid w:val="00C04046"/>
    <w:rsid w:val="00C04539"/>
    <w:rsid w:val="00C04628"/>
    <w:rsid w:val="00C04711"/>
    <w:rsid w:val="00C04767"/>
    <w:rsid w:val="00C04784"/>
    <w:rsid w:val="00C04A11"/>
    <w:rsid w:val="00C04ACF"/>
    <w:rsid w:val="00C04ADA"/>
    <w:rsid w:val="00C04D2A"/>
    <w:rsid w:val="00C04F60"/>
    <w:rsid w:val="00C05048"/>
    <w:rsid w:val="00C050F4"/>
    <w:rsid w:val="00C05102"/>
    <w:rsid w:val="00C05127"/>
    <w:rsid w:val="00C053E6"/>
    <w:rsid w:val="00C054AA"/>
    <w:rsid w:val="00C05675"/>
    <w:rsid w:val="00C056B5"/>
    <w:rsid w:val="00C059C3"/>
    <w:rsid w:val="00C05B07"/>
    <w:rsid w:val="00C05B26"/>
    <w:rsid w:val="00C05B70"/>
    <w:rsid w:val="00C05BCF"/>
    <w:rsid w:val="00C05BFA"/>
    <w:rsid w:val="00C05CC7"/>
    <w:rsid w:val="00C05FB9"/>
    <w:rsid w:val="00C0604E"/>
    <w:rsid w:val="00C0618B"/>
    <w:rsid w:val="00C062F5"/>
    <w:rsid w:val="00C064B2"/>
    <w:rsid w:val="00C06502"/>
    <w:rsid w:val="00C0655B"/>
    <w:rsid w:val="00C066AA"/>
    <w:rsid w:val="00C068D8"/>
    <w:rsid w:val="00C068F2"/>
    <w:rsid w:val="00C068F6"/>
    <w:rsid w:val="00C06905"/>
    <w:rsid w:val="00C06970"/>
    <w:rsid w:val="00C0698E"/>
    <w:rsid w:val="00C06A0E"/>
    <w:rsid w:val="00C06BCC"/>
    <w:rsid w:val="00C06D68"/>
    <w:rsid w:val="00C06DFE"/>
    <w:rsid w:val="00C06E1D"/>
    <w:rsid w:val="00C06F6C"/>
    <w:rsid w:val="00C0713F"/>
    <w:rsid w:val="00C07267"/>
    <w:rsid w:val="00C0729D"/>
    <w:rsid w:val="00C07441"/>
    <w:rsid w:val="00C07499"/>
    <w:rsid w:val="00C07529"/>
    <w:rsid w:val="00C07710"/>
    <w:rsid w:val="00C077D0"/>
    <w:rsid w:val="00C07813"/>
    <w:rsid w:val="00C07851"/>
    <w:rsid w:val="00C078A2"/>
    <w:rsid w:val="00C07910"/>
    <w:rsid w:val="00C07956"/>
    <w:rsid w:val="00C079FD"/>
    <w:rsid w:val="00C07A0C"/>
    <w:rsid w:val="00C07A62"/>
    <w:rsid w:val="00C07B4E"/>
    <w:rsid w:val="00C07B56"/>
    <w:rsid w:val="00C07B7A"/>
    <w:rsid w:val="00C07BDE"/>
    <w:rsid w:val="00C07BE6"/>
    <w:rsid w:val="00C07C78"/>
    <w:rsid w:val="00C07D33"/>
    <w:rsid w:val="00C07DD1"/>
    <w:rsid w:val="00C07E0A"/>
    <w:rsid w:val="00C07E37"/>
    <w:rsid w:val="00C07F52"/>
    <w:rsid w:val="00C1029A"/>
    <w:rsid w:val="00C103B5"/>
    <w:rsid w:val="00C103FD"/>
    <w:rsid w:val="00C1058B"/>
    <w:rsid w:val="00C105B2"/>
    <w:rsid w:val="00C105E0"/>
    <w:rsid w:val="00C108F2"/>
    <w:rsid w:val="00C1092B"/>
    <w:rsid w:val="00C10AEC"/>
    <w:rsid w:val="00C10DB4"/>
    <w:rsid w:val="00C10EC2"/>
    <w:rsid w:val="00C10EFC"/>
    <w:rsid w:val="00C10FA8"/>
    <w:rsid w:val="00C11068"/>
    <w:rsid w:val="00C110E1"/>
    <w:rsid w:val="00C11224"/>
    <w:rsid w:val="00C112A1"/>
    <w:rsid w:val="00C11325"/>
    <w:rsid w:val="00C113D1"/>
    <w:rsid w:val="00C11467"/>
    <w:rsid w:val="00C11483"/>
    <w:rsid w:val="00C11752"/>
    <w:rsid w:val="00C1177D"/>
    <w:rsid w:val="00C1178B"/>
    <w:rsid w:val="00C118F6"/>
    <w:rsid w:val="00C11B08"/>
    <w:rsid w:val="00C11D2C"/>
    <w:rsid w:val="00C11D40"/>
    <w:rsid w:val="00C11E47"/>
    <w:rsid w:val="00C11EFB"/>
    <w:rsid w:val="00C1202D"/>
    <w:rsid w:val="00C12204"/>
    <w:rsid w:val="00C122A4"/>
    <w:rsid w:val="00C1259A"/>
    <w:rsid w:val="00C12600"/>
    <w:rsid w:val="00C12612"/>
    <w:rsid w:val="00C1269D"/>
    <w:rsid w:val="00C12911"/>
    <w:rsid w:val="00C129BC"/>
    <w:rsid w:val="00C12A9E"/>
    <w:rsid w:val="00C12E02"/>
    <w:rsid w:val="00C12EF8"/>
    <w:rsid w:val="00C12FB7"/>
    <w:rsid w:val="00C12FE7"/>
    <w:rsid w:val="00C13144"/>
    <w:rsid w:val="00C13155"/>
    <w:rsid w:val="00C1328C"/>
    <w:rsid w:val="00C13405"/>
    <w:rsid w:val="00C134C1"/>
    <w:rsid w:val="00C13609"/>
    <w:rsid w:val="00C13686"/>
    <w:rsid w:val="00C13850"/>
    <w:rsid w:val="00C13870"/>
    <w:rsid w:val="00C138FA"/>
    <w:rsid w:val="00C13A5E"/>
    <w:rsid w:val="00C13AC0"/>
    <w:rsid w:val="00C13B06"/>
    <w:rsid w:val="00C13BF7"/>
    <w:rsid w:val="00C13DAA"/>
    <w:rsid w:val="00C13DFF"/>
    <w:rsid w:val="00C13F73"/>
    <w:rsid w:val="00C14065"/>
    <w:rsid w:val="00C140F9"/>
    <w:rsid w:val="00C1412D"/>
    <w:rsid w:val="00C14132"/>
    <w:rsid w:val="00C14147"/>
    <w:rsid w:val="00C14184"/>
    <w:rsid w:val="00C1421B"/>
    <w:rsid w:val="00C1433F"/>
    <w:rsid w:val="00C143F1"/>
    <w:rsid w:val="00C144E9"/>
    <w:rsid w:val="00C1450F"/>
    <w:rsid w:val="00C14514"/>
    <w:rsid w:val="00C1454A"/>
    <w:rsid w:val="00C14581"/>
    <w:rsid w:val="00C14642"/>
    <w:rsid w:val="00C1476F"/>
    <w:rsid w:val="00C14923"/>
    <w:rsid w:val="00C1498D"/>
    <w:rsid w:val="00C149AD"/>
    <w:rsid w:val="00C149D5"/>
    <w:rsid w:val="00C149FF"/>
    <w:rsid w:val="00C14A00"/>
    <w:rsid w:val="00C14A90"/>
    <w:rsid w:val="00C14B72"/>
    <w:rsid w:val="00C14C09"/>
    <w:rsid w:val="00C14CDF"/>
    <w:rsid w:val="00C14E25"/>
    <w:rsid w:val="00C14E3D"/>
    <w:rsid w:val="00C14E6F"/>
    <w:rsid w:val="00C15045"/>
    <w:rsid w:val="00C1509C"/>
    <w:rsid w:val="00C15288"/>
    <w:rsid w:val="00C153DC"/>
    <w:rsid w:val="00C153E2"/>
    <w:rsid w:val="00C15471"/>
    <w:rsid w:val="00C15476"/>
    <w:rsid w:val="00C154E5"/>
    <w:rsid w:val="00C15627"/>
    <w:rsid w:val="00C15666"/>
    <w:rsid w:val="00C156AA"/>
    <w:rsid w:val="00C156CA"/>
    <w:rsid w:val="00C15747"/>
    <w:rsid w:val="00C1574E"/>
    <w:rsid w:val="00C15D0E"/>
    <w:rsid w:val="00C15DB4"/>
    <w:rsid w:val="00C161B9"/>
    <w:rsid w:val="00C161BF"/>
    <w:rsid w:val="00C161E6"/>
    <w:rsid w:val="00C1648C"/>
    <w:rsid w:val="00C16542"/>
    <w:rsid w:val="00C165AB"/>
    <w:rsid w:val="00C16639"/>
    <w:rsid w:val="00C16685"/>
    <w:rsid w:val="00C167BE"/>
    <w:rsid w:val="00C16A68"/>
    <w:rsid w:val="00C16F7E"/>
    <w:rsid w:val="00C17164"/>
    <w:rsid w:val="00C17479"/>
    <w:rsid w:val="00C174CD"/>
    <w:rsid w:val="00C174D7"/>
    <w:rsid w:val="00C17695"/>
    <w:rsid w:val="00C176B3"/>
    <w:rsid w:val="00C176CD"/>
    <w:rsid w:val="00C176F6"/>
    <w:rsid w:val="00C17807"/>
    <w:rsid w:val="00C17954"/>
    <w:rsid w:val="00C17961"/>
    <w:rsid w:val="00C17A53"/>
    <w:rsid w:val="00C17BA9"/>
    <w:rsid w:val="00C17BD1"/>
    <w:rsid w:val="00C17BD2"/>
    <w:rsid w:val="00C17C0C"/>
    <w:rsid w:val="00C17C64"/>
    <w:rsid w:val="00C17D5F"/>
    <w:rsid w:val="00C20264"/>
    <w:rsid w:val="00C20270"/>
    <w:rsid w:val="00C20345"/>
    <w:rsid w:val="00C20355"/>
    <w:rsid w:val="00C2050E"/>
    <w:rsid w:val="00C206B5"/>
    <w:rsid w:val="00C206E4"/>
    <w:rsid w:val="00C207A1"/>
    <w:rsid w:val="00C208C9"/>
    <w:rsid w:val="00C20906"/>
    <w:rsid w:val="00C20936"/>
    <w:rsid w:val="00C2093A"/>
    <w:rsid w:val="00C20B33"/>
    <w:rsid w:val="00C20B36"/>
    <w:rsid w:val="00C20C1D"/>
    <w:rsid w:val="00C20C4D"/>
    <w:rsid w:val="00C20E43"/>
    <w:rsid w:val="00C20F71"/>
    <w:rsid w:val="00C2106E"/>
    <w:rsid w:val="00C21094"/>
    <w:rsid w:val="00C21265"/>
    <w:rsid w:val="00C21329"/>
    <w:rsid w:val="00C213A3"/>
    <w:rsid w:val="00C21722"/>
    <w:rsid w:val="00C21771"/>
    <w:rsid w:val="00C21809"/>
    <w:rsid w:val="00C219ED"/>
    <w:rsid w:val="00C21A9A"/>
    <w:rsid w:val="00C21B02"/>
    <w:rsid w:val="00C21DF3"/>
    <w:rsid w:val="00C21F19"/>
    <w:rsid w:val="00C21FA3"/>
    <w:rsid w:val="00C22048"/>
    <w:rsid w:val="00C221E6"/>
    <w:rsid w:val="00C2251E"/>
    <w:rsid w:val="00C225BD"/>
    <w:rsid w:val="00C225D2"/>
    <w:rsid w:val="00C22608"/>
    <w:rsid w:val="00C22674"/>
    <w:rsid w:val="00C226B3"/>
    <w:rsid w:val="00C226FC"/>
    <w:rsid w:val="00C22898"/>
    <w:rsid w:val="00C22A3C"/>
    <w:rsid w:val="00C22B1D"/>
    <w:rsid w:val="00C22BB7"/>
    <w:rsid w:val="00C22D48"/>
    <w:rsid w:val="00C22D91"/>
    <w:rsid w:val="00C22DFF"/>
    <w:rsid w:val="00C22E5A"/>
    <w:rsid w:val="00C22F75"/>
    <w:rsid w:val="00C2303C"/>
    <w:rsid w:val="00C2308E"/>
    <w:rsid w:val="00C231E5"/>
    <w:rsid w:val="00C23345"/>
    <w:rsid w:val="00C23361"/>
    <w:rsid w:val="00C23390"/>
    <w:rsid w:val="00C23455"/>
    <w:rsid w:val="00C23524"/>
    <w:rsid w:val="00C23579"/>
    <w:rsid w:val="00C2366C"/>
    <w:rsid w:val="00C236F2"/>
    <w:rsid w:val="00C23809"/>
    <w:rsid w:val="00C23876"/>
    <w:rsid w:val="00C238D9"/>
    <w:rsid w:val="00C2394E"/>
    <w:rsid w:val="00C239BC"/>
    <w:rsid w:val="00C239EB"/>
    <w:rsid w:val="00C23B70"/>
    <w:rsid w:val="00C23D8C"/>
    <w:rsid w:val="00C23F13"/>
    <w:rsid w:val="00C23F57"/>
    <w:rsid w:val="00C240F0"/>
    <w:rsid w:val="00C241D8"/>
    <w:rsid w:val="00C2429B"/>
    <w:rsid w:val="00C24563"/>
    <w:rsid w:val="00C246DA"/>
    <w:rsid w:val="00C2473C"/>
    <w:rsid w:val="00C2474A"/>
    <w:rsid w:val="00C2474B"/>
    <w:rsid w:val="00C2474E"/>
    <w:rsid w:val="00C24825"/>
    <w:rsid w:val="00C24860"/>
    <w:rsid w:val="00C24A09"/>
    <w:rsid w:val="00C24BAD"/>
    <w:rsid w:val="00C24C6A"/>
    <w:rsid w:val="00C24C71"/>
    <w:rsid w:val="00C24CEF"/>
    <w:rsid w:val="00C24D02"/>
    <w:rsid w:val="00C24E7B"/>
    <w:rsid w:val="00C24EC6"/>
    <w:rsid w:val="00C24F14"/>
    <w:rsid w:val="00C25342"/>
    <w:rsid w:val="00C25362"/>
    <w:rsid w:val="00C25536"/>
    <w:rsid w:val="00C255A1"/>
    <w:rsid w:val="00C255ED"/>
    <w:rsid w:val="00C2572A"/>
    <w:rsid w:val="00C2573F"/>
    <w:rsid w:val="00C25744"/>
    <w:rsid w:val="00C2589B"/>
    <w:rsid w:val="00C25912"/>
    <w:rsid w:val="00C259A1"/>
    <w:rsid w:val="00C25AD2"/>
    <w:rsid w:val="00C25ADB"/>
    <w:rsid w:val="00C25C93"/>
    <w:rsid w:val="00C25CEB"/>
    <w:rsid w:val="00C25D8C"/>
    <w:rsid w:val="00C25D98"/>
    <w:rsid w:val="00C2602A"/>
    <w:rsid w:val="00C26056"/>
    <w:rsid w:val="00C260D1"/>
    <w:rsid w:val="00C2616D"/>
    <w:rsid w:val="00C2617C"/>
    <w:rsid w:val="00C26262"/>
    <w:rsid w:val="00C2640E"/>
    <w:rsid w:val="00C264AA"/>
    <w:rsid w:val="00C26525"/>
    <w:rsid w:val="00C265F4"/>
    <w:rsid w:val="00C26681"/>
    <w:rsid w:val="00C26765"/>
    <w:rsid w:val="00C267CF"/>
    <w:rsid w:val="00C26869"/>
    <w:rsid w:val="00C268DD"/>
    <w:rsid w:val="00C269C1"/>
    <w:rsid w:val="00C26ACE"/>
    <w:rsid w:val="00C26BC2"/>
    <w:rsid w:val="00C26D28"/>
    <w:rsid w:val="00C26E60"/>
    <w:rsid w:val="00C26F3F"/>
    <w:rsid w:val="00C2710A"/>
    <w:rsid w:val="00C271DF"/>
    <w:rsid w:val="00C27205"/>
    <w:rsid w:val="00C27291"/>
    <w:rsid w:val="00C272F9"/>
    <w:rsid w:val="00C2744C"/>
    <w:rsid w:val="00C27569"/>
    <w:rsid w:val="00C275D6"/>
    <w:rsid w:val="00C277F2"/>
    <w:rsid w:val="00C278D4"/>
    <w:rsid w:val="00C2798F"/>
    <w:rsid w:val="00C27A70"/>
    <w:rsid w:val="00C27CE8"/>
    <w:rsid w:val="00C27E38"/>
    <w:rsid w:val="00C27FB1"/>
    <w:rsid w:val="00C30052"/>
    <w:rsid w:val="00C30109"/>
    <w:rsid w:val="00C30279"/>
    <w:rsid w:val="00C30380"/>
    <w:rsid w:val="00C3044E"/>
    <w:rsid w:val="00C304A3"/>
    <w:rsid w:val="00C30542"/>
    <w:rsid w:val="00C308CE"/>
    <w:rsid w:val="00C308F5"/>
    <w:rsid w:val="00C3099E"/>
    <w:rsid w:val="00C309B9"/>
    <w:rsid w:val="00C309D8"/>
    <w:rsid w:val="00C30B68"/>
    <w:rsid w:val="00C30BCE"/>
    <w:rsid w:val="00C30C8D"/>
    <w:rsid w:val="00C30C9C"/>
    <w:rsid w:val="00C30E25"/>
    <w:rsid w:val="00C30E34"/>
    <w:rsid w:val="00C30EC1"/>
    <w:rsid w:val="00C31239"/>
    <w:rsid w:val="00C313CF"/>
    <w:rsid w:val="00C3160C"/>
    <w:rsid w:val="00C3166F"/>
    <w:rsid w:val="00C31784"/>
    <w:rsid w:val="00C3180E"/>
    <w:rsid w:val="00C31A65"/>
    <w:rsid w:val="00C31A6B"/>
    <w:rsid w:val="00C31C26"/>
    <w:rsid w:val="00C31DB6"/>
    <w:rsid w:val="00C31E78"/>
    <w:rsid w:val="00C3205C"/>
    <w:rsid w:val="00C320BC"/>
    <w:rsid w:val="00C3211B"/>
    <w:rsid w:val="00C32151"/>
    <w:rsid w:val="00C3225C"/>
    <w:rsid w:val="00C323FA"/>
    <w:rsid w:val="00C3250B"/>
    <w:rsid w:val="00C325B5"/>
    <w:rsid w:val="00C32607"/>
    <w:rsid w:val="00C3261B"/>
    <w:rsid w:val="00C32654"/>
    <w:rsid w:val="00C32721"/>
    <w:rsid w:val="00C3287A"/>
    <w:rsid w:val="00C32890"/>
    <w:rsid w:val="00C328BD"/>
    <w:rsid w:val="00C32AE8"/>
    <w:rsid w:val="00C32BFE"/>
    <w:rsid w:val="00C32C14"/>
    <w:rsid w:val="00C32C4D"/>
    <w:rsid w:val="00C32CD4"/>
    <w:rsid w:val="00C32E0D"/>
    <w:rsid w:val="00C32EB6"/>
    <w:rsid w:val="00C32F4F"/>
    <w:rsid w:val="00C330AE"/>
    <w:rsid w:val="00C33182"/>
    <w:rsid w:val="00C33363"/>
    <w:rsid w:val="00C33506"/>
    <w:rsid w:val="00C33542"/>
    <w:rsid w:val="00C335B4"/>
    <w:rsid w:val="00C33657"/>
    <w:rsid w:val="00C3376F"/>
    <w:rsid w:val="00C337CE"/>
    <w:rsid w:val="00C33802"/>
    <w:rsid w:val="00C33870"/>
    <w:rsid w:val="00C33882"/>
    <w:rsid w:val="00C33998"/>
    <w:rsid w:val="00C339E3"/>
    <w:rsid w:val="00C33A4F"/>
    <w:rsid w:val="00C33A69"/>
    <w:rsid w:val="00C33CD6"/>
    <w:rsid w:val="00C33F2D"/>
    <w:rsid w:val="00C33F92"/>
    <w:rsid w:val="00C340A6"/>
    <w:rsid w:val="00C3445B"/>
    <w:rsid w:val="00C34460"/>
    <w:rsid w:val="00C3447C"/>
    <w:rsid w:val="00C344C6"/>
    <w:rsid w:val="00C34748"/>
    <w:rsid w:val="00C348E2"/>
    <w:rsid w:val="00C349A3"/>
    <w:rsid w:val="00C349E9"/>
    <w:rsid w:val="00C34BB3"/>
    <w:rsid w:val="00C34BCC"/>
    <w:rsid w:val="00C34C5F"/>
    <w:rsid w:val="00C34CD5"/>
    <w:rsid w:val="00C34DAF"/>
    <w:rsid w:val="00C34EF7"/>
    <w:rsid w:val="00C3531A"/>
    <w:rsid w:val="00C35413"/>
    <w:rsid w:val="00C35527"/>
    <w:rsid w:val="00C355FF"/>
    <w:rsid w:val="00C356A0"/>
    <w:rsid w:val="00C3571D"/>
    <w:rsid w:val="00C35831"/>
    <w:rsid w:val="00C35890"/>
    <w:rsid w:val="00C35899"/>
    <w:rsid w:val="00C358E0"/>
    <w:rsid w:val="00C35908"/>
    <w:rsid w:val="00C3590F"/>
    <w:rsid w:val="00C35986"/>
    <w:rsid w:val="00C35AF2"/>
    <w:rsid w:val="00C35B50"/>
    <w:rsid w:val="00C35BBF"/>
    <w:rsid w:val="00C35C45"/>
    <w:rsid w:val="00C35C48"/>
    <w:rsid w:val="00C35D18"/>
    <w:rsid w:val="00C35D43"/>
    <w:rsid w:val="00C35FD7"/>
    <w:rsid w:val="00C3601B"/>
    <w:rsid w:val="00C36258"/>
    <w:rsid w:val="00C36391"/>
    <w:rsid w:val="00C363B0"/>
    <w:rsid w:val="00C36462"/>
    <w:rsid w:val="00C364D7"/>
    <w:rsid w:val="00C36533"/>
    <w:rsid w:val="00C3655E"/>
    <w:rsid w:val="00C36575"/>
    <w:rsid w:val="00C36593"/>
    <w:rsid w:val="00C36610"/>
    <w:rsid w:val="00C36616"/>
    <w:rsid w:val="00C3662B"/>
    <w:rsid w:val="00C36745"/>
    <w:rsid w:val="00C367C9"/>
    <w:rsid w:val="00C36A2C"/>
    <w:rsid w:val="00C36C01"/>
    <w:rsid w:val="00C36CD4"/>
    <w:rsid w:val="00C36CE8"/>
    <w:rsid w:val="00C36DBB"/>
    <w:rsid w:val="00C36E4A"/>
    <w:rsid w:val="00C36EB8"/>
    <w:rsid w:val="00C36EF7"/>
    <w:rsid w:val="00C37042"/>
    <w:rsid w:val="00C370BD"/>
    <w:rsid w:val="00C370ED"/>
    <w:rsid w:val="00C37178"/>
    <w:rsid w:val="00C3726C"/>
    <w:rsid w:val="00C3738B"/>
    <w:rsid w:val="00C3763C"/>
    <w:rsid w:val="00C37660"/>
    <w:rsid w:val="00C3767A"/>
    <w:rsid w:val="00C376A4"/>
    <w:rsid w:val="00C3778E"/>
    <w:rsid w:val="00C37811"/>
    <w:rsid w:val="00C378EF"/>
    <w:rsid w:val="00C37C5D"/>
    <w:rsid w:val="00C37CC1"/>
    <w:rsid w:val="00C37CE3"/>
    <w:rsid w:val="00C37E56"/>
    <w:rsid w:val="00C37EAC"/>
    <w:rsid w:val="00C37FC9"/>
    <w:rsid w:val="00C4000F"/>
    <w:rsid w:val="00C401F4"/>
    <w:rsid w:val="00C40232"/>
    <w:rsid w:val="00C402BC"/>
    <w:rsid w:val="00C402F8"/>
    <w:rsid w:val="00C404FB"/>
    <w:rsid w:val="00C40560"/>
    <w:rsid w:val="00C40607"/>
    <w:rsid w:val="00C40636"/>
    <w:rsid w:val="00C4075F"/>
    <w:rsid w:val="00C407F1"/>
    <w:rsid w:val="00C4096A"/>
    <w:rsid w:val="00C40997"/>
    <w:rsid w:val="00C409FF"/>
    <w:rsid w:val="00C40A77"/>
    <w:rsid w:val="00C40BCF"/>
    <w:rsid w:val="00C40C31"/>
    <w:rsid w:val="00C40C6C"/>
    <w:rsid w:val="00C40D88"/>
    <w:rsid w:val="00C40E0E"/>
    <w:rsid w:val="00C40EE3"/>
    <w:rsid w:val="00C41001"/>
    <w:rsid w:val="00C41252"/>
    <w:rsid w:val="00C414F8"/>
    <w:rsid w:val="00C4155D"/>
    <w:rsid w:val="00C416B6"/>
    <w:rsid w:val="00C417A7"/>
    <w:rsid w:val="00C417E0"/>
    <w:rsid w:val="00C419C9"/>
    <w:rsid w:val="00C419D3"/>
    <w:rsid w:val="00C41A9B"/>
    <w:rsid w:val="00C41ACC"/>
    <w:rsid w:val="00C41B82"/>
    <w:rsid w:val="00C41ECC"/>
    <w:rsid w:val="00C41F9C"/>
    <w:rsid w:val="00C41FF4"/>
    <w:rsid w:val="00C42426"/>
    <w:rsid w:val="00C4255B"/>
    <w:rsid w:val="00C42729"/>
    <w:rsid w:val="00C42787"/>
    <w:rsid w:val="00C427E3"/>
    <w:rsid w:val="00C42815"/>
    <w:rsid w:val="00C428D8"/>
    <w:rsid w:val="00C42937"/>
    <w:rsid w:val="00C4293A"/>
    <w:rsid w:val="00C42A89"/>
    <w:rsid w:val="00C42ABE"/>
    <w:rsid w:val="00C42AFE"/>
    <w:rsid w:val="00C42B64"/>
    <w:rsid w:val="00C42B85"/>
    <w:rsid w:val="00C42BC1"/>
    <w:rsid w:val="00C42C50"/>
    <w:rsid w:val="00C42E16"/>
    <w:rsid w:val="00C42E45"/>
    <w:rsid w:val="00C42F8B"/>
    <w:rsid w:val="00C42FBC"/>
    <w:rsid w:val="00C43272"/>
    <w:rsid w:val="00C4351E"/>
    <w:rsid w:val="00C43597"/>
    <w:rsid w:val="00C43703"/>
    <w:rsid w:val="00C43837"/>
    <w:rsid w:val="00C43943"/>
    <w:rsid w:val="00C43946"/>
    <w:rsid w:val="00C43A6D"/>
    <w:rsid w:val="00C43B6F"/>
    <w:rsid w:val="00C43C40"/>
    <w:rsid w:val="00C43DB7"/>
    <w:rsid w:val="00C43E21"/>
    <w:rsid w:val="00C440FF"/>
    <w:rsid w:val="00C442A9"/>
    <w:rsid w:val="00C4438B"/>
    <w:rsid w:val="00C44417"/>
    <w:rsid w:val="00C44448"/>
    <w:rsid w:val="00C44540"/>
    <w:rsid w:val="00C4468A"/>
    <w:rsid w:val="00C4471A"/>
    <w:rsid w:val="00C44782"/>
    <w:rsid w:val="00C447CE"/>
    <w:rsid w:val="00C44AAF"/>
    <w:rsid w:val="00C44C76"/>
    <w:rsid w:val="00C44C80"/>
    <w:rsid w:val="00C44CBD"/>
    <w:rsid w:val="00C44D0B"/>
    <w:rsid w:val="00C44D54"/>
    <w:rsid w:val="00C44EE4"/>
    <w:rsid w:val="00C4518E"/>
    <w:rsid w:val="00C45302"/>
    <w:rsid w:val="00C453FB"/>
    <w:rsid w:val="00C45498"/>
    <w:rsid w:val="00C45563"/>
    <w:rsid w:val="00C456CB"/>
    <w:rsid w:val="00C456D2"/>
    <w:rsid w:val="00C45845"/>
    <w:rsid w:val="00C458A5"/>
    <w:rsid w:val="00C458DC"/>
    <w:rsid w:val="00C4599A"/>
    <w:rsid w:val="00C45B16"/>
    <w:rsid w:val="00C45B7F"/>
    <w:rsid w:val="00C45BB6"/>
    <w:rsid w:val="00C45CFD"/>
    <w:rsid w:val="00C45D19"/>
    <w:rsid w:val="00C45E5F"/>
    <w:rsid w:val="00C45F79"/>
    <w:rsid w:val="00C45FA2"/>
    <w:rsid w:val="00C46036"/>
    <w:rsid w:val="00C4612F"/>
    <w:rsid w:val="00C46409"/>
    <w:rsid w:val="00C46477"/>
    <w:rsid w:val="00C46506"/>
    <w:rsid w:val="00C46594"/>
    <w:rsid w:val="00C466C9"/>
    <w:rsid w:val="00C468DA"/>
    <w:rsid w:val="00C46941"/>
    <w:rsid w:val="00C469E7"/>
    <w:rsid w:val="00C46B10"/>
    <w:rsid w:val="00C46C26"/>
    <w:rsid w:val="00C46C6C"/>
    <w:rsid w:val="00C46C76"/>
    <w:rsid w:val="00C46D67"/>
    <w:rsid w:val="00C46DF9"/>
    <w:rsid w:val="00C47036"/>
    <w:rsid w:val="00C47049"/>
    <w:rsid w:val="00C4705F"/>
    <w:rsid w:val="00C473F3"/>
    <w:rsid w:val="00C475B4"/>
    <w:rsid w:val="00C47624"/>
    <w:rsid w:val="00C47644"/>
    <w:rsid w:val="00C47769"/>
    <w:rsid w:val="00C477C0"/>
    <w:rsid w:val="00C478FC"/>
    <w:rsid w:val="00C47C17"/>
    <w:rsid w:val="00C47C43"/>
    <w:rsid w:val="00C500FB"/>
    <w:rsid w:val="00C5025F"/>
    <w:rsid w:val="00C50272"/>
    <w:rsid w:val="00C5028B"/>
    <w:rsid w:val="00C50301"/>
    <w:rsid w:val="00C50348"/>
    <w:rsid w:val="00C5040F"/>
    <w:rsid w:val="00C504BE"/>
    <w:rsid w:val="00C504C7"/>
    <w:rsid w:val="00C50610"/>
    <w:rsid w:val="00C50996"/>
    <w:rsid w:val="00C509ED"/>
    <w:rsid w:val="00C50AD8"/>
    <w:rsid w:val="00C50B47"/>
    <w:rsid w:val="00C50BE7"/>
    <w:rsid w:val="00C50BF9"/>
    <w:rsid w:val="00C50C71"/>
    <w:rsid w:val="00C50EC7"/>
    <w:rsid w:val="00C50F05"/>
    <w:rsid w:val="00C50F12"/>
    <w:rsid w:val="00C510BE"/>
    <w:rsid w:val="00C51153"/>
    <w:rsid w:val="00C5115C"/>
    <w:rsid w:val="00C5116B"/>
    <w:rsid w:val="00C512DE"/>
    <w:rsid w:val="00C513DC"/>
    <w:rsid w:val="00C513FC"/>
    <w:rsid w:val="00C5145A"/>
    <w:rsid w:val="00C514AD"/>
    <w:rsid w:val="00C514C6"/>
    <w:rsid w:val="00C514FA"/>
    <w:rsid w:val="00C5150C"/>
    <w:rsid w:val="00C5166C"/>
    <w:rsid w:val="00C516C1"/>
    <w:rsid w:val="00C517E7"/>
    <w:rsid w:val="00C517ED"/>
    <w:rsid w:val="00C5182B"/>
    <w:rsid w:val="00C518B6"/>
    <w:rsid w:val="00C518BF"/>
    <w:rsid w:val="00C51991"/>
    <w:rsid w:val="00C519DF"/>
    <w:rsid w:val="00C51A28"/>
    <w:rsid w:val="00C51A60"/>
    <w:rsid w:val="00C51B71"/>
    <w:rsid w:val="00C51B89"/>
    <w:rsid w:val="00C51C1A"/>
    <w:rsid w:val="00C51EC8"/>
    <w:rsid w:val="00C51F84"/>
    <w:rsid w:val="00C52039"/>
    <w:rsid w:val="00C520BD"/>
    <w:rsid w:val="00C5227D"/>
    <w:rsid w:val="00C52307"/>
    <w:rsid w:val="00C52394"/>
    <w:rsid w:val="00C525A8"/>
    <w:rsid w:val="00C528A6"/>
    <w:rsid w:val="00C528E1"/>
    <w:rsid w:val="00C52934"/>
    <w:rsid w:val="00C529AD"/>
    <w:rsid w:val="00C52BD6"/>
    <w:rsid w:val="00C52BE1"/>
    <w:rsid w:val="00C52C00"/>
    <w:rsid w:val="00C52C46"/>
    <w:rsid w:val="00C52CDF"/>
    <w:rsid w:val="00C52DBD"/>
    <w:rsid w:val="00C52DEB"/>
    <w:rsid w:val="00C531D9"/>
    <w:rsid w:val="00C53261"/>
    <w:rsid w:val="00C53287"/>
    <w:rsid w:val="00C533D4"/>
    <w:rsid w:val="00C53493"/>
    <w:rsid w:val="00C5356F"/>
    <w:rsid w:val="00C5386C"/>
    <w:rsid w:val="00C538F4"/>
    <w:rsid w:val="00C53BE0"/>
    <w:rsid w:val="00C53D02"/>
    <w:rsid w:val="00C53D73"/>
    <w:rsid w:val="00C53DA4"/>
    <w:rsid w:val="00C53EF7"/>
    <w:rsid w:val="00C54019"/>
    <w:rsid w:val="00C5407B"/>
    <w:rsid w:val="00C54194"/>
    <w:rsid w:val="00C541B1"/>
    <w:rsid w:val="00C543F0"/>
    <w:rsid w:val="00C5442E"/>
    <w:rsid w:val="00C5447C"/>
    <w:rsid w:val="00C545A0"/>
    <w:rsid w:val="00C545B5"/>
    <w:rsid w:val="00C54673"/>
    <w:rsid w:val="00C547BF"/>
    <w:rsid w:val="00C547E1"/>
    <w:rsid w:val="00C547F1"/>
    <w:rsid w:val="00C54933"/>
    <w:rsid w:val="00C54BF6"/>
    <w:rsid w:val="00C54CC7"/>
    <w:rsid w:val="00C54DE3"/>
    <w:rsid w:val="00C55016"/>
    <w:rsid w:val="00C551C0"/>
    <w:rsid w:val="00C554F8"/>
    <w:rsid w:val="00C555C9"/>
    <w:rsid w:val="00C55691"/>
    <w:rsid w:val="00C55950"/>
    <w:rsid w:val="00C55A1B"/>
    <w:rsid w:val="00C55AA6"/>
    <w:rsid w:val="00C55B50"/>
    <w:rsid w:val="00C55B5A"/>
    <w:rsid w:val="00C55B84"/>
    <w:rsid w:val="00C55D93"/>
    <w:rsid w:val="00C55F14"/>
    <w:rsid w:val="00C55F17"/>
    <w:rsid w:val="00C55F46"/>
    <w:rsid w:val="00C55FF4"/>
    <w:rsid w:val="00C56162"/>
    <w:rsid w:val="00C561F2"/>
    <w:rsid w:val="00C5629C"/>
    <w:rsid w:val="00C562CF"/>
    <w:rsid w:val="00C5635A"/>
    <w:rsid w:val="00C56397"/>
    <w:rsid w:val="00C563EB"/>
    <w:rsid w:val="00C56531"/>
    <w:rsid w:val="00C566F6"/>
    <w:rsid w:val="00C5686E"/>
    <w:rsid w:val="00C568C2"/>
    <w:rsid w:val="00C56CA9"/>
    <w:rsid w:val="00C56E40"/>
    <w:rsid w:val="00C56EA8"/>
    <w:rsid w:val="00C56FF9"/>
    <w:rsid w:val="00C56FFD"/>
    <w:rsid w:val="00C5702E"/>
    <w:rsid w:val="00C57082"/>
    <w:rsid w:val="00C57179"/>
    <w:rsid w:val="00C5729E"/>
    <w:rsid w:val="00C576B3"/>
    <w:rsid w:val="00C57800"/>
    <w:rsid w:val="00C5790B"/>
    <w:rsid w:val="00C57A1B"/>
    <w:rsid w:val="00C57A97"/>
    <w:rsid w:val="00C57AB8"/>
    <w:rsid w:val="00C57C7D"/>
    <w:rsid w:val="00C57CDB"/>
    <w:rsid w:val="00C57CF0"/>
    <w:rsid w:val="00C57D55"/>
    <w:rsid w:val="00C57DC3"/>
    <w:rsid w:val="00C57F3C"/>
    <w:rsid w:val="00C57F9D"/>
    <w:rsid w:val="00C600D4"/>
    <w:rsid w:val="00C602BC"/>
    <w:rsid w:val="00C60320"/>
    <w:rsid w:val="00C60484"/>
    <w:rsid w:val="00C6055E"/>
    <w:rsid w:val="00C607D4"/>
    <w:rsid w:val="00C6087B"/>
    <w:rsid w:val="00C608AD"/>
    <w:rsid w:val="00C60AA0"/>
    <w:rsid w:val="00C60C45"/>
    <w:rsid w:val="00C60C97"/>
    <w:rsid w:val="00C60FA7"/>
    <w:rsid w:val="00C61025"/>
    <w:rsid w:val="00C610B9"/>
    <w:rsid w:val="00C6119A"/>
    <w:rsid w:val="00C611EB"/>
    <w:rsid w:val="00C61271"/>
    <w:rsid w:val="00C6129F"/>
    <w:rsid w:val="00C6143E"/>
    <w:rsid w:val="00C6144F"/>
    <w:rsid w:val="00C61482"/>
    <w:rsid w:val="00C61502"/>
    <w:rsid w:val="00C6152F"/>
    <w:rsid w:val="00C6165A"/>
    <w:rsid w:val="00C61813"/>
    <w:rsid w:val="00C618E6"/>
    <w:rsid w:val="00C618F4"/>
    <w:rsid w:val="00C61A03"/>
    <w:rsid w:val="00C61A0C"/>
    <w:rsid w:val="00C61A2C"/>
    <w:rsid w:val="00C61CA0"/>
    <w:rsid w:val="00C61DA6"/>
    <w:rsid w:val="00C61FBE"/>
    <w:rsid w:val="00C620E8"/>
    <w:rsid w:val="00C62187"/>
    <w:rsid w:val="00C621F7"/>
    <w:rsid w:val="00C6220D"/>
    <w:rsid w:val="00C6229B"/>
    <w:rsid w:val="00C622AE"/>
    <w:rsid w:val="00C62304"/>
    <w:rsid w:val="00C623F9"/>
    <w:rsid w:val="00C627E7"/>
    <w:rsid w:val="00C62806"/>
    <w:rsid w:val="00C6280E"/>
    <w:rsid w:val="00C628E0"/>
    <w:rsid w:val="00C628F2"/>
    <w:rsid w:val="00C62A71"/>
    <w:rsid w:val="00C62A82"/>
    <w:rsid w:val="00C62AF2"/>
    <w:rsid w:val="00C62C9E"/>
    <w:rsid w:val="00C62D0C"/>
    <w:rsid w:val="00C62D42"/>
    <w:rsid w:val="00C62D48"/>
    <w:rsid w:val="00C62E4D"/>
    <w:rsid w:val="00C62E9D"/>
    <w:rsid w:val="00C63025"/>
    <w:rsid w:val="00C63083"/>
    <w:rsid w:val="00C63132"/>
    <w:rsid w:val="00C63178"/>
    <w:rsid w:val="00C6318D"/>
    <w:rsid w:val="00C6321A"/>
    <w:rsid w:val="00C6328D"/>
    <w:rsid w:val="00C6336E"/>
    <w:rsid w:val="00C633B0"/>
    <w:rsid w:val="00C6342A"/>
    <w:rsid w:val="00C63560"/>
    <w:rsid w:val="00C635E8"/>
    <w:rsid w:val="00C635FB"/>
    <w:rsid w:val="00C6375D"/>
    <w:rsid w:val="00C6377A"/>
    <w:rsid w:val="00C638F2"/>
    <w:rsid w:val="00C63D02"/>
    <w:rsid w:val="00C63D24"/>
    <w:rsid w:val="00C63DB5"/>
    <w:rsid w:val="00C63E51"/>
    <w:rsid w:val="00C63EC5"/>
    <w:rsid w:val="00C63EFD"/>
    <w:rsid w:val="00C64065"/>
    <w:rsid w:val="00C64173"/>
    <w:rsid w:val="00C6418C"/>
    <w:rsid w:val="00C641C6"/>
    <w:rsid w:val="00C64390"/>
    <w:rsid w:val="00C64457"/>
    <w:rsid w:val="00C64487"/>
    <w:rsid w:val="00C644BC"/>
    <w:rsid w:val="00C644D0"/>
    <w:rsid w:val="00C64530"/>
    <w:rsid w:val="00C64648"/>
    <w:rsid w:val="00C646B5"/>
    <w:rsid w:val="00C646BF"/>
    <w:rsid w:val="00C647D1"/>
    <w:rsid w:val="00C649C2"/>
    <w:rsid w:val="00C64A8E"/>
    <w:rsid w:val="00C64AAD"/>
    <w:rsid w:val="00C64AE8"/>
    <w:rsid w:val="00C64BC4"/>
    <w:rsid w:val="00C64C67"/>
    <w:rsid w:val="00C64F17"/>
    <w:rsid w:val="00C64F58"/>
    <w:rsid w:val="00C65010"/>
    <w:rsid w:val="00C65050"/>
    <w:rsid w:val="00C650E5"/>
    <w:rsid w:val="00C6533B"/>
    <w:rsid w:val="00C6536C"/>
    <w:rsid w:val="00C65563"/>
    <w:rsid w:val="00C6559D"/>
    <w:rsid w:val="00C656F2"/>
    <w:rsid w:val="00C65792"/>
    <w:rsid w:val="00C657EC"/>
    <w:rsid w:val="00C65965"/>
    <w:rsid w:val="00C65A18"/>
    <w:rsid w:val="00C65A47"/>
    <w:rsid w:val="00C65A78"/>
    <w:rsid w:val="00C65B4F"/>
    <w:rsid w:val="00C65C67"/>
    <w:rsid w:val="00C65C83"/>
    <w:rsid w:val="00C65CFE"/>
    <w:rsid w:val="00C65E42"/>
    <w:rsid w:val="00C65ED6"/>
    <w:rsid w:val="00C65EEE"/>
    <w:rsid w:val="00C65F02"/>
    <w:rsid w:val="00C65F5D"/>
    <w:rsid w:val="00C663A5"/>
    <w:rsid w:val="00C663D7"/>
    <w:rsid w:val="00C664BE"/>
    <w:rsid w:val="00C664E7"/>
    <w:rsid w:val="00C665FF"/>
    <w:rsid w:val="00C66648"/>
    <w:rsid w:val="00C666D3"/>
    <w:rsid w:val="00C66749"/>
    <w:rsid w:val="00C66826"/>
    <w:rsid w:val="00C66995"/>
    <w:rsid w:val="00C66A6F"/>
    <w:rsid w:val="00C66BF1"/>
    <w:rsid w:val="00C66C17"/>
    <w:rsid w:val="00C66D03"/>
    <w:rsid w:val="00C66EFA"/>
    <w:rsid w:val="00C67099"/>
    <w:rsid w:val="00C67165"/>
    <w:rsid w:val="00C67379"/>
    <w:rsid w:val="00C673AB"/>
    <w:rsid w:val="00C67485"/>
    <w:rsid w:val="00C67507"/>
    <w:rsid w:val="00C67672"/>
    <w:rsid w:val="00C67686"/>
    <w:rsid w:val="00C67692"/>
    <w:rsid w:val="00C676D8"/>
    <w:rsid w:val="00C677F1"/>
    <w:rsid w:val="00C67820"/>
    <w:rsid w:val="00C67919"/>
    <w:rsid w:val="00C67980"/>
    <w:rsid w:val="00C67985"/>
    <w:rsid w:val="00C679B9"/>
    <w:rsid w:val="00C67BFC"/>
    <w:rsid w:val="00C67C7E"/>
    <w:rsid w:val="00C7001D"/>
    <w:rsid w:val="00C700D3"/>
    <w:rsid w:val="00C700FA"/>
    <w:rsid w:val="00C70164"/>
    <w:rsid w:val="00C70275"/>
    <w:rsid w:val="00C7030A"/>
    <w:rsid w:val="00C7031A"/>
    <w:rsid w:val="00C70483"/>
    <w:rsid w:val="00C70669"/>
    <w:rsid w:val="00C70705"/>
    <w:rsid w:val="00C70759"/>
    <w:rsid w:val="00C70768"/>
    <w:rsid w:val="00C708CF"/>
    <w:rsid w:val="00C708F2"/>
    <w:rsid w:val="00C70AB7"/>
    <w:rsid w:val="00C70BEE"/>
    <w:rsid w:val="00C70D6D"/>
    <w:rsid w:val="00C70F83"/>
    <w:rsid w:val="00C710FD"/>
    <w:rsid w:val="00C7110F"/>
    <w:rsid w:val="00C711AF"/>
    <w:rsid w:val="00C71242"/>
    <w:rsid w:val="00C71298"/>
    <w:rsid w:val="00C71313"/>
    <w:rsid w:val="00C713F4"/>
    <w:rsid w:val="00C713FE"/>
    <w:rsid w:val="00C71466"/>
    <w:rsid w:val="00C71471"/>
    <w:rsid w:val="00C71498"/>
    <w:rsid w:val="00C71554"/>
    <w:rsid w:val="00C715D3"/>
    <w:rsid w:val="00C716F9"/>
    <w:rsid w:val="00C7170E"/>
    <w:rsid w:val="00C717A8"/>
    <w:rsid w:val="00C719AB"/>
    <w:rsid w:val="00C71A64"/>
    <w:rsid w:val="00C71CCD"/>
    <w:rsid w:val="00C71D14"/>
    <w:rsid w:val="00C71D48"/>
    <w:rsid w:val="00C71DAF"/>
    <w:rsid w:val="00C71E4A"/>
    <w:rsid w:val="00C71EBE"/>
    <w:rsid w:val="00C71EF1"/>
    <w:rsid w:val="00C71FE0"/>
    <w:rsid w:val="00C72325"/>
    <w:rsid w:val="00C7238E"/>
    <w:rsid w:val="00C723DA"/>
    <w:rsid w:val="00C72486"/>
    <w:rsid w:val="00C72535"/>
    <w:rsid w:val="00C729DF"/>
    <w:rsid w:val="00C72CE2"/>
    <w:rsid w:val="00C72D5F"/>
    <w:rsid w:val="00C72D94"/>
    <w:rsid w:val="00C72E2C"/>
    <w:rsid w:val="00C72E4E"/>
    <w:rsid w:val="00C72F6A"/>
    <w:rsid w:val="00C72F95"/>
    <w:rsid w:val="00C730BE"/>
    <w:rsid w:val="00C731B1"/>
    <w:rsid w:val="00C732B7"/>
    <w:rsid w:val="00C732D2"/>
    <w:rsid w:val="00C7342F"/>
    <w:rsid w:val="00C734D6"/>
    <w:rsid w:val="00C735F5"/>
    <w:rsid w:val="00C736D9"/>
    <w:rsid w:val="00C736E6"/>
    <w:rsid w:val="00C737B0"/>
    <w:rsid w:val="00C7382B"/>
    <w:rsid w:val="00C7388C"/>
    <w:rsid w:val="00C738F9"/>
    <w:rsid w:val="00C73955"/>
    <w:rsid w:val="00C73A15"/>
    <w:rsid w:val="00C73C3E"/>
    <w:rsid w:val="00C73C64"/>
    <w:rsid w:val="00C73CC1"/>
    <w:rsid w:val="00C73CE0"/>
    <w:rsid w:val="00C73E1F"/>
    <w:rsid w:val="00C73F1A"/>
    <w:rsid w:val="00C74064"/>
    <w:rsid w:val="00C740D2"/>
    <w:rsid w:val="00C7441D"/>
    <w:rsid w:val="00C74459"/>
    <w:rsid w:val="00C744F1"/>
    <w:rsid w:val="00C746E7"/>
    <w:rsid w:val="00C74A15"/>
    <w:rsid w:val="00C74BAD"/>
    <w:rsid w:val="00C74BC4"/>
    <w:rsid w:val="00C74C38"/>
    <w:rsid w:val="00C74DD4"/>
    <w:rsid w:val="00C74F2B"/>
    <w:rsid w:val="00C74F5F"/>
    <w:rsid w:val="00C75100"/>
    <w:rsid w:val="00C75188"/>
    <w:rsid w:val="00C751D4"/>
    <w:rsid w:val="00C75472"/>
    <w:rsid w:val="00C757BF"/>
    <w:rsid w:val="00C75819"/>
    <w:rsid w:val="00C75A2B"/>
    <w:rsid w:val="00C75BC7"/>
    <w:rsid w:val="00C75BC9"/>
    <w:rsid w:val="00C75E70"/>
    <w:rsid w:val="00C75EB6"/>
    <w:rsid w:val="00C760A3"/>
    <w:rsid w:val="00C760FC"/>
    <w:rsid w:val="00C7618B"/>
    <w:rsid w:val="00C76386"/>
    <w:rsid w:val="00C7638F"/>
    <w:rsid w:val="00C7672A"/>
    <w:rsid w:val="00C767B9"/>
    <w:rsid w:val="00C76853"/>
    <w:rsid w:val="00C7692A"/>
    <w:rsid w:val="00C769CB"/>
    <w:rsid w:val="00C76B44"/>
    <w:rsid w:val="00C76BAC"/>
    <w:rsid w:val="00C76BBB"/>
    <w:rsid w:val="00C76C5A"/>
    <w:rsid w:val="00C76E68"/>
    <w:rsid w:val="00C76F95"/>
    <w:rsid w:val="00C77179"/>
    <w:rsid w:val="00C771E4"/>
    <w:rsid w:val="00C7726E"/>
    <w:rsid w:val="00C77336"/>
    <w:rsid w:val="00C7749E"/>
    <w:rsid w:val="00C7757C"/>
    <w:rsid w:val="00C77704"/>
    <w:rsid w:val="00C7777F"/>
    <w:rsid w:val="00C77806"/>
    <w:rsid w:val="00C77840"/>
    <w:rsid w:val="00C778C8"/>
    <w:rsid w:val="00C77936"/>
    <w:rsid w:val="00C77975"/>
    <w:rsid w:val="00C77AEB"/>
    <w:rsid w:val="00C77BC6"/>
    <w:rsid w:val="00C77C55"/>
    <w:rsid w:val="00C77CA2"/>
    <w:rsid w:val="00C77CF9"/>
    <w:rsid w:val="00C77D22"/>
    <w:rsid w:val="00C77D42"/>
    <w:rsid w:val="00C77DA4"/>
    <w:rsid w:val="00C77DD6"/>
    <w:rsid w:val="00C77DF1"/>
    <w:rsid w:val="00C8011C"/>
    <w:rsid w:val="00C801D8"/>
    <w:rsid w:val="00C802C2"/>
    <w:rsid w:val="00C804F2"/>
    <w:rsid w:val="00C805DF"/>
    <w:rsid w:val="00C80675"/>
    <w:rsid w:val="00C806F0"/>
    <w:rsid w:val="00C80833"/>
    <w:rsid w:val="00C80875"/>
    <w:rsid w:val="00C8092D"/>
    <w:rsid w:val="00C809C5"/>
    <w:rsid w:val="00C809E9"/>
    <w:rsid w:val="00C80A20"/>
    <w:rsid w:val="00C80A84"/>
    <w:rsid w:val="00C80DF1"/>
    <w:rsid w:val="00C80E05"/>
    <w:rsid w:val="00C81017"/>
    <w:rsid w:val="00C81062"/>
    <w:rsid w:val="00C810C6"/>
    <w:rsid w:val="00C81103"/>
    <w:rsid w:val="00C8118F"/>
    <w:rsid w:val="00C811EF"/>
    <w:rsid w:val="00C8151B"/>
    <w:rsid w:val="00C815E1"/>
    <w:rsid w:val="00C8169A"/>
    <w:rsid w:val="00C818CC"/>
    <w:rsid w:val="00C81A03"/>
    <w:rsid w:val="00C81A9A"/>
    <w:rsid w:val="00C81C3F"/>
    <w:rsid w:val="00C81EBB"/>
    <w:rsid w:val="00C81EEF"/>
    <w:rsid w:val="00C82254"/>
    <w:rsid w:val="00C822EB"/>
    <w:rsid w:val="00C8236C"/>
    <w:rsid w:val="00C823EB"/>
    <w:rsid w:val="00C82459"/>
    <w:rsid w:val="00C824C6"/>
    <w:rsid w:val="00C82568"/>
    <w:rsid w:val="00C82657"/>
    <w:rsid w:val="00C8266D"/>
    <w:rsid w:val="00C826F8"/>
    <w:rsid w:val="00C827C3"/>
    <w:rsid w:val="00C827F5"/>
    <w:rsid w:val="00C828C9"/>
    <w:rsid w:val="00C82911"/>
    <w:rsid w:val="00C829D9"/>
    <w:rsid w:val="00C82AA8"/>
    <w:rsid w:val="00C82BCA"/>
    <w:rsid w:val="00C82DA0"/>
    <w:rsid w:val="00C82EFE"/>
    <w:rsid w:val="00C82FEB"/>
    <w:rsid w:val="00C82FEF"/>
    <w:rsid w:val="00C83150"/>
    <w:rsid w:val="00C83271"/>
    <w:rsid w:val="00C832EA"/>
    <w:rsid w:val="00C833DB"/>
    <w:rsid w:val="00C833E2"/>
    <w:rsid w:val="00C8350B"/>
    <w:rsid w:val="00C83524"/>
    <w:rsid w:val="00C8367B"/>
    <w:rsid w:val="00C836E2"/>
    <w:rsid w:val="00C83758"/>
    <w:rsid w:val="00C83803"/>
    <w:rsid w:val="00C83900"/>
    <w:rsid w:val="00C839F5"/>
    <w:rsid w:val="00C83A9A"/>
    <w:rsid w:val="00C83B3F"/>
    <w:rsid w:val="00C83B5A"/>
    <w:rsid w:val="00C83BBD"/>
    <w:rsid w:val="00C83C96"/>
    <w:rsid w:val="00C83DA9"/>
    <w:rsid w:val="00C83E06"/>
    <w:rsid w:val="00C83F27"/>
    <w:rsid w:val="00C84010"/>
    <w:rsid w:val="00C84019"/>
    <w:rsid w:val="00C840EE"/>
    <w:rsid w:val="00C8413A"/>
    <w:rsid w:val="00C84223"/>
    <w:rsid w:val="00C844C6"/>
    <w:rsid w:val="00C845A2"/>
    <w:rsid w:val="00C845D3"/>
    <w:rsid w:val="00C8460A"/>
    <w:rsid w:val="00C84693"/>
    <w:rsid w:val="00C848B2"/>
    <w:rsid w:val="00C84903"/>
    <w:rsid w:val="00C84990"/>
    <w:rsid w:val="00C84AD2"/>
    <w:rsid w:val="00C84B7D"/>
    <w:rsid w:val="00C84CDE"/>
    <w:rsid w:val="00C84D93"/>
    <w:rsid w:val="00C84EE9"/>
    <w:rsid w:val="00C84F00"/>
    <w:rsid w:val="00C84FFB"/>
    <w:rsid w:val="00C8501F"/>
    <w:rsid w:val="00C85093"/>
    <w:rsid w:val="00C851FE"/>
    <w:rsid w:val="00C851FF"/>
    <w:rsid w:val="00C852DE"/>
    <w:rsid w:val="00C85349"/>
    <w:rsid w:val="00C853DE"/>
    <w:rsid w:val="00C85440"/>
    <w:rsid w:val="00C85468"/>
    <w:rsid w:val="00C854AE"/>
    <w:rsid w:val="00C854C3"/>
    <w:rsid w:val="00C85582"/>
    <w:rsid w:val="00C858E1"/>
    <w:rsid w:val="00C8595D"/>
    <w:rsid w:val="00C85A69"/>
    <w:rsid w:val="00C85A8C"/>
    <w:rsid w:val="00C85BDD"/>
    <w:rsid w:val="00C85BFD"/>
    <w:rsid w:val="00C85DD4"/>
    <w:rsid w:val="00C85E31"/>
    <w:rsid w:val="00C85E97"/>
    <w:rsid w:val="00C86231"/>
    <w:rsid w:val="00C8626E"/>
    <w:rsid w:val="00C8628D"/>
    <w:rsid w:val="00C862AC"/>
    <w:rsid w:val="00C8634D"/>
    <w:rsid w:val="00C8635E"/>
    <w:rsid w:val="00C8654C"/>
    <w:rsid w:val="00C86628"/>
    <w:rsid w:val="00C86776"/>
    <w:rsid w:val="00C867DA"/>
    <w:rsid w:val="00C867DC"/>
    <w:rsid w:val="00C86854"/>
    <w:rsid w:val="00C86E80"/>
    <w:rsid w:val="00C87080"/>
    <w:rsid w:val="00C87231"/>
    <w:rsid w:val="00C872C4"/>
    <w:rsid w:val="00C87325"/>
    <w:rsid w:val="00C8734F"/>
    <w:rsid w:val="00C87658"/>
    <w:rsid w:val="00C87668"/>
    <w:rsid w:val="00C877CC"/>
    <w:rsid w:val="00C87830"/>
    <w:rsid w:val="00C87916"/>
    <w:rsid w:val="00C87931"/>
    <w:rsid w:val="00C879D7"/>
    <w:rsid w:val="00C87A1A"/>
    <w:rsid w:val="00C87ABA"/>
    <w:rsid w:val="00C87B6E"/>
    <w:rsid w:val="00C87C1C"/>
    <w:rsid w:val="00C87C7F"/>
    <w:rsid w:val="00C87CB6"/>
    <w:rsid w:val="00C87CCA"/>
    <w:rsid w:val="00C87CE6"/>
    <w:rsid w:val="00C87D04"/>
    <w:rsid w:val="00C87D12"/>
    <w:rsid w:val="00C87E00"/>
    <w:rsid w:val="00C87EA2"/>
    <w:rsid w:val="00C87F5F"/>
    <w:rsid w:val="00C87FCD"/>
    <w:rsid w:val="00C90052"/>
    <w:rsid w:val="00C901A7"/>
    <w:rsid w:val="00C901D6"/>
    <w:rsid w:val="00C90286"/>
    <w:rsid w:val="00C90423"/>
    <w:rsid w:val="00C9045F"/>
    <w:rsid w:val="00C90640"/>
    <w:rsid w:val="00C907E5"/>
    <w:rsid w:val="00C90A87"/>
    <w:rsid w:val="00C90BF8"/>
    <w:rsid w:val="00C90C40"/>
    <w:rsid w:val="00C90C50"/>
    <w:rsid w:val="00C90E04"/>
    <w:rsid w:val="00C90EE1"/>
    <w:rsid w:val="00C90EF9"/>
    <w:rsid w:val="00C90F8D"/>
    <w:rsid w:val="00C91054"/>
    <w:rsid w:val="00C91067"/>
    <w:rsid w:val="00C91094"/>
    <w:rsid w:val="00C910A3"/>
    <w:rsid w:val="00C910D1"/>
    <w:rsid w:val="00C915FC"/>
    <w:rsid w:val="00C91616"/>
    <w:rsid w:val="00C91662"/>
    <w:rsid w:val="00C916B2"/>
    <w:rsid w:val="00C9176A"/>
    <w:rsid w:val="00C9195E"/>
    <w:rsid w:val="00C91A4B"/>
    <w:rsid w:val="00C91A6F"/>
    <w:rsid w:val="00C91C0C"/>
    <w:rsid w:val="00C91E50"/>
    <w:rsid w:val="00C91FBC"/>
    <w:rsid w:val="00C91FF8"/>
    <w:rsid w:val="00C9215B"/>
    <w:rsid w:val="00C9215D"/>
    <w:rsid w:val="00C92192"/>
    <w:rsid w:val="00C92272"/>
    <w:rsid w:val="00C922FD"/>
    <w:rsid w:val="00C9236C"/>
    <w:rsid w:val="00C92569"/>
    <w:rsid w:val="00C92751"/>
    <w:rsid w:val="00C92982"/>
    <w:rsid w:val="00C92A51"/>
    <w:rsid w:val="00C92B4C"/>
    <w:rsid w:val="00C92BA1"/>
    <w:rsid w:val="00C92C4D"/>
    <w:rsid w:val="00C92DE8"/>
    <w:rsid w:val="00C92E09"/>
    <w:rsid w:val="00C93118"/>
    <w:rsid w:val="00C9315B"/>
    <w:rsid w:val="00C9320D"/>
    <w:rsid w:val="00C9324D"/>
    <w:rsid w:val="00C932E7"/>
    <w:rsid w:val="00C93332"/>
    <w:rsid w:val="00C933C9"/>
    <w:rsid w:val="00C93542"/>
    <w:rsid w:val="00C93613"/>
    <w:rsid w:val="00C9375F"/>
    <w:rsid w:val="00C937E6"/>
    <w:rsid w:val="00C939D2"/>
    <w:rsid w:val="00C93A2F"/>
    <w:rsid w:val="00C93B86"/>
    <w:rsid w:val="00C93CBE"/>
    <w:rsid w:val="00C93CD1"/>
    <w:rsid w:val="00C93D56"/>
    <w:rsid w:val="00C93F8E"/>
    <w:rsid w:val="00C93FE1"/>
    <w:rsid w:val="00C9405E"/>
    <w:rsid w:val="00C94147"/>
    <w:rsid w:val="00C941EF"/>
    <w:rsid w:val="00C94260"/>
    <w:rsid w:val="00C942D5"/>
    <w:rsid w:val="00C9450C"/>
    <w:rsid w:val="00C9459C"/>
    <w:rsid w:val="00C9482B"/>
    <w:rsid w:val="00C949AF"/>
    <w:rsid w:val="00C949BE"/>
    <w:rsid w:val="00C94A79"/>
    <w:rsid w:val="00C94A9A"/>
    <w:rsid w:val="00C94AD6"/>
    <w:rsid w:val="00C94B44"/>
    <w:rsid w:val="00C94C3D"/>
    <w:rsid w:val="00C94D12"/>
    <w:rsid w:val="00C94E7C"/>
    <w:rsid w:val="00C94FFB"/>
    <w:rsid w:val="00C95013"/>
    <w:rsid w:val="00C950D0"/>
    <w:rsid w:val="00C950D1"/>
    <w:rsid w:val="00C950FF"/>
    <w:rsid w:val="00C9521A"/>
    <w:rsid w:val="00C9528B"/>
    <w:rsid w:val="00C952A8"/>
    <w:rsid w:val="00C9540E"/>
    <w:rsid w:val="00C95447"/>
    <w:rsid w:val="00C95518"/>
    <w:rsid w:val="00C95551"/>
    <w:rsid w:val="00C955AC"/>
    <w:rsid w:val="00C95740"/>
    <w:rsid w:val="00C957DE"/>
    <w:rsid w:val="00C9595D"/>
    <w:rsid w:val="00C95B30"/>
    <w:rsid w:val="00C95B71"/>
    <w:rsid w:val="00C95D70"/>
    <w:rsid w:val="00C95E9E"/>
    <w:rsid w:val="00C96023"/>
    <w:rsid w:val="00C9628F"/>
    <w:rsid w:val="00C964FF"/>
    <w:rsid w:val="00C9686A"/>
    <w:rsid w:val="00C9686B"/>
    <w:rsid w:val="00C96913"/>
    <w:rsid w:val="00C96A51"/>
    <w:rsid w:val="00C96B90"/>
    <w:rsid w:val="00C96CCB"/>
    <w:rsid w:val="00C96CF9"/>
    <w:rsid w:val="00C9703E"/>
    <w:rsid w:val="00C971E8"/>
    <w:rsid w:val="00C97226"/>
    <w:rsid w:val="00C97240"/>
    <w:rsid w:val="00C97298"/>
    <w:rsid w:val="00C97371"/>
    <w:rsid w:val="00C975BB"/>
    <w:rsid w:val="00C976F6"/>
    <w:rsid w:val="00C977F8"/>
    <w:rsid w:val="00C97B70"/>
    <w:rsid w:val="00C97B9B"/>
    <w:rsid w:val="00C97D6F"/>
    <w:rsid w:val="00C97DD2"/>
    <w:rsid w:val="00C97E3B"/>
    <w:rsid w:val="00C97F74"/>
    <w:rsid w:val="00CA005A"/>
    <w:rsid w:val="00CA0175"/>
    <w:rsid w:val="00CA0211"/>
    <w:rsid w:val="00CA02F4"/>
    <w:rsid w:val="00CA02FD"/>
    <w:rsid w:val="00CA03F9"/>
    <w:rsid w:val="00CA046E"/>
    <w:rsid w:val="00CA04EE"/>
    <w:rsid w:val="00CA050C"/>
    <w:rsid w:val="00CA053B"/>
    <w:rsid w:val="00CA0571"/>
    <w:rsid w:val="00CA06CA"/>
    <w:rsid w:val="00CA0797"/>
    <w:rsid w:val="00CA0A31"/>
    <w:rsid w:val="00CA0A60"/>
    <w:rsid w:val="00CA0A8D"/>
    <w:rsid w:val="00CA0B07"/>
    <w:rsid w:val="00CA0B64"/>
    <w:rsid w:val="00CA0D03"/>
    <w:rsid w:val="00CA0D98"/>
    <w:rsid w:val="00CA0E97"/>
    <w:rsid w:val="00CA0EEE"/>
    <w:rsid w:val="00CA1027"/>
    <w:rsid w:val="00CA1071"/>
    <w:rsid w:val="00CA11B9"/>
    <w:rsid w:val="00CA15EF"/>
    <w:rsid w:val="00CA160D"/>
    <w:rsid w:val="00CA16AB"/>
    <w:rsid w:val="00CA16F2"/>
    <w:rsid w:val="00CA1A32"/>
    <w:rsid w:val="00CA1D17"/>
    <w:rsid w:val="00CA1DF5"/>
    <w:rsid w:val="00CA1F30"/>
    <w:rsid w:val="00CA218D"/>
    <w:rsid w:val="00CA21BB"/>
    <w:rsid w:val="00CA22A3"/>
    <w:rsid w:val="00CA22BB"/>
    <w:rsid w:val="00CA24CD"/>
    <w:rsid w:val="00CA256B"/>
    <w:rsid w:val="00CA2605"/>
    <w:rsid w:val="00CA261C"/>
    <w:rsid w:val="00CA27C5"/>
    <w:rsid w:val="00CA283F"/>
    <w:rsid w:val="00CA2848"/>
    <w:rsid w:val="00CA2870"/>
    <w:rsid w:val="00CA28AE"/>
    <w:rsid w:val="00CA2943"/>
    <w:rsid w:val="00CA2B56"/>
    <w:rsid w:val="00CA2C9A"/>
    <w:rsid w:val="00CA2D5C"/>
    <w:rsid w:val="00CA2D82"/>
    <w:rsid w:val="00CA2F68"/>
    <w:rsid w:val="00CA307D"/>
    <w:rsid w:val="00CA31A0"/>
    <w:rsid w:val="00CA31EE"/>
    <w:rsid w:val="00CA3280"/>
    <w:rsid w:val="00CA33DB"/>
    <w:rsid w:val="00CA35DA"/>
    <w:rsid w:val="00CA371D"/>
    <w:rsid w:val="00CA37DB"/>
    <w:rsid w:val="00CA38D1"/>
    <w:rsid w:val="00CA38EC"/>
    <w:rsid w:val="00CA3A19"/>
    <w:rsid w:val="00CA3A6F"/>
    <w:rsid w:val="00CA3BAD"/>
    <w:rsid w:val="00CA3E1B"/>
    <w:rsid w:val="00CA3E9F"/>
    <w:rsid w:val="00CA3F22"/>
    <w:rsid w:val="00CA3FD7"/>
    <w:rsid w:val="00CA4232"/>
    <w:rsid w:val="00CA42DB"/>
    <w:rsid w:val="00CA42E1"/>
    <w:rsid w:val="00CA43F1"/>
    <w:rsid w:val="00CA43F3"/>
    <w:rsid w:val="00CA445C"/>
    <w:rsid w:val="00CA4482"/>
    <w:rsid w:val="00CA457F"/>
    <w:rsid w:val="00CA464D"/>
    <w:rsid w:val="00CA4749"/>
    <w:rsid w:val="00CA47A1"/>
    <w:rsid w:val="00CA482C"/>
    <w:rsid w:val="00CA485E"/>
    <w:rsid w:val="00CA490C"/>
    <w:rsid w:val="00CA4983"/>
    <w:rsid w:val="00CA4A63"/>
    <w:rsid w:val="00CA4B7B"/>
    <w:rsid w:val="00CA4C16"/>
    <w:rsid w:val="00CA4CAF"/>
    <w:rsid w:val="00CA4CCE"/>
    <w:rsid w:val="00CA4E75"/>
    <w:rsid w:val="00CA4F1F"/>
    <w:rsid w:val="00CA505A"/>
    <w:rsid w:val="00CA5082"/>
    <w:rsid w:val="00CA512A"/>
    <w:rsid w:val="00CA51B2"/>
    <w:rsid w:val="00CA5298"/>
    <w:rsid w:val="00CA5470"/>
    <w:rsid w:val="00CA5502"/>
    <w:rsid w:val="00CA5592"/>
    <w:rsid w:val="00CA5703"/>
    <w:rsid w:val="00CA5918"/>
    <w:rsid w:val="00CA5983"/>
    <w:rsid w:val="00CA59F3"/>
    <w:rsid w:val="00CA5A83"/>
    <w:rsid w:val="00CA5BF3"/>
    <w:rsid w:val="00CA5C72"/>
    <w:rsid w:val="00CA5D3E"/>
    <w:rsid w:val="00CA5E23"/>
    <w:rsid w:val="00CA5FCB"/>
    <w:rsid w:val="00CA603C"/>
    <w:rsid w:val="00CA60AA"/>
    <w:rsid w:val="00CA60B2"/>
    <w:rsid w:val="00CA61E0"/>
    <w:rsid w:val="00CA63AC"/>
    <w:rsid w:val="00CA648F"/>
    <w:rsid w:val="00CA64E7"/>
    <w:rsid w:val="00CA6740"/>
    <w:rsid w:val="00CA6746"/>
    <w:rsid w:val="00CA67F2"/>
    <w:rsid w:val="00CA691E"/>
    <w:rsid w:val="00CA6967"/>
    <w:rsid w:val="00CA69C8"/>
    <w:rsid w:val="00CA6A5B"/>
    <w:rsid w:val="00CA6E04"/>
    <w:rsid w:val="00CA6EDC"/>
    <w:rsid w:val="00CA7092"/>
    <w:rsid w:val="00CA70BC"/>
    <w:rsid w:val="00CA70CE"/>
    <w:rsid w:val="00CA71C1"/>
    <w:rsid w:val="00CA72A2"/>
    <w:rsid w:val="00CA731A"/>
    <w:rsid w:val="00CA733A"/>
    <w:rsid w:val="00CA7369"/>
    <w:rsid w:val="00CA737F"/>
    <w:rsid w:val="00CA7515"/>
    <w:rsid w:val="00CA757E"/>
    <w:rsid w:val="00CA75F2"/>
    <w:rsid w:val="00CA761D"/>
    <w:rsid w:val="00CA790E"/>
    <w:rsid w:val="00CA79AE"/>
    <w:rsid w:val="00CA79CB"/>
    <w:rsid w:val="00CA7AA5"/>
    <w:rsid w:val="00CA7B21"/>
    <w:rsid w:val="00CA7B68"/>
    <w:rsid w:val="00CA7D21"/>
    <w:rsid w:val="00CA7E1A"/>
    <w:rsid w:val="00CA7E40"/>
    <w:rsid w:val="00CA7F02"/>
    <w:rsid w:val="00CB00B2"/>
    <w:rsid w:val="00CB017F"/>
    <w:rsid w:val="00CB03DC"/>
    <w:rsid w:val="00CB04EE"/>
    <w:rsid w:val="00CB0567"/>
    <w:rsid w:val="00CB0619"/>
    <w:rsid w:val="00CB0959"/>
    <w:rsid w:val="00CB0A21"/>
    <w:rsid w:val="00CB0A9E"/>
    <w:rsid w:val="00CB0B13"/>
    <w:rsid w:val="00CB0C06"/>
    <w:rsid w:val="00CB0C37"/>
    <w:rsid w:val="00CB0CB5"/>
    <w:rsid w:val="00CB0D54"/>
    <w:rsid w:val="00CB0DAE"/>
    <w:rsid w:val="00CB0DD7"/>
    <w:rsid w:val="00CB0E5C"/>
    <w:rsid w:val="00CB1044"/>
    <w:rsid w:val="00CB11AA"/>
    <w:rsid w:val="00CB1225"/>
    <w:rsid w:val="00CB14B3"/>
    <w:rsid w:val="00CB1560"/>
    <w:rsid w:val="00CB1605"/>
    <w:rsid w:val="00CB1660"/>
    <w:rsid w:val="00CB171D"/>
    <w:rsid w:val="00CB1802"/>
    <w:rsid w:val="00CB18EB"/>
    <w:rsid w:val="00CB18F1"/>
    <w:rsid w:val="00CB1A8D"/>
    <w:rsid w:val="00CB1BD2"/>
    <w:rsid w:val="00CB1C1A"/>
    <w:rsid w:val="00CB1C28"/>
    <w:rsid w:val="00CB1D42"/>
    <w:rsid w:val="00CB1D5A"/>
    <w:rsid w:val="00CB1DE7"/>
    <w:rsid w:val="00CB1F2D"/>
    <w:rsid w:val="00CB1F9C"/>
    <w:rsid w:val="00CB20A1"/>
    <w:rsid w:val="00CB20DE"/>
    <w:rsid w:val="00CB2536"/>
    <w:rsid w:val="00CB2605"/>
    <w:rsid w:val="00CB2653"/>
    <w:rsid w:val="00CB2678"/>
    <w:rsid w:val="00CB274D"/>
    <w:rsid w:val="00CB2792"/>
    <w:rsid w:val="00CB281D"/>
    <w:rsid w:val="00CB2A0A"/>
    <w:rsid w:val="00CB2A52"/>
    <w:rsid w:val="00CB2B8D"/>
    <w:rsid w:val="00CB2CC6"/>
    <w:rsid w:val="00CB2CE4"/>
    <w:rsid w:val="00CB2E0A"/>
    <w:rsid w:val="00CB2EE9"/>
    <w:rsid w:val="00CB2FD6"/>
    <w:rsid w:val="00CB327F"/>
    <w:rsid w:val="00CB32BB"/>
    <w:rsid w:val="00CB3355"/>
    <w:rsid w:val="00CB3550"/>
    <w:rsid w:val="00CB363F"/>
    <w:rsid w:val="00CB378D"/>
    <w:rsid w:val="00CB3ABD"/>
    <w:rsid w:val="00CB3C6B"/>
    <w:rsid w:val="00CB3DA2"/>
    <w:rsid w:val="00CB3E7A"/>
    <w:rsid w:val="00CB4026"/>
    <w:rsid w:val="00CB414C"/>
    <w:rsid w:val="00CB4198"/>
    <w:rsid w:val="00CB429E"/>
    <w:rsid w:val="00CB4730"/>
    <w:rsid w:val="00CB47C1"/>
    <w:rsid w:val="00CB48A3"/>
    <w:rsid w:val="00CB48AF"/>
    <w:rsid w:val="00CB48C9"/>
    <w:rsid w:val="00CB4A11"/>
    <w:rsid w:val="00CB4A3F"/>
    <w:rsid w:val="00CB4BF5"/>
    <w:rsid w:val="00CB4C80"/>
    <w:rsid w:val="00CB4CEF"/>
    <w:rsid w:val="00CB4E4D"/>
    <w:rsid w:val="00CB4F9B"/>
    <w:rsid w:val="00CB51B5"/>
    <w:rsid w:val="00CB54D3"/>
    <w:rsid w:val="00CB5501"/>
    <w:rsid w:val="00CB577F"/>
    <w:rsid w:val="00CB58AC"/>
    <w:rsid w:val="00CB58B7"/>
    <w:rsid w:val="00CB593D"/>
    <w:rsid w:val="00CB5BAC"/>
    <w:rsid w:val="00CB5C10"/>
    <w:rsid w:val="00CB5F5E"/>
    <w:rsid w:val="00CB60C0"/>
    <w:rsid w:val="00CB612C"/>
    <w:rsid w:val="00CB614A"/>
    <w:rsid w:val="00CB6240"/>
    <w:rsid w:val="00CB6333"/>
    <w:rsid w:val="00CB633B"/>
    <w:rsid w:val="00CB63A4"/>
    <w:rsid w:val="00CB64A3"/>
    <w:rsid w:val="00CB6549"/>
    <w:rsid w:val="00CB66A5"/>
    <w:rsid w:val="00CB6736"/>
    <w:rsid w:val="00CB68E3"/>
    <w:rsid w:val="00CB6957"/>
    <w:rsid w:val="00CB6B35"/>
    <w:rsid w:val="00CB6B46"/>
    <w:rsid w:val="00CB6C4E"/>
    <w:rsid w:val="00CB6C58"/>
    <w:rsid w:val="00CB6D5A"/>
    <w:rsid w:val="00CB6DCD"/>
    <w:rsid w:val="00CB6EBC"/>
    <w:rsid w:val="00CB6ECD"/>
    <w:rsid w:val="00CB7040"/>
    <w:rsid w:val="00CB70F7"/>
    <w:rsid w:val="00CB71C7"/>
    <w:rsid w:val="00CB71E3"/>
    <w:rsid w:val="00CB727D"/>
    <w:rsid w:val="00CB738B"/>
    <w:rsid w:val="00CB73B6"/>
    <w:rsid w:val="00CB7428"/>
    <w:rsid w:val="00CB7431"/>
    <w:rsid w:val="00CB75EF"/>
    <w:rsid w:val="00CB7724"/>
    <w:rsid w:val="00CB7797"/>
    <w:rsid w:val="00CB7814"/>
    <w:rsid w:val="00CB78DC"/>
    <w:rsid w:val="00CB79D7"/>
    <w:rsid w:val="00CB7AC7"/>
    <w:rsid w:val="00CB7B00"/>
    <w:rsid w:val="00CB7BAE"/>
    <w:rsid w:val="00CB7CDB"/>
    <w:rsid w:val="00CB7D16"/>
    <w:rsid w:val="00CB7D7A"/>
    <w:rsid w:val="00CB7DD3"/>
    <w:rsid w:val="00CB7E4A"/>
    <w:rsid w:val="00CB7EFF"/>
    <w:rsid w:val="00CB7F16"/>
    <w:rsid w:val="00CC00A3"/>
    <w:rsid w:val="00CC00A5"/>
    <w:rsid w:val="00CC014D"/>
    <w:rsid w:val="00CC029B"/>
    <w:rsid w:val="00CC03AC"/>
    <w:rsid w:val="00CC0463"/>
    <w:rsid w:val="00CC04EA"/>
    <w:rsid w:val="00CC05FA"/>
    <w:rsid w:val="00CC07E1"/>
    <w:rsid w:val="00CC08D6"/>
    <w:rsid w:val="00CC096A"/>
    <w:rsid w:val="00CC0AAE"/>
    <w:rsid w:val="00CC0B6F"/>
    <w:rsid w:val="00CC0C08"/>
    <w:rsid w:val="00CC0DB2"/>
    <w:rsid w:val="00CC0E30"/>
    <w:rsid w:val="00CC0EB2"/>
    <w:rsid w:val="00CC1260"/>
    <w:rsid w:val="00CC12B1"/>
    <w:rsid w:val="00CC12BE"/>
    <w:rsid w:val="00CC157B"/>
    <w:rsid w:val="00CC17CB"/>
    <w:rsid w:val="00CC1873"/>
    <w:rsid w:val="00CC18FD"/>
    <w:rsid w:val="00CC1AD9"/>
    <w:rsid w:val="00CC1D37"/>
    <w:rsid w:val="00CC1E30"/>
    <w:rsid w:val="00CC1EDA"/>
    <w:rsid w:val="00CC1F7D"/>
    <w:rsid w:val="00CC20AA"/>
    <w:rsid w:val="00CC20EE"/>
    <w:rsid w:val="00CC21E2"/>
    <w:rsid w:val="00CC2238"/>
    <w:rsid w:val="00CC22C3"/>
    <w:rsid w:val="00CC230A"/>
    <w:rsid w:val="00CC2336"/>
    <w:rsid w:val="00CC24B4"/>
    <w:rsid w:val="00CC25BD"/>
    <w:rsid w:val="00CC25F4"/>
    <w:rsid w:val="00CC27BA"/>
    <w:rsid w:val="00CC2C3B"/>
    <w:rsid w:val="00CC2C3E"/>
    <w:rsid w:val="00CC2D80"/>
    <w:rsid w:val="00CC2EA5"/>
    <w:rsid w:val="00CC2F87"/>
    <w:rsid w:val="00CC3052"/>
    <w:rsid w:val="00CC30BF"/>
    <w:rsid w:val="00CC31E8"/>
    <w:rsid w:val="00CC3220"/>
    <w:rsid w:val="00CC3232"/>
    <w:rsid w:val="00CC324F"/>
    <w:rsid w:val="00CC3254"/>
    <w:rsid w:val="00CC328A"/>
    <w:rsid w:val="00CC3471"/>
    <w:rsid w:val="00CC34AE"/>
    <w:rsid w:val="00CC3557"/>
    <w:rsid w:val="00CC35C3"/>
    <w:rsid w:val="00CC37F0"/>
    <w:rsid w:val="00CC3827"/>
    <w:rsid w:val="00CC3850"/>
    <w:rsid w:val="00CC3875"/>
    <w:rsid w:val="00CC38F8"/>
    <w:rsid w:val="00CC39DB"/>
    <w:rsid w:val="00CC3B1A"/>
    <w:rsid w:val="00CC3B4A"/>
    <w:rsid w:val="00CC3CE9"/>
    <w:rsid w:val="00CC3D71"/>
    <w:rsid w:val="00CC3D82"/>
    <w:rsid w:val="00CC3D97"/>
    <w:rsid w:val="00CC3DED"/>
    <w:rsid w:val="00CC3F1A"/>
    <w:rsid w:val="00CC41BB"/>
    <w:rsid w:val="00CC41DA"/>
    <w:rsid w:val="00CC4219"/>
    <w:rsid w:val="00CC429E"/>
    <w:rsid w:val="00CC42A9"/>
    <w:rsid w:val="00CC455F"/>
    <w:rsid w:val="00CC477C"/>
    <w:rsid w:val="00CC47D8"/>
    <w:rsid w:val="00CC481E"/>
    <w:rsid w:val="00CC4B5E"/>
    <w:rsid w:val="00CC4B67"/>
    <w:rsid w:val="00CC4BF5"/>
    <w:rsid w:val="00CC4DF2"/>
    <w:rsid w:val="00CC4E2D"/>
    <w:rsid w:val="00CC4E41"/>
    <w:rsid w:val="00CC4FFA"/>
    <w:rsid w:val="00CC50E0"/>
    <w:rsid w:val="00CC528C"/>
    <w:rsid w:val="00CC52B0"/>
    <w:rsid w:val="00CC54E1"/>
    <w:rsid w:val="00CC553B"/>
    <w:rsid w:val="00CC581E"/>
    <w:rsid w:val="00CC58C6"/>
    <w:rsid w:val="00CC5A31"/>
    <w:rsid w:val="00CC5A3A"/>
    <w:rsid w:val="00CC5B17"/>
    <w:rsid w:val="00CC5C13"/>
    <w:rsid w:val="00CC5C65"/>
    <w:rsid w:val="00CC5C8A"/>
    <w:rsid w:val="00CC5E19"/>
    <w:rsid w:val="00CC5E53"/>
    <w:rsid w:val="00CC5FDC"/>
    <w:rsid w:val="00CC6012"/>
    <w:rsid w:val="00CC6022"/>
    <w:rsid w:val="00CC60AE"/>
    <w:rsid w:val="00CC619E"/>
    <w:rsid w:val="00CC62FE"/>
    <w:rsid w:val="00CC637B"/>
    <w:rsid w:val="00CC6538"/>
    <w:rsid w:val="00CC654C"/>
    <w:rsid w:val="00CC6553"/>
    <w:rsid w:val="00CC67FE"/>
    <w:rsid w:val="00CC68D9"/>
    <w:rsid w:val="00CC6955"/>
    <w:rsid w:val="00CC6959"/>
    <w:rsid w:val="00CC69E3"/>
    <w:rsid w:val="00CC6A3A"/>
    <w:rsid w:val="00CC6A6B"/>
    <w:rsid w:val="00CC6BD6"/>
    <w:rsid w:val="00CC6BED"/>
    <w:rsid w:val="00CC6D31"/>
    <w:rsid w:val="00CC6E7F"/>
    <w:rsid w:val="00CC6EDA"/>
    <w:rsid w:val="00CC6F80"/>
    <w:rsid w:val="00CC6FA7"/>
    <w:rsid w:val="00CC7005"/>
    <w:rsid w:val="00CC7061"/>
    <w:rsid w:val="00CC7140"/>
    <w:rsid w:val="00CC7151"/>
    <w:rsid w:val="00CC72CB"/>
    <w:rsid w:val="00CC73C7"/>
    <w:rsid w:val="00CC7738"/>
    <w:rsid w:val="00CC77A2"/>
    <w:rsid w:val="00CC77E8"/>
    <w:rsid w:val="00CC7822"/>
    <w:rsid w:val="00CC788C"/>
    <w:rsid w:val="00CC78D8"/>
    <w:rsid w:val="00CC790A"/>
    <w:rsid w:val="00CC7A1F"/>
    <w:rsid w:val="00CC7A94"/>
    <w:rsid w:val="00CC7B71"/>
    <w:rsid w:val="00CC7C7A"/>
    <w:rsid w:val="00CC7F65"/>
    <w:rsid w:val="00CC7FFA"/>
    <w:rsid w:val="00CD007A"/>
    <w:rsid w:val="00CD00D6"/>
    <w:rsid w:val="00CD00E1"/>
    <w:rsid w:val="00CD00F6"/>
    <w:rsid w:val="00CD017C"/>
    <w:rsid w:val="00CD019F"/>
    <w:rsid w:val="00CD028C"/>
    <w:rsid w:val="00CD02F7"/>
    <w:rsid w:val="00CD0304"/>
    <w:rsid w:val="00CD0305"/>
    <w:rsid w:val="00CD034D"/>
    <w:rsid w:val="00CD035E"/>
    <w:rsid w:val="00CD03D9"/>
    <w:rsid w:val="00CD04B9"/>
    <w:rsid w:val="00CD04CF"/>
    <w:rsid w:val="00CD0695"/>
    <w:rsid w:val="00CD06E3"/>
    <w:rsid w:val="00CD0810"/>
    <w:rsid w:val="00CD0888"/>
    <w:rsid w:val="00CD0956"/>
    <w:rsid w:val="00CD097F"/>
    <w:rsid w:val="00CD0A1E"/>
    <w:rsid w:val="00CD0B38"/>
    <w:rsid w:val="00CD0B55"/>
    <w:rsid w:val="00CD0D3C"/>
    <w:rsid w:val="00CD0F30"/>
    <w:rsid w:val="00CD13CF"/>
    <w:rsid w:val="00CD145B"/>
    <w:rsid w:val="00CD1477"/>
    <w:rsid w:val="00CD15A2"/>
    <w:rsid w:val="00CD16B3"/>
    <w:rsid w:val="00CD17EC"/>
    <w:rsid w:val="00CD1850"/>
    <w:rsid w:val="00CD1906"/>
    <w:rsid w:val="00CD1977"/>
    <w:rsid w:val="00CD1995"/>
    <w:rsid w:val="00CD1C9A"/>
    <w:rsid w:val="00CD1D04"/>
    <w:rsid w:val="00CD1D65"/>
    <w:rsid w:val="00CD1D94"/>
    <w:rsid w:val="00CD1DCE"/>
    <w:rsid w:val="00CD1F36"/>
    <w:rsid w:val="00CD21B2"/>
    <w:rsid w:val="00CD21B4"/>
    <w:rsid w:val="00CD21B9"/>
    <w:rsid w:val="00CD2219"/>
    <w:rsid w:val="00CD2283"/>
    <w:rsid w:val="00CD228C"/>
    <w:rsid w:val="00CD2368"/>
    <w:rsid w:val="00CD24B6"/>
    <w:rsid w:val="00CD2517"/>
    <w:rsid w:val="00CD270F"/>
    <w:rsid w:val="00CD27C2"/>
    <w:rsid w:val="00CD27E1"/>
    <w:rsid w:val="00CD2812"/>
    <w:rsid w:val="00CD283D"/>
    <w:rsid w:val="00CD286F"/>
    <w:rsid w:val="00CD2A2C"/>
    <w:rsid w:val="00CD2B29"/>
    <w:rsid w:val="00CD2BAE"/>
    <w:rsid w:val="00CD2BD0"/>
    <w:rsid w:val="00CD2C82"/>
    <w:rsid w:val="00CD2D50"/>
    <w:rsid w:val="00CD2FDA"/>
    <w:rsid w:val="00CD3002"/>
    <w:rsid w:val="00CD300C"/>
    <w:rsid w:val="00CD3287"/>
    <w:rsid w:val="00CD3292"/>
    <w:rsid w:val="00CD332F"/>
    <w:rsid w:val="00CD35ED"/>
    <w:rsid w:val="00CD36AC"/>
    <w:rsid w:val="00CD3758"/>
    <w:rsid w:val="00CD3811"/>
    <w:rsid w:val="00CD39A1"/>
    <w:rsid w:val="00CD3A56"/>
    <w:rsid w:val="00CD3A5A"/>
    <w:rsid w:val="00CD3CF0"/>
    <w:rsid w:val="00CD3D43"/>
    <w:rsid w:val="00CD3D64"/>
    <w:rsid w:val="00CD3D79"/>
    <w:rsid w:val="00CD3DCD"/>
    <w:rsid w:val="00CD3E43"/>
    <w:rsid w:val="00CD3E46"/>
    <w:rsid w:val="00CD4053"/>
    <w:rsid w:val="00CD40FB"/>
    <w:rsid w:val="00CD4169"/>
    <w:rsid w:val="00CD41A7"/>
    <w:rsid w:val="00CD42DA"/>
    <w:rsid w:val="00CD467C"/>
    <w:rsid w:val="00CD46FC"/>
    <w:rsid w:val="00CD470D"/>
    <w:rsid w:val="00CD4759"/>
    <w:rsid w:val="00CD48D0"/>
    <w:rsid w:val="00CD492A"/>
    <w:rsid w:val="00CD49F4"/>
    <w:rsid w:val="00CD4A0A"/>
    <w:rsid w:val="00CD4BB5"/>
    <w:rsid w:val="00CD4BE6"/>
    <w:rsid w:val="00CD4C10"/>
    <w:rsid w:val="00CD4C51"/>
    <w:rsid w:val="00CD4CAF"/>
    <w:rsid w:val="00CD4D53"/>
    <w:rsid w:val="00CD4E2E"/>
    <w:rsid w:val="00CD4E33"/>
    <w:rsid w:val="00CD4E99"/>
    <w:rsid w:val="00CD4F9D"/>
    <w:rsid w:val="00CD5001"/>
    <w:rsid w:val="00CD50AA"/>
    <w:rsid w:val="00CD5332"/>
    <w:rsid w:val="00CD54E3"/>
    <w:rsid w:val="00CD559E"/>
    <w:rsid w:val="00CD55B0"/>
    <w:rsid w:val="00CD5787"/>
    <w:rsid w:val="00CD5861"/>
    <w:rsid w:val="00CD5883"/>
    <w:rsid w:val="00CD588B"/>
    <w:rsid w:val="00CD58A0"/>
    <w:rsid w:val="00CD5A6C"/>
    <w:rsid w:val="00CD5B4B"/>
    <w:rsid w:val="00CD5BFB"/>
    <w:rsid w:val="00CD5FFE"/>
    <w:rsid w:val="00CD61D3"/>
    <w:rsid w:val="00CD6348"/>
    <w:rsid w:val="00CD64AE"/>
    <w:rsid w:val="00CD650E"/>
    <w:rsid w:val="00CD6539"/>
    <w:rsid w:val="00CD6611"/>
    <w:rsid w:val="00CD665E"/>
    <w:rsid w:val="00CD66B3"/>
    <w:rsid w:val="00CD6740"/>
    <w:rsid w:val="00CD68B3"/>
    <w:rsid w:val="00CD6911"/>
    <w:rsid w:val="00CD6981"/>
    <w:rsid w:val="00CD69D9"/>
    <w:rsid w:val="00CD69DF"/>
    <w:rsid w:val="00CD69EE"/>
    <w:rsid w:val="00CD6AF4"/>
    <w:rsid w:val="00CD6D39"/>
    <w:rsid w:val="00CD6D5D"/>
    <w:rsid w:val="00CD6E52"/>
    <w:rsid w:val="00CD6EE1"/>
    <w:rsid w:val="00CD7122"/>
    <w:rsid w:val="00CD71C3"/>
    <w:rsid w:val="00CD72C1"/>
    <w:rsid w:val="00CD7496"/>
    <w:rsid w:val="00CD780E"/>
    <w:rsid w:val="00CD7837"/>
    <w:rsid w:val="00CD784C"/>
    <w:rsid w:val="00CD7957"/>
    <w:rsid w:val="00CD7961"/>
    <w:rsid w:val="00CD7B62"/>
    <w:rsid w:val="00CD7C1F"/>
    <w:rsid w:val="00CD7C39"/>
    <w:rsid w:val="00CD7CF1"/>
    <w:rsid w:val="00CD7D82"/>
    <w:rsid w:val="00CD7DE6"/>
    <w:rsid w:val="00CD7FF3"/>
    <w:rsid w:val="00CE01FD"/>
    <w:rsid w:val="00CE024A"/>
    <w:rsid w:val="00CE03B7"/>
    <w:rsid w:val="00CE0425"/>
    <w:rsid w:val="00CE06B7"/>
    <w:rsid w:val="00CE071F"/>
    <w:rsid w:val="00CE0739"/>
    <w:rsid w:val="00CE07F0"/>
    <w:rsid w:val="00CE0811"/>
    <w:rsid w:val="00CE0932"/>
    <w:rsid w:val="00CE0A29"/>
    <w:rsid w:val="00CE0CAA"/>
    <w:rsid w:val="00CE0DFC"/>
    <w:rsid w:val="00CE0E10"/>
    <w:rsid w:val="00CE0E6A"/>
    <w:rsid w:val="00CE14C1"/>
    <w:rsid w:val="00CE16B6"/>
    <w:rsid w:val="00CE176A"/>
    <w:rsid w:val="00CE17B9"/>
    <w:rsid w:val="00CE19B8"/>
    <w:rsid w:val="00CE1A9B"/>
    <w:rsid w:val="00CE1C5F"/>
    <w:rsid w:val="00CE1CE6"/>
    <w:rsid w:val="00CE1D81"/>
    <w:rsid w:val="00CE1FFF"/>
    <w:rsid w:val="00CE20D9"/>
    <w:rsid w:val="00CE21D6"/>
    <w:rsid w:val="00CE21E6"/>
    <w:rsid w:val="00CE2321"/>
    <w:rsid w:val="00CE242F"/>
    <w:rsid w:val="00CE2474"/>
    <w:rsid w:val="00CE2592"/>
    <w:rsid w:val="00CE27E1"/>
    <w:rsid w:val="00CE2A62"/>
    <w:rsid w:val="00CE2B07"/>
    <w:rsid w:val="00CE2B80"/>
    <w:rsid w:val="00CE2BBB"/>
    <w:rsid w:val="00CE2C69"/>
    <w:rsid w:val="00CE2E2F"/>
    <w:rsid w:val="00CE2F11"/>
    <w:rsid w:val="00CE2F69"/>
    <w:rsid w:val="00CE2FC0"/>
    <w:rsid w:val="00CE3037"/>
    <w:rsid w:val="00CE3038"/>
    <w:rsid w:val="00CE304B"/>
    <w:rsid w:val="00CE308E"/>
    <w:rsid w:val="00CE3128"/>
    <w:rsid w:val="00CE31F2"/>
    <w:rsid w:val="00CE3255"/>
    <w:rsid w:val="00CE3282"/>
    <w:rsid w:val="00CE343B"/>
    <w:rsid w:val="00CE3648"/>
    <w:rsid w:val="00CE38D2"/>
    <w:rsid w:val="00CE38EA"/>
    <w:rsid w:val="00CE3A00"/>
    <w:rsid w:val="00CE3A09"/>
    <w:rsid w:val="00CE3A6A"/>
    <w:rsid w:val="00CE3AD2"/>
    <w:rsid w:val="00CE3EB0"/>
    <w:rsid w:val="00CE3F4E"/>
    <w:rsid w:val="00CE3FF6"/>
    <w:rsid w:val="00CE4002"/>
    <w:rsid w:val="00CE4371"/>
    <w:rsid w:val="00CE43E0"/>
    <w:rsid w:val="00CE44CB"/>
    <w:rsid w:val="00CE4543"/>
    <w:rsid w:val="00CE4606"/>
    <w:rsid w:val="00CE4874"/>
    <w:rsid w:val="00CE4937"/>
    <w:rsid w:val="00CE493C"/>
    <w:rsid w:val="00CE49A6"/>
    <w:rsid w:val="00CE4C61"/>
    <w:rsid w:val="00CE4D08"/>
    <w:rsid w:val="00CE4F56"/>
    <w:rsid w:val="00CE515F"/>
    <w:rsid w:val="00CE521A"/>
    <w:rsid w:val="00CE5251"/>
    <w:rsid w:val="00CE53E7"/>
    <w:rsid w:val="00CE55F4"/>
    <w:rsid w:val="00CE577A"/>
    <w:rsid w:val="00CE57ED"/>
    <w:rsid w:val="00CE5823"/>
    <w:rsid w:val="00CE5858"/>
    <w:rsid w:val="00CE5895"/>
    <w:rsid w:val="00CE58DE"/>
    <w:rsid w:val="00CE5A09"/>
    <w:rsid w:val="00CE5AA8"/>
    <w:rsid w:val="00CE5B2E"/>
    <w:rsid w:val="00CE5C31"/>
    <w:rsid w:val="00CE5C34"/>
    <w:rsid w:val="00CE5C78"/>
    <w:rsid w:val="00CE609C"/>
    <w:rsid w:val="00CE60F8"/>
    <w:rsid w:val="00CE61DA"/>
    <w:rsid w:val="00CE633B"/>
    <w:rsid w:val="00CE6467"/>
    <w:rsid w:val="00CE65A0"/>
    <w:rsid w:val="00CE65C5"/>
    <w:rsid w:val="00CE65E4"/>
    <w:rsid w:val="00CE6789"/>
    <w:rsid w:val="00CE67EC"/>
    <w:rsid w:val="00CE6881"/>
    <w:rsid w:val="00CE6944"/>
    <w:rsid w:val="00CE6960"/>
    <w:rsid w:val="00CE6A3F"/>
    <w:rsid w:val="00CE6B2F"/>
    <w:rsid w:val="00CE6B44"/>
    <w:rsid w:val="00CE6CD7"/>
    <w:rsid w:val="00CE6D32"/>
    <w:rsid w:val="00CE6E4A"/>
    <w:rsid w:val="00CE6E56"/>
    <w:rsid w:val="00CE6ED6"/>
    <w:rsid w:val="00CE6EF9"/>
    <w:rsid w:val="00CE6FF2"/>
    <w:rsid w:val="00CE7428"/>
    <w:rsid w:val="00CE745E"/>
    <w:rsid w:val="00CE757D"/>
    <w:rsid w:val="00CE7603"/>
    <w:rsid w:val="00CE7732"/>
    <w:rsid w:val="00CE779E"/>
    <w:rsid w:val="00CE782E"/>
    <w:rsid w:val="00CE78E1"/>
    <w:rsid w:val="00CE794D"/>
    <w:rsid w:val="00CE7B14"/>
    <w:rsid w:val="00CE7BCC"/>
    <w:rsid w:val="00CE7C0A"/>
    <w:rsid w:val="00CE7DC7"/>
    <w:rsid w:val="00CE7DE4"/>
    <w:rsid w:val="00CE7E8C"/>
    <w:rsid w:val="00CE7F20"/>
    <w:rsid w:val="00CE7FFB"/>
    <w:rsid w:val="00CF0120"/>
    <w:rsid w:val="00CF0136"/>
    <w:rsid w:val="00CF0150"/>
    <w:rsid w:val="00CF0167"/>
    <w:rsid w:val="00CF02D5"/>
    <w:rsid w:val="00CF0592"/>
    <w:rsid w:val="00CF07A4"/>
    <w:rsid w:val="00CF09BA"/>
    <w:rsid w:val="00CF0A20"/>
    <w:rsid w:val="00CF0A90"/>
    <w:rsid w:val="00CF0B41"/>
    <w:rsid w:val="00CF0B68"/>
    <w:rsid w:val="00CF0BA7"/>
    <w:rsid w:val="00CF0C2E"/>
    <w:rsid w:val="00CF0DEC"/>
    <w:rsid w:val="00CF0E19"/>
    <w:rsid w:val="00CF0E68"/>
    <w:rsid w:val="00CF0FC5"/>
    <w:rsid w:val="00CF0FD5"/>
    <w:rsid w:val="00CF1046"/>
    <w:rsid w:val="00CF110F"/>
    <w:rsid w:val="00CF1111"/>
    <w:rsid w:val="00CF112B"/>
    <w:rsid w:val="00CF112C"/>
    <w:rsid w:val="00CF11F0"/>
    <w:rsid w:val="00CF1217"/>
    <w:rsid w:val="00CF1253"/>
    <w:rsid w:val="00CF1270"/>
    <w:rsid w:val="00CF1319"/>
    <w:rsid w:val="00CF1356"/>
    <w:rsid w:val="00CF1471"/>
    <w:rsid w:val="00CF173F"/>
    <w:rsid w:val="00CF1806"/>
    <w:rsid w:val="00CF187C"/>
    <w:rsid w:val="00CF1B3B"/>
    <w:rsid w:val="00CF1B3D"/>
    <w:rsid w:val="00CF1CB7"/>
    <w:rsid w:val="00CF1D67"/>
    <w:rsid w:val="00CF1DA7"/>
    <w:rsid w:val="00CF1E1F"/>
    <w:rsid w:val="00CF1E73"/>
    <w:rsid w:val="00CF1F10"/>
    <w:rsid w:val="00CF2088"/>
    <w:rsid w:val="00CF208B"/>
    <w:rsid w:val="00CF2169"/>
    <w:rsid w:val="00CF21C9"/>
    <w:rsid w:val="00CF21F6"/>
    <w:rsid w:val="00CF22F9"/>
    <w:rsid w:val="00CF2327"/>
    <w:rsid w:val="00CF2363"/>
    <w:rsid w:val="00CF2381"/>
    <w:rsid w:val="00CF23F8"/>
    <w:rsid w:val="00CF261E"/>
    <w:rsid w:val="00CF2693"/>
    <w:rsid w:val="00CF26EC"/>
    <w:rsid w:val="00CF26F4"/>
    <w:rsid w:val="00CF26F7"/>
    <w:rsid w:val="00CF2731"/>
    <w:rsid w:val="00CF2809"/>
    <w:rsid w:val="00CF2914"/>
    <w:rsid w:val="00CF297D"/>
    <w:rsid w:val="00CF29A2"/>
    <w:rsid w:val="00CF2A13"/>
    <w:rsid w:val="00CF2DBB"/>
    <w:rsid w:val="00CF2DF0"/>
    <w:rsid w:val="00CF2E9B"/>
    <w:rsid w:val="00CF2EDE"/>
    <w:rsid w:val="00CF2EFB"/>
    <w:rsid w:val="00CF2F29"/>
    <w:rsid w:val="00CF2FC1"/>
    <w:rsid w:val="00CF308F"/>
    <w:rsid w:val="00CF3110"/>
    <w:rsid w:val="00CF315B"/>
    <w:rsid w:val="00CF3175"/>
    <w:rsid w:val="00CF338A"/>
    <w:rsid w:val="00CF345D"/>
    <w:rsid w:val="00CF352F"/>
    <w:rsid w:val="00CF359D"/>
    <w:rsid w:val="00CF367B"/>
    <w:rsid w:val="00CF3709"/>
    <w:rsid w:val="00CF38B0"/>
    <w:rsid w:val="00CF38E0"/>
    <w:rsid w:val="00CF395D"/>
    <w:rsid w:val="00CF3967"/>
    <w:rsid w:val="00CF399E"/>
    <w:rsid w:val="00CF3ADA"/>
    <w:rsid w:val="00CF3B20"/>
    <w:rsid w:val="00CF3B2A"/>
    <w:rsid w:val="00CF3B63"/>
    <w:rsid w:val="00CF3BDD"/>
    <w:rsid w:val="00CF3CE3"/>
    <w:rsid w:val="00CF3D5C"/>
    <w:rsid w:val="00CF3E03"/>
    <w:rsid w:val="00CF3F64"/>
    <w:rsid w:val="00CF41E4"/>
    <w:rsid w:val="00CF4206"/>
    <w:rsid w:val="00CF439A"/>
    <w:rsid w:val="00CF4519"/>
    <w:rsid w:val="00CF4566"/>
    <w:rsid w:val="00CF45F6"/>
    <w:rsid w:val="00CF45FD"/>
    <w:rsid w:val="00CF46C5"/>
    <w:rsid w:val="00CF4897"/>
    <w:rsid w:val="00CF48CA"/>
    <w:rsid w:val="00CF497C"/>
    <w:rsid w:val="00CF4BA4"/>
    <w:rsid w:val="00CF4C60"/>
    <w:rsid w:val="00CF4C7A"/>
    <w:rsid w:val="00CF4DE8"/>
    <w:rsid w:val="00CF509E"/>
    <w:rsid w:val="00CF50C0"/>
    <w:rsid w:val="00CF5269"/>
    <w:rsid w:val="00CF527D"/>
    <w:rsid w:val="00CF546B"/>
    <w:rsid w:val="00CF54F2"/>
    <w:rsid w:val="00CF5583"/>
    <w:rsid w:val="00CF56DD"/>
    <w:rsid w:val="00CF5775"/>
    <w:rsid w:val="00CF57B9"/>
    <w:rsid w:val="00CF57D9"/>
    <w:rsid w:val="00CF589D"/>
    <w:rsid w:val="00CF59F3"/>
    <w:rsid w:val="00CF5C57"/>
    <w:rsid w:val="00CF5CE7"/>
    <w:rsid w:val="00CF5D71"/>
    <w:rsid w:val="00CF5ECD"/>
    <w:rsid w:val="00CF5F11"/>
    <w:rsid w:val="00CF5F63"/>
    <w:rsid w:val="00CF61F9"/>
    <w:rsid w:val="00CF62EC"/>
    <w:rsid w:val="00CF6557"/>
    <w:rsid w:val="00CF657E"/>
    <w:rsid w:val="00CF65F0"/>
    <w:rsid w:val="00CF6635"/>
    <w:rsid w:val="00CF66F4"/>
    <w:rsid w:val="00CF6809"/>
    <w:rsid w:val="00CF692E"/>
    <w:rsid w:val="00CF6951"/>
    <w:rsid w:val="00CF69C1"/>
    <w:rsid w:val="00CF6A2B"/>
    <w:rsid w:val="00CF6B9A"/>
    <w:rsid w:val="00CF6CCC"/>
    <w:rsid w:val="00CF6D2C"/>
    <w:rsid w:val="00CF6D41"/>
    <w:rsid w:val="00CF72F2"/>
    <w:rsid w:val="00CF74F4"/>
    <w:rsid w:val="00CF768A"/>
    <w:rsid w:val="00CF77B6"/>
    <w:rsid w:val="00CF77FA"/>
    <w:rsid w:val="00CF7B18"/>
    <w:rsid w:val="00CF7BAE"/>
    <w:rsid w:val="00CF7D1C"/>
    <w:rsid w:val="00CF7E9B"/>
    <w:rsid w:val="00CF7F55"/>
    <w:rsid w:val="00CF7FBF"/>
    <w:rsid w:val="00CF7FFE"/>
    <w:rsid w:val="00D00049"/>
    <w:rsid w:val="00D002E0"/>
    <w:rsid w:val="00D002F4"/>
    <w:rsid w:val="00D00316"/>
    <w:rsid w:val="00D003B8"/>
    <w:rsid w:val="00D003C3"/>
    <w:rsid w:val="00D00469"/>
    <w:rsid w:val="00D0047B"/>
    <w:rsid w:val="00D004C3"/>
    <w:rsid w:val="00D0088C"/>
    <w:rsid w:val="00D00D61"/>
    <w:rsid w:val="00D00F06"/>
    <w:rsid w:val="00D00F64"/>
    <w:rsid w:val="00D00F76"/>
    <w:rsid w:val="00D0104F"/>
    <w:rsid w:val="00D01053"/>
    <w:rsid w:val="00D01058"/>
    <w:rsid w:val="00D01290"/>
    <w:rsid w:val="00D012C5"/>
    <w:rsid w:val="00D013F6"/>
    <w:rsid w:val="00D0142B"/>
    <w:rsid w:val="00D01539"/>
    <w:rsid w:val="00D0179E"/>
    <w:rsid w:val="00D019F2"/>
    <w:rsid w:val="00D01B25"/>
    <w:rsid w:val="00D01B75"/>
    <w:rsid w:val="00D01E36"/>
    <w:rsid w:val="00D01E95"/>
    <w:rsid w:val="00D01EBB"/>
    <w:rsid w:val="00D01F7E"/>
    <w:rsid w:val="00D02275"/>
    <w:rsid w:val="00D0228D"/>
    <w:rsid w:val="00D023FA"/>
    <w:rsid w:val="00D0243A"/>
    <w:rsid w:val="00D02461"/>
    <w:rsid w:val="00D02504"/>
    <w:rsid w:val="00D02508"/>
    <w:rsid w:val="00D02549"/>
    <w:rsid w:val="00D0264F"/>
    <w:rsid w:val="00D0266A"/>
    <w:rsid w:val="00D02851"/>
    <w:rsid w:val="00D02943"/>
    <w:rsid w:val="00D02981"/>
    <w:rsid w:val="00D02BAD"/>
    <w:rsid w:val="00D02CA6"/>
    <w:rsid w:val="00D02CC9"/>
    <w:rsid w:val="00D02D38"/>
    <w:rsid w:val="00D02D3E"/>
    <w:rsid w:val="00D02DD2"/>
    <w:rsid w:val="00D03116"/>
    <w:rsid w:val="00D032C7"/>
    <w:rsid w:val="00D032DD"/>
    <w:rsid w:val="00D03314"/>
    <w:rsid w:val="00D03376"/>
    <w:rsid w:val="00D0338C"/>
    <w:rsid w:val="00D033D1"/>
    <w:rsid w:val="00D03413"/>
    <w:rsid w:val="00D03467"/>
    <w:rsid w:val="00D034EC"/>
    <w:rsid w:val="00D03509"/>
    <w:rsid w:val="00D03585"/>
    <w:rsid w:val="00D035AC"/>
    <w:rsid w:val="00D0369F"/>
    <w:rsid w:val="00D037BC"/>
    <w:rsid w:val="00D03854"/>
    <w:rsid w:val="00D03864"/>
    <w:rsid w:val="00D03892"/>
    <w:rsid w:val="00D038E6"/>
    <w:rsid w:val="00D03957"/>
    <w:rsid w:val="00D03B25"/>
    <w:rsid w:val="00D03CB7"/>
    <w:rsid w:val="00D03D34"/>
    <w:rsid w:val="00D03D76"/>
    <w:rsid w:val="00D03DD2"/>
    <w:rsid w:val="00D0400D"/>
    <w:rsid w:val="00D0405C"/>
    <w:rsid w:val="00D04210"/>
    <w:rsid w:val="00D04221"/>
    <w:rsid w:val="00D04250"/>
    <w:rsid w:val="00D043A4"/>
    <w:rsid w:val="00D046C0"/>
    <w:rsid w:val="00D046E4"/>
    <w:rsid w:val="00D04865"/>
    <w:rsid w:val="00D048CF"/>
    <w:rsid w:val="00D048D2"/>
    <w:rsid w:val="00D049B6"/>
    <w:rsid w:val="00D04AAC"/>
    <w:rsid w:val="00D04B69"/>
    <w:rsid w:val="00D04CBE"/>
    <w:rsid w:val="00D04F8D"/>
    <w:rsid w:val="00D04FFD"/>
    <w:rsid w:val="00D0504C"/>
    <w:rsid w:val="00D0508A"/>
    <w:rsid w:val="00D0517A"/>
    <w:rsid w:val="00D0518D"/>
    <w:rsid w:val="00D05224"/>
    <w:rsid w:val="00D05312"/>
    <w:rsid w:val="00D05414"/>
    <w:rsid w:val="00D05471"/>
    <w:rsid w:val="00D0547F"/>
    <w:rsid w:val="00D0548C"/>
    <w:rsid w:val="00D05498"/>
    <w:rsid w:val="00D05544"/>
    <w:rsid w:val="00D05620"/>
    <w:rsid w:val="00D0564D"/>
    <w:rsid w:val="00D05692"/>
    <w:rsid w:val="00D056B2"/>
    <w:rsid w:val="00D056BD"/>
    <w:rsid w:val="00D056F2"/>
    <w:rsid w:val="00D05A8F"/>
    <w:rsid w:val="00D05B49"/>
    <w:rsid w:val="00D05B9A"/>
    <w:rsid w:val="00D05BD3"/>
    <w:rsid w:val="00D05C6A"/>
    <w:rsid w:val="00D05F2A"/>
    <w:rsid w:val="00D05FA8"/>
    <w:rsid w:val="00D060EE"/>
    <w:rsid w:val="00D06152"/>
    <w:rsid w:val="00D06229"/>
    <w:rsid w:val="00D06297"/>
    <w:rsid w:val="00D062B0"/>
    <w:rsid w:val="00D062CA"/>
    <w:rsid w:val="00D063C3"/>
    <w:rsid w:val="00D0649F"/>
    <w:rsid w:val="00D064CA"/>
    <w:rsid w:val="00D06520"/>
    <w:rsid w:val="00D0665F"/>
    <w:rsid w:val="00D066C0"/>
    <w:rsid w:val="00D06769"/>
    <w:rsid w:val="00D06869"/>
    <w:rsid w:val="00D06908"/>
    <w:rsid w:val="00D06937"/>
    <w:rsid w:val="00D069C0"/>
    <w:rsid w:val="00D06A04"/>
    <w:rsid w:val="00D06AB0"/>
    <w:rsid w:val="00D06D13"/>
    <w:rsid w:val="00D06E75"/>
    <w:rsid w:val="00D06F89"/>
    <w:rsid w:val="00D06FC3"/>
    <w:rsid w:val="00D070FF"/>
    <w:rsid w:val="00D0715D"/>
    <w:rsid w:val="00D07257"/>
    <w:rsid w:val="00D072B9"/>
    <w:rsid w:val="00D072F8"/>
    <w:rsid w:val="00D07305"/>
    <w:rsid w:val="00D07397"/>
    <w:rsid w:val="00D073A4"/>
    <w:rsid w:val="00D073E5"/>
    <w:rsid w:val="00D0753C"/>
    <w:rsid w:val="00D0764A"/>
    <w:rsid w:val="00D076D2"/>
    <w:rsid w:val="00D076DC"/>
    <w:rsid w:val="00D07958"/>
    <w:rsid w:val="00D07B08"/>
    <w:rsid w:val="00D07B45"/>
    <w:rsid w:val="00D07B61"/>
    <w:rsid w:val="00D07B99"/>
    <w:rsid w:val="00D07C0A"/>
    <w:rsid w:val="00D07D0A"/>
    <w:rsid w:val="00D07DFD"/>
    <w:rsid w:val="00D100B3"/>
    <w:rsid w:val="00D101BF"/>
    <w:rsid w:val="00D10278"/>
    <w:rsid w:val="00D10323"/>
    <w:rsid w:val="00D10681"/>
    <w:rsid w:val="00D10705"/>
    <w:rsid w:val="00D1087D"/>
    <w:rsid w:val="00D108C8"/>
    <w:rsid w:val="00D1094D"/>
    <w:rsid w:val="00D10BD9"/>
    <w:rsid w:val="00D10CDE"/>
    <w:rsid w:val="00D10F78"/>
    <w:rsid w:val="00D110C5"/>
    <w:rsid w:val="00D11139"/>
    <w:rsid w:val="00D1122E"/>
    <w:rsid w:val="00D112EA"/>
    <w:rsid w:val="00D1136C"/>
    <w:rsid w:val="00D113A3"/>
    <w:rsid w:val="00D11457"/>
    <w:rsid w:val="00D11570"/>
    <w:rsid w:val="00D1159F"/>
    <w:rsid w:val="00D116CA"/>
    <w:rsid w:val="00D11781"/>
    <w:rsid w:val="00D11816"/>
    <w:rsid w:val="00D1196B"/>
    <w:rsid w:val="00D11A72"/>
    <w:rsid w:val="00D11B0A"/>
    <w:rsid w:val="00D11B4F"/>
    <w:rsid w:val="00D11C19"/>
    <w:rsid w:val="00D11CBA"/>
    <w:rsid w:val="00D11D4F"/>
    <w:rsid w:val="00D12051"/>
    <w:rsid w:val="00D120A1"/>
    <w:rsid w:val="00D1216D"/>
    <w:rsid w:val="00D12288"/>
    <w:rsid w:val="00D122B9"/>
    <w:rsid w:val="00D12651"/>
    <w:rsid w:val="00D12878"/>
    <w:rsid w:val="00D12906"/>
    <w:rsid w:val="00D12A5D"/>
    <w:rsid w:val="00D12CE3"/>
    <w:rsid w:val="00D12CF6"/>
    <w:rsid w:val="00D12DD8"/>
    <w:rsid w:val="00D12DF2"/>
    <w:rsid w:val="00D12E2D"/>
    <w:rsid w:val="00D12F39"/>
    <w:rsid w:val="00D12F77"/>
    <w:rsid w:val="00D12F96"/>
    <w:rsid w:val="00D13167"/>
    <w:rsid w:val="00D1321C"/>
    <w:rsid w:val="00D132FA"/>
    <w:rsid w:val="00D13487"/>
    <w:rsid w:val="00D13524"/>
    <w:rsid w:val="00D135A7"/>
    <w:rsid w:val="00D1360D"/>
    <w:rsid w:val="00D13644"/>
    <w:rsid w:val="00D13665"/>
    <w:rsid w:val="00D136C6"/>
    <w:rsid w:val="00D136CD"/>
    <w:rsid w:val="00D13720"/>
    <w:rsid w:val="00D138AA"/>
    <w:rsid w:val="00D13937"/>
    <w:rsid w:val="00D13B59"/>
    <w:rsid w:val="00D13BFB"/>
    <w:rsid w:val="00D13D06"/>
    <w:rsid w:val="00D13E17"/>
    <w:rsid w:val="00D14020"/>
    <w:rsid w:val="00D14097"/>
    <w:rsid w:val="00D14176"/>
    <w:rsid w:val="00D14268"/>
    <w:rsid w:val="00D142BB"/>
    <w:rsid w:val="00D1435B"/>
    <w:rsid w:val="00D143E9"/>
    <w:rsid w:val="00D14752"/>
    <w:rsid w:val="00D1475B"/>
    <w:rsid w:val="00D14796"/>
    <w:rsid w:val="00D14959"/>
    <w:rsid w:val="00D14C4F"/>
    <w:rsid w:val="00D14C8E"/>
    <w:rsid w:val="00D14D2E"/>
    <w:rsid w:val="00D14DCC"/>
    <w:rsid w:val="00D14EB2"/>
    <w:rsid w:val="00D1508E"/>
    <w:rsid w:val="00D152B0"/>
    <w:rsid w:val="00D15376"/>
    <w:rsid w:val="00D1539F"/>
    <w:rsid w:val="00D153A5"/>
    <w:rsid w:val="00D15540"/>
    <w:rsid w:val="00D1559A"/>
    <w:rsid w:val="00D155EE"/>
    <w:rsid w:val="00D155F5"/>
    <w:rsid w:val="00D15759"/>
    <w:rsid w:val="00D157EA"/>
    <w:rsid w:val="00D15904"/>
    <w:rsid w:val="00D15912"/>
    <w:rsid w:val="00D15920"/>
    <w:rsid w:val="00D159DC"/>
    <w:rsid w:val="00D15A80"/>
    <w:rsid w:val="00D15AFC"/>
    <w:rsid w:val="00D15B09"/>
    <w:rsid w:val="00D15C65"/>
    <w:rsid w:val="00D15CBF"/>
    <w:rsid w:val="00D15D51"/>
    <w:rsid w:val="00D15ECD"/>
    <w:rsid w:val="00D15F5C"/>
    <w:rsid w:val="00D16016"/>
    <w:rsid w:val="00D16073"/>
    <w:rsid w:val="00D160DC"/>
    <w:rsid w:val="00D160F7"/>
    <w:rsid w:val="00D1625A"/>
    <w:rsid w:val="00D16358"/>
    <w:rsid w:val="00D164D0"/>
    <w:rsid w:val="00D1650B"/>
    <w:rsid w:val="00D166AC"/>
    <w:rsid w:val="00D16880"/>
    <w:rsid w:val="00D169AC"/>
    <w:rsid w:val="00D169C3"/>
    <w:rsid w:val="00D16BFB"/>
    <w:rsid w:val="00D16C1F"/>
    <w:rsid w:val="00D16C58"/>
    <w:rsid w:val="00D16C94"/>
    <w:rsid w:val="00D16CFE"/>
    <w:rsid w:val="00D16DA0"/>
    <w:rsid w:val="00D16E62"/>
    <w:rsid w:val="00D16F69"/>
    <w:rsid w:val="00D16F77"/>
    <w:rsid w:val="00D16FFE"/>
    <w:rsid w:val="00D17069"/>
    <w:rsid w:val="00D17082"/>
    <w:rsid w:val="00D17130"/>
    <w:rsid w:val="00D172F3"/>
    <w:rsid w:val="00D1736F"/>
    <w:rsid w:val="00D1752C"/>
    <w:rsid w:val="00D17544"/>
    <w:rsid w:val="00D176F2"/>
    <w:rsid w:val="00D17848"/>
    <w:rsid w:val="00D178A1"/>
    <w:rsid w:val="00D178D1"/>
    <w:rsid w:val="00D1790A"/>
    <w:rsid w:val="00D179EE"/>
    <w:rsid w:val="00D17A3C"/>
    <w:rsid w:val="00D17A95"/>
    <w:rsid w:val="00D17AFB"/>
    <w:rsid w:val="00D17B10"/>
    <w:rsid w:val="00D17BB0"/>
    <w:rsid w:val="00D17C94"/>
    <w:rsid w:val="00D17EC7"/>
    <w:rsid w:val="00D17FBF"/>
    <w:rsid w:val="00D2009E"/>
    <w:rsid w:val="00D200E6"/>
    <w:rsid w:val="00D20147"/>
    <w:rsid w:val="00D20187"/>
    <w:rsid w:val="00D201FE"/>
    <w:rsid w:val="00D203C1"/>
    <w:rsid w:val="00D20566"/>
    <w:rsid w:val="00D20604"/>
    <w:rsid w:val="00D20924"/>
    <w:rsid w:val="00D2092C"/>
    <w:rsid w:val="00D2095C"/>
    <w:rsid w:val="00D209E7"/>
    <w:rsid w:val="00D20B0B"/>
    <w:rsid w:val="00D20B8C"/>
    <w:rsid w:val="00D20BBC"/>
    <w:rsid w:val="00D20E51"/>
    <w:rsid w:val="00D20F3E"/>
    <w:rsid w:val="00D2100E"/>
    <w:rsid w:val="00D21047"/>
    <w:rsid w:val="00D21139"/>
    <w:rsid w:val="00D211B4"/>
    <w:rsid w:val="00D2123E"/>
    <w:rsid w:val="00D213B5"/>
    <w:rsid w:val="00D215DB"/>
    <w:rsid w:val="00D2161D"/>
    <w:rsid w:val="00D21677"/>
    <w:rsid w:val="00D217A6"/>
    <w:rsid w:val="00D218BB"/>
    <w:rsid w:val="00D21993"/>
    <w:rsid w:val="00D219BB"/>
    <w:rsid w:val="00D21BB8"/>
    <w:rsid w:val="00D21CE4"/>
    <w:rsid w:val="00D21CEB"/>
    <w:rsid w:val="00D21D7F"/>
    <w:rsid w:val="00D21EDB"/>
    <w:rsid w:val="00D21F17"/>
    <w:rsid w:val="00D21FAA"/>
    <w:rsid w:val="00D21FC6"/>
    <w:rsid w:val="00D221C1"/>
    <w:rsid w:val="00D2262C"/>
    <w:rsid w:val="00D2268B"/>
    <w:rsid w:val="00D226E6"/>
    <w:rsid w:val="00D22705"/>
    <w:rsid w:val="00D22717"/>
    <w:rsid w:val="00D22750"/>
    <w:rsid w:val="00D22773"/>
    <w:rsid w:val="00D22802"/>
    <w:rsid w:val="00D22A9E"/>
    <w:rsid w:val="00D22B60"/>
    <w:rsid w:val="00D22F31"/>
    <w:rsid w:val="00D230B3"/>
    <w:rsid w:val="00D230F1"/>
    <w:rsid w:val="00D23275"/>
    <w:rsid w:val="00D2329B"/>
    <w:rsid w:val="00D232C7"/>
    <w:rsid w:val="00D233B1"/>
    <w:rsid w:val="00D238C2"/>
    <w:rsid w:val="00D23A35"/>
    <w:rsid w:val="00D23FDB"/>
    <w:rsid w:val="00D24032"/>
    <w:rsid w:val="00D240FF"/>
    <w:rsid w:val="00D2424C"/>
    <w:rsid w:val="00D24441"/>
    <w:rsid w:val="00D244E7"/>
    <w:rsid w:val="00D24606"/>
    <w:rsid w:val="00D24715"/>
    <w:rsid w:val="00D24755"/>
    <w:rsid w:val="00D247B0"/>
    <w:rsid w:val="00D24894"/>
    <w:rsid w:val="00D24978"/>
    <w:rsid w:val="00D2498E"/>
    <w:rsid w:val="00D249A9"/>
    <w:rsid w:val="00D24AB8"/>
    <w:rsid w:val="00D24B53"/>
    <w:rsid w:val="00D24BD2"/>
    <w:rsid w:val="00D24BF0"/>
    <w:rsid w:val="00D24C1D"/>
    <w:rsid w:val="00D24F39"/>
    <w:rsid w:val="00D252DE"/>
    <w:rsid w:val="00D255C6"/>
    <w:rsid w:val="00D2560E"/>
    <w:rsid w:val="00D25649"/>
    <w:rsid w:val="00D2567B"/>
    <w:rsid w:val="00D25780"/>
    <w:rsid w:val="00D259B7"/>
    <w:rsid w:val="00D259F1"/>
    <w:rsid w:val="00D25B85"/>
    <w:rsid w:val="00D25BB5"/>
    <w:rsid w:val="00D25BB6"/>
    <w:rsid w:val="00D25D7F"/>
    <w:rsid w:val="00D25E28"/>
    <w:rsid w:val="00D25F75"/>
    <w:rsid w:val="00D2607A"/>
    <w:rsid w:val="00D26126"/>
    <w:rsid w:val="00D26252"/>
    <w:rsid w:val="00D26253"/>
    <w:rsid w:val="00D2625A"/>
    <w:rsid w:val="00D26412"/>
    <w:rsid w:val="00D26488"/>
    <w:rsid w:val="00D265E1"/>
    <w:rsid w:val="00D2683E"/>
    <w:rsid w:val="00D268ED"/>
    <w:rsid w:val="00D268FD"/>
    <w:rsid w:val="00D2692A"/>
    <w:rsid w:val="00D269EF"/>
    <w:rsid w:val="00D26A33"/>
    <w:rsid w:val="00D26A69"/>
    <w:rsid w:val="00D26B74"/>
    <w:rsid w:val="00D26CE6"/>
    <w:rsid w:val="00D26CF2"/>
    <w:rsid w:val="00D26D17"/>
    <w:rsid w:val="00D26D9E"/>
    <w:rsid w:val="00D26E3A"/>
    <w:rsid w:val="00D26F70"/>
    <w:rsid w:val="00D26F84"/>
    <w:rsid w:val="00D27007"/>
    <w:rsid w:val="00D27021"/>
    <w:rsid w:val="00D2711C"/>
    <w:rsid w:val="00D2719A"/>
    <w:rsid w:val="00D271E2"/>
    <w:rsid w:val="00D27239"/>
    <w:rsid w:val="00D272E1"/>
    <w:rsid w:val="00D2749B"/>
    <w:rsid w:val="00D2760A"/>
    <w:rsid w:val="00D277BA"/>
    <w:rsid w:val="00D277C4"/>
    <w:rsid w:val="00D278C4"/>
    <w:rsid w:val="00D27BD2"/>
    <w:rsid w:val="00D27CE0"/>
    <w:rsid w:val="00D27F53"/>
    <w:rsid w:val="00D30060"/>
    <w:rsid w:val="00D300C8"/>
    <w:rsid w:val="00D301BA"/>
    <w:rsid w:val="00D304A9"/>
    <w:rsid w:val="00D3087A"/>
    <w:rsid w:val="00D3096D"/>
    <w:rsid w:val="00D309A8"/>
    <w:rsid w:val="00D309D2"/>
    <w:rsid w:val="00D30A60"/>
    <w:rsid w:val="00D30B2B"/>
    <w:rsid w:val="00D30B9A"/>
    <w:rsid w:val="00D30BE1"/>
    <w:rsid w:val="00D30CB5"/>
    <w:rsid w:val="00D30CFD"/>
    <w:rsid w:val="00D30D3E"/>
    <w:rsid w:val="00D30D4F"/>
    <w:rsid w:val="00D30DC7"/>
    <w:rsid w:val="00D30E4D"/>
    <w:rsid w:val="00D30EB9"/>
    <w:rsid w:val="00D30EE6"/>
    <w:rsid w:val="00D30F3E"/>
    <w:rsid w:val="00D31018"/>
    <w:rsid w:val="00D310A1"/>
    <w:rsid w:val="00D31176"/>
    <w:rsid w:val="00D313AB"/>
    <w:rsid w:val="00D31438"/>
    <w:rsid w:val="00D31557"/>
    <w:rsid w:val="00D317A6"/>
    <w:rsid w:val="00D31805"/>
    <w:rsid w:val="00D31876"/>
    <w:rsid w:val="00D31A8E"/>
    <w:rsid w:val="00D31A92"/>
    <w:rsid w:val="00D31B4C"/>
    <w:rsid w:val="00D31BF0"/>
    <w:rsid w:val="00D31C44"/>
    <w:rsid w:val="00D31D4E"/>
    <w:rsid w:val="00D31F06"/>
    <w:rsid w:val="00D320F5"/>
    <w:rsid w:val="00D32226"/>
    <w:rsid w:val="00D322A7"/>
    <w:rsid w:val="00D32406"/>
    <w:rsid w:val="00D3251E"/>
    <w:rsid w:val="00D32532"/>
    <w:rsid w:val="00D3262C"/>
    <w:rsid w:val="00D32639"/>
    <w:rsid w:val="00D327BC"/>
    <w:rsid w:val="00D32927"/>
    <w:rsid w:val="00D32A3E"/>
    <w:rsid w:val="00D32A43"/>
    <w:rsid w:val="00D32AB8"/>
    <w:rsid w:val="00D32B0B"/>
    <w:rsid w:val="00D32B4D"/>
    <w:rsid w:val="00D32C71"/>
    <w:rsid w:val="00D32D22"/>
    <w:rsid w:val="00D32DDF"/>
    <w:rsid w:val="00D32DE0"/>
    <w:rsid w:val="00D32E03"/>
    <w:rsid w:val="00D32E75"/>
    <w:rsid w:val="00D32F04"/>
    <w:rsid w:val="00D33170"/>
    <w:rsid w:val="00D33178"/>
    <w:rsid w:val="00D33195"/>
    <w:rsid w:val="00D33206"/>
    <w:rsid w:val="00D33282"/>
    <w:rsid w:val="00D33310"/>
    <w:rsid w:val="00D3333F"/>
    <w:rsid w:val="00D3342F"/>
    <w:rsid w:val="00D3345C"/>
    <w:rsid w:val="00D334C3"/>
    <w:rsid w:val="00D3353E"/>
    <w:rsid w:val="00D33562"/>
    <w:rsid w:val="00D3379B"/>
    <w:rsid w:val="00D33965"/>
    <w:rsid w:val="00D339BA"/>
    <w:rsid w:val="00D339D2"/>
    <w:rsid w:val="00D33AC4"/>
    <w:rsid w:val="00D33C67"/>
    <w:rsid w:val="00D33D63"/>
    <w:rsid w:val="00D33EF2"/>
    <w:rsid w:val="00D33F64"/>
    <w:rsid w:val="00D33F71"/>
    <w:rsid w:val="00D33FD7"/>
    <w:rsid w:val="00D33FF2"/>
    <w:rsid w:val="00D340D9"/>
    <w:rsid w:val="00D34254"/>
    <w:rsid w:val="00D34279"/>
    <w:rsid w:val="00D342C7"/>
    <w:rsid w:val="00D3441C"/>
    <w:rsid w:val="00D344AB"/>
    <w:rsid w:val="00D344D7"/>
    <w:rsid w:val="00D344FA"/>
    <w:rsid w:val="00D34731"/>
    <w:rsid w:val="00D347E9"/>
    <w:rsid w:val="00D34881"/>
    <w:rsid w:val="00D3488D"/>
    <w:rsid w:val="00D34973"/>
    <w:rsid w:val="00D34AFC"/>
    <w:rsid w:val="00D34D5A"/>
    <w:rsid w:val="00D34E04"/>
    <w:rsid w:val="00D34E98"/>
    <w:rsid w:val="00D34FFB"/>
    <w:rsid w:val="00D35013"/>
    <w:rsid w:val="00D3503A"/>
    <w:rsid w:val="00D35095"/>
    <w:rsid w:val="00D350A8"/>
    <w:rsid w:val="00D351CF"/>
    <w:rsid w:val="00D351D9"/>
    <w:rsid w:val="00D35350"/>
    <w:rsid w:val="00D3539D"/>
    <w:rsid w:val="00D35417"/>
    <w:rsid w:val="00D3549D"/>
    <w:rsid w:val="00D35668"/>
    <w:rsid w:val="00D356A7"/>
    <w:rsid w:val="00D35708"/>
    <w:rsid w:val="00D35915"/>
    <w:rsid w:val="00D359B4"/>
    <w:rsid w:val="00D359BB"/>
    <w:rsid w:val="00D35A4C"/>
    <w:rsid w:val="00D35C94"/>
    <w:rsid w:val="00D35D28"/>
    <w:rsid w:val="00D36188"/>
    <w:rsid w:val="00D36387"/>
    <w:rsid w:val="00D36392"/>
    <w:rsid w:val="00D363A1"/>
    <w:rsid w:val="00D365B2"/>
    <w:rsid w:val="00D36799"/>
    <w:rsid w:val="00D36A02"/>
    <w:rsid w:val="00D36AC5"/>
    <w:rsid w:val="00D36AF3"/>
    <w:rsid w:val="00D36B43"/>
    <w:rsid w:val="00D36B67"/>
    <w:rsid w:val="00D36D09"/>
    <w:rsid w:val="00D36D2D"/>
    <w:rsid w:val="00D36DD0"/>
    <w:rsid w:val="00D36F06"/>
    <w:rsid w:val="00D36F23"/>
    <w:rsid w:val="00D36FA3"/>
    <w:rsid w:val="00D37109"/>
    <w:rsid w:val="00D37138"/>
    <w:rsid w:val="00D371C0"/>
    <w:rsid w:val="00D37211"/>
    <w:rsid w:val="00D373DB"/>
    <w:rsid w:val="00D373E7"/>
    <w:rsid w:val="00D3754D"/>
    <w:rsid w:val="00D3757D"/>
    <w:rsid w:val="00D37657"/>
    <w:rsid w:val="00D37721"/>
    <w:rsid w:val="00D377A6"/>
    <w:rsid w:val="00D377D4"/>
    <w:rsid w:val="00D3797B"/>
    <w:rsid w:val="00D37B62"/>
    <w:rsid w:val="00D37C0A"/>
    <w:rsid w:val="00D37C25"/>
    <w:rsid w:val="00D37CF0"/>
    <w:rsid w:val="00D37DA3"/>
    <w:rsid w:val="00D37DEF"/>
    <w:rsid w:val="00D37E35"/>
    <w:rsid w:val="00D37EAC"/>
    <w:rsid w:val="00D37F3D"/>
    <w:rsid w:val="00D401BF"/>
    <w:rsid w:val="00D40299"/>
    <w:rsid w:val="00D40308"/>
    <w:rsid w:val="00D40338"/>
    <w:rsid w:val="00D4046F"/>
    <w:rsid w:val="00D40485"/>
    <w:rsid w:val="00D405A8"/>
    <w:rsid w:val="00D4064A"/>
    <w:rsid w:val="00D406E1"/>
    <w:rsid w:val="00D4087A"/>
    <w:rsid w:val="00D40A07"/>
    <w:rsid w:val="00D40AA0"/>
    <w:rsid w:val="00D40B5C"/>
    <w:rsid w:val="00D40BFF"/>
    <w:rsid w:val="00D40CBA"/>
    <w:rsid w:val="00D40CFC"/>
    <w:rsid w:val="00D40D98"/>
    <w:rsid w:val="00D40E08"/>
    <w:rsid w:val="00D40E22"/>
    <w:rsid w:val="00D40F62"/>
    <w:rsid w:val="00D40F9E"/>
    <w:rsid w:val="00D40FDC"/>
    <w:rsid w:val="00D4115D"/>
    <w:rsid w:val="00D411CB"/>
    <w:rsid w:val="00D4128F"/>
    <w:rsid w:val="00D41296"/>
    <w:rsid w:val="00D415A4"/>
    <w:rsid w:val="00D41752"/>
    <w:rsid w:val="00D417DC"/>
    <w:rsid w:val="00D418E9"/>
    <w:rsid w:val="00D41971"/>
    <w:rsid w:val="00D41ADA"/>
    <w:rsid w:val="00D41B53"/>
    <w:rsid w:val="00D41B8B"/>
    <w:rsid w:val="00D41C14"/>
    <w:rsid w:val="00D41C1B"/>
    <w:rsid w:val="00D41E72"/>
    <w:rsid w:val="00D41F0F"/>
    <w:rsid w:val="00D41FB2"/>
    <w:rsid w:val="00D4205B"/>
    <w:rsid w:val="00D42079"/>
    <w:rsid w:val="00D4217F"/>
    <w:rsid w:val="00D42227"/>
    <w:rsid w:val="00D4239A"/>
    <w:rsid w:val="00D423FD"/>
    <w:rsid w:val="00D424AA"/>
    <w:rsid w:val="00D426DE"/>
    <w:rsid w:val="00D426FE"/>
    <w:rsid w:val="00D428E2"/>
    <w:rsid w:val="00D42D30"/>
    <w:rsid w:val="00D42DFD"/>
    <w:rsid w:val="00D42E0D"/>
    <w:rsid w:val="00D42E6D"/>
    <w:rsid w:val="00D42F1D"/>
    <w:rsid w:val="00D4302B"/>
    <w:rsid w:val="00D4323B"/>
    <w:rsid w:val="00D432B4"/>
    <w:rsid w:val="00D4345E"/>
    <w:rsid w:val="00D4361D"/>
    <w:rsid w:val="00D4376C"/>
    <w:rsid w:val="00D437A3"/>
    <w:rsid w:val="00D4382A"/>
    <w:rsid w:val="00D43837"/>
    <w:rsid w:val="00D43871"/>
    <w:rsid w:val="00D439F2"/>
    <w:rsid w:val="00D43A2C"/>
    <w:rsid w:val="00D43BC9"/>
    <w:rsid w:val="00D43D85"/>
    <w:rsid w:val="00D43E12"/>
    <w:rsid w:val="00D43FA7"/>
    <w:rsid w:val="00D44015"/>
    <w:rsid w:val="00D44042"/>
    <w:rsid w:val="00D44109"/>
    <w:rsid w:val="00D44118"/>
    <w:rsid w:val="00D44303"/>
    <w:rsid w:val="00D44342"/>
    <w:rsid w:val="00D443CE"/>
    <w:rsid w:val="00D4444E"/>
    <w:rsid w:val="00D4448F"/>
    <w:rsid w:val="00D4467E"/>
    <w:rsid w:val="00D44965"/>
    <w:rsid w:val="00D4496E"/>
    <w:rsid w:val="00D44AE8"/>
    <w:rsid w:val="00D44BBE"/>
    <w:rsid w:val="00D44C1F"/>
    <w:rsid w:val="00D44C2B"/>
    <w:rsid w:val="00D44C5C"/>
    <w:rsid w:val="00D44EAF"/>
    <w:rsid w:val="00D44EF7"/>
    <w:rsid w:val="00D44F12"/>
    <w:rsid w:val="00D44F32"/>
    <w:rsid w:val="00D44FB0"/>
    <w:rsid w:val="00D44FCF"/>
    <w:rsid w:val="00D4505A"/>
    <w:rsid w:val="00D45246"/>
    <w:rsid w:val="00D45272"/>
    <w:rsid w:val="00D45273"/>
    <w:rsid w:val="00D452F9"/>
    <w:rsid w:val="00D45327"/>
    <w:rsid w:val="00D45436"/>
    <w:rsid w:val="00D4543A"/>
    <w:rsid w:val="00D454C4"/>
    <w:rsid w:val="00D45522"/>
    <w:rsid w:val="00D4569A"/>
    <w:rsid w:val="00D457C9"/>
    <w:rsid w:val="00D4593B"/>
    <w:rsid w:val="00D45BA0"/>
    <w:rsid w:val="00D45C42"/>
    <w:rsid w:val="00D45DF4"/>
    <w:rsid w:val="00D46044"/>
    <w:rsid w:val="00D46122"/>
    <w:rsid w:val="00D46175"/>
    <w:rsid w:val="00D461E6"/>
    <w:rsid w:val="00D462A1"/>
    <w:rsid w:val="00D462FD"/>
    <w:rsid w:val="00D46453"/>
    <w:rsid w:val="00D46467"/>
    <w:rsid w:val="00D4646E"/>
    <w:rsid w:val="00D464E8"/>
    <w:rsid w:val="00D46508"/>
    <w:rsid w:val="00D4653D"/>
    <w:rsid w:val="00D465BD"/>
    <w:rsid w:val="00D467C8"/>
    <w:rsid w:val="00D4690C"/>
    <w:rsid w:val="00D46B4F"/>
    <w:rsid w:val="00D46CBE"/>
    <w:rsid w:val="00D46E3A"/>
    <w:rsid w:val="00D46E68"/>
    <w:rsid w:val="00D46F42"/>
    <w:rsid w:val="00D46F61"/>
    <w:rsid w:val="00D47054"/>
    <w:rsid w:val="00D47085"/>
    <w:rsid w:val="00D470A5"/>
    <w:rsid w:val="00D471A1"/>
    <w:rsid w:val="00D4739E"/>
    <w:rsid w:val="00D47426"/>
    <w:rsid w:val="00D4744E"/>
    <w:rsid w:val="00D474A4"/>
    <w:rsid w:val="00D47516"/>
    <w:rsid w:val="00D475B7"/>
    <w:rsid w:val="00D475F8"/>
    <w:rsid w:val="00D477D6"/>
    <w:rsid w:val="00D47836"/>
    <w:rsid w:val="00D4787E"/>
    <w:rsid w:val="00D47898"/>
    <w:rsid w:val="00D478FC"/>
    <w:rsid w:val="00D479EB"/>
    <w:rsid w:val="00D47A71"/>
    <w:rsid w:val="00D47B09"/>
    <w:rsid w:val="00D47B77"/>
    <w:rsid w:val="00D47C08"/>
    <w:rsid w:val="00D47C22"/>
    <w:rsid w:val="00D47C33"/>
    <w:rsid w:val="00D47CD4"/>
    <w:rsid w:val="00D47D3D"/>
    <w:rsid w:val="00D47DA6"/>
    <w:rsid w:val="00D47F00"/>
    <w:rsid w:val="00D47FB1"/>
    <w:rsid w:val="00D501BC"/>
    <w:rsid w:val="00D501DB"/>
    <w:rsid w:val="00D502E2"/>
    <w:rsid w:val="00D50673"/>
    <w:rsid w:val="00D5080A"/>
    <w:rsid w:val="00D5086E"/>
    <w:rsid w:val="00D508CB"/>
    <w:rsid w:val="00D50970"/>
    <w:rsid w:val="00D50C3C"/>
    <w:rsid w:val="00D50D0C"/>
    <w:rsid w:val="00D50D7B"/>
    <w:rsid w:val="00D510FE"/>
    <w:rsid w:val="00D511C3"/>
    <w:rsid w:val="00D51238"/>
    <w:rsid w:val="00D5128D"/>
    <w:rsid w:val="00D513F6"/>
    <w:rsid w:val="00D51767"/>
    <w:rsid w:val="00D517E5"/>
    <w:rsid w:val="00D517E9"/>
    <w:rsid w:val="00D51947"/>
    <w:rsid w:val="00D51A3D"/>
    <w:rsid w:val="00D51BFB"/>
    <w:rsid w:val="00D51CD2"/>
    <w:rsid w:val="00D51F9C"/>
    <w:rsid w:val="00D51FAE"/>
    <w:rsid w:val="00D51FC9"/>
    <w:rsid w:val="00D52004"/>
    <w:rsid w:val="00D52126"/>
    <w:rsid w:val="00D5220E"/>
    <w:rsid w:val="00D52325"/>
    <w:rsid w:val="00D523D4"/>
    <w:rsid w:val="00D5258C"/>
    <w:rsid w:val="00D525B7"/>
    <w:rsid w:val="00D5260A"/>
    <w:rsid w:val="00D5264E"/>
    <w:rsid w:val="00D526F3"/>
    <w:rsid w:val="00D5272E"/>
    <w:rsid w:val="00D52902"/>
    <w:rsid w:val="00D52AD0"/>
    <w:rsid w:val="00D52BE6"/>
    <w:rsid w:val="00D52CD6"/>
    <w:rsid w:val="00D52D3B"/>
    <w:rsid w:val="00D52DC3"/>
    <w:rsid w:val="00D52DD4"/>
    <w:rsid w:val="00D52E80"/>
    <w:rsid w:val="00D52F2A"/>
    <w:rsid w:val="00D52F4A"/>
    <w:rsid w:val="00D52F5E"/>
    <w:rsid w:val="00D52F94"/>
    <w:rsid w:val="00D53262"/>
    <w:rsid w:val="00D53279"/>
    <w:rsid w:val="00D53335"/>
    <w:rsid w:val="00D533A4"/>
    <w:rsid w:val="00D533DB"/>
    <w:rsid w:val="00D534EB"/>
    <w:rsid w:val="00D534F2"/>
    <w:rsid w:val="00D53587"/>
    <w:rsid w:val="00D535AD"/>
    <w:rsid w:val="00D53621"/>
    <w:rsid w:val="00D5364A"/>
    <w:rsid w:val="00D5373B"/>
    <w:rsid w:val="00D53869"/>
    <w:rsid w:val="00D53897"/>
    <w:rsid w:val="00D53942"/>
    <w:rsid w:val="00D53944"/>
    <w:rsid w:val="00D539EA"/>
    <w:rsid w:val="00D53A78"/>
    <w:rsid w:val="00D53AE3"/>
    <w:rsid w:val="00D53B20"/>
    <w:rsid w:val="00D53B83"/>
    <w:rsid w:val="00D53C1E"/>
    <w:rsid w:val="00D53CC6"/>
    <w:rsid w:val="00D53D1A"/>
    <w:rsid w:val="00D53FED"/>
    <w:rsid w:val="00D541F8"/>
    <w:rsid w:val="00D54475"/>
    <w:rsid w:val="00D5459B"/>
    <w:rsid w:val="00D548CF"/>
    <w:rsid w:val="00D54AB8"/>
    <w:rsid w:val="00D54BDC"/>
    <w:rsid w:val="00D54BE2"/>
    <w:rsid w:val="00D54C34"/>
    <w:rsid w:val="00D54CAE"/>
    <w:rsid w:val="00D54FE4"/>
    <w:rsid w:val="00D5501B"/>
    <w:rsid w:val="00D55101"/>
    <w:rsid w:val="00D5512B"/>
    <w:rsid w:val="00D551C8"/>
    <w:rsid w:val="00D55286"/>
    <w:rsid w:val="00D553AF"/>
    <w:rsid w:val="00D553CF"/>
    <w:rsid w:val="00D55430"/>
    <w:rsid w:val="00D554D6"/>
    <w:rsid w:val="00D5552F"/>
    <w:rsid w:val="00D5592B"/>
    <w:rsid w:val="00D55975"/>
    <w:rsid w:val="00D559EA"/>
    <w:rsid w:val="00D55B1B"/>
    <w:rsid w:val="00D55F2D"/>
    <w:rsid w:val="00D5603F"/>
    <w:rsid w:val="00D56064"/>
    <w:rsid w:val="00D5607C"/>
    <w:rsid w:val="00D5611B"/>
    <w:rsid w:val="00D5615B"/>
    <w:rsid w:val="00D5619B"/>
    <w:rsid w:val="00D56234"/>
    <w:rsid w:val="00D56436"/>
    <w:rsid w:val="00D564D3"/>
    <w:rsid w:val="00D56570"/>
    <w:rsid w:val="00D56588"/>
    <w:rsid w:val="00D565C2"/>
    <w:rsid w:val="00D56622"/>
    <w:rsid w:val="00D568CE"/>
    <w:rsid w:val="00D56A7A"/>
    <w:rsid w:val="00D56AE8"/>
    <w:rsid w:val="00D56AEC"/>
    <w:rsid w:val="00D56AFC"/>
    <w:rsid w:val="00D56B15"/>
    <w:rsid w:val="00D56C25"/>
    <w:rsid w:val="00D56D19"/>
    <w:rsid w:val="00D56F8B"/>
    <w:rsid w:val="00D57018"/>
    <w:rsid w:val="00D57049"/>
    <w:rsid w:val="00D57150"/>
    <w:rsid w:val="00D571BA"/>
    <w:rsid w:val="00D572AB"/>
    <w:rsid w:val="00D57309"/>
    <w:rsid w:val="00D57396"/>
    <w:rsid w:val="00D5749D"/>
    <w:rsid w:val="00D574CC"/>
    <w:rsid w:val="00D576D6"/>
    <w:rsid w:val="00D578CD"/>
    <w:rsid w:val="00D578F7"/>
    <w:rsid w:val="00D57A9C"/>
    <w:rsid w:val="00D57AAC"/>
    <w:rsid w:val="00D57ADF"/>
    <w:rsid w:val="00D57C29"/>
    <w:rsid w:val="00D57CF0"/>
    <w:rsid w:val="00D57E6A"/>
    <w:rsid w:val="00D57EEA"/>
    <w:rsid w:val="00D600C2"/>
    <w:rsid w:val="00D601C4"/>
    <w:rsid w:val="00D601E3"/>
    <w:rsid w:val="00D6034F"/>
    <w:rsid w:val="00D603F2"/>
    <w:rsid w:val="00D606F4"/>
    <w:rsid w:val="00D60701"/>
    <w:rsid w:val="00D6074D"/>
    <w:rsid w:val="00D60751"/>
    <w:rsid w:val="00D6082D"/>
    <w:rsid w:val="00D60842"/>
    <w:rsid w:val="00D608B7"/>
    <w:rsid w:val="00D60927"/>
    <w:rsid w:val="00D609B1"/>
    <w:rsid w:val="00D60A4A"/>
    <w:rsid w:val="00D60BDF"/>
    <w:rsid w:val="00D60C6C"/>
    <w:rsid w:val="00D60C71"/>
    <w:rsid w:val="00D60D4D"/>
    <w:rsid w:val="00D60E55"/>
    <w:rsid w:val="00D60FDC"/>
    <w:rsid w:val="00D61032"/>
    <w:rsid w:val="00D610C4"/>
    <w:rsid w:val="00D61107"/>
    <w:rsid w:val="00D61154"/>
    <w:rsid w:val="00D61251"/>
    <w:rsid w:val="00D614F3"/>
    <w:rsid w:val="00D6150C"/>
    <w:rsid w:val="00D617E3"/>
    <w:rsid w:val="00D61936"/>
    <w:rsid w:val="00D619B9"/>
    <w:rsid w:val="00D61A03"/>
    <w:rsid w:val="00D61D81"/>
    <w:rsid w:val="00D61DF7"/>
    <w:rsid w:val="00D61E91"/>
    <w:rsid w:val="00D61EBB"/>
    <w:rsid w:val="00D62000"/>
    <w:rsid w:val="00D620DA"/>
    <w:rsid w:val="00D621C5"/>
    <w:rsid w:val="00D622FD"/>
    <w:rsid w:val="00D6242D"/>
    <w:rsid w:val="00D62441"/>
    <w:rsid w:val="00D624A5"/>
    <w:rsid w:val="00D624C1"/>
    <w:rsid w:val="00D62597"/>
    <w:rsid w:val="00D6288E"/>
    <w:rsid w:val="00D62893"/>
    <w:rsid w:val="00D6292D"/>
    <w:rsid w:val="00D62957"/>
    <w:rsid w:val="00D6296C"/>
    <w:rsid w:val="00D6298F"/>
    <w:rsid w:val="00D629BE"/>
    <w:rsid w:val="00D62A94"/>
    <w:rsid w:val="00D62ECB"/>
    <w:rsid w:val="00D62ECE"/>
    <w:rsid w:val="00D62F39"/>
    <w:rsid w:val="00D62F81"/>
    <w:rsid w:val="00D62FB8"/>
    <w:rsid w:val="00D631AB"/>
    <w:rsid w:val="00D63254"/>
    <w:rsid w:val="00D633BA"/>
    <w:rsid w:val="00D633F4"/>
    <w:rsid w:val="00D63465"/>
    <w:rsid w:val="00D634CB"/>
    <w:rsid w:val="00D6379C"/>
    <w:rsid w:val="00D637CD"/>
    <w:rsid w:val="00D63864"/>
    <w:rsid w:val="00D63924"/>
    <w:rsid w:val="00D63A12"/>
    <w:rsid w:val="00D63C6E"/>
    <w:rsid w:val="00D63C78"/>
    <w:rsid w:val="00D63CB4"/>
    <w:rsid w:val="00D63E39"/>
    <w:rsid w:val="00D63E8E"/>
    <w:rsid w:val="00D63EC2"/>
    <w:rsid w:val="00D63EDB"/>
    <w:rsid w:val="00D63F60"/>
    <w:rsid w:val="00D63FB5"/>
    <w:rsid w:val="00D63FC6"/>
    <w:rsid w:val="00D64001"/>
    <w:rsid w:val="00D64166"/>
    <w:rsid w:val="00D6418C"/>
    <w:rsid w:val="00D642E7"/>
    <w:rsid w:val="00D643B7"/>
    <w:rsid w:val="00D64421"/>
    <w:rsid w:val="00D64479"/>
    <w:rsid w:val="00D644C5"/>
    <w:rsid w:val="00D645CC"/>
    <w:rsid w:val="00D646D0"/>
    <w:rsid w:val="00D6483E"/>
    <w:rsid w:val="00D649C7"/>
    <w:rsid w:val="00D649F8"/>
    <w:rsid w:val="00D64BB8"/>
    <w:rsid w:val="00D64C1B"/>
    <w:rsid w:val="00D64D44"/>
    <w:rsid w:val="00D64EAE"/>
    <w:rsid w:val="00D64ED2"/>
    <w:rsid w:val="00D64F99"/>
    <w:rsid w:val="00D65076"/>
    <w:rsid w:val="00D65136"/>
    <w:rsid w:val="00D653D6"/>
    <w:rsid w:val="00D654F0"/>
    <w:rsid w:val="00D6551D"/>
    <w:rsid w:val="00D655A4"/>
    <w:rsid w:val="00D655BC"/>
    <w:rsid w:val="00D65764"/>
    <w:rsid w:val="00D65824"/>
    <w:rsid w:val="00D6595F"/>
    <w:rsid w:val="00D65992"/>
    <w:rsid w:val="00D659E9"/>
    <w:rsid w:val="00D65D53"/>
    <w:rsid w:val="00D65DB4"/>
    <w:rsid w:val="00D65E19"/>
    <w:rsid w:val="00D65E63"/>
    <w:rsid w:val="00D65E90"/>
    <w:rsid w:val="00D65F6E"/>
    <w:rsid w:val="00D65F98"/>
    <w:rsid w:val="00D65FE3"/>
    <w:rsid w:val="00D6610D"/>
    <w:rsid w:val="00D66112"/>
    <w:rsid w:val="00D6616C"/>
    <w:rsid w:val="00D66246"/>
    <w:rsid w:val="00D664B0"/>
    <w:rsid w:val="00D664D6"/>
    <w:rsid w:val="00D665C2"/>
    <w:rsid w:val="00D6670E"/>
    <w:rsid w:val="00D66745"/>
    <w:rsid w:val="00D6687A"/>
    <w:rsid w:val="00D66A37"/>
    <w:rsid w:val="00D66C76"/>
    <w:rsid w:val="00D66DB8"/>
    <w:rsid w:val="00D66F8F"/>
    <w:rsid w:val="00D670FC"/>
    <w:rsid w:val="00D67157"/>
    <w:rsid w:val="00D67188"/>
    <w:rsid w:val="00D671D6"/>
    <w:rsid w:val="00D6725C"/>
    <w:rsid w:val="00D67341"/>
    <w:rsid w:val="00D67452"/>
    <w:rsid w:val="00D67684"/>
    <w:rsid w:val="00D676C6"/>
    <w:rsid w:val="00D6779E"/>
    <w:rsid w:val="00D67827"/>
    <w:rsid w:val="00D6786F"/>
    <w:rsid w:val="00D67885"/>
    <w:rsid w:val="00D679B4"/>
    <w:rsid w:val="00D67A54"/>
    <w:rsid w:val="00D67B3F"/>
    <w:rsid w:val="00D67CAA"/>
    <w:rsid w:val="00D67E60"/>
    <w:rsid w:val="00D67E7D"/>
    <w:rsid w:val="00D67EAB"/>
    <w:rsid w:val="00D67EFD"/>
    <w:rsid w:val="00D67FEB"/>
    <w:rsid w:val="00D7005F"/>
    <w:rsid w:val="00D7011E"/>
    <w:rsid w:val="00D701DA"/>
    <w:rsid w:val="00D702CF"/>
    <w:rsid w:val="00D703A5"/>
    <w:rsid w:val="00D703C5"/>
    <w:rsid w:val="00D7058F"/>
    <w:rsid w:val="00D705C2"/>
    <w:rsid w:val="00D70629"/>
    <w:rsid w:val="00D706BF"/>
    <w:rsid w:val="00D7088E"/>
    <w:rsid w:val="00D7094C"/>
    <w:rsid w:val="00D70965"/>
    <w:rsid w:val="00D70979"/>
    <w:rsid w:val="00D70A2C"/>
    <w:rsid w:val="00D70A77"/>
    <w:rsid w:val="00D70B44"/>
    <w:rsid w:val="00D70DDD"/>
    <w:rsid w:val="00D70EDF"/>
    <w:rsid w:val="00D70F0F"/>
    <w:rsid w:val="00D70F11"/>
    <w:rsid w:val="00D70F81"/>
    <w:rsid w:val="00D70FA6"/>
    <w:rsid w:val="00D70FFA"/>
    <w:rsid w:val="00D71009"/>
    <w:rsid w:val="00D710E9"/>
    <w:rsid w:val="00D71113"/>
    <w:rsid w:val="00D711E9"/>
    <w:rsid w:val="00D7121C"/>
    <w:rsid w:val="00D714BA"/>
    <w:rsid w:val="00D71586"/>
    <w:rsid w:val="00D71614"/>
    <w:rsid w:val="00D71681"/>
    <w:rsid w:val="00D718E0"/>
    <w:rsid w:val="00D71941"/>
    <w:rsid w:val="00D71AAA"/>
    <w:rsid w:val="00D71BA0"/>
    <w:rsid w:val="00D71BBE"/>
    <w:rsid w:val="00D71D29"/>
    <w:rsid w:val="00D71D47"/>
    <w:rsid w:val="00D71D66"/>
    <w:rsid w:val="00D71E01"/>
    <w:rsid w:val="00D71F7A"/>
    <w:rsid w:val="00D71FC5"/>
    <w:rsid w:val="00D72185"/>
    <w:rsid w:val="00D722F8"/>
    <w:rsid w:val="00D7241E"/>
    <w:rsid w:val="00D72611"/>
    <w:rsid w:val="00D72690"/>
    <w:rsid w:val="00D72838"/>
    <w:rsid w:val="00D728E2"/>
    <w:rsid w:val="00D72A75"/>
    <w:rsid w:val="00D72A77"/>
    <w:rsid w:val="00D72C63"/>
    <w:rsid w:val="00D72C91"/>
    <w:rsid w:val="00D72D5E"/>
    <w:rsid w:val="00D72DE5"/>
    <w:rsid w:val="00D72DEE"/>
    <w:rsid w:val="00D72E0F"/>
    <w:rsid w:val="00D72E9E"/>
    <w:rsid w:val="00D72F6E"/>
    <w:rsid w:val="00D72FA6"/>
    <w:rsid w:val="00D73040"/>
    <w:rsid w:val="00D730C8"/>
    <w:rsid w:val="00D731C5"/>
    <w:rsid w:val="00D732C9"/>
    <w:rsid w:val="00D732CD"/>
    <w:rsid w:val="00D73481"/>
    <w:rsid w:val="00D735F5"/>
    <w:rsid w:val="00D73668"/>
    <w:rsid w:val="00D73779"/>
    <w:rsid w:val="00D7380C"/>
    <w:rsid w:val="00D7387D"/>
    <w:rsid w:val="00D73964"/>
    <w:rsid w:val="00D739CF"/>
    <w:rsid w:val="00D73B94"/>
    <w:rsid w:val="00D73F12"/>
    <w:rsid w:val="00D73F26"/>
    <w:rsid w:val="00D73F94"/>
    <w:rsid w:val="00D73FDD"/>
    <w:rsid w:val="00D74005"/>
    <w:rsid w:val="00D74256"/>
    <w:rsid w:val="00D74264"/>
    <w:rsid w:val="00D7436B"/>
    <w:rsid w:val="00D743AE"/>
    <w:rsid w:val="00D74462"/>
    <w:rsid w:val="00D7448A"/>
    <w:rsid w:val="00D744CB"/>
    <w:rsid w:val="00D7483D"/>
    <w:rsid w:val="00D7486B"/>
    <w:rsid w:val="00D74897"/>
    <w:rsid w:val="00D749CC"/>
    <w:rsid w:val="00D74A7F"/>
    <w:rsid w:val="00D74BF8"/>
    <w:rsid w:val="00D74C96"/>
    <w:rsid w:val="00D74D2A"/>
    <w:rsid w:val="00D74E0A"/>
    <w:rsid w:val="00D7509B"/>
    <w:rsid w:val="00D7521F"/>
    <w:rsid w:val="00D75394"/>
    <w:rsid w:val="00D755AF"/>
    <w:rsid w:val="00D7565B"/>
    <w:rsid w:val="00D7585F"/>
    <w:rsid w:val="00D759B3"/>
    <w:rsid w:val="00D759F5"/>
    <w:rsid w:val="00D759FB"/>
    <w:rsid w:val="00D75D75"/>
    <w:rsid w:val="00D75DF0"/>
    <w:rsid w:val="00D75E6D"/>
    <w:rsid w:val="00D75EA8"/>
    <w:rsid w:val="00D75EBD"/>
    <w:rsid w:val="00D763C7"/>
    <w:rsid w:val="00D7642C"/>
    <w:rsid w:val="00D76442"/>
    <w:rsid w:val="00D7659C"/>
    <w:rsid w:val="00D765CF"/>
    <w:rsid w:val="00D767DF"/>
    <w:rsid w:val="00D7688B"/>
    <w:rsid w:val="00D76954"/>
    <w:rsid w:val="00D769C2"/>
    <w:rsid w:val="00D76A3F"/>
    <w:rsid w:val="00D76CA9"/>
    <w:rsid w:val="00D76D76"/>
    <w:rsid w:val="00D76EC9"/>
    <w:rsid w:val="00D76EE2"/>
    <w:rsid w:val="00D76F8E"/>
    <w:rsid w:val="00D771B2"/>
    <w:rsid w:val="00D77548"/>
    <w:rsid w:val="00D77675"/>
    <w:rsid w:val="00D7769D"/>
    <w:rsid w:val="00D776D1"/>
    <w:rsid w:val="00D776FF"/>
    <w:rsid w:val="00D7770E"/>
    <w:rsid w:val="00D777CC"/>
    <w:rsid w:val="00D77BE7"/>
    <w:rsid w:val="00D77D0C"/>
    <w:rsid w:val="00D77D76"/>
    <w:rsid w:val="00D77E38"/>
    <w:rsid w:val="00D801A7"/>
    <w:rsid w:val="00D801AB"/>
    <w:rsid w:val="00D80200"/>
    <w:rsid w:val="00D80235"/>
    <w:rsid w:val="00D80252"/>
    <w:rsid w:val="00D80274"/>
    <w:rsid w:val="00D80345"/>
    <w:rsid w:val="00D803B7"/>
    <w:rsid w:val="00D804D4"/>
    <w:rsid w:val="00D806C3"/>
    <w:rsid w:val="00D808FC"/>
    <w:rsid w:val="00D80934"/>
    <w:rsid w:val="00D80956"/>
    <w:rsid w:val="00D809F3"/>
    <w:rsid w:val="00D80A2B"/>
    <w:rsid w:val="00D80BDC"/>
    <w:rsid w:val="00D80C81"/>
    <w:rsid w:val="00D80E6E"/>
    <w:rsid w:val="00D810AE"/>
    <w:rsid w:val="00D8119E"/>
    <w:rsid w:val="00D8121B"/>
    <w:rsid w:val="00D812D0"/>
    <w:rsid w:val="00D8150F"/>
    <w:rsid w:val="00D8152F"/>
    <w:rsid w:val="00D8153B"/>
    <w:rsid w:val="00D815E0"/>
    <w:rsid w:val="00D816BF"/>
    <w:rsid w:val="00D81995"/>
    <w:rsid w:val="00D819F7"/>
    <w:rsid w:val="00D81B6E"/>
    <w:rsid w:val="00D81B99"/>
    <w:rsid w:val="00D81F29"/>
    <w:rsid w:val="00D81F94"/>
    <w:rsid w:val="00D8217B"/>
    <w:rsid w:val="00D823A6"/>
    <w:rsid w:val="00D8270E"/>
    <w:rsid w:val="00D8283A"/>
    <w:rsid w:val="00D829D5"/>
    <w:rsid w:val="00D82AB9"/>
    <w:rsid w:val="00D82ABB"/>
    <w:rsid w:val="00D82BF6"/>
    <w:rsid w:val="00D82CAC"/>
    <w:rsid w:val="00D82DF2"/>
    <w:rsid w:val="00D82E33"/>
    <w:rsid w:val="00D82E53"/>
    <w:rsid w:val="00D82ED5"/>
    <w:rsid w:val="00D82FB9"/>
    <w:rsid w:val="00D83027"/>
    <w:rsid w:val="00D83045"/>
    <w:rsid w:val="00D831E7"/>
    <w:rsid w:val="00D83327"/>
    <w:rsid w:val="00D834AB"/>
    <w:rsid w:val="00D836B8"/>
    <w:rsid w:val="00D836CD"/>
    <w:rsid w:val="00D8377B"/>
    <w:rsid w:val="00D83886"/>
    <w:rsid w:val="00D83913"/>
    <w:rsid w:val="00D83942"/>
    <w:rsid w:val="00D839B3"/>
    <w:rsid w:val="00D839B5"/>
    <w:rsid w:val="00D839DA"/>
    <w:rsid w:val="00D83A57"/>
    <w:rsid w:val="00D83A7A"/>
    <w:rsid w:val="00D83A97"/>
    <w:rsid w:val="00D83B50"/>
    <w:rsid w:val="00D83D3F"/>
    <w:rsid w:val="00D83E48"/>
    <w:rsid w:val="00D84114"/>
    <w:rsid w:val="00D8413A"/>
    <w:rsid w:val="00D8414F"/>
    <w:rsid w:val="00D84453"/>
    <w:rsid w:val="00D8462C"/>
    <w:rsid w:val="00D8477D"/>
    <w:rsid w:val="00D8478E"/>
    <w:rsid w:val="00D847EF"/>
    <w:rsid w:val="00D84A68"/>
    <w:rsid w:val="00D84AFD"/>
    <w:rsid w:val="00D84B07"/>
    <w:rsid w:val="00D84C1F"/>
    <w:rsid w:val="00D84C6C"/>
    <w:rsid w:val="00D84DC4"/>
    <w:rsid w:val="00D84E94"/>
    <w:rsid w:val="00D85058"/>
    <w:rsid w:val="00D850F1"/>
    <w:rsid w:val="00D85298"/>
    <w:rsid w:val="00D85307"/>
    <w:rsid w:val="00D853C4"/>
    <w:rsid w:val="00D85455"/>
    <w:rsid w:val="00D85483"/>
    <w:rsid w:val="00D8549A"/>
    <w:rsid w:val="00D854D4"/>
    <w:rsid w:val="00D85534"/>
    <w:rsid w:val="00D8570D"/>
    <w:rsid w:val="00D85764"/>
    <w:rsid w:val="00D8584C"/>
    <w:rsid w:val="00D8597C"/>
    <w:rsid w:val="00D85A20"/>
    <w:rsid w:val="00D85B06"/>
    <w:rsid w:val="00D85B60"/>
    <w:rsid w:val="00D85BB0"/>
    <w:rsid w:val="00D85D19"/>
    <w:rsid w:val="00D8600E"/>
    <w:rsid w:val="00D86062"/>
    <w:rsid w:val="00D86080"/>
    <w:rsid w:val="00D860D6"/>
    <w:rsid w:val="00D86109"/>
    <w:rsid w:val="00D861A1"/>
    <w:rsid w:val="00D861BF"/>
    <w:rsid w:val="00D861D4"/>
    <w:rsid w:val="00D862B0"/>
    <w:rsid w:val="00D8630D"/>
    <w:rsid w:val="00D86382"/>
    <w:rsid w:val="00D863A0"/>
    <w:rsid w:val="00D864F3"/>
    <w:rsid w:val="00D86523"/>
    <w:rsid w:val="00D8654D"/>
    <w:rsid w:val="00D86584"/>
    <w:rsid w:val="00D86653"/>
    <w:rsid w:val="00D8668D"/>
    <w:rsid w:val="00D866D3"/>
    <w:rsid w:val="00D86709"/>
    <w:rsid w:val="00D8674F"/>
    <w:rsid w:val="00D86752"/>
    <w:rsid w:val="00D867B6"/>
    <w:rsid w:val="00D86A22"/>
    <w:rsid w:val="00D86B76"/>
    <w:rsid w:val="00D86E0C"/>
    <w:rsid w:val="00D86E13"/>
    <w:rsid w:val="00D86F2C"/>
    <w:rsid w:val="00D872B5"/>
    <w:rsid w:val="00D87322"/>
    <w:rsid w:val="00D8733F"/>
    <w:rsid w:val="00D8770B"/>
    <w:rsid w:val="00D87716"/>
    <w:rsid w:val="00D8775C"/>
    <w:rsid w:val="00D87783"/>
    <w:rsid w:val="00D878A0"/>
    <w:rsid w:val="00D87ACA"/>
    <w:rsid w:val="00D87B46"/>
    <w:rsid w:val="00D87BB1"/>
    <w:rsid w:val="00D87C50"/>
    <w:rsid w:val="00D87CEC"/>
    <w:rsid w:val="00D87DDD"/>
    <w:rsid w:val="00D87E18"/>
    <w:rsid w:val="00D87EC1"/>
    <w:rsid w:val="00D87FC7"/>
    <w:rsid w:val="00D901ED"/>
    <w:rsid w:val="00D9048D"/>
    <w:rsid w:val="00D9055D"/>
    <w:rsid w:val="00D905ED"/>
    <w:rsid w:val="00D90676"/>
    <w:rsid w:val="00D90948"/>
    <w:rsid w:val="00D90A1B"/>
    <w:rsid w:val="00D90B05"/>
    <w:rsid w:val="00D90B07"/>
    <w:rsid w:val="00D90B9E"/>
    <w:rsid w:val="00D90C06"/>
    <w:rsid w:val="00D90D33"/>
    <w:rsid w:val="00D90D65"/>
    <w:rsid w:val="00D90D76"/>
    <w:rsid w:val="00D90F5B"/>
    <w:rsid w:val="00D90FDC"/>
    <w:rsid w:val="00D9100B"/>
    <w:rsid w:val="00D910E6"/>
    <w:rsid w:val="00D9114C"/>
    <w:rsid w:val="00D9119E"/>
    <w:rsid w:val="00D911AF"/>
    <w:rsid w:val="00D911D7"/>
    <w:rsid w:val="00D912BB"/>
    <w:rsid w:val="00D913FE"/>
    <w:rsid w:val="00D914C9"/>
    <w:rsid w:val="00D915E1"/>
    <w:rsid w:val="00D91680"/>
    <w:rsid w:val="00D91724"/>
    <w:rsid w:val="00D91931"/>
    <w:rsid w:val="00D91A60"/>
    <w:rsid w:val="00D91BED"/>
    <w:rsid w:val="00D91DE4"/>
    <w:rsid w:val="00D91ED0"/>
    <w:rsid w:val="00D92014"/>
    <w:rsid w:val="00D9207D"/>
    <w:rsid w:val="00D92179"/>
    <w:rsid w:val="00D922B7"/>
    <w:rsid w:val="00D922BC"/>
    <w:rsid w:val="00D92316"/>
    <w:rsid w:val="00D924CB"/>
    <w:rsid w:val="00D92648"/>
    <w:rsid w:val="00D92848"/>
    <w:rsid w:val="00D928A1"/>
    <w:rsid w:val="00D929E4"/>
    <w:rsid w:val="00D92A67"/>
    <w:rsid w:val="00D92AA8"/>
    <w:rsid w:val="00D92B55"/>
    <w:rsid w:val="00D92B91"/>
    <w:rsid w:val="00D92CDE"/>
    <w:rsid w:val="00D92D0D"/>
    <w:rsid w:val="00D92D7F"/>
    <w:rsid w:val="00D92F60"/>
    <w:rsid w:val="00D92FA8"/>
    <w:rsid w:val="00D92FF9"/>
    <w:rsid w:val="00D9301D"/>
    <w:rsid w:val="00D93096"/>
    <w:rsid w:val="00D93117"/>
    <w:rsid w:val="00D931CF"/>
    <w:rsid w:val="00D931E1"/>
    <w:rsid w:val="00D931E2"/>
    <w:rsid w:val="00D9324B"/>
    <w:rsid w:val="00D93354"/>
    <w:rsid w:val="00D933F5"/>
    <w:rsid w:val="00D933F9"/>
    <w:rsid w:val="00D934C5"/>
    <w:rsid w:val="00D9351B"/>
    <w:rsid w:val="00D9355E"/>
    <w:rsid w:val="00D93662"/>
    <w:rsid w:val="00D93927"/>
    <w:rsid w:val="00D93C26"/>
    <w:rsid w:val="00D93C4D"/>
    <w:rsid w:val="00D93C54"/>
    <w:rsid w:val="00D93DEC"/>
    <w:rsid w:val="00D93ED8"/>
    <w:rsid w:val="00D93F8A"/>
    <w:rsid w:val="00D93FEE"/>
    <w:rsid w:val="00D9408D"/>
    <w:rsid w:val="00D940BB"/>
    <w:rsid w:val="00D941F3"/>
    <w:rsid w:val="00D942C4"/>
    <w:rsid w:val="00D94469"/>
    <w:rsid w:val="00D94499"/>
    <w:rsid w:val="00D944CD"/>
    <w:rsid w:val="00D9466C"/>
    <w:rsid w:val="00D94682"/>
    <w:rsid w:val="00D948AB"/>
    <w:rsid w:val="00D9492B"/>
    <w:rsid w:val="00D94990"/>
    <w:rsid w:val="00D94AFF"/>
    <w:rsid w:val="00D94B46"/>
    <w:rsid w:val="00D94C02"/>
    <w:rsid w:val="00D94C31"/>
    <w:rsid w:val="00D94C89"/>
    <w:rsid w:val="00D94CC8"/>
    <w:rsid w:val="00D94DBD"/>
    <w:rsid w:val="00D94EA3"/>
    <w:rsid w:val="00D95104"/>
    <w:rsid w:val="00D95114"/>
    <w:rsid w:val="00D951BD"/>
    <w:rsid w:val="00D95421"/>
    <w:rsid w:val="00D955E8"/>
    <w:rsid w:val="00D9560D"/>
    <w:rsid w:val="00D95675"/>
    <w:rsid w:val="00D95763"/>
    <w:rsid w:val="00D957B1"/>
    <w:rsid w:val="00D95B1C"/>
    <w:rsid w:val="00D95C5C"/>
    <w:rsid w:val="00D95D3E"/>
    <w:rsid w:val="00D95ED4"/>
    <w:rsid w:val="00D960DF"/>
    <w:rsid w:val="00D9613F"/>
    <w:rsid w:val="00D9647A"/>
    <w:rsid w:val="00D964ED"/>
    <w:rsid w:val="00D9658C"/>
    <w:rsid w:val="00D96866"/>
    <w:rsid w:val="00D969A0"/>
    <w:rsid w:val="00D969BD"/>
    <w:rsid w:val="00D96B82"/>
    <w:rsid w:val="00D96C36"/>
    <w:rsid w:val="00D96C54"/>
    <w:rsid w:val="00D96CC5"/>
    <w:rsid w:val="00D96CF4"/>
    <w:rsid w:val="00D96E51"/>
    <w:rsid w:val="00D96E85"/>
    <w:rsid w:val="00D96E90"/>
    <w:rsid w:val="00D971FF"/>
    <w:rsid w:val="00D973F0"/>
    <w:rsid w:val="00D974FB"/>
    <w:rsid w:val="00D9762C"/>
    <w:rsid w:val="00D97754"/>
    <w:rsid w:val="00D9788E"/>
    <w:rsid w:val="00D978C7"/>
    <w:rsid w:val="00D97A56"/>
    <w:rsid w:val="00D97BD8"/>
    <w:rsid w:val="00D97BE1"/>
    <w:rsid w:val="00D97C90"/>
    <w:rsid w:val="00D97DB8"/>
    <w:rsid w:val="00D97E25"/>
    <w:rsid w:val="00D97FC6"/>
    <w:rsid w:val="00DA001E"/>
    <w:rsid w:val="00DA00A9"/>
    <w:rsid w:val="00DA024D"/>
    <w:rsid w:val="00DA02A3"/>
    <w:rsid w:val="00DA03B5"/>
    <w:rsid w:val="00DA04DB"/>
    <w:rsid w:val="00DA05C2"/>
    <w:rsid w:val="00DA083C"/>
    <w:rsid w:val="00DA08A5"/>
    <w:rsid w:val="00DA094D"/>
    <w:rsid w:val="00DA09DB"/>
    <w:rsid w:val="00DA0B5B"/>
    <w:rsid w:val="00DA0C16"/>
    <w:rsid w:val="00DA0C61"/>
    <w:rsid w:val="00DA0D66"/>
    <w:rsid w:val="00DA0D7D"/>
    <w:rsid w:val="00DA0F2F"/>
    <w:rsid w:val="00DA100F"/>
    <w:rsid w:val="00DA1116"/>
    <w:rsid w:val="00DA1181"/>
    <w:rsid w:val="00DA11A4"/>
    <w:rsid w:val="00DA11D3"/>
    <w:rsid w:val="00DA132E"/>
    <w:rsid w:val="00DA13D4"/>
    <w:rsid w:val="00DA1542"/>
    <w:rsid w:val="00DA157E"/>
    <w:rsid w:val="00DA15E8"/>
    <w:rsid w:val="00DA16F2"/>
    <w:rsid w:val="00DA1709"/>
    <w:rsid w:val="00DA170A"/>
    <w:rsid w:val="00DA181B"/>
    <w:rsid w:val="00DA1891"/>
    <w:rsid w:val="00DA1A0B"/>
    <w:rsid w:val="00DA1D64"/>
    <w:rsid w:val="00DA1D92"/>
    <w:rsid w:val="00DA1E9A"/>
    <w:rsid w:val="00DA1F78"/>
    <w:rsid w:val="00DA1F95"/>
    <w:rsid w:val="00DA1F9F"/>
    <w:rsid w:val="00DA20FF"/>
    <w:rsid w:val="00DA21A6"/>
    <w:rsid w:val="00DA2275"/>
    <w:rsid w:val="00DA22EF"/>
    <w:rsid w:val="00DA2348"/>
    <w:rsid w:val="00DA240C"/>
    <w:rsid w:val="00DA2411"/>
    <w:rsid w:val="00DA252E"/>
    <w:rsid w:val="00DA2541"/>
    <w:rsid w:val="00DA2626"/>
    <w:rsid w:val="00DA26E0"/>
    <w:rsid w:val="00DA273F"/>
    <w:rsid w:val="00DA291B"/>
    <w:rsid w:val="00DA29CD"/>
    <w:rsid w:val="00DA29E5"/>
    <w:rsid w:val="00DA2C98"/>
    <w:rsid w:val="00DA2DF8"/>
    <w:rsid w:val="00DA3087"/>
    <w:rsid w:val="00DA316C"/>
    <w:rsid w:val="00DA317F"/>
    <w:rsid w:val="00DA36E8"/>
    <w:rsid w:val="00DA377A"/>
    <w:rsid w:val="00DA383F"/>
    <w:rsid w:val="00DA3863"/>
    <w:rsid w:val="00DA3B18"/>
    <w:rsid w:val="00DA3B27"/>
    <w:rsid w:val="00DA3BF9"/>
    <w:rsid w:val="00DA3C48"/>
    <w:rsid w:val="00DA3CC8"/>
    <w:rsid w:val="00DA3EF0"/>
    <w:rsid w:val="00DA3FB1"/>
    <w:rsid w:val="00DA3FE2"/>
    <w:rsid w:val="00DA4134"/>
    <w:rsid w:val="00DA421F"/>
    <w:rsid w:val="00DA438D"/>
    <w:rsid w:val="00DA440D"/>
    <w:rsid w:val="00DA4475"/>
    <w:rsid w:val="00DA45A7"/>
    <w:rsid w:val="00DA47FA"/>
    <w:rsid w:val="00DA489C"/>
    <w:rsid w:val="00DA48E5"/>
    <w:rsid w:val="00DA4943"/>
    <w:rsid w:val="00DA498C"/>
    <w:rsid w:val="00DA4A6C"/>
    <w:rsid w:val="00DA4BD7"/>
    <w:rsid w:val="00DA4BD8"/>
    <w:rsid w:val="00DA4BD9"/>
    <w:rsid w:val="00DA4D07"/>
    <w:rsid w:val="00DA4D1E"/>
    <w:rsid w:val="00DA4D48"/>
    <w:rsid w:val="00DA4E4E"/>
    <w:rsid w:val="00DA4FCB"/>
    <w:rsid w:val="00DA50C8"/>
    <w:rsid w:val="00DA5213"/>
    <w:rsid w:val="00DA524D"/>
    <w:rsid w:val="00DA52EC"/>
    <w:rsid w:val="00DA532A"/>
    <w:rsid w:val="00DA53F9"/>
    <w:rsid w:val="00DA5400"/>
    <w:rsid w:val="00DA541F"/>
    <w:rsid w:val="00DA5478"/>
    <w:rsid w:val="00DA5672"/>
    <w:rsid w:val="00DA56E7"/>
    <w:rsid w:val="00DA573F"/>
    <w:rsid w:val="00DA589A"/>
    <w:rsid w:val="00DA58FD"/>
    <w:rsid w:val="00DA5985"/>
    <w:rsid w:val="00DA5AC3"/>
    <w:rsid w:val="00DA5B31"/>
    <w:rsid w:val="00DA5C10"/>
    <w:rsid w:val="00DA5C48"/>
    <w:rsid w:val="00DA5C6E"/>
    <w:rsid w:val="00DA5CF3"/>
    <w:rsid w:val="00DA5DA9"/>
    <w:rsid w:val="00DA5E37"/>
    <w:rsid w:val="00DA5E7D"/>
    <w:rsid w:val="00DA5F3E"/>
    <w:rsid w:val="00DA5F59"/>
    <w:rsid w:val="00DA60D2"/>
    <w:rsid w:val="00DA60F5"/>
    <w:rsid w:val="00DA610F"/>
    <w:rsid w:val="00DA6251"/>
    <w:rsid w:val="00DA62A8"/>
    <w:rsid w:val="00DA63F9"/>
    <w:rsid w:val="00DA6418"/>
    <w:rsid w:val="00DA64BB"/>
    <w:rsid w:val="00DA64C0"/>
    <w:rsid w:val="00DA6676"/>
    <w:rsid w:val="00DA6763"/>
    <w:rsid w:val="00DA67B4"/>
    <w:rsid w:val="00DA67DB"/>
    <w:rsid w:val="00DA6894"/>
    <w:rsid w:val="00DA68BA"/>
    <w:rsid w:val="00DA6A55"/>
    <w:rsid w:val="00DA6E64"/>
    <w:rsid w:val="00DA6F2F"/>
    <w:rsid w:val="00DA6FA8"/>
    <w:rsid w:val="00DA701E"/>
    <w:rsid w:val="00DA7088"/>
    <w:rsid w:val="00DA71A1"/>
    <w:rsid w:val="00DA7224"/>
    <w:rsid w:val="00DA7225"/>
    <w:rsid w:val="00DA72AA"/>
    <w:rsid w:val="00DA755F"/>
    <w:rsid w:val="00DA7610"/>
    <w:rsid w:val="00DA761E"/>
    <w:rsid w:val="00DA7762"/>
    <w:rsid w:val="00DA78F7"/>
    <w:rsid w:val="00DA79B3"/>
    <w:rsid w:val="00DA79C6"/>
    <w:rsid w:val="00DA79FF"/>
    <w:rsid w:val="00DA7B6C"/>
    <w:rsid w:val="00DA7F6F"/>
    <w:rsid w:val="00DA7F96"/>
    <w:rsid w:val="00DA7FBD"/>
    <w:rsid w:val="00DA7FD8"/>
    <w:rsid w:val="00DB0269"/>
    <w:rsid w:val="00DB0293"/>
    <w:rsid w:val="00DB0392"/>
    <w:rsid w:val="00DB05B5"/>
    <w:rsid w:val="00DB0726"/>
    <w:rsid w:val="00DB07BB"/>
    <w:rsid w:val="00DB07DC"/>
    <w:rsid w:val="00DB0A01"/>
    <w:rsid w:val="00DB0AFF"/>
    <w:rsid w:val="00DB0B00"/>
    <w:rsid w:val="00DB0BAE"/>
    <w:rsid w:val="00DB0D0A"/>
    <w:rsid w:val="00DB0DA3"/>
    <w:rsid w:val="00DB0FEE"/>
    <w:rsid w:val="00DB1189"/>
    <w:rsid w:val="00DB1283"/>
    <w:rsid w:val="00DB12FC"/>
    <w:rsid w:val="00DB137C"/>
    <w:rsid w:val="00DB1599"/>
    <w:rsid w:val="00DB16B8"/>
    <w:rsid w:val="00DB16F2"/>
    <w:rsid w:val="00DB1758"/>
    <w:rsid w:val="00DB178D"/>
    <w:rsid w:val="00DB1AB6"/>
    <w:rsid w:val="00DB1B26"/>
    <w:rsid w:val="00DB1B6D"/>
    <w:rsid w:val="00DB1BC2"/>
    <w:rsid w:val="00DB1CDC"/>
    <w:rsid w:val="00DB1D75"/>
    <w:rsid w:val="00DB1DA8"/>
    <w:rsid w:val="00DB1E47"/>
    <w:rsid w:val="00DB1FB5"/>
    <w:rsid w:val="00DB2099"/>
    <w:rsid w:val="00DB20B0"/>
    <w:rsid w:val="00DB214C"/>
    <w:rsid w:val="00DB2300"/>
    <w:rsid w:val="00DB23EC"/>
    <w:rsid w:val="00DB2485"/>
    <w:rsid w:val="00DB251C"/>
    <w:rsid w:val="00DB265E"/>
    <w:rsid w:val="00DB26DB"/>
    <w:rsid w:val="00DB292E"/>
    <w:rsid w:val="00DB29EB"/>
    <w:rsid w:val="00DB2A1E"/>
    <w:rsid w:val="00DB2BDD"/>
    <w:rsid w:val="00DB2CF8"/>
    <w:rsid w:val="00DB2DDB"/>
    <w:rsid w:val="00DB2E02"/>
    <w:rsid w:val="00DB2E24"/>
    <w:rsid w:val="00DB2FE7"/>
    <w:rsid w:val="00DB3176"/>
    <w:rsid w:val="00DB32AB"/>
    <w:rsid w:val="00DB35F3"/>
    <w:rsid w:val="00DB3655"/>
    <w:rsid w:val="00DB3834"/>
    <w:rsid w:val="00DB3909"/>
    <w:rsid w:val="00DB39A6"/>
    <w:rsid w:val="00DB3A7B"/>
    <w:rsid w:val="00DB3B17"/>
    <w:rsid w:val="00DB3CE4"/>
    <w:rsid w:val="00DB3E3C"/>
    <w:rsid w:val="00DB3E8E"/>
    <w:rsid w:val="00DB3F7F"/>
    <w:rsid w:val="00DB402C"/>
    <w:rsid w:val="00DB4169"/>
    <w:rsid w:val="00DB41FA"/>
    <w:rsid w:val="00DB433A"/>
    <w:rsid w:val="00DB45AE"/>
    <w:rsid w:val="00DB4941"/>
    <w:rsid w:val="00DB4945"/>
    <w:rsid w:val="00DB49F2"/>
    <w:rsid w:val="00DB4A4E"/>
    <w:rsid w:val="00DB4B38"/>
    <w:rsid w:val="00DB4DC1"/>
    <w:rsid w:val="00DB4E03"/>
    <w:rsid w:val="00DB4EA6"/>
    <w:rsid w:val="00DB4FF6"/>
    <w:rsid w:val="00DB507F"/>
    <w:rsid w:val="00DB5202"/>
    <w:rsid w:val="00DB5222"/>
    <w:rsid w:val="00DB52C4"/>
    <w:rsid w:val="00DB52E6"/>
    <w:rsid w:val="00DB5388"/>
    <w:rsid w:val="00DB5481"/>
    <w:rsid w:val="00DB5842"/>
    <w:rsid w:val="00DB5AD9"/>
    <w:rsid w:val="00DB5B87"/>
    <w:rsid w:val="00DB5C56"/>
    <w:rsid w:val="00DB5C7A"/>
    <w:rsid w:val="00DB5D1E"/>
    <w:rsid w:val="00DB5E5C"/>
    <w:rsid w:val="00DB5E63"/>
    <w:rsid w:val="00DB60F0"/>
    <w:rsid w:val="00DB61CE"/>
    <w:rsid w:val="00DB645A"/>
    <w:rsid w:val="00DB65DB"/>
    <w:rsid w:val="00DB65F0"/>
    <w:rsid w:val="00DB6814"/>
    <w:rsid w:val="00DB6910"/>
    <w:rsid w:val="00DB693A"/>
    <w:rsid w:val="00DB69F7"/>
    <w:rsid w:val="00DB6A06"/>
    <w:rsid w:val="00DB6B51"/>
    <w:rsid w:val="00DB6BE3"/>
    <w:rsid w:val="00DB6C28"/>
    <w:rsid w:val="00DB6CD0"/>
    <w:rsid w:val="00DB6D10"/>
    <w:rsid w:val="00DB6DA2"/>
    <w:rsid w:val="00DB6E28"/>
    <w:rsid w:val="00DB6E60"/>
    <w:rsid w:val="00DB6FA7"/>
    <w:rsid w:val="00DB7012"/>
    <w:rsid w:val="00DB70A6"/>
    <w:rsid w:val="00DB7102"/>
    <w:rsid w:val="00DB71CB"/>
    <w:rsid w:val="00DB7256"/>
    <w:rsid w:val="00DB72CA"/>
    <w:rsid w:val="00DB730F"/>
    <w:rsid w:val="00DB7449"/>
    <w:rsid w:val="00DB7538"/>
    <w:rsid w:val="00DB75B0"/>
    <w:rsid w:val="00DB760E"/>
    <w:rsid w:val="00DB761D"/>
    <w:rsid w:val="00DB7684"/>
    <w:rsid w:val="00DB76AE"/>
    <w:rsid w:val="00DB7797"/>
    <w:rsid w:val="00DB7872"/>
    <w:rsid w:val="00DB797F"/>
    <w:rsid w:val="00DB79D0"/>
    <w:rsid w:val="00DB7A98"/>
    <w:rsid w:val="00DB7D64"/>
    <w:rsid w:val="00DB7DF8"/>
    <w:rsid w:val="00DB7F7B"/>
    <w:rsid w:val="00DC00A8"/>
    <w:rsid w:val="00DC01D2"/>
    <w:rsid w:val="00DC023B"/>
    <w:rsid w:val="00DC034F"/>
    <w:rsid w:val="00DC03AB"/>
    <w:rsid w:val="00DC03E1"/>
    <w:rsid w:val="00DC03EA"/>
    <w:rsid w:val="00DC0456"/>
    <w:rsid w:val="00DC059C"/>
    <w:rsid w:val="00DC06D2"/>
    <w:rsid w:val="00DC0754"/>
    <w:rsid w:val="00DC0AFD"/>
    <w:rsid w:val="00DC0B44"/>
    <w:rsid w:val="00DC0BC7"/>
    <w:rsid w:val="00DC0D76"/>
    <w:rsid w:val="00DC0D9D"/>
    <w:rsid w:val="00DC0DC0"/>
    <w:rsid w:val="00DC0E67"/>
    <w:rsid w:val="00DC0F4A"/>
    <w:rsid w:val="00DC0F95"/>
    <w:rsid w:val="00DC102B"/>
    <w:rsid w:val="00DC1198"/>
    <w:rsid w:val="00DC11A1"/>
    <w:rsid w:val="00DC11BB"/>
    <w:rsid w:val="00DC129B"/>
    <w:rsid w:val="00DC13BD"/>
    <w:rsid w:val="00DC13EA"/>
    <w:rsid w:val="00DC143E"/>
    <w:rsid w:val="00DC159B"/>
    <w:rsid w:val="00DC16E0"/>
    <w:rsid w:val="00DC174D"/>
    <w:rsid w:val="00DC1798"/>
    <w:rsid w:val="00DC1888"/>
    <w:rsid w:val="00DC1956"/>
    <w:rsid w:val="00DC1B9C"/>
    <w:rsid w:val="00DC1D08"/>
    <w:rsid w:val="00DC1D2E"/>
    <w:rsid w:val="00DC1ED7"/>
    <w:rsid w:val="00DC205B"/>
    <w:rsid w:val="00DC230B"/>
    <w:rsid w:val="00DC230F"/>
    <w:rsid w:val="00DC242F"/>
    <w:rsid w:val="00DC2487"/>
    <w:rsid w:val="00DC2529"/>
    <w:rsid w:val="00DC257E"/>
    <w:rsid w:val="00DC2881"/>
    <w:rsid w:val="00DC2AB5"/>
    <w:rsid w:val="00DC2DAD"/>
    <w:rsid w:val="00DC2DFB"/>
    <w:rsid w:val="00DC2EE1"/>
    <w:rsid w:val="00DC2F38"/>
    <w:rsid w:val="00DC2F59"/>
    <w:rsid w:val="00DC2F91"/>
    <w:rsid w:val="00DC31CF"/>
    <w:rsid w:val="00DC31E7"/>
    <w:rsid w:val="00DC3294"/>
    <w:rsid w:val="00DC33F0"/>
    <w:rsid w:val="00DC35F7"/>
    <w:rsid w:val="00DC36B8"/>
    <w:rsid w:val="00DC37E7"/>
    <w:rsid w:val="00DC37FF"/>
    <w:rsid w:val="00DC3840"/>
    <w:rsid w:val="00DC38E6"/>
    <w:rsid w:val="00DC38F5"/>
    <w:rsid w:val="00DC39A4"/>
    <w:rsid w:val="00DC39DE"/>
    <w:rsid w:val="00DC3ABD"/>
    <w:rsid w:val="00DC3AE9"/>
    <w:rsid w:val="00DC3B22"/>
    <w:rsid w:val="00DC3B7B"/>
    <w:rsid w:val="00DC3C3D"/>
    <w:rsid w:val="00DC3D1B"/>
    <w:rsid w:val="00DC3D85"/>
    <w:rsid w:val="00DC3F83"/>
    <w:rsid w:val="00DC3FC1"/>
    <w:rsid w:val="00DC4082"/>
    <w:rsid w:val="00DC4129"/>
    <w:rsid w:val="00DC4190"/>
    <w:rsid w:val="00DC41D8"/>
    <w:rsid w:val="00DC43B9"/>
    <w:rsid w:val="00DC43BC"/>
    <w:rsid w:val="00DC43EE"/>
    <w:rsid w:val="00DC4496"/>
    <w:rsid w:val="00DC49CA"/>
    <w:rsid w:val="00DC4AD8"/>
    <w:rsid w:val="00DC4CBD"/>
    <w:rsid w:val="00DC4D19"/>
    <w:rsid w:val="00DC4D92"/>
    <w:rsid w:val="00DC4DAF"/>
    <w:rsid w:val="00DC4E10"/>
    <w:rsid w:val="00DC4FCA"/>
    <w:rsid w:val="00DC5298"/>
    <w:rsid w:val="00DC52E4"/>
    <w:rsid w:val="00DC54BA"/>
    <w:rsid w:val="00DC54CE"/>
    <w:rsid w:val="00DC54DD"/>
    <w:rsid w:val="00DC5525"/>
    <w:rsid w:val="00DC562D"/>
    <w:rsid w:val="00DC5657"/>
    <w:rsid w:val="00DC56FD"/>
    <w:rsid w:val="00DC5722"/>
    <w:rsid w:val="00DC5B66"/>
    <w:rsid w:val="00DC5CBC"/>
    <w:rsid w:val="00DC5D8B"/>
    <w:rsid w:val="00DC5E7F"/>
    <w:rsid w:val="00DC6074"/>
    <w:rsid w:val="00DC60A0"/>
    <w:rsid w:val="00DC6283"/>
    <w:rsid w:val="00DC63AD"/>
    <w:rsid w:val="00DC63D7"/>
    <w:rsid w:val="00DC6593"/>
    <w:rsid w:val="00DC6647"/>
    <w:rsid w:val="00DC66C2"/>
    <w:rsid w:val="00DC681C"/>
    <w:rsid w:val="00DC6901"/>
    <w:rsid w:val="00DC6910"/>
    <w:rsid w:val="00DC69E2"/>
    <w:rsid w:val="00DC6A40"/>
    <w:rsid w:val="00DC6D51"/>
    <w:rsid w:val="00DC701B"/>
    <w:rsid w:val="00DC7069"/>
    <w:rsid w:val="00DC706F"/>
    <w:rsid w:val="00DC7150"/>
    <w:rsid w:val="00DC7235"/>
    <w:rsid w:val="00DC74C9"/>
    <w:rsid w:val="00DC74F1"/>
    <w:rsid w:val="00DC7601"/>
    <w:rsid w:val="00DC7841"/>
    <w:rsid w:val="00DC78DA"/>
    <w:rsid w:val="00DC7AC3"/>
    <w:rsid w:val="00DC7B04"/>
    <w:rsid w:val="00DC7B24"/>
    <w:rsid w:val="00DC7C8B"/>
    <w:rsid w:val="00DC7D6C"/>
    <w:rsid w:val="00DC7F6F"/>
    <w:rsid w:val="00DD0158"/>
    <w:rsid w:val="00DD02A1"/>
    <w:rsid w:val="00DD03F9"/>
    <w:rsid w:val="00DD0475"/>
    <w:rsid w:val="00DD06EA"/>
    <w:rsid w:val="00DD0729"/>
    <w:rsid w:val="00DD0790"/>
    <w:rsid w:val="00DD0819"/>
    <w:rsid w:val="00DD08D6"/>
    <w:rsid w:val="00DD0942"/>
    <w:rsid w:val="00DD0A4A"/>
    <w:rsid w:val="00DD0AE3"/>
    <w:rsid w:val="00DD0DE3"/>
    <w:rsid w:val="00DD0EF9"/>
    <w:rsid w:val="00DD0F33"/>
    <w:rsid w:val="00DD0F63"/>
    <w:rsid w:val="00DD10FF"/>
    <w:rsid w:val="00DD11F9"/>
    <w:rsid w:val="00DD136E"/>
    <w:rsid w:val="00DD1528"/>
    <w:rsid w:val="00DD15BB"/>
    <w:rsid w:val="00DD1663"/>
    <w:rsid w:val="00DD16CA"/>
    <w:rsid w:val="00DD16EA"/>
    <w:rsid w:val="00DD1843"/>
    <w:rsid w:val="00DD1903"/>
    <w:rsid w:val="00DD1AC0"/>
    <w:rsid w:val="00DD1B61"/>
    <w:rsid w:val="00DD1B63"/>
    <w:rsid w:val="00DD1BED"/>
    <w:rsid w:val="00DD1C29"/>
    <w:rsid w:val="00DD1CF6"/>
    <w:rsid w:val="00DD1DA3"/>
    <w:rsid w:val="00DD1E3D"/>
    <w:rsid w:val="00DD1EF3"/>
    <w:rsid w:val="00DD1FFA"/>
    <w:rsid w:val="00DD216B"/>
    <w:rsid w:val="00DD224F"/>
    <w:rsid w:val="00DD2259"/>
    <w:rsid w:val="00DD2446"/>
    <w:rsid w:val="00DD24A0"/>
    <w:rsid w:val="00DD2569"/>
    <w:rsid w:val="00DD274A"/>
    <w:rsid w:val="00DD2958"/>
    <w:rsid w:val="00DD2A2A"/>
    <w:rsid w:val="00DD2AD0"/>
    <w:rsid w:val="00DD2B15"/>
    <w:rsid w:val="00DD2B2E"/>
    <w:rsid w:val="00DD2B35"/>
    <w:rsid w:val="00DD2B78"/>
    <w:rsid w:val="00DD2B84"/>
    <w:rsid w:val="00DD2C4A"/>
    <w:rsid w:val="00DD2CBD"/>
    <w:rsid w:val="00DD2D9F"/>
    <w:rsid w:val="00DD2DF2"/>
    <w:rsid w:val="00DD2E4B"/>
    <w:rsid w:val="00DD2E53"/>
    <w:rsid w:val="00DD3125"/>
    <w:rsid w:val="00DD3376"/>
    <w:rsid w:val="00DD33E1"/>
    <w:rsid w:val="00DD34E6"/>
    <w:rsid w:val="00DD3541"/>
    <w:rsid w:val="00DD371F"/>
    <w:rsid w:val="00DD3825"/>
    <w:rsid w:val="00DD3A27"/>
    <w:rsid w:val="00DD3AAE"/>
    <w:rsid w:val="00DD3DC6"/>
    <w:rsid w:val="00DD3F29"/>
    <w:rsid w:val="00DD40A3"/>
    <w:rsid w:val="00DD40AD"/>
    <w:rsid w:val="00DD4158"/>
    <w:rsid w:val="00DD41DC"/>
    <w:rsid w:val="00DD428D"/>
    <w:rsid w:val="00DD42D5"/>
    <w:rsid w:val="00DD435E"/>
    <w:rsid w:val="00DD4392"/>
    <w:rsid w:val="00DD4463"/>
    <w:rsid w:val="00DD44B5"/>
    <w:rsid w:val="00DD44BC"/>
    <w:rsid w:val="00DD455F"/>
    <w:rsid w:val="00DD4594"/>
    <w:rsid w:val="00DD45A8"/>
    <w:rsid w:val="00DD45EE"/>
    <w:rsid w:val="00DD48B9"/>
    <w:rsid w:val="00DD493A"/>
    <w:rsid w:val="00DD4AB4"/>
    <w:rsid w:val="00DD4AD8"/>
    <w:rsid w:val="00DD4BDB"/>
    <w:rsid w:val="00DD4CCD"/>
    <w:rsid w:val="00DD4D58"/>
    <w:rsid w:val="00DD5258"/>
    <w:rsid w:val="00DD59B7"/>
    <w:rsid w:val="00DD5A11"/>
    <w:rsid w:val="00DD5A29"/>
    <w:rsid w:val="00DD5ABD"/>
    <w:rsid w:val="00DD5AC4"/>
    <w:rsid w:val="00DD5BDB"/>
    <w:rsid w:val="00DD5D6B"/>
    <w:rsid w:val="00DD5D8B"/>
    <w:rsid w:val="00DD5ECD"/>
    <w:rsid w:val="00DD5EEF"/>
    <w:rsid w:val="00DD5F1B"/>
    <w:rsid w:val="00DD5F22"/>
    <w:rsid w:val="00DD5F64"/>
    <w:rsid w:val="00DD5FCA"/>
    <w:rsid w:val="00DD611A"/>
    <w:rsid w:val="00DD616A"/>
    <w:rsid w:val="00DD62A5"/>
    <w:rsid w:val="00DD63DA"/>
    <w:rsid w:val="00DD63ED"/>
    <w:rsid w:val="00DD64B6"/>
    <w:rsid w:val="00DD6659"/>
    <w:rsid w:val="00DD66AC"/>
    <w:rsid w:val="00DD6711"/>
    <w:rsid w:val="00DD6802"/>
    <w:rsid w:val="00DD6922"/>
    <w:rsid w:val="00DD6A7F"/>
    <w:rsid w:val="00DD6ACF"/>
    <w:rsid w:val="00DD6AE3"/>
    <w:rsid w:val="00DD6DC3"/>
    <w:rsid w:val="00DD6F6F"/>
    <w:rsid w:val="00DD72DD"/>
    <w:rsid w:val="00DD73A7"/>
    <w:rsid w:val="00DD7537"/>
    <w:rsid w:val="00DD75A5"/>
    <w:rsid w:val="00DD763B"/>
    <w:rsid w:val="00DD7801"/>
    <w:rsid w:val="00DD7886"/>
    <w:rsid w:val="00DD78E4"/>
    <w:rsid w:val="00DD7A09"/>
    <w:rsid w:val="00DD7B96"/>
    <w:rsid w:val="00DD7BB6"/>
    <w:rsid w:val="00DD7DF2"/>
    <w:rsid w:val="00DD7EA4"/>
    <w:rsid w:val="00DE001B"/>
    <w:rsid w:val="00DE011A"/>
    <w:rsid w:val="00DE01E7"/>
    <w:rsid w:val="00DE023B"/>
    <w:rsid w:val="00DE0242"/>
    <w:rsid w:val="00DE02DE"/>
    <w:rsid w:val="00DE0319"/>
    <w:rsid w:val="00DE03CE"/>
    <w:rsid w:val="00DE0557"/>
    <w:rsid w:val="00DE05CA"/>
    <w:rsid w:val="00DE064D"/>
    <w:rsid w:val="00DE074A"/>
    <w:rsid w:val="00DE086B"/>
    <w:rsid w:val="00DE0956"/>
    <w:rsid w:val="00DE095B"/>
    <w:rsid w:val="00DE09C5"/>
    <w:rsid w:val="00DE0CDA"/>
    <w:rsid w:val="00DE0CF3"/>
    <w:rsid w:val="00DE0DAF"/>
    <w:rsid w:val="00DE0DD5"/>
    <w:rsid w:val="00DE0E16"/>
    <w:rsid w:val="00DE122F"/>
    <w:rsid w:val="00DE1474"/>
    <w:rsid w:val="00DE1733"/>
    <w:rsid w:val="00DE17E7"/>
    <w:rsid w:val="00DE1B25"/>
    <w:rsid w:val="00DE1B27"/>
    <w:rsid w:val="00DE1B73"/>
    <w:rsid w:val="00DE1D06"/>
    <w:rsid w:val="00DE1F98"/>
    <w:rsid w:val="00DE208E"/>
    <w:rsid w:val="00DE20C0"/>
    <w:rsid w:val="00DE2374"/>
    <w:rsid w:val="00DE23D2"/>
    <w:rsid w:val="00DE247F"/>
    <w:rsid w:val="00DE25DB"/>
    <w:rsid w:val="00DE2633"/>
    <w:rsid w:val="00DE26C6"/>
    <w:rsid w:val="00DE279D"/>
    <w:rsid w:val="00DE2876"/>
    <w:rsid w:val="00DE2895"/>
    <w:rsid w:val="00DE2987"/>
    <w:rsid w:val="00DE2B22"/>
    <w:rsid w:val="00DE2B7F"/>
    <w:rsid w:val="00DE2BED"/>
    <w:rsid w:val="00DE2BEE"/>
    <w:rsid w:val="00DE2C6F"/>
    <w:rsid w:val="00DE2D1E"/>
    <w:rsid w:val="00DE2D4D"/>
    <w:rsid w:val="00DE2D89"/>
    <w:rsid w:val="00DE2E13"/>
    <w:rsid w:val="00DE306C"/>
    <w:rsid w:val="00DE30B2"/>
    <w:rsid w:val="00DE310F"/>
    <w:rsid w:val="00DE3171"/>
    <w:rsid w:val="00DE3219"/>
    <w:rsid w:val="00DE3329"/>
    <w:rsid w:val="00DE33C4"/>
    <w:rsid w:val="00DE345F"/>
    <w:rsid w:val="00DE355B"/>
    <w:rsid w:val="00DE35E7"/>
    <w:rsid w:val="00DE37B6"/>
    <w:rsid w:val="00DE37FA"/>
    <w:rsid w:val="00DE38F1"/>
    <w:rsid w:val="00DE3903"/>
    <w:rsid w:val="00DE39BC"/>
    <w:rsid w:val="00DE39C3"/>
    <w:rsid w:val="00DE3A4B"/>
    <w:rsid w:val="00DE3AB6"/>
    <w:rsid w:val="00DE3AEA"/>
    <w:rsid w:val="00DE3ECF"/>
    <w:rsid w:val="00DE4067"/>
    <w:rsid w:val="00DE407E"/>
    <w:rsid w:val="00DE411A"/>
    <w:rsid w:val="00DE41A2"/>
    <w:rsid w:val="00DE4308"/>
    <w:rsid w:val="00DE43B3"/>
    <w:rsid w:val="00DE442E"/>
    <w:rsid w:val="00DE456C"/>
    <w:rsid w:val="00DE468F"/>
    <w:rsid w:val="00DE46B8"/>
    <w:rsid w:val="00DE482E"/>
    <w:rsid w:val="00DE484A"/>
    <w:rsid w:val="00DE491D"/>
    <w:rsid w:val="00DE4949"/>
    <w:rsid w:val="00DE49CD"/>
    <w:rsid w:val="00DE4CE3"/>
    <w:rsid w:val="00DE4D3B"/>
    <w:rsid w:val="00DE4DB9"/>
    <w:rsid w:val="00DE4E83"/>
    <w:rsid w:val="00DE4EAF"/>
    <w:rsid w:val="00DE4EF2"/>
    <w:rsid w:val="00DE5157"/>
    <w:rsid w:val="00DE5335"/>
    <w:rsid w:val="00DE5451"/>
    <w:rsid w:val="00DE5475"/>
    <w:rsid w:val="00DE5477"/>
    <w:rsid w:val="00DE5568"/>
    <w:rsid w:val="00DE56E3"/>
    <w:rsid w:val="00DE5721"/>
    <w:rsid w:val="00DE588D"/>
    <w:rsid w:val="00DE5932"/>
    <w:rsid w:val="00DE593E"/>
    <w:rsid w:val="00DE594A"/>
    <w:rsid w:val="00DE5A97"/>
    <w:rsid w:val="00DE5B23"/>
    <w:rsid w:val="00DE5B8A"/>
    <w:rsid w:val="00DE5C44"/>
    <w:rsid w:val="00DE5D4D"/>
    <w:rsid w:val="00DE5E60"/>
    <w:rsid w:val="00DE5F49"/>
    <w:rsid w:val="00DE605C"/>
    <w:rsid w:val="00DE62AD"/>
    <w:rsid w:val="00DE63C0"/>
    <w:rsid w:val="00DE6722"/>
    <w:rsid w:val="00DE6772"/>
    <w:rsid w:val="00DE6901"/>
    <w:rsid w:val="00DE69BA"/>
    <w:rsid w:val="00DE6A6D"/>
    <w:rsid w:val="00DE6A7A"/>
    <w:rsid w:val="00DE6AF1"/>
    <w:rsid w:val="00DE6BC5"/>
    <w:rsid w:val="00DE6C33"/>
    <w:rsid w:val="00DE6D6B"/>
    <w:rsid w:val="00DE6F14"/>
    <w:rsid w:val="00DE6F93"/>
    <w:rsid w:val="00DE6FDC"/>
    <w:rsid w:val="00DE72EC"/>
    <w:rsid w:val="00DE7337"/>
    <w:rsid w:val="00DE734E"/>
    <w:rsid w:val="00DE7364"/>
    <w:rsid w:val="00DE741F"/>
    <w:rsid w:val="00DE744B"/>
    <w:rsid w:val="00DE7476"/>
    <w:rsid w:val="00DE74BF"/>
    <w:rsid w:val="00DE7647"/>
    <w:rsid w:val="00DE7675"/>
    <w:rsid w:val="00DE7916"/>
    <w:rsid w:val="00DE7A01"/>
    <w:rsid w:val="00DE7BD2"/>
    <w:rsid w:val="00DF00D0"/>
    <w:rsid w:val="00DF0165"/>
    <w:rsid w:val="00DF0401"/>
    <w:rsid w:val="00DF0408"/>
    <w:rsid w:val="00DF045E"/>
    <w:rsid w:val="00DF053E"/>
    <w:rsid w:val="00DF0548"/>
    <w:rsid w:val="00DF0551"/>
    <w:rsid w:val="00DF05E3"/>
    <w:rsid w:val="00DF081A"/>
    <w:rsid w:val="00DF0932"/>
    <w:rsid w:val="00DF0941"/>
    <w:rsid w:val="00DF0AE1"/>
    <w:rsid w:val="00DF0FB1"/>
    <w:rsid w:val="00DF109D"/>
    <w:rsid w:val="00DF10E7"/>
    <w:rsid w:val="00DF12D5"/>
    <w:rsid w:val="00DF13A5"/>
    <w:rsid w:val="00DF13FE"/>
    <w:rsid w:val="00DF141E"/>
    <w:rsid w:val="00DF1446"/>
    <w:rsid w:val="00DF1513"/>
    <w:rsid w:val="00DF166D"/>
    <w:rsid w:val="00DF18DA"/>
    <w:rsid w:val="00DF18EF"/>
    <w:rsid w:val="00DF199D"/>
    <w:rsid w:val="00DF19D8"/>
    <w:rsid w:val="00DF1A29"/>
    <w:rsid w:val="00DF1CCB"/>
    <w:rsid w:val="00DF1D97"/>
    <w:rsid w:val="00DF1DC2"/>
    <w:rsid w:val="00DF1E09"/>
    <w:rsid w:val="00DF1E3D"/>
    <w:rsid w:val="00DF217D"/>
    <w:rsid w:val="00DF2221"/>
    <w:rsid w:val="00DF23F2"/>
    <w:rsid w:val="00DF2649"/>
    <w:rsid w:val="00DF26CC"/>
    <w:rsid w:val="00DF289C"/>
    <w:rsid w:val="00DF2A6A"/>
    <w:rsid w:val="00DF2CF1"/>
    <w:rsid w:val="00DF2D40"/>
    <w:rsid w:val="00DF2DE3"/>
    <w:rsid w:val="00DF2F15"/>
    <w:rsid w:val="00DF2F60"/>
    <w:rsid w:val="00DF31F9"/>
    <w:rsid w:val="00DF3259"/>
    <w:rsid w:val="00DF34CB"/>
    <w:rsid w:val="00DF3562"/>
    <w:rsid w:val="00DF3624"/>
    <w:rsid w:val="00DF3652"/>
    <w:rsid w:val="00DF38D1"/>
    <w:rsid w:val="00DF3A25"/>
    <w:rsid w:val="00DF3A6C"/>
    <w:rsid w:val="00DF3A9A"/>
    <w:rsid w:val="00DF3BA4"/>
    <w:rsid w:val="00DF3BED"/>
    <w:rsid w:val="00DF3D0A"/>
    <w:rsid w:val="00DF3D19"/>
    <w:rsid w:val="00DF3D55"/>
    <w:rsid w:val="00DF3F95"/>
    <w:rsid w:val="00DF407B"/>
    <w:rsid w:val="00DF40E2"/>
    <w:rsid w:val="00DF42A0"/>
    <w:rsid w:val="00DF434A"/>
    <w:rsid w:val="00DF437D"/>
    <w:rsid w:val="00DF4546"/>
    <w:rsid w:val="00DF4708"/>
    <w:rsid w:val="00DF4826"/>
    <w:rsid w:val="00DF485A"/>
    <w:rsid w:val="00DF487E"/>
    <w:rsid w:val="00DF48CD"/>
    <w:rsid w:val="00DF4954"/>
    <w:rsid w:val="00DF4A20"/>
    <w:rsid w:val="00DF4C10"/>
    <w:rsid w:val="00DF4E34"/>
    <w:rsid w:val="00DF4FA9"/>
    <w:rsid w:val="00DF506B"/>
    <w:rsid w:val="00DF5070"/>
    <w:rsid w:val="00DF5199"/>
    <w:rsid w:val="00DF519C"/>
    <w:rsid w:val="00DF52BD"/>
    <w:rsid w:val="00DF54B7"/>
    <w:rsid w:val="00DF54DC"/>
    <w:rsid w:val="00DF551E"/>
    <w:rsid w:val="00DF55DB"/>
    <w:rsid w:val="00DF57D0"/>
    <w:rsid w:val="00DF5943"/>
    <w:rsid w:val="00DF59F6"/>
    <w:rsid w:val="00DF5A4A"/>
    <w:rsid w:val="00DF5E33"/>
    <w:rsid w:val="00DF5E9E"/>
    <w:rsid w:val="00DF5EDB"/>
    <w:rsid w:val="00DF5F19"/>
    <w:rsid w:val="00DF60A6"/>
    <w:rsid w:val="00DF6103"/>
    <w:rsid w:val="00DF6539"/>
    <w:rsid w:val="00DF654A"/>
    <w:rsid w:val="00DF66EF"/>
    <w:rsid w:val="00DF675D"/>
    <w:rsid w:val="00DF6823"/>
    <w:rsid w:val="00DF6889"/>
    <w:rsid w:val="00DF6931"/>
    <w:rsid w:val="00DF6A2A"/>
    <w:rsid w:val="00DF6A2E"/>
    <w:rsid w:val="00DF6A8C"/>
    <w:rsid w:val="00DF6AA5"/>
    <w:rsid w:val="00DF6AAE"/>
    <w:rsid w:val="00DF6C8C"/>
    <w:rsid w:val="00DF6D5F"/>
    <w:rsid w:val="00DF6DBD"/>
    <w:rsid w:val="00DF6DD6"/>
    <w:rsid w:val="00DF6E03"/>
    <w:rsid w:val="00DF7005"/>
    <w:rsid w:val="00DF702A"/>
    <w:rsid w:val="00DF7172"/>
    <w:rsid w:val="00DF725C"/>
    <w:rsid w:val="00DF727D"/>
    <w:rsid w:val="00DF747E"/>
    <w:rsid w:val="00DF750B"/>
    <w:rsid w:val="00DF758D"/>
    <w:rsid w:val="00DF75C4"/>
    <w:rsid w:val="00DF7644"/>
    <w:rsid w:val="00DF767A"/>
    <w:rsid w:val="00DF768C"/>
    <w:rsid w:val="00DF769D"/>
    <w:rsid w:val="00DF76DC"/>
    <w:rsid w:val="00DF7799"/>
    <w:rsid w:val="00DF784F"/>
    <w:rsid w:val="00DF7BFE"/>
    <w:rsid w:val="00DF7CB0"/>
    <w:rsid w:val="00DF7CE0"/>
    <w:rsid w:val="00DF7CF6"/>
    <w:rsid w:val="00DF7E3C"/>
    <w:rsid w:val="00DF7E53"/>
    <w:rsid w:val="00DF7FAE"/>
    <w:rsid w:val="00DF7FE0"/>
    <w:rsid w:val="00E0006A"/>
    <w:rsid w:val="00E001EA"/>
    <w:rsid w:val="00E0027F"/>
    <w:rsid w:val="00E003C6"/>
    <w:rsid w:val="00E003C9"/>
    <w:rsid w:val="00E004B8"/>
    <w:rsid w:val="00E005DB"/>
    <w:rsid w:val="00E0065E"/>
    <w:rsid w:val="00E0081E"/>
    <w:rsid w:val="00E008ED"/>
    <w:rsid w:val="00E009C1"/>
    <w:rsid w:val="00E00A10"/>
    <w:rsid w:val="00E00A42"/>
    <w:rsid w:val="00E00B29"/>
    <w:rsid w:val="00E00B63"/>
    <w:rsid w:val="00E00B66"/>
    <w:rsid w:val="00E00B9A"/>
    <w:rsid w:val="00E00C59"/>
    <w:rsid w:val="00E00D46"/>
    <w:rsid w:val="00E00DE5"/>
    <w:rsid w:val="00E00FDA"/>
    <w:rsid w:val="00E0117B"/>
    <w:rsid w:val="00E01521"/>
    <w:rsid w:val="00E0162A"/>
    <w:rsid w:val="00E01870"/>
    <w:rsid w:val="00E01895"/>
    <w:rsid w:val="00E018B1"/>
    <w:rsid w:val="00E0197A"/>
    <w:rsid w:val="00E01A0D"/>
    <w:rsid w:val="00E01AA0"/>
    <w:rsid w:val="00E01B0E"/>
    <w:rsid w:val="00E01BB3"/>
    <w:rsid w:val="00E01D5C"/>
    <w:rsid w:val="00E01E22"/>
    <w:rsid w:val="00E0200B"/>
    <w:rsid w:val="00E02136"/>
    <w:rsid w:val="00E0214F"/>
    <w:rsid w:val="00E0224A"/>
    <w:rsid w:val="00E022AE"/>
    <w:rsid w:val="00E0232F"/>
    <w:rsid w:val="00E0237A"/>
    <w:rsid w:val="00E023A7"/>
    <w:rsid w:val="00E023B7"/>
    <w:rsid w:val="00E02454"/>
    <w:rsid w:val="00E0247E"/>
    <w:rsid w:val="00E02724"/>
    <w:rsid w:val="00E028EA"/>
    <w:rsid w:val="00E02A19"/>
    <w:rsid w:val="00E02A25"/>
    <w:rsid w:val="00E02B85"/>
    <w:rsid w:val="00E02C05"/>
    <w:rsid w:val="00E02E6A"/>
    <w:rsid w:val="00E02FD4"/>
    <w:rsid w:val="00E031AA"/>
    <w:rsid w:val="00E03234"/>
    <w:rsid w:val="00E03384"/>
    <w:rsid w:val="00E03456"/>
    <w:rsid w:val="00E034A0"/>
    <w:rsid w:val="00E0353C"/>
    <w:rsid w:val="00E03544"/>
    <w:rsid w:val="00E03605"/>
    <w:rsid w:val="00E03609"/>
    <w:rsid w:val="00E0362B"/>
    <w:rsid w:val="00E03636"/>
    <w:rsid w:val="00E0378C"/>
    <w:rsid w:val="00E037BF"/>
    <w:rsid w:val="00E03A84"/>
    <w:rsid w:val="00E03BA7"/>
    <w:rsid w:val="00E03BC3"/>
    <w:rsid w:val="00E03CE1"/>
    <w:rsid w:val="00E03D58"/>
    <w:rsid w:val="00E03D67"/>
    <w:rsid w:val="00E03E50"/>
    <w:rsid w:val="00E03EED"/>
    <w:rsid w:val="00E04004"/>
    <w:rsid w:val="00E040CB"/>
    <w:rsid w:val="00E04194"/>
    <w:rsid w:val="00E041A0"/>
    <w:rsid w:val="00E041B6"/>
    <w:rsid w:val="00E0423E"/>
    <w:rsid w:val="00E043F6"/>
    <w:rsid w:val="00E04412"/>
    <w:rsid w:val="00E04538"/>
    <w:rsid w:val="00E04566"/>
    <w:rsid w:val="00E04650"/>
    <w:rsid w:val="00E046BA"/>
    <w:rsid w:val="00E04799"/>
    <w:rsid w:val="00E047B4"/>
    <w:rsid w:val="00E0490A"/>
    <w:rsid w:val="00E04AE7"/>
    <w:rsid w:val="00E04AFB"/>
    <w:rsid w:val="00E04B97"/>
    <w:rsid w:val="00E04BCC"/>
    <w:rsid w:val="00E04BE0"/>
    <w:rsid w:val="00E04D02"/>
    <w:rsid w:val="00E04E0A"/>
    <w:rsid w:val="00E04EDB"/>
    <w:rsid w:val="00E04EF4"/>
    <w:rsid w:val="00E05008"/>
    <w:rsid w:val="00E0505B"/>
    <w:rsid w:val="00E05070"/>
    <w:rsid w:val="00E05099"/>
    <w:rsid w:val="00E050A7"/>
    <w:rsid w:val="00E050D6"/>
    <w:rsid w:val="00E050ED"/>
    <w:rsid w:val="00E05107"/>
    <w:rsid w:val="00E052D2"/>
    <w:rsid w:val="00E05315"/>
    <w:rsid w:val="00E05344"/>
    <w:rsid w:val="00E053D0"/>
    <w:rsid w:val="00E0542D"/>
    <w:rsid w:val="00E0544B"/>
    <w:rsid w:val="00E054B0"/>
    <w:rsid w:val="00E0550F"/>
    <w:rsid w:val="00E0574E"/>
    <w:rsid w:val="00E05C7A"/>
    <w:rsid w:val="00E05D4A"/>
    <w:rsid w:val="00E06018"/>
    <w:rsid w:val="00E06020"/>
    <w:rsid w:val="00E06153"/>
    <w:rsid w:val="00E062DB"/>
    <w:rsid w:val="00E062EE"/>
    <w:rsid w:val="00E063CA"/>
    <w:rsid w:val="00E06440"/>
    <w:rsid w:val="00E06533"/>
    <w:rsid w:val="00E0664C"/>
    <w:rsid w:val="00E066B6"/>
    <w:rsid w:val="00E06714"/>
    <w:rsid w:val="00E067C8"/>
    <w:rsid w:val="00E068ED"/>
    <w:rsid w:val="00E069B7"/>
    <w:rsid w:val="00E06C28"/>
    <w:rsid w:val="00E06C64"/>
    <w:rsid w:val="00E06D62"/>
    <w:rsid w:val="00E06D96"/>
    <w:rsid w:val="00E06DA4"/>
    <w:rsid w:val="00E06DCA"/>
    <w:rsid w:val="00E06E31"/>
    <w:rsid w:val="00E06E61"/>
    <w:rsid w:val="00E06E79"/>
    <w:rsid w:val="00E06EA2"/>
    <w:rsid w:val="00E07006"/>
    <w:rsid w:val="00E0705D"/>
    <w:rsid w:val="00E0738C"/>
    <w:rsid w:val="00E073B6"/>
    <w:rsid w:val="00E07495"/>
    <w:rsid w:val="00E07647"/>
    <w:rsid w:val="00E076AF"/>
    <w:rsid w:val="00E07740"/>
    <w:rsid w:val="00E077C2"/>
    <w:rsid w:val="00E0793F"/>
    <w:rsid w:val="00E07CD5"/>
    <w:rsid w:val="00E07D18"/>
    <w:rsid w:val="00E07D4E"/>
    <w:rsid w:val="00E07DB8"/>
    <w:rsid w:val="00E07DD2"/>
    <w:rsid w:val="00E07E69"/>
    <w:rsid w:val="00E07EF0"/>
    <w:rsid w:val="00E07FAD"/>
    <w:rsid w:val="00E10312"/>
    <w:rsid w:val="00E10313"/>
    <w:rsid w:val="00E103FE"/>
    <w:rsid w:val="00E10584"/>
    <w:rsid w:val="00E10719"/>
    <w:rsid w:val="00E1085E"/>
    <w:rsid w:val="00E10A25"/>
    <w:rsid w:val="00E10ABF"/>
    <w:rsid w:val="00E10C54"/>
    <w:rsid w:val="00E10DC3"/>
    <w:rsid w:val="00E10F2C"/>
    <w:rsid w:val="00E10F99"/>
    <w:rsid w:val="00E11075"/>
    <w:rsid w:val="00E1121F"/>
    <w:rsid w:val="00E11244"/>
    <w:rsid w:val="00E112A0"/>
    <w:rsid w:val="00E112A5"/>
    <w:rsid w:val="00E112A6"/>
    <w:rsid w:val="00E112E9"/>
    <w:rsid w:val="00E11389"/>
    <w:rsid w:val="00E11505"/>
    <w:rsid w:val="00E115DE"/>
    <w:rsid w:val="00E115E8"/>
    <w:rsid w:val="00E11698"/>
    <w:rsid w:val="00E1178C"/>
    <w:rsid w:val="00E118EC"/>
    <w:rsid w:val="00E118FE"/>
    <w:rsid w:val="00E11A83"/>
    <w:rsid w:val="00E11C02"/>
    <w:rsid w:val="00E11C80"/>
    <w:rsid w:val="00E11D4F"/>
    <w:rsid w:val="00E11E1A"/>
    <w:rsid w:val="00E11E9A"/>
    <w:rsid w:val="00E11EEB"/>
    <w:rsid w:val="00E11F5C"/>
    <w:rsid w:val="00E11F8D"/>
    <w:rsid w:val="00E11FDA"/>
    <w:rsid w:val="00E1202B"/>
    <w:rsid w:val="00E12321"/>
    <w:rsid w:val="00E123C5"/>
    <w:rsid w:val="00E12432"/>
    <w:rsid w:val="00E12482"/>
    <w:rsid w:val="00E12588"/>
    <w:rsid w:val="00E126EB"/>
    <w:rsid w:val="00E12847"/>
    <w:rsid w:val="00E12906"/>
    <w:rsid w:val="00E12985"/>
    <w:rsid w:val="00E129BD"/>
    <w:rsid w:val="00E12B1E"/>
    <w:rsid w:val="00E12B7E"/>
    <w:rsid w:val="00E12F27"/>
    <w:rsid w:val="00E1305D"/>
    <w:rsid w:val="00E131A7"/>
    <w:rsid w:val="00E131F9"/>
    <w:rsid w:val="00E13217"/>
    <w:rsid w:val="00E13393"/>
    <w:rsid w:val="00E134DC"/>
    <w:rsid w:val="00E136A2"/>
    <w:rsid w:val="00E136CF"/>
    <w:rsid w:val="00E136E6"/>
    <w:rsid w:val="00E137F5"/>
    <w:rsid w:val="00E138AF"/>
    <w:rsid w:val="00E13937"/>
    <w:rsid w:val="00E13970"/>
    <w:rsid w:val="00E13B25"/>
    <w:rsid w:val="00E13BF0"/>
    <w:rsid w:val="00E13DC5"/>
    <w:rsid w:val="00E13F1F"/>
    <w:rsid w:val="00E13FAA"/>
    <w:rsid w:val="00E14033"/>
    <w:rsid w:val="00E14102"/>
    <w:rsid w:val="00E1414E"/>
    <w:rsid w:val="00E14180"/>
    <w:rsid w:val="00E141C9"/>
    <w:rsid w:val="00E142FB"/>
    <w:rsid w:val="00E144CC"/>
    <w:rsid w:val="00E144F4"/>
    <w:rsid w:val="00E14510"/>
    <w:rsid w:val="00E147C1"/>
    <w:rsid w:val="00E14875"/>
    <w:rsid w:val="00E148EE"/>
    <w:rsid w:val="00E14932"/>
    <w:rsid w:val="00E14982"/>
    <w:rsid w:val="00E149A4"/>
    <w:rsid w:val="00E14BC0"/>
    <w:rsid w:val="00E14BF2"/>
    <w:rsid w:val="00E14D9C"/>
    <w:rsid w:val="00E14E07"/>
    <w:rsid w:val="00E14E6B"/>
    <w:rsid w:val="00E14F03"/>
    <w:rsid w:val="00E14F2A"/>
    <w:rsid w:val="00E14F2E"/>
    <w:rsid w:val="00E1502C"/>
    <w:rsid w:val="00E152F1"/>
    <w:rsid w:val="00E1533E"/>
    <w:rsid w:val="00E154B0"/>
    <w:rsid w:val="00E154DD"/>
    <w:rsid w:val="00E15501"/>
    <w:rsid w:val="00E15573"/>
    <w:rsid w:val="00E1579B"/>
    <w:rsid w:val="00E15821"/>
    <w:rsid w:val="00E15888"/>
    <w:rsid w:val="00E15933"/>
    <w:rsid w:val="00E15938"/>
    <w:rsid w:val="00E15AB9"/>
    <w:rsid w:val="00E15AD3"/>
    <w:rsid w:val="00E15AE8"/>
    <w:rsid w:val="00E15BEA"/>
    <w:rsid w:val="00E15C19"/>
    <w:rsid w:val="00E15C5E"/>
    <w:rsid w:val="00E15D83"/>
    <w:rsid w:val="00E15D97"/>
    <w:rsid w:val="00E15E58"/>
    <w:rsid w:val="00E15ED4"/>
    <w:rsid w:val="00E15F4A"/>
    <w:rsid w:val="00E15F57"/>
    <w:rsid w:val="00E16033"/>
    <w:rsid w:val="00E160C3"/>
    <w:rsid w:val="00E162A7"/>
    <w:rsid w:val="00E162C3"/>
    <w:rsid w:val="00E16377"/>
    <w:rsid w:val="00E1643B"/>
    <w:rsid w:val="00E1655E"/>
    <w:rsid w:val="00E16564"/>
    <w:rsid w:val="00E1672E"/>
    <w:rsid w:val="00E16B9E"/>
    <w:rsid w:val="00E16C39"/>
    <w:rsid w:val="00E16C8F"/>
    <w:rsid w:val="00E16CFB"/>
    <w:rsid w:val="00E16D95"/>
    <w:rsid w:val="00E16E3C"/>
    <w:rsid w:val="00E16F1F"/>
    <w:rsid w:val="00E16F8C"/>
    <w:rsid w:val="00E171B9"/>
    <w:rsid w:val="00E17206"/>
    <w:rsid w:val="00E17242"/>
    <w:rsid w:val="00E17276"/>
    <w:rsid w:val="00E17361"/>
    <w:rsid w:val="00E1736B"/>
    <w:rsid w:val="00E1737B"/>
    <w:rsid w:val="00E17463"/>
    <w:rsid w:val="00E176F3"/>
    <w:rsid w:val="00E177A5"/>
    <w:rsid w:val="00E178DB"/>
    <w:rsid w:val="00E17AA8"/>
    <w:rsid w:val="00E17B88"/>
    <w:rsid w:val="00E17D16"/>
    <w:rsid w:val="00E17D8D"/>
    <w:rsid w:val="00E17DB0"/>
    <w:rsid w:val="00E17F19"/>
    <w:rsid w:val="00E17F78"/>
    <w:rsid w:val="00E20182"/>
    <w:rsid w:val="00E20414"/>
    <w:rsid w:val="00E20509"/>
    <w:rsid w:val="00E20517"/>
    <w:rsid w:val="00E2052C"/>
    <w:rsid w:val="00E20615"/>
    <w:rsid w:val="00E206BE"/>
    <w:rsid w:val="00E207F6"/>
    <w:rsid w:val="00E2082B"/>
    <w:rsid w:val="00E2089B"/>
    <w:rsid w:val="00E20914"/>
    <w:rsid w:val="00E20925"/>
    <w:rsid w:val="00E2093E"/>
    <w:rsid w:val="00E2095B"/>
    <w:rsid w:val="00E20B0E"/>
    <w:rsid w:val="00E20CCB"/>
    <w:rsid w:val="00E20DF3"/>
    <w:rsid w:val="00E2103B"/>
    <w:rsid w:val="00E2106C"/>
    <w:rsid w:val="00E21137"/>
    <w:rsid w:val="00E2118D"/>
    <w:rsid w:val="00E2121E"/>
    <w:rsid w:val="00E21231"/>
    <w:rsid w:val="00E21262"/>
    <w:rsid w:val="00E212D0"/>
    <w:rsid w:val="00E212EB"/>
    <w:rsid w:val="00E21355"/>
    <w:rsid w:val="00E2156D"/>
    <w:rsid w:val="00E216D2"/>
    <w:rsid w:val="00E2181F"/>
    <w:rsid w:val="00E21831"/>
    <w:rsid w:val="00E2184B"/>
    <w:rsid w:val="00E218C6"/>
    <w:rsid w:val="00E21A0F"/>
    <w:rsid w:val="00E21BE4"/>
    <w:rsid w:val="00E21C01"/>
    <w:rsid w:val="00E21C54"/>
    <w:rsid w:val="00E21C6E"/>
    <w:rsid w:val="00E21D3E"/>
    <w:rsid w:val="00E21D56"/>
    <w:rsid w:val="00E21D66"/>
    <w:rsid w:val="00E21F14"/>
    <w:rsid w:val="00E21F1C"/>
    <w:rsid w:val="00E21F38"/>
    <w:rsid w:val="00E2203E"/>
    <w:rsid w:val="00E22166"/>
    <w:rsid w:val="00E2216F"/>
    <w:rsid w:val="00E22266"/>
    <w:rsid w:val="00E224E2"/>
    <w:rsid w:val="00E225EB"/>
    <w:rsid w:val="00E2273B"/>
    <w:rsid w:val="00E22A73"/>
    <w:rsid w:val="00E22ADB"/>
    <w:rsid w:val="00E22BDD"/>
    <w:rsid w:val="00E22C12"/>
    <w:rsid w:val="00E22D2B"/>
    <w:rsid w:val="00E22E67"/>
    <w:rsid w:val="00E22EF7"/>
    <w:rsid w:val="00E22F46"/>
    <w:rsid w:val="00E22F7D"/>
    <w:rsid w:val="00E230D7"/>
    <w:rsid w:val="00E230F9"/>
    <w:rsid w:val="00E23506"/>
    <w:rsid w:val="00E2354C"/>
    <w:rsid w:val="00E23822"/>
    <w:rsid w:val="00E23B87"/>
    <w:rsid w:val="00E23BBB"/>
    <w:rsid w:val="00E23C33"/>
    <w:rsid w:val="00E23CBC"/>
    <w:rsid w:val="00E23E7B"/>
    <w:rsid w:val="00E24095"/>
    <w:rsid w:val="00E242A2"/>
    <w:rsid w:val="00E242C2"/>
    <w:rsid w:val="00E242CC"/>
    <w:rsid w:val="00E24326"/>
    <w:rsid w:val="00E24577"/>
    <w:rsid w:val="00E245C8"/>
    <w:rsid w:val="00E2465D"/>
    <w:rsid w:val="00E247E3"/>
    <w:rsid w:val="00E2483E"/>
    <w:rsid w:val="00E24970"/>
    <w:rsid w:val="00E249E1"/>
    <w:rsid w:val="00E24A3C"/>
    <w:rsid w:val="00E24AF4"/>
    <w:rsid w:val="00E24CCB"/>
    <w:rsid w:val="00E24D40"/>
    <w:rsid w:val="00E24F13"/>
    <w:rsid w:val="00E24FA2"/>
    <w:rsid w:val="00E25080"/>
    <w:rsid w:val="00E250DD"/>
    <w:rsid w:val="00E25295"/>
    <w:rsid w:val="00E25369"/>
    <w:rsid w:val="00E254F5"/>
    <w:rsid w:val="00E25508"/>
    <w:rsid w:val="00E25527"/>
    <w:rsid w:val="00E2567B"/>
    <w:rsid w:val="00E256B5"/>
    <w:rsid w:val="00E257C0"/>
    <w:rsid w:val="00E258BA"/>
    <w:rsid w:val="00E25989"/>
    <w:rsid w:val="00E259E0"/>
    <w:rsid w:val="00E25A78"/>
    <w:rsid w:val="00E25C11"/>
    <w:rsid w:val="00E25C15"/>
    <w:rsid w:val="00E25C67"/>
    <w:rsid w:val="00E25C74"/>
    <w:rsid w:val="00E25CC0"/>
    <w:rsid w:val="00E25D2B"/>
    <w:rsid w:val="00E25D6F"/>
    <w:rsid w:val="00E25D9F"/>
    <w:rsid w:val="00E260EB"/>
    <w:rsid w:val="00E2615A"/>
    <w:rsid w:val="00E26286"/>
    <w:rsid w:val="00E26439"/>
    <w:rsid w:val="00E26470"/>
    <w:rsid w:val="00E2647D"/>
    <w:rsid w:val="00E26497"/>
    <w:rsid w:val="00E2663E"/>
    <w:rsid w:val="00E26691"/>
    <w:rsid w:val="00E2671B"/>
    <w:rsid w:val="00E26724"/>
    <w:rsid w:val="00E26725"/>
    <w:rsid w:val="00E26819"/>
    <w:rsid w:val="00E2684A"/>
    <w:rsid w:val="00E2694B"/>
    <w:rsid w:val="00E26979"/>
    <w:rsid w:val="00E26A80"/>
    <w:rsid w:val="00E26B6C"/>
    <w:rsid w:val="00E26BF1"/>
    <w:rsid w:val="00E26C67"/>
    <w:rsid w:val="00E26E4E"/>
    <w:rsid w:val="00E26F13"/>
    <w:rsid w:val="00E27000"/>
    <w:rsid w:val="00E2701B"/>
    <w:rsid w:val="00E27048"/>
    <w:rsid w:val="00E272A9"/>
    <w:rsid w:val="00E272B1"/>
    <w:rsid w:val="00E272C5"/>
    <w:rsid w:val="00E273BD"/>
    <w:rsid w:val="00E274BC"/>
    <w:rsid w:val="00E275A4"/>
    <w:rsid w:val="00E275A7"/>
    <w:rsid w:val="00E27632"/>
    <w:rsid w:val="00E276AF"/>
    <w:rsid w:val="00E276E2"/>
    <w:rsid w:val="00E27CB0"/>
    <w:rsid w:val="00E27FF8"/>
    <w:rsid w:val="00E300C4"/>
    <w:rsid w:val="00E3013E"/>
    <w:rsid w:val="00E301DA"/>
    <w:rsid w:val="00E30247"/>
    <w:rsid w:val="00E30483"/>
    <w:rsid w:val="00E3051A"/>
    <w:rsid w:val="00E305AA"/>
    <w:rsid w:val="00E305EC"/>
    <w:rsid w:val="00E306DA"/>
    <w:rsid w:val="00E307F9"/>
    <w:rsid w:val="00E308E4"/>
    <w:rsid w:val="00E30943"/>
    <w:rsid w:val="00E309BD"/>
    <w:rsid w:val="00E30B3E"/>
    <w:rsid w:val="00E30BAE"/>
    <w:rsid w:val="00E30C87"/>
    <w:rsid w:val="00E30D47"/>
    <w:rsid w:val="00E30DE3"/>
    <w:rsid w:val="00E30FE9"/>
    <w:rsid w:val="00E3119E"/>
    <w:rsid w:val="00E31201"/>
    <w:rsid w:val="00E314D9"/>
    <w:rsid w:val="00E31567"/>
    <w:rsid w:val="00E3163E"/>
    <w:rsid w:val="00E316D4"/>
    <w:rsid w:val="00E318CB"/>
    <w:rsid w:val="00E318FB"/>
    <w:rsid w:val="00E31917"/>
    <w:rsid w:val="00E3198E"/>
    <w:rsid w:val="00E319D9"/>
    <w:rsid w:val="00E319F4"/>
    <w:rsid w:val="00E31AD9"/>
    <w:rsid w:val="00E31F17"/>
    <w:rsid w:val="00E31F38"/>
    <w:rsid w:val="00E3204F"/>
    <w:rsid w:val="00E3206B"/>
    <w:rsid w:val="00E32115"/>
    <w:rsid w:val="00E32125"/>
    <w:rsid w:val="00E32175"/>
    <w:rsid w:val="00E321BF"/>
    <w:rsid w:val="00E32590"/>
    <w:rsid w:val="00E325BC"/>
    <w:rsid w:val="00E326E3"/>
    <w:rsid w:val="00E32859"/>
    <w:rsid w:val="00E32E65"/>
    <w:rsid w:val="00E32E6D"/>
    <w:rsid w:val="00E3315D"/>
    <w:rsid w:val="00E33163"/>
    <w:rsid w:val="00E3348D"/>
    <w:rsid w:val="00E334B1"/>
    <w:rsid w:val="00E336F0"/>
    <w:rsid w:val="00E33746"/>
    <w:rsid w:val="00E337EB"/>
    <w:rsid w:val="00E33849"/>
    <w:rsid w:val="00E3384A"/>
    <w:rsid w:val="00E3385C"/>
    <w:rsid w:val="00E3392A"/>
    <w:rsid w:val="00E3396F"/>
    <w:rsid w:val="00E339D2"/>
    <w:rsid w:val="00E33AD9"/>
    <w:rsid w:val="00E33AE6"/>
    <w:rsid w:val="00E33BA6"/>
    <w:rsid w:val="00E33DC0"/>
    <w:rsid w:val="00E33E0C"/>
    <w:rsid w:val="00E33F5F"/>
    <w:rsid w:val="00E33FAE"/>
    <w:rsid w:val="00E33FDC"/>
    <w:rsid w:val="00E3402A"/>
    <w:rsid w:val="00E3406C"/>
    <w:rsid w:val="00E340FC"/>
    <w:rsid w:val="00E34376"/>
    <w:rsid w:val="00E3461A"/>
    <w:rsid w:val="00E34983"/>
    <w:rsid w:val="00E34A42"/>
    <w:rsid w:val="00E34AC4"/>
    <w:rsid w:val="00E34AC9"/>
    <w:rsid w:val="00E34AF8"/>
    <w:rsid w:val="00E34C11"/>
    <w:rsid w:val="00E34D01"/>
    <w:rsid w:val="00E34D92"/>
    <w:rsid w:val="00E34E75"/>
    <w:rsid w:val="00E34E98"/>
    <w:rsid w:val="00E34F6F"/>
    <w:rsid w:val="00E34FD0"/>
    <w:rsid w:val="00E35016"/>
    <w:rsid w:val="00E35063"/>
    <w:rsid w:val="00E3537D"/>
    <w:rsid w:val="00E3545E"/>
    <w:rsid w:val="00E354B7"/>
    <w:rsid w:val="00E356F2"/>
    <w:rsid w:val="00E35744"/>
    <w:rsid w:val="00E3579F"/>
    <w:rsid w:val="00E3595D"/>
    <w:rsid w:val="00E35A05"/>
    <w:rsid w:val="00E35ABD"/>
    <w:rsid w:val="00E35B63"/>
    <w:rsid w:val="00E35D9E"/>
    <w:rsid w:val="00E35E93"/>
    <w:rsid w:val="00E35F40"/>
    <w:rsid w:val="00E36121"/>
    <w:rsid w:val="00E36295"/>
    <w:rsid w:val="00E36329"/>
    <w:rsid w:val="00E36330"/>
    <w:rsid w:val="00E3657C"/>
    <w:rsid w:val="00E368B9"/>
    <w:rsid w:val="00E36A6A"/>
    <w:rsid w:val="00E36AA2"/>
    <w:rsid w:val="00E36B73"/>
    <w:rsid w:val="00E36D04"/>
    <w:rsid w:val="00E36DB4"/>
    <w:rsid w:val="00E36EE4"/>
    <w:rsid w:val="00E3718F"/>
    <w:rsid w:val="00E3739A"/>
    <w:rsid w:val="00E373FC"/>
    <w:rsid w:val="00E37425"/>
    <w:rsid w:val="00E374E0"/>
    <w:rsid w:val="00E374FE"/>
    <w:rsid w:val="00E37665"/>
    <w:rsid w:val="00E377AD"/>
    <w:rsid w:val="00E377FE"/>
    <w:rsid w:val="00E378BA"/>
    <w:rsid w:val="00E37A97"/>
    <w:rsid w:val="00E37B2A"/>
    <w:rsid w:val="00E37B64"/>
    <w:rsid w:val="00E37BDE"/>
    <w:rsid w:val="00E37C49"/>
    <w:rsid w:val="00E37DA9"/>
    <w:rsid w:val="00E37EAF"/>
    <w:rsid w:val="00E37F35"/>
    <w:rsid w:val="00E37F71"/>
    <w:rsid w:val="00E4003F"/>
    <w:rsid w:val="00E40040"/>
    <w:rsid w:val="00E402A9"/>
    <w:rsid w:val="00E402D6"/>
    <w:rsid w:val="00E40314"/>
    <w:rsid w:val="00E40475"/>
    <w:rsid w:val="00E404E9"/>
    <w:rsid w:val="00E40873"/>
    <w:rsid w:val="00E4088A"/>
    <w:rsid w:val="00E408EA"/>
    <w:rsid w:val="00E40A82"/>
    <w:rsid w:val="00E40B14"/>
    <w:rsid w:val="00E40B81"/>
    <w:rsid w:val="00E40BCE"/>
    <w:rsid w:val="00E40CF1"/>
    <w:rsid w:val="00E40E23"/>
    <w:rsid w:val="00E40E30"/>
    <w:rsid w:val="00E40F1A"/>
    <w:rsid w:val="00E40F59"/>
    <w:rsid w:val="00E40FCE"/>
    <w:rsid w:val="00E410C7"/>
    <w:rsid w:val="00E4115D"/>
    <w:rsid w:val="00E41193"/>
    <w:rsid w:val="00E412C0"/>
    <w:rsid w:val="00E412DA"/>
    <w:rsid w:val="00E41489"/>
    <w:rsid w:val="00E41535"/>
    <w:rsid w:val="00E418BB"/>
    <w:rsid w:val="00E41A82"/>
    <w:rsid w:val="00E41ADA"/>
    <w:rsid w:val="00E41C67"/>
    <w:rsid w:val="00E41CD6"/>
    <w:rsid w:val="00E41E15"/>
    <w:rsid w:val="00E41F64"/>
    <w:rsid w:val="00E41FCC"/>
    <w:rsid w:val="00E420B1"/>
    <w:rsid w:val="00E42344"/>
    <w:rsid w:val="00E42380"/>
    <w:rsid w:val="00E424E9"/>
    <w:rsid w:val="00E427F5"/>
    <w:rsid w:val="00E429A4"/>
    <w:rsid w:val="00E42B18"/>
    <w:rsid w:val="00E42B3D"/>
    <w:rsid w:val="00E42C7A"/>
    <w:rsid w:val="00E42D56"/>
    <w:rsid w:val="00E42DDA"/>
    <w:rsid w:val="00E43216"/>
    <w:rsid w:val="00E43237"/>
    <w:rsid w:val="00E43306"/>
    <w:rsid w:val="00E4330D"/>
    <w:rsid w:val="00E435EA"/>
    <w:rsid w:val="00E436A9"/>
    <w:rsid w:val="00E437CC"/>
    <w:rsid w:val="00E43871"/>
    <w:rsid w:val="00E43948"/>
    <w:rsid w:val="00E43984"/>
    <w:rsid w:val="00E439C7"/>
    <w:rsid w:val="00E43A04"/>
    <w:rsid w:val="00E43A8E"/>
    <w:rsid w:val="00E43C74"/>
    <w:rsid w:val="00E43CCE"/>
    <w:rsid w:val="00E43E70"/>
    <w:rsid w:val="00E44082"/>
    <w:rsid w:val="00E44255"/>
    <w:rsid w:val="00E4426E"/>
    <w:rsid w:val="00E44307"/>
    <w:rsid w:val="00E44364"/>
    <w:rsid w:val="00E4450E"/>
    <w:rsid w:val="00E446DD"/>
    <w:rsid w:val="00E448A3"/>
    <w:rsid w:val="00E449BE"/>
    <w:rsid w:val="00E44C09"/>
    <w:rsid w:val="00E44D7F"/>
    <w:rsid w:val="00E44DE9"/>
    <w:rsid w:val="00E44F21"/>
    <w:rsid w:val="00E44F2E"/>
    <w:rsid w:val="00E450ED"/>
    <w:rsid w:val="00E451C5"/>
    <w:rsid w:val="00E453A6"/>
    <w:rsid w:val="00E45581"/>
    <w:rsid w:val="00E455E3"/>
    <w:rsid w:val="00E45604"/>
    <w:rsid w:val="00E4566A"/>
    <w:rsid w:val="00E45749"/>
    <w:rsid w:val="00E45758"/>
    <w:rsid w:val="00E459F7"/>
    <w:rsid w:val="00E45B32"/>
    <w:rsid w:val="00E45B4B"/>
    <w:rsid w:val="00E45BA5"/>
    <w:rsid w:val="00E45BFC"/>
    <w:rsid w:val="00E45D97"/>
    <w:rsid w:val="00E45E4A"/>
    <w:rsid w:val="00E4601A"/>
    <w:rsid w:val="00E46061"/>
    <w:rsid w:val="00E460C6"/>
    <w:rsid w:val="00E4616A"/>
    <w:rsid w:val="00E462B7"/>
    <w:rsid w:val="00E46747"/>
    <w:rsid w:val="00E467D5"/>
    <w:rsid w:val="00E4692A"/>
    <w:rsid w:val="00E46A68"/>
    <w:rsid w:val="00E46A86"/>
    <w:rsid w:val="00E46C34"/>
    <w:rsid w:val="00E46D1B"/>
    <w:rsid w:val="00E46F26"/>
    <w:rsid w:val="00E47025"/>
    <w:rsid w:val="00E47144"/>
    <w:rsid w:val="00E474AC"/>
    <w:rsid w:val="00E474C1"/>
    <w:rsid w:val="00E47650"/>
    <w:rsid w:val="00E47758"/>
    <w:rsid w:val="00E47776"/>
    <w:rsid w:val="00E477FC"/>
    <w:rsid w:val="00E47892"/>
    <w:rsid w:val="00E47B6D"/>
    <w:rsid w:val="00E47BAF"/>
    <w:rsid w:val="00E47C48"/>
    <w:rsid w:val="00E47CA0"/>
    <w:rsid w:val="00E47CEF"/>
    <w:rsid w:val="00E47E96"/>
    <w:rsid w:val="00E500A1"/>
    <w:rsid w:val="00E5012D"/>
    <w:rsid w:val="00E50193"/>
    <w:rsid w:val="00E50195"/>
    <w:rsid w:val="00E5019F"/>
    <w:rsid w:val="00E502ED"/>
    <w:rsid w:val="00E50478"/>
    <w:rsid w:val="00E504E7"/>
    <w:rsid w:val="00E507C4"/>
    <w:rsid w:val="00E508A7"/>
    <w:rsid w:val="00E508E7"/>
    <w:rsid w:val="00E5094F"/>
    <w:rsid w:val="00E50BF1"/>
    <w:rsid w:val="00E50BF5"/>
    <w:rsid w:val="00E50C33"/>
    <w:rsid w:val="00E50CA6"/>
    <w:rsid w:val="00E50F90"/>
    <w:rsid w:val="00E51032"/>
    <w:rsid w:val="00E5118E"/>
    <w:rsid w:val="00E512F4"/>
    <w:rsid w:val="00E51330"/>
    <w:rsid w:val="00E513EC"/>
    <w:rsid w:val="00E517C3"/>
    <w:rsid w:val="00E51839"/>
    <w:rsid w:val="00E5188A"/>
    <w:rsid w:val="00E51A71"/>
    <w:rsid w:val="00E51BDF"/>
    <w:rsid w:val="00E51C39"/>
    <w:rsid w:val="00E51C43"/>
    <w:rsid w:val="00E51CB8"/>
    <w:rsid w:val="00E51DE2"/>
    <w:rsid w:val="00E51EBD"/>
    <w:rsid w:val="00E51F70"/>
    <w:rsid w:val="00E52143"/>
    <w:rsid w:val="00E52192"/>
    <w:rsid w:val="00E521CC"/>
    <w:rsid w:val="00E52312"/>
    <w:rsid w:val="00E5236B"/>
    <w:rsid w:val="00E5239F"/>
    <w:rsid w:val="00E526F3"/>
    <w:rsid w:val="00E526F4"/>
    <w:rsid w:val="00E52782"/>
    <w:rsid w:val="00E527E8"/>
    <w:rsid w:val="00E52824"/>
    <w:rsid w:val="00E528CB"/>
    <w:rsid w:val="00E52940"/>
    <w:rsid w:val="00E52A7D"/>
    <w:rsid w:val="00E52AB9"/>
    <w:rsid w:val="00E52B81"/>
    <w:rsid w:val="00E52B95"/>
    <w:rsid w:val="00E52BEB"/>
    <w:rsid w:val="00E52C55"/>
    <w:rsid w:val="00E52D38"/>
    <w:rsid w:val="00E52DA9"/>
    <w:rsid w:val="00E52E34"/>
    <w:rsid w:val="00E52E66"/>
    <w:rsid w:val="00E52EE6"/>
    <w:rsid w:val="00E531CB"/>
    <w:rsid w:val="00E532B6"/>
    <w:rsid w:val="00E532CD"/>
    <w:rsid w:val="00E533D9"/>
    <w:rsid w:val="00E5353A"/>
    <w:rsid w:val="00E53782"/>
    <w:rsid w:val="00E538ED"/>
    <w:rsid w:val="00E53948"/>
    <w:rsid w:val="00E53AC8"/>
    <w:rsid w:val="00E53AEB"/>
    <w:rsid w:val="00E54105"/>
    <w:rsid w:val="00E54251"/>
    <w:rsid w:val="00E54320"/>
    <w:rsid w:val="00E5433F"/>
    <w:rsid w:val="00E54521"/>
    <w:rsid w:val="00E5463D"/>
    <w:rsid w:val="00E5474A"/>
    <w:rsid w:val="00E54B90"/>
    <w:rsid w:val="00E54C62"/>
    <w:rsid w:val="00E54D85"/>
    <w:rsid w:val="00E54E75"/>
    <w:rsid w:val="00E54FA2"/>
    <w:rsid w:val="00E55145"/>
    <w:rsid w:val="00E5515C"/>
    <w:rsid w:val="00E55171"/>
    <w:rsid w:val="00E55213"/>
    <w:rsid w:val="00E55274"/>
    <w:rsid w:val="00E553E7"/>
    <w:rsid w:val="00E5547A"/>
    <w:rsid w:val="00E55508"/>
    <w:rsid w:val="00E55677"/>
    <w:rsid w:val="00E5567D"/>
    <w:rsid w:val="00E55852"/>
    <w:rsid w:val="00E558B3"/>
    <w:rsid w:val="00E5592A"/>
    <w:rsid w:val="00E55983"/>
    <w:rsid w:val="00E55A11"/>
    <w:rsid w:val="00E55A72"/>
    <w:rsid w:val="00E55A7D"/>
    <w:rsid w:val="00E55CB9"/>
    <w:rsid w:val="00E55CFD"/>
    <w:rsid w:val="00E55F0C"/>
    <w:rsid w:val="00E56028"/>
    <w:rsid w:val="00E560C5"/>
    <w:rsid w:val="00E560E3"/>
    <w:rsid w:val="00E5612A"/>
    <w:rsid w:val="00E5625B"/>
    <w:rsid w:val="00E564AC"/>
    <w:rsid w:val="00E565AD"/>
    <w:rsid w:val="00E565C3"/>
    <w:rsid w:val="00E56784"/>
    <w:rsid w:val="00E5683E"/>
    <w:rsid w:val="00E56904"/>
    <w:rsid w:val="00E56927"/>
    <w:rsid w:val="00E56ABF"/>
    <w:rsid w:val="00E56B38"/>
    <w:rsid w:val="00E56B43"/>
    <w:rsid w:val="00E56DC9"/>
    <w:rsid w:val="00E56E38"/>
    <w:rsid w:val="00E56E3A"/>
    <w:rsid w:val="00E56E50"/>
    <w:rsid w:val="00E57023"/>
    <w:rsid w:val="00E570C0"/>
    <w:rsid w:val="00E5733D"/>
    <w:rsid w:val="00E57382"/>
    <w:rsid w:val="00E574BB"/>
    <w:rsid w:val="00E577C7"/>
    <w:rsid w:val="00E577E8"/>
    <w:rsid w:val="00E5782E"/>
    <w:rsid w:val="00E57837"/>
    <w:rsid w:val="00E5785D"/>
    <w:rsid w:val="00E57924"/>
    <w:rsid w:val="00E57975"/>
    <w:rsid w:val="00E57AD7"/>
    <w:rsid w:val="00E57BD5"/>
    <w:rsid w:val="00E57C9B"/>
    <w:rsid w:val="00E57D4E"/>
    <w:rsid w:val="00E57E29"/>
    <w:rsid w:val="00E57F2D"/>
    <w:rsid w:val="00E57FAC"/>
    <w:rsid w:val="00E57FD0"/>
    <w:rsid w:val="00E60027"/>
    <w:rsid w:val="00E60045"/>
    <w:rsid w:val="00E601E3"/>
    <w:rsid w:val="00E602C2"/>
    <w:rsid w:val="00E603DA"/>
    <w:rsid w:val="00E60444"/>
    <w:rsid w:val="00E60546"/>
    <w:rsid w:val="00E60598"/>
    <w:rsid w:val="00E605B4"/>
    <w:rsid w:val="00E605FE"/>
    <w:rsid w:val="00E60635"/>
    <w:rsid w:val="00E60638"/>
    <w:rsid w:val="00E6070A"/>
    <w:rsid w:val="00E60816"/>
    <w:rsid w:val="00E60889"/>
    <w:rsid w:val="00E60910"/>
    <w:rsid w:val="00E60947"/>
    <w:rsid w:val="00E60967"/>
    <w:rsid w:val="00E609C3"/>
    <w:rsid w:val="00E609F4"/>
    <w:rsid w:val="00E60B12"/>
    <w:rsid w:val="00E60C0D"/>
    <w:rsid w:val="00E60C1D"/>
    <w:rsid w:val="00E60C53"/>
    <w:rsid w:val="00E60C97"/>
    <w:rsid w:val="00E60CBC"/>
    <w:rsid w:val="00E60D76"/>
    <w:rsid w:val="00E60E06"/>
    <w:rsid w:val="00E60FA4"/>
    <w:rsid w:val="00E61075"/>
    <w:rsid w:val="00E610E6"/>
    <w:rsid w:val="00E6111D"/>
    <w:rsid w:val="00E614ED"/>
    <w:rsid w:val="00E61516"/>
    <w:rsid w:val="00E6156E"/>
    <w:rsid w:val="00E61634"/>
    <w:rsid w:val="00E61738"/>
    <w:rsid w:val="00E617E5"/>
    <w:rsid w:val="00E6185E"/>
    <w:rsid w:val="00E618C0"/>
    <w:rsid w:val="00E61914"/>
    <w:rsid w:val="00E61A26"/>
    <w:rsid w:val="00E61A4F"/>
    <w:rsid w:val="00E61E45"/>
    <w:rsid w:val="00E61ECD"/>
    <w:rsid w:val="00E620A4"/>
    <w:rsid w:val="00E621EB"/>
    <w:rsid w:val="00E62256"/>
    <w:rsid w:val="00E622CF"/>
    <w:rsid w:val="00E6234D"/>
    <w:rsid w:val="00E624BE"/>
    <w:rsid w:val="00E62663"/>
    <w:rsid w:val="00E6277B"/>
    <w:rsid w:val="00E62903"/>
    <w:rsid w:val="00E6292A"/>
    <w:rsid w:val="00E62A19"/>
    <w:rsid w:val="00E62A4C"/>
    <w:rsid w:val="00E62AC0"/>
    <w:rsid w:val="00E62ADC"/>
    <w:rsid w:val="00E62C47"/>
    <w:rsid w:val="00E62C8A"/>
    <w:rsid w:val="00E62CDF"/>
    <w:rsid w:val="00E62D83"/>
    <w:rsid w:val="00E62EB0"/>
    <w:rsid w:val="00E62F42"/>
    <w:rsid w:val="00E63181"/>
    <w:rsid w:val="00E63221"/>
    <w:rsid w:val="00E632A3"/>
    <w:rsid w:val="00E63356"/>
    <w:rsid w:val="00E634B1"/>
    <w:rsid w:val="00E63667"/>
    <w:rsid w:val="00E636DE"/>
    <w:rsid w:val="00E637A8"/>
    <w:rsid w:val="00E63835"/>
    <w:rsid w:val="00E63865"/>
    <w:rsid w:val="00E63931"/>
    <w:rsid w:val="00E63AA3"/>
    <w:rsid w:val="00E63AB4"/>
    <w:rsid w:val="00E63ABB"/>
    <w:rsid w:val="00E63BE5"/>
    <w:rsid w:val="00E63C21"/>
    <w:rsid w:val="00E63D2C"/>
    <w:rsid w:val="00E63D47"/>
    <w:rsid w:val="00E63DF6"/>
    <w:rsid w:val="00E63E93"/>
    <w:rsid w:val="00E6427C"/>
    <w:rsid w:val="00E64448"/>
    <w:rsid w:val="00E644D7"/>
    <w:rsid w:val="00E644E6"/>
    <w:rsid w:val="00E6455E"/>
    <w:rsid w:val="00E6456E"/>
    <w:rsid w:val="00E645C7"/>
    <w:rsid w:val="00E647DF"/>
    <w:rsid w:val="00E64818"/>
    <w:rsid w:val="00E64830"/>
    <w:rsid w:val="00E64895"/>
    <w:rsid w:val="00E648AA"/>
    <w:rsid w:val="00E64947"/>
    <w:rsid w:val="00E64B1D"/>
    <w:rsid w:val="00E64D6F"/>
    <w:rsid w:val="00E64F17"/>
    <w:rsid w:val="00E64FC3"/>
    <w:rsid w:val="00E65032"/>
    <w:rsid w:val="00E650A8"/>
    <w:rsid w:val="00E650BF"/>
    <w:rsid w:val="00E650DB"/>
    <w:rsid w:val="00E65149"/>
    <w:rsid w:val="00E652BB"/>
    <w:rsid w:val="00E6534C"/>
    <w:rsid w:val="00E6538E"/>
    <w:rsid w:val="00E65441"/>
    <w:rsid w:val="00E65569"/>
    <w:rsid w:val="00E6557D"/>
    <w:rsid w:val="00E65636"/>
    <w:rsid w:val="00E65668"/>
    <w:rsid w:val="00E65774"/>
    <w:rsid w:val="00E6581C"/>
    <w:rsid w:val="00E658E6"/>
    <w:rsid w:val="00E65ABA"/>
    <w:rsid w:val="00E65ADB"/>
    <w:rsid w:val="00E65B01"/>
    <w:rsid w:val="00E65B6E"/>
    <w:rsid w:val="00E65BC1"/>
    <w:rsid w:val="00E65CB3"/>
    <w:rsid w:val="00E65D06"/>
    <w:rsid w:val="00E66470"/>
    <w:rsid w:val="00E665FC"/>
    <w:rsid w:val="00E669C3"/>
    <w:rsid w:val="00E66B83"/>
    <w:rsid w:val="00E66C61"/>
    <w:rsid w:val="00E66C9D"/>
    <w:rsid w:val="00E66F75"/>
    <w:rsid w:val="00E672B4"/>
    <w:rsid w:val="00E672BE"/>
    <w:rsid w:val="00E672E9"/>
    <w:rsid w:val="00E6730B"/>
    <w:rsid w:val="00E67359"/>
    <w:rsid w:val="00E67488"/>
    <w:rsid w:val="00E6749D"/>
    <w:rsid w:val="00E674CC"/>
    <w:rsid w:val="00E674CD"/>
    <w:rsid w:val="00E67799"/>
    <w:rsid w:val="00E677D5"/>
    <w:rsid w:val="00E67909"/>
    <w:rsid w:val="00E67B18"/>
    <w:rsid w:val="00E67D1C"/>
    <w:rsid w:val="00E67D6B"/>
    <w:rsid w:val="00E67EFD"/>
    <w:rsid w:val="00E67FAC"/>
    <w:rsid w:val="00E67FB3"/>
    <w:rsid w:val="00E67FC7"/>
    <w:rsid w:val="00E67FEE"/>
    <w:rsid w:val="00E70046"/>
    <w:rsid w:val="00E700ED"/>
    <w:rsid w:val="00E70123"/>
    <w:rsid w:val="00E701A2"/>
    <w:rsid w:val="00E70202"/>
    <w:rsid w:val="00E7039E"/>
    <w:rsid w:val="00E70401"/>
    <w:rsid w:val="00E704A1"/>
    <w:rsid w:val="00E70601"/>
    <w:rsid w:val="00E7089F"/>
    <w:rsid w:val="00E70932"/>
    <w:rsid w:val="00E70A20"/>
    <w:rsid w:val="00E70A67"/>
    <w:rsid w:val="00E70AE8"/>
    <w:rsid w:val="00E70B62"/>
    <w:rsid w:val="00E70CF7"/>
    <w:rsid w:val="00E70D9F"/>
    <w:rsid w:val="00E70DBE"/>
    <w:rsid w:val="00E70DE7"/>
    <w:rsid w:val="00E70F5C"/>
    <w:rsid w:val="00E70F77"/>
    <w:rsid w:val="00E70F81"/>
    <w:rsid w:val="00E712AC"/>
    <w:rsid w:val="00E715F8"/>
    <w:rsid w:val="00E71699"/>
    <w:rsid w:val="00E7184D"/>
    <w:rsid w:val="00E718E6"/>
    <w:rsid w:val="00E71959"/>
    <w:rsid w:val="00E7196F"/>
    <w:rsid w:val="00E719E9"/>
    <w:rsid w:val="00E71A00"/>
    <w:rsid w:val="00E71A13"/>
    <w:rsid w:val="00E71B9E"/>
    <w:rsid w:val="00E71BF2"/>
    <w:rsid w:val="00E71BF3"/>
    <w:rsid w:val="00E71D54"/>
    <w:rsid w:val="00E71DB1"/>
    <w:rsid w:val="00E71E82"/>
    <w:rsid w:val="00E71EF5"/>
    <w:rsid w:val="00E71F62"/>
    <w:rsid w:val="00E721CB"/>
    <w:rsid w:val="00E7227F"/>
    <w:rsid w:val="00E72345"/>
    <w:rsid w:val="00E72686"/>
    <w:rsid w:val="00E72696"/>
    <w:rsid w:val="00E727B5"/>
    <w:rsid w:val="00E72F14"/>
    <w:rsid w:val="00E72F97"/>
    <w:rsid w:val="00E73259"/>
    <w:rsid w:val="00E7331F"/>
    <w:rsid w:val="00E73338"/>
    <w:rsid w:val="00E733F9"/>
    <w:rsid w:val="00E734AE"/>
    <w:rsid w:val="00E73550"/>
    <w:rsid w:val="00E73558"/>
    <w:rsid w:val="00E736A2"/>
    <w:rsid w:val="00E737C6"/>
    <w:rsid w:val="00E73837"/>
    <w:rsid w:val="00E7384A"/>
    <w:rsid w:val="00E7386D"/>
    <w:rsid w:val="00E7386F"/>
    <w:rsid w:val="00E7398F"/>
    <w:rsid w:val="00E739A9"/>
    <w:rsid w:val="00E73A72"/>
    <w:rsid w:val="00E73AE9"/>
    <w:rsid w:val="00E73C3B"/>
    <w:rsid w:val="00E73C41"/>
    <w:rsid w:val="00E73CE8"/>
    <w:rsid w:val="00E73D70"/>
    <w:rsid w:val="00E73DE5"/>
    <w:rsid w:val="00E73DFC"/>
    <w:rsid w:val="00E73F0F"/>
    <w:rsid w:val="00E74245"/>
    <w:rsid w:val="00E742A6"/>
    <w:rsid w:val="00E7431E"/>
    <w:rsid w:val="00E74395"/>
    <w:rsid w:val="00E7452C"/>
    <w:rsid w:val="00E74589"/>
    <w:rsid w:val="00E747CA"/>
    <w:rsid w:val="00E74835"/>
    <w:rsid w:val="00E74BCB"/>
    <w:rsid w:val="00E74C9E"/>
    <w:rsid w:val="00E74D5A"/>
    <w:rsid w:val="00E74F26"/>
    <w:rsid w:val="00E75099"/>
    <w:rsid w:val="00E750AA"/>
    <w:rsid w:val="00E75109"/>
    <w:rsid w:val="00E75160"/>
    <w:rsid w:val="00E75215"/>
    <w:rsid w:val="00E752C7"/>
    <w:rsid w:val="00E752E7"/>
    <w:rsid w:val="00E753FC"/>
    <w:rsid w:val="00E7549C"/>
    <w:rsid w:val="00E75646"/>
    <w:rsid w:val="00E75684"/>
    <w:rsid w:val="00E758C4"/>
    <w:rsid w:val="00E758E8"/>
    <w:rsid w:val="00E758FA"/>
    <w:rsid w:val="00E7594E"/>
    <w:rsid w:val="00E75A09"/>
    <w:rsid w:val="00E75A0C"/>
    <w:rsid w:val="00E75AEE"/>
    <w:rsid w:val="00E75B2B"/>
    <w:rsid w:val="00E75DD7"/>
    <w:rsid w:val="00E75DEA"/>
    <w:rsid w:val="00E75E12"/>
    <w:rsid w:val="00E75ED8"/>
    <w:rsid w:val="00E75F0B"/>
    <w:rsid w:val="00E75F3C"/>
    <w:rsid w:val="00E76134"/>
    <w:rsid w:val="00E76162"/>
    <w:rsid w:val="00E7623A"/>
    <w:rsid w:val="00E76274"/>
    <w:rsid w:val="00E76455"/>
    <w:rsid w:val="00E764EF"/>
    <w:rsid w:val="00E7652F"/>
    <w:rsid w:val="00E765D2"/>
    <w:rsid w:val="00E7684D"/>
    <w:rsid w:val="00E768E7"/>
    <w:rsid w:val="00E76BBD"/>
    <w:rsid w:val="00E76CCE"/>
    <w:rsid w:val="00E76E9C"/>
    <w:rsid w:val="00E76EA6"/>
    <w:rsid w:val="00E77024"/>
    <w:rsid w:val="00E77036"/>
    <w:rsid w:val="00E77053"/>
    <w:rsid w:val="00E770C8"/>
    <w:rsid w:val="00E7720A"/>
    <w:rsid w:val="00E7721F"/>
    <w:rsid w:val="00E772C2"/>
    <w:rsid w:val="00E7754D"/>
    <w:rsid w:val="00E7759B"/>
    <w:rsid w:val="00E775C6"/>
    <w:rsid w:val="00E775CF"/>
    <w:rsid w:val="00E7768C"/>
    <w:rsid w:val="00E776B6"/>
    <w:rsid w:val="00E77767"/>
    <w:rsid w:val="00E777BA"/>
    <w:rsid w:val="00E77827"/>
    <w:rsid w:val="00E77998"/>
    <w:rsid w:val="00E77A0E"/>
    <w:rsid w:val="00E77A41"/>
    <w:rsid w:val="00E77B5E"/>
    <w:rsid w:val="00E77BA8"/>
    <w:rsid w:val="00E77CDF"/>
    <w:rsid w:val="00E77CF9"/>
    <w:rsid w:val="00E77EAB"/>
    <w:rsid w:val="00E77FD9"/>
    <w:rsid w:val="00E8017D"/>
    <w:rsid w:val="00E8019E"/>
    <w:rsid w:val="00E801E6"/>
    <w:rsid w:val="00E8039A"/>
    <w:rsid w:val="00E8045B"/>
    <w:rsid w:val="00E80535"/>
    <w:rsid w:val="00E80537"/>
    <w:rsid w:val="00E80676"/>
    <w:rsid w:val="00E806D3"/>
    <w:rsid w:val="00E80724"/>
    <w:rsid w:val="00E80756"/>
    <w:rsid w:val="00E8088E"/>
    <w:rsid w:val="00E808B2"/>
    <w:rsid w:val="00E8092F"/>
    <w:rsid w:val="00E809B2"/>
    <w:rsid w:val="00E809B3"/>
    <w:rsid w:val="00E80C68"/>
    <w:rsid w:val="00E80D61"/>
    <w:rsid w:val="00E80E60"/>
    <w:rsid w:val="00E80F20"/>
    <w:rsid w:val="00E80F2A"/>
    <w:rsid w:val="00E80F31"/>
    <w:rsid w:val="00E81095"/>
    <w:rsid w:val="00E81161"/>
    <w:rsid w:val="00E8138D"/>
    <w:rsid w:val="00E813B1"/>
    <w:rsid w:val="00E814AD"/>
    <w:rsid w:val="00E816FB"/>
    <w:rsid w:val="00E81838"/>
    <w:rsid w:val="00E818E1"/>
    <w:rsid w:val="00E818F8"/>
    <w:rsid w:val="00E8192C"/>
    <w:rsid w:val="00E81A24"/>
    <w:rsid w:val="00E81B01"/>
    <w:rsid w:val="00E81B60"/>
    <w:rsid w:val="00E81C16"/>
    <w:rsid w:val="00E81CD8"/>
    <w:rsid w:val="00E81DB1"/>
    <w:rsid w:val="00E81DE7"/>
    <w:rsid w:val="00E81EA7"/>
    <w:rsid w:val="00E81EB0"/>
    <w:rsid w:val="00E81ED7"/>
    <w:rsid w:val="00E82098"/>
    <w:rsid w:val="00E821F8"/>
    <w:rsid w:val="00E8226B"/>
    <w:rsid w:val="00E82271"/>
    <w:rsid w:val="00E822D5"/>
    <w:rsid w:val="00E822D8"/>
    <w:rsid w:val="00E823F4"/>
    <w:rsid w:val="00E824DA"/>
    <w:rsid w:val="00E82503"/>
    <w:rsid w:val="00E827CF"/>
    <w:rsid w:val="00E828FF"/>
    <w:rsid w:val="00E8293C"/>
    <w:rsid w:val="00E82A4E"/>
    <w:rsid w:val="00E82CFE"/>
    <w:rsid w:val="00E82E0B"/>
    <w:rsid w:val="00E82E2B"/>
    <w:rsid w:val="00E82F50"/>
    <w:rsid w:val="00E82F7B"/>
    <w:rsid w:val="00E82FE7"/>
    <w:rsid w:val="00E83003"/>
    <w:rsid w:val="00E8313B"/>
    <w:rsid w:val="00E83215"/>
    <w:rsid w:val="00E832DC"/>
    <w:rsid w:val="00E8334C"/>
    <w:rsid w:val="00E833A1"/>
    <w:rsid w:val="00E833DB"/>
    <w:rsid w:val="00E835D6"/>
    <w:rsid w:val="00E83728"/>
    <w:rsid w:val="00E837CE"/>
    <w:rsid w:val="00E83849"/>
    <w:rsid w:val="00E839E0"/>
    <w:rsid w:val="00E83ADC"/>
    <w:rsid w:val="00E83AF6"/>
    <w:rsid w:val="00E83C3D"/>
    <w:rsid w:val="00E83C99"/>
    <w:rsid w:val="00E83DA3"/>
    <w:rsid w:val="00E83DB1"/>
    <w:rsid w:val="00E8405D"/>
    <w:rsid w:val="00E84096"/>
    <w:rsid w:val="00E841D1"/>
    <w:rsid w:val="00E8424F"/>
    <w:rsid w:val="00E8439C"/>
    <w:rsid w:val="00E844EC"/>
    <w:rsid w:val="00E846EC"/>
    <w:rsid w:val="00E848F6"/>
    <w:rsid w:val="00E84957"/>
    <w:rsid w:val="00E84A42"/>
    <w:rsid w:val="00E84B38"/>
    <w:rsid w:val="00E84C40"/>
    <w:rsid w:val="00E84CE7"/>
    <w:rsid w:val="00E84CFC"/>
    <w:rsid w:val="00E84EA1"/>
    <w:rsid w:val="00E84F0E"/>
    <w:rsid w:val="00E84F37"/>
    <w:rsid w:val="00E84F8E"/>
    <w:rsid w:val="00E8505F"/>
    <w:rsid w:val="00E850FE"/>
    <w:rsid w:val="00E8515D"/>
    <w:rsid w:val="00E85248"/>
    <w:rsid w:val="00E85732"/>
    <w:rsid w:val="00E85737"/>
    <w:rsid w:val="00E857BF"/>
    <w:rsid w:val="00E857CD"/>
    <w:rsid w:val="00E85845"/>
    <w:rsid w:val="00E858F0"/>
    <w:rsid w:val="00E85940"/>
    <w:rsid w:val="00E85A3B"/>
    <w:rsid w:val="00E85A7B"/>
    <w:rsid w:val="00E85A86"/>
    <w:rsid w:val="00E85B24"/>
    <w:rsid w:val="00E85B2D"/>
    <w:rsid w:val="00E85C18"/>
    <w:rsid w:val="00E85C1D"/>
    <w:rsid w:val="00E85C42"/>
    <w:rsid w:val="00E85C82"/>
    <w:rsid w:val="00E85D75"/>
    <w:rsid w:val="00E85D96"/>
    <w:rsid w:val="00E85DA8"/>
    <w:rsid w:val="00E85DF1"/>
    <w:rsid w:val="00E85F09"/>
    <w:rsid w:val="00E85F73"/>
    <w:rsid w:val="00E86139"/>
    <w:rsid w:val="00E86189"/>
    <w:rsid w:val="00E8619D"/>
    <w:rsid w:val="00E86459"/>
    <w:rsid w:val="00E8660F"/>
    <w:rsid w:val="00E8665D"/>
    <w:rsid w:val="00E8667B"/>
    <w:rsid w:val="00E86923"/>
    <w:rsid w:val="00E869C6"/>
    <w:rsid w:val="00E86A12"/>
    <w:rsid w:val="00E86B53"/>
    <w:rsid w:val="00E86BF9"/>
    <w:rsid w:val="00E86CCD"/>
    <w:rsid w:val="00E86D19"/>
    <w:rsid w:val="00E86D72"/>
    <w:rsid w:val="00E86EE4"/>
    <w:rsid w:val="00E86FC3"/>
    <w:rsid w:val="00E87175"/>
    <w:rsid w:val="00E871F0"/>
    <w:rsid w:val="00E8726D"/>
    <w:rsid w:val="00E87553"/>
    <w:rsid w:val="00E87625"/>
    <w:rsid w:val="00E87688"/>
    <w:rsid w:val="00E87755"/>
    <w:rsid w:val="00E879E6"/>
    <w:rsid w:val="00E879EB"/>
    <w:rsid w:val="00E87B40"/>
    <w:rsid w:val="00E87C46"/>
    <w:rsid w:val="00E87CB1"/>
    <w:rsid w:val="00E87CC4"/>
    <w:rsid w:val="00E87DD6"/>
    <w:rsid w:val="00E87EC5"/>
    <w:rsid w:val="00E90031"/>
    <w:rsid w:val="00E9004D"/>
    <w:rsid w:val="00E90103"/>
    <w:rsid w:val="00E901ED"/>
    <w:rsid w:val="00E9032D"/>
    <w:rsid w:val="00E9046E"/>
    <w:rsid w:val="00E9068A"/>
    <w:rsid w:val="00E907AF"/>
    <w:rsid w:val="00E9092D"/>
    <w:rsid w:val="00E90B73"/>
    <w:rsid w:val="00E90BBB"/>
    <w:rsid w:val="00E90C06"/>
    <w:rsid w:val="00E90CFF"/>
    <w:rsid w:val="00E90D54"/>
    <w:rsid w:val="00E90DB1"/>
    <w:rsid w:val="00E90DD9"/>
    <w:rsid w:val="00E90E55"/>
    <w:rsid w:val="00E90E86"/>
    <w:rsid w:val="00E90EF2"/>
    <w:rsid w:val="00E90F25"/>
    <w:rsid w:val="00E90F61"/>
    <w:rsid w:val="00E90F76"/>
    <w:rsid w:val="00E90F79"/>
    <w:rsid w:val="00E911DF"/>
    <w:rsid w:val="00E911E1"/>
    <w:rsid w:val="00E911E9"/>
    <w:rsid w:val="00E9120A"/>
    <w:rsid w:val="00E91399"/>
    <w:rsid w:val="00E9139A"/>
    <w:rsid w:val="00E91461"/>
    <w:rsid w:val="00E91501"/>
    <w:rsid w:val="00E91620"/>
    <w:rsid w:val="00E9172C"/>
    <w:rsid w:val="00E919D8"/>
    <w:rsid w:val="00E91B90"/>
    <w:rsid w:val="00E91BD3"/>
    <w:rsid w:val="00E91C1C"/>
    <w:rsid w:val="00E91DAE"/>
    <w:rsid w:val="00E91E0C"/>
    <w:rsid w:val="00E91E8B"/>
    <w:rsid w:val="00E91EBC"/>
    <w:rsid w:val="00E91FD7"/>
    <w:rsid w:val="00E920A6"/>
    <w:rsid w:val="00E920D8"/>
    <w:rsid w:val="00E921DE"/>
    <w:rsid w:val="00E9220F"/>
    <w:rsid w:val="00E92217"/>
    <w:rsid w:val="00E92289"/>
    <w:rsid w:val="00E922DD"/>
    <w:rsid w:val="00E922E0"/>
    <w:rsid w:val="00E92323"/>
    <w:rsid w:val="00E924C6"/>
    <w:rsid w:val="00E924F8"/>
    <w:rsid w:val="00E925BF"/>
    <w:rsid w:val="00E9266A"/>
    <w:rsid w:val="00E9267B"/>
    <w:rsid w:val="00E926C7"/>
    <w:rsid w:val="00E926F3"/>
    <w:rsid w:val="00E92822"/>
    <w:rsid w:val="00E928FD"/>
    <w:rsid w:val="00E92929"/>
    <w:rsid w:val="00E92A8D"/>
    <w:rsid w:val="00E92B6D"/>
    <w:rsid w:val="00E92BF4"/>
    <w:rsid w:val="00E92CBB"/>
    <w:rsid w:val="00E92E67"/>
    <w:rsid w:val="00E92F2B"/>
    <w:rsid w:val="00E93097"/>
    <w:rsid w:val="00E9309A"/>
    <w:rsid w:val="00E930C7"/>
    <w:rsid w:val="00E93107"/>
    <w:rsid w:val="00E93203"/>
    <w:rsid w:val="00E93360"/>
    <w:rsid w:val="00E934AA"/>
    <w:rsid w:val="00E93651"/>
    <w:rsid w:val="00E93685"/>
    <w:rsid w:val="00E93686"/>
    <w:rsid w:val="00E936DC"/>
    <w:rsid w:val="00E937F7"/>
    <w:rsid w:val="00E93A62"/>
    <w:rsid w:val="00E93E3E"/>
    <w:rsid w:val="00E93EA0"/>
    <w:rsid w:val="00E93F14"/>
    <w:rsid w:val="00E93FCF"/>
    <w:rsid w:val="00E9400F"/>
    <w:rsid w:val="00E9406C"/>
    <w:rsid w:val="00E9407A"/>
    <w:rsid w:val="00E94301"/>
    <w:rsid w:val="00E9439C"/>
    <w:rsid w:val="00E943AE"/>
    <w:rsid w:val="00E943EB"/>
    <w:rsid w:val="00E94405"/>
    <w:rsid w:val="00E9453D"/>
    <w:rsid w:val="00E94575"/>
    <w:rsid w:val="00E945A0"/>
    <w:rsid w:val="00E945F0"/>
    <w:rsid w:val="00E94706"/>
    <w:rsid w:val="00E9476E"/>
    <w:rsid w:val="00E94942"/>
    <w:rsid w:val="00E94A6C"/>
    <w:rsid w:val="00E94DC7"/>
    <w:rsid w:val="00E94DF7"/>
    <w:rsid w:val="00E94E79"/>
    <w:rsid w:val="00E94F09"/>
    <w:rsid w:val="00E94FE1"/>
    <w:rsid w:val="00E95222"/>
    <w:rsid w:val="00E956A2"/>
    <w:rsid w:val="00E95875"/>
    <w:rsid w:val="00E958DA"/>
    <w:rsid w:val="00E9591E"/>
    <w:rsid w:val="00E9595A"/>
    <w:rsid w:val="00E959AA"/>
    <w:rsid w:val="00E959E2"/>
    <w:rsid w:val="00E959EC"/>
    <w:rsid w:val="00E95BCE"/>
    <w:rsid w:val="00E95D2C"/>
    <w:rsid w:val="00E95D7F"/>
    <w:rsid w:val="00E95E98"/>
    <w:rsid w:val="00E95ECA"/>
    <w:rsid w:val="00E95F57"/>
    <w:rsid w:val="00E95F5A"/>
    <w:rsid w:val="00E95F86"/>
    <w:rsid w:val="00E95FCF"/>
    <w:rsid w:val="00E9604E"/>
    <w:rsid w:val="00E960AC"/>
    <w:rsid w:val="00E9611B"/>
    <w:rsid w:val="00E9619D"/>
    <w:rsid w:val="00E9625C"/>
    <w:rsid w:val="00E96295"/>
    <w:rsid w:val="00E962B9"/>
    <w:rsid w:val="00E96334"/>
    <w:rsid w:val="00E963A9"/>
    <w:rsid w:val="00E967B0"/>
    <w:rsid w:val="00E96A87"/>
    <w:rsid w:val="00E96AA9"/>
    <w:rsid w:val="00E96AB1"/>
    <w:rsid w:val="00E96B92"/>
    <w:rsid w:val="00E96CFD"/>
    <w:rsid w:val="00E96D13"/>
    <w:rsid w:val="00E96D27"/>
    <w:rsid w:val="00E96D46"/>
    <w:rsid w:val="00E96E70"/>
    <w:rsid w:val="00E96F17"/>
    <w:rsid w:val="00E96FD6"/>
    <w:rsid w:val="00E97250"/>
    <w:rsid w:val="00E973F7"/>
    <w:rsid w:val="00E97444"/>
    <w:rsid w:val="00E97475"/>
    <w:rsid w:val="00E97528"/>
    <w:rsid w:val="00E97575"/>
    <w:rsid w:val="00E97627"/>
    <w:rsid w:val="00E97662"/>
    <w:rsid w:val="00E977AB"/>
    <w:rsid w:val="00E978D7"/>
    <w:rsid w:val="00E978E1"/>
    <w:rsid w:val="00E97A00"/>
    <w:rsid w:val="00E97A59"/>
    <w:rsid w:val="00E97A7A"/>
    <w:rsid w:val="00E97B09"/>
    <w:rsid w:val="00E97BEA"/>
    <w:rsid w:val="00E97C4B"/>
    <w:rsid w:val="00E97CF2"/>
    <w:rsid w:val="00E97E3F"/>
    <w:rsid w:val="00E97F3E"/>
    <w:rsid w:val="00E97F47"/>
    <w:rsid w:val="00EA000A"/>
    <w:rsid w:val="00EA0208"/>
    <w:rsid w:val="00EA02E6"/>
    <w:rsid w:val="00EA03B1"/>
    <w:rsid w:val="00EA0479"/>
    <w:rsid w:val="00EA0762"/>
    <w:rsid w:val="00EA07BA"/>
    <w:rsid w:val="00EA0928"/>
    <w:rsid w:val="00EA099A"/>
    <w:rsid w:val="00EA0A0E"/>
    <w:rsid w:val="00EA0A83"/>
    <w:rsid w:val="00EA0B05"/>
    <w:rsid w:val="00EA0B0D"/>
    <w:rsid w:val="00EA0BD3"/>
    <w:rsid w:val="00EA0CD6"/>
    <w:rsid w:val="00EA0D22"/>
    <w:rsid w:val="00EA0EF7"/>
    <w:rsid w:val="00EA0F0F"/>
    <w:rsid w:val="00EA0F3A"/>
    <w:rsid w:val="00EA0F68"/>
    <w:rsid w:val="00EA1096"/>
    <w:rsid w:val="00EA10C6"/>
    <w:rsid w:val="00EA1119"/>
    <w:rsid w:val="00EA1195"/>
    <w:rsid w:val="00EA11A1"/>
    <w:rsid w:val="00EA12D1"/>
    <w:rsid w:val="00EA133E"/>
    <w:rsid w:val="00EA1397"/>
    <w:rsid w:val="00EA1498"/>
    <w:rsid w:val="00EA14A6"/>
    <w:rsid w:val="00EA14F6"/>
    <w:rsid w:val="00EA15D6"/>
    <w:rsid w:val="00EA1613"/>
    <w:rsid w:val="00EA17C1"/>
    <w:rsid w:val="00EA1802"/>
    <w:rsid w:val="00EA194F"/>
    <w:rsid w:val="00EA19FE"/>
    <w:rsid w:val="00EA1B82"/>
    <w:rsid w:val="00EA1D1D"/>
    <w:rsid w:val="00EA1E81"/>
    <w:rsid w:val="00EA1EA3"/>
    <w:rsid w:val="00EA1F28"/>
    <w:rsid w:val="00EA2001"/>
    <w:rsid w:val="00EA2048"/>
    <w:rsid w:val="00EA20CD"/>
    <w:rsid w:val="00EA21A5"/>
    <w:rsid w:val="00EA21DB"/>
    <w:rsid w:val="00EA2226"/>
    <w:rsid w:val="00EA22A6"/>
    <w:rsid w:val="00EA2369"/>
    <w:rsid w:val="00EA249B"/>
    <w:rsid w:val="00EA263A"/>
    <w:rsid w:val="00EA2739"/>
    <w:rsid w:val="00EA2761"/>
    <w:rsid w:val="00EA27B1"/>
    <w:rsid w:val="00EA2804"/>
    <w:rsid w:val="00EA283B"/>
    <w:rsid w:val="00EA2AD1"/>
    <w:rsid w:val="00EA2C25"/>
    <w:rsid w:val="00EA2C80"/>
    <w:rsid w:val="00EA2CE8"/>
    <w:rsid w:val="00EA2D57"/>
    <w:rsid w:val="00EA2D86"/>
    <w:rsid w:val="00EA2DE3"/>
    <w:rsid w:val="00EA2F50"/>
    <w:rsid w:val="00EA30F1"/>
    <w:rsid w:val="00EA3185"/>
    <w:rsid w:val="00EA3287"/>
    <w:rsid w:val="00EA347A"/>
    <w:rsid w:val="00EA353D"/>
    <w:rsid w:val="00EA36D3"/>
    <w:rsid w:val="00EA372C"/>
    <w:rsid w:val="00EA387E"/>
    <w:rsid w:val="00EA38B8"/>
    <w:rsid w:val="00EA3A12"/>
    <w:rsid w:val="00EA3A3D"/>
    <w:rsid w:val="00EA3B38"/>
    <w:rsid w:val="00EA3CDE"/>
    <w:rsid w:val="00EA3D5B"/>
    <w:rsid w:val="00EA3E10"/>
    <w:rsid w:val="00EA3FFB"/>
    <w:rsid w:val="00EA4092"/>
    <w:rsid w:val="00EA4254"/>
    <w:rsid w:val="00EA42DE"/>
    <w:rsid w:val="00EA42E2"/>
    <w:rsid w:val="00EA4435"/>
    <w:rsid w:val="00EA4461"/>
    <w:rsid w:val="00EA44D3"/>
    <w:rsid w:val="00EA4517"/>
    <w:rsid w:val="00EA4538"/>
    <w:rsid w:val="00EA45DB"/>
    <w:rsid w:val="00EA4721"/>
    <w:rsid w:val="00EA4828"/>
    <w:rsid w:val="00EA48BC"/>
    <w:rsid w:val="00EA4969"/>
    <w:rsid w:val="00EA4A54"/>
    <w:rsid w:val="00EA4B37"/>
    <w:rsid w:val="00EA4B4C"/>
    <w:rsid w:val="00EA4C14"/>
    <w:rsid w:val="00EA4C84"/>
    <w:rsid w:val="00EA4EBB"/>
    <w:rsid w:val="00EA4ECA"/>
    <w:rsid w:val="00EA4F4D"/>
    <w:rsid w:val="00EA4F5F"/>
    <w:rsid w:val="00EA50C5"/>
    <w:rsid w:val="00EA5418"/>
    <w:rsid w:val="00EA54D4"/>
    <w:rsid w:val="00EA5583"/>
    <w:rsid w:val="00EA5630"/>
    <w:rsid w:val="00EA5677"/>
    <w:rsid w:val="00EA5693"/>
    <w:rsid w:val="00EA5697"/>
    <w:rsid w:val="00EA5889"/>
    <w:rsid w:val="00EA58FD"/>
    <w:rsid w:val="00EA5A47"/>
    <w:rsid w:val="00EA5A74"/>
    <w:rsid w:val="00EA5B6C"/>
    <w:rsid w:val="00EA5EA8"/>
    <w:rsid w:val="00EA5EB4"/>
    <w:rsid w:val="00EA5F47"/>
    <w:rsid w:val="00EA5F76"/>
    <w:rsid w:val="00EA60AC"/>
    <w:rsid w:val="00EA626C"/>
    <w:rsid w:val="00EA62A3"/>
    <w:rsid w:val="00EA639A"/>
    <w:rsid w:val="00EA645B"/>
    <w:rsid w:val="00EA645C"/>
    <w:rsid w:val="00EA6542"/>
    <w:rsid w:val="00EA65AA"/>
    <w:rsid w:val="00EA66DA"/>
    <w:rsid w:val="00EA6821"/>
    <w:rsid w:val="00EA68F6"/>
    <w:rsid w:val="00EA69C9"/>
    <w:rsid w:val="00EA6A42"/>
    <w:rsid w:val="00EA6AFB"/>
    <w:rsid w:val="00EA6CE7"/>
    <w:rsid w:val="00EA6D2A"/>
    <w:rsid w:val="00EA6D32"/>
    <w:rsid w:val="00EA6EEC"/>
    <w:rsid w:val="00EA6F13"/>
    <w:rsid w:val="00EA6F50"/>
    <w:rsid w:val="00EA6FA5"/>
    <w:rsid w:val="00EA7009"/>
    <w:rsid w:val="00EA7183"/>
    <w:rsid w:val="00EA71E9"/>
    <w:rsid w:val="00EA720E"/>
    <w:rsid w:val="00EA73C5"/>
    <w:rsid w:val="00EA7451"/>
    <w:rsid w:val="00EA7494"/>
    <w:rsid w:val="00EA760E"/>
    <w:rsid w:val="00EA763F"/>
    <w:rsid w:val="00EA7664"/>
    <w:rsid w:val="00EA7750"/>
    <w:rsid w:val="00EA7769"/>
    <w:rsid w:val="00EA79E6"/>
    <w:rsid w:val="00EA7A78"/>
    <w:rsid w:val="00EA7AD7"/>
    <w:rsid w:val="00EA7BDB"/>
    <w:rsid w:val="00EA7C04"/>
    <w:rsid w:val="00EA7C77"/>
    <w:rsid w:val="00EA7CAD"/>
    <w:rsid w:val="00EA7F04"/>
    <w:rsid w:val="00EA7F71"/>
    <w:rsid w:val="00EB0038"/>
    <w:rsid w:val="00EB007A"/>
    <w:rsid w:val="00EB0110"/>
    <w:rsid w:val="00EB01A6"/>
    <w:rsid w:val="00EB0264"/>
    <w:rsid w:val="00EB03B6"/>
    <w:rsid w:val="00EB03D8"/>
    <w:rsid w:val="00EB03E3"/>
    <w:rsid w:val="00EB03E7"/>
    <w:rsid w:val="00EB04DA"/>
    <w:rsid w:val="00EB05C1"/>
    <w:rsid w:val="00EB065C"/>
    <w:rsid w:val="00EB07A2"/>
    <w:rsid w:val="00EB0948"/>
    <w:rsid w:val="00EB0B29"/>
    <w:rsid w:val="00EB0B37"/>
    <w:rsid w:val="00EB0D67"/>
    <w:rsid w:val="00EB0D7C"/>
    <w:rsid w:val="00EB0EFB"/>
    <w:rsid w:val="00EB0EFD"/>
    <w:rsid w:val="00EB0F2E"/>
    <w:rsid w:val="00EB10E3"/>
    <w:rsid w:val="00EB111B"/>
    <w:rsid w:val="00EB129F"/>
    <w:rsid w:val="00EB1524"/>
    <w:rsid w:val="00EB1561"/>
    <w:rsid w:val="00EB1646"/>
    <w:rsid w:val="00EB17A5"/>
    <w:rsid w:val="00EB1986"/>
    <w:rsid w:val="00EB1997"/>
    <w:rsid w:val="00EB199F"/>
    <w:rsid w:val="00EB1A90"/>
    <w:rsid w:val="00EB1AED"/>
    <w:rsid w:val="00EB1DDD"/>
    <w:rsid w:val="00EB1E02"/>
    <w:rsid w:val="00EB1E7C"/>
    <w:rsid w:val="00EB1E9B"/>
    <w:rsid w:val="00EB203B"/>
    <w:rsid w:val="00EB224F"/>
    <w:rsid w:val="00EB24B1"/>
    <w:rsid w:val="00EB2574"/>
    <w:rsid w:val="00EB27E4"/>
    <w:rsid w:val="00EB28B0"/>
    <w:rsid w:val="00EB28E6"/>
    <w:rsid w:val="00EB2978"/>
    <w:rsid w:val="00EB2A2E"/>
    <w:rsid w:val="00EB2AF9"/>
    <w:rsid w:val="00EB2B6E"/>
    <w:rsid w:val="00EB2C05"/>
    <w:rsid w:val="00EB2C63"/>
    <w:rsid w:val="00EB2D8A"/>
    <w:rsid w:val="00EB2D8C"/>
    <w:rsid w:val="00EB2FEF"/>
    <w:rsid w:val="00EB318C"/>
    <w:rsid w:val="00EB3269"/>
    <w:rsid w:val="00EB32FB"/>
    <w:rsid w:val="00EB3340"/>
    <w:rsid w:val="00EB33CA"/>
    <w:rsid w:val="00EB3511"/>
    <w:rsid w:val="00EB35F0"/>
    <w:rsid w:val="00EB3688"/>
    <w:rsid w:val="00EB36F0"/>
    <w:rsid w:val="00EB36FA"/>
    <w:rsid w:val="00EB37C0"/>
    <w:rsid w:val="00EB37E9"/>
    <w:rsid w:val="00EB3A5D"/>
    <w:rsid w:val="00EB3BCC"/>
    <w:rsid w:val="00EB3CDF"/>
    <w:rsid w:val="00EB3FAA"/>
    <w:rsid w:val="00EB4113"/>
    <w:rsid w:val="00EB4116"/>
    <w:rsid w:val="00EB4171"/>
    <w:rsid w:val="00EB41B2"/>
    <w:rsid w:val="00EB4215"/>
    <w:rsid w:val="00EB4255"/>
    <w:rsid w:val="00EB42C3"/>
    <w:rsid w:val="00EB4315"/>
    <w:rsid w:val="00EB439A"/>
    <w:rsid w:val="00EB442E"/>
    <w:rsid w:val="00EB4454"/>
    <w:rsid w:val="00EB4594"/>
    <w:rsid w:val="00EB464F"/>
    <w:rsid w:val="00EB48DF"/>
    <w:rsid w:val="00EB48E3"/>
    <w:rsid w:val="00EB4ABE"/>
    <w:rsid w:val="00EB4BF6"/>
    <w:rsid w:val="00EB4C07"/>
    <w:rsid w:val="00EB4D53"/>
    <w:rsid w:val="00EB4E96"/>
    <w:rsid w:val="00EB4FE2"/>
    <w:rsid w:val="00EB5111"/>
    <w:rsid w:val="00EB514A"/>
    <w:rsid w:val="00EB530C"/>
    <w:rsid w:val="00EB5369"/>
    <w:rsid w:val="00EB53FB"/>
    <w:rsid w:val="00EB5406"/>
    <w:rsid w:val="00EB54AE"/>
    <w:rsid w:val="00EB55C6"/>
    <w:rsid w:val="00EB55DB"/>
    <w:rsid w:val="00EB55E7"/>
    <w:rsid w:val="00EB5638"/>
    <w:rsid w:val="00EB5765"/>
    <w:rsid w:val="00EB58E1"/>
    <w:rsid w:val="00EB5A39"/>
    <w:rsid w:val="00EB5A41"/>
    <w:rsid w:val="00EB5B4D"/>
    <w:rsid w:val="00EB5B9D"/>
    <w:rsid w:val="00EB5C9C"/>
    <w:rsid w:val="00EB5D29"/>
    <w:rsid w:val="00EB5DBF"/>
    <w:rsid w:val="00EB5E9A"/>
    <w:rsid w:val="00EB5ECA"/>
    <w:rsid w:val="00EB5F56"/>
    <w:rsid w:val="00EB5FEC"/>
    <w:rsid w:val="00EB5FEF"/>
    <w:rsid w:val="00EB6181"/>
    <w:rsid w:val="00EB6496"/>
    <w:rsid w:val="00EB6499"/>
    <w:rsid w:val="00EB64C4"/>
    <w:rsid w:val="00EB64F5"/>
    <w:rsid w:val="00EB65C3"/>
    <w:rsid w:val="00EB65ED"/>
    <w:rsid w:val="00EB6649"/>
    <w:rsid w:val="00EB6696"/>
    <w:rsid w:val="00EB684D"/>
    <w:rsid w:val="00EB6A0E"/>
    <w:rsid w:val="00EB6B95"/>
    <w:rsid w:val="00EB6BB4"/>
    <w:rsid w:val="00EB6BD7"/>
    <w:rsid w:val="00EB6C9A"/>
    <w:rsid w:val="00EB6FC7"/>
    <w:rsid w:val="00EB6FDF"/>
    <w:rsid w:val="00EB7170"/>
    <w:rsid w:val="00EB71F3"/>
    <w:rsid w:val="00EB728C"/>
    <w:rsid w:val="00EB72D4"/>
    <w:rsid w:val="00EB7354"/>
    <w:rsid w:val="00EB74CA"/>
    <w:rsid w:val="00EB74D0"/>
    <w:rsid w:val="00EB765A"/>
    <w:rsid w:val="00EB7979"/>
    <w:rsid w:val="00EB798B"/>
    <w:rsid w:val="00EB7A30"/>
    <w:rsid w:val="00EB7A73"/>
    <w:rsid w:val="00EB7B08"/>
    <w:rsid w:val="00EB7C14"/>
    <w:rsid w:val="00EB7C18"/>
    <w:rsid w:val="00EB7C40"/>
    <w:rsid w:val="00EB7D5A"/>
    <w:rsid w:val="00EB7DF8"/>
    <w:rsid w:val="00EB7E4E"/>
    <w:rsid w:val="00EB7E5B"/>
    <w:rsid w:val="00EB7F57"/>
    <w:rsid w:val="00EC000B"/>
    <w:rsid w:val="00EC00DB"/>
    <w:rsid w:val="00EC0155"/>
    <w:rsid w:val="00EC015B"/>
    <w:rsid w:val="00EC0331"/>
    <w:rsid w:val="00EC0506"/>
    <w:rsid w:val="00EC0522"/>
    <w:rsid w:val="00EC0561"/>
    <w:rsid w:val="00EC059B"/>
    <w:rsid w:val="00EC05CE"/>
    <w:rsid w:val="00EC05D2"/>
    <w:rsid w:val="00EC0601"/>
    <w:rsid w:val="00EC06AC"/>
    <w:rsid w:val="00EC06E8"/>
    <w:rsid w:val="00EC094C"/>
    <w:rsid w:val="00EC09C0"/>
    <w:rsid w:val="00EC0A18"/>
    <w:rsid w:val="00EC0B6A"/>
    <w:rsid w:val="00EC0D05"/>
    <w:rsid w:val="00EC0D3B"/>
    <w:rsid w:val="00EC0DA7"/>
    <w:rsid w:val="00EC0DD9"/>
    <w:rsid w:val="00EC0E81"/>
    <w:rsid w:val="00EC0F1B"/>
    <w:rsid w:val="00EC0FCB"/>
    <w:rsid w:val="00EC1062"/>
    <w:rsid w:val="00EC111E"/>
    <w:rsid w:val="00EC122A"/>
    <w:rsid w:val="00EC1245"/>
    <w:rsid w:val="00EC1312"/>
    <w:rsid w:val="00EC131A"/>
    <w:rsid w:val="00EC13B4"/>
    <w:rsid w:val="00EC13E4"/>
    <w:rsid w:val="00EC1420"/>
    <w:rsid w:val="00EC1508"/>
    <w:rsid w:val="00EC163B"/>
    <w:rsid w:val="00EC1642"/>
    <w:rsid w:val="00EC169F"/>
    <w:rsid w:val="00EC16BC"/>
    <w:rsid w:val="00EC1795"/>
    <w:rsid w:val="00EC18AE"/>
    <w:rsid w:val="00EC18C0"/>
    <w:rsid w:val="00EC1A56"/>
    <w:rsid w:val="00EC1AB1"/>
    <w:rsid w:val="00EC1C56"/>
    <w:rsid w:val="00EC1E43"/>
    <w:rsid w:val="00EC1E74"/>
    <w:rsid w:val="00EC1ED6"/>
    <w:rsid w:val="00EC1EE1"/>
    <w:rsid w:val="00EC1F39"/>
    <w:rsid w:val="00EC1FBF"/>
    <w:rsid w:val="00EC2148"/>
    <w:rsid w:val="00EC2226"/>
    <w:rsid w:val="00EC22C7"/>
    <w:rsid w:val="00EC2422"/>
    <w:rsid w:val="00EC2559"/>
    <w:rsid w:val="00EC25B0"/>
    <w:rsid w:val="00EC2608"/>
    <w:rsid w:val="00EC262F"/>
    <w:rsid w:val="00EC26EE"/>
    <w:rsid w:val="00EC2859"/>
    <w:rsid w:val="00EC28A5"/>
    <w:rsid w:val="00EC28C2"/>
    <w:rsid w:val="00EC2914"/>
    <w:rsid w:val="00EC2932"/>
    <w:rsid w:val="00EC29A1"/>
    <w:rsid w:val="00EC29A7"/>
    <w:rsid w:val="00EC2A65"/>
    <w:rsid w:val="00EC2B37"/>
    <w:rsid w:val="00EC2FE3"/>
    <w:rsid w:val="00EC3099"/>
    <w:rsid w:val="00EC3312"/>
    <w:rsid w:val="00EC346F"/>
    <w:rsid w:val="00EC34CC"/>
    <w:rsid w:val="00EC360D"/>
    <w:rsid w:val="00EC391C"/>
    <w:rsid w:val="00EC3A99"/>
    <w:rsid w:val="00EC3B7D"/>
    <w:rsid w:val="00EC3DD0"/>
    <w:rsid w:val="00EC3DFB"/>
    <w:rsid w:val="00EC3ED0"/>
    <w:rsid w:val="00EC3ED4"/>
    <w:rsid w:val="00EC3F9D"/>
    <w:rsid w:val="00EC40F9"/>
    <w:rsid w:val="00EC4102"/>
    <w:rsid w:val="00EC41D9"/>
    <w:rsid w:val="00EC4252"/>
    <w:rsid w:val="00EC4399"/>
    <w:rsid w:val="00EC43E2"/>
    <w:rsid w:val="00EC440E"/>
    <w:rsid w:val="00EC4546"/>
    <w:rsid w:val="00EC466D"/>
    <w:rsid w:val="00EC469B"/>
    <w:rsid w:val="00EC46CD"/>
    <w:rsid w:val="00EC47C0"/>
    <w:rsid w:val="00EC47CB"/>
    <w:rsid w:val="00EC4988"/>
    <w:rsid w:val="00EC49CE"/>
    <w:rsid w:val="00EC49E9"/>
    <w:rsid w:val="00EC4A9C"/>
    <w:rsid w:val="00EC4B7E"/>
    <w:rsid w:val="00EC4C4B"/>
    <w:rsid w:val="00EC4CAF"/>
    <w:rsid w:val="00EC4DDA"/>
    <w:rsid w:val="00EC4E50"/>
    <w:rsid w:val="00EC4ED7"/>
    <w:rsid w:val="00EC4F4F"/>
    <w:rsid w:val="00EC5080"/>
    <w:rsid w:val="00EC5143"/>
    <w:rsid w:val="00EC514C"/>
    <w:rsid w:val="00EC51D0"/>
    <w:rsid w:val="00EC5263"/>
    <w:rsid w:val="00EC53C2"/>
    <w:rsid w:val="00EC543E"/>
    <w:rsid w:val="00EC554E"/>
    <w:rsid w:val="00EC5580"/>
    <w:rsid w:val="00EC5621"/>
    <w:rsid w:val="00EC5A94"/>
    <w:rsid w:val="00EC5AF0"/>
    <w:rsid w:val="00EC5AF1"/>
    <w:rsid w:val="00EC5B40"/>
    <w:rsid w:val="00EC5BF2"/>
    <w:rsid w:val="00EC5BF4"/>
    <w:rsid w:val="00EC5DFB"/>
    <w:rsid w:val="00EC5E39"/>
    <w:rsid w:val="00EC5E8E"/>
    <w:rsid w:val="00EC60E9"/>
    <w:rsid w:val="00EC61BD"/>
    <w:rsid w:val="00EC632F"/>
    <w:rsid w:val="00EC6385"/>
    <w:rsid w:val="00EC638C"/>
    <w:rsid w:val="00EC6439"/>
    <w:rsid w:val="00EC64E5"/>
    <w:rsid w:val="00EC6505"/>
    <w:rsid w:val="00EC6518"/>
    <w:rsid w:val="00EC65AB"/>
    <w:rsid w:val="00EC65B6"/>
    <w:rsid w:val="00EC65D4"/>
    <w:rsid w:val="00EC660F"/>
    <w:rsid w:val="00EC668F"/>
    <w:rsid w:val="00EC671C"/>
    <w:rsid w:val="00EC6830"/>
    <w:rsid w:val="00EC68AF"/>
    <w:rsid w:val="00EC690C"/>
    <w:rsid w:val="00EC69AA"/>
    <w:rsid w:val="00EC69AF"/>
    <w:rsid w:val="00EC69C9"/>
    <w:rsid w:val="00EC69E9"/>
    <w:rsid w:val="00EC69F4"/>
    <w:rsid w:val="00EC6ACB"/>
    <w:rsid w:val="00EC6BA1"/>
    <w:rsid w:val="00EC6BFB"/>
    <w:rsid w:val="00EC6F36"/>
    <w:rsid w:val="00EC7066"/>
    <w:rsid w:val="00EC70C5"/>
    <w:rsid w:val="00EC71BA"/>
    <w:rsid w:val="00EC73E5"/>
    <w:rsid w:val="00EC7435"/>
    <w:rsid w:val="00EC7458"/>
    <w:rsid w:val="00EC7500"/>
    <w:rsid w:val="00EC7577"/>
    <w:rsid w:val="00EC7584"/>
    <w:rsid w:val="00EC760E"/>
    <w:rsid w:val="00EC7838"/>
    <w:rsid w:val="00EC78B1"/>
    <w:rsid w:val="00EC7900"/>
    <w:rsid w:val="00EC799F"/>
    <w:rsid w:val="00EC7B07"/>
    <w:rsid w:val="00EC7B26"/>
    <w:rsid w:val="00EC7B43"/>
    <w:rsid w:val="00EC7B94"/>
    <w:rsid w:val="00EC7BA2"/>
    <w:rsid w:val="00EC7C57"/>
    <w:rsid w:val="00EC7C6E"/>
    <w:rsid w:val="00EC7C96"/>
    <w:rsid w:val="00EC7D5C"/>
    <w:rsid w:val="00EC7E74"/>
    <w:rsid w:val="00EC7EAD"/>
    <w:rsid w:val="00EC7EE9"/>
    <w:rsid w:val="00ED0001"/>
    <w:rsid w:val="00ED01F6"/>
    <w:rsid w:val="00ED02FE"/>
    <w:rsid w:val="00ED03FC"/>
    <w:rsid w:val="00ED0428"/>
    <w:rsid w:val="00ED046E"/>
    <w:rsid w:val="00ED0478"/>
    <w:rsid w:val="00ED0568"/>
    <w:rsid w:val="00ED0591"/>
    <w:rsid w:val="00ED059C"/>
    <w:rsid w:val="00ED0629"/>
    <w:rsid w:val="00ED09F7"/>
    <w:rsid w:val="00ED0AAA"/>
    <w:rsid w:val="00ED0ABD"/>
    <w:rsid w:val="00ED0B17"/>
    <w:rsid w:val="00ED0C18"/>
    <w:rsid w:val="00ED0D8E"/>
    <w:rsid w:val="00ED0E61"/>
    <w:rsid w:val="00ED0FF4"/>
    <w:rsid w:val="00ED115D"/>
    <w:rsid w:val="00ED12CF"/>
    <w:rsid w:val="00ED1569"/>
    <w:rsid w:val="00ED15AB"/>
    <w:rsid w:val="00ED1637"/>
    <w:rsid w:val="00ED16A5"/>
    <w:rsid w:val="00ED1710"/>
    <w:rsid w:val="00ED1751"/>
    <w:rsid w:val="00ED17A1"/>
    <w:rsid w:val="00ED18DD"/>
    <w:rsid w:val="00ED1A34"/>
    <w:rsid w:val="00ED1AAF"/>
    <w:rsid w:val="00ED1AC8"/>
    <w:rsid w:val="00ED1BD7"/>
    <w:rsid w:val="00ED1E53"/>
    <w:rsid w:val="00ED1E75"/>
    <w:rsid w:val="00ED1EA8"/>
    <w:rsid w:val="00ED2014"/>
    <w:rsid w:val="00ED2038"/>
    <w:rsid w:val="00ED2088"/>
    <w:rsid w:val="00ED212E"/>
    <w:rsid w:val="00ED22EE"/>
    <w:rsid w:val="00ED2425"/>
    <w:rsid w:val="00ED2719"/>
    <w:rsid w:val="00ED27D0"/>
    <w:rsid w:val="00ED2A57"/>
    <w:rsid w:val="00ED2ACB"/>
    <w:rsid w:val="00ED2B68"/>
    <w:rsid w:val="00ED2CAF"/>
    <w:rsid w:val="00ED2DA4"/>
    <w:rsid w:val="00ED2E46"/>
    <w:rsid w:val="00ED2F4E"/>
    <w:rsid w:val="00ED2FC8"/>
    <w:rsid w:val="00ED2FFF"/>
    <w:rsid w:val="00ED305E"/>
    <w:rsid w:val="00ED30E1"/>
    <w:rsid w:val="00ED312F"/>
    <w:rsid w:val="00ED3143"/>
    <w:rsid w:val="00ED3261"/>
    <w:rsid w:val="00ED32CB"/>
    <w:rsid w:val="00ED362C"/>
    <w:rsid w:val="00ED36A8"/>
    <w:rsid w:val="00ED3741"/>
    <w:rsid w:val="00ED37C2"/>
    <w:rsid w:val="00ED3853"/>
    <w:rsid w:val="00ED3901"/>
    <w:rsid w:val="00ED390B"/>
    <w:rsid w:val="00ED3CE7"/>
    <w:rsid w:val="00ED3D10"/>
    <w:rsid w:val="00ED3F06"/>
    <w:rsid w:val="00ED3F3C"/>
    <w:rsid w:val="00ED4167"/>
    <w:rsid w:val="00ED41DB"/>
    <w:rsid w:val="00ED4241"/>
    <w:rsid w:val="00ED4486"/>
    <w:rsid w:val="00ED44D0"/>
    <w:rsid w:val="00ED44D9"/>
    <w:rsid w:val="00ED46DA"/>
    <w:rsid w:val="00ED484A"/>
    <w:rsid w:val="00ED48A8"/>
    <w:rsid w:val="00ED48B9"/>
    <w:rsid w:val="00ED4AE8"/>
    <w:rsid w:val="00ED4B9D"/>
    <w:rsid w:val="00ED4BFC"/>
    <w:rsid w:val="00ED4D05"/>
    <w:rsid w:val="00ED4D6B"/>
    <w:rsid w:val="00ED4D94"/>
    <w:rsid w:val="00ED4F42"/>
    <w:rsid w:val="00ED4F63"/>
    <w:rsid w:val="00ED50AE"/>
    <w:rsid w:val="00ED528F"/>
    <w:rsid w:val="00ED55AC"/>
    <w:rsid w:val="00ED5618"/>
    <w:rsid w:val="00ED562C"/>
    <w:rsid w:val="00ED569F"/>
    <w:rsid w:val="00ED5883"/>
    <w:rsid w:val="00ED58D2"/>
    <w:rsid w:val="00ED59F3"/>
    <w:rsid w:val="00ED5AA8"/>
    <w:rsid w:val="00ED5BB3"/>
    <w:rsid w:val="00ED5C71"/>
    <w:rsid w:val="00ED5CC7"/>
    <w:rsid w:val="00ED5E7C"/>
    <w:rsid w:val="00ED5EB7"/>
    <w:rsid w:val="00ED5F2A"/>
    <w:rsid w:val="00ED602F"/>
    <w:rsid w:val="00ED6096"/>
    <w:rsid w:val="00ED623C"/>
    <w:rsid w:val="00ED62A5"/>
    <w:rsid w:val="00ED6393"/>
    <w:rsid w:val="00ED6586"/>
    <w:rsid w:val="00ED6597"/>
    <w:rsid w:val="00ED6660"/>
    <w:rsid w:val="00ED6696"/>
    <w:rsid w:val="00ED66D0"/>
    <w:rsid w:val="00ED674A"/>
    <w:rsid w:val="00ED68AE"/>
    <w:rsid w:val="00ED6917"/>
    <w:rsid w:val="00ED69DB"/>
    <w:rsid w:val="00ED6CD2"/>
    <w:rsid w:val="00ED6D8D"/>
    <w:rsid w:val="00ED6E50"/>
    <w:rsid w:val="00ED6ED2"/>
    <w:rsid w:val="00ED6FDB"/>
    <w:rsid w:val="00ED6FF7"/>
    <w:rsid w:val="00ED718D"/>
    <w:rsid w:val="00ED71C8"/>
    <w:rsid w:val="00ED7238"/>
    <w:rsid w:val="00ED7325"/>
    <w:rsid w:val="00ED7385"/>
    <w:rsid w:val="00ED7672"/>
    <w:rsid w:val="00ED7724"/>
    <w:rsid w:val="00ED7752"/>
    <w:rsid w:val="00ED7932"/>
    <w:rsid w:val="00ED7C55"/>
    <w:rsid w:val="00ED7D14"/>
    <w:rsid w:val="00ED7D81"/>
    <w:rsid w:val="00ED7E8F"/>
    <w:rsid w:val="00ED7F3E"/>
    <w:rsid w:val="00ED7F50"/>
    <w:rsid w:val="00ED7F64"/>
    <w:rsid w:val="00ED7FED"/>
    <w:rsid w:val="00EE0070"/>
    <w:rsid w:val="00EE021F"/>
    <w:rsid w:val="00EE02BC"/>
    <w:rsid w:val="00EE02E6"/>
    <w:rsid w:val="00EE0347"/>
    <w:rsid w:val="00EE0373"/>
    <w:rsid w:val="00EE04A9"/>
    <w:rsid w:val="00EE054B"/>
    <w:rsid w:val="00EE0717"/>
    <w:rsid w:val="00EE088C"/>
    <w:rsid w:val="00EE08BB"/>
    <w:rsid w:val="00EE0960"/>
    <w:rsid w:val="00EE097D"/>
    <w:rsid w:val="00EE0B30"/>
    <w:rsid w:val="00EE0E80"/>
    <w:rsid w:val="00EE0F68"/>
    <w:rsid w:val="00EE1019"/>
    <w:rsid w:val="00EE10C8"/>
    <w:rsid w:val="00EE1171"/>
    <w:rsid w:val="00EE11AC"/>
    <w:rsid w:val="00EE1373"/>
    <w:rsid w:val="00EE13EB"/>
    <w:rsid w:val="00EE140C"/>
    <w:rsid w:val="00EE1494"/>
    <w:rsid w:val="00EE1744"/>
    <w:rsid w:val="00EE1803"/>
    <w:rsid w:val="00EE1869"/>
    <w:rsid w:val="00EE197C"/>
    <w:rsid w:val="00EE1B37"/>
    <w:rsid w:val="00EE1BBE"/>
    <w:rsid w:val="00EE1C42"/>
    <w:rsid w:val="00EE1DC3"/>
    <w:rsid w:val="00EE1DFC"/>
    <w:rsid w:val="00EE1E03"/>
    <w:rsid w:val="00EE1F08"/>
    <w:rsid w:val="00EE20C5"/>
    <w:rsid w:val="00EE20EB"/>
    <w:rsid w:val="00EE2274"/>
    <w:rsid w:val="00EE22F7"/>
    <w:rsid w:val="00EE240E"/>
    <w:rsid w:val="00EE2461"/>
    <w:rsid w:val="00EE249D"/>
    <w:rsid w:val="00EE24F4"/>
    <w:rsid w:val="00EE24FC"/>
    <w:rsid w:val="00EE25BE"/>
    <w:rsid w:val="00EE2655"/>
    <w:rsid w:val="00EE26C7"/>
    <w:rsid w:val="00EE2809"/>
    <w:rsid w:val="00EE2823"/>
    <w:rsid w:val="00EE2A0E"/>
    <w:rsid w:val="00EE2A63"/>
    <w:rsid w:val="00EE2B64"/>
    <w:rsid w:val="00EE2CA6"/>
    <w:rsid w:val="00EE2D23"/>
    <w:rsid w:val="00EE2DA8"/>
    <w:rsid w:val="00EE2E08"/>
    <w:rsid w:val="00EE30B2"/>
    <w:rsid w:val="00EE324D"/>
    <w:rsid w:val="00EE32A2"/>
    <w:rsid w:val="00EE3345"/>
    <w:rsid w:val="00EE33F3"/>
    <w:rsid w:val="00EE3422"/>
    <w:rsid w:val="00EE34F0"/>
    <w:rsid w:val="00EE3608"/>
    <w:rsid w:val="00EE3643"/>
    <w:rsid w:val="00EE379D"/>
    <w:rsid w:val="00EE3907"/>
    <w:rsid w:val="00EE390E"/>
    <w:rsid w:val="00EE3978"/>
    <w:rsid w:val="00EE3A59"/>
    <w:rsid w:val="00EE3A6F"/>
    <w:rsid w:val="00EE3BAA"/>
    <w:rsid w:val="00EE3C92"/>
    <w:rsid w:val="00EE3CA2"/>
    <w:rsid w:val="00EE3CC5"/>
    <w:rsid w:val="00EE3CF9"/>
    <w:rsid w:val="00EE3D50"/>
    <w:rsid w:val="00EE3DA3"/>
    <w:rsid w:val="00EE3DB8"/>
    <w:rsid w:val="00EE3E21"/>
    <w:rsid w:val="00EE3E6E"/>
    <w:rsid w:val="00EE3EDC"/>
    <w:rsid w:val="00EE3EFE"/>
    <w:rsid w:val="00EE4037"/>
    <w:rsid w:val="00EE4068"/>
    <w:rsid w:val="00EE4110"/>
    <w:rsid w:val="00EE4184"/>
    <w:rsid w:val="00EE41DD"/>
    <w:rsid w:val="00EE42A7"/>
    <w:rsid w:val="00EE441C"/>
    <w:rsid w:val="00EE44B2"/>
    <w:rsid w:val="00EE4525"/>
    <w:rsid w:val="00EE4563"/>
    <w:rsid w:val="00EE45B1"/>
    <w:rsid w:val="00EE4606"/>
    <w:rsid w:val="00EE46EA"/>
    <w:rsid w:val="00EE4780"/>
    <w:rsid w:val="00EE487F"/>
    <w:rsid w:val="00EE48DA"/>
    <w:rsid w:val="00EE4A01"/>
    <w:rsid w:val="00EE4A14"/>
    <w:rsid w:val="00EE4A84"/>
    <w:rsid w:val="00EE4B00"/>
    <w:rsid w:val="00EE4B22"/>
    <w:rsid w:val="00EE4D8C"/>
    <w:rsid w:val="00EE51C9"/>
    <w:rsid w:val="00EE5395"/>
    <w:rsid w:val="00EE541A"/>
    <w:rsid w:val="00EE5506"/>
    <w:rsid w:val="00EE5676"/>
    <w:rsid w:val="00EE57A4"/>
    <w:rsid w:val="00EE5803"/>
    <w:rsid w:val="00EE583C"/>
    <w:rsid w:val="00EE5867"/>
    <w:rsid w:val="00EE59A8"/>
    <w:rsid w:val="00EE5A70"/>
    <w:rsid w:val="00EE5AD5"/>
    <w:rsid w:val="00EE5B4D"/>
    <w:rsid w:val="00EE5D1D"/>
    <w:rsid w:val="00EE5D75"/>
    <w:rsid w:val="00EE5FC5"/>
    <w:rsid w:val="00EE603E"/>
    <w:rsid w:val="00EE60B5"/>
    <w:rsid w:val="00EE6161"/>
    <w:rsid w:val="00EE61AD"/>
    <w:rsid w:val="00EE624E"/>
    <w:rsid w:val="00EE6362"/>
    <w:rsid w:val="00EE63A0"/>
    <w:rsid w:val="00EE643A"/>
    <w:rsid w:val="00EE665E"/>
    <w:rsid w:val="00EE66D7"/>
    <w:rsid w:val="00EE67A9"/>
    <w:rsid w:val="00EE67BA"/>
    <w:rsid w:val="00EE6813"/>
    <w:rsid w:val="00EE68D9"/>
    <w:rsid w:val="00EE6910"/>
    <w:rsid w:val="00EE698E"/>
    <w:rsid w:val="00EE6BD7"/>
    <w:rsid w:val="00EE6C4C"/>
    <w:rsid w:val="00EE6D12"/>
    <w:rsid w:val="00EE6DF4"/>
    <w:rsid w:val="00EE6DF8"/>
    <w:rsid w:val="00EE6E80"/>
    <w:rsid w:val="00EE6EF9"/>
    <w:rsid w:val="00EE6FDA"/>
    <w:rsid w:val="00EE700C"/>
    <w:rsid w:val="00EE70B9"/>
    <w:rsid w:val="00EE70FB"/>
    <w:rsid w:val="00EE7101"/>
    <w:rsid w:val="00EE72F6"/>
    <w:rsid w:val="00EE72FC"/>
    <w:rsid w:val="00EE7460"/>
    <w:rsid w:val="00EE7584"/>
    <w:rsid w:val="00EE77D8"/>
    <w:rsid w:val="00EE787A"/>
    <w:rsid w:val="00EE7883"/>
    <w:rsid w:val="00EE797A"/>
    <w:rsid w:val="00EE7992"/>
    <w:rsid w:val="00EE799D"/>
    <w:rsid w:val="00EE7AC9"/>
    <w:rsid w:val="00EE7B7E"/>
    <w:rsid w:val="00EE7CAF"/>
    <w:rsid w:val="00EE7CCD"/>
    <w:rsid w:val="00EE7D53"/>
    <w:rsid w:val="00EE7FE6"/>
    <w:rsid w:val="00EE7FEA"/>
    <w:rsid w:val="00EF0089"/>
    <w:rsid w:val="00EF0479"/>
    <w:rsid w:val="00EF05B0"/>
    <w:rsid w:val="00EF05CB"/>
    <w:rsid w:val="00EF05DC"/>
    <w:rsid w:val="00EF0713"/>
    <w:rsid w:val="00EF07E6"/>
    <w:rsid w:val="00EF08FE"/>
    <w:rsid w:val="00EF0D23"/>
    <w:rsid w:val="00EF0D40"/>
    <w:rsid w:val="00EF0D89"/>
    <w:rsid w:val="00EF0EA5"/>
    <w:rsid w:val="00EF0EBD"/>
    <w:rsid w:val="00EF0FA0"/>
    <w:rsid w:val="00EF12BC"/>
    <w:rsid w:val="00EF12E6"/>
    <w:rsid w:val="00EF1398"/>
    <w:rsid w:val="00EF153B"/>
    <w:rsid w:val="00EF1700"/>
    <w:rsid w:val="00EF1745"/>
    <w:rsid w:val="00EF183A"/>
    <w:rsid w:val="00EF197E"/>
    <w:rsid w:val="00EF1A31"/>
    <w:rsid w:val="00EF1A4C"/>
    <w:rsid w:val="00EF1B83"/>
    <w:rsid w:val="00EF1CE7"/>
    <w:rsid w:val="00EF1E04"/>
    <w:rsid w:val="00EF1E07"/>
    <w:rsid w:val="00EF1E0A"/>
    <w:rsid w:val="00EF1EE0"/>
    <w:rsid w:val="00EF1F8C"/>
    <w:rsid w:val="00EF2210"/>
    <w:rsid w:val="00EF22B6"/>
    <w:rsid w:val="00EF238C"/>
    <w:rsid w:val="00EF23F1"/>
    <w:rsid w:val="00EF245D"/>
    <w:rsid w:val="00EF2524"/>
    <w:rsid w:val="00EF261F"/>
    <w:rsid w:val="00EF2642"/>
    <w:rsid w:val="00EF2880"/>
    <w:rsid w:val="00EF28B5"/>
    <w:rsid w:val="00EF2934"/>
    <w:rsid w:val="00EF299F"/>
    <w:rsid w:val="00EF2ACF"/>
    <w:rsid w:val="00EF2C82"/>
    <w:rsid w:val="00EF2CD6"/>
    <w:rsid w:val="00EF2D15"/>
    <w:rsid w:val="00EF2D35"/>
    <w:rsid w:val="00EF2D36"/>
    <w:rsid w:val="00EF2D7E"/>
    <w:rsid w:val="00EF2EF9"/>
    <w:rsid w:val="00EF2FB2"/>
    <w:rsid w:val="00EF3089"/>
    <w:rsid w:val="00EF3468"/>
    <w:rsid w:val="00EF3499"/>
    <w:rsid w:val="00EF355F"/>
    <w:rsid w:val="00EF35EB"/>
    <w:rsid w:val="00EF36B3"/>
    <w:rsid w:val="00EF3758"/>
    <w:rsid w:val="00EF3801"/>
    <w:rsid w:val="00EF38F4"/>
    <w:rsid w:val="00EF3921"/>
    <w:rsid w:val="00EF3AD4"/>
    <w:rsid w:val="00EF3B7E"/>
    <w:rsid w:val="00EF3C77"/>
    <w:rsid w:val="00EF3C7C"/>
    <w:rsid w:val="00EF3EC7"/>
    <w:rsid w:val="00EF3EE4"/>
    <w:rsid w:val="00EF3FAF"/>
    <w:rsid w:val="00EF402E"/>
    <w:rsid w:val="00EF41DA"/>
    <w:rsid w:val="00EF421F"/>
    <w:rsid w:val="00EF4226"/>
    <w:rsid w:val="00EF4266"/>
    <w:rsid w:val="00EF45A4"/>
    <w:rsid w:val="00EF46C4"/>
    <w:rsid w:val="00EF4744"/>
    <w:rsid w:val="00EF4802"/>
    <w:rsid w:val="00EF48BE"/>
    <w:rsid w:val="00EF4CEF"/>
    <w:rsid w:val="00EF4D3A"/>
    <w:rsid w:val="00EF4D7F"/>
    <w:rsid w:val="00EF4F58"/>
    <w:rsid w:val="00EF530B"/>
    <w:rsid w:val="00EF5334"/>
    <w:rsid w:val="00EF549B"/>
    <w:rsid w:val="00EF55F6"/>
    <w:rsid w:val="00EF57F5"/>
    <w:rsid w:val="00EF58EF"/>
    <w:rsid w:val="00EF59A6"/>
    <w:rsid w:val="00EF59B2"/>
    <w:rsid w:val="00EF5A6B"/>
    <w:rsid w:val="00EF5AE5"/>
    <w:rsid w:val="00EF5C35"/>
    <w:rsid w:val="00EF5D18"/>
    <w:rsid w:val="00EF5D2A"/>
    <w:rsid w:val="00EF5D56"/>
    <w:rsid w:val="00EF5E8C"/>
    <w:rsid w:val="00EF601F"/>
    <w:rsid w:val="00EF61BC"/>
    <w:rsid w:val="00EF627B"/>
    <w:rsid w:val="00EF62C5"/>
    <w:rsid w:val="00EF62E5"/>
    <w:rsid w:val="00EF638C"/>
    <w:rsid w:val="00EF63FC"/>
    <w:rsid w:val="00EF641F"/>
    <w:rsid w:val="00EF650D"/>
    <w:rsid w:val="00EF6523"/>
    <w:rsid w:val="00EF65CA"/>
    <w:rsid w:val="00EF68BC"/>
    <w:rsid w:val="00EF68D1"/>
    <w:rsid w:val="00EF69D8"/>
    <w:rsid w:val="00EF6A0B"/>
    <w:rsid w:val="00EF6A74"/>
    <w:rsid w:val="00EF6B3F"/>
    <w:rsid w:val="00EF6C9C"/>
    <w:rsid w:val="00EF6CEC"/>
    <w:rsid w:val="00EF6D78"/>
    <w:rsid w:val="00EF6DBB"/>
    <w:rsid w:val="00EF6F9F"/>
    <w:rsid w:val="00EF6FDF"/>
    <w:rsid w:val="00EF724B"/>
    <w:rsid w:val="00EF726C"/>
    <w:rsid w:val="00EF727E"/>
    <w:rsid w:val="00EF72B0"/>
    <w:rsid w:val="00EF72CA"/>
    <w:rsid w:val="00EF739B"/>
    <w:rsid w:val="00EF73C0"/>
    <w:rsid w:val="00EF73CC"/>
    <w:rsid w:val="00EF74F8"/>
    <w:rsid w:val="00EF75E5"/>
    <w:rsid w:val="00EF776D"/>
    <w:rsid w:val="00EF777A"/>
    <w:rsid w:val="00EF77E5"/>
    <w:rsid w:val="00EF7864"/>
    <w:rsid w:val="00EF787B"/>
    <w:rsid w:val="00EF78EE"/>
    <w:rsid w:val="00EF78F9"/>
    <w:rsid w:val="00EF7A8A"/>
    <w:rsid w:val="00EF7AC8"/>
    <w:rsid w:val="00EF7B2C"/>
    <w:rsid w:val="00EF7B39"/>
    <w:rsid w:val="00EF7B8B"/>
    <w:rsid w:val="00EF7E5E"/>
    <w:rsid w:val="00EF7E65"/>
    <w:rsid w:val="00EF7EBD"/>
    <w:rsid w:val="00EF7F0E"/>
    <w:rsid w:val="00F00133"/>
    <w:rsid w:val="00F00237"/>
    <w:rsid w:val="00F0029C"/>
    <w:rsid w:val="00F00423"/>
    <w:rsid w:val="00F004E2"/>
    <w:rsid w:val="00F0052B"/>
    <w:rsid w:val="00F0052F"/>
    <w:rsid w:val="00F0055F"/>
    <w:rsid w:val="00F00567"/>
    <w:rsid w:val="00F0067D"/>
    <w:rsid w:val="00F006D4"/>
    <w:rsid w:val="00F008D7"/>
    <w:rsid w:val="00F00AB0"/>
    <w:rsid w:val="00F00B43"/>
    <w:rsid w:val="00F00DF5"/>
    <w:rsid w:val="00F0106D"/>
    <w:rsid w:val="00F0117D"/>
    <w:rsid w:val="00F011D2"/>
    <w:rsid w:val="00F0134F"/>
    <w:rsid w:val="00F01432"/>
    <w:rsid w:val="00F01521"/>
    <w:rsid w:val="00F0162D"/>
    <w:rsid w:val="00F017CB"/>
    <w:rsid w:val="00F018E0"/>
    <w:rsid w:val="00F0191E"/>
    <w:rsid w:val="00F01C01"/>
    <w:rsid w:val="00F01DF8"/>
    <w:rsid w:val="00F01FBB"/>
    <w:rsid w:val="00F02062"/>
    <w:rsid w:val="00F021C4"/>
    <w:rsid w:val="00F023B1"/>
    <w:rsid w:val="00F0241E"/>
    <w:rsid w:val="00F0246D"/>
    <w:rsid w:val="00F024B2"/>
    <w:rsid w:val="00F02655"/>
    <w:rsid w:val="00F0268F"/>
    <w:rsid w:val="00F02844"/>
    <w:rsid w:val="00F02888"/>
    <w:rsid w:val="00F028EE"/>
    <w:rsid w:val="00F029E5"/>
    <w:rsid w:val="00F02B52"/>
    <w:rsid w:val="00F02B5E"/>
    <w:rsid w:val="00F02C5F"/>
    <w:rsid w:val="00F02DC8"/>
    <w:rsid w:val="00F02E60"/>
    <w:rsid w:val="00F02E7D"/>
    <w:rsid w:val="00F02EDB"/>
    <w:rsid w:val="00F02FA3"/>
    <w:rsid w:val="00F02FC3"/>
    <w:rsid w:val="00F0310A"/>
    <w:rsid w:val="00F032E7"/>
    <w:rsid w:val="00F03618"/>
    <w:rsid w:val="00F036B5"/>
    <w:rsid w:val="00F036D0"/>
    <w:rsid w:val="00F036EE"/>
    <w:rsid w:val="00F03725"/>
    <w:rsid w:val="00F03886"/>
    <w:rsid w:val="00F03962"/>
    <w:rsid w:val="00F03974"/>
    <w:rsid w:val="00F03994"/>
    <w:rsid w:val="00F03AFF"/>
    <w:rsid w:val="00F03BEE"/>
    <w:rsid w:val="00F03BEF"/>
    <w:rsid w:val="00F03C5A"/>
    <w:rsid w:val="00F03CC5"/>
    <w:rsid w:val="00F03E4C"/>
    <w:rsid w:val="00F03EA8"/>
    <w:rsid w:val="00F03F6A"/>
    <w:rsid w:val="00F03F84"/>
    <w:rsid w:val="00F03F91"/>
    <w:rsid w:val="00F04003"/>
    <w:rsid w:val="00F04086"/>
    <w:rsid w:val="00F04244"/>
    <w:rsid w:val="00F0429B"/>
    <w:rsid w:val="00F0441A"/>
    <w:rsid w:val="00F044AA"/>
    <w:rsid w:val="00F0454B"/>
    <w:rsid w:val="00F04618"/>
    <w:rsid w:val="00F046F0"/>
    <w:rsid w:val="00F0478F"/>
    <w:rsid w:val="00F048BF"/>
    <w:rsid w:val="00F0495E"/>
    <w:rsid w:val="00F04B1C"/>
    <w:rsid w:val="00F04CF6"/>
    <w:rsid w:val="00F04D1E"/>
    <w:rsid w:val="00F04E4A"/>
    <w:rsid w:val="00F04E4C"/>
    <w:rsid w:val="00F04E87"/>
    <w:rsid w:val="00F04ED9"/>
    <w:rsid w:val="00F04EDD"/>
    <w:rsid w:val="00F04F1C"/>
    <w:rsid w:val="00F04F38"/>
    <w:rsid w:val="00F05005"/>
    <w:rsid w:val="00F05124"/>
    <w:rsid w:val="00F0520C"/>
    <w:rsid w:val="00F05545"/>
    <w:rsid w:val="00F05923"/>
    <w:rsid w:val="00F05964"/>
    <w:rsid w:val="00F05C74"/>
    <w:rsid w:val="00F05C84"/>
    <w:rsid w:val="00F05CBD"/>
    <w:rsid w:val="00F05EB3"/>
    <w:rsid w:val="00F05EDF"/>
    <w:rsid w:val="00F05EF6"/>
    <w:rsid w:val="00F05F1D"/>
    <w:rsid w:val="00F05F34"/>
    <w:rsid w:val="00F0634E"/>
    <w:rsid w:val="00F063C9"/>
    <w:rsid w:val="00F06409"/>
    <w:rsid w:val="00F0647E"/>
    <w:rsid w:val="00F064B8"/>
    <w:rsid w:val="00F065D5"/>
    <w:rsid w:val="00F067A8"/>
    <w:rsid w:val="00F06927"/>
    <w:rsid w:val="00F06A06"/>
    <w:rsid w:val="00F06A19"/>
    <w:rsid w:val="00F06A23"/>
    <w:rsid w:val="00F06A3B"/>
    <w:rsid w:val="00F06AA8"/>
    <w:rsid w:val="00F06AB0"/>
    <w:rsid w:val="00F06B74"/>
    <w:rsid w:val="00F06E34"/>
    <w:rsid w:val="00F06F27"/>
    <w:rsid w:val="00F06F32"/>
    <w:rsid w:val="00F06F85"/>
    <w:rsid w:val="00F0715E"/>
    <w:rsid w:val="00F0724A"/>
    <w:rsid w:val="00F0732F"/>
    <w:rsid w:val="00F0735D"/>
    <w:rsid w:val="00F0736F"/>
    <w:rsid w:val="00F0749F"/>
    <w:rsid w:val="00F07661"/>
    <w:rsid w:val="00F07674"/>
    <w:rsid w:val="00F076F2"/>
    <w:rsid w:val="00F07746"/>
    <w:rsid w:val="00F077A7"/>
    <w:rsid w:val="00F07887"/>
    <w:rsid w:val="00F07CCD"/>
    <w:rsid w:val="00F07FDE"/>
    <w:rsid w:val="00F10020"/>
    <w:rsid w:val="00F1002B"/>
    <w:rsid w:val="00F1003F"/>
    <w:rsid w:val="00F100D1"/>
    <w:rsid w:val="00F10141"/>
    <w:rsid w:val="00F101C1"/>
    <w:rsid w:val="00F103B5"/>
    <w:rsid w:val="00F103F2"/>
    <w:rsid w:val="00F1047C"/>
    <w:rsid w:val="00F105FC"/>
    <w:rsid w:val="00F1063A"/>
    <w:rsid w:val="00F10674"/>
    <w:rsid w:val="00F10693"/>
    <w:rsid w:val="00F106AA"/>
    <w:rsid w:val="00F10770"/>
    <w:rsid w:val="00F1077F"/>
    <w:rsid w:val="00F10833"/>
    <w:rsid w:val="00F10942"/>
    <w:rsid w:val="00F10A3C"/>
    <w:rsid w:val="00F10C2E"/>
    <w:rsid w:val="00F10C4C"/>
    <w:rsid w:val="00F10D54"/>
    <w:rsid w:val="00F10D70"/>
    <w:rsid w:val="00F10E33"/>
    <w:rsid w:val="00F1101B"/>
    <w:rsid w:val="00F110E6"/>
    <w:rsid w:val="00F1125C"/>
    <w:rsid w:val="00F11289"/>
    <w:rsid w:val="00F114E3"/>
    <w:rsid w:val="00F11624"/>
    <w:rsid w:val="00F1188C"/>
    <w:rsid w:val="00F11A26"/>
    <w:rsid w:val="00F11C38"/>
    <w:rsid w:val="00F11C5A"/>
    <w:rsid w:val="00F11CF5"/>
    <w:rsid w:val="00F11E00"/>
    <w:rsid w:val="00F11F00"/>
    <w:rsid w:val="00F11F35"/>
    <w:rsid w:val="00F11FCB"/>
    <w:rsid w:val="00F11FDF"/>
    <w:rsid w:val="00F12020"/>
    <w:rsid w:val="00F120B7"/>
    <w:rsid w:val="00F12160"/>
    <w:rsid w:val="00F121FE"/>
    <w:rsid w:val="00F12263"/>
    <w:rsid w:val="00F12264"/>
    <w:rsid w:val="00F124B5"/>
    <w:rsid w:val="00F127AE"/>
    <w:rsid w:val="00F1281E"/>
    <w:rsid w:val="00F128BC"/>
    <w:rsid w:val="00F12AFE"/>
    <w:rsid w:val="00F12C08"/>
    <w:rsid w:val="00F12C0F"/>
    <w:rsid w:val="00F12D0B"/>
    <w:rsid w:val="00F12D14"/>
    <w:rsid w:val="00F12E94"/>
    <w:rsid w:val="00F12FB1"/>
    <w:rsid w:val="00F13289"/>
    <w:rsid w:val="00F1339C"/>
    <w:rsid w:val="00F134DA"/>
    <w:rsid w:val="00F13594"/>
    <w:rsid w:val="00F1360B"/>
    <w:rsid w:val="00F136C9"/>
    <w:rsid w:val="00F136EC"/>
    <w:rsid w:val="00F13807"/>
    <w:rsid w:val="00F1389D"/>
    <w:rsid w:val="00F13A53"/>
    <w:rsid w:val="00F13D83"/>
    <w:rsid w:val="00F13F29"/>
    <w:rsid w:val="00F14074"/>
    <w:rsid w:val="00F140CC"/>
    <w:rsid w:val="00F14408"/>
    <w:rsid w:val="00F144FF"/>
    <w:rsid w:val="00F14533"/>
    <w:rsid w:val="00F1465A"/>
    <w:rsid w:val="00F147C7"/>
    <w:rsid w:val="00F148B2"/>
    <w:rsid w:val="00F14BA3"/>
    <w:rsid w:val="00F14BE5"/>
    <w:rsid w:val="00F14C92"/>
    <w:rsid w:val="00F14CB3"/>
    <w:rsid w:val="00F14D30"/>
    <w:rsid w:val="00F14D6D"/>
    <w:rsid w:val="00F14DDC"/>
    <w:rsid w:val="00F1505D"/>
    <w:rsid w:val="00F1511F"/>
    <w:rsid w:val="00F151FA"/>
    <w:rsid w:val="00F152EF"/>
    <w:rsid w:val="00F15491"/>
    <w:rsid w:val="00F15495"/>
    <w:rsid w:val="00F1558F"/>
    <w:rsid w:val="00F157DB"/>
    <w:rsid w:val="00F15801"/>
    <w:rsid w:val="00F15890"/>
    <w:rsid w:val="00F15A2D"/>
    <w:rsid w:val="00F15CBB"/>
    <w:rsid w:val="00F15E06"/>
    <w:rsid w:val="00F15E18"/>
    <w:rsid w:val="00F15F34"/>
    <w:rsid w:val="00F15F68"/>
    <w:rsid w:val="00F162F5"/>
    <w:rsid w:val="00F16364"/>
    <w:rsid w:val="00F163E4"/>
    <w:rsid w:val="00F16568"/>
    <w:rsid w:val="00F165E1"/>
    <w:rsid w:val="00F167FF"/>
    <w:rsid w:val="00F16851"/>
    <w:rsid w:val="00F16928"/>
    <w:rsid w:val="00F16ACF"/>
    <w:rsid w:val="00F16B52"/>
    <w:rsid w:val="00F16DB6"/>
    <w:rsid w:val="00F16DFB"/>
    <w:rsid w:val="00F16E40"/>
    <w:rsid w:val="00F16FD5"/>
    <w:rsid w:val="00F1711F"/>
    <w:rsid w:val="00F17121"/>
    <w:rsid w:val="00F17254"/>
    <w:rsid w:val="00F172F5"/>
    <w:rsid w:val="00F1766F"/>
    <w:rsid w:val="00F176EA"/>
    <w:rsid w:val="00F176EF"/>
    <w:rsid w:val="00F17A59"/>
    <w:rsid w:val="00F17BAD"/>
    <w:rsid w:val="00F17CD7"/>
    <w:rsid w:val="00F17D2E"/>
    <w:rsid w:val="00F17E5C"/>
    <w:rsid w:val="00F17F79"/>
    <w:rsid w:val="00F20027"/>
    <w:rsid w:val="00F202EF"/>
    <w:rsid w:val="00F20513"/>
    <w:rsid w:val="00F20547"/>
    <w:rsid w:val="00F20777"/>
    <w:rsid w:val="00F2084A"/>
    <w:rsid w:val="00F20923"/>
    <w:rsid w:val="00F2094D"/>
    <w:rsid w:val="00F20CEC"/>
    <w:rsid w:val="00F20EEF"/>
    <w:rsid w:val="00F20FC8"/>
    <w:rsid w:val="00F210D0"/>
    <w:rsid w:val="00F210E0"/>
    <w:rsid w:val="00F210FC"/>
    <w:rsid w:val="00F211C1"/>
    <w:rsid w:val="00F21244"/>
    <w:rsid w:val="00F21365"/>
    <w:rsid w:val="00F214B9"/>
    <w:rsid w:val="00F215F5"/>
    <w:rsid w:val="00F21697"/>
    <w:rsid w:val="00F2171B"/>
    <w:rsid w:val="00F21763"/>
    <w:rsid w:val="00F21828"/>
    <w:rsid w:val="00F219E3"/>
    <w:rsid w:val="00F21AF1"/>
    <w:rsid w:val="00F21B87"/>
    <w:rsid w:val="00F21CC8"/>
    <w:rsid w:val="00F21DCF"/>
    <w:rsid w:val="00F21E1C"/>
    <w:rsid w:val="00F21E3E"/>
    <w:rsid w:val="00F21EB0"/>
    <w:rsid w:val="00F21EBA"/>
    <w:rsid w:val="00F221BB"/>
    <w:rsid w:val="00F221C7"/>
    <w:rsid w:val="00F222F0"/>
    <w:rsid w:val="00F2233F"/>
    <w:rsid w:val="00F2237E"/>
    <w:rsid w:val="00F224DA"/>
    <w:rsid w:val="00F229B5"/>
    <w:rsid w:val="00F229FC"/>
    <w:rsid w:val="00F22AE1"/>
    <w:rsid w:val="00F22C6F"/>
    <w:rsid w:val="00F22C81"/>
    <w:rsid w:val="00F22C84"/>
    <w:rsid w:val="00F22D96"/>
    <w:rsid w:val="00F22E1C"/>
    <w:rsid w:val="00F23010"/>
    <w:rsid w:val="00F2319A"/>
    <w:rsid w:val="00F231CF"/>
    <w:rsid w:val="00F231EE"/>
    <w:rsid w:val="00F2328A"/>
    <w:rsid w:val="00F232A8"/>
    <w:rsid w:val="00F2337A"/>
    <w:rsid w:val="00F233C6"/>
    <w:rsid w:val="00F235AE"/>
    <w:rsid w:val="00F23696"/>
    <w:rsid w:val="00F2388F"/>
    <w:rsid w:val="00F23909"/>
    <w:rsid w:val="00F23B1B"/>
    <w:rsid w:val="00F23BBE"/>
    <w:rsid w:val="00F23C00"/>
    <w:rsid w:val="00F23DDE"/>
    <w:rsid w:val="00F23DE0"/>
    <w:rsid w:val="00F23DFB"/>
    <w:rsid w:val="00F23EB5"/>
    <w:rsid w:val="00F23F02"/>
    <w:rsid w:val="00F23F40"/>
    <w:rsid w:val="00F23F9A"/>
    <w:rsid w:val="00F23FCA"/>
    <w:rsid w:val="00F23FFB"/>
    <w:rsid w:val="00F242A5"/>
    <w:rsid w:val="00F242A7"/>
    <w:rsid w:val="00F242C1"/>
    <w:rsid w:val="00F242DA"/>
    <w:rsid w:val="00F2437F"/>
    <w:rsid w:val="00F24511"/>
    <w:rsid w:val="00F2471E"/>
    <w:rsid w:val="00F24721"/>
    <w:rsid w:val="00F247E7"/>
    <w:rsid w:val="00F248CF"/>
    <w:rsid w:val="00F24919"/>
    <w:rsid w:val="00F249B2"/>
    <w:rsid w:val="00F24B9A"/>
    <w:rsid w:val="00F24C54"/>
    <w:rsid w:val="00F24C8A"/>
    <w:rsid w:val="00F24D71"/>
    <w:rsid w:val="00F24D9F"/>
    <w:rsid w:val="00F24F48"/>
    <w:rsid w:val="00F25070"/>
    <w:rsid w:val="00F25156"/>
    <w:rsid w:val="00F2524F"/>
    <w:rsid w:val="00F25393"/>
    <w:rsid w:val="00F25491"/>
    <w:rsid w:val="00F2549A"/>
    <w:rsid w:val="00F255C2"/>
    <w:rsid w:val="00F25726"/>
    <w:rsid w:val="00F257CC"/>
    <w:rsid w:val="00F259C3"/>
    <w:rsid w:val="00F25B67"/>
    <w:rsid w:val="00F25B89"/>
    <w:rsid w:val="00F25C14"/>
    <w:rsid w:val="00F25D10"/>
    <w:rsid w:val="00F25E0D"/>
    <w:rsid w:val="00F25E28"/>
    <w:rsid w:val="00F260F1"/>
    <w:rsid w:val="00F2620B"/>
    <w:rsid w:val="00F26249"/>
    <w:rsid w:val="00F26286"/>
    <w:rsid w:val="00F263E1"/>
    <w:rsid w:val="00F2652A"/>
    <w:rsid w:val="00F26651"/>
    <w:rsid w:val="00F2665A"/>
    <w:rsid w:val="00F26837"/>
    <w:rsid w:val="00F26A0B"/>
    <w:rsid w:val="00F26AE3"/>
    <w:rsid w:val="00F26C02"/>
    <w:rsid w:val="00F26C1A"/>
    <w:rsid w:val="00F26D6B"/>
    <w:rsid w:val="00F26D71"/>
    <w:rsid w:val="00F26DFC"/>
    <w:rsid w:val="00F26E07"/>
    <w:rsid w:val="00F26F9B"/>
    <w:rsid w:val="00F26FFD"/>
    <w:rsid w:val="00F270F1"/>
    <w:rsid w:val="00F2715B"/>
    <w:rsid w:val="00F271C1"/>
    <w:rsid w:val="00F27336"/>
    <w:rsid w:val="00F273AE"/>
    <w:rsid w:val="00F273B3"/>
    <w:rsid w:val="00F273CD"/>
    <w:rsid w:val="00F2753F"/>
    <w:rsid w:val="00F27578"/>
    <w:rsid w:val="00F27691"/>
    <w:rsid w:val="00F27787"/>
    <w:rsid w:val="00F27986"/>
    <w:rsid w:val="00F279B0"/>
    <w:rsid w:val="00F279D5"/>
    <w:rsid w:val="00F27A56"/>
    <w:rsid w:val="00F27A5F"/>
    <w:rsid w:val="00F27D1D"/>
    <w:rsid w:val="00F3005A"/>
    <w:rsid w:val="00F300CC"/>
    <w:rsid w:val="00F30230"/>
    <w:rsid w:val="00F302D0"/>
    <w:rsid w:val="00F303F5"/>
    <w:rsid w:val="00F30550"/>
    <w:rsid w:val="00F30576"/>
    <w:rsid w:val="00F30AD4"/>
    <w:rsid w:val="00F30B21"/>
    <w:rsid w:val="00F30DD9"/>
    <w:rsid w:val="00F30E58"/>
    <w:rsid w:val="00F30EC2"/>
    <w:rsid w:val="00F30F5F"/>
    <w:rsid w:val="00F30FB6"/>
    <w:rsid w:val="00F31076"/>
    <w:rsid w:val="00F31126"/>
    <w:rsid w:val="00F3122F"/>
    <w:rsid w:val="00F31251"/>
    <w:rsid w:val="00F3127C"/>
    <w:rsid w:val="00F31469"/>
    <w:rsid w:val="00F316EB"/>
    <w:rsid w:val="00F3174A"/>
    <w:rsid w:val="00F317FB"/>
    <w:rsid w:val="00F31A15"/>
    <w:rsid w:val="00F31B18"/>
    <w:rsid w:val="00F31B5E"/>
    <w:rsid w:val="00F31C37"/>
    <w:rsid w:val="00F31CA7"/>
    <w:rsid w:val="00F31CAF"/>
    <w:rsid w:val="00F31D80"/>
    <w:rsid w:val="00F31F64"/>
    <w:rsid w:val="00F31FE8"/>
    <w:rsid w:val="00F321F1"/>
    <w:rsid w:val="00F32296"/>
    <w:rsid w:val="00F322AD"/>
    <w:rsid w:val="00F323DC"/>
    <w:rsid w:val="00F326EE"/>
    <w:rsid w:val="00F328E2"/>
    <w:rsid w:val="00F32AFE"/>
    <w:rsid w:val="00F32C65"/>
    <w:rsid w:val="00F32D94"/>
    <w:rsid w:val="00F32E54"/>
    <w:rsid w:val="00F32E63"/>
    <w:rsid w:val="00F32F38"/>
    <w:rsid w:val="00F33178"/>
    <w:rsid w:val="00F33212"/>
    <w:rsid w:val="00F332CF"/>
    <w:rsid w:val="00F3346B"/>
    <w:rsid w:val="00F334AE"/>
    <w:rsid w:val="00F3361B"/>
    <w:rsid w:val="00F33828"/>
    <w:rsid w:val="00F33971"/>
    <w:rsid w:val="00F339EA"/>
    <w:rsid w:val="00F33B0D"/>
    <w:rsid w:val="00F33B50"/>
    <w:rsid w:val="00F33C81"/>
    <w:rsid w:val="00F33CD8"/>
    <w:rsid w:val="00F33EA4"/>
    <w:rsid w:val="00F33EE6"/>
    <w:rsid w:val="00F33FED"/>
    <w:rsid w:val="00F3440C"/>
    <w:rsid w:val="00F3451B"/>
    <w:rsid w:val="00F346FE"/>
    <w:rsid w:val="00F34771"/>
    <w:rsid w:val="00F347B5"/>
    <w:rsid w:val="00F34828"/>
    <w:rsid w:val="00F3497F"/>
    <w:rsid w:val="00F34A70"/>
    <w:rsid w:val="00F34B70"/>
    <w:rsid w:val="00F34BDF"/>
    <w:rsid w:val="00F34C5D"/>
    <w:rsid w:val="00F34CE2"/>
    <w:rsid w:val="00F34E2E"/>
    <w:rsid w:val="00F34E52"/>
    <w:rsid w:val="00F34F7F"/>
    <w:rsid w:val="00F35008"/>
    <w:rsid w:val="00F3504B"/>
    <w:rsid w:val="00F35050"/>
    <w:rsid w:val="00F350B6"/>
    <w:rsid w:val="00F3536A"/>
    <w:rsid w:val="00F35440"/>
    <w:rsid w:val="00F354DA"/>
    <w:rsid w:val="00F3559E"/>
    <w:rsid w:val="00F35669"/>
    <w:rsid w:val="00F35890"/>
    <w:rsid w:val="00F358B5"/>
    <w:rsid w:val="00F35919"/>
    <w:rsid w:val="00F3595F"/>
    <w:rsid w:val="00F359BD"/>
    <w:rsid w:val="00F35AE8"/>
    <w:rsid w:val="00F35B1C"/>
    <w:rsid w:val="00F35B34"/>
    <w:rsid w:val="00F35BDC"/>
    <w:rsid w:val="00F35C75"/>
    <w:rsid w:val="00F35CC3"/>
    <w:rsid w:val="00F35CFC"/>
    <w:rsid w:val="00F35D76"/>
    <w:rsid w:val="00F35E29"/>
    <w:rsid w:val="00F36013"/>
    <w:rsid w:val="00F36065"/>
    <w:rsid w:val="00F36107"/>
    <w:rsid w:val="00F36110"/>
    <w:rsid w:val="00F36147"/>
    <w:rsid w:val="00F36303"/>
    <w:rsid w:val="00F36380"/>
    <w:rsid w:val="00F36455"/>
    <w:rsid w:val="00F3664F"/>
    <w:rsid w:val="00F367A2"/>
    <w:rsid w:val="00F36959"/>
    <w:rsid w:val="00F36AFE"/>
    <w:rsid w:val="00F36B08"/>
    <w:rsid w:val="00F36B74"/>
    <w:rsid w:val="00F36CCD"/>
    <w:rsid w:val="00F36CD6"/>
    <w:rsid w:val="00F36DF0"/>
    <w:rsid w:val="00F36F8D"/>
    <w:rsid w:val="00F370B8"/>
    <w:rsid w:val="00F370E7"/>
    <w:rsid w:val="00F37122"/>
    <w:rsid w:val="00F37267"/>
    <w:rsid w:val="00F37310"/>
    <w:rsid w:val="00F3771A"/>
    <w:rsid w:val="00F3778E"/>
    <w:rsid w:val="00F3787C"/>
    <w:rsid w:val="00F37928"/>
    <w:rsid w:val="00F37AF0"/>
    <w:rsid w:val="00F37C51"/>
    <w:rsid w:val="00F37C9E"/>
    <w:rsid w:val="00F37E03"/>
    <w:rsid w:val="00F37EB5"/>
    <w:rsid w:val="00F37EF6"/>
    <w:rsid w:val="00F37F3B"/>
    <w:rsid w:val="00F402D1"/>
    <w:rsid w:val="00F4038D"/>
    <w:rsid w:val="00F404B9"/>
    <w:rsid w:val="00F40817"/>
    <w:rsid w:val="00F40832"/>
    <w:rsid w:val="00F408A6"/>
    <w:rsid w:val="00F409BE"/>
    <w:rsid w:val="00F40CC9"/>
    <w:rsid w:val="00F40E33"/>
    <w:rsid w:val="00F40F8E"/>
    <w:rsid w:val="00F4103A"/>
    <w:rsid w:val="00F410E2"/>
    <w:rsid w:val="00F4119C"/>
    <w:rsid w:val="00F411AE"/>
    <w:rsid w:val="00F4153C"/>
    <w:rsid w:val="00F415D5"/>
    <w:rsid w:val="00F41811"/>
    <w:rsid w:val="00F41839"/>
    <w:rsid w:val="00F4194F"/>
    <w:rsid w:val="00F41AE8"/>
    <w:rsid w:val="00F41BC0"/>
    <w:rsid w:val="00F41CC7"/>
    <w:rsid w:val="00F41E67"/>
    <w:rsid w:val="00F41E6F"/>
    <w:rsid w:val="00F4203F"/>
    <w:rsid w:val="00F4210B"/>
    <w:rsid w:val="00F421EA"/>
    <w:rsid w:val="00F42260"/>
    <w:rsid w:val="00F4244B"/>
    <w:rsid w:val="00F42807"/>
    <w:rsid w:val="00F42874"/>
    <w:rsid w:val="00F428AA"/>
    <w:rsid w:val="00F428AE"/>
    <w:rsid w:val="00F42904"/>
    <w:rsid w:val="00F429F2"/>
    <w:rsid w:val="00F42A03"/>
    <w:rsid w:val="00F42AEA"/>
    <w:rsid w:val="00F42B13"/>
    <w:rsid w:val="00F42B70"/>
    <w:rsid w:val="00F42B8B"/>
    <w:rsid w:val="00F42BEE"/>
    <w:rsid w:val="00F42C54"/>
    <w:rsid w:val="00F42E10"/>
    <w:rsid w:val="00F42EA5"/>
    <w:rsid w:val="00F42F18"/>
    <w:rsid w:val="00F42F24"/>
    <w:rsid w:val="00F42FF7"/>
    <w:rsid w:val="00F430EB"/>
    <w:rsid w:val="00F43121"/>
    <w:rsid w:val="00F4313B"/>
    <w:rsid w:val="00F43150"/>
    <w:rsid w:val="00F43157"/>
    <w:rsid w:val="00F43195"/>
    <w:rsid w:val="00F431C0"/>
    <w:rsid w:val="00F4327E"/>
    <w:rsid w:val="00F432A3"/>
    <w:rsid w:val="00F4357F"/>
    <w:rsid w:val="00F43648"/>
    <w:rsid w:val="00F4364D"/>
    <w:rsid w:val="00F439B2"/>
    <w:rsid w:val="00F43A02"/>
    <w:rsid w:val="00F43A05"/>
    <w:rsid w:val="00F43A95"/>
    <w:rsid w:val="00F43C2E"/>
    <w:rsid w:val="00F43C6E"/>
    <w:rsid w:val="00F43D8D"/>
    <w:rsid w:val="00F43E4B"/>
    <w:rsid w:val="00F43E96"/>
    <w:rsid w:val="00F4400C"/>
    <w:rsid w:val="00F442B1"/>
    <w:rsid w:val="00F44313"/>
    <w:rsid w:val="00F44317"/>
    <w:rsid w:val="00F443F9"/>
    <w:rsid w:val="00F44636"/>
    <w:rsid w:val="00F44755"/>
    <w:rsid w:val="00F44777"/>
    <w:rsid w:val="00F44803"/>
    <w:rsid w:val="00F44A0F"/>
    <w:rsid w:val="00F44AD2"/>
    <w:rsid w:val="00F44B5B"/>
    <w:rsid w:val="00F44B82"/>
    <w:rsid w:val="00F44B93"/>
    <w:rsid w:val="00F44CF6"/>
    <w:rsid w:val="00F44D11"/>
    <w:rsid w:val="00F44D66"/>
    <w:rsid w:val="00F44E09"/>
    <w:rsid w:val="00F44E48"/>
    <w:rsid w:val="00F44E75"/>
    <w:rsid w:val="00F44F40"/>
    <w:rsid w:val="00F45084"/>
    <w:rsid w:val="00F45087"/>
    <w:rsid w:val="00F45211"/>
    <w:rsid w:val="00F453AE"/>
    <w:rsid w:val="00F453BE"/>
    <w:rsid w:val="00F454EA"/>
    <w:rsid w:val="00F45503"/>
    <w:rsid w:val="00F456BE"/>
    <w:rsid w:val="00F4574C"/>
    <w:rsid w:val="00F457B6"/>
    <w:rsid w:val="00F45803"/>
    <w:rsid w:val="00F45967"/>
    <w:rsid w:val="00F4597A"/>
    <w:rsid w:val="00F45987"/>
    <w:rsid w:val="00F45A03"/>
    <w:rsid w:val="00F45B67"/>
    <w:rsid w:val="00F45BE3"/>
    <w:rsid w:val="00F45C20"/>
    <w:rsid w:val="00F45C8C"/>
    <w:rsid w:val="00F45CDB"/>
    <w:rsid w:val="00F45E4B"/>
    <w:rsid w:val="00F45E93"/>
    <w:rsid w:val="00F45EE3"/>
    <w:rsid w:val="00F45FAA"/>
    <w:rsid w:val="00F45FD5"/>
    <w:rsid w:val="00F46037"/>
    <w:rsid w:val="00F46052"/>
    <w:rsid w:val="00F46194"/>
    <w:rsid w:val="00F461BC"/>
    <w:rsid w:val="00F462E5"/>
    <w:rsid w:val="00F4638A"/>
    <w:rsid w:val="00F463E7"/>
    <w:rsid w:val="00F4640E"/>
    <w:rsid w:val="00F466D3"/>
    <w:rsid w:val="00F4696A"/>
    <w:rsid w:val="00F46ABD"/>
    <w:rsid w:val="00F46AC7"/>
    <w:rsid w:val="00F46B26"/>
    <w:rsid w:val="00F46C03"/>
    <w:rsid w:val="00F46C2E"/>
    <w:rsid w:val="00F46E48"/>
    <w:rsid w:val="00F46EEA"/>
    <w:rsid w:val="00F46EF4"/>
    <w:rsid w:val="00F4705A"/>
    <w:rsid w:val="00F470B3"/>
    <w:rsid w:val="00F4732C"/>
    <w:rsid w:val="00F47436"/>
    <w:rsid w:val="00F47446"/>
    <w:rsid w:val="00F474A8"/>
    <w:rsid w:val="00F47511"/>
    <w:rsid w:val="00F47525"/>
    <w:rsid w:val="00F47537"/>
    <w:rsid w:val="00F475C7"/>
    <w:rsid w:val="00F47633"/>
    <w:rsid w:val="00F4764B"/>
    <w:rsid w:val="00F4772A"/>
    <w:rsid w:val="00F4781D"/>
    <w:rsid w:val="00F47823"/>
    <w:rsid w:val="00F4782C"/>
    <w:rsid w:val="00F479F7"/>
    <w:rsid w:val="00F47A1C"/>
    <w:rsid w:val="00F47ABA"/>
    <w:rsid w:val="00F47BA1"/>
    <w:rsid w:val="00F47C83"/>
    <w:rsid w:val="00F47CC6"/>
    <w:rsid w:val="00F47D14"/>
    <w:rsid w:val="00F47D48"/>
    <w:rsid w:val="00F47DB8"/>
    <w:rsid w:val="00F47DCC"/>
    <w:rsid w:val="00F47FFA"/>
    <w:rsid w:val="00F50215"/>
    <w:rsid w:val="00F50510"/>
    <w:rsid w:val="00F50513"/>
    <w:rsid w:val="00F50579"/>
    <w:rsid w:val="00F5060E"/>
    <w:rsid w:val="00F5061A"/>
    <w:rsid w:val="00F5075D"/>
    <w:rsid w:val="00F50A04"/>
    <w:rsid w:val="00F50A68"/>
    <w:rsid w:val="00F50A86"/>
    <w:rsid w:val="00F50B11"/>
    <w:rsid w:val="00F50BE3"/>
    <w:rsid w:val="00F50CED"/>
    <w:rsid w:val="00F50F6B"/>
    <w:rsid w:val="00F50F97"/>
    <w:rsid w:val="00F50FE5"/>
    <w:rsid w:val="00F50FF9"/>
    <w:rsid w:val="00F51032"/>
    <w:rsid w:val="00F5105B"/>
    <w:rsid w:val="00F51083"/>
    <w:rsid w:val="00F5122C"/>
    <w:rsid w:val="00F512DD"/>
    <w:rsid w:val="00F51345"/>
    <w:rsid w:val="00F5144B"/>
    <w:rsid w:val="00F515E2"/>
    <w:rsid w:val="00F515EF"/>
    <w:rsid w:val="00F51657"/>
    <w:rsid w:val="00F516C2"/>
    <w:rsid w:val="00F51757"/>
    <w:rsid w:val="00F51949"/>
    <w:rsid w:val="00F51A36"/>
    <w:rsid w:val="00F51B0B"/>
    <w:rsid w:val="00F51BD0"/>
    <w:rsid w:val="00F51E38"/>
    <w:rsid w:val="00F51E5D"/>
    <w:rsid w:val="00F51F9C"/>
    <w:rsid w:val="00F5200D"/>
    <w:rsid w:val="00F52165"/>
    <w:rsid w:val="00F521EA"/>
    <w:rsid w:val="00F52209"/>
    <w:rsid w:val="00F5227D"/>
    <w:rsid w:val="00F524DF"/>
    <w:rsid w:val="00F52508"/>
    <w:rsid w:val="00F52557"/>
    <w:rsid w:val="00F52610"/>
    <w:rsid w:val="00F526E0"/>
    <w:rsid w:val="00F52776"/>
    <w:rsid w:val="00F52777"/>
    <w:rsid w:val="00F527B6"/>
    <w:rsid w:val="00F5284A"/>
    <w:rsid w:val="00F52855"/>
    <w:rsid w:val="00F5285B"/>
    <w:rsid w:val="00F528F4"/>
    <w:rsid w:val="00F52A42"/>
    <w:rsid w:val="00F52B89"/>
    <w:rsid w:val="00F52B98"/>
    <w:rsid w:val="00F52BFE"/>
    <w:rsid w:val="00F52C4C"/>
    <w:rsid w:val="00F52D4E"/>
    <w:rsid w:val="00F52DEC"/>
    <w:rsid w:val="00F52E03"/>
    <w:rsid w:val="00F52E2A"/>
    <w:rsid w:val="00F52E92"/>
    <w:rsid w:val="00F52F97"/>
    <w:rsid w:val="00F5327C"/>
    <w:rsid w:val="00F53486"/>
    <w:rsid w:val="00F534E9"/>
    <w:rsid w:val="00F534EB"/>
    <w:rsid w:val="00F53608"/>
    <w:rsid w:val="00F53737"/>
    <w:rsid w:val="00F5376C"/>
    <w:rsid w:val="00F538D7"/>
    <w:rsid w:val="00F53996"/>
    <w:rsid w:val="00F539C6"/>
    <w:rsid w:val="00F53A25"/>
    <w:rsid w:val="00F53B2D"/>
    <w:rsid w:val="00F53B42"/>
    <w:rsid w:val="00F53BA1"/>
    <w:rsid w:val="00F53D50"/>
    <w:rsid w:val="00F53D71"/>
    <w:rsid w:val="00F53DD1"/>
    <w:rsid w:val="00F53DED"/>
    <w:rsid w:val="00F53E4E"/>
    <w:rsid w:val="00F53F78"/>
    <w:rsid w:val="00F53F94"/>
    <w:rsid w:val="00F53FC0"/>
    <w:rsid w:val="00F5403B"/>
    <w:rsid w:val="00F54049"/>
    <w:rsid w:val="00F54145"/>
    <w:rsid w:val="00F54338"/>
    <w:rsid w:val="00F5436F"/>
    <w:rsid w:val="00F54467"/>
    <w:rsid w:val="00F5454F"/>
    <w:rsid w:val="00F545C2"/>
    <w:rsid w:val="00F545EB"/>
    <w:rsid w:val="00F5468B"/>
    <w:rsid w:val="00F546A4"/>
    <w:rsid w:val="00F546DE"/>
    <w:rsid w:val="00F54732"/>
    <w:rsid w:val="00F548D1"/>
    <w:rsid w:val="00F548D5"/>
    <w:rsid w:val="00F54B2A"/>
    <w:rsid w:val="00F54BAD"/>
    <w:rsid w:val="00F54BDB"/>
    <w:rsid w:val="00F54BED"/>
    <w:rsid w:val="00F54C4E"/>
    <w:rsid w:val="00F54CB8"/>
    <w:rsid w:val="00F54CCB"/>
    <w:rsid w:val="00F54DEC"/>
    <w:rsid w:val="00F54E96"/>
    <w:rsid w:val="00F54FFF"/>
    <w:rsid w:val="00F55124"/>
    <w:rsid w:val="00F552AB"/>
    <w:rsid w:val="00F5535E"/>
    <w:rsid w:val="00F55717"/>
    <w:rsid w:val="00F55834"/>
    <w:rsid w:val="00F5588F"/>
    <w:rsid w:val="00F5598A"/>
    <w:rsid w:val="00F55A38"/>
    <w:rsid w:val="00F55C3A"/>
    <w:rsid w:val="00F55FC0"/>
    <w:rsid w:val="00F55FE5"/>
    <w:rsid w:val="00F56066"/>
    <w:rsid w:val="00F560D5"/>
    <w:rsid w:val="00F5610E"/>
    <w:rsid w:val="00F561B8"/>
    <w:rsid w:val="00F564E1"/>
    <w:rsid w:val="00F56661"/>
    <w:rsid w:val="00F567BA"/>
    <w:rsid w:val="00F568E4"/>
    <w:rsid w:val="00F568EC"/>
    <w:rsid w:val="00F569D9"/>
    <w:rsid w:val="00F56A47"/>
    <w:rsid w:val="00F56AAC"/>
    <w:rsid w:val="00F56B4A"/>
    <w:rsid w:val="00F56C08"/>
    <w:rsid w:val="00F56C10"/>
    <w:rsid w:val="00F56C46"/>
    <w:rsid w:val="00F56CAA"/>
    <w:rsid w:val="00F56DA9"/>
    <w:rsid w:val="00F56EC2"/>
    <w:rsid w:val="00F56F46"/>
    <w:rsid w:val="00F56FBF"/>
    <w:rsid w:val="00F56FC9"/>
    <w:rsid w:val="00F57140"/>
    <w:rsid w:val="00F57447"/>
    <w:rsid w:val="00F57469"/>
    <w:rsid w:val="00F574AE"/>
    <w:rsid w:val="00F57525"/>
    <w:rsid w:val="00F5758A"/>
    <w:rsid w:val="00F57630"/>
    <w:rsid w:val="00F57670"/>
    <w:rsid w:val="00F576AC"/>
    <w:rsid w:val="00F577AF"/>
    <w:rsid w:val="00F57865"/>
    <w:rsid w:val="00F57869"/>
    <w:rsid w:val="00F579AA"/>
    <w:rsid w:val="00F579AD"/>
    <w:rsid w:val="00F579D4"/>
    <w:rsid w:val="00F57A7F"/>
    <w:rsid w:val="00F57B01"/>
    <w:rsid w:val="00F57B7A"/>
    <w:rsid w:val="00F57D78"/>
    <w:rsid w:val="00F57DA5"/>
    <w:rsid w:val="00F57EE9"/>
    <w:rsid w:val="00F6001D"/>
    <w:rsid w:val="00F6007E"/>
    <w:rsid w:val="00F60254"/>
    <w:rsid w:val="00F60345"/>
    <w:rsid w:val="00F603E4"/>
    <w:rsid w:val="00F6045F"/>
    <w:rsid w:val="00F604FB"/>
    <w:rsid w:val="00F6053B"/>
    <w:rsid w:val="00F605BA"/>
    <w:rsid w:val="00F6079C"/>
    <w:rsid w:val="00F609C5"/>
    <w:rsid w:val="00F60AC3"/>
    <w:rsid w:val="00F60D93"/>
    <w:rsid w:val="00F6112E"/>
    <w:rsid w:val="00F6117E"/>
    <w:rsid w:val="00F611BA"/>
    <w:rsid w:val="00F611BC"/>
    <w:rsid w:val="00F611E0"/>
    <w:rsid w:val="00F612D0"/>
    <w:rsid w:val="00F61450"/>
    <w:rsid w:val="00F6146D"/>
    <w:rsid w:val="00F61486"/>
    <w:rsid w:val="00F614E7"/>
    <w:rsid w:val="00F61568"/>
    <w:rsid w:val="00F6159E"/>
    <w:rsid w:val="00F6165E"/>
    <w:rsid w:val="00F61732"/>
    <w:rsid w:val="00F61805"/>
    <w:rsid w:val="00F6187A"/>
    <w:rsid w:val="00F618CD"/>
    <w:rsid w:val="00F61928"/>
    <w:rsid w:val="00F61971"/>
    <w:rsid w:val="00F619AA"/>
    <w:rsid w:val="00F61AA8"/>
    <w:rsid w:val="00F61B11"/>
    <w:rsid w:val="00F61B65"/>
    <w:rsid w:val="00F61B7A"/>
    <w:rsid w:val="00F61B89"/>
    <w:rsid w:val="00F61C23"/>
    <w:rsid w:val="00F61D70"/>
    <w:rsid w:val="00F61F45"/>
    <w:rsid w:val="00F61FDC"/>
    <w:rsid w:val="00F62120"/>
    <w:rsid w:val="00F6212F"/>
    <w:rsid w:val="00F621B8"/>
    <w:rsid w:val="00F621F4"/>
    <w:rsid w:val="00F6223B"/>
    <w:rsid w:val="00F62281"/>
    <w:rsid w:val="00F62376"/>
    <w:rsid w:val="00F623BF"/>
    <w:rsid w:val="00F623D3"/>
    <w:rsid w:val="00F624FE"/>
    <w:rsid w:val="00F62551"/>
    <w:rsid w:val="00F62564"/>
    <w:rsid w:val="00F626E1"/>
    <w:rsid w:val="00F62733"/>
    <w:rsid w:val="00F6279D"/>
    <w:rsid w:val="00F627B1"/>
    <w:rsid w:val="00F628B0"/>
    <w:rsid w:val="00F628BF"/>
    <w:rsid w:val="00F628D4"/>
    <w:rsid w:val="00F62947"/>
    <w:rsid w:val="00F62AD8"/>
    <w:rsid w:val="00F62ADE"/>
    <w:rsid w:val="00F62B97"/>
    <w:rsid w:val="00F62BF3"/>
    <w:rsid w:val="00F62C99"/>
    <w:rsid w:val="00F62D6A"/>
    <w:rsid w:val="00F630A1"/>
    <w:rsid w:val="00F630DD"/>
    <w:rsid w:val="00F633EC"/>
    <w:rsid w:val="00F63444"/>
    <w:rsid w:val="00F63636"/>
    <w:rsid w:val="00F636A6"/>
    <w:rsid w:val="00F636AE"/>
    <w:rsid w:val="00F63854"/>
    <w:rsid w:val="00F638A2"/>
    <w:rsid w:val="00F6395B"/>
    <w:rsid w:val="00F63B22"/>
    <w:rsid w:val="00F63B4B"/>
    <w:rsid w:val="00F63C10"/>
    <w:rsid w:val="00F63C9B"/>
    <w:rsid w:val="00F63CE9"/>
    <w:rsid w:val="00F63D17"/>
    <w:rsid w:val="00F63D9B"/>
    <w:rsid w:val="00F63E0D"/>
    <w:rsid w:val="00F63E1B"/>
    <w:rsid w:val="00F63EA1"/>
    <w:rsid w:val="00F64348"/>
    <w:rsid w:val="00F6436E"/>
    <w:rsid w:val="00F6438D"/>
    <w:rsid w:val="00F64475"/>
    <w:rsid w:val="00F64481"/>
    <w:rsid w:val="00F6448B"/>
    <w:rsid w:val="00F645BA"/>
    <w:rsid w:val="00F646FE"/>
    <w:rsid w:val="00F6487F"/>
    <w:rsid w:val="00F648F0"/>
    <w:rsid w:val="00F64B91"/>
    <w:rsid w:val="00F64D25"/>
    <w:rsid w:val="00F64D3F"/>
    <w:rsid w:val="00F64E96"/>
    <w:rsid w:val="00F64EB4"/>
    <w:rsid w:val="00F64ED8"/>
    <w:rsid w:val="00F65003"/>
    <w:rsid w:val="00F65008"/>
    <w:rsid w:val="00F65014"/>
    <w:rsid w:val="00F65235"/>
    <w:rsid w:val="00F65242"/>
    <w:rsid w:val="00F654E6"/>
    <w:rsid w:val="00F654EE"/>
    <w:rsid w:val="00F65517"/>
    <w:rsid w:val="00F655B8"/>
    <w:rsid w:val="00F655BD"/>
    <w:rsid w:val="00F656DB"/>
    <w:rsid w:val="00F6570C"/>
    <w:rsid w:val="00F65754"/>
    <w:rsid w:val="00F65780"/>
    <w:rsid w:val="00F657A6"/>
    <w:rsid w:val="00F65854"/>
    <w:rsid w:val="00F659DC"/>
    <w:rsid w:val="00F659F1"/>
    <w:rsid w:val="00F65B34"/>
    <w:rsid w:val="00F65B9C"/>
    <w:rsid w:val="00F65CCE"/>
    <w:rsid w:val="00F65D69"/>
    <w:rsid w:val="00F65EF2"/>
    <w:rsid w:val="00F66050"/>
    <w:rsid w:val="00F66238"/>
    <w:rsid w:val="00F662E7"/>
    <w:rsid w:val="00F6638B"/>
    <w:rsid w:val="00F664AE"/>
    <w:rsid w:val="00F66739"/>
    <w:rsid w:val="00F667B5"/>
    <w:rsid w:val="00F667EC"/>
    <w:rsid w:val="00F6688F"/>
    <w:rsid w:val="00F66890"/>
    <w:rsid w:val="00F66B5B"/>
    <w:rsid w:val="00F66D10"/>
    <w:rsid w:val="00F66D20"/>
    <w:rsid w:val="00F66EAD"/>
    <w:rsid w:val="00F6708D"/>
    <w:rsid w:val="00F6708F"/>
    <w:rsid w:val="00F671C0"/>
    <w:rsid w:val="00F67393"/>
    <w:rsid w:val="00F67444"/>
    <w:rsid w:val="00F67679"/>
    <w:rsid w:val="00F6771B"/>
    <w:rsid w:val="00F67881"/>
    <w:rsid w:val="00F67925"/>
    <w:rsid w:val="00F6796D"/>
    <w:rsid w:val="00F6798E"/>
    <w:rsid w:val="00F67B65"/>
    <w:rsid w:val="00F67B89"/>
    <w:rsid w:val="00F67BE1"/>
    <w:rsid w:val="00F67C23"/>
    <w:rsid w:val="00F67C41"/>
    <w:rsid w:val="00F67C68"/>
    <w:rsid w:val="00F67C6B"/>
    <w:rsid w:val="00F67CCA"/>
    <w:rsid w:val="00F67CD5"/>
    <w:rsid w:val="00F67D3D"/>
    <w:rsid w:val="00F67DA5"/>
    <w:rsid w:val="00F67DD8"/>
    <w:rsid w:val="00F67E6D"/>
    <w:rsid w:val="00F67FB8"/>
    <w:rsid w:val="00F7018D"/>
    <w:rsid w:val="00F701AA"/>
    <w:rsid w:val="00F70232"/>
    <w:rsid w:val="00F702EB"/>
    <w:rsid w:val="00F7036D"/>
    <w:rsid w:val="00F70405"/>
    <w:rsid w:val="00F70480"/>
    <w:rsid w:val="00F70595"/>
    <w:rsid w:val="00F706F5"/>
    <w:rsid w:val="00F7084E"/>
    <w:rsid w:val="00F7095F"/>
    <w:rsid w:val="00F70984"/>
    <w:rsid w:val="00F70998"/>
    <w:rsid w:val="00F70A34"/>
    <w:rsid w:val="00F70A52"/>
    <w:rsid w:val="00F70A94"/>
    <w:rsid w:val="00F70ADA"/>
    <w:rsid w:val="00F70BD0"/>
    <w:rsid w:val="00F70C32"/>
    <w:rsid w:val="00F70D01"/>
    <w:rsid w:val="00F70D86"/>
    <w:rsid w:val="00F70DBF"/>
    <w:rsid w:val="00F70F28"/>
    <w:rsid w:val="00F70FDD"/>
    <w:rsid w:val="00F70FE9"/>
    <w:rsid w:val="00F71066"/>
    <w:rsid w:val="00F71076"/>
    <w:rsid w:val="00F710FA"/>
    <w:rsid w:val="00F71148"/>
    <w:rsid w:val="00F711F0"/>
    <w:rsid w:val="00F71316"/>
    <w:rsid w:val="00F7171B"/>
    <w:rsid w:val="00F7194B"/>
    <w:rsid w:val="00F719D4"/>
    <w:rsid w:val="00F71A1C"/>
    <w:rsid w:val="00F71A29"/>
    <w:rsid w:val="00F71AE7"/>
    <w:rsid w:val="00F71AF6"/>
    <w:rsid w:val="00F71B81"/>
    <w:rsid w:val="00F71BF1"/>
    <w:rsid w:val="00F71D02"/>
    <w:rsid w:val="00F71DCE"/>
    <w:rsid w:val="00F71E3F"/>
    <w:rsid w:val="00F71FA1"/>
    <w:rsid w:val="00F720A0"/>
    <w:rsid w:val="00F72225"/>
    <w:rsid w:val="00F722A8"/>
    <w:rsid w:val="00F722FC"/>
    <w:rsid w:val="00F72325"/>
    <w:rsid w:val="00F7236B"/>
    <w:rsid w:val="00F723FA"/>
    <w:rsid w:val="00F7243C"/>
    <w:rsid w:val="00F7245A"/>
    <w:rsid w:val="00F724A6"/>
    <w:rsid w:val="00F72764"/>
    <w:rsid w:val="00F72798"/>
    <w:rsid w:val="00F72880"/>
    <w:rsid w:val="00F7298A"/>
    <w:rsid w:val="00F729EC"/>
    <w:rsid w:val="00F72A4D"/>
    <w:rsid w:val="00F72A5F"/>
    <w:rsid w:val="00F72AA6"/>
    <w:rsid w:val="00F72B34"/>
    <w:rsid w:val="00F72B78"/>
    <w:rsid w:val="00F72B9E"/>
    <w:rsid w:val="00F72BBA"/>
    <w:rsid w:val="00F72BF1"/>
    <w:rsid w:val="00F72D15"/>
    <w:rsid w:val="00F72D36"/>
    <w:rsid w:val="00F72D4F"/>
    <w:rsid w:val="00F72DA7"/>
    <w:rsid w:val="00F72E30"/>
    <w:rsid w:val="00F72F41"/>
    <w:rsid w:val="00F72F9C"/>
    <w:rsid w:val="00F731B5"/>
    <w:rsid w:val="00F73307"/>
    <w:rsid w:val="00F73432"/>
    <w:rsid w:val="00F734BD"/>
    <w:rsid w:val="00F73575"/>
    <w:rsid w:val="00F73589"/>
    <w:rsid w:val="00F73646"/>
    <w:rsid w:val="00F73662"/>
    <w:rsid w:val="00F73815"/>
    <w:rsid w:val="00F738E2"/>
    <w:rsid w:val="00F73A19"/>
    <w:rsid w:val="00F73A51"/>
    <w:rsid w:val="00F73C8E"/>
    <w:rsid w:val="00F73C90"/>
    <w:rsid w:val="00F73CFD"/>
    <w:rsid w:val="00F73E5F"/>
    <w:rsid w:val="00F73ECA"/>
    <w:rsid w:val="00F73EEE"/>
    <w:rsid w:val="00F740E2"/>
    <w:rsid w:val="00F74110"/>
    <w:rsid w:val="00F74368"/>
    <w:rsid w:val="00F7437D"/>
    <w:rsid w:val="00F743F1"/>
    <w:rsid w:val="00F74495"/>
    <w:rsid w:val="00F744E5"/>
    <w:rsid w:val="00F74575"/>
    <w:rsid w:val="00F745EC"/>
    <w:rsid w:val="00F74793"/>
    <w:rsid w:val="00F74A09"/>
    <w:rsid w:val="00F74A7B"/>
    <w:rsid w:val="00F74B47"/>
    <w:rsid w:val="00F74B85"/>
    <w:rsid w:val="00F74BA7"/>
    <w:rsid w:val="00F74BB1"/>
    <w:rsid w:val="00F74BE3"/>
    <w:rsid w:val="00F74E5A"/>
    <w:rsid w:val="00F74E6A"/>
    <w:rsid w:val="00F74E70"/>
    <w:rsid w:val="00F75075"/>
    <w:rsid w:val="00F7523D"/>
    <w:rsid w:val="00F752BD"/>
    <w:rsid w:val="00F75528"/>
    <w:rsid w:val="00F755EB"/>
    <w:rsid w:val="00F7575B"/>
    <w:rsid w:val="00F75A43"/>
    <w:rsid w:val="00F75A72"/>
    <w:rsid w:val="00F75A8A"/>
    <w:rsid w:val="00F75C48"/>
    <w:rsid w:val="00F75E31"/>
    <w:rsid w:val="00F75E57"/>
    <w:rsid w:val="00F75EFB"/>
    <w:rsid w:val="00F75F07"/>
    <w:rsid w:val="00F7616F"/>
    <w:rsid w:val="00F761D9"/>
    <w:rsid w:val="00F76206"/>
    <w:rsid w:val="00F76221"/>
    <w:rsid w:val="00F762D5"/>
    <w:rsid w:val="00F763AF"/>
    <w:rsid w:val="00F763CD"/>
    <w:rsid w:val="00F7670D"/>
    <w:rsid w:val="00F768CD"/>
    <w:rsid w:val="00F7692A"/>
    <w:rsid w:val="00F76992"/>
    <w:rsid w:val="00F76B2B"/>
    <w:rsid w:val="00F76B6A"/>
    <w:rsid w:val="00F76BA4"/>
    <w:rsid w:val="00F76C36"/>
    <w:rsid w:val="00F76CA3"/>
    <w:rsid w:val="00F76EC3"/>
    <w:rsid w:val="00F76FC8"/>
    <w:rsid w:val="00F771F2"/>
    <w:rsid w:val="00F7728A"/>
    <w:rsid w:val="00F773D3"/>
    <w:rsid w:val="00F77420"/>
    <w:rsid w:val="00F775F6"/>
    <w:rsid w:val="00F77746"/>
    <w:rsid w:val="00F778AB"/>
    <w:rsid w:val="00F77942"/>
    <w:rsid w:val="00F77988"/>
    <w:rsid w:val="00F77A5D"/>
    <w:rsid w:val="00F77C93"/>
    <w:rsid w:val="00F77D34"/>
    <w:rsid w:val="00F77E38"/>
    <w:rsid w:val="00F77EBD"/>
    <w:rsid w:val="00F8000E"/>
    <w:rsid w:val="00F8013C"/>
    <w:rsid w:val="00F80229"/>
    <w:rsid w:val="00F8027C"/>
    <w:rsid w:val="00F803EC"/>
    <w:rsid w:val="00F80410"/>
    <w:rsid w:val="00F80469"/>
    <w:rsid w:val="00F8053F"/>
    <w:rsid w:val="00F806F8"/>
    <w:rsid w:val="00F8073B"/>
    <w:rsid w:val="00F808BD"/>
    <w:rsid w:val="00F809D4"/>
    <w:rsid w:val="00F80A46"/>
    <w:rsid w:val="00F80D63"/>
    <w:rsid w:val="00F80F6E"/>
    <w:rsid w:val="00F80FFC"/>
    <w:rsid w:val="00F81237"/>
    <w:rsid w:val="00F8124C"/>
    <w:rsid w:val="00F8135E"/>
    <w:rsid w:val="00F813BB"/>
    <w:rsid w:val="00F81512"/>
    <w:rsid w:val="00F81715"/>
    <w:rsid w:val="00F817B7"/>
    <w:rsid w:val="00F81858"/>
    <w:rsid w:val="00F81903"/>
    <w:rsid w:val="00F81A89"/>
    <w:rsid w:val="00F81BB2"/>
    <w:rsid w:val="00F81BCF"/>
    <w:rsid w:val="00F81BEA"/>
    <w:rsid w:val="00F81C0E"/>
    <w:rsid w:val="00F81CF6"/>
    <w:rsid w:val="00F81DB8"/>
    <w:rsid w:val="00F81E1F"/>
    <w:rsid w:val="00F82142"/>
    <w:rsid w:val="00F8218E"/>
    <w:rsid w:val="00F8225F"/>
    <w:rsid w:val="00F822FE"/>
    <w:rsid w:val="00F8232A"/>
    <w:rsid w:val="00F823D8"/>
    <w:rsid w:val="00F823DC"/>
    <w:rsid w:val="00F82422"/>
    <w:rsid w:val="00F82464"/>
    <w:rsid w:val="00F82558"/>
    <w:rsid w:val="00F825F2"/>
    <w:rsid w:val="00F82606"/>
    <w:rsid w:val="00F827AA"/>
    <w:rsid w:val="00F827FD"/>
    <w:rsid w:val="00F8289A"/>
    <w:rsid w:val="00F8293E"/>
    <w:rsid w:val="00F82A05"/>
    <w:rsid w:val="00F82ABB"/>
    <w:rsid w:val="00F82CBC"/>
    <w:rsid w:val="00F82CE1"/>
    <w:rsid w:val="00F82D2B"/>
    <w:rsid w:val="00F82EB6"/>
    <w:rsid w:val="00F82F72"/>
    <w:rsid w:val="00F83010"/>
    <w:rsid w:val="00F830C4"/>
    <w:rsid w:val="00F83107"/>
    <w:rsid w:val="00F83196"/>
    <w:rsid w:val="00F8319F"/>
    <w:rsid w:val="00F83236"/>
    <w:rsid w:val="00F8324E"/>
    <w:rsid w:val="00F83260"/>
    <w:rsid w:val="00F83393"/>
    <w:rsid w:val="00F8344D"/>
    <w:rsid w:val="00F83688"/>
    <w:rsid w:val="00F8384E"/>
    <w:rsid w:val="00F83893"/>
    <w:rsid w:val="00F838AA"/>
    <w:rsid w:val="00F83996"/>
    <w:rsid w:val="00F83B42"/>
    <w:rsid w:val="00F83B54"/>
    <w:rsid w:val="00F83B9C"/>
    <w:rsid w:val="00F83D4A"/>
    <w:rsid w:val="00F83DCD"/>
    <w:rsid w:val="00F83E14"/>
    <w:rsid w:val="00F83E5F"/>
    <w:rsid w:val="00F83EE5"/>
    <w:rsid w:val="00F83F75"/>
    <w:rsid w:val="00F83FDC"/>
    <w:rsid w:val="00F8400A"/>
    <w:rsid w:val="00F8410E"/>
    <w:rsid w:val="00F8426B"/>
    <w:rsid w:val="00F84666"/>
    <w:rsid w:val="00F846DA"/>
    <w:rsid w:val="00F84805"/>
    <w:rsid w:val="00F84860"/>
    <w:rsid w:val="00F84AB2"/>
    <w:rsid w:val="00F84ACF"/>
    <w:rsid w:val="00F84B58"/>
    <w:rsid w:val="00F84BFC"/>
    <w:rsid w:val="00F84CE3"/>
    <w:rsid w:val="00F84D02"/>
    <w:rsid w:val="00F84FCE"/>
    <w:rsid w:val="00F84FE4"/>
    <w:rsid w:val="00F85109"/>
    <w:rsid w:val="00F851E7"/>
    <w:rsid w:val="00F85220"/>
    <w:rsid w:val="00F852E3"/>
    <w:rsid w:val="00F85328"/>
    <w:rsid w:val="00F85380"/>
    <w:rsid w:val="00F8566D"/>
    <w:rsid w:val="00F856DB"/>
    <w:rsid w:val="00F856DF"/>
    <w:rsid w:val="00F85738"/>
    <w:rsid w:val="00F8576B"/>
    <w:rsid w:val="00F8582A"/>
    <w:rsid w:val="00F85860"/>
    <w:rsid w:val="00F85A8A"/>
    <w:rsid w:val="00F85A9F"/>
    <w:rsid w:val="00F85B34"/>
    <w:rsid w:val="00F85B9B"/>
    <w:rsid w:val="00F85BE9"/>
    <w:rsid w:val="00F85C20"/>
    <w:rsid w:val="00F85D29"/>
    <w:rsid w:val="00F85D95"/>
    <w:rsid w:val="00F85E82"/>
    <w:rsid w:val="00F85F04"/>
    <w:rsid w:val="00F85FF6"/>
    <w:rsid w:val="00F8607C"/>
    <w:rsid w:val="00F8616B"/>
    <w:rsid w:val="00F8625B"/>
    <w:rsid w:val="00F8633F"/>
    <w:rsid w:val="00F86439"/>
    <w:rsid w:val="00F8652D"/>
    <w:rsid w:val="00F8653B"/>
    <w:rsid w:val="00F866AE"/>
    <w:rsid w:val="00F866DA"/>
    <w:rsid w:val="00F86799"/>
    <w:rsid w:val="00F868E9"/>
    <w:rsid w:val="00F86A36"/>
    <w:rsid w:val="00F86A44"/>
    <w:rsid w:val="00F86CD2"/>
    <w:rsid w:val="00F86E85"/>
    <w:rsid w:val="00F86FB6"/>
    <w:rsid w:val="00F87026"/>
    <w:rsid w:val="00F87107"/>
    <w:rsid w:val="00F8710B"/>
    <w:rsid w:val="00F871E3"/>
    <w:rsid w:val="00F87209"/>
    <w:rsid w:val="00F872C4"/>
    <w:rsid w:val="00F8736D"/>
    <w:rsid w:val="00F87437"/>
    <w:rsid w:val="00F87452"/>
    <w:rsid w:val="00F874C1"/>
    <w:rsid w:val="00F87564"/>
    <w:rsid w:val="00F875A5"/>
    <w:rsid w:val="00F875D9"/>
    <w:rsid w:val="00F87617"/>
    <w:rsid w:val="00F87839"/>
    <w:rsid w:val="00F87843"/>
    <w:rsid w:val="00F87971"/>
    <w:rsid w:val="00F87988"/>
    <w:rsid w:val="00F8799E"/>
    <w:rsid w:val="00F87A85"/>
    <w:rsid w:val="00F87AC8"/>
    <w:rsid w:val="00F87AD7"/>
    <w:rsid w:val="00F87AEB"/>
    <w:rsid w:val="00F87B21"/>
    <w:rsid w:val="00F87BAA"/>
    <w:rsid w:val="00F87BC7"/>
    <w:rsid w:val="00F87BDF"/>
    <w:rsid w:val="00F87C73"/>
    <w:rsid w:val="00F87D4C"/>
    <w:rsid w:val="00F87D77"/>
    <w:rsid w:val="00F87E33"/>
    <w:rsid w:val="00F87E89"/>
    <w:rsid w:val="00F87EF8"/>
    <w:rsid w:val="00F90683"/>
    <w:rsid w:val="00F908C9"/>
    <w:rsid w:val="00F909F2"/>
    <w:rsid w:val="00F90BB2"/>
    <w:rsid w:val="00F90D85"/>
    <w:rsid w:val="00F90DF4"/>
    <w:rsid w:val="00F90EA6"/>
    <w:rsid w:val="00F90EEA"/>
    <w:rsid w:val="00F910FC"/>
    <w:rsid w:val="00F911F7"/>
    <w:rsid w:val="00F91275"/>
    <w:rsid w:val="00F91277"/>
    <w:rsid w:val="00F91371"/>
    <w:rsid w:val="00F91560"/>
    <w:rsid w:val="00F91652"/>
    <w:rsid w:val="00F916A4"/>
    <w:rsid w:val="00F916EB"/>
    <w:rsid w:val="00F91855"/>
    <w:rsid w:val="00F919C0"/>
    <w:rsid w:val="00F919D3"/>
    <w:rsid w:val="00F91A97"/>
    <w:rsid w:val="00F91AA4"/>
    <w:rsid w:val="00F91AC6"/>
    <w:rsid w:val="00F91BF2"/>
    <w:rsid w:val="00F91C02"/>
    <w:rsid w:val="00F91CCF"/>
    <w:rsid w:val="00F91CD4"/>
    <w:rsid w:val="00F91D31"/>
    <w:rsid w:val="00F91E1D"/>
    <w:rsid w:val="00F91E43"/>
    <w:rsid w:val="00F91F0D"/>
    <w:rsid w:val="00F91F22"/>
    <w:rsid w:val="00F92056"/>
    <w:rsid w:val="00F92168"/>
    <w:rsid w:val="00F92186"/>
    <w:rsid w:val="00F9232D"/>
    <w:rsid w:val="00F924CF"/>
    <w:rsid w:val="00F924F9"/>
    <w:rsid w:val="00F92687"/>
    <w:rsid w:val="00F926A6"/>
    <w:rsid w:val="00F927CB"/>
    <w:rsid w:val="00F928D3"/>
    <w:rsid w:val="00F9296B"/>
    <w:rsid w:val="00F929D2"/>
    <w:rsid w:val="00F929E8"/>
    <w:rsid w:val="00F92B54"/>
    <w:rsid w:val="00F92C75"/>
    <w:rsid w:val="00F92F4E"/>
    <w:rsid w:val="00F92F58"/>
    <w:rsid w:val="00F92F5A"/>
    <w:rsid w:val="00F92FEF"/>
    <w:rsid w:val="00F93069"/>
    <w:rsid w:val="00F93196"/>
    <w:rsid w:val="00F931B4"/>
    <w:rsid w:val="00F93267"/>
    <w:rsid w:val="00F9338E"/>
    <w:rsid w:val="00F936DF"/>
    <w:rsid w:val="00F93742"/>
    <w:rsid w:val="00F938AF"/>
    <w:rsid w:val="00F939FC"/>
    <w:rsid w:val="00F93A3C"/>
    <w:rsid w:val="00F93BF0"/>
    <w:rsid w:val="00F93CDA"/>
    <w:rsid w:val="00F93E23"/>
    <w:rsid w:val="00F93E27"/>
    <w:rsid w:val="00F93F19"/>
    <w:rsid w:val="00F93FB0"/>
    <w:rsid w:val="00F9418B"/>
    <w:rsid w:val="00F941B3"/>
    <w:rsid w:val="00F941ED"/>
    <w:rsid w:val="00F941FE"/>
    <w:rsid w:val="00F94223"/>
    <w:rsid w:val="00F942C1"/>
    <w:rsid w:val="00F944E3"/>
    <w:rsid w:val="00F945CB"/>
    <w:rsid w:val="00F94C6F"/>
    <w:rsid w:val="00F94E1D"/>
    <w:rsid w:val="00F94E2E"/>
    <w:rsid w:val="00F94E68"/>
    <w:rsid w:val="00F94EBB"/>
    <w:rsid w:val="00F94F3A"/>
    <w:rsid w:val="00F95202"/>
    <w:rsid w:val="00F9534C"/>
    <w:rsid w:val="00F95504"/>
    <w:rsid w:val="00F95577"/>
    <w:rsid w:val="00F956A1"/>
    <w:rsid w:val="00F956CD"/>
    <w:rsid w:val="00F957A3"/>
    <w:rsid w:val="00F95949"/>
    <w:rsid w:val="00F95970"/>
    <w:rsid w:val="00F95A79"/>
    <w:rsid w:val="00F95A9A"/>
    <w:rsid w:val="00F95BC7"/>
    <w:rsid w:val="00F960D6"/>
    <w:rsid w:val="00F9611E"/>
    <w:rsid w:val="00F96129"/>
    <w:rsid w:val="00F96245"/>
    <w:rsid w:val="00F9627D"/>
    <w:rsid w:val="00F962BE"/>
    <w:rsid w:val="00F962C3"/>
    <w:rsid w:val="00F962F7"/>
    <w:rsid w:val="00F9642B"/>
    <w:rsid w:val="00F966A2"/>
    <w:rsid w:val="00F967E9"/>
    <w:rsid w:val="00F968AC"/>
    <w:rsid w:val="00F968D9"/>
    <w:rsid w:val="00F968F5"/>
    <w:rsid w:val="00F96AA5"/>
    <w:rsid w:val="00F96B07"/>
    <w:rsid w:val="00F96BA1"/>
    <w:rsid w:val="00F96D20"/>
    <w:rsid w:val="00F96E80"/>
    <w:rsid w:val="00F96EC9"/>
    <w:rsid w:val="00F96F2F"/>
    <w:rsid w:val="00F96F87"/>
    <w:rsid w:val="00F96F94"/>
    <w:rsid w:val="00F96FA0"/>
    <w:rsid w:val="00F97129"/>
    <w:rsid w:val="00F9712F"/>
    <w:rsid w:val="00F9714A"/>
    <w:rsid w:val="00F971F7"/>
    <w:rsid w:val="00F973FE"/>
    <w:rsid w:val="00F97432"/>
    <w:rsid w:val="00F97562"/>
    <w:rsid w:val="00F97618"/>
    <w:rsid w:val="00F979A2"/>
    <w:rsid w:val="00F97A13"/>
    <w:rsid w:val="00F97AF3"/>
    <w:rsid w:val="00F97D04"/>
    <w:rsid w:val="00F97D24"/>
    <w:rsid w:val="00F97DFA"/>
    <w:rsid w:val="00F97E3C"/>
    <w:rsid w:val="00F97EBB"/>
    <w:rsid w:val="00F97F5D"/>
    <w:rsid w:val="00F97FEA"/>
    <w:rsid w:val="00FA008B"/>
    <w:rsid w:val="00FA00AC"/>
    <w:rsid w:val="00FA0265"/>
    <w:rsid w:val="00FA027E"/>
    <w:rsid w:val="00FA02B7"/>
    <w:rsid w:val="00FA02BC"/>
    <w:rsid w:val="00FA03EB"/>
    <w:rsid w:val="00FA045C"/>
    <w:rsid w:val="00FA04A7"/>
    <w:rsid w:val="00FA08BD"/>
    <w:rsid w:val="00FA09D8"/>
    <w:rsid w:val="00FA0A97"/>
    <w:rsid w:val="00FA0C07"/>
    <w:rsid w:val="00FA0C22"/>
    <w:rsid w:val="00FA0C27"/>
    <w:rsid w:val="00FA0DDA"/>
    <w:rsid w:val="00FA0E0F"/>
    <w:rsid w:val="00FA0F95"/>
    <w:rsid w:val="00FA0FAA"/>
    <w:rsid w:val="00FA1083"/>
    <w:rsid w:val="00FA1197"/>
    <w:rsid w:val="00FA1340"/>
    <w:rsid w:val="00FA13D1"/>
    <w:rsid w:val="00FA1456"/>
    <w:rsid w:val="00FA14CF"/>
    <w:rsid w:val="00FA1623"/>
    <w:rsid w:val="00FA182A"/>
    <w:rsid w:val="00FA1A7E"/>
    <w:rsid w:val="00FA1BCC"/>
    <w:rsid w:val="00FA1C71"/>
    <w:rsid w:val="00FA1D47"/>
    <w:rsid w:val="00FA1E10"/>
    <w:rsid w:val="00FA207F"/>
    <w:rsid w:val="00FA20C6"/>
    <w:rsid w:val="00FA20C7"/>
    <w:rsid w:val="00FA2223"/>
    <w:rsid w:val="00FA2265"/>
    <w:rsid w:val="00FA2370"/>
    <w:rsid w:val="00FA239C"/>
    <w:rsid w:val="00FA242C"/>
    <w:rsid w:val="00FA243B"/>
    <w:rsid w:val="00FA244A"/>
    <w:rsid w:val="00FA246B"/>
    <w:rsid w:val="00FA2495"/>
    <w:rsid w:val="00FA249E"/>
    <w:rsid w:val="00FA251D"/>
    <w:rsid w:val="00FA259B"/>
    <w:rsid w:val="00FA26D8"/>
    <w:rsid w:val="00FA2771"/>
    <w:rsid w:val="00FA2869"/>
    <w:rsid w:val="00FA28C5"/>
    <w:rsid w:val="00FA297F"/>
    <w:rsid w:val="00FA2AA1"/>
    <w:rsid w:val="00FA2BA0"/>
    <w:rsid w:val="00FA2BCD"/>
    <w:rsid w:val="00FA2D03"/>
    <w:rsid w:val="00FA2D68"/>
    <w:rsid w:val="00FA2D8B"/>
    <w:rsid w:val="00FA2E8E"/>
    <w:rsid w:val="00FA2F06"/>
    <w:rsid w:val="00FA2FB5"/>
    <w:rsid w:val="00FA30D5"/>
    <w:rsid w:val="00FA319C"/>
    <w:rsid w:val="00FA31B1"/>
    <w:rsid w:val="00FA31BF"/>
    <w:rsid w:val="00FA323E"/>
    <w:rsid w:val="00FA332B"/>
    <w:rsid w:val="00FA33D0"/>
    <w:rsid w:val="00FA3472"/>
    <w:rsid w:val="00FA35D2"/>
    <w:rsid w:val="00FA35E7"/>
    <w:rsid w:val="00FA362E"/>
    <w:rsid w:val="00FA363B"/>
    <w:rsid w:val="00FA3791"/>
    <w:rsid w:val="00FA386A"/>
    <w:rsid w:val="00FA3B5C"/>
    <w:rsid w:val="00FA3C81"/>
    <w:rsid w:val="00FA3D0A"/>
    <w:rsid w:val="00FA3DC2"/>
    <w:rsid w:val="00FA3E18"/>
    <w:rsid w:val="00FA3F31"/>
    <w:rsid w:val="00FA407E"/>
    <w:rsid w:val="00FA40DB"/>
    <w:rsid w:val="00FA420D"/>
    <w:rsid w:val="00FA4318"/>
    <w:rsid w:val="00FA4430"/>
    <w:rsid w:val="00FA4495"/>
    <w:rsid w:val="00FA453F"/>
    <w:rsid w:val="00FA46EE"/>
    <w:rsid w:val="00FA47C4"/>
    <w:rsid w:val="00FA493B"/>
    <w:rsid w:val="00FA4971"/>
    <w:rsid w:val="00FA49EA"/>
    <w:rsid w:val="00FA4BC9"/>
    <w:rsid w:val="00FA4C25"/>
    <w:rsid w:val="00FA4C37"/>
    <w:rsid w:val="00FA4D9F"/>
    <w:rsid w:val="00FA4E5B"/>
    <w:rsid w:val="00FA4E6F"/>
    <w:rsid w:val="00FA4E8E"/>
    <w:rsid w:val="00FA4EFD"/>
    <w:rsid w:val="00FA4F43"/>
    <w:rsid w:val="00FA501C"/>
    <w:rsid w:val="00FA5049"/>
    <w:rsid w:val="00FA5138"/>
    <w:rsid w:val="00FA540A"/>
    <w:rsid w:val="00FA557D"/>
    <w:rsid w:val="00FA5740"/>
    <w:rsid w:val="00FA57BE"/>
    <w:rsid w:val="00FA5969"/>
    <w:rsid w:val="00FA5AF9"/>
    <w:rsid w:val="00FA5B22"/>
    <w:rsid w:val="00FA5B59"/>
    <w:rsid w:val="00FA5E8F"/>
    <w:rsid w:val="00FA602B"/>
    <w:rsid w:val="00FA6052"/>
    <w:rsid w:val="00FA6137"/>
    <w:rsid w:val="00FA61AB"/>
    <w:rsid w:val="00FA61EB"/>
    <w:rsid w:val="00FA636C"/>
    <w:rsid w:val="00FA63B3"/>
    <w:rsid w:val="00FA6533"/>
    <w:rsid w:val="00FA65F7"/>
    <w:rsid w:val="00FA66D0"/>
    <w:rsid w:val="00FA6749"/>
    <w:rsid w:val="00FA69AE"/>
    <w:rsid w:val="00FA69DF"/>
    <w:rsid w:val="00FA6A81"/>
    <w:rsid w:val="00FA6AE4"/>
    <w:rsid w:val="00FA6CC0"/>
    <w:rsid w:val="00FA6D1A"/>
    <w:rsid w:val="00FA6D8D"/>
    <w:rsid w:val="00FA6E72"/>
    <w:rsid w:val="00FA6EFC"/>
    <w:rsid w:val="00FA6FB3"/>
    <w:rsid w:val="00FA700C"/>
    <w:rsid w:val="00FA7209"/>
    <w:rsid w:val="00FA7214"/>
    <w:rsid w:val="00FA7383"/>
    <w:rsid w:val="00FA73D6"/>
    <w:rsid w:val="00FA748C"/>
    <w:rsid w:val="00FA74F1"/>
    <w:rsid w:val="00FA7847"/>
    <w:rsid w:val="00FA78AD"/>
    <w:rsid w:val="00FA7A40"/>
    <w:rsid w:val="00FA7B56"/>
    <w:rsid w:val="00FA7C60"/>
    <w:rsid w:val="00FA7CE5"/>
    <w:rsid w:val="00FA7D85"/>
    <w:rsid w:val="00FA7FC8"/>
    <w:rsid w:val="00FB00D8"/>
    <w:rsid w:val="00FB0138"/>
    <w:rsid w:val="00FB0190"/>
    <w:rsid w:val="00FB0229"/>
    <w:rsid w:val="00FB0576"/>
    <w:rsid w:val="00FB061E"/>
    <w:rsid w:val="00FB06CA"/>
    <w:rsid w:val="00FB070C"/>
    <w:rsid w:val="00FB084C"/>
    <w:rsid w:val="00FB08A3"/>
    <w:rsid w:val="00FB08FC"/>
    <w:rsid w:val="00FB08FD"/>
    <w:rsid w:val="00FB0A0A"/>
    <w:rsid w:val="00FB0B54"/>
    <w:rsid w:val="00FB0BCF"/>
    <w:rsid w:val="00FB0BE1"/>
    <w:rsid w:val="00FB0BE9"/>
    <w:rsid w:val="00FB0E2C"/>
    <w:rsid w:val="00FB0FDA"/>
    <w:rsid w:val="00FB10D4"/>
    <w:rsid w:val="00FB1255"/>
    <w:rsid w:val="00FB137D"/>
    <w:rsid w:val="00FB13C5"/>
    <w:rsid w:val="00FB1472"/>
    <w:rsid w:val="00FB14B9"/>
    <w:rsid w:val="00FB1704"/>
    <w:rsid w:val="00FB170E"/>
    <w:rsid w:val="00FB1842"/>
    <w:rsid w:val="00FB195E"/>
    <w:rsid w:val="00FB19A8"/>
    <w:rsid w:val="00FB1A00"/>
    <w:rsid w:val="00FB1AC2"/>
    <w:rsid w:val="00FB1AF1"/>
    <w:rsid w:val="00FB1B1E"/>
    <w:rsid w:val="00FB1BD2"/>
    <w:rsid w:val="00FB1E9C"/>
    <w:rsid w:val="00FB221E"/>
    <w:rsid w:val="00FB231E"/>
    <w:rsid w:val="00FB231F"/>
    <w:rsid w:val="00FB23C6"/>
    <w:rsid w:val="00FB2464"/>
    <w:rsid w:val="00FB27BF"/>
    <w:rsid w:val="00FB27F1"/>
    <w:rsid w:val="00FB2826"/>
    <w:rsid w:val="00FB293C"/>
    <w:rsid w:val="00FB29E7"/>
    <w:rsid w:val="00FB2A2B"/>
    <w:rsid w:val="00FB2B53"/>
    <w:rsid w:val="00FB2B5F"/>
    <w:rsid w:val="00FB2B70"/>
    <w:rsid w:val="00FB2C35"/>
    <w:rsid w:val="00FB2CB1"/>
    <w:rsid w:val="00FB2E81"/>
    <w:rsid w:val="00FB2EEF"/>
    <w:rsid w:val="00FB2F08"/>
    <w:rsid w:val="00FB2F19"/>
    <w:rsid w:val="00FB2FE5"/>
    <w:rsid w:val="00FB315F"/>
    <w:rsid w:val="00FB321E"/>
    <w:rsid w:val="00FB329C"/>
    <w:rsid w:val="00FB3451"/>
    <w:rsid w:val="00FB35AF"/>
    <w:rsid w:val="00FB3846"/>
    <w:rsid w:val="00FB394A"/>
    <w:rsid w:val="00FB39DB"/>
    <w:rsid w:val="00FB3BFA"/>
    <w:rsid w:val="00FB3CE1"/>
    <w:rsid w:val="00FB3FF3"/>
    <w:rsid w:val="00FB4033"/>
    <w:rsid w:val="00FB4044"/>
    <w:rsid w:val="00FB406E"/>
    <w:rsid w:val="00FB4134"/>
    <w:rsid w:val="00FB4140"/>
    <w:rsid w:val="00FB4247"/>
    <w:rsid w:val="00FB42EF"/>
    <w:rsid w:val="00FB43A2"/>
    <w:rsid w:val="00FB43EA"/>
    <w:rsid w:val="00FB43FC"/>
    <w:rsid w:val="00FB4415"/>
    <w:rsid w:val="00FB45D6"/>
    <w:rsid w:val="00FB45EF"/>
    <w:rsid w:val="00FB46C6"/>
    <w:rsid w:val="00FB46EC"/>
    <w:rsid w:val="00FB47E6"/>
    <w:rsid w:val="00FB4824"/>
    <w:rsid w:val="00FB490F"/>
    <w:rsid w:val="00FB495D"/>
    <w:rsid w:val="00FB49DE"/>
    <w:rsid w:val="00FB4BF7"/>
    <w:rsid w:val="00FB4C6C"/>
    <w:rsid w:val="00FB4EC1"/>
    <w:rsid w:val="00FB4F51"/>
    <w:rsid w:val="00FB4F52"/>
    <w:rsid w:val="00FB4FE2"/>
    <w:rsid w:val="00FB5086"/>
    <w:rsid w:val="00FB50B4"/>
    <w:rsid w:val="00FB5171"/>
    <w:rsid w:val="00FB5279"/>
    <w:rsid w:val="00FB52C2"/>
    <w:rsid w:val="00FB5385"/>
    <w:rsid w:val="00FB572A"/>
    <w:rsid w:val="00FB58F2"/>
    <w:rsid w:val="00FB59B3"/>
    <w:rsid w:val="00FB5A6B"/>
    <w:rsid w:val="00FB5B41"/>
    <w:rsid w:val="00FB5B58"/>
    <w:rsid w:val="00FB5BF5"/>
    <w:rsid w:val="00FB5CB0"/>
    <w:rsid w:val="00FB5D22"/>
    <w:rsid w:val="00FB5D93"/>
    <w:rsid w:val="00FB5E55"/>
    <w:rsid w:val="00FB5E7E"/>
    <w:rsid w:val="00FB5F5D"/>
    <w:rsid w:val="00FB601F"/>
    <w:rsid w:val="00FB6148"/>
    <w:rsid w:val="00FB63CE"/>
    <w:rsid w:val="00FB64E1"/>
    <w:rsid w:val="00FB66A9"/>
    <w:rsid w:val="00FB6847"/>
    <w:rsid w:val="00FB68F0"/>
    <w:rsid w:val="00FB69A5"/>
    <w:rsid w:val="00FB6A11"/>
    <w:rsid w:val="00FB6BCE"/>
    <w:rsid w:val="00FB6C18"/>
    <w:rsid w:val="00FB6CA1"/>
    <w:rsid w:val="00FB6E46"/>
    <w:rsid w:val="00FB6EFD"/>
    <w:rsid w:val="00FB6FB0"/>
    <w:rsid w:val="00FB6FCD"/>
    <w:rsid w:val="00FB7006"/>
    <w:rsid w:val="00FB7046"/>
    <w:rsid w:val="00FB72C2"/>
    <w:rsid w:val="00FB7393"/>
    <w:rsid w:val="00FB73D3"/>
    <w:rsid w:val="00FB73FF"/>
    <w:rsid w:val="00FB746A"/>
    <w:rsid w:val="00FB7485"/>
    <w:rsid w:val="00FB74C9"/>
    <w:rsid w:val="00FB77C6"/>
    <w:rsid w:val="00FB794F"/>
    <w:rsid w:val="00FB79AB"/>
    <w:rsid w:val="00FB79DA"/>
    <w:rsid w:val="00FB7A0B"/>
    <w:rsid w:val="00FB7A47"/>
    <w:rsid w:val="00FB7B3D"/>
    <w:rsid w:val="00FB7CB6"/>
    <w:rsid w:val="00FB7CEC"/>
    <w:rsid w:val="00FB7D35"/>
    <w:rsid w:val="00FB7DBB"/>
    <w:rsid w:val="00FB7E89"/>
    <w:rsid w:val="00FB7F45"/>
    <w:rsid w:val="00FC0015"/>
    <w:rsid w:val="00FC00CA"/>
    <w:rsid w:val="00FC00E1"/>
    <w:rsid w:val="00FC0115"/>
    <w:rsid w:val="00FC023B"/>
    <w:rsid w:val="00FC03C2"/>
    <w:rsid w:val="00FC0450"/>
    <w:rsid w:val="00FC04D4"/>
    <w:rsid w:val="00FC05CF"/>
    <w:rsid w:val="00FC07A4"/>
    <w:rsid w:val="00FC083D"/>
    <w:rsid w:val="00FC08E7"/>
    <w:rsid w:val="00FC094E"/>
    <w:rsid w:val="00FC09AA"/>
    <w:rsid w:val="00FC0A80"/>
    <w:rsid w:val="00FC0AFE"/>
    <w:rsid w:val="00FC0B91"/>
    <w:rsid w:val="00FC0BAA"/>
    <w:rsid w:val="00FC0C5C"/>
    <w:rsid w:val="00FC0CF8"/>
    <w:rsid w:val="00FC0D34"/>
    <w:rsid w:val="00FC0DF7"/>
    <w:rsid w:val="00FC0E59"/>
    <w:rsid w:val="00FC0EB4"/>
    <w:rsid w:val="00FC1063"/>
    <w:rsid w:val="00FC115D"/>
    <w:rsid w:val="00FC1194"/>
    <w:rsid w:val="00FC122F"/>
    <w:rsid w:val="00FC123D"/>
    <w:rsid w:val="00FC1328"/>
    <w:rsid w:val="00FC13E2"/>
    <w:rsid w:val="00FC15B5"/>
    <w:rsid w:val="00FC175D"/>
    <w:rsid w:val="00FC17EC"/>
    <w:rsid w:val="00FC1828"/>
    <w:rsid w:val="00FC18FA"/>
    <w:rsid w:val="00FC1A76"/>
    <w:rsid w:val="00FC1A85"/>
    <w:rsid w:val="00FC1AAE"/>
    <w:rsid w:val="00FC1AF8"/>
    <w:rsid w:val="00FC1C63"/>
    <w:rsid w:val="00FC1D64"/>
    <w:rsid w:val="00FC1D6B"/>
    <w:rsid w:val="00FC1D72"/>
    <w:rsid w:val="00FC1D7D"/>
    <w:rsid w:val="00FC1D9D"/>
    <w:rsid w:val="00FC1E57"/>
    <w:rsid w:val="00FC20A6"/>
    <w:rsid w:val="00FC2118"/>
    <w:rsid w:val="00FC2204"/>
    <w:rsid w:val="00FC22D7"/>
    <w:rsid w:val="00FC237B"/>
    <w:rsid w:val="00FC23F8"/>
    <w:rsid w:val="00FC264E"/>
    <w:rsid w:val="00FC28CF"/>
    <w:rsid w:val="00FC29D6"/>
    <w:rsid w:val="00FC2B9B"/>
    <w:rsid w:val="00FC2D06"/>
    <w:rsid w:val="00FC2E38"/>
    <w:rsid w:val="00FC2F04"/>
    <w:rsid w:val="00FC3064"/>
    <w:rsid w:val="00FC3156"/>
    <w:rsid w:val="00FC31A4"/>
    <w:rsid w:val="00FC324E"/>
    <w:rsid w:val="00FC3285"/>
    <w:rsid w:val="00FC3296"/>
    <w:rsid w:val="00FC32B8"/>
    <w:rsid w:val="00FC3632"/>
    <w:rsid w:val="00FC389B"/>
    <w:rsid w:val="00FC38E6"/>
    <w:rsid w:val="00FC3934"/>
    <w:rsid w:val="00FC398D"/>
    <w:rsid w:val="00FC39DC"/>
    <w:rsid w:val="00FC3A15"/>
    <w:rsid w:val="00FC3DE2"/>
    <w:rsid w:val="00FC3E73"/>
    <w:rsid w:val="00FC3E8D"/>
    <w:rsid w:val="00FC3EA5"/>
    <w:rsid w:val="00FC3FDD"/>
    <w:rsid w:val="00FC40D7"/>
    <w:rsid w:val="00FC40F2"/>
    <w:rsid w:val="00FC4161"/>
    <w:rsid w:val="00FC4194"/>
    <w:rsid w:val="00FC428E"/>
    <w:rsid w:val="00FC4323"/>
    <w:rsid w:val="00FC434C"/>
    <w:rsid w:val="00FC437B"/>
    <w:rsid w:val="00FC4382"/>
    <w:rsid w:val="00FC4430"/>
    <w:rsid w:val="00FC4471"/>
    <w:rsid w:val="00FC4478"/>
    <w:rsid w:val="00FC4551"/>
    <w:rsid w:val="00FC45A1"/>
    <w:rsid w:val="00FC4729"/>
    <w:rsid w:val="00FC4782"/>
    <w:rsid w:val="00FC487E"/>
    <w:rsid w:val="00FC497C"/>
    <w:rsid w:val="00FC4B1B"/>
    <w:rsid w:val="00FC4B66"/>
    <w:rsid w:val="00FC4C25"/>
    <w:rsid w:val="00FC4C37"/>
    <w:rsid w:val="00FC5058"/>
    <w:rsid w:val="00FC50D5"/>
    <w:rsid w:val="00FC51C6"/>
    <w:rsid w:val="00FC5333"/>
    <w:rsid w:val="00FC53F1"/>
    <w:rsid w:val="00FC55D3"/>
    <w:rsid w:val="00FC5787"/>
    <w:rsid w:val="00FC58A6"/>
    <w:rsid w:val="00FC58D8"/>
    <w:rsid w:val="00FC5A58"/>
    <w:rsid w:val="00FC5BA5"/>
    <w:rsid w:val="00FC5D0D"/>
    <w:rsid w:val="00FC5D27"/>
    <w:rsid w:val="00FC5D3E"/>
    <w:rsid w:val="00FC5DEE"/>
    <w:rsid w:val="00FC5E7F"/>
    <w:rsid w:val="00FC5ED2"/>
    <w:rsid w:val="00FC5F8A"/>
    <w:rsid w:val="00FC5FC6"/>
    <w:rsid w:val="00FC6070"/>
    <w:rsid w:val="00FC60AF"/>
    <w:rsid w:val="00FC60B1"/>
    <w:rsid w:val="00FC60DD"/>
    <w:rsid w:val="00FC60F1"/>
    <w:rsid w:val="00FC6111"/>
    <w:rsid w:val="00FC61CE"/>
    <w:rsid w:val="00FC63BD"/>
    <w:rsid w:val="00FC63DA"/>
    <w:rsid w:val="00FC6616"/>
    <w:rsid w:val="00FC6730"/>
    <w:rsid w:val="00FC6752"/>
    <w:rsid w:val="00FC6786"/>
    <w:rsid w:val="00FC67B9"/>
    <w:rsid w:val="00FC67BB"/>
    <w:rsid w:val="00FC67BD"/>
    <w:rsid w:val="00FC6A1B"/>
    <w:rsid w:val="00FC6BED"/>
    <w:rsid w:val="00FC6C88"/>
    <w:rsid w:val="00FC6F45"/>
    <w:rsid w:val="00FC7012"/>
    <w:rsid w:val="00FC710D"/>
    <w:rsid w:val="00FC714F"/>
    <w:rsid w:val="00FC717E"/>
    <w:rsid w:val="00FC7194"/>
    <w:rsid w:val="00FC7198"/>
    <w:rsid w:val="00FC71FF"/>
    <w:rsid w:val="00FC7398"/>
    <w:rsid w:val="00FC75A9"/>
    <w:rsid w:val="00FC76E9"/>
    <w:rsid w:val="00FC7757"/>
    <w:rsid w:val="00FC78BD"/>
    <w:rsid w:val="00FC79A8"/>
    <w:rsid w:val="00FC7A95"/>
    <w:rsid w:val="00FC7B99"/>
    <w:rsid w:val="00FC7C55"/>
    <w:rsid w:val="00FC7C8F"/>
    <w:rsid w:val="00FC7CBA"/>
    <w:rsid w:val="00FC7E6B"/>
    <w:rsid w:val="00FC7EB1"/>
    <w:rsid w:val="00FC7F35"/>
    <w:rsid w:val="00FD0008"/>
    <w:rsid w:val="00FD0146"/>
    <w:rsid w:val="00FD0183"/>
    <w:rsid w:val="00FD01A4"/>
    <w:rsid w:val="00FD01EE"/>
    <w:rsid w:val="00FD022A"/>
    <w:rsid w:val="00FD02E1"/>
    <w:rsid w:val="00FD03A7"/>
    <w:rsid w:val="00FD03D3"/>
    <w:rsid w:val="00FD03EC"/>
    <w:rsid w:val="00FD04DE"/>
    <w:rsid w:val="00FD0509"/>
    <w:rsid w:val="00FD06D4"/>
    <w:rsid w:val="00FD0711"/>
    <w:rsid w:val="00FD0776"/>
    <w:rsid w:val="00FD07B4"/>
    <w:rsid w:val="00FD0928"/>
    <w:rsid w:val="00FD0951"/>
    <w:rsid w:val="00FD0B1F"/>
    <w:rsid w:val="00FD0D4F"/>
    <w:rsid w:val="00FD0F2B"/>
    <w:rsid w:val="00FD0FA5"/>
    <w:rsid w:val="00FD10DF"/>
    <w:rsid w:val="00FD1246"/>
    <w:rsid w:val="00FD1617"/>
    <w:rsid w:val="00FD193B"/>
    <w:rsid w:val="00FD19E1"/>
    <w:rsid w:val="00FD19EE"/>
    <w:rsid w:val="00FD1A44"/>
    <w:rsid w:val="00FD1B58"/>
    <w:rsid w:val="00FD1B79"/>
    <w:rsid w:val="00FD1BF8"/>
    <w:rsid w:val="00FD1C31"/>
    <w:rsid w:val="00FD1CA6"/>
    <w:rsid w:val="00FD1CFE"/>
    <w:rsid w:val="00FD1D52"/>
    <w:rsid w:val="00FD1E74"/>
    <w:rsid w:val="00FD1EB3"/>
    <w:rsid w:val="00FD1FE1"/>
    <w:rsid w:val="00FD217B"/>
    <w:rsid w:val="00FD222C"/>
    <w:rsid w:val="00FD22E8"/>
    <w:rsid w:val="00FD24AA"/>
    <w:rsid w:val="00FD2516"/>
    <w:rsid w:val="00FD2520"/>
    <w:rsid w:val="00FD268B"/>
    <w:rsid w:val="00FD2737"/>
    <w:rsid w:val="00FD29F7"/>
    <w:rsid w:val="00FD2A7F"/>
    <w:rsid w:val="00FD2B0C"/>
    <w:rsid w:val="00FD2BE0"/>
    <w:rsid w:val="00FD2D66"/>
    <w:rsid w:val="00FD30B0"/>
    <w:rsid w:val="00FD30E8"/>
    <w:rsid w:val="00FD30F2"/>
    <w:rsid w:val="00FD311F"/>
    <w:rsid w:val="00FD34EC"/>
    <w:rsid w:val="00FD3721"/>
    <w:rsid w:val="00FD3A2F"/>
    <w:rsid w:val="00FD3A40"/>
    <w:rsid w:val="00FD3BC1"/>
    <w:rsid w:val="00FD3C85"/>
    <w:rsid w:val="00FD3DA9"/>
    <w:rsid w:val="00FD402E"/>
    <w:rsid w:val="00FD40DF"/>
    <w:rsid w:val="00FD41BD"/>
    <w:rsid w:val="00FD4214"/>
    <w:rsid w:val="00FD428D"/>
    <w:rsid w:val="00FD4346"/>
    <w:rsid w:val="00FD439F"/>
    <w:rsid w:val="00FD43C0"/>
    <w:rsid w:val="00FD446C"/>
    <w:rsid w:val="00FD4484"/>
    <w:rsid w:val="00FD44A6"/>
    <w:rsid w:val="00FD45A5"/>
    <w:rsid w:val="00FD472B"/>
    <w:rsid w:val="00FD4769"/>
    <w:rsid w:val="00FD477F"/>
    <w:rsid w:val="00FD47CF"/>
    <w:rsid w:val="00FD4890"/>
    <w:rsid w:val="00FD48F4"/>
    <w:rsid w:val="00FD4AB8"/>
    <w:rsid w:val="00FD4BF6"/>
    <w:rsid w:val="00FD4DDA"/>
    <w:rsid w:val="00FD4F00"/>
    <w:rsid w:val="00FD4FFB"/>
    <w:rsid w:val="00FD505F"/>
    <w:rsid w:val="00FD5084"/>
    <w:rsid w:val="00FD5094"/>
    <w:rsid w:val="00FD5125"/>
    <w:rsid w:val="00FD5178"/>
    <w:rsid w:val="00FD51EA"/>
    <w:rsid w:val="00FD52D5"/>
    <w:rsid w:val="00FD53A5"/>
    <w:rsid w:val="00FD53D7"/>
    <w:rsid w:val="00FD53E7"/>
    <w:rsid w:val="00FD5437"/>
    <w:rsid w:val="00FD5439"/>
    <w:rsid w:val="00FD5626"/>
    <w:rsid w:val="00FD56DE"/>
    <w:rsid w:val="00FD5711"/>
    <w:rsid w:val="00FD590D"/>
    <w:rsid w:val="00FD5A13"/>
    <w:rsid w:val="00FD5A26"/>
    <w:rsid w:val="00FD5ABF"/>
    <w:rsid w:val="00FD5B2D"/>
    <w:rsid w:val="00FD5B50"/>
    <w:rsid w:val="00FD5B75"/>
    <w:rsid w:val="00FD5BC1"/>
    <w:rsid w:val="00FD5F15"/>
    <w:rsid w:val="00FD5F51"/>
    <w:rsid w:val="00FD61A0"/>
    <w:rsid w:val="00FD61B1"/>
    <w:rsid w:val="00FD654B"/>
    <w:rsid w:val="00FD6626"/>
    <w:rsid w:val="00FD69ED"/>
    <w:rsid w:val="00FD6D05"/>
    <w:rsid w:val="00FD6D5D"/>
    <w:rsid w:val="00FD6D97"/>
    <w:rsid w:val="00FD6E07"/>
    <w:rsid w:val="00FD6E0A"/>
    <w:rsid w:val="00FD6F78"/>
    <w:rsid w:val="00FD708D"/>
    <w:rsid w:val="00FD709A"/>
    <w:rsid w:val="00FD70FD"/>
    <w:rsid w:val="00FD7147"/>
    <w:rsid w:val="00FD73BC"/>
    <w:rsid w:val="00FD73CE"/>
    <w:rsid w:val="00FD73D8"/>
    <w:rsid w:val="00FD768A"/>
    <w:rsid w:val="00FD77B7"/>
    <w:rsid w:val="00FD78A8"/>
    <w:rsid w:val="00FD7920"/>
    <w:rsid w:val="00FD79DF"/>
    <w:rsid w:val="00FD7A0C"/>
    <w:rsid w:val="00FD7A54"/>
    <w:rsid w:val="00FD7B14"/>
    <w:rsid w:val="00FD7EAF"/>
    <w:rsid w:val="00FD7EB0"/>
    <w:rsid w:val="00FE0064"/>
    <w:rsid w:val="00FE00DE"/>
    <w:rsid w:val="00FE0231"/>
    <w:rsid w:val="00FE0337"/>
    <w:rsid w:val="00FE0552"/>
    <w:rsid w:val="00FE05B6"/>
    <w:rsid w:val="00FE06F6"/>
    <w:rsid w:val="00FE070C"/>
    <w:rsid w:val="00FE0743"/>
    <w:rsid w:val="00FE086E"/>
    <w:rsid w:val="00FE0925"/>
    <w:rsid w:val="00FE0ACF"/>
    <w:rsid w:val="00FE0B67"/>
    <w:rsid w:val="00FE0CB7"/>
    <w:rsid w:val="00FE0D6D"/>
    <w:rsid w:val="00FE0DEA"/>
    <w:rsid w:val="00FE0E01"/>
    <w:rsid w:val="00FE0ED2"/>
    <w:rsid w:val="00FE0EDA"/>
    <w:rsid w:val="00FE109B"/>
    <w:rsid w:val="00FE116E"/>
    <w:rsid w:val="00FE13A4"/>
    <w:rsid w:val="00FE152D"/>
    <w:rsid w:val="00FE159D"/>
    <w:rsid w:val="00FE1698"/>
    <w:rsid w:val="00FE16B1"/>
    <w:rsid w:val="00FE16FB"/>
    <w:rsid w:val="00FE1814"/>
    <w:rsid w:val="00FE193E"/>
    <w:rsid w:val="00FE19F9"/>
    <w:rsid w:val="00FE1CBD"/>
    <w:rsid w:val="00FE1E0F"/>
    <w:rsid w:val="00FE1E16"/>
    <w:rsid w:val="00FE1FCB"/>
    <w:rsid w:val="00FE20BB"/>
    <w:rsid w:val="00FE216C"/>
    <w:rsid w:val="00FE2346"/>
    <w:rsid w:val="00FE2540"/>
    <w:rsid w:val="00FE2597"/>
    <w:rsid w:val="00FE2635"/>
    <w:rsid w:val="00FE273C"/>
    <w:rsid w:val="00FE277F"/>
    <w:rsid w:val="00FE2A26"/>
    <w:rsid w:val="00FE2B3E"/>
    <w:rsid w:val="00FE2B74"/>
    <w:rsid w:val="00FE2BB2"/>
    <w:rsid w:val="00FE2BEA"/>
    <w:rsid w:val="00FE2CD4"/>
    <w:rsid w:val="00FE2D80"/>
    <w:rsid w:val="00FE2F1F"/>
    <w:rsid w:val="00FE2F4C"/>
    <w:rsid w:val="00FE2F56"/>
    <w:rsid w:val="00FE2F79"/>
    <w:rsid w:val="00FE2F7E"/>
    <w:rsid w:val="00FE3265"/>
    <w:rsid w:val="00FE32D0"/>
    <w:rsid w:val="00FE33B9"/>
    <w:rsid w:val="00FE34A8"/>
    <w:rsid w:val="00FE34C6"/>
    <w:rsid w:val="00FE34F1"/>
    <w:rsid w:val="00FE359E"/>
    <w:rsid w:val="00FE36E9"/>
    <w:rsid w:val="00FE37D1"/>
    <w:rsid w:val="00FE3840"/>
    <w:rsid w:val="00FE3875"/>
    <w:rsid w:val="00FE38DF"/>
    <w:rsid w:val="00FE39D5"/>
    <w:rsid w:val="00FE3B41"/>
    <w:rsid w:val="00FE3B54"/>
    <w:rsid w:val="00FE3EB2"/>
    <w:rsid w:val="00FE3EF5"/>
    <w:rsid w:val="00FE4003"/>
    <w:rsid w:val="00FE40F2"/>
    <w:rsid w:val="00FE4430"/>
    <w:rsid w:val="00FE46BE"/>
    <w:rsid w:val="00FE477C"/>
    <w:rsid w:val="00FE4A14"/>
    <w:rsid w:val="00FE4B5D"/>
    <w:rsid w:val="00FE4BEE"/>
    <w:rsid w:val="00FE4CAB"/>
    <w:rsid w:val="00FE4FA9"/>
    <w:rsid w:val="00FE52A0"/>
    <w:rsid w:val="00FE52B6"/>
    <w:rsid w:val="00FE536E"/>
    <w:rsid w:val="00FE53E3"/>
    <w:rsid w:val="00FE553F"/>
    <w:rsid w:val="00FE55E8"/>
    <w:rsid w:val="00FE5660"/>
    <w:rsid w:val="00FE56E6"/>
    <w:rsid w:val="00FE57BD"/>
    <w:rsid w:val="00FE59DA"/>
    <w:rsid w:val="00FE5CAA"/>
    <w:rsid w:val="00FE5CEB"/>
    <w:rsid w:val="00FE5E5D"/>
    <w:rsid w:val="00FE5E8F"/>
    <w:rsid w:val="00FE5EAB"/>
    <w:rsid w:val="00FE5F1F"/>
    <w:rsid w:val="00FE5FEA"/>
    <w:rsid w:val="00FE6088"/>
    <w:rsid w:val="00FE6172"/>
    <w:rsid w:val="00FE61B5"/>
    <w:rsid w:val="00FE635C"/>
    <w:rsid w:val="00FE6360"/>
    <w:rsid w:val="00FE63EC"/>
    <w:rsid w:val="00FE6404"/>
    <w:rsid w:val="00FE6673"/>
    <w:rsid w:val="00FE66E0"/>
    <w:rsid w:val="00FE66EE"/>
    <w:rsid w:val="00FE67AB"/>
    <w:rsid w:val="00FE67CD"/>
    <w:rsid w:val="00FE6B0A"/>
    <w:rsid w:val="00FE6B2B"/>
    <w:rsid w:val="00FE6BF6"/>
    <w:rsid w:val="00FE6C65"/>
    <w:rsid w:val="00FE6D2C"/>
    <w:rsid w:val="00FE6D4A"/>
    <w:rsid w:val="00FE6DC0"/>
    <w:rsid w:val="00FE6E57"/>
    <w:rsid w:val="00FE706C"/>
    <w:rsid w:val="00FE70DA"/>
    <w:rsid w:val="00FE726E"/>
    <w:rsid w:val="00FE7354"/>
    <w:rsid w:val="00FE738A"/>
    <w:rsid w:val="00FE73C3"/>
    <w:rsid w:val="00FE7427"/>
    <w:rsid w:val="00FE74A9"/>
    <w:rsid w:val="00FE755E"/>
    <w:rsid w:val="00FE7652"/>
    <w:rsid w:val="00FE7AB3"/>
    <w:rsid w:val="00FE7B7A"/>
    <w:rsid w:val="00FE7BC2"/>
    <w:rsid w:val="00FE7D57"/>
    <w:rsid w:val="00FE7E67"/>
    <w:rsid w:val="00FE7EE1"/>
    <w:rsid w:val="00FE7F69"/>
    <w:rsid w:val="00FE7FE0"/>
    <w:rsid w:val="00FF0034"/>
    <w:rsid w:val="00FF02E2"/>
    <w:rsid w:val="00FF0321"/>
    <w:rsid w:val="00FF0392"/>
    <w:rsid w:val="00FF03FE"/>
    <w:rsid w:val="00FF0415"/>
    <w:rsid w:val="00FF049A"/>
    <w:rsid w:val="00FF04E7"/>
    <w:rsid w:val="00FF077F"/>
    <w:rsid w:val="00FF07D9"/>
    <w:rsid w:val="00FF08E9"/>
    <w:rsid w:val="00FF0A37"/>
    <w:rsid w:val="00FF0BD2"/>
    <w:rsid w:val="00FF0C92"/>
    <w:rsid w:val="00FF0C93"/>
    <w:rsid w:val="00FF0DE6"/>
    <w:rsid w:val="00FF0E40"/>
    <w:rsid w:val="00FF0F9B"/>
    <w:rsid w:val="00FF104D"/>
    <w:rsid w:val="00FF1082"/>
    <w:rsid w:val="00FF108A"/>
    <w:rsid w:val="00FF10DF"/>
    <w:rsid w:val="00FF10E0"/>
    <w:rsid w:val="00FF10F3"/>
    <w:rsid w:val="00FF1161"/>
    <w:rsid w:val="00FF121A"/>
    <w:rsid w:val="00FF1314"/>
    <w:rsid w:val="00FF137F"/>
    <w:rsid w:val="00FF13B2"/>
    <w:rsid w:val="00FF13C0"/>
    <w:rsid w:val="00FF146A"/>
    <w:rsid w:val="00FF1480"/>
    <w:rsid w:val="00FF14D0"/>
    <w:rsid w:val="00FF150E"/>
    <w:rsid w:val="00FF16B1"/>
    <w:rsid w:val="00FF1732"/>
    <w:rsid w:val="00FF17DE"/>
    <w:rsid w:val="00FF185A"/>
    <w:rsid w:val="00FF1895"/>
    <w:rsid w:val="00FF18CC"/>
    <w:rsid w:val="00FF193D"/>
    <w:rsid w:val="00FF1991"/>
    <w:rsid w:val="00FF199B"/>
    <w:rsid w:val="00FF1A9D"/>
    <w:rsid w:val="00FF1B4D"/>
    <w:rsid w:val="00FF1FF0"/>
    <w:rsid w:val="00FF203B"/>
    <w:rsid w:val="00FF2050"/>
    <w:rsid w:val="00FF2159"/>
    <w:rsid w:val="00FF21C5"/>
    <w:rsid w:val="00FF2252"/>
    <w:rsid w:val="00FF2363"/>
    <w:rsid w:val="00FF2530"/>
    <w:rsid w:val="00FF2536"/>
    <w:rsid w:val="00FF264E"/>
    <w:rsid w:val="00FF2A6D"/>
    <w:rsid w:val="00FF2B69"/>
    <w:rsid w:val="00FF2C3F"/>
    <w:rsid w:val="00FF2C48"/>
    <w:rsid w:val="00FF2D0C"/>
    <w:rsid w:val="00FF2E3C"/>
    <w:rsid w:val="00FF2F7D"/>
    <w:rsid w:val="00FF2FAB"/>
    <w:rsid w:val="00FF313F"/>
    <w:rsid w:val="00FF3245"/>
    <w:rsid w:val="00FF325D"/>
    <w:rsid w:val="00FF32AD"/>
    <w:rsid w:val="00FF34BC"/>
    <w:rsid w:val="00FF34FE"/>
    <w:rsid w:val="00FF35AF"/>
    <w:rsid w:val="00FF35C2"/>
    <w:rsid w:val="00FF35CA"/>
    <w:rsid w:val="00FF362F"/>
    <w:rsid w:val="00FF3690"/>
    <w:rsid w:val="00FF3694"/>
    <w:rsid w:val="00FF3A26"/>
    <w:rsid w:val="00FF3CEC"/>
    <w:rsid w:val="00FF3D30"/>
    <w:rsid w:val="00FF3F7D"/>
    <w:rsid w:val="00FF3FFC"/>
    <w:rsid w:val="00FF4048"/>
    <w:rsid w:val="00FF406D"/>
    <w:rsid w:val="00FF419A"/>
    <w:rsid w:val="00FF4412"/>
    <w:rsid w:val="00FF4457"/>
    <w:rsid w:val="00FF44D6"/>
    <w:rsid w:val="00FF4587"/>
    <w:rsid w:val="00FF462F"/>
    <w:rsid w:val="00FF4657"/>
    <w:rsid w:val="00FF4711"/>
    <w:rsid w:val="00FF4758"/>
    <w:rsid w:val="00FF496A"/>
    <w:rsid w:val="00FF4987"/>
    <w:rsid w:val="00FF4A61"/>
    <w:rsid w:val="00FF4AC0"/>
    <w:rsid w:val="00FF4BFA"/>
    <w:rsid w:val="00FF4C7C"/>
    <w:rsid w:val="00FF50AA"/>
    <w:rsid w:val="00FF50E9"/>
    <w:rsid w:val="00FF5158"/>
    <w:rsid w:val="00FF515C"/>
    <w:rsid w:val="00FF5265"/>
    <w:rsid w:val="00FF5328"/>
    <w:rsid w:val="00FF533E"/>
    <w:rsid w:val="00FF53F3"/>
    <w:rsid w:val="00FF542E"/>
    <w:rsid w:val="00FF5487"/>
    <w:rsid w:val="00FF57E9"/>
    <w:rsid w:val="00FF5917"/>
    <w:rsid w:val="00FF5CC4"/>
    <w:rsid w:val="00FF5D39"/>
    <w:rsid w:val="00FF5ED6"/>
    <w:rsid w:val="00FF61F8"/>
    <w:rsid w:val="00FF6386"/>
    <w:rsid w:val="00FF63A2"/>
    <w:rsid w:val="00FF63DE"/>
    <w:rsid w:val="00FF64CD"/>
    <w:rsid w:val="00FF651C"/>
    <w:rsid w:val="00FF65C0"/>
    <w:rsid w:val="00FF660F"/>
    <w:rsid w:val="00FF67CF"/>
    <w:rsid w:val="00FF67EB"/>
    <w:rsid w:val="00FF6909"/>
    <w:rsid w:val="00FF6A26"/>
    <w:rsid w:val="00FF6A6F"/>
    <w:rsid w:val="00FF6BDC"/>
    <w:rsid w:val="00FF6C88"/>
    <w:rsid w:val="00FF6ED4"/>
    <w:rsid w:val="00FF715D"/>
    <w:rsid w:val="00FF719D"/>
    <w:rsid w:val="00FF71CE"/>
    <w:rsid w:val="00FF72C0"/>
    <w:rsid w:val="00FF73D4"/>
    <w:rsid w:val="00FF7433"/>
    <w:rsid w:val="00FF74FA"/>
    <w:rsid w:val="00FF75EC"/>
    <w:rsid w:val="00FF7762"/>
    <w:rsid w:val="00FF77E4"/>
    <w:rsid w:val="00FF780B"/>
    <w:rsid w:val="00FF7826"/>
    <w:rsid w:val="00FF7A59"/>
    <w:rsid w:val="00FF7A8A"/>
    <w:rsid w:val="00FF7B5A"/>
    <w:rsid w:val="00FF7CEE"/>
    <w:rsid w:val="00FF7D5A"/>
    <w:rsid w:val="00FF7E6C"/>
    <w:rsid w:val="00FF7EA4"/>
    <w:rsid w:val="00FF7F2A"/>
    <w:rsid w:val="00FF7F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A647"/>
  <w15:chartTrackingRefBased/>
  <w15:docId w15:val="{CA33A932-5C33-488F-93F6-AFCCCB5F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C19"/>
    <w:pPr>
      <w:spacing w:after="120" w:line="276" w:lineRule="auto"/>
    </w:pPr>
    <w:rPr>
      <w:noProof/>
      <w:sz w:val="22"/>
      <w:szCs w:val="22"/>
      <w:lang w:val="sq-AL"/>
    </w:rPr>
  </w:style>
  <w:style w:type="paragraph" w:styleId="Heading1">
    <w:name w:val="heading 1"/>
    <w:basedOn w:val="Normal"/>
    <w:next w:val="Normal"/>
    <w:link w:val="Heading1Char"/>
    <w:uiPriority w:val="9"/>
    <w:qFormat/>
    <w:rsid w:val="00372565"/>
    <w:pPr>
      <w:keepNext/>
      <w:keepLines/>
      <w:spacing w:before="240" w:after="0"/>
      <w:outlineLvl w:val="0"/>
    </w:pPr>
    <w:rPr>
      <w:rFonts w:ascii="Cambria" w:eastAsia="Times New Roman" w:hAnsi="Cambria"/>
      <w:color w:val="365F91"/>
      <w:sz w:val="32"/>
      <w:szCs w:val="32"/>
    </w:rPr>
  </w:style>
  <w:style w:type="paragraph" w:styleId="Heading2">
    <w:name w:val="heading 2"/>
    <w:basedOn w:val="Normal"/>
    <w:next w:val="Normal"/>
    <w:link w:val="Heading2Char"/>
    <w:uiPriority w:val="9"/>
    <w:unhideWhenUsed/>
    <w:qFormat/>
    <w:rsid w:val="0082430E"/>
    <w:pPr>
      <w:keepNext/>
      <w:keepLines/>
      <w:spacing w:before="40" w:after="0"/>
      <w:outlineLvl w:val="1"/>
    </w:pPr>
    <w:rPr>
      <w:rFonts w:ascii="Cambria" w:eastAsia="Times New Roman" w:hAnsi="Cambria"/>
      <w:color w:val="365F91"/>
      <w:sz w:val="26"/>
      <w:szCs w:val="26"/>
    </w:rPr>
  </w:style>
  <w:style w:type="paragraph" w:styleId="Heading3">
    <w:name w:val="heading 3"/>
    <w:basedOn w:val="Normal"/>
    <w:next w:val="Normal"/>
    <w:link w:val="Heading3Char"/>
    <w:uiPriority w:val="9"/>
    <w:semiHidden/>
    <w:unhideWhenUsed/>
    <w:qFormat/>
    <w:rsid w:val="004E45D5"/>
    <w:pPr>
      <w:keepNext/>
      <w:keepLines/>
      <w:spacing w:before="40" w:after="0"/>
      <w:outlineLvl w:val="2"/>
    </w:pPr>
    <w:rPr>
      <w:rFonts w:ascii="Calibri Light" w:eastAsia="Times New Roman" w:hAnsi="Calibri Light"/>
      <w:color w:val="0D5571"/>
      <w:sz w:val="24"/>
      <w:szCs w:val="24"/>
    </w:rPr>
  </w:style>
  <w:style w:type="paragraph" w:styleId="Heading4">
    <w:name w:val="heading 4"/>
    <w:basedOn w:val="Normal"/>
    <w:next w:val="Normal"/>
    <w:link w:val="Heading4Char"/>
    <w:uiPriority w:val="9"/>
    <w:semiHidden/>
    <w:unhideWhenUsed/>
    <w:qFormat/>
    <w:rsid w:val="00980BEA"/>
    <w:pPr>
      <w:keepNext/>
      <w:keepLines/>
      <w:spacing w:before="40" w:after="0"/>
      <w:outlineLvl w:val="3"/>
    </w:pPr>
    <w:rPr>
      <w:rFonts w:asciiTheme="majorHAnsi" w:eastAsiaTheme="majorEastAsia" w:hAnsiTheme="majorHAnsi" w:cstheme="majorBidi"/>
      <w:i/>
      <w:iCs/>
      <w:color w:val="729928" w:themeColor="accent1" w:themeShade="BF"/>
    </w:rPr>
  </w:style>
  <w:style w:type="paragraph" w:styleId="Heading5">
    <w:name w:val="heading 5"/>
    <w:basedOn w:val="Normal"/>
    <w:next w:val="Normal"/>
    <w:link w:val="Heading5Char"/>
    <w:uiPriority w:val="9"/>
    <w:semiHidden/>
    <w:unhideWhenUsed/>
    <w:qFormat/>
    <w:rsid w:val="002F7919"/>
    <w:pPr>
      <w:keepNext/>
      <w:keepLines/>
      <w:spacing w:before="40" w:after="0"/>
      <w:outlineLvl w:val="4"/>
    </w:pPr>
    <w:rPr>
      <w:rFonts w:asciiTheme="majorHAnsi" w:eastAsiaTheme="majorEastAsia" w:hAnsiTheme="majorHAnsi" w:cstheme="majorBidi"/>
      <w:color w:val="729928" w:themeColor="accent1" w:themeShade="BF"/>
    </w:rPr>
  </w:style>
  <w:style w:type="paragraph" w:styleId="Heading8">
    <w:name w:val="heading 8"/>
    <w:basedOn w:val="Normal"/>
    <w:next w:val="Normal"/>
    <w:link w:val="Heading8Char"/>
    <w:uiPriority w:val="9"/>
    <w:semiHidden/>
    <w:unhideWhenUsed/>
    <w:qFormat/>
    <w:rsid w:val="007C12E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2565"/>
    <w:rPr>
      <w:rFonts w:ascii="Cambria" w:eastAsia="Times New Roman" w:hAnsi="Cambria" w:cs="Times New Roman"/>
      <w:color w:val="365F91"/>
      <w:sz w:val="32"/>
      <w:szCs w:val="32"/>
    </w:rPr>
  </w:style>
  <w:style w:type="character" w:customStyle="1" w:styleId="Heading2Char">
    <w:name w:val="Heading 2 Char"/>
    <w:link w:val="Heading2"/>
    <w:uiPriority w:val="9"/>
    <w:rsid w:val="0082430E"/>
    <w:rPr>
      <w:rFonts w:ascii="Cambria" w:eastAsia="Times New Roman" w:hAnsi="Cambria" w:cs="Times New Roman"/>
      <w:color w:val="365F91"/>
      <w:sz w:val="26"/>
      <w:szCs w:val="26"/>
    </w:rPr>
  </w:style>
  <w:style w:type="character" w:customStyle="1" w:styleId="Heading3Char">
    <w:name w:val="Heading 3 Char"/>
    <w:link w:val="Heading3"/>
    <w:uiPriority w:val="9"/>
    <w:semiHidden/>
    <w:rsid w:val="004E45D5"/>
    <w:rPr>
      <w:rFonts w:ascii="Calibri Light" w:eastAsia="Times New Roman" w:hAnsi="Calibri Light" w:cs="Times New Roman"/>
      <w:color w:val="0D5571"/>
      <w:sz w:val="24"/>
      <w:szCs w:val="24"/>
      <w:lang w:val="en-US" w:eastAsia="en-US"/>
    </w:rPr>
  </w:style>
  <w:style w:type="paragraph" w:styleId="Header">
    <w:name w:val="header"/>
    <w:basedOn w:val="Normal"/>
    <w:link w:val="HeaderChar"/>
    <w:uiPriority w:val="99"/>
    <w:unhideWhenUsed/>
    <w:rsid w:val="00AB4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8B4"/>
  </w:style>
  <w:style w:type="paragraph" w:styleId="Footer">
    <w:name w:val="footer"/>
    <w:basedOn w:val="Normal"/>
    <w:link w:val="FooterChar"/>
    <w:uiPriority w:val="99"/>
    <w:unhideWhenUsed/>
    <w:qFormat/>
    <w:rsid w:val="00AB4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8B4"/>
  </w:style>
  <w:style w:type="paragraph" w:styleId="NoSpacing">
    <w:name w:val="No Spacing"/>
    <w:uiPriority w:val="1"/>
    <w:qFormat/>
    <w:rsid w:val="00E90F25"/>
    <w:pPr>
      <w:spacing w:after="120" w:line="276" w:lineRule="auto"/>
    </w:pPr>
    <w:rPr>
      <w:sz w:val="22"/>
      <w:szCs w:val="22"/>
    </w:rPr>
  </w:style>
  <w:style w:type="table" w:styleId="TableGrid">
    <w:name w:val="Table Grid"/>
    <w:basedOn w:val="TableNormal"/>
    <w:uiPriority w:val="59"/>
    <w:rsid w:val="00DA3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635010"/>
    <w:pPr>
      <w:ind w:left="720"/>
      <w:contextualSpacing/>
    </w:pPr>
  </w:style>
  <w:style w:type="character" w:styleId="Hyperlink">
    <w:name w:val="Hyperlink"/>
    <w:uiPriority w:val="99"/>
    <w:unhideWhenUsed/>
    <w:rsid w:val="00A45E80"/>
    <w:rPr>
      <w:color w:val="6EAC1C"/>
      <w:u w:val="single"/>
    </w:rPr>
  </w:style>
  <w:style w:type="character" w:customStyle="1" w:styleId="UnresolvedMention1">
    <w:name w:val="Unresolved Mention1"/>
    <w:uiPriority w:val="99"/>
    <w:semiHidden/>
    <w:unhideWhenUsed/>
    <w:rsid w:val="00A45E80"/>
    <w:rPr>
      <w:color w:val="808080"/>
      <w:shd w:val="clear" w:color="auto" w:fill="E6E6E6"/>
    </w:rPr>
  </w:style>
  <w:style w:type="paragraph" w:styleId="BalloonText">
    <w:name w:val="Balloon Text"/>
    <w:basedOn w:val="Normal"/>
    <w:link w:val="BalloonTextChar"/>
    <w:uiPriority w:val="99"/>
    <w:semiHidden/>
    <w:unhideWhenUsed/>
    <w:rsid w:val="00A45E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45E80"/>
    <w:rPr>
      <w:rFonts w:ascii="Segoe UI" w:hAnsi="Segoe UI" w:cs="Segoe UI"/>
      <w:sz w:val="18"/>
      <w:szCs w:val="18"/>
      <w:lang w:val="en-US" w:eastAsia="en-US"/>
    </w:rPr>
  </w:style>
  <w:style w:type="character" w:styleId="CommentReference">
    <w:name w:val="annotation reference"/>
    <w:uiPriority w:val="99"/>
    <w:semiHidden/>
    <w:unhideWhenUsed/>
    <w:rsid w:val="009E6974"/>
    <w:rPr>
      <w:sz w:val="16"/>
      <w:szCs w:val="16"/>
    </w:rPr>
  </w:style>
  <w:style w:type="paragraph" w:styleId="CommentText">
    <w:name w:val="annotation text"/>
    <w:basedOn w:val="Normal"/>
    <w:link w:val="CommentTextChar"/>
    <w:uiPriority w:val="99"/>
    <w:unhideWhenUsed/>
    <w:rsid w:val="009E6974"/>
    <w:pPr>
      <w:spacing w:line="240" w:lineRule="auto"/>
    </w:pPr>
    <w:rPr>
      <w:sz w:val="20"/>
      <w:szCs w:val="20"/>
    </w:rPr>
  </w:style>
  <w:style w:type="character" w:customStyle="1" w:styleId="CommentTextChar">
    <w:name w:val="Comment Text Char"/>
    <w:link w:val="CommentText"/>
    <w:uiPriority w:val="99"/>
    <w:rsid w:val="009E6974"/>
    <w:rPr>
      <w:lang w:val="en-US" w:eastAsia="en-US"/>
    </w:rPr>
  </w:style>
  <w:style w:type="paragraph" w:styleId="CommentSubject">
    <w:name w:val="annotation subject"/>
    <w:basedOn w:val="CommentText"/>
    <w:next w:val="CommentText"/>
    <w:link w:val="CommentSubjectChar"/>
    <w:uiPriority w:val="99"/>
    <w:semiHidden/>
    <w:unhideWhenUsed/>
    <w:rsid w:val="009E6974"/>
    <w:rPr>
      <w:b/>
      <w:bCs/>
    </w:rPr>
  </w:style>
  <w:style w:type="character" w:customStyle="1" w:styleId="CommentSubjectChar">
    <w:name w:val="Comment Subject Char"/>
    <w:link w:val="CommentSubject"/>
    <w:uiPriority w:val="99"/>
    <w:semiHidden/>
    <w:rsid w:val="009E6974"/>
    <w:rPr>
      <w:b/>
      <w:bCs/>
      <w:lang w:val="en-US" w:eastAsia="en-US"/>
    </w:rPr>
  </w:style>
  <w:style w:type="table" w:styleId="PlainTable2">
    <w:name w:val="Plain Table 2"/>
    <w:basedOn w:val="TableNormal"/>
    <w:uiPriority w:val="42"/>
    <w:rsid w:val="00143D3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Char,ft Char,ft"/>
    <w:basedOn w:val="Normal"/>
    <w:link w:val="FootnoteTextChar"/>
    <w:uiPriority w:val="99"/>
    <w:unhideWhenUsed/>
    <w:qFormat/>
    <w:rsid w:val="00CD665E"/>
    <w:pPr>
      <w:spacing w:after="0" w:line="240" w:lineRule="auto"/>
    </w:pPr>
    <w:rPr>
      <w:sz w:val="20"/>
      <w:szCs w:val="20"/>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link w:val="FootnoteText"/>
    <w:uiPriority w:val="99"/>
    <w:rsid w:val="00CD665E"/>
    <w:rPr>
      <w:lang w:val="en-US" w:eastAsia="en-US"/>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CD665E"/>
    <w:rPr>
      <w:vertAlign w:val="superscript"/>
    </w:rPr>
  </w:style>
  <w:style w:type="paragraph" w:styleId="EndnoteText">
    <w:name w:val="endnote text"/>
    <w:basedOn w:val="Normal"/>
    <w:link w:val="EndnoteTextChar"/>
    <w:uiPriority w:val="99"/>
    <w:semiHidden/>
    <w:unhideWhenUsed/>
    <w:rsid w:val="003F45B9"/>
    <w:pPr>
      <w:spacing w:after="0" w:line="240" w:lineRule="auto"/>
    </w:pPr>
    <w:rPr>
      <w:sz w:val="20"/>
      <w:szCs w:val="20"/>
    </w:rPr>
  </w:style>
  <w:style w:type="character" w:customStyle="1" w:styleId="EndnoteTextChar">
    <w:name w:val="Endnote Text Char"/>
    <w:link w:val="EndnoteText"/>
    <w:uiPriority w:val="99"/>
    <w:semiHidden/>
    <w:rsid w:val="003F45B9"/>
    <w:rPr>
      <w:lang w:val="en-US" w:eastAsia="en-US"/>
    </w:rPr>
  </w:style>
  <w:style w:type="character" w:styleId="EndnoteReference">
    <w:name w:val="endnote reference"/>
    <w:uiPriority w:val="99"/>
    <w:semiHidden/>
    <w:unhideWhenUsed/>
    <w:rsid w:val="003F45B9"/>
    <w:rPr>
      <w:vertAlign w:val="superscript"/>
    </w:rPr>
  </w:style>
  <w:style w:type="paragraph" w:styleId="NormalWeb">
    <w:name w:val="Normal (Web)"/>
    <w:basedOn w:val="Normal"/>
    <w:uiPriority w:val="99"/>
    <w:unhideWhenUsed/>
    <w:rsid w:val="0080057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00578"/>
    <w:rPr>
      <w:b/>
      <w:bCs/>
    </w:rPr>
  </w:style>
  <w:style w:type="character" w:styleId="FollowedHyperlink">
    <w:name w:val="FollowedHyperlink"/>
    <w:uiPriority w:val="99"/>
    <w:semiHidden/>
    <w:unhideWhenUsed/>
    <w:rsid w:val="00A565AD"/>
    <w:rPr>
      <w:color w:val="800080"/>
      <w:u w:val="single"/>
    </w:rPr>
  </w:style>
  <w:style w:type="paragraph" w:customStyle="1" w:styleId="xl65">
    <w:name w:val="xl65"/>
    <w:basedOn w:val="Normal"/>
    <w:rsid w:val="00A565AD"/>
    <w:pPr>
      <w:spacing w:before="100" w:beforeAutospacing="1" w:after="100" w:afterAutospacing="1" w:line="240" w:lineRule="auto"/>
      <w:textAlignment w:val="top"/>
    </w:pPr>
    <w:rPr>
      <w:rFonts w:ascii="Courier New" w:eastAsia="Times New Roman" w:hAnsi="Courier New" w:cs="Courier New"/>
      <w:color w:val="708090"/>
      <w:sz w:val="17"/>
      <w:szCs w:val="17"/>
    </w:rPr>
  </w:style>
  <w:style w:type="paragraph" w:customStyle="1" w:styleId="xl66">
    <w:name w:val="xl66"/>
    <w:basedOn w:val="Normal"/>
    <w:rsid w:val="00A565AD"/>
    <w:pPr>
      <w:spacing w:before="100" w:beforeAutospacing="1" w:after="100" w:afterAutospacing="1" w:line="240" w:lineRule="auto"/>
    </w:pPr>
    <w:rPr>
      <w:rFonts w:ascii="Courier New" w:eastAsia="Times New Roman" w:hAnsi="Courier New" w:cs="Courier New"/>
      <w:sz w:val="17"/>
      <w:szCs w:val="17"/>
    </w:rPr>
  </w:style>
  <w:style w:type="paragraph" w:customStyle="1" w:styleId="xl67">
    <w:name w:val="xl67"/>
    <w:basedOn w:val="Normal"/>
    <w:rsid w:val="00A565AD"/>
    <w:pP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68">
    <w:name w:val="xl68"/>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69">
    <w:name w:val="xl69"/>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jc w:val="right"/>
      <w:textAlignment w:val="top"/>
    </w:pPr>
    <w:rPr>
      <w:rFonts w:ascii="Courier New" w:eastAsia="Times New Roman" w:hAnsi="Courier New" w:cs="Courier New"/>
      <w:b/>
      <w:bCs/>
      <w:color w:val="FFFFFF"/>
      <w:sz w:val="17"/>
      <w:szCs w:val="17"/>
    </w:rPr>
  </w:style>
  <w:style w:type="paragraph" w:customStyle="1" w:styleId="xl70">
    <w:name w:val="xl70"/>
    <w:basedOn w:val="Normal"/>
    <w:rsid w:val="00A565AD"/>
    <w:pPr>
      <w:pBdr>
        <w:top w:val="single" w:sz="4" w:space="0" w:color="D3D3D3"/>
        <w:left w:val="single" w:sz="4" w:space="0" w:color="D3D3D3"/>
        <w:bottom w:val="single" w:sz="4" w:space="0" w:color="D3D3D3"/>
        <w:right w:val="single" w:sz="4" w:space="0" w:color="D3D3D3"/>
      </w:pBdr>
      <w:shd w:val="clear" w:color="6E9ECA" w:fill="6E9ECA"/>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1">
    <w:name w:val="xl71"/>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2">
    <w:name w:val="xl72"/>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3">
    <w:name w:val="xl73"/>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4">
    <w:name w:val="xl74"/>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5">
    <w:name w:val="xl75"/>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6">
    <w:name w:val="xl76"/>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sz w:val="17"/>
      <w:szCs w:val="17"/>
    </w:rPr>
  </w:style>
  <w:style w:type="paragraph" w:customStyle="1" w:styleId="xl77">
    <w:name w:val="xl77"/>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color w:val="FF0000"/>
      <w:sz w:val="17"/>
      <w:szCs w:val="17"/>
    </w:rPr>
  </w:style>
  <w:style w:type="paragraph" w:styleId="Caption">
    <w:name w:val="caption"/>
    <w:basedOn w:val="Normal"/>
    <w:next w:val="Normal"/>
    <w:uiPriority w:val="35"/>
    <w:unhideWhenUsed/>
    <w:qFormat/>
    <w:rsid w:val="0081136D"/>
    <w:pPr>
      <w:spacing w:line="240" w:lineRule="auto"/>
    </w:pPr>
    <w:rPr>
      <w:i/>
      <w:iCs/>
      <w:color w:val="335B74"/>
      <w:sz w:val="18"/>
      <w:szCs w:val="18"/>
    </w:rPr>
  </w:style>
  <w:style w:type="table" w:styleId="GridTable5Dark-Accent2">
    <w:name w:val="Grid Table 5 Dark Accent 2"/>
    <w:basedOn w:val="TableNormal"/>
    <w:uiPriority w:val="50"/>
    <w:rsid w:val="0017359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character" w:customStyle="1" w:styleId="highlight">
    <w:name w:val="highlight"/>
    <w:basedOn w:val="DefaultParagraphFont"/>
    <w:rsid w:val="00AD16A5"/>
  </w:style>
  <w:style w:type="paragraph" w:styleId="TableofFigures">
    <w:name w:val="table of figures"/>
    <w:basedOn w:val="Normal"/>
    <w:next w:val="Normal"/>
    <w:uiPriority w:val="99"/>
    <w:semiHidden/>
    <w:unhideWhenUsed/>
    <w:rsid w:val="00F74A09"/>
    <w:pPr>
      <w:spacing w:after="0"/>
    </w:pPr>
  </w:style>
  <w:style w:type="paragraph" w:customStyle="1" w:styleId="Default">
    <w:name w:val="Default"/>
    <w:rsid w:val="00274973"/>
    <w:pPr>
      <w:autoSpaceDE w:val="0"/>
      <w:autoSpaceDN w:val="0"/>
      <w:adjustRightInd w:val="0"/>
    </w:pPr>
    <w:rPr>
      <w:rFonts w:ascii="Arial" w:hAnsi="Arial" w:cs="Arial"/>
      <w:color w:val="000000"/>
      <w:sz w:val="24"/>
      <w:szCs w:val="24"/>
      <w:lang w:eastAsia="en-GB"/>
    </w:rPr>
  </w:style>
  <w:style w:type="paragraph" w:customStyle="1" w:styleId="Char2">
    <w:name w:val="Char2"/>
    <w:basedOn w:val="Normal"/>
    <w:link w:val="FootnoteReference"/>
    <w:uiPriority w:val="99"/>
    <w:rsid w:val="00822482"/>
    <w:pPr>
      <w:spacing w:after="160" w:line="240" w:lineRule="exact"/>
    </w:pPr>
    <w:rPr>
      <w:sz w:val="20"/>
      <w:szCs w:val="20"/>
      <w:vertAlign w:val="superscript"/>
      <w:lang w:val="en-GB" w:eastAsia="en-GB"/>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822482"/>
    <w:rPr>
      <w:sz w:val="22"/>
      <w:szCs w:val="22"/>
      <w:lang w:val="en-US" w:eastAsia="en-US"/>
    </w:rPr>
  </w:style>
  <w:style w:type="numbering" w:customStyle="1" w:styleId="Style1">
    <w:name w:val="Style1"/>
    <w:uiPriority w:val="99"/>
    <w:rsid w:val="00CA0B07"/>
    <w:pPr>
      <w:numPr>
        <w:numId w:val="4"/>
      </w:numPr>
    </w:pPr>
  </w:style>
  <w:style w:type="character" w:customStyle="1" w:styleId="markedcontent">
    <w:name w:val="markedcontent"/>
    <w:basedOn w:val="DefaultParagraphFont"/>
    <w:rsid w:val="00E03384"/>
  </w:style>
  <w:style w:type="numbering" w:customStyle="1" w:styleId="NoList1">
    <w:name w:val="No List1"/>
    <w:next w:val="NoList"/>
    <w:uiPriority w:val="99"/>
    <w:semiHidden/>
    <w:unhideWhenUsed/>
    <w:rsid w:val="00C7030A"/>
  </w:style>
  <w:style w:type="table" w:customStyle="1" w:styleId="TableGrid1">
    <w:name w:val="Table Grid1"/>
    <w:basedOn w:val="TableNormal"/>
    <w:next w:val="TableGrid"/>
    <w:uiPriority w:val="59"/>
    <w:rsid w:val="00C70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C7030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5Dark-Accent21">
    <w:name w:val="Grid Table 5 Dark - Accent 21"/>
    <w:basedOn w:val="TableNormal"/>
    <w:next w:val="GridTable5Dark-Accent2"/>
    <w:uiPriority w:val="50"/>
    <w:rsid w:val="00C7030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paragraph" w:customStyle="1" w:styleId="yiv1638258332msonormal">
    <w:name w:val="yiv1638258332msonormal"/>
    <w:basedOn w:val="Normal"/>
    <w:rsid w:val="00D36799"/>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3E5AE6"/>
    <w:pPr>
      <w:spacing w:line="259" w:lineRule="auto"/>
      <w:outlineLvl w:val="9"/>
    </w:pPr>
    <w:rPr>
      <w:rFonts w:ascii="Calibri Light" w:hAnsi="Calibri Light"/>
      <w:color w:val="1481AB"/>
    </w:rPr>
  </w:style>
  <w:style w:type="paragraph" w:customStyle="1" w:styleId="font5">
    <w:name w:val="font5"/>
    <w:basedOn w:val="Normal"/>
    <w:rsid w:val="004E1CA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rsid w:val="004E1CA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4E1CAA"/>
    <w:pPr>
      <w:spacing w:before="100" w:beforeAutospacing="1" w:after="100" w:afterAutospacing="1" w:line="240" w:lineRule="auto"/>
    </w:pPr>
    <w:rPr>
      <w:rFonts w:ascii="Tahoma" w:eastAsia="Times New Roman" w:hAnsi="Tahoma" w:cs="Tahoma"/>
      <w:color w:val="000000"/>
    </w:rPr>
  </w:style>
  <w:style w:type="paragraph" w:customStyle="1" w:styleId="font8">
    <w:name w:val="font8"/>
    <w:basedOn w:val="Normal"/>
    <w:rsid w:val="004E1CAA"/>
    <w:pPr>
      <w:spacing w:before="100" w:beforeAutospacing="1" w:after="100" w:afterAutospacing="1" w:line="240" w:lineRule="auto"/>
    </w:pPr>
    <w:rPr>
      <w:rFonts w:ascii="Courier New" w:eastAsia="Times New Roman" w:hAnsi="Courier New" w:cs="Courier New"/>
      <w:sz w:val="18"/>
      <w:szCs w:val="18"/>
    </w:rPr>
  </w:style>
  <w:style w:type="paragraph" w:customStyle="1" w:styleId="font9">
    <w:name w:val="font9"/>
    <w:basedOn w:val="Normal"/>
    <w:rsid w:val="004E1CAA"/>
    <w:pPr>
      <w:spacing w:before="100" w:beforeAutospacing="1" w:after="100" w:afterAutospacing="1" w:line="240" w:lineRule="auto"/>
    </w:pPr>
    <w:rPr>
      <w:rFonts w:ascii="Courier New" w:eastAsia="Times New Roman" w:hAnsi="Courier New" w:cs="Courier New"/>
      <w:sz w:val="16"/>
      <w:szCs w:val="16"/>
    </w:rPr>
  </w:style>
  <w:style w:type="paragraph" w:customStyle="1" w:styleId="xl78">
    <w:name w:val="xl78"/>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79">
    <w:name w:val="xl79"/>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0">
    <w:name w:val="xl80"/>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1">
    <w:name w:val="xl81"/>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2">
    <w:name w:val="xl82"/>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3">
    <w:name w:val="xl83"/>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FF0000"/>
      <w:sz w:val="18"/>
      <w:szCs w:val="18"/>
    </w:rPr>
  </w:style>
  <w:style w:type="paragraph" w:customStyle="1" w:styleId="xl84">
    <w:name w:val="xl84"/>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5">
    <w:name w:val="xl85"/>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6">
    <w:name w:val="xl86"/>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7">
    <w:name w:val="xl87"/>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8">
    <w:name w:val="xl88"/>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color w:val="FF0066"/>
      <w:sz w:val="16"/>
      <w:szCs w:val="16"/>
    </w:rPr>
  </w:style>
  <w:style w:type="paragraph" w:customStyle="1" w:styleId="xl89">
    <w:name w:val="xl89"/>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i/>
      <w:iCs/>
      <w:sz w:val="16"/>
      <w:szCs w:val="16"/>
    </w:rPr>
  </w:style>
  <w:style w:type="paragraph" w:customStyle="1" w:styleId="xl90">
    <w:name w:val="xl90"/>
    <w:basedOn w:val="Normal"/>
    <w:rsid w:val="005758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1">
    <w:name w:val="xl91"/>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92">
    <w:name w:val="xl92"/>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16"/>
      <w:szCs w:val="16"/>
    </w:rPr>
  </w:style>
  <w:style w:type="paragraph" w:customStyle="1" w:styleId="xl93">
    <w:name w:val="xl93"/>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6"/>
      <w:szCs w:val="16"/>
    </w:rPr>
  </w:style>
  <w:style w:type="character" w:customStyle="1" w:styleId="uscb-padding-t-2">
    <w:name w:val="uscb-padding-t-2"/>
    <w:basedOn w:val="DefaultParagraphFont"/>
    <w:rsid w:val="003A662D"/>
  </w:style>
  <w:style w:type="character" w:customStyle="1" w:styleId="uscb-sub-heading-2">
    <w:name w:val="uscb-sub-heading-2"/>
    <w:basedOn w:val="DefaultParagraphFont"/>
    <w:rsid w:val="003A662D"/>
  </w:style>
  <w:style w:type="character" w:customStyle="1" w:styleId="Heading5Char">
    <w:name w:val="Heading 5 Char"/>
    <w:basedOn w:val="DefaultParagraphFont"/>
    <w:link w:val="Heading5"/>
    <w:uiPriority w:val="9"/>
    <w:semiHidden/>
    <w:rsid w:val="002F7919"/>
    <w:rPr>
      <w:rFonts w:asciiTheme="majorHAnsi" w:eastAsiaTheme="majorEastAsia" w:hAnsiTheme="majorHAnsi" w:cstheme="majorBidi"/>
      <w:color w:val="729928" w:themeColor="accent1" w:themeShade="BF"/>
      <w:sz w:val="22"/>
      <w:szCs w:val="22"/>
    </w:rPr>
  </w:style>
  <w:style w:type="paragraph" w:styleId="BodyText">
    <w:name w:val="Body Text"/>
    <w:basedOn w:val="Normal"/>
    <w:link w:val="BodyTextChar"/>
    <w:uiPriority w:val="99"/>
    <w:unhideWhenUsed/>
    <w:rsid w:val="00D731C5"/>
  </w:style>
  <w:style w:type="character" w:customStyle="1" w:styleId="BodyTextChar">
    <w:name w:val="Body Text Char"/>
    <w:basedOn w:val="DefaultParagraphFont"/>
    <w:link w:val="BodyText"/>
    <w:uiPriority w:val="99"/>
    <w:rsid w:val="00D731C5"/>
    <w:rPr>
      <w:sz w:val="22"/>
      <w:szCs w:val="22"/>
    </w:rPr>
  </w:style>
  <w:style w:type="paragraph" w:customStyle="1" w:styleId="xl94">
    <w:name w:val="xl94"/>
    <w:basedOn w:val="Normal"/>
    <w:rsid w:val="00ED5CC7"/>
    <w:pPr>
      <w:spacing w:before="100" w:beforeAutospacing="1" w:after="100" w:afterAutospacing="1" w:line="240" w:lineRule="auto"/>
    </w:pPr>
    <w:rPr>
      <w:rFonts w:ascii="Courier New" w:eastAsia="Times New Roman" w:hAnsi="Courier New" w:cs="Courier New"/>
      <w:color w:val="C65911"/>
      <w:sz w:val="16"/>
      <w:szCs w:val="16"/>
    </w:rPr>
  </w:style>
  <w:style w:type="paragraph" w:customStyle="1" w:styleId="xl95">
    <w:name w:val="xl95"/>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ourier New" w:eastAsia="Times New Roman" w:hAnsi="Courier New" w:cs="Courier New"/>
      <w:sz w:val="16"/>
      <w:szCs w:val="16"/>
    </w:rPr>
  </w:style>
  <w:style w:type="paragraph" w:customStyle="1" w:styleId="xl96">
    <w:name w:val="xl96"/>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7">
    <w:name w:val="xl97"/>
    <w:basedOn w:val="Normal"/>
    <w:rsid w:val="00ED5CC7"/>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98">
    <w:name w:val="xl98"/>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9">
    <w:name w:val="xl9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100">
    <w:name w:val="xl10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1">
    <w:name w:val="xl10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2">
    <w:name w:val="xl102"/>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3">
    <w:name w:val="xl103"/>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4">
    <w:name w:val="xl104"/>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5">
    <w:name w:val="xl105"/>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6">
    <w:name w:val="xl106"/>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7">
    <w:name w:val="xl107"/>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8">
    <w:name w:val="xl108"/>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9">
    <w:name w:val="xl10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110">
    <w:name w:val="xl11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00000"/>
      <w:sz w:val="16"/>
      <w:szCs w:val="16"/>
    </w:rPr>
  </w:style>
  <w:style w:type="paragraph" w:customStyle="1" w:styleId="xl111">
    <w:name w:val="xl11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65911"/>
      <w:sz w:val="16"/>
      <w:szCs w:val="16"/>
    </w:rPr>
  </w:style>
  <w:style w:type="paragraph" w:customStyle="1" w:styleId="xl112">
    <w:name w:val="xl112"/>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character" w:styleId="SubtleEmphasis">
    <w:name w:val="Subtle Emphasis"/>
    <w:basedOn w:val="DefaultParagraphFont"/>
    <w:uiPriority w:val="19"/>
    <w:qFormat/>
    <w:rsid w:val="0035468B"/>
    <w:rPr>
      <w:i/>
      <w:iCs/>
      <w:color w:val="808080" w:themeColor="text1" w:themeTint="7F"/>
    </w:rPr>
  </w:style>
  <w:style w:type="paragraph" w:customStyle="1" w:styleId="IASBNormal">
    <w:name w:val="IASB Normal"/>
    <w:rsid w:val="00201A62"/>
    <w:pPr>
      <w:spacing w:before="100" w:after="100"/>
      <w:jc w:val="both"/>
    </w:pPr>
    <w:rPr>
      <w:rFonts w:ascii="Times New Roman" w:eastAsia="Times New Roman" w:hAnsi="Times New Roman"/>
      <w:sz w:val="19"/>
      <w:lang w:eastAsia="zh-CN"/>
    </w:rPr>
  </w:style>
  <w:style w:type="character" w:customStyle="1" w:styleId="Heading4Char">
    <w:name w:val="Heading 4 Char"/>
    <w:basedOn w:val="DefaultParagraphFont"/>
    <w:link w:val="Heading4"/>
    <w:uiPriority w:val="9"/>
    <w:semiHidden/>
    <w:rsid w:val="00980BEA"/>
    <w:rPr>
      <w:rFonts w:asciiTheme="majorHAnsi" w:eastAsiaTheme="majorEastAsia" w:hAnsiTheme="majorHAnsi" w:cstheme="majorBidi"/>
      <w:i/>
      <w:iCs/>
      <w:noProof/>
      <w:color w:val="729928" w:themeColor="accent1" w:themeShade="BF"/>
      <w:sz w:val="22"/>
      <w:szCs w:val="22"/>
      <w:lang w:val="sq-AL"/>
    </w:rPr>
  </w:style>
  <w:style w:type="character" w:customStyle="1" w:styleId="Heading8Char">
    <w:name w:val="Heading 8 Char"/>
    <w:basedOn w:val="DefaultParagraphFont"/>
    <w:link w:val="Heading8"/>
    <w:uiPriority w:val="9"/>
    <w:semiHidden/>
    <w:rsid w:val="007C12EC"/>
    <w:rPr>
      <w:rFonts w:asciiTheme="majorHAnsi" w:eastAsiaTheme="majorEastAsia" w:hAnsiTheme="majorHAnsi" w:cstheme="majorBidi"/>
      <w:noProof/>
      <w:color w:val="272727" w:themeColor="text1" w:themeTint="D8"/>
      <w:sz w:val="21"/>
      <w:szCs w:val="21"/>
      <w:lang w:val="sq-AL"/>
    </w:rPr>
  </w:style>
  <w:style w:type="character" w:customStyle="1" w:styleId="fontstyle01">
    <w:name w:val="fontstyle01"/>
    <w:basedOn w:val="DefaultParagraphFont"/>
    <w:rsid w:val="001F399B"/>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1F399B"/>
    <w:rPr>
      <w:rFonts w:ascii="Times New Roman" w:hAnsi="Times New Roman" w:cs="Times New Roman" w:hint="default"/>
      <w:b w:val="0"/>
      <w:bCs w:val="0"/>
      <w:i w:val="0"/>
      <w:iCs w:val="0"/>
      <w:color w:val="000000"/>
      <w:sz w:val="24"/>
      <w:szCs w:val="24"/>
    </w:rPr>
  </w:style>
  <w:style w:type="table" w:styleId="PlainTable3">
    <w:name w:val="Plain Table 3"/>
    <w:basedOn w:val="TableNormal"/>
    <w:uiPriority w:val="43"/>
    <w:rsid w:val="00E704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704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mount">
    <w:name w:val="amount"/>
    <w:basedOn w:val="DefaultParagraphFont"/>
    <w:rsid w:val="00FF64CD"/>
  </w:style>
  <w:style w:type="character" w:customStyle="1" w:styleId="cur1">
    <w:name w:val="cur1"/>
    <w:basedOn w:val="DefaultParagraphFont"/>
    <w:rsid w:val="00FF64CD"/>
  </w:style>
  <w:style w:type="character" w:customStyle="1" w:styleId="result">
    <w:name w:val="result"/>
    <w:basedOn w:val="DefaultParagraphFont"/>
    <w:rsid w:val="00FF64CD"/>
  </w:style>
  <w:style w:type="character" w:customStyle="1" w:styleId="cur2">
    <w:name w:val="cur2"/>
    <w:basedOn w:val="DefaultParagraphFont"/>
    <w:rsid w:val="00FF64CD"/>
  </w:style>
  <w:style w:type="character" w:customStyle="1" w:styleId="UnresolvedMention2">
    <w:name w:val="Unresolved Mention2"/>
    <w:basedOn w:val="DefaultParagraphFont"/>
    <w:uiPriority w:val="99"/>
    <w:semiHidden/>
    <w:unhideWhenUsed/>
    <w:rsid w:val="004C35BD"/>
    <w:rPr>
      <w:color w:val="605E5C"/>
      <w:shd w:val="clear" w:color="auto" w:fill="E1DFDD"/>
    </w:rPr>
  </w:style>
  <w:style w:type="paragraph" w:styleId="HTMLPreformatted">
    <w:name w:val="HTML Preformatted"/>
    <w:basedOn w:val="Normal"/>
    <w:link w:val="HTMLPreformattedChar"/>
    <w:uiPriority w:val="99"/>
    <w:semiHidden/>
    <w:unhideWhenUsed/>
    <w:rsid w:val="00497E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7E4A"/>
    <w:rPr>
      <w:rFonts w:ascii="Consolas" w:hAnsi="Consolas"/>
      <w:noProof/>
      <w:lang w:val="sq-AL"/>
    </w:rPr>
  </w:style>
  <w:style w:type="character" w:styleId="UnresolvedMention">
    <w:name w:val="Unresolved Mention"/>
    <w:basedOn w:val="DefaultParagraphFont"/>
    <w:uiPriority w:val="99"/>
    <w:semiHidden/>
    <w:unhideWhenUsed/>
    <w:rsid w:val="0060362D"/>
    <w:rPr>
      <w:color w:val="605E5C"/>
      <w:shd w:val="clear" w:color="auto" w:fill="E1DFDD"/>
    </w:rPr>
  </w:style>
  <w:style w:type="table" w:customStyle="1" w:styleId="TableGrid0">
    <w:name w:val="TableGrid"/>
    <w:rsid w:val="00C24CEF"/>
    <w:rPr>
      <w:rFonts w:eastAsia="Times New Roman"/>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1337">
      <w:bodyDiv w:val="1"/>
      <w:marLeft w:val="0"/>
      <w:marRight w:val="0"/>
      <w:marTop w:val="0"/>
      <w:marBottom w:val="0"/>
      <w:divBdr>
        <w:top w:val="none" w:sz="0" w:space="0" w:color="auto"/>
        <w:left w:val="none" w:sz="0" w:space="0" w:color="auto"/>
        <w:bottom w:val="none" w:sz="0" w:space="0" w:color="auto"/>
        <w:right w:val="none" w:sz="0" w:space="0" w:color="auto"/>
      </w:divBdr>
    </w:div>
    <w:div w:id="5140334">
      <w:bodyDiv w:val="1"/>
      <w:marLeft w:val="0"/>
      <w:marRight w:val="0"/>
      <w:marTop w:val="0"/>
      <w:marBottom w:val="0"/>
      <w:divBdr>
        <w:top w:val="none" w:sz="0" w:space="0" w:color="auto"/>
        <w:left w:val="none" w:sz="0" w:space="0" w:color="auto"/>
        <w:bottom w:val="none" w:sz="0" w:space="0" w:color="auto"/>
        <w:right w:val="none" w:sz="0" w:space="0" w:color="auto"/>
      </w:divBdr>
    </w:div>
    <w:div w:id="8223836">
      <w:bodyDiv w:val="1"/>
      <w:marLeft w:val="0"/>
      <w:marRight w:val="0"/>
      <w:marTop w:val="0"/>
      <w:marBottom w:val="0"/>
      <w:divBdr>
        <w:top w:val="none" w:sz="0" w:space="0" w:color="auto"/>
        <w:left w:val="none" w:sz="0" w:space="0" w:color="auto"/>
        <w:bottom w:val="none" w:sz="0" w:space="0" w:color="auto"/>
        <w:right w:val="none" w:sz="0" w:space="0" w:color="auto"/>
      </w:divBdr>
    </w:div>
    <w:div w:id="8264793">
      <w:bodyDiv w:val="1"/>
      <w:marLeft w:val="0"/>
      <w:marRight w:val="0"/>
      <w:marTop w:val="0"/>
      <w:marBottom w:val="0"/>
      <w:divBdr>
        <w:top w:val="none" w:sz="0" w:space="0" w:color="auto"/>
        <w:left w:val="none" w:sz="0" w:space="0" w:color="auto"/>
        <w:bottom w:val="none" w:sz="0" w:space="0" w:color="auto"/>
        <w:right w:val="none" w:sz="0" w:space="0" w:color="auto"/>
      </w:divBdr>
    </w:div>
    <w:div w:id="9113305">
      <w:bodyDiv w:val="1"/>
      <w:marLeft w:val="0"/>
      <w:marRight w:val="0"/>
      <w:marTop w:val="0"/>
      <w:marBottom w:val="0"/>
      <w:divBdr>
        <w:top w:val="none" w:sz="0" w:space="0" w:color="auto"/>
        <w:left w:val="none" w:sz="0" w:space="0" w:color="auto"/>
        <w:bottom w:val="none" w:sz="0" w:space="0" w:color="auto"/>
        <w:right w:val="none" w:sz="0" w:space="0" w:color="auto"/>
      </w:divBdr>
    </w:div>
    <w:div w:id="9525495">
      <w:bodyDiv w:val="1"/>
      <w:marLeft w:val="0"/>
      <w:marRight w:val="0"/>
      <w:marTop w:val="0"/>
      <w:marBottom w:val="0"/>
      <w:divBdr>
        <w:top w:val="none" w:sz="0" w:space="0" w:color="auto"/>
        <w:left w:val="none" w:sz="0" w:space="0" w:color="auto"/>
        <w:bottom w:val="none" w:sz="0" w:space="0" w:color="auto"/>
        <w:right w:val="none" w:sz="0" w:space="0" w:color="auto"/>
      </w:divBdr>
    </w:div>
    <w:div w:id="10886115">
      <w:bodyDiv w:val="1"/>
      <w:marLeft w:val="0"/>
      <w:marRight w:val="0"/>
      <w:marTop w:val="0"/>
      <w:marBottom w:val="0"/>
      <w:divBdr>
        <w:top w:val="none" w:sz="0" w:space="0" w:color="auto"/>
        <w:left w:val="none" w:sz="0" w:space="0" w:color="auto"/>
        <w:bottom w:val="none" w:sz="0" w:space="0" w:color="auto"/>
        <w:right w:val="none" w:sz="0" w:space="0" w:color="auto"/>
      </w:divBdr>
    </w:div>
    <w:div w:id="12997599">
      <w:bodyDiv w:val="1"/>
      <w:marLeft w:val="0"/>
      <w:marRight w:val="0"/>
      <w:marTop w:val="0"/>
      <w:marBottom w:val="0"/>
      <w:divBdr>
        <w:top w:val="none" w:sz="0" w:space="0" w:color="auto"/>
        <w:left w:val="none" w:sz="0" w:space="0" w:color="auto"/>
        <w:bottom w:val="none" w:sz="0" w:space="0" w:color="auto"/>
        <w:right w:val="none" w:sz="0" w:space="0" w:color="auto"/>
      </w:divBdr>
    </w:div>
    <w:div w:id="13575424">
      <w:bodyDiv w:val="1"/>
      <w:marLeft w:val="0"/>
      <w:marRight w:val="0"/>
      <w:marTop w:val="0"/>
      <w:marBottom w:val="0"/>
      <w:divBdr>
        <w:top w:val="none" w:sz="0" w:space="0" w:color="auto"/>
        <w:left w:val="none" w:sz="0" w:space="0" w:color="auto"/>
        <w:bottom w:val="none" w:sz="0" w:space="0" w:color="auto"/>
        <w:right w:val="none" w:sz="0" w:space="0" w:color="auto"/>
      </w:divBdr>
    </w:div>
    <w:div w:id="15011871">
      <w:bodyDiv w:val="1"/>
      <w:marLeft w:val="0"/>
      <w:marRight w:val="0"/>
      <w:marTop w:val="0"/>
      <w:marBottom w:val="0"/>
      <w:divBdr>
        <w:top w:val="none" w:sz="0" w:space="0" w:color="auto"/>
        <w:left w:val="none" w:sz="0" w:space="0" w:color="auto"/>
        <w:bottom w:val="none" w:sz="0" w:space="0" w:color="auto"/>
        <w:right w:val="none" w:sz="0" w:space="0" w:color="auto"/>
      </w:divBdr>
    </w:div>
    <w:div w:id="17119919">
      <w:bodyDiv w:val="1"/>
      <w:marLeft w:val="0"/>
      <w:marRight w:val="0"/>
      <w:marTop w:val="0"/>
      <w:marBottom w:val="0"/>
      <w:divBdr>
        <w:top w:val="none" w:sz="0" w:space="0" w:color="auto"/>
        <w:left w:val="none" w:sz="0" w:space="0" w:color="auto"/>
        <w:bottom w:val="none" w:sz="0" w:space="0" w:color="auto"/>
        <w:right w:val="none" w:sz="0" w:space="0" w:color="auto"/>
      </w:divBdr>
    </w:div>
    <w:div w:id="17387990">
      <w:bodyDiv w:val="1"/>
      <w:marLeft w:val="0"/>
      <w:marRight w:val="0"/>
      <w:marTop w:val="0"/>
      <w:marBottom w:val="0"/>
      <w:divBdr>
        <w:top w:val="none" w:sz="0" w:space="0" w:color="auto"/>
        <w:left w:val="none" w:sz="0" w:space="0" w:color="auto"/>
        <w:bottom w:val="none" w:sz="0" w:space="0" w:color="auto"/>
        <w:right w:val="none" w:sz="0" w:space="0" w:color="auto"/>
      </w:divBdr>
    </w:div>
    <w:div w:id="21252670">
      <w:bodyDiv w:val="1"/>
      <w:marLeft w:val="0"/>
      <w:marRight w:val="0"/>
      <w:marTop w:val="0"/>
      <w:marBottom w:val="0"/>
      <w:divBdr>
        <w:top w:val="none" w:sz="0" w:space="0" w:color="auto"/>
        <w:left w:val="none" w:sz="0" w:space="0" w:color="auto"/>
        <w:bottom w:val="none" w:sz="0" w:space="0" w:color="auto"/>
        <w:right w:val="none" w:sz="0" w:space="0" w:color="auto"/>
      </w:divBdr>
    </w:div>
    <w:div w:id="21709677">
      <w:bodyDiv w:val="1"/>
      <w:marLeft w:val="0"/>
      <w:marRight w:val="0"/>
      <w:marTop w:val="0"/>
      <w:marBottom w:val="0"/>
      <w:divBdr>
        <w:top w:val="none" w:sz="0" w:space="0" w:color="auto"/>
        <w:left w:val="none" w:sz="0" w:space="0" w:color="auto"/>
        <w:bottom w:val="none" w:sz="0" w:space="0" w:color="auto"/>
        <w:right w:val="none" w:sz="0" w:space="0" w:color="auto"/>
      </w:divBdr>
    </w:div>
    <w:div w:id="24838516">
      <w:bodyDiv w:val="1"/>
      <w:marLeft w:val="0"/>
      <w:marRight w:val="0"/>
      <w:marTop w:val="0"/>
      <w:marBottom w:val="0"/>
      <w:divBdr>
        <w:top w:val="none" w:sz="0" w:space="0" w:color="auto"/>
        <w:left w:val="none" w:sz="0" w:space="0" w:color="auto"/>
        <w:bottom w:val="none" w:sz="0" w:space="0" w:color="auto"/>
        <w:right w:val="none" w:sz="0" w:space="0" w:color="auto"/>
      </w:divBdr>
    </w:div>
    <w:div w:id="24915277">
      <w:bodyDiv w:val="1"/>
      <w:marLeft w:val="0"/>
      <w:marRight w:val="0"/>
      <w:marTop w:val="0"/>
      <w:marBottom w:val="0"/>
      <w:divBdr>
        <w:top w:val="none" w:sz="0" w:space="0" w:color="auto"/>
        <w:left w:val="none" w:sz="0" w:space="0" w:color="auto"/>
        <w:bottom w:val="none" w:sz="0" w:space="0" w:color="auto"/>
        <w:right w:val="none" w:sz="0" w:space="0" w:color="auto"/>
      </w:divBdr>
    </w:div>
    <w:div w:id="27797298">
      <w:bodyDiv w:val="1"/>
      <w:marLeft w:val="0"/>
      <w:marRight w:val="0"/>
      <w:marTop w:val="0"/>
      <w:marBottom w:val="0"/>
      <w:divBdr>
        <w:top w:val="none" w:sz="0" w:space="0" w:color="auto"/>
        <w:left w:val="none" w:sz="0" w:space="0" w:color="auto"/>
        <w:bottom w:val="none" w:sz="0" w:space="0" w:color="auto"/>
        <w:right w:val="none" w:sz="0" w:space="0" w:color="auto"/>
      </w:divBdr>
    </w:div>
    <w:div w:id="30231579">
      <w:bodyDiv w:val="1"/>
      <w:marLeft w:val="0"/>
      <w:marRight w:val="0"/>
      <w:marTop w:val="0"/>
      <w:marBottom w:val="0"/>
      <w:divBdr>
        <w:top w:val="none" w:sz="0" w:space="0" w:color="auto"/>
        <w:left w:val="none" w:sz="0" w:space="0" w:color="auto"/>
        <w:bottom w:val="none" w:sz="0" w:space="0" w:color="auto"/>
        <w:right w:val="none" w:sz="0" w:space="0" w:color="auto"/>
      </w:divBdr>
    </w:div>
    <w:div w:id="37515286">
      <w:bodyDiv w:val="1"/>
      <w:marLeft w:val="0"/>
      <w:marRight w:val="0"/>
      <w:marTop w:val="0"/>
      <w:marBottom w:val="0"/>
      <w:divBdr>
        <w:top w:val="none" w:sz="0" w:space="0" w:color="auto"/>
        <w:left w:val="none" w:sz="0" w:space="0" w:color="auto"/>
        <w:bottom w:val="none" w:sz="0" w:space="0" w:color="auto"/>
        <w:right w:val="none" w:sz="0" w:space="0" w:color="auto"/>
      </w:divBdr>
    </w:div>
    <w:div w:id="38554207">
      <w:bodyDiv w:val="1"/>
      <w:marLeft w:val="0"/>
      <w:marRight w:val="0"/>
      <w:marTop w:val="0"/>
      <w:marBottom w:val="0"/>
      <w:divBdr>
        <w:top w:val="none" w:sz="0" w:space="0" w:color="auto"/>
        <w:left w:val="none" w:sz="0" w:space="0" w:color="auto"/>
        <w:bottom w:val="none" w:sz="0" w:space="0" w:color="auto"/>
        <w:right w:val="none" w:sz="0" w:space="0" w:color="auto"/>
      </w:divBdr>
    </w:div>
    <w:div w:id="42557668">
      <w:bodyDiv w:val="1"/>
      <w:marLeft w:val="0"/>
      <w:marRight w:val="0"/>
      <w:marTop w:val="0"/>
      <w:marBottom w:val="0"/>
      <w:divBdr>
        <w:top w:val="none" w:sz="0" w:space="0" w:color="auto"/>
        <w:left w:val="none" w:sz="0" w:space="0" w:color="auto"/>
        <w:bottom w:val="none" w:sz="0" w:space="0" w:color="auto"/>
        <w:right w:val="none" w:sz="0" w:space="0" w:color="auto"/>
      </w:divBdr>
    </w:div>
    <w:div w:id="49575419">
      <w:bodyDiv w:val="1"/>
      <w:marLeft w:val="0"/>
      <w:marRight w:val="0"/>
      <w:marTop w:val="0"/>
      <w:marBottom w:val="0"/>
      <w:divBdr>
        <w:top w:val="none" w:sz="0" w:space="0" w:color="auto"/>
        <w:left w:val="none" w:sz="0" w:space="0" w:color="auto"/>
        <w:bottom w:val="none" w:sz="0" w:space="0" w:color="auto"/>
        <w:right w:val="none" w:sz="0" w:space="0" w:color="auto"/>
      </w:divBdr>
    </w:div>
    <w:div w:id="52126666">
      <w:bodyDiv w:val="1"/>
      <w:marLeft w:val="0"/>
      <w:marRight w:val="0"/>
      <w:marTop w:val="0"/>
      <w:marBottom w:val="0"/>
      <w:divBdr>
        <w:top w:val="none" w:sz="0" w:space="0" w:color="auto"/>
        <w:left w:val="none" w:sz="0" w:space="0" w:color="auto"/>
        <w:bottom w:val="none" w:sz="0" w:space="0" w:color="auto"/>
        <w:right w:val="none" w:sz="0" w:space="0" w:color="auto"/>
      </w:divBdr>
    </w:div>
    <w:div w:id="53285101">
      <w:bodyDiv w:val="1"/>
      <w:marLeft w:val="0"/>
      <w:marRight w:val="0"/>
      <w:marTop w:val="0"/>
      <w:marBottom w:val="0"/>
      <w:divBdr>
        <w:top w:val="none" w:sz="0" w:space="0" w:color="auto"/>
        <w:left w:val="none" w:sz="0" w:space="0" w:color="auto"/>
        <w:bottom w:val="none" w:sz="0" w:space="0" w:color="auto"/>
        <w:right w:val="none" w:sz="0" w:space="0" w:color="auto"/>
      </w:divBdr>
    </w:div>
    <w:div w:id="54856898">
      <w:bodyDiv w:val="1"/>
      <w:marLeft w:val="0"/>
      <w:marRight w:val="0"/>
      <w:marTop w:val="0"/>
      <w:marBottom w:val="0"/>
      <w:divBdr>
        <w:top w:val="none" w:sz="0" w:space="0" w:color="auto"/>
        <w:left w:val="none" w:sz="0" w:space="0" w:color="auto"/>
        <w:bottom w:val="none" w:sz="0" w:space="0" w:color="auto"/>
        <w:right w:val="none" w:sz="0" w:space="0" w:color="auto"/>
      </w:divBdr>
    </w:div>
    <w:div w:id="57285583">
      <w:bodyDiv w:val="1"/>
      <w:marLeft w:val="0"/>
      <w:marRight w:val="0"/>
      <w:marTop w:val="0"/>
      <w:marBottom w:val="0"/>
      <w:divBdr>
        <w:top w:val="none" w:sz="0" w:space="0" w:color="auto"/>
        <w:left w:val="none" w:sz="0" w:space="0" w:color="auto"/>
        <w:bottom w:val="none" w:sz="0" w:space="0" w:color="auto"/>
        <w:right w:val="none" w:sz="0" w:space="0" w:color="auto"/>
      </w:divBdr>
    </w:div>
    <w:div w:id="63600865">
      <w:bodyDiv w:val="1"/>
      <w:marLeft w:val="0"/>
      <w:marRight w:val="0"/>
      <w:marTop w:val="0"/>
      <w:marBottom w:val="0"/>
      <w:divBdr>
        <w:top w:val="none" w:sz="0" w:space="0" w:color="auto"/>
        <w:left w:val="none" w:sz="0" w:space="0" w:color="auto"/>
        <w:bottom w:val="none" w:sz="0" w:space="0" w:color="auto"/>
        <w:right w:val="none" w:sz="0" w:space="0" w:color="auto"/>
      </w:divBdr>
    </w:div>
    <w:div w:id="67003994">
      <w:bodyDiv w:val="1"/>
      <w:marLeft w:val="0"/>
      <w:marRight w:val="0"/>
      <w:marTop w:val="0"/>
      <w:marBottom w:val="0"/>
      <w:divBdr>
        <w:top w:val="none" w:sz="0" w:space="0" w:color="auto"/>
        <w:left w:val="none" w:sz="0" w:space="0" w:color="auto"/>
        <w:bottom w:val="none" w:sz="0" w:space="0" w:color="auto"/>
        <w:right w:val="none" w:sz="0" w:space="0" w:color="auto"/>
      </w:divBdr>
    </w:div>
    <w:div w:id="72289533">
      <w:bodyDiv w:val="1"/>
      <w:marLeft w:val="0"/>
      <w:marRight w:val="0"/>
      <w:marTop w:val="0"/>
      <w:marBottom w:val="0"/>
      <w:divBdr>
        <w:top w:val="none" w:sz="0" w:space="0" w:color="auto"/>
        <w:left w:val="none" w:sz="0" w:space="0" w:color="auto"/>
        <w:bottom w:val="none" w:sz="0" w:space="0" w:color="auto"/>
        <w:right w:val="none" w:sz="0" w:space="0" w:color="auto"/>
      </w:divBdr>
    </w:div>
    <w:div w:id="79059685">
      <w:bodyDiv w:val="1"/>
      <w:marLeft w:val="0"/>
      <w:marRight w:val="0"/>
      <w:marTop w:val="0"/>
      <w:marBottom w:val="0"/>
      <w:divBdr>
        <w:top w:val="none" w:sz="0" w:space="0" w:color="auto"/>
        <w:left w:val="none" w:sz="0" w:space="0" w:color="auto"/>
        <w:bottom w:val="none" w:sz="0" w:space="0" w:color="auto"/>
        <w:right w:val="none" w:sz="0" w:space="0" w:color="auto"/>
      </w:divBdr>
    </w:div>
    <w:div w:id="79761362">
      <w:bodyDiv w:val="1"/>
      <w:marLeft w:val="0"/>
      <w:marRight w:val="0"/>
      <w:marTop w:val="0"/>
      <w:marBottom w:val="0"/>
      <w:divBdr>
        <w:top w:val="none" w:sz="0" w:space="0" w:color="auto"/>
        <w:left w:val="none" w:sz="0" w:space="0" w:color="auto"/>
        <w:bottom w:val="none" w:sz="0" w:space="0" w:color="auto"/>
        <w:right w:val="none" w:sz="0" w:space="0" w:color="auto"/>
      </w:divBdr>
    </w:div>
    <w:div w:id="81728239">
      <w:bodyDiv w:val="1"/>
      <w:marLeft w:val="0"/>
      <w:marRight w:val="0"/>
      <w:marTop w:val="0"/>
      <w:marBottom w:val="0"/>
      <w:divBdr>
        <w:top w:val="none" w:sz="0" w:space="0" w:color="auto"/>
        <w:left w:val="none" w:sz="0" w:space="0" w:color="auto"/>
        <w:bottom w:val="none" w:sz="0" w:space="0" w:color="auto"/>
        <w:right w:val="none" w:sz="0" w:space="0" w:color="auto"/>
      </w:divBdr>
    </w:div>
    <w:div w:id="85884808">
      <w:bodyDiv w:val="1"/>
      <w:marLeft w:val="0"/>
      <w:marRight w:val="0"/>
      <w:marTop w:val="0"/>
      <w:marBottom w:val="0"/>
      <w:divBdr>
        <w:top w:val="none" w:sz="0" w:space="0" w:color="auto"/>
        <w:left w:val="none" w:sz="0" w:space="0" w:color="auto"/>
        <w:bottom w:val="none" w:sz="0" w:space="0" w:color="auto"/>
        <w:right w:val="none" w:sz="0" w:space="0" w:color="auto"/>
      </w:divBdr>
    </w:div>
    <w:div w:id="87890093">
      <w:bodyDiv w:val="1"/>
      <w:marLeft w:val="0"/>
      <w:marRight w:val="0"/>
      <w:marTop w:val="0"/>
      <w:marBottom w:val="0"/>
      <w:divBdr>
        <w:top w:val="none" w:sz="0" w:space="0" w:color="auto"/>
        <w:left w:val="none" w:sz="0" w:space="0" w:color="auto"/>
        <w:bottom w:val="none" w:sz="0" w:space="0" w:color="auto"/>
        <w:right w:val="none" w:sz="0" w:space="0" w:color="auto"/>
      </w:divBdr>
    </w:div>
    <w:div w:id="99376619">
      <w:bodyDiv w:val="1"/>
      <w:marLeft w:val="0"/>
      <w:marRight w:val="0"/>
      <w:marTop w:val="0"/>
      <w:marBottom w:val="0"/>
      <w:divBdr>
        <w:top w:val="none" w:sz="0" w:space="0" w:color="auto"/>
        <w:left w:val="none" w:sz="0" w:space="0" w:color="auto"/>
        <w:bottom w:val="none" w:sz="0" w:space="0" w:color="auto"/>
        <w:right w:val="none" w:sz="0" w:space="0" w:color="auto"/>
      </w:divBdr>
    </w:div>
    <w:div w:id="105396945">
      <w:bodyDiv w:val="1"/>
      <w:marLeft w:val="0"/>
      <w:marRight w:val="0"/>
      <w:marTop w:val="0"/>
      <w:marBottom w:val="0"/>
      <w:divBdr>
        <w:top w:val="none" w:sz="0" w:space="0" w:color="auto"/>
        <w:left w:val="none" w:sz="0" w:space="0" w:color="auto"/>
        <w:bottom w:val="none" w:sz="0" w:space="0" w:color="auto"/>
        <w:right w:val="none" w:sz="0" w:space="0" w:color="auto"/>
      </w:divBdr>
    </w:div>
    <w:div w:id="105782994">
      <w:bodyDiv w:val="1"/>
      <w:marLeft w:val="0"/>
      <w:marRight w:val="0"/>
      <w:marTop w:val="0"/>
      <w:marBottom w:val="0"/>
      <w:divBdr>
        <w:top w:val="none" w:sz="0" w:space="0" w:color="auto"/>
        <w:left w:val="none" w:sz="0" w:space="0" w:color="auto"/>
        <w:bottom w:val="none" w:sz="0" w:space="0" w:color="auto"/>
        <w:right w:val="none" w:sz="0" w:space="0" w:color="auto"/>
      </w:divBdr>
      <w:divsChild>
        <w:div w:id="427239767">
          <w:marLeft w:val="0"/>
          <w:marRight w:val="0"/>
          <w:marTop w:val="0"/>
          <w:marBottom w:val="0"/>
          <w:divBdr>
            <w:top w:val="none" w:sz="0" w:space="0" w:color="auto"/>
            <w:left w:val="none" w:sz="0" w:space="0" w:color="auto"/>
            <w:bottom w:val="none" w:sz="0" w:space="0" w:color="auto"/>
            <w:right w:val="none" w:sz="0" w:space="0" w:color="auto"/>
          </w:divBdr>
        </w:div>
        <w:div w:id="1299604267">
          <w:marLeft w:val="0"/>
          <w:marRight w:val="0"/>
          <w:marTop w:val="0"/>
          <w:marBottom w:val="0"/>
          <w:divBdr>
            <w:top w:val="none" w:sz="0" w:space="0" w:color="auto"/>
            <w:left w:val="none" w:sz="0" w:space="0" w:color="auto"/>
            <w:bottom w:val="none" w:sz="0" w:space="0" w:color="auto"/>
            <w:right w:val="none" w:sz="0" w:space="0" w:color="auto"/>
          </w:divBdr>
        </w:div>
        <w:div w:id="1768883539">
          <w:marLeft w:val="0"/>
          <w:marRight w:val="0"/>
          <w:marTop w:val="0"/>
          <w:marBottom w:val="0"/>
          <w:divBdr>
            <w:top w:val="none" w:sz="0" w:space="0" w:color="auto"/>
            <w:left w:val="none" w:sz="0" w:space="0" w:color="auto"/>
            <w:bottom w:val="none" w:sz="0" w:space="0" w:color="auto"/>
            <w:right w:val="none" w:sz="0" w:space="0" w:color="auto"/>
          </w:divBdr>
        </w:div>
      </w:divsChild>
    </w:div>
    <w:div w:id="106509909">
      <w:bodyDiv w:val="1"/>
      <w:marLeft w:val="0"/>
      <w:marRight w:val="0"/>
      <w:marTop w:val="0"/>
      <w:marBottom w:val="0"/>
      <w:divBdr>
        <w:top w:val="none" w:sz="0" w:space="0" w:color="auto"/>
        <w:left w:val="none" w:sz="0" w:space="0" w:color="auto"/>
        <w:bottom w:val="none" w:sz="0" w:space="0" w:color="auto"/>
        <w:right w:val="none" w:sz="0" w:space="0" w:color="auto"/>
      </w:divBdr>
    </w:div>
    <w:div w:id="106895913">
      <w:bodyDiv w:val="1"/>
      <w:marLeft w:val="0"/>
      <w:marRight w:val="0"/>
      <w:marTop w:val="0"/>
      <w:marBottom w:val="0"/>
      <w:divBdr>
        <w:top w:val="none" w:sz="0" w:space="0" w:color="auto"/>
        <w:left w:val="none" w:sz="0" w:space="0" w:color="auto"/>
        <w:bottom w:val="none" w:sz="0" w:space="0" w:color="auto"/>
        <w:right w:val="none" w:sz="0" w:space="0" w:color="auto"/>
      </w:divBdr>
    </w:div>
    <w:div w:id="110561355">
      <w:bodyDiv w:val="1"/>
      <w:marLeft w:val="0"/>
      <w:marRight w:val="0"/>
      <w:marTop w:val="0"/>
      <w:marBottom w:val="0"/>
      <w:divBdr>
        <w:top w:val="none" w:sz="0" w:space="0" w:color="auto"/>
        <w:left w:val="none" w:sz="0" w:space="0" w:color="auto"/>
        <w:bottom w:val="none" w:sz="0" w:space="0" w:color="auto"/>
        <w:right w:val="none" w:sz="0" w:space="0" w:color="auto"/>
      </w:divBdr>
    </w:div>
    <w:div w:id="120732843">
      <w:bodyDiv w:val="1"/>
      <w:marLeft w:val="0"/>
      <w:marRight w:val="0"/>
      <w:marTop w:val="0"/>
      <w:marBottom w:val="0"/>
      <w:divBdr>
        <w:top w:val="none" w:sz="0" w:space="0" w:color="auto"/>
        <w:left w:val="none" w:sz="0" w:space="0" w:color="auto"/>
        <w:bottom w:val="none" w:sz="0" w:space="0" w:color="auto"/>
        <w:right w:val="none" w:sz="0" w:space="0" w:color="auto"/>
      </w:divBdr>
    </w:div>
    <w:div w:id="123233704">
      <w:bodyDiv w:val="1"/>
      <w:marLeft w:val="0"/>
      <w:marRight w:val="0"/>
      <w:marTop w:val="0"/>
      <w:marBottom w:val="0"/>
      <w:divBdr>
        <w:top w:val="none" w:sz="0" w:space="0" w:color="auto"/>
        <w:left w:val="none" w:sz="0" w:space="0" w:color="auto"/>
        <w:bottom w:val="none" w:sz="0" w:space="0" w:color="auto"/>
        <w:right w:val="none" w:sz="0" w:space="0" w:color="auto"/>
      </w:divBdr>
    </w:div>
    <w:div w:id="124087814">
      <w:bodyDiv w:val="1"/>
      <w:marLeft w:val="0"/>
      <w:marRight w:val="0"/>
      <w:marTop w:val="0"/>
      <w:marBottom w:val="0"/>
      <w:divBdr>
        <w:top w:val="none" w:sz="0" w:space="0" w:color="auto"/>
        <w:left w:val="none" w:sz="0" w:space="0" w:color="auto"/>
        <w:bottom w:val="none" w:sz="0" w:space="0" w:color="auto"/>
        <w:right w:val="none" w:sz="0" w:space="0" w:color="auto"/>
      </w:divBdr>
    </w:div>
    <w:div w:id="126163958">
      <w:bodyDiv w:val="1"/>
      <w:marLeft w:val="0"/>
      <w:marRight w:val="0"/>
      <w:marTop w:val="0"/>
      <w:marBottom w:val="0"/>
      <w:divBdr>
        <w:top w:val="none" w:sz="0" w:space="0" w:color="auto"/>
        <w:left w:val="none" w:sz="0" w:space="0" w:color="auto"/>
        <w:bottom w:val="none" w:sz="0" w:space="0" w:color="auto"/>
        <w:right w:val="none" w:sz="0" w:space="0" w:color="auto"/>
      </w:divBdr>
    </w:div>
    <w:div w:id="128938282">
      <w:bodyDiv w:val="1"/>
      <w:marLeft w:val="0"/>
      <w:marRight w:val="0"/>
      <w:marTop w:val="0"/>
      <w:marBottom w:val="0"/>
      <w:divBdr>
        <w:top w:val="none" w:sz="0" w:space="0" w:color="auto"/>
        <w:left w:val="none" w:sz="0" w:space="0" w:color="auto"/>
        <w:bottom w:val="none" w:sz="0" w:space="0" w:color="auto"/>
        <w:right w:val="none" w:sz="0" w:space="0" w:color="auto"/>
      </w:divBdr>
    </w:div>
    <w:div w:id="129058476">
      <w:bodyDiv w:val="1"/>
      <w:marLeft w:val="0"/>
      <w:marRight w:val="0"/>
      <w:marTop w:val="0"/>
      <w:marBottom w:val="0"/>
      <w:divBdr>
        <w:top w:val="none" w:sz="0" w:space="0" w:color="auto"/>
        <w:left w:val="none" w:sz="0" w:space="0" w:color="auto"/>
        <w:bottom w:val="none" w:sz="0" w:space="0" w:color="auto"/>
        <w:right w:val="none" w:sz="0" w:space="0" w:color="auto"/>
      </w:divBdr>
    </w:div>
    <w:div w:id="132719480">
      <w:bodyDiv w:val="1"/>
      <w:marLeft w:val="0"/>
      <w:marRight w:val="0"/>
      <w:marTop w:val="0"/>
      <w:marBottom w:val="0"/>
      <w:divBdr>
        <w:top w:val="none" w:sz="0" w:space="0" w:color="auto"/>
        <w:left w:val="none" w:sz="0" w:space="0" w:color="auto"/>
        <w:bottom w:val="none" w:sz="0" w:space="0" w:color="auto"/>
        <w:right w:val="none" w:sz="0" w:space="0" w:color="auto"/>
      </w:divBdr>
    </w:div>
    <w:div w:id="135688017">
      <w:bodyDiv w:val="1"/>
      <w:marLeft w:val="0"/>
      <w:marRight w:val="0"/>
      <w:marTop w:val="0"/>
      <w:marBottom w:val="0"/>
      <w:divBdr>
        <w:top w:val="none" w:sz="0" w:space="0" w:color="auto"/>
        <w:left w:val="none" w:sz="0" w:space="0" w:color="auto"/>
        <w:bottom w:val="none" w:sz="0" w:space="0" w:color="auto"/>
        <w:right w:val="none" w:sz="0" w:space="0" w:color="auto"/>
      </w:divBdr>
    </w:div>
    <w:div w:id="137232424">
      <w:bodyDiv w:val="1"/>
      <w:marLeft w:val="0"/>
      <w:marRight w:val="0"/>
      <w:marTop w:val="0"/>
      <w:marBottom w:val="0"/>
      <w:divBdr>
        <w:top w:val="none" w:sz="0" w:space="0" w:color="auto"/>
        <w:left w:val="none" w:sz="0" w:space="0" w:color="auto"/>
        <w:bottom w:val="none" w:sz="0" w:space="0" w:color="auto"/>
        <w:right w:val="none" w:sz="0" w:space="0" w:color="auto"/>
      </w:divBdr>
    </w:div>
    <w:div w:id="143012682">
      <w:bodyDiv w:val="1"/>
      <w:marLeft w:val="0"/>
      <w:marRight w:val="0"/>
      <w:marTop w:val="0"/>
      <w:marBottom w:val="0"/>
      <w:divBdr>
        <w:top w:val="none" w:sz="0" w:space="0" w:color="auto"/>
        <w:left w:val="none" w:sz="0" w:space="0" w:color="auto"/>
        <w:bottom w:val="none" w:sz="0" w:space="0" w:color="auto"/>
        <w:right w:val="none" w:sz="0" w:space="0" w:color="auto"/>
      </w:divBdr>
    </w:div>
    <w:div w:id="146166446">
      <w:bodyDiv w:val="1"/>
      <w:marLeft w:val="0"/>
      <w:marRight w:val="0"/>
      <w:marTop w:val="0"/>
      <w:marBottom w:val="0"/>
      <w:divBdr>
        <w:top w:val="none" w:sz="0" w:space="0" w:color="auto"/>
        <w:left w:val="none" w:sz="0" w:space="0" w:color="auto"/>
        <w:bottom w:val="none" w:sz="0" w:space="0" w:color="auto"/>
        <w:right w:val="none" w:sz="0" w:space="0" w:color="auto"/>
      </w:divBdr>
    </w:div>
    <w:div w:id="150297893">
      <w:bodyDiv w:val="1"/>
      <w:marLeft w:val="0"/>
      <w:marRight w:val="0"/>
      <w:marTop w:val="0"/>
      <w:marBottom w:val="0"/>
      <w:divBdr>
        <w:top w:val="none" w:sz="0" w:space="0" w:color="auto"/>
        <w:left w:val="none" w:sz="0" w:space="0" w:color="auto"/>
        <w:bottom w:val="none" w:sz="0" w:space="0" w:color="auto"/>
        <w:right w:val="none" w:sz="0" w:space="0" w:color="auto"/>
      </w:divBdr>
    </w:div>
    <w:div w:id="155072468">
      <w:bodyDiv w:val="1"/>
      <w:marLeft w:val="0"/>
      <w:marRight w:val="0"/>
      <w:marTop w:val="0"/>
      <w:marBottom w:val="0"/>
      <w:divBdr>
        <w:top w:val="none" w:sz="0" w:space="0" w:color="auto"/>
        <w:left w:val="none" w:sz="0" w:space="0" w:color="auto"/>
        <w:bottom w:val="none" w:sz="0" w:space="0" w:color="auto"/>
        <w:right w:val="none" w:sz="0" w:space="0" w:color="auto"/>
      </w:divBdr>
    </w:div>
    <w:div w:id="155386604">
      <w:bodyDiv w:val="1"/>
      <w:marLeft w:val="0"/>
      <w:marRight w:val="0"/>
      <w:marTop w:val="0"/>
      <w:marBottom w:val="0"/>
      <w:divBdr>
        <w:top w:val="none" w:sz="0" w:space="0" w:color="auto"/>
        <w:left w:val="none" w:sz="0" w:space="0" w:color="auto"/>
        <w:bottom w:val="none" w:sz="0" w:space="0" w:color="auto"/>
        <w:right w:val="none" w:sz="0" w:space="0" w:color="auto"/>
      </w:divBdr>
    </w:div>
    <w:div w:id="157038790">
      <w:bodyDiv w:val="1"/>
      <w:marLeft w:val="0"/>
      <w:marRight w:val="0"/>
      <w:marTop w:val="0"/>
      <w:marBottom w:val="0"/>
      <w:divBdr>
        <w:top w:val="none" w:sz="0" w:space="0" w:color="auto"/>
        <w:left w:val="none" w:sz="0" w:space="0" w:color="auto"/>
        <w:bottom w:val="none" w:sz="0" w:space="0" w:color="auto"/>
        <w:right w:val="none" w:sz="0" w:space="0" w:color="auto"/>
      </w:divBdr>
    </w:div>
    <w:div w:id="157886812">
      <w:bodyDiv w:val="1"/>
      <w:marLeft w:val="0"/>
      <w:marRight w:val="0"/>
      <w:marTop w:val="0"/>
      <w:marBottom w:val="0"/>
      <w:divBdr>
        <w:top w:val="none" w:sz="0" w:space="0" w:color="auto"/>
        <w:left w:val="none" w:sz="0" w:space="0" w:color="auto"/>
        <w:bottom w:val="none" w:sz="0" w:space="0" w:color="auto"/>
        <w:right w:val="none" w:sz="0" w:space="0" w:color="auto"/>
      </w:divBdr>
    </w:div>
    <w:div w:id="166292963">
      <w:bodyDiv w:val="1"/>
      <w:marLeft w:val="0"/>
      <w:marRight w:val="0"/>
      <w:marTop w:val="0"/>
      <w:marBottom w:val="0"/>
      <w:divBdr>
        <w:top w:val="none" w:sz="0" w:space="0" w:color="auto"/>
        <w:left w:val="none" w:sz="0" w:space="0" w:color="auto"/>
        <w:bottom w:val="none" w:sz="0" w:space="0" w:color="auto"/>
        <w:right w:val="none" w:sz="0" w:space="0" w:color="auto"/>
      </w:divBdr>
    </w:div>
    <w:div w:id="166674146">
      <w:bodyDiv w:val="1"/>
      <w:marLeft w:val="0"/>
      <w:marRight w:val="0"/>
      <w:marTop w:val="0"/>
      <w:marBottom w:val="0"/>
      <w:divBdr>
        <w:top w:val="none" w:sz="0" w:space="0" w:color="auto"/>
        <w:left w:val="none" w:sz="0" w:space="0" w:color="auto"/>
        <w:bottom w:val="none" w:sz="0" w:space="0" w:color="auto"/>
        <w:right w:val="none" w:sz="0" w:space="0" w:color="auto"/>
      </w:divBdr>
    </w:div>
    <w:div w:id="174541356">
      <w:bodyDiv w:val="1"/>
      <w:marLeft w:val="0"/>
      <w:marRight w:val="0"/>
      <w:marTop w:val="0"/>
      <w:marBottom w:val="0"/>
      <w:divBdr>
        <w:top w:val="none" w:sz="0" w:space="0" w:color="auto"/>
        <w:left w:val="none" w:sz="0" w:space="0" w:color="auto"/>
        <w:bottom w:val="none" w:sz="0" w:space="0" w:color="auto"/>
        <w:right w:val="none" w:sz="0" w:space="0" w:color="auto"/>
      </w:divBdr>
    </w:div>
    <w:div w:id="179125329">
      <w:bodyDiv w:val="1"/>
      <w:marLeft w:val="0"/>
      <w:marRight w:val="0"/>
      <w:marTop w:val="0"/>
      <w:marBottom w:val="0"/>
      <w:divBdr>
        <w:top w:val="none" w:sz="0" w:space="0" w:color="auto"/>
        <w:left w:val="none" w:sz="0" w:space="0" w:color="auto"/>
        <w:bottom w:val="none" w:sz="0" w:space="0" w:color="auto"/>
        <w:right w:val="none" w:sz="0" w:space="0" w:color="auto"/>
      </w:divBdr>
    </w:div>
    <w:div w:id="185217279">
      <w:bodyDiv w:val="1"/>
      <w:marLeft w:val="0"/>
      <w:marRight w:val="0"/>
      <w:marTop w:val="0"/>
      <w:marBottom w:val="0"/>
      <w:divBdr>
        <w:top w:val="none" w:sz="0" w:space="0" w:color="auto"/>
        <w:left w:val="none" w:sz="0" w:space="0" w:color="auto"/>
        <w:bottom w:val="none" w:sz="0" w:space="0" w:color="auto"/>
        <w:right w:val="none" w:sz="0" w:space="0" w:color="auto"/>
      </w:divBdr>
      <w:divsChild>
        <w:div w:id="1224411436">
          <w:marLeft w:val="0"/>
          <w:marRight w:val="0"/>
          <w:marTop w:val="0"/>
          <w:marBottom w:val="0"/>
          <w:divBdr>
            <w:top w:val="none" w:sz="0" w:space="0" w:color="auto"/>
            <w:left w:val="none" w:sz="0" w:space="0" w:color="auto"/>
            <w:bottom w:val="none" w:sz="0" w:space="0" w:color="auto"/>
            <w:right w:val="none" w:sz="0" w:space="0" w:color="auto"/>
          </w:divBdr>
        </w:div>
        <w:div w:id="1603218460">
          <w:marLeft w:val="0"/>
          <w:marRight w:val="0"/>
          <w:marTop w:val="0"/>
          <w:marBottom w:val="0"/>
          <w:divBdr>
            <w:top w:val="none" w:sz="0" w:space="0" w:color="auto"/>
            <w:left w:val="none" w:sz="0" w:space="0" w:color="auto"/>
            <w:bottom w:val="none" w:sz="0" w:space="0" w:color="auto"/>
            <w:right w:val="none" w:sz="0" w:space="0" w:color="auto"/>
          </w:divBdr>
        </w:div>
        <w:div w:id="2034912592">
          <w:marLeft w:val="0"/>
          <w:marRight w:val="0"/>
          <w:marTop w:val="0"/>
          <w:marBottom w:val="0"/>
          <w:divBdr>
            <w:top w:val="none" w:sz="0" w:space="0" w:color="auto"/>
            <w:left w:val="none" w:sz="0" w:space="0" w:color="auto"/>
            <w:bottom w:val="none" w:sz="0" w:space="0" w:color="auto"/>
            <w:right w:val="none" w:sz="0" w:space="0" w:color="auto"/>
          </w:divBdr>
        </w:div>
      </w:divsChild>
    </w:div>
    <w:div w:id="191765235">
      <w:bodyDiv w:val="1"/>
      <w:marLeft w:val="0"/>
      <w:marRight w:val="0"/>
      <w:marTop w:val="0"/>
      <w:marBottom w:val="0"/>
      <w:divBdr>
        <w:top w:val="none" w:sz="0" w:space="0" w:color="auto"/>
        <w:left w:val="none" w:sz="0" w:space="0" w:color="auto"/>
        <w:bottom w:val="none" w:sz="0" w:space="0" w:color="auto"/>
        <w:right w:val="none" w:sz="0" w:space="0" w:color="auto"/>
      </w:divBdr>
    </w:div>
    <w:div w:id="195823679">
      <w:bodyDiv w:val="1"/>
      <w:marLeft w:val="0"/>
      <w:marRight w:val="0"/>
      <w:marTop w:val="0"/>
      <w:marBottom w:val="0"/>
      <w:divBdr>
        <w:top w:val="none" w:sz="0" w:space="0" w:color="auto"/>
        <w:left w:val="none" w:sz="0" w:space="0" w:color="auto"/>
        <w:bottom w:val="none" w:sz="0" w:space="0" w:color="auto"/>
        <w:right w:val="none" w:sz="0" w:space="0" w:color="auto"/>
      </w:divBdr>
    </w:div>
    <w:div w:id="196815207">
      <w:bodyDiv w:val="1"/>
      <w:marLeft w:val="0"/>
      <w:marRight w:val="0"/>
      <w:marTop w:val="0"/>
      <w:marBottom w:val="0"/>
      <w:divBdr>
        <w:top w:val="none" w:sz="0" w:space="0" w:color="auto"/>
        <w:left w:val="none" w:sz="0" w:space="0" w:color="auto"/>
        <w:bottom w:val="none" w:sz="0" w:space="0" w:color="auto"/>
        <w:right w:val="none" w:sz="0" w:space="0" w:color="auto"/>
      </w:divBdr>
    </w:div>
    <w:div w:id="197553853">
      <w:bodyDiv w:val="1"/>
      <w:marLeft w:val="0"/>
      <w:marRight w:val="0"/>
      <w:marTop w:val="0"/>
      <w:marBottom w:val="0"/>
      <w:divBdr>
        <w:top w:val="none" w:sz="0" w:space="0" w:color="auto"/>
        <w:left w:val="none" w:sz="0" w:space="0" w:color="auto"/>
        <w:bottom w:val="none" w:sz="0" w:space="0" w:color="auto"/>
        <w:right w:val="none" w:sz="0" w:space="0" w:color="auto"/>
      </w:divBdr>
    </w:div>
    <w:div w:id="198276772">
      <w:bodyDiv w:val="1"/>
      <w:marLeft w:val="0"/>
      <w:marRight w:val="0"/>
      <w:marTop w:val="0"/>
      <w:marBottom w:val="0"/>
      <w:divBdr>
        <w:top w:val="none" w:sz="0" w:space="0" w:color="auto"/>
        <w:left w:val="none" w:sz="0" w:space="0" w:color="auto"/>
        <w:bottom w:val="none" w:sz="0" w:space="0" w:color="auto"/>
        <w:right w:val="none" w:sz="0" w:space="0" w:color="auto"/>
      </w:divBdr>
    </w:div>
    <w:div w:id="198712413">
      <w:bodyDiv w:val="1"/>
      <w:marLeft w:val="0"/>
      <w:marRight w:val="0"/>
      <w:marTop w:val="0"/>
      <w:marBottom w:val="0"/>
      <w:divBdr>
        <w:top w:val="none" w:sz="0" w:space="0" w:color="auto"/>
        <w:left w:val="none" w:sz="0" w:space="0" w:color="auto"/>
        <w:bottom w:val="none" w:sz="0" w:space="0" w:color="auto"/>
        <w:right w:val="none" w:sz="0" w:space="0" w:color="auto"/>
      </w:divBdr>
    </w:div>
    <w:div w:id="202862319">
      <w:bodyDiv w:val="1"/>
      <w:marLeft w:val="0"/>
      <w:marRight w:val="0"/>
      <w:marTop w:val="0"/>
      <w:marBottom w:val="0"/>
      <w:divBdr>
        <w:top w:val="none" w:sz="0" w:space="0" w:color="auto"/>
        <w:left w:val="none" w:sz="0" w:space="0" w:color="auto"/>
        <w:bottom w:val="none" w:sz="0" w:space="0" w:color="auto"/>
        <w:right w:val="none" w:sz="0" w:space="0" w:color="auto"/>
      </w:divBdr>
    </w:div>
    <w:div w:id="208953989">
      <w:bodyDiv w:val="1"/>
      <w:marLeft w:val="0"/>
      <w:marRight w:val="0"/>
      <w:marTop w:val="0"/>
      <w:marBottom w:val="0"/>
      <w:divBdr>
        <w:top w:val="none" w:sz="0" w:space="0" w:color="auto"/>
        <w:left w:val="none" w:sz="0" w:space="0" w:color="auto"/>
        <w:bottom w:val="none" w:sz="0" w:space="0" w:color="auto"/>
        <w:right w:val="none" w:sz="0" w:space="0" w:color="auto"/>
      </w:divBdr>
    </w:div>
    <w:div w:id="209193141">
      <w:bodyDiv w:val="1"/>
      <w:marLeft w:val="0"/>
      <w:marRight w:val="0"/>
      <w:marTop w:val="0"/>
      <w:marBottom w:val="0"/>
      <w:divBdr>
        <w:top w:val="none" w:sz="0" w:space="0" w:color="auto"/>
        <w:left w:val="none" w:sz="0" w:space="0" w:color="auto"/>
        <w:bottom w:val="none" w:sz="0" w:space="0" w:color="auto"/>
        <w:right w:val="none" w:sz="0" w:space="0" w:color="auto"/>
      </w:divBdr>
    </w:div>
    <w:div w:id="212086246">
      <w:bodyDiv w:val="1"/>
      <w:marLeft w:val="0"/>
      <w:marRight w:val="0"/>
      <w:marTop w:val="0"/>
      <w:marBottom w:val="0"/>
      <w:divBdr>
        <w:top w:val="none" w:sz="0" w:space="0" w:color="auto"/>
        <w:left w:val="none" w:sz="0" w:space="0" w:color="auto"/>
        <w:bottom w:val="none" w:sz="0" w:space="0" w:color="auto"/>
        <w:right w:val="none" w:sz="0" w:space="0" w:color="auto"/>
      </w:divBdr>
    </w:div>
    <w:div w:id="221016621">
      <w:bodyDiv w:val="1"/>
      <w:marLeft w:val="0"/>
      <w:marRight w:val="0"/>
      <w:marTop w:val="0"/>
      <w:marBottom w:val="0"/>
      <w:divBdr>
        <w:top w:val="none" w:sz="0" w:space="0" w:color="auto"/>
        <w:left w:val="none" w:sz="0" w:space="0" w:color="auto"/>
        <w:bottom w:val="none" w:sz="0" w:space="0" w:color="auto"/>
        <w:right w:val="none" w:sz="0" w:space="0" w:color="auto"/>
      </w:divBdr>
    </w:div>
    <w:div w:id="223571032">
      <w:bodyDiv w:val="1"/>
      <w:marLeft w:val="0"/>
      <w:marRight w:val="0"/>
      <w:marTop w:val="0"/>
      <w:marBottom w:val="0"/>
      <w:divBdr>
        <w:top w:val="none" w:sz="0" w:space="0" w:color="auto"/>
        <w:left w:val="none" w:sz="0" w:space="0" w:color="auto"/>
        <w:bottom w:val="none" w:sz="0" w:space="0" w:color="auto"/>
        <w:right w:val="none" w:sz="0" w:space="0" w:color="auto"/>
      </w:divBdr>
    </w:div>
    <w:div w:id="227306040">
      <w:bodyDiv w:val="1"/>
      <w:marLeft w:val="0"/>
      <w:marRight w:val="0"/>
      <w:marTop w:val="0"/>
      <w:marBottom w:val="0"/>
      <w:divBdr>
        <w:top w:val="none" w:sz="0" w:space="0" w:color="auto"/>
        <w:left w:val="none" w:sz="0" w:space="0" w:color="auto"/>
        <w:bottom w:val="none" w:sz="0" w:space="0" w:color="auto"/>
        <w:right w:val="none" w:sz="0" w:space="0" w:color="auto"/>
      </w:divBdr>
    </w:div>
    <w:div w:id="236210566">
      <w:bodyDiv w:val="1"/>
      <w:marLeft w:val="0"/>
      <w:marRight w:val="0"/>
      <w:marTop w:val="0"/>
      <w:marBottom w:val="0"/>
      <w:divBdr>
        <w:top w:val="none" w:sz="0" w:space="0" w:color="auto"/>
        <w:left w:val="none" w:sz="0" w:space="0" w:color="auto"/>
        <w:bottom w:val="none" w:sz="0" w:space="0" w:color="auto"/>
        <w:right w:val="none" w:sz="0" w:space="0" w:color="auto"/>
      </w:divBdr>
    </w:div>
    <w:div w:id="244996308">
      <w:bodyDiv w:val="1"/>
      <w:marLeft w:val="0"/>
      <w:marRight w:val="0"/>
      <w:marTop w:val="0"/>
      <w:marBottom w:val="0"/>
      <w:divBdr>
        <w:top w:val="none" w:sz="0" w:space="0" w:color="auto"/>
        <w:left w:val="none" w:sz="0" w:space="0" w:color="auto"/>
        <w:bottom w:val="none" w:sz="0" w:space="0" w:color="auto"/>
        <w:right w:val="none" w:sz="0" w:space="0" w:color="auto"/>
      </w:divBdr>
    </w:div>
    <w:div w:id="246811526">
      <w:bodyDiv w:val="1"/>
      <w:marLeft w:val="0"/>
      <w:marRight w:val="0"/>
      <w:marTop w:val="0"/>
      <w:marBottom w:val="0"/>
      <w:divBdr>
        <w:top w:val="none" w:sz="0" w:space="0" w:color="auto"/>
        <w:left w:val="none" w:sz="0" w:space="0" w:color="auto"/>
        <w:bottom w:val="none" w:sz="0" w:space="0" w:color="auto"/>
        <w:right w:val="none" w:sz="0" w:space="0" w:color="auto"/>
      </w:divBdr>
    </w:div>
    <w:div w:id="246965915">
      <w:bodyDiv w:val="1"/>
      <w:marLeft w:val="0"/>
      <w:marRight w:val="0"/>
      <w:marTop w:val="0"/>
      <w:marBottom w:val="0"/>
      <w:divBdr>
        <w:top w:val="none" w:sz="0" w:space="0" w:color="auto"/>
        <w:left w:val="none" w:sz="0" w:space="0" w:color="auto"/>
        <w:bottom w:val="none" w:sz="0" w:space="0" w:color="auto"/>
        <w:right w:val="none" w:sz="0" w:space="0" w:color="auto"/>
      </w:divBdr>
    </w:div>
    <w:div w:id="247662712">
      <w:bodyDiv w:val="1"/>
      <w:marLeft w:val="0"/>
      <w:marRight w:val="0"/>
      <w:marTop w:val="0"/>
      <w:marBottom w:val="0"/>
      <w:divBdr>
        <w:top w:val="none" w:sz="0" w:space="0" w:color="auto"/>
        <w:left w:val="none" w:sz="0" w:space="0" w:color="auto"/>
        <w:bottom w:val="none" w:sz="0" w:space="0" w:color="auto"/>
        <w:right w:val="none" w:sz="0" w:space="0" w:color="auto"/>
      </w:divBdr>
    </w:div>
    <w:div w:id="252210079">
      <w:bodyDiv w:val="1"/>
      <w:marLeft w:val="0"/>
      <w:marRight w:val="0"/>
      <w:marTop w:val="0"/>
      <w:marBottom w:val="0"/>
      <w:divBdr>
        <w:top w:val="none" w:sz="0" w:space="0" w:color="auto"/>
        <w:left w:val="none" w:sz="0" w:space="0" w:color="auto"/>
        <w:bottom w:val="none" w:sz="0" w:space="0" w:color="auto"/>
        <w:right w:val="none" w:sz="0" w:space="0" w:color="auto"/>
      </w:divBdr>
    </w:div>
    <w:div w:id="252737771">
      <w:bodyDiv w:val="1"/>
      <w:marLeft w:val="0"/>
      <w:marRight w:val="0"/>
      <w:marTop w:val="0"/>
      <w:marBottom w:val="0"/>
      <w:divBdr>
        <w:top w:val="none" w:sz="0" w:space="0" w:color="auto"/>
        <w:left w:val="none" w:sz="0" w:space="0" w:color="auto"/>
        <w:bottom w:val="none" w:sz="0" w:space="0" w:color="auto"/>
        <w:right w:val="none" w:sz="0" w:space="0" w:color="auto"/>
      </w:divBdr>
    </w:div>
    <w:div w:id="256447555">
      <w:bodyDiv w:val="1"/>
      <w:marLeft w:val="0"/>
      <w:marRight w:val="0"/>
      <w:marTop w:val="0"/>
      <w:marBottom w:val="0"/>
      <w:divBdr>
        <w:top w:val="none" w:sz="0" w:space="0" w:color="auto"/>
        <w:left w:val="none" w:sz="0" w:space="0" w:color="auto"/>
        <w:bottom w:val="none" w:sz="0" w:space="0" w:color="auto"/>
        <w:right w:val="none" w:sz="0" w:space="0" w:color="auto"/>
      </w:divBdr>
    </w:div>
    <w:div w:id="258491841">
      <w:bodyDiv w:val="1"/>
      <w:marLeft w:val="0"/>
      <w:marRight w:val="0"/>
      <w:marTop w:val="0"/>
      <w:marBottom w:val="0"/>
      <w:divBdr>
        <w:top w:val="none" w:sz="0" w:space="0" w:color="auto"/>
        <w:left w:val="none" w:sz="0" w:space="0" w:color="auto"/>
        <w:bottom w:val="none" w:sz="0" w:space="0" w:color="auto"/>
        <w:right w:val="none" w:sz="0" w:space="0" w:color="auto"/>
      </w:divBdr>
    </w:div>
    <w:div w:id="259216499">
      <w:bodyDiv w:val="1"/>
      <w:marLeft w:val="0"/>
      <w:marRight w:val="0"/>
      <w:marTop w:val="0"/>
      <w:marBottom w:val="0"/>
      <w:divBdr>
        <w:top w:val="none" w:sz="0" w:space="0" w:color="auto"/>
        <w:left w:val="none" w:sz="0" w:space="0" w:color="auto"/>
        <w:bottom w:val="none" w:sz="0" w:space="0" w:color="auto"/>
        <w:right w:val="none" w:sz="0" w:space="0" w:color="auto"/>
      </w:divBdr>
    </w:div>
    <w:div w:id="264460107">
      <w:bodyDiv w:val="1"/>
      <w:marLeft w:val="0"/>
      <w:marRight w:val="0"/>
      <w:marTop w:val="0"/>
      <w:marBottom w:val="0"/>
      <w:divBdr>
        <w:top w:val="none" w:sz="0" w:space="0" w:color="auto"/>
        <w:left w:val="none" w:sz="0" w:space="0" w:color="auto"/>
        <w:bottom w:val="none" w:sz="0" w:space="0" w:color="auto"/>
        <w:right w:val="none" w:sz="0" w:space="0" w:color="auto"/>
      </w:divBdr>
    </w:div>
    <w:div w:id="264728301">
      <w:bodyDiv w:val="1"/>
      <w:marLeft w:val="0"/>
      <w:marRight w:val="0"/>
      <w:marTop w:val="0"/>
      <w:marBottom w:val="0"/>
      <w:divBdr>
        <w:top w:val="none" w:sz="0" w:space="0" w:color="auto"/>
        <w:left w:val="none" w:sz="0" w:space="0" w:color="auto"/>
        <w:bottom w:val="none" w:sz="0" w:space="0" w:color="auto"/>
        <w:right w:val="none" w:sz="0" w:space="0" w:color="auto"/>
      </w:divBdr>
    </w:div>
    <w:div w:id="268515045">
      <w:bodyDiv w:val="1"/>
      <w:marLeft w:val="0"/>
      <w:marRight w:val="0"/>
      <w:marTop w:val="0"/>
      <w:marBottom w:val="0"/>
      <w:divBdr>
        <w:top w:val="none" w:sz="0" w:space="0" w:color="auto"/>
        <w:left w:val="none" w:sz="0" w:space="0" w:color="auto"/>
        <w:bottom w:val="none" w:sz="0" w:space="0" w:color="auto"/>
        <w:right w:val="none" w:sz="0" w:space="0" w:color="auto"/>
      </w:divBdr>
    </w:div>
    <w:div w:id="274681831">
      <w:bodyDiv w:val="1"/>
      <w:marLeft w:val="0"/>
      <w:marRight w:val="0"/>
      <w:marTop w:val="0"/>
      <w:marBottom w:val="0"/>
      <w:divBdr>
        <w:top w:val="none" w:sz="0" w:space="0" w:color="auto"/>
        <w:left w:val="none" w:sz="0" w:space="0" w:color="auto"/>
        <w:bottom w:val="none" w:sz="0" w:space="0" w:color="auto"/>
        <w:right w:val="none" w:sz="0" w:space="0" w:color="auto"/>
      </w:divBdr>
    </w:div>
    <w:div w:id="280768310">
      <w:bodyDiv w:val="1"/>
      <w:marLeft w:val="0"/>
      <w:marRight w:val="0"/>
      <w:marTop w:val="0"/>
      <w:marBottom w:val="0"/>
      <w:divBdr>
        <w:top w:val="none" w:sz="0" w:space="0" w:color="auto"/>
        <w:left w:val="none" w:sz="0" w:space="0" w:color="auto"/>
        <w:bottom w:val="none" w:sz="0" w:space="0" w:color="auto"/>
        <w:right w:val="none" w:sz="0" w:space="0" w:color="auto"/>
      </w:divBdr>
    </w:div>
    <w:div w:id="282227810">
      <w:bodyDiv w:val="1"/>
      <w:marLeft w:val="0"/>
      <w:marRight w:val="0"/>
      <w:marTop w:val="0"/>
      <w:marBottom w:val="0"/>
      <w:divBdr>
        <w:top w:val="none" w:sz="0" w:space="0" w:color="auto"/>
        <w:left w:val="none" w:sz="0" w:space="0" w:color="auto"/>
        <w:bottom w:val="none" w:sz="0" w:space="0" w:color="auto"/>
        <w:right w:val="none" w:sz="0" w:space="0" w:color="auto"/>
      </w:divBdr>
    </w:div>
    <w:div w:id="294723333">
      <w:bodyDiv w:val="1"/>
      <w:marLeft w:val="0"/>
      <w:marRight w:val="0"/>
      <w:marTop w:val="0"/>
      <w:marBottom w:val="0"/>
      <w:divBdr>
        <w:top w:val="none" w:sz="0" w:space="0" w:color="auto"/>
        <w:left w:val="none" w:sz="0" w:space="0" w:color="auto"/>
        <w:bottom w:val="none" w:sz="0" w:space="0" w:color="auto"/>
        <w:right w:val="none" w:sz="0" w:space="0" w:color="auto"/>
      </w:divBdr>
    </w:div>
    <w:div w:id="294992810">
      <w:bodyDiv w:val="1"/>
      <w:marLeft w:val="0"/>
      <w:marRight w:val="0"/>
      <w:marTop w:val="0"/>
      <w:marBottom w:val="0"/>
      <w:divBdr>
        <w:top w:val="none" w:sz="0" w:space="0" w:color="auto"/>
        <w:left w:val="none" w:sz="0" w:space="0" w:color="auto"/>
        <w:bottom w:val="none" w:sz="0" w:space="0" w:color="auto"/>
        <w:right w:val="none" w:sz="0" w:space="0" w:color="auto"/>
      </w:divBdr>
    </w:div>
    <w:div w:id="296032378">
      <w:bodyDiv w:val="1"/>
      <w:marLeft w:val="0"/>
      <w:marRight w:val="0"/>
      <w:marTop w:val="0"/>
      <w:marBottom w:val="0"/>
      <w:divBdr>
        <w:top w:val="none" w:sz="0" w:space="0" w:color="auto"/>
        <w:left w:val="none" w:sz="0" w:space="0" w:color="auto"/>
        <w:bottom w:val="none" w:sz="0" w:space="0" w:color="auto"/>
        <w:right w:val="none" w:sz="0" w:space="0" w:color="auto"/>
      </w:divBdr>
    </w:div>
    <w:div w:id="304165352">
      <w:bodyDiv w:val="1"/>
      <w:marLeft w:val="0"/>
      <w:marRight w:val="0"/>
      <w:marTop w:val="0"/>
      <w:marBottom w:val="0"/>
      <w:divBdr>
        <w:top w:val="none" w:sz="0" w:space="0" w:color="auto"/>
        <w:left w:val="none" w:sz="0" w:space="0" w:color="auto"/>
        <w:bottom w:val="none" w:sz="0" w:space="0" w:color="auto"/>
        <w:right w:val="none" w:sz="0" w:space="0" w:color="auto"/>
      </w:divBdr>
    </w:div>
    <w:div w:id="305206424">
      <w:bodyDiv w:val="1"/>
      <w:marLeft w:val="0"/>
      <w:marRight w:val="0"/>
      <w:marTop w:val="0"/>
      <w:marBottom w:val="0"/>
      <w:divBdr>
        <w:top w:val="none" w:sz="0" w:space="0" w:color="auto"/>
        <w:left w:val="none" w:sz="0" w:space="0" w:color="auto"/>
        <w:bottom w:val="none" w:sz="0" w:space="0" w:color="auto"/>
        <w:right w:val="none" w:sz="0" w:space="0" w:color="auto"/>
      </w:divBdr>
    </w:div>
    <w:div w:id="307326957">
      <w:bodyDiv w:val="1"/>
      <w:marLeft w:val="0"/>
      <w:marRight w:val="0"/>
      <w:marTop w:val="0"/>
      <w:marBottom w:val="0"/>
      <w:divBdr>
        <w:top w:val="none" w:sz="0" w:space="0" w:color="auto"/>
        <w:left w:val="none" w:sz="0" w:space="0" w:color="auto"/>
        <w:bottom w:val="none" w:sz="0" w:space="0" w:color="auto"/>
        <w:right w:val="none" w:sz="0" w:space="0" w:color="auto"/>
      </w:divBdr>
    </w:div>
    <w:div w:id="310990627">
      <w:bodyDiv w:val="1"/>
      <w:marLeft w:val="0"/>
      <w:marRight w:val="0"/>
      <w:marTop w:val="0"/>
      <w:marBottom w:val="0"/>
      <w:divBdr>
        <w:top w:val="none" w:sz="0" w:space="0" w:color="auto"/>
        <w:left w:val="none" w:sz="0" w:space="0" w:color="auto"/>
        <w:bottom w:val="none" w:sz="0" w:space="0" w:color="auto"/>
        <w:right w:val="none" w:sz="0" w:space="0" w:color="auto"/>
      </w:divBdr>
    </w:div>
    <w:div w:id="311980882">
      <w:bodyDiv w:val="1"/>
      <w:marLeft w:val="0"/>
      <w:marRight w:val="0"/>
      <w:marTop w:val="0"/>
      <w:marBottom w:val="0"/>
      <w:divBdr>
        <w:top w:val="none" w:sz="0" w:space="0" w:color="auto"/>
        <w:left w:val="none" w:sz="0" w:space="0" w:color="auto"/>
        <w:bottom w:val="none" w:sz="0" w:space="0" w:color="auto"/>
        <w:right w:val="none" w:sz="0" w:space="0" w:color="auto"/>
      </w:divBdr>
    </w:div>
    <w:div w:id="312637628">
      <w:bodyDiv w:val="1"/>
      <w:marLeft w:val="0"/>
      <w:marRight w:val="0"/>
      <w:marTop w:val="0"/>
      <w:marBottom w:val="0"/>
      <w:divBdr>
        <w:top w:val="none" w:sz="0" w:space="0" w:color="auto"/>
        <w:left w:val="none" w:sz="0" w:space="0" w:color="auto"/>
        <w:bottom w:val="none" w:sz="0" w:space="0" w:color="auto"/>
        <w:right w:val="none" w:sz="0" w:space="0" w:color="auto"/>
      </w:divBdr>
    </w:div>
    <w:div w:id="313923115">
      <w:bodyDiv w:val="1"/>
      <w:marLeft w:val="0"/>
      <w:marRight w:val="0"/>
      <w:marTop w:val="0"/>
      <w:marBottom w:val="0"/>
      <w:divBdr>
        <w:top w:val="none" w:sz="0" w:space="0" w:color="auto"/>
        <w:left w:val="none" w:sz="0" w:space="0" w:color="auto"/>
        <w:bottom w:val="none" w:sz="0" w:space="0" w:color="auto"/>
        <w:right w:val="none" w:sz="0" w:space="0" w:color="auto"/>
      </w:divBdr>
    </w:div>
    <w:div w:id="321587787">
      <w:bodyDiv w:val="1"/>
      <w:marLeft w:val="0"/>
      <w:marRight w:val="0"/>
      <w:marTop w:val="0"/>
      <w:marBottom w:val="0"/>
      <w:divBdr>
        <w:top w:val="none" w:sz="0" w:space="0" w:color="auto"/>
        <w:left w:val="none" w:sz="0" w:space="0" w:color="auto"/>
        <w:bottom w:val="none" w:sz="0" w:space="0" w:color="auto"/>
        <w:right w:val="none" w:sz="0" w:space="0" w:color="auto"/>
      </w:divBdr>
    </w:div>
    <w:div w:id="329450819">
      <w:bodyDiv w:val="1"/>
      <w:marLeft w:val="0"/>
      <w:marRight w:val="0"/>
      <w:marTop w:val="0"/>
      <w:marBottom w:val="0"/>
      <w:divBdr>
        <w:top w:val="none" w:sz="0" w:space="0" w:color="auto"/>
        <w:left w:val="none" w:sz="0" w:space="0" w:color="auto"/>
        <w:bottom w:val="none" w:sz="0" w:space="0" w:color="auto"/>
        <w:right w:val="none" w:sz="0" w:space="0" w:color="auto"/>
      </w:divBdr>
    </w:div>
    <w:div w:id="329866482">
      <w:bodyDiv w:val="1"/>
      <w:marLeft w:val="0"/>
      <w:marRight w:val="0"/>
      <w:marTop w:val="0"/>
      <w:marBottom w:val="0"/>
      <w:divBdr>
        <w:top w:val="none" w:sz="0" w:space="0" w:color="auto"/>
        <w:left w:val="none" w:sz="0" w:space="0" w:color="auto"/>
        <w:bottom w:val="none" w:sz="0" w:space="0" w:color="auto"/>
        <w:right w:val="none" w:sz="0" w:space="0" w:color="auto"/>
      </w:divBdr>
    </w:div>
    <w:div w:id="338167404">
      <w:bodyDiv w:val="1"/>
      <w:marLeft w:val="0"/>
      <w:marRight w:val="0"/>
      <w:marTop w:val="0"/>
      <w:marBottom w:val="0"/>
      <w:divBdr>
        <w:top w:val="none" w:sz="0" w:space="0" w:color="auto"/>
        <w:left w:val="none" w:sz="0" w:space="0" w:color="auto"/>
        <w:bottom w:val="none" w:sz="0" w:space="0" w:color="auto"/>
        <w:right w:val="none" w:sz="0" w:space="0" w:color="auto"/>
      </w:divBdr>
    </w:div>
    <w:div w:id="340394298">
      <w:bodyDiv w:val="1"/>
      <w:marLeft w:val="0"/>
      <w:marRight w:val="0"/>
      <w:marTop w:val="0"/>
      <w:marBottom w:val="0"/>
      <w:divBdr>
        <w:top w:val="none" w:sz="0" w:space="0" w:color="auto"/>
        <w:left w:val="none" w:sz="0" w:space="0" w:color="auto"/>
        <w:bottom w:val="none" w:sz="0" w:space="0" w:color="auto"/>
        <w:right w:val="none" w:sz="0" w:space="0" w:color="auto"/>
      </w:divBdr>
    </w:div>
    <w:div w:id="342250618">
      <w:bodyDiv w:val="1"/>
      <w:marLeft w:val="0"/>
      <w:marRight w:val="0"/>
      <w:marTop w:val="0"/>
      <w:marBottom w:val="0"/>
      <w:divBdr>
        <w:top w:val="none" w:sz="0" w:space="0" w:color="auto"/>
        <w:left w:val="none" w:sz="0" w:space="0" w:color="auto"/>
        <w:bottom w:val="none" w:sz="0" w:space="0" w:color="auto"/>
        <w:right w:val="none" w:sz="0" w:space="0" w:color="auto"/>
      </w:divBdr>
    </w:div>
    <w:div w:id="342903360">
      <w:bodyDiv w:val="1"/>
      <w:marLeft w:val="0"/>
      <w:marRight w:val="0"/>
      <w:marTop w:val="0"/>
      <w:marBottom w:val="0"/>
      <w:divBdr>
        <w:top w:val="none" w:sz="0" w:space="0" w:color="auto"/>
        <w:left w:val="none" w:sz="0" w:space="0" w:color="auto"/>
        <w:bottom w:val="none" w:sz="0" w:space="0" w:color="auto"/>
        <w:right w:val="none" w:sz="0" w:space="0" w:color="auto"/>
      </w:divBdr>
    </w:div>
    <w:div w:id="344211634">
      <w:bodyDiv w:val="1"/>
      <w:marLeft w:val="0"/>
      <w:marRight w:val="0"/>
      <w:marTop w:val="0"/>
      <w:marBottom w:val="0"/>
      <w:divBdr>
        <w:top w:val="none" w:sz="0" w:space="0" w:color="auto"/>
        <w:left w:val="none" w:sz="0" w:space="0" w:color="auto"/>
        <w:bottom w:val="none" w:sz="0" w:space="0" w:color="auto"/>
        <w:right w:val="none" w:sz="0" w:space="0" w:color="auto"/>
      </w:divBdr>
    </w:div>
    <w:div w:id="346636854">
      <w:bodyDiv w:val="1"/>
      <w:marLeft w:val="0"/>
      <w:marRight w:val="0"/>
      <w:marTop w:val="0"/>
      <w:marBottom w:val="0"/>
      <w:divBdr>
        <w:top w:val="none" w:sz="0" w:space="0" w:color="auto"/>
        <w:left w:val="none" w:sz="0" w:space="0" w:color="auto"/>
        <w:bottom w:val="none" w:sz="0" w:space="0" w:color="auto"/>
        <w:right w:val="none" w:sz="0" w:space="0" w:color="auto"/>
      </w:divBdr>
    </w:div>
    <w:div w:id="346833414">
      <w:bodyDiv w:val="1"/>
      <w:marLeft w:val="0"/>
      <w:marRight w:val="0"/>
      <w:marTop w:val="0"/>
      <w:marBottom w:val="0"/>
      <w:divBdr>
        <w:top w:val="none" w:sz="0" w:space="0" w:color="auto"/>
        <w:left w:val="none" w:sz="0" w:space="0" w:color="auto"/>
        <w:bottom w:val="none" w:sz="0" w:space="0" w:color="auto"/>
        <w:right w:val="none" w:sz="0" w:space="0" w:color="auto"/>
      </w:divBdr>
    </w:div>
    <w:div w:id="349331489">
      <w:bodyDiv w:val="1"/>
      <w:marLeft w:val="0"/>
      <w:marRight w:val="0"/>
      <w:marTop w:val="0"/>
      <w:marBottom w:val="0"/>
      <w:divBdr>
        <w:top w:val="none" w:sz="0" w:space="0" w:color="auto"/>
        <w:left w:val="none" w:sz="0" w:space="0" w:color="auto"/>
        <w:bottom w:val="none" w:sz="0" w:space="0" w:color="auto"/>
        <w:right w:val="none" w:sz="0" w:space="0" w:color="auto"/>
      </w:divBdr>
    </w:div>
    <w:div w:id="350186437">
      <w:bodyDiv w:val="1"/>
      <w:marLeft w:val="0"/>
      <w:marRight w:val="0"/>
      <w:marTop w:val="0"/>
      <w:marBottom w:val="0"/>
      <w:divBdr>
        <w:top w:val="none" w:sz="0" w:space="0" w:color="auto"/>
        <w:left w:val="none" w:sz="0" w:space="0" w:color="auto"/>
        <w:bottom w:val="none" w:sz="0" w:space="0" w:color="auto"/>
        <w:right w:val="none" w:sz="0" w:space="0" w:color="auto"/>
      </w:divBdr>
    </w:div>
    <w:div w:id="354968473">
      <w:bodyDiv w:val="1"/>
      <w:marLeft w:val="0"/>
      <w:marRight w:val="0"/>
      <w:marTop w:val="0"/>
      <w:marBottom w:val="0"/>
      <w:divBdr>
        <w:top w:val="none" w:sz="0" w:space="0" w:color="auto"/>
        <w:left w:val="none" w:sz="0" w:space="0" w:color="auto"/>
        <w:bottom w:val="none" w:sz="0" w:space="0" w:color="auto"/>
        <w:right w:val="none" w:sz="0" w:space="0" w:color="auto"/>
      </w:divBdr>
    </w:div>
    <w:div w:id="360057507">
      <w:bodyDiv w:val="1"/>
      <w:marLeft w:val="0"/>
      <w:marRight w:val="0"/>
      <w:marTop w:val="0"/>
      <w:marBottom w:val="0"/>
      <w:divBdr>
        <w:top w:val="none" w:sz="0" w:space="0" w:color="auto"/>
        <w:left w:val="none" w:sz="0" w:space="0" w:color="auto"/>
        <w:bottom w:val="none" w:sz="0" w:space="0" w:color="auto"/>
        <w:right w:val="none" w:sz="0" w:space="0" w:color="auto"/>
      </w:divBdr>
    </w:div>
    <w:div w:id="363485772">
      <w:bodyDiv w:val="1"/>
      <w:marLeft w:val="0"/>
      <w:marRight w:val="0"/>
      <w:marTop w:val="0"/>
      <w:marBottom w:val="0"/>
      <w:divBdr>
        <w:top w:val="none" w:sz="0" w:space="0" w:color="auto"/>
        <w:left w:val="none" w:sz="0" w:space="0" w:color="auto"/>
        <w:bottom w:val="none" w:sz="0" w:space="0" w:color="auto"/>
        <w:right w:val="none" w:sz="0" w:space="0" w:color="auto"/>
      </w:divBdr>
    </w:div>
    <w:div w:id="366637920">
      <w:bodyDiv w:val="1"/>
      <w:marLeft w:val="0"/>
      <w:marRight w:val="0"/>
      <w:marTop w:val="0"/>
      <w:marBottom w:val="0"/>
      <w:divBdr>
        <w:top w:val="none" w:sz="0" w:space="0" w:color="auto"/>
        <w:left w:val="none" w:sz="0" w:space="0" w:color="auto"/>
        <w:bottom w:val="none" w:sz="0" w:space="0" w:color="auto"/>
        <w:right w:val="none" w:sz="0" w:space="0" w:color="auto"/>
      </w:divBdr>
    </w:div>
    <w:div w:id="371728765">
      <w:bodyDiv w:val="1"/>
      <w:marLeft w:val="0"/>
      <w:marRight w:val="0"/>
      <w:marTop w:val="0"/>
      <w:marBottom w:val="0"/>
      <w:divBdr>
        <w:top w:val="none" w:sz="0" w:space="0" w:color="auto"/>
        <w:left w:val="none" w:sz="0" w:space="0" w:color="auto"/>
        <w:bottom w:val="none" w:sz="0" w:space="0" w:color="auto"/>
        <w:right w:val="none" w:sz="0" w:space="0" w:color="auto"/>
      </w:divBdr>
    </w:div>
    <w:div w:id="372193683">
      <w:bodyDiv w:val="1"/>
      <w:marLeft w:val="0"/>
      <w:marRight w:val="0"/>
      <w:marTop w:val="0"/>
      <w:marBottom w:val="0"/>
      <w:divBdr>
        <w:top w:val="none" w:sz="0" w:space="0" w:color="auto"/>
        <w:left w:val="none" w:sz="0" w:space="0" w:color="auto"/>
        <w:bottom w:val="none" w:sz="0" w:space="0" w:color="auto"/>
        <w:right w:val="none" w:sz="0" w:space="0" w:color="auto"/>
      </w:divBdr>
    </w:div>
    <w:div w:id="374238395">
      <w:bodyDiv w:val="1"/>
      <w:marLeft w:val="0"/>
      <w:marRight w:val="0"/>
      <w:marTop w:val="0"/>
      <w:marBottom w:val="0"/>
      <w:divBdr>
        <w:top w:val="none" w:sz="0" w:space="0" w:color="auto"/>
        <w:left w:val="none" w:sz="0" w:space="0" w:color="auto"/>
        <w:bottom w:val="none" w:sz="0" w:space="0" w:color="auto"/>
        <w:right w:val="none" w:sz="0" w:space="0" w:color="auto"/>
      </w:divBdr>
    </w:div>
    <w:div w:id="380054731">
      <w:bodyDiv w:val="1"/>
      <w:marLeft w:val="0"/>
      <w:marRight w:val="0"/>
      <w:marTop w:val="0"/>
      <w:marBottom w:val="0"/>
      <w:divBdr>
        <w:top w:val="none" w:sz="0" w:space="0" w:color="auto"/>
        <w:left w:val="none" w:sz="0" w:space="0" w:color="auto"/>
        <w:bottom w:val="none" w:sz="0" w:space="0" w:color="auto"/>
        <w:right w:val="none" w:sz="0" w:space="0" w:color="auto"/>
      </w:divBdr>
    </w:div>
    <w:div w:id="380789363">
      <w:bodyDiv w:val="1"/>
      <w:marLeft w:val="0"/>
      <w:marRight w:val="0"/>
      <w:marTop w:val="0"/>
      <w:marBottom w:val="0"/>
      <w:divBdr>
        <w:top w:val="none" w:sz="0" w:space="0" w:color="auto"/>
        <w:left w:val="none" w:sz="0" w:space="0" w:color="auto"/>
        <w:bottom w:val="none" w:sz="0" w:space="0" w:color="auto"/>
        <w:right w:val="none" w:sz="0" w:space="0" w:color="auto"/>
      </w:divBdr>
    </w:div>
    <w:div w:id="382217033">
      <w:bodyDiv w:val="1"/>
      <w:marLeft w:val="0"/>
      <w:marRight w:val="0"/>
      <w:marTop w:val="0"/>
      <w:marBottom w:val="0"/>
      <w:divBdr>
        <w:top w:val="none" w:sz="0" w:space="0" w:color="auto"/>
        <w:left w:val="none" w:sz="0" w:space="0" w:color="auto"/>
        <w:bottom w:val="none" w:sz="0" w:space="0" w:color="auto"/>
        <w:right w:val="none" w:sz="0" w:space="0" w:color="auto"/>
      </w:divBdr>
    </w:div>
    <w:div w:id="382218412">
      <w:bodyDiv w:val="1"/>
      <w:marLeft w:val="0"/>
      <w:marRight w:val="0"/>
      <w:marTop w:val="0"/>
      <w:marBottom w:val="0"/>
      <w:divBdr>
        <w:top w:val="none" w:sz="0" w:space="0" w:color="auto"/>
        <w:left w:val="none" w:sz="0" w:space="0" w:color="auto"/>
        <w:bottom w:val="none" w:sz="0" w:space="0" w:color="auto"/>
        <w:right w:val="none" w:sz="0" w:space="0" w:color="auto"/>
      </w:divBdr>
    </w:div>
    <w:div w:id="398677123">
      <w:bodyDiv w:val="1"/>
      <w:marLeft w:val="0"/>
      <w:marRight w:val="0"/>
      <w:marTop w:val="0"/>
      <w:marBottom w:val="0"/>
      <w:divBdr>
        <w:top w:val="none" w:sz="0" w:space="0" w:color="auto"/>
        <w:left w:val="none" w:sz="0" w:space="0" w:color="auto"/>
        <w:bottom w:val="none" w:sz="0" w:space="0" w:color="auto"/>
        <w:right w:val="none" w:sz="0" w:space="0" w:color="auto"/>
      </w:divBdr>
    </w:div>
    <w:div w:id="402872471">
      <w:bodyDiv w:val="1"/>
      <w:marLeft w:val="0"/>
      <w:marRight w:val="0"/>
      <w:marTop w:val="0"/>
      <w:marBottom w:val="0"/>
      <w:divBdr>
        <w:top w:val="none" w:sz="0" w:space="0" w:color="auto"/>
        <w:left w:val="none" w:sz="0" w:space="0" w:color="auto"/>
        <w:bottom w:val="none" w:sz="0" w:space="0" w:color="auto"/>
        <w:right w:val="none" w:sz="0" w:space="0" w:color="auto"/>
      </w:divBdr>
    </w:div>
    <w:div w:id="413088296">
      <w:bodyDiv w:val="1"/>
      <w:marLeft w:val="0"/>
      <w:marRight w:val="0"/>
      <w:marTop w:val="0"/>
      <w:marBottom w:val="0"/>
      <w:divBdr>
        <w:top w:val="none" w:sz="0" w:space="0" w:color="auto"/>
        <w:left w:val="none" w:sz="0" w:space="0" w:color="auto"/>
        <w:bottom w:val="none" w:sz="0" w:space="0" w:color="auto"/>
        <w:right w:val="none" w:sz="0" w:space="0" w:color="auto"/>
      </w:divBdr>
    </w:div>
    <w:div w:id="415127215">
      <w:bodyDiv w:val="1"/>
      <w:marLeft w:val="0"/>
      <w:marRight w:val="0"/>
      <w:marTop w:val="0"/>
      <w:marBottom w:val="0"/>
      <w:divBdr>
        <w:top w:val="none" w:sz="0" w:space="0" w:color="auto"/>
        <w:left w:val="none" w:sz="0" w:space="0" w:color="auto"/>
        <w:bottom w:val="none" w:sz="0" w:space="0" w:color="auto"/>
        <w:right w:val="none" w:sz="0" w:space="0" w:color="auto"/>
      </w:divBdr>
    </w:div>
    <w:div w:id="418335353">
      <w:bodyDiv w:val="1"/>
      <w:marLeft w:val="0"/>
      <w:marRight w:val="0"/>
      <w:marTop w:val="0"/>
      <w:marBottom w:val="0"/>
      <w:divBdr>
        <w:top w:val="none" w:sz="0" w:space="0" w:color="auto"/>
        <w:left w:val="none" w:sz="0" w:space="0" w:color="auto"/>
        <w:bottom w:val="none" w:sz="0" w:space="0" w:color="auto"/>
        <w:right w:val="none" w:sz="0" w:space="0" w:color="auto"/>
      </w:divBdr>
    </w:div>
    <w:div w:id="423577455">
      <w:bodyDiv w:val="1"/>
      <w:marLeft w:val="0"/>
      <w:marRight w:val="0"/>
      <w:marTop w:val="0"/>
      <w:marBottom w:val="0"/>
      <w:divBdr>
        <w:top w:val="none" w:sz="0" w:space="0" w:color="auto"/>
        <w:left w:val="none" w:sz="0" w:space="0" w:color="auto"/>
        <w:bottom w:val="none" w:sz="0" w:space="0" w:color="auto"/>
        <w:right w:val="none" w:sz="0" w:space="0" w:color="auto"/>
      </w:divBdr>
    </w:div>
    <w:div w:id="427851388">
      <w:bodyDiv w:val="1"/>
      <w:marLeft w:val="0"/>
      <w:marRight w:val="0"/>
      <w:marTop w:val="0"/>
      <w:marBottom w:val="0"/>
      <w:divBdr>
        <w:top w:val="none" w:sz="0" w:space="0" w:color="auto"/>
        <w:left w:val="none" w:sz="0" w:space="0" w:color="auto"/>
        <w:bottom w:val="none" w:sz="0" w:space="0" w:color="auto"/>
        <w:right w:val="none" w:sz="0" w:space="0" w:color="auto"/>
      </w:divBdr>
    </w:div>
    <w:div w:id="430205091">
      <w:bodyDiv w:val="1"/>
      <w:marLeft w:val="0"/>
      <w:marRight w:val="0"/>
      <w:marTop w:val="0"/>
      <w:marBottom w:val="0"/>
      <w:divBdr>
        <w:top w:val="none" w:sz="0" w:space="0" w:color="auto"/>
        <w:left w:val="none" w:sz="0" w:space="0" w:color="auto"/>
        <w:bottom w:val="none" w:sz="0" w:space="0" w:color="auto"/>
        <w:right w:val="none" w:sz="0" w:space="0" w:color="auto"/>
      </w:divBdr>
    </w:div>
    <w:div w:id="446893686">
      <w:bodyDiv w:val="1"/>
      <w:marLeft w:val="0"/>
      <w:marRight w:val="0"/>
      <w:marTop w:val="0"/>
      <w:marBottom w:val="0"/>
      <w:divBdr>
        <w:top w:val="none" w:sz="0" w:space="0" w:color="auto"/>
        <w:left w:val="none" w:sz="0" w:space="0" w:color="auto"/>
        <w:bottom w:val="none" w:sz="0" w:space="0" w:color="auto"/>
        <w:right w:val="none" w:sz="0" w:space="0" w:color="auto"/>
      </w:divBdr>
    </w:div>
    <w:div w:id="454757894">
      <w:bodyDiv w:val="1"/>
      <w:marLeft w:val="0"/>
      <w:marRight w:val="0"/>
      <w:marTop w:val="0"/>
      <w:marBottom w:val="0"/>
      <w:divBdr>
        <w:top w:val="none" w:sz="0" w:space="0" w:color="auto"/>
        <w:left w:val="none" w:sz="0" w:space="0" w:color="auto"/>
        <w:bottom w:val="none" w:sz="0" w:space="0" w:color="auto"/>
        <w:right w:val="none" w:sz="0" w:space="0" w:color="auto"/>
      </w:divBdr>
    </w:div>
    <w:div w:id="455105877">
      <w:bodyDiv w:val="1"/>
      <w:marLeft w:val="0"/>
      <w:marRight w:val="0"/>
      <w:marTop w:val="0"/>
      <w:marBottom w:val="0"/>
      <w:divBdr>
        <w:top w:val="none" w:sz="0" w:space="0" w:color="auto"/>
        <w:left w:val="none" w:sz="0" w:space="0" w:color="auto"/>
        <w:bottom w:val="none" w:sz="0" w:space="0" w:color="auto"/>
        <w:right w:val="none" w:sz="0" w:space="0" w:color="auto"/>
      </w:divBdr>
    </w:div>
    <w:div w:id="458229487">
      <w:bodyDiv w:val="1"/>
      <w:marLeft w:val="0"/>
      <w:marRight w:val="0"/>
      <w:marTop w:val="0"/>
      <w:marBottom w:val="0"/>
      <w:divBdr>
        <w:top w:val="none" w:sz="0" w:space="0" w:color="auto"/>
        <w:left w:val="none" w:sz="0" w:space="0" w:color="auto"/>
        <w:bottom w:val="none" w:sz="0" w:space="0" w:color="auto"/>
        <w:right w:val="none" w:sz="0" w:space="0" w:color="auto"/>
      </w:divBdr>
    </w:div>
    <w:div w:id="460264897">
      <w:bodyDiv w:val="1"/>
      <w:marLeft w:val="0"/>
      <w:marRight w:val="0"/>
      <w:marTop w:val="0"/>
      <w:marBottom w:val="0"/>
      <w:divBdr>
        <w:top w:val="none" w:sz="0" w:space="0" w:color="auto"/>
        <w:left w:val="none" w:sz="0" w:space="0" w:color="auto"/>
        <w:bottom w:val="none" w:sz="0" w:space="0" w:color="auto"/>
        <w:right w:val="none" w:sz="0" w:space="0" w:color="auto"/>
      </w:divBdr>
    </w:div>
    <w:div w:id="461003118">
      <w:bodyDiv w:val="1"/>
      <w:marLeft w:val="0"/>
      <w:marRight w:val="0"/>
      <w:marTop w:val="0"/>
      <w:marBottom w:val="0"/>
      <w:divBdr>
        <w:top w:val="none" w:sz="0" w:space="0" w:color="auto"/>
        <w:left w:val="none" w:sz="0" w:space="0" w:color="auto"/>
        <w:bottom w:val="none" w:sz="0" w:space="0" w:color="auto"/>
        <w:right w:val="none" w:sz="0" w:space="0" w:color="auto"/>
      </w:divBdr>
      <w:divsChild>
        <w:div w:id="456217620">
          <w:marLeft w:val="0"/>
          <w:marRight w:val="0"/>
          <w:marTop w:val="0"/>
          <w:marBottom w:val="0"/>
          <w:divBdr>
            <w:top w:val="none" w:sz="0" w:space="0" w:color="auto"/>
            <w:left w:val="none" w:sz="0" w:space="0" w:color="auto"/>
            <w:bottom w:val="none" w:sz="0" w:space="0" w:color="auto"/>
            <w:right w:val="none" w:sz="0" w:space="0" w:color="auto"/>
          </w:divBdr>
        </w:div>
        <w:div w:id="754322139">
          <w:marLeft w:val="0"/>
          <w:marRight w:val="0"/>
          <w:marTop w:val="0"/>
          <w:marBottom w:val="0"/>
          <w:divBdr>
            <w:top w:val="none" w:sz="0" w:space="0" w:color="auto"/>
            <w:left w:val="none" w:sz="0" w:space="0" w:color="auto"/>
            <w:bottom w:val="none" w:sz="0" w:space="0" w:color="auto"/>
            <w:right w:val="none" w:sz="0" w:space="0" w:color="auto"/>
          </w:divBdr>
        </w:div>
        <w:div w:id="815924138">
          <w:marLeft w:val="0"/>
          <w:marRight w:val="0"/>
          <w:marTop w:val="0"/>
          <w:marBottom w:val="0"/>
          <w:divBdr>
            <w:top w:val="none" w:sz="0" w:space="0" w:color="auto"/>
            <w:left w:val="none" w:sz="0" w:space="0" w:color="auto"/>
            <w:bottom w:val="none" w:sz="0" w:space="0" w:color="auto"/>
            <w:right w:val="none" w:sz="0" w:space="0" w:color="auto"/>
          </w:divBdr>
        </w:div>
        <w:div w:id="1811433418">
          <w:marLeft w:val="0"/>
          <w:marRight w:val="0"/>
          <w:marTop w:val="0"/>
          <w:marBottom w:val="0"/>
          <w:divBdr>
            <w:top w:val="none" w:sz="0" w:space="0" w:color="auto"/>
            <w:left w:val="none" w:sz="0" w:space="0" w:color="auto"/>
            <w:bottom w:val="none" w:sz="0" w:space="0" w:color="auto"/>
            <w:right w:val="none" w:sz="0" w:space="0" w:color="auto"/>
          </w:divBdr>
        </w:div>
      </w:divsChild>
    </w:div>
    <w:div w:id="467012830">
      <w:bodyDiv w:val="1"/>
      <w:marLeft w:val="0"/>
      <w:marRight w:val="0"/>
      <w:marTop w:val="0"/>
      <w:marBottom w:val="0"/>
      <w:divBdr>
        <w:top w:val="none" w:sz="0" w:space="0" w:color="auto"/>
        <w:left w:val="none" w:sz="0" w:space="0" w:color="auto"/>
        <w:bottom w:val="none" w:sz="0" w:space="0" w:color="auto"/>
        <w:right w:val="none" w:sz="0" w:space="0" w:color="auto"/>
      </w:divBdr>
    </w:div>
    <w:div w:id="468086268">
      <w:bodyDiv w:val="1"/>
      <w:marLeft w:val="0"/>
      <w:marRight w:val="0"/>
      <w:marTop w:val="0"/>
      <w:marBottom w:val="0"/>
      <w:divBdr>
        <w:top w:val="none" w:sz="0" w:space="0" w:color="auto"/>
        <w:left w:val="none" w:sz="0" w:space="0" w:color="auto"/>
        <w:bottom w:val="none" w:sz="0" w:space="0" w:color="auto"/>
        <w:right w:val="none" w:sz="0" w:space="0" w:color="auto"/>
      </w:divBdr>
    </w:div>
    <w:div w:id="469174353">
      <w:bodyDiv w:val="1"/>
      <w:marLeft w:val="0"/>
      <w:marRight w:val="0"/>
      <w:marTop w:val="0"/>
      <w:marBottom w:val="0"/>
      <w:divBdr>
        <w:top w:val="none" w:sz="0" w:space="0" w:color="auto"/>
        <w:left w:val="none" w:sz="0" w:space="0" w:color="auto"/>
        <w:bottom w:val="none" w:sz="0" w:space="0" w:color="auto"/>
        <w:right w:val="none" w:sz="0" w:space="0" w:color="auto"/>
      </w:divBdr>
    </w:div>
    <w:div w:id="469903661">
      <w:bodyDiv w:val="1"/>
      <w:marLeft w:val="0"/>
      <w:marRight w:val="0"/>
      <w:marTop w:val="0"/>
      <w:marBottom w:val="0"/>
      <w:divBdr>
        <w:top w:val="none" w:sz="0" w:space="0" w:color="auto"/>
        <w:left w:val="none" w:sz="0" w:space="0" w:color="auto"/>
        <w:bottom w:val="none" w:sz="0" w:space="0" w:color="auto"/>
        <w:right w:val="none" w:sz="0" w:space="0" w:color="auto"/>
      </w:divBdr>
    </w:div>
    <w:div w:id="502354300">
      <w:bodyDiv w:val="1"/>
      <w:marLeft w:val="0"/>
      <w:marRight w:val="0"/>
      <w:marTop w:val="0"/>
      <w:marBottom w:val="0"/>
      <w:divBdr>
        <w:top w:val="none" w:sz="0" w:space="0" w:color="auto"/>
        <w:left w:val="none" w:sz="0" w:space="0" w:color="auto"/>
        <w:bottom w:val="none" w:sz="0" w:space="0" w:color="auto"/>
        <w:right w:val="none" w:sz="0" w:space="0" w:color="auto"/>
      </w:divBdr>
    </w:div>
    <w:div w:id="506555513">
      <w:bodyDiv w:val="1"/>
      <w:marLeft w:val="0"/>
      <w:marRight w:val="0"/>
      <w:marTop w:val="0"/>
      <w:marBottom w:val="0"/>
      <w:divBdr>
        <w:top w:val="none" w:sz="0" w:space="0" w:color="auto"/>
        <w:left w:val="none" w:sz="0" w:space="0" w:color="auto"/>
        <w:bottom w:val="none" w:sz="0" w:space="0" w:color="auto"/>
        <w:right w:val="none" w:sz="0" w:space="0" w:color="auto"/>
      </w:divBdr>
    </w:div>
    <w:div w:id="509176283">
      <w:bodyDiv w:val="1"/>
      <w:marLeft w:val="0"/>
      <w:marRight w:val="0"/>
      <w:marTop w:val="0"/>
      <w:marBottom w:val="0"/>
      <w:divBdr>
        <w:top w:val="none" w:sz="0" w:space="0" w:color="auto"/>
        <w:left w:val="none" w:sz="0" w:space="0" w:color="auto"/>
        <w:bottom w:val="none" w:sz="0" w:space="0" w:color="auto"/>
        <w:right w:val="none" w:sz="0" w:space="0" w:color="auto"/>
      </w:divBdr>
    </w:div>
    <w:div w:id="509561306">
      <w:bodyDiv w:val="1"/>
      <w:marLeft w:val="0"/>
      <w:marRight w:val="0"/>
      <w:marTop w:val="0"/>
      <w:marBottom w:val="0"/>
      <w:divBdr>
        <w:top w:val="none" w:sz="0" w:space="0" w:color="auto"/>
        <w:left w:val="none" w:sz="0" w:space="0" w:color="auto"/>
        <w:bottom w:val="none" w:sz="0" w:space="0" w:color="auto"/>
        <w:right w:val="none" w:sz="0" w:space="0" w:color="auto"/>
      </w:divBdr>
    </w:div>
    <w:div w:id="513424156">
      <w:bodyDiv w:val="1"/>
      <w:marLeft w:val="0"/>
      <w:marRight w:val="0"/>
      <w:marTop w:val="0"/>
      <w:marBottom w:val="0"/>
      <w:divBdr>
        <w:top w:val="none" w:sz="0" w:space="0" w:color="auto"/>
        <w:left w:val="none" w:sz="0" w:space="0" w:color="auto"/>
        <w:bottom w:val="none" w:sz="0" w:space="0" w:color="auto"/>
        <w:right w:val="none" w:sz="0" w:space="0" w:color="auto"/>
      </w:divBdr>
    </w:div>
    <w:div w:id="516770920">
      <w:bodyDiv w:val="1"/>
      <w:marLeft w:val="0"/>
      <w:marRight w:val="0"/>
      <w:marTop w:val="0"/>
      <w:marBottom w:val="0"/>
      <w:divBdr>
        <w:top w:val="none" w:sz="0" w:space="0" w:color="auto"/>
        <w:left w:val="none" w:sz="0" w:space="0" w:color="auto"/>
        <w:bottom w:val="none" w:sz="0" w:space="0" w:color="auto"/>
        <w:right w:val="none" w:sz="0" w:space="0" w:color="auto"/>
      </w:divBdr>
    </w:div>
    <w:div w:id="517355854">
      <w:bodyDiv w:val="1"/>
      <w:marLeft w:val="0"/>
      <w:marRight w:val="0"/>
      <w:marTop w:val="0"/>
      <w:marBottom w:val="0"/>
      <w:divBdr>
        <w:top w:val="none" w:sz="0" w:space="0" w:color="auto"/>
        <w:left w:val="none" w:sz="0" w:space="0" w:color="auto"/>
        <w:bottom w:val="none" w:sz="0" w:space="0" w:color="auto"/>
        <w:right w:val="none" w:sz="0" w:space="0" w:color="auto"/>
      </w:divBdr>
    </w:div>
    <w:div w:id="526912251">
      <w:bodyDiv w:val="1"/>
      <w:marLeft w:val="0"/>
      <w:marRight w:val="0"/>
      <w:marTop w:val="0"/>
      <w:marBottom w:val="0"/>
      <w:divBdr>
        <w:top w:val="none" w:sz="0" w:space="0" w:color="auto"/>
        <w:left w:val="none" w:sz="0" w:space="0" w:color="auto"/>
        <w:bottom w:val="none" w:sz="0" w:space="0" w:color="auto"/>
        <w:right w:val="none" w:sz="0" w:space="0" w:color="auto"/>
      </w:divBdr>
    </w:div>
    <w:div w:id="539590114">
      <w:bodyDiv w:val="1"/>
      <w:marLeft w:val="0"/>
      <w:marRight w:val="0"/>
      <w:marTop w:val="0"/>
      <w:marBottom w:val="0"/>
      <w:divBdr>
        <w:top w:val="none" w:sz="0" w:space="0" w:color="auto"/>
        <w:left w:val="none" w:sz="0" w:space="0" w:color="auto"/>
        <w:bottom w:val="none" w:sz="0" w:space="0" w:color="auto"/>
        <w:right w:val="none" w:sz="0" w:space="0" w:color="auto"/>
      </w:divBdr>
    </w:div>
    <w:div w:id="540628971">
      <w:bodyDiv w:val="1"/>
      <w:marLeft w:val="0"/>
      <w:marRight w:val="0"/>
      <w:marTop w:val="0"/>
      <w:marBottom w:val="0"/>
      <w:divBdr>
        <w:top w:val="none" w:sz="0" w:space="0" w:color="auto"/>
        <w:left w:val="none" w:sz="0" w:space="0" w:color="auto"/>
        <w:bottom w:val="none" w:sz="0" w:space="0" w:color="auto"/>
        <w:right w:val="none" w:sz="0" w:space="0" w:color="auto"/>
      </w:divBdr>
    </w:div>
    <w:div w:id="544370188">
      <w:bodyDiv w:val="1"/>
      <w:marLeft w:val="0"/>
      <w:marRight w:val="0"/>
      <w:marTop w:val="0"/>
      <w:marBottom w:val="0"/>
      <w:divBdr>
        <w:top w:val="none" w:sz="0" w:space="0" w:color="auto"/>
        <w:left w:val="none" w:sz="0" w:space="0" w:color="auto"/>
        <w:bottom w:val="none" w:sz="0" w:space="0" w:color="auto"/>
        <w:right w:val="none" w:sz="0" w:space="0" w:color="auto"/>
      </w:divBdr>
    </w:div>
    <w:div w:id="555241052">
      <w:bodyDiv w:val="1"/>
      <w:marLeft w:val="0"/>
      <w:marRight w:val="0"/>
      <w:marTop w:val="0"/>
      <w:marBottom w:val="0"/>
      <w:divBdr>
        <w:top w:val="none" w:sz="0" w:space="0" w:color="auto"/>
        <w:left w:val="none" w:sz="0" w:space="0" w:color="auto"/>
        <w:bottom w:val="none" w:sz="0" w:space="0" w:color="auto"/>
        <w:right w:val="none" w:sz="0" w:space="0" w:color="auto"/>
      </w:divBdr>
    </w:div>
    <w:div w:id="555431818">
      <w:bodyDiv w:val="1"/>
      <w:marLeft w:val="0"/>
      <w:marRight w:val="0"/>
      <w:marTop w:val="0"/>
      <w:marBottom w:val="0"/>
      <w:divBdr>
        <w:top w:val="none" w:sz="0" w:space="0" w:color="auto"/>
        <w:left w:val="none" w:sz="0" w:space="0" w:color="auto"/>
        <w:bottom w:val="none" w:sz="0" w:space="0" w:color="auto"/>
        <w:right w:val="none" w:sz="0" w:space="0" w:color="auto"/>
      </w:divBdr>
    </w:div>
    <w:div w:id="558632627">
      <w:bodyDiv w:val="1"/>
      <w:marLeft w:val="0"/>
      <w:marRight w:val="0"/>
      <w:marTop w:val="0"/>
      <w:marBottom w:val="0"/>
      <w:divBdr>
        <w:top w:val="none" w:sz="0" w:space="0" w:color="auto"/>
        <w:left w:val="none" w:sz="0" w:space="0" w:color="auto"/>
        <w:bottom w:val="none" w:sz="0" w:space="0" w:color="auto"/>
        <w:right w:val="none" w:sz="0" w:space="0" w:color="auto"/>
      </w:divBdr>
    </w:div>
    <w:div w:id="559635564">
      <w:bodyDiv w:val="1"/>
      <w:marLeft w:val="0"/>
      <w:marRight w:val="0"/>
      <w:marTop w:val="0"/>
      <w:marBottom w:val="0"/>
      <w:divBdr>
        <w:top w:val="none" w:sz="0" w:space="0" w:color="auto"/>
        <w:left w:val="none" w:sz="0" w:space="0" w:color="auto"/>
        <w:bottom w:val="none" w:sz="0" w:space="0" w:color="auto"/>
        <w:right w:val="none" w:sz="0" w:space="0" w:color="auto"/>
      </w:divBdr>
    </w:div>
    <w:div w:id="565147802">
      <w:bodyDiv w:val="1"/>
      <w:marLeft w:val="0"/>
      <w:marRight w:val="0"/>
      <w:marTop w:val="0"/>
      <w:marBottom w:val="0"/>
      <w:divBdr>
        <w:top w:val="none" w:sz="0" w:space="0" w:color="auto"/>
        <w:left w:val="none" w:sz="0" w:space="0" w:color="auto"/>
        <w:bottom w:val="none" w:sz="0" w:space="0" w:color="auto"/>
        <w:right w:val="none" w:sz="0" w:space="0" w:color="auto"/>
      </w:divBdr>
    </w:div>
    <w:div w:id="569268507">
      <w:bodyDiv w:val="1"/>
      <w:marLeft w:val="0"/>
      <w:marRight w:val="0"/>
      <w:marTop w:val="0"/>
      <w:marBottom w:val="0"/>
      <w:divBdr>
        <w:top w:val="none" w:sz="0" w:space="0" w:color="auto"/>
        <w:left w:val="none" w:sz="0" w:space="0" w:color="auto"/>
        <w:bottom w:val="none" w:sz="0" w:space="0" w:color="auto"/>
        <w:right w:val="none" w:sz="0" w:space="0" w:color="auto"/>
      </w:divBdr>
    </w:div>
    <w:div w:id="580221163">
      <w:bodyDiv w:val="1"/>
      <w:marLeft w:val="0"/>
      <w:marRight w:val="0"/>
      <w:marTop w:val="0"/>
      <w:marBottom w:val="0"/>
      <w:divBdr>
        <w:top w:val="none" w:sz="0" w:space="0" w:color="auto"/>
        <w:left w:val="none" w:sz="0" w:space="0" w:color="auto"/>
        <w:bottom w:val="none" w:sz="0" w:space="0" w:color="auto"/>
        <w:right w:val="none" w:sz="0" w:space="0" w:color="auto"/>
      </w:divBdr>
    </w:div>
    <w:div w:id="588006139">
      <w:bodyDiv w:val="1"/>
      <w:marLeft w:val="0"/>
      <w:marRight w:val="0"/>
      <w:marTop w:val="0"/>
      <w:marBottom w:val="0"/>
      <w:divBdr>
        <w:top w:val="none" w:sz="0" w:space="0" w:color="auto"/>
        <w:left w:val="none" w:sz="0" w:space="0" w:color="auto"/>
        <w:bottom w:val="none" w:sz="0" w:space="0" w:color="auto"/>
        <w:right w:val="none" w:sz="0" w:space="0" w:color="auto"/>
      </w:divBdr>
    </w:div>
    <w:div w:id="588465896">
      <w:bodyDiv w:val="1"/>
      <w:marLeft w:val="0"/>
      <w:marRight w:val="0"/>
      <w:marTop w:val="0"/>
      <w:marBottom w:val="0"/>
      <w:divBdr>
        <w:top w:val="none" w:sz="0" w:space="0" w:color="auto"/>
        <w:left w:val="none" w:sz="0" w:space="0" w:color="auto"/>
        <w:bottom w:val="none" w:sz="0" w:space="0" w:color="auto"/>
        <w:right w:val="none" w:sz="0" w:space="0" w:color="auto"/>
      </w:divBdr>
    </w:div>
    <w:div w:id="593364169">
      <w:bodyDiv w:val="1"/>
      <w:marLeft w:val="0"/>
      <w:marRight w:val="0"/>
      <w:marTop w:val="0"/>
      <w:marBottom w:val="0"/>
      <w:divBdr>
        <w:top w:val="none" w:sz="0" w:space="0" w:color="auto"/>
        <w:left w:val="none" w:sz="0" w:space="0" w:color="auto"/>
        <w:bottom w:val="none" w:sz="0" w:space="0" w:color="auto"/>
        <w:right w:val="none" w:sz="0" w:space="0" w:color="auto"/>
      </w:divBdr>
    </w:div>
    <w:div w:id="598297646">
      <w:bodyDiv w:val="1"/>
      <w:marLeft w:val="0"/>
      <w:marRight w:val="0"/>
      <w:marTop w:val="0"/>
      <w:marBottom w:val="0"/>
      <w:divBdr>
        <w:top w:val="none" w:sz="0" w:space="0" w:color="auto"/>
        <w:left w:val="none" w:sz="0" w:space="0" w:color="auto"/>
        <w:bottom w:val="none" w:sz="0" w:space="0" w:color="auto"/>
        <w:right w:val="none" w:sz="0" w:space="0" w:color="auto"/>
      </w:divBdr>
    </w:div>
    <w:div w:id="600526368">
      <w:bodyDiv w:val="1"/>
      <w:marLeft w:val="0"/>
      <w:marRight w:val="0"/>
      <w:marTop w:val="0"/>
      <w:marBottom w:val="0"/>
      <w:divBdr>
        <w:top w:val="none" w:sz="0" w:space="0" w:color="auto"/>
        <w:left w:val="none" w:sz="0" w:space="0" w:color="auto"/>
        <w:bottom w:val="none" w:sz="0" w:space="0" w:color="auto"/>
        <w:right w:val="none" w:sz="0" w:space="0" w:color="auto"/>
      </w:divBdr>
    </w:div>
    <w:div w:id="607470624">
      <w:bodyDiv w:val="1"/>
      <w:marLeft w:val="0"/>
      <w:marRight w:val="0"/>
      <w:marTop w:val="0"/>
      <w:marBottom w:val="0"/>
      <w:divBdr>
        <w:top w:val="none" w:sz="0" w:space="0" w:color="auto"/>
        <w:left w:val="none" w:sz="0" w:space="0" w:color="auto"/>
        <w:bottom w:val="none" w:sz="0" w:space="0" w:color="auto"/>
        <w:right w:val="none" w:sz="0" w:space="0" w:color="auto"/>
      </w:divBdr>
    </w:div>
    <w:div w:id="610547671">
      <w:bodyDiv w:val="1"/>
      <w:marLeft w:val="0"/>
      <w:marRight w:val="0"/>
      <w:marTop w:val="0"/>
      <w:marBottom w:val="0"/>
      <w:divBdr>
        <w:top w:val="none" w:sz="0" w:space="0" w:color="auto"/>
        <w:left w:val="none" w:sz="0" w:space="0" w:color="auto"/>
        <w:bottom w:val="none" w:sz="0" w:space="0" w:color="auto"/>
        <w:right w:val="none" w:sz="0" w:space="0" w:color="auto"/>
      </w:divBdr>
    </w:div>
    <w:div w:id="614168930">
      <w:bodyDiv w:val="1"/>
      <w:marLeft w:val="0"/>
      <w:marRight w:val="0"/>
      <w:marTop w:val="0"/>
      <w:marBottom w:val="0"/>
      <w:divBdr>
        <w:top w:val="none" w:sz="0" w:space="0" w:color="auto"/>
        <w:left w:val="none" w:sz="0" w:space="0" w:color="auto"/>
        <w:bottom w:val="none" w:sz="0" w:space="0" w:color="auto"/>
        <w:right w:val="none" w:sz="0" w:space="0" w:color="auto"/>
      </w:divBdr>
    </w:div>
    <w:div w:id="616565095">
      <w:bodyDiv w:val="1"/>
      <w:marLeft w:val="0"/>
      <w:marRight w:val="0"/>
      <w:marTop w:val="0"/>
      <w:marBottom w:val="0"/>
      <w:divBdr>
        <w:top w:val="none" w:sz="0" w:space="0" w:color="auto"/>
        <w:left w:val="none" w:sz="0" w:space="0" w:color="auto"/>
        <w:bottom w:val="none" w:sz="0" w:space="0" w:color="auto"/>
        <w:right w:val="none" w:sz="0" w:space="0" w:color="auto"/>
      </w:divBdr>
    </w:div>
    <w:div w:id="617832002">
      <w:bodyDiv w:val="1"/>
      <w:marLeft w:val="0"/>
      <w:marRight w:val="0"/>
      <w:marTop w:val="0"/>
      <w:marBottom w:val="0"/>
      <w:divBdr>
        <w:top w:val="none" w:sz="0" w:space="0" w:color="auto"/>
        <w:left w:val="none" w:sz="0" w:space="0" w:color="auto"/>
        <w:bottom w:val="none" w:sz="0" w:space="0" w:color="auto"/>
        <w:right w:val="none" w:sz="0" w:space="0" w:color="auto"/>
      </w:divBdr>
    </w:div>
    <w:div w:id="617956662">
      <w:bodyDiv w:val="1"/>
      <w:marLeft w:val="0"/>
      <w:marRight w:val="0"/>
      <w:marTop w:val="0"/>
      <w:marBottom w:val="0"/>
      <w:divBdr>
        <w:top w:val="none" w:sz="0" w:space="0" w:color="auto"/>
        <w:left w:val="none" w:sz="0" w:space="0" w:color="auto"/>
        <w:bottom w:val="none" w:sz="0" w:space="0" w:color="auto"/>
        <w:right w:val="none" w:sz="0" w:space="0" w:color="auto"/>
      </w:divBdr>
    </w:div>
    <w:div w:id="619411349">
      <w:bodyDiv w:val="1"/>
      <w:marLeft w:val="0"/>
      <w:marRight w:val="0"/>
      <w:marTop w:val="0"/>
      <w:marBottom w:val="0"/>
      <w:divBdr>
        <w:top w:val="none" w:sz="0" w:space="0" w:color="auto"/>
        <w:left w:val="none" w:sz="0" w:space="0" w:color="auto"/>
        <w:bottom w:val="none" w:sz="0" w:space="0" w:color="auto"/>
        <w:right w:val="none" w:sz="0" w:space="0" w:color="auto"/>
      </w:divBdr>
    </w:div>
    <w:div w:id="627903260">
      <w:bodyDiv w:val="1"/>
      <w:marLeft w:val="0"/>
      <w:marRight w:val="0"/>
      <w:marTop w:val="0"/>
      <w:marBottom w:val="0"/>
      <w:divBdr>
        <w:top w:val="none" w:sz="0" w:space="0" w:color="auto"/>
        <w:left w:val="none" w:sz="0" w:space="0" w:color="auto"/>
        <w:bottom w:val="none" w:sz="0" w:space="0" w:color="auto"/>
        <w:right w:val="none" w:sz="0" w:space="0" w:color="auto"/>
      </w:divBdr>
      <w:divsChild>
        <w:div w:id="694573361">
          <w:marLeft w:val="0"/>
          <w:marRight w:val="0"/>
          <w:marTop w:val="0"/>
          <w:marBottom w:val="0"/>
          <w:divBdr>
            <w:top w:val="none" w:sz="0" w:space="0" w:color="auto"/>
            <w:left w:val="none" w:sz="0" w:space="0" w:color="auto"/>
            <w:bottom w:val="none" w:sz="0" w:space="0" w:color="auto"/>
            <w:right w:val="none" w:sz="0" w:space="0" w:color="auto"/>
          </w:divBdr>
        </w:div>
        <w:div w:id="1107190845">
          <w:marLeft w:val="0"/>
          <w:marRight w:val="0"/>
          <w:marTop w:val="0"/>
          <w:marBottom w:val="0"/>
          <w:divBdr>
            <w:top w:val="none" w:sz="0" w:space="0" w:color="auto"/>
            <w:left w:val="none" w:sz="0" w:space="0" w:color="auto"/>
            <w:bottom w:val="none" w:sz="0" w:space="0" w:color="auto"/>
            <w:right w:val="none" w:sz="0" w:space="0" w:color="auto"/>
          </w:divBdr>
        </w:div>
        <w:div w:id="1118639659">
          <w:marLeft w:val="0"/>
          <w:marRight w:val="0"/>
          <w:marTop w:val="0"/>
          <w:marBottom w:val="0"/>
          <w:divBdr>
            <w:top w:val="none" w:sz="0" w:space="0" w:color="auto"/>
            <w:left w:val="none" w:sz="0" w:space="0" w:color="auto"/>
            <w:bottom w:val="none" w:sz="0" w:space="0" w:color="auto"/>
            <w:right w:val="none" w:sz="0" w:space="0" w:color="auto"/>
          </w:divBdr>
        </w:div>
        <w:div w:id="1197888780">
          <w:marLeft w:val="0"/>
          <w:marRight w:val="0"/>
          <w:marTop w:val="0"/>
          <w:marBottom w:val="0"/>
          <w:divBdr>
            <w:top w:val="none" w:sz="0" w:space="0" w:color="auto"/>
            <w:left w:val="none" w:sz="0" w:space="0" w:color="auto"/>
            <w:bottom w:val="none" w:sz="0" w:space="0" w:color="auto"/>
            <w:right w:val="none" w:sz="0" w:space="0" w:color="auto"/>
          </w:divBdr>
        </w:div>
        <w:div w:id="1386904235">
          <w:marLeft w:val="0"/>
          <w:marRight w:val="0"/>
          <w:marTop w:val="0"/>
          <w:marBottom w:val="0"/>
          <w:divBdr>
            <w:top w:val="none" w:sz="0" w:space="0" w:color="auto"/>
            <w:left w:val="none" w:sz="0" w:space="0" w:color="auto"/>
            <w:bottom w:val="none" w:sz="0" w:space="0" w:color="auto"/>
            <w:right w:val="none" w:sz="0" w:space="0" w:color="auto"/>
          </w:divBdr>
        </w:div>
        <w:div w:id="1899825238">
          <w:marLeft w:val="0"/>
          <w:marRight w:val="0"/>
          <w:marTop w:val="0"/>
          <w:marBottom w:val="0"/>
          <w:divBdr>
            <w:top w:val="none" w:sz="0" w:space="0" w:color="auto"/>
            <w:left w:val="none" w:sz="0" w:space="0" w:color="auto"/>
            <w:bottom w:val="none" w:sz="0" w:space="0" w:color="auto"/>
            <w:right w:val="none" w:sz="0" w:space="0" w:color="auto"/>
          </w:divBdr>
        </w:div>
      </w:divsChild>
    </w:div>
    <w:div w:id="628433044">
      <w:bodyDiv w:val="1"/>
      <w:marLeft w:val="0"/>
      <w:marRight w:val="0"/>
      <w:marTop w:val="0"/>
      <w:marBottom w:val="0"/>
      <w:divBdr>
        <w:top w:val="none" w:sz="0" w:space="0" w:color="auto"/>
        <w:left w:val="none" w:sz="0" w:space="0" w:color="auto"/>
        <w:bottom w:val="none" w:sz="0" w:space="0" w:color="auto"/>
        <w:right w:val="none" w:sz="0" w:space="0" w:color="auto"/>
      </w:divBdr>
    </w:div>
    <w:div w:id="629747894">
      <w:bodyDiv w:val="1"/>
      <w:marLeft w:val="0"/>
      <w:marRight w:val="0"/>
      <w:marTop w:val="0"/>
      <w:marBottom w:val="0"/>
      <w:divBdr>
        <w:top w:val="none" w:sz="0" w:space="0" w:color="auto"/>
        <w:left w:val="none" w:sz="0" w:space="0" w:color="auto"/>
        <w:bottom w:val="none" w:sz="0" w:space="0" w:color="auto"/>
        <w:right w:val="none" w:sz="0" w:space="0" w:color="auto"/>
      </w:divBdr>
    </w:div>
    <w:div w:id="630482467">
      <w:bodyDiv w:val="1"/>
      <w:marLeft w:val="0"/>
      <w:marRight w:val="0"/>
      <w:marTop w:val="0"/>
      <w:marBottom w:val="0"/>
      <w:divBdr>
        <w:top w:val="none" w:sz="0" w:space="0" w:color="auto"/>
        <w:left w:val="none" w:sz="0" w:space="0" w:color="auto"/>
        <w:bottom w:val="none" w:sz="0" w:space="0" w:color="auto"/>
        <w:right w:val="none" w:sz="0" w:space="0" w:color="auto"/>
      </w:divBdr>
    </w:div>
    <w:div w:id="631522757">
      <w:bodyDiv w:val="1"/>
      <w:marLeft w:val="0"/>
      <w:marRight w:val="0"/>
      <w:marTop w:val="0"/>
      <w:marBottom w:val="0"/>
      <w:divBdr>
        <w:top w:val="none" w:sz="0" w:space="0" w:color="auto"/>
        <w:left w:val="none" w:sz="0" w:space="0" w:color="auto"/>
        <w:bottom w:val="none" w:sz="0" w:space="0" w:color="auto"/>
        <w:right w:val="none" w:sz="0" w:space="0" w:color="auto"/>
      </w:divBdr>
    </w:div>
    <w:div w:id="636565454">
      <w:bodyDiv w:val="1"/>
      <w:marLeft w:val="0"/>
      <w:marRight w:val="0"/>
      <w:marTop w:val="0"/>
      <w:marBottom w:val="0"/>
      <w:divBdr>
        <w:top w:val="none" w:sz="0" w:space="0" w:color="auto"/>
        <w:left w:val="none" w:sz="0" w:space="0" w:color="auto"/>
        <w:bottom w:val="none" w:sz="0" w:space="0" w:color="auto"/>
        <w:right w:val="none" w:sz="0" w:space="0" w:color="auto"/>
      </w:divBdr>
    </w:div>
    <w:div w:id="639114898">
      <w:bodyDiv w:val="1"/>
      <w:marLeft w:val="0"/>
      <w:marRight w:val="0"/>
      <w:marTop w:val="0"/>
      <w:marBottom w:val="0"/>
      <w:divBdr>
        <w:top w:val="none" w:sz="0" w:space="0" w:color="auto"/>
        <w:left w:val="none" w:sz="0" w:space="0" w:color="auto"/>
        <w:bottom w:val="none" w:sz="0" w:space="0" w:color="auto"/>
        <w:right w:val="none" w:sz="0" w:space="0" w:color="auto"/>
      </w:divBdr>
    </w:div>
    <w:div w:id="641695535">
      <w:bodyDiv w:val="1"/>
      <w:marLeft w:val="0"/>
      <w:marRight w:val="0"/>
      <w:marTop w:val="0"/>
      <w:marBottom w:val="0"/>
      <w:divBdr>
        <w:top w:val="none" w:sz="0" w:space="0" w:color="auto"/>
        <w:left w:val="none" w:sz="0" w:space="0" w:color="auto"/>
        <w:bottom w:val="none" w:sz="0" w:space="0" w:color="auto"/>
        <w:right w:val="none" w:sz="0" w:space="0" w:color="auto"/>
      </w:divBdr>
    </w:div>
    <w:div w:id="644089370">
      <w:bodyDiv w:val="1"/>
      <w:marLeft w:val="0"/>
      <w:marRight w:val="0"/>
      <w:marTop w:val="0"/>
      <w:marBottom w:val="0"/>
      <w:divBdr>
        <w:top w:val="none" w:sz="0" w:space="0" w:color="auto"/>
        <w:left w:val="none" w:sz="0" w:space="0" w:color="auto"/>
        <w:bottom w:val="none" w:sz="0" w:space="0" w:color="auto"/>
        <w:right w:val="none" w:sz="0" w:space="0" w:color="auto"/>
      </w:divBdr>
    </w:div>
    <w:div w:id="647325218">
      <w:bodyDiv w:val="1"/>
      <w:marLeft w:val="0"/>
      <w:marRight w:val="0"/>
      <w:marTop w:val="0"/>
      <w:marBottom w:val="0"/>
      <w:divBdr>
        <w:top w:val="none" w:sz="0" w:space="0" w:color="auto"/>
        <w:left w:val="none" w:sz="0" w:space="0" w:color="auto"/>
        <w:bottom w:val="none" w:sz="0" w:space="0" w:color="auto"/>
        <w:right w:val="none" w:sz="0" w:space="0" w:color="auto"/>
      </w:divBdr>
    </w:div>
    <w:div w:id="651104425">
      <w:bodyDiv w:val="1"/>
      <w:marLeft w:val="0"/>
      <w:marRight w:val="0"/>
      <w:marTop w:val="0"/>
      <w:marBottom w:val="0"/>
      <w:divBdr>
        <w:top w:val="none" w:sz="0" w:space="0" w:color="auto"/>
        <w:left w:val="none" w:sz="0" w:space="0" w:color="auto"/>
        <w:bottom w:val="none" w:sz="0" w:space="0" w:color="auto"/>
        <w:right w:val="none" w:sz="0" w:space="0" w:color="auto"/>
      </w:divBdr>
    </w:div>
    <w:div w:id="653264062">
      <w:bodyDiv w:val="1"/>
      <w:marLeft w:val="0"/>
      <w:marRight w:val="0"/>
      <w:marTop w:val="0"/>
      <w:marBottom w:val="0"/>
      <w:divBdr>
        <w:top w:val="none" w:sz="0" w:space="0" w:color="auto"/>
        <w:left w:val="none" w:sz="0" w:space="0" w:color="auto"/>
        <w:bottom w:val="none" w:sz="0" w:space="0" w:color="auto"/>
        <w:right w:val="none" w:sz="0" w:space="0" w:color="auto"/>
      </w:divBdr>
    </w:div>
    <w:div w:id="657029007">
      <w:bodyDiv w:val="1"/>
      <w:marLeft w:val="0"/>
      <w:marRight w:val="0"/>
      <w:marTop w:val="0"/>
      <w:marBottom w:val="0"/>
      <w:divBdr>
        <w:top w:val="none" w:sz="0" w:space="0" w:color="auto"/>
        <w:left w:val="none" w:sz="0" w:space="0" w:color="auto"/>
        <w:bottom w:val="none" w:sz="0" w:space="0" w:color="auto"/>
        <w:right w:val="none" w:sz="0" w:space="0" w:color="auto"/>
      </w:divBdr>
    </w:div>
    <w:div w:id="662007863">
      <w:bodyDiv w:val="1"/>
      <w:marLeft w:val="0"/>
      <w:marRight w:val="0"/>
      <w:marTop w:val="0"/>
      <w:marBottom w:val="0"/>
      <w:divBdr>
        <w:top w:val="none" w:sz="0" w:space="0" w:color="auto"/>
        <w:left w:val="none" w:sz="0" w:space="0" w:color="auto"/>
        <w:bottom w:val="none" w:sz="0" w:space="0" w:color="auto"/>
        <w:right w:val="none" w:sz="0" w:space="0" w:color="auto"/>
      </w:divBdr>
    </w:div>
    <w:div w:id="663704255">
      <w:bodyDiv w:val="1"/>
      <w:marLeft w:val="0"/>
      <w:marRight w:val="0"/>
      <w:marTop w:val="0"/>
      <w:marBottom w:val="0"/>
      <w:divBdr>
        <w:top w:val="none" w:sz="0" w:space="0" w:color="auto"/>
        <w:left w:val="none" w:sz="0" w:space="0" w:color="auto"/>
        <w:bottom w:val="none" w:sz="0" w:space="0" w:color="auto"/>
        <w:right w:val="none" w:sz="0" w:space="0" w:color="auto"/>
      </w:divBdr>
    </w:div>
    <w:div w:id="664479598">
      <w:bodyDiv w:val="1"/>
      <w:marLeft w:val="0"/>
      <w:marRight w:val="0"/>
      <w:marTop w:val="0"/>
      <w:marBottom w:val="0"/>
      <w:divBdr>
        <w:top w:val="none" w:sz="0" w:space="0" w:color="auto"/>
        <w:left w:val="none" w:sz="0" w:space="0" w:color="auto"/>
        <w:bottom w:val="none" w:sz="0" w:space="0" w:color="auto"/>
        <w:right w:val="none" w:sz="0" w:space="0" w:color="auto"/>
      </w:divBdr>
    </w:div>
    <w:div w:id="666785111">
      <w:bodyDiv w:val="1"/>
      <w:marLeft w:val="0"/>
      <w:marRight w:val="0"/>
      <w:marTop w:val="0"/>
      <w:marBottom w:val="0"/>
      <w:divBdr>
        <w:top w:val="none" w:sz="0" w:space="0" w:color="auto"/>
        <w:left w:val="none" w:sz="0" w:space="0" w:color="auto"/>
        <w:bottom w:val="none" w:sz="0" w:space="0" w:color="auto"/>
        <w:right w:val="none" w:sz="0" w:space="0" w:color="auto"/>
      </w:divBdr>
    </w:div>
    <w:div w:id="668102198">
      <w:bodyDiv w:val="1"/>
      <w:marLeft w:val="0"/>
      <w:marRight w:val="0"/>
      <w:marTop w:val="0"/>
      <w:marBottom w:val="0"/>
      <w:divBdr>
        <w:top w:val="none" w:sz="0" w:space="0" w:color="auto"/>
        <w:left w:val="none" w:sz="0" w:space="0" w:color="auto"/>
        <w:bottom w:val="none" w:sz="0" w:space="0" w:color="auto"/>
        <w:right w:val="none" w:sz="0" w:space="0" w:color="auto"/>
      </w:divBdr>
    </w:div>
    <w:div w:id="669673765">
      <w:bodyDiv w:val="1"/>
      <w:marLeft w:val="0"/>
      <w:marRight w:val="0"/>
      <w:marTop w:val="0"/>
      <w:marBottom w:val="0"/>
      <w:divBdr>
        <w:top w:val="none" w:sz="0" w:space="0" w:color="auto"/>
        <w:left w:val="none" w:sz="0" w:space="0" w:color="auto"/>
        <w:bottom w:val="none" w:sz="0" w:space="0" w:color="auto"/>
        <w:right w:val="none" w:sz="0" w:space="0" w:color="auto"/>
      </w:divBdr>
    </w:div>
    <w:div w:id="670110673">
      <w:bodyDiv w:val="1"/>
      <w:marLeft w:val="0"/>
      <w:marRight w:val="0"/>
      <w:marTop w:val="0"/>
      <w:marBottom w:val="0"/>
      <w:divBdr>
        <w:top w:val="none" w:sz="0" w:space="0" w:color="auto"/>
        <w:left w:val="none" w:sz="0" w:space="0" w:color="auto"/>
        <w:bottom w:val="none" w:sz="0" w:space="0" w:color="auto"/>
        <w:right w:val="none" w:sz="0" w:space="0" w:color="auto"/>
      </w:divBdr>
    </w:div>
    <w:div w:id="670839000">
      <w:bodyDiv w:val="1"/>
      <w:marLeft w:val="0"/>
      <w:marRight w:val="0"/>
      <w:marTop w:val="0"/>
      <w:marBottom w:val="0"/>
      <w:divBdr>
        <w:top w:val="none" w:sz="0" w:space="0" w:color="auto"/>
        <w:left w:val="none" w:sz="0" w:space="0" w:color="auto"/>
        <w:bottom w:val="none" w:sz="0" w:space="0" w:color="auto"/>
        <w:right w:val="none" w:sz="0" w:space="0" w:color="auto"/>
      </w:divBdr>
    </w:div>
    <w:div w:id="671180906">
      <w:bodyDiv w:val="1"/>
      <w:marLeft w:val="0"/>
      <w:marRight w:val="0"/>
      <w:marTop w:val="0"/>
      <w:marBottom w:val="0"/>
      <w:divBdr>
        <w:top w:val="none" w:sz="0" w:space="0" w:color="auto"/>
        <w:left w:val="none" w:sz="0" w:space="0" w:color="auto"/>
        <w:bottom w:val="none" w:sz="0" w:space="0" w:color="auto"/>
        <w:right w:val="none" w:sz="0" w:space="0" w:color="auto"/>
      </w:divBdr>
    </w:div>
    <w:div w:id="679695349">
      <w:bodyDiv w:val="1"/>
      <w:marLeft w:val="0"/>
      <w:marRight w:val="0"/>
      <w:marTop w:val="0"/>
      <w:marBottom w:val="0"/>
      <w:divBdr>
        <w:top w:val="none" w:sz="0" w:space="0" w:color="auto"/>
        <w:left w:val="none" w:sz="0" w:space="0" w:color="auto"/>
        <w:bottom w:val="none" w:sz="0" w:space="0" w:color="auto"/>
        <w:right w:val="none" w:sz="0" w:space="0" w:color="auto"/>
      </w:divBdr>
    </w:div>
    <w:div w:id="680744892">
      <w:bodyDiv w:val="1"/>
      <w:marLeft w:val="0"/>
      <w:marRight w:val="0"/>
      <w:marTop w:val="0"/>
      <w:marBottom w:val="0"/>
      <w:divBdr>
        <w:top w:val="none" w:sz="0" w:space="0" w:color="auto"/>
        <w:left w:val="none" w:sz="0" w:space="0" w:color="auto"/>
        <w:bottom w:val="none" w:sz="0" w:space="0" w:color="auto"/>
        <w:right w:val="none" w:sz="0" w:space="0" w:color="auto"/>
      </w:divBdr>
    </w:div>
    <w:div w:id="684749985">
      <w:bodyDiv w:val="1"/>
      <w:marLeft w:val="0"/>
      <w:marRight w:val="0"/>
      <w:marTop w:val="0"/>
      <w:marBottom w:val="0"/>
      <w:divBdr>
        <w:top w:val="none" w:sz="0" w:space="0" w:color="auto"/>
        <w:left w:val="none" w:sz="0" w:space="0" w:color="auto"/>
        <w:bottom w:val="none" w:sz="0" w:space="0" w:color="auto"/>
        <w:right w:val="none" w:sz="0" w:space="0" w:color="auto"/>
      </w:divBdr>
    </w:div>
    <w:div w:id="687173530">
      <w:bodyDiv w:val="1"/>
      <w:marLeft w:val="0"/>
      <w:marRight w:val="0"/>
      <w:marTop w:val="0"/>
      <w:marBottom w:val="0"/>
      <w:divBdr>
        <w:top w:val="none" w:sz="0" w:space="0" w:color="auto"/>
        <w:left w:val="none" w:sz="0" w:space="0" w:color="auto"/>
        <w:bottom w:val="none" w:sz="0" w:space="0" w:color="auto"/>
        <w:right w:val="none" w:sz="0" w:space="0" w:color="auto"/>
      </w:divBdr>
    </w:div>
    <w:div w:id="687563654">
      <w:bodyDiv w:val="1"/>
      <w:marLeft w:val="0"/>
      <w:marRight w:val="0"/>
      <w:marTop w:val="0"/>
      <w:marBottom w:val="0"/>
      <w:divBdr>
        <w:top w:val="none" w:sz="0" w:space="0" w:color="auto"/>
        <w:left w:val="none" w:sz="0" w:space="0" w:color="auto"/>
        <w:bottom w:val="none" w:sz="0" w:space="0" w:color="auto"/>
        <w:right w:val="none" w:sz="0" w:space="0" w:color="auto"/>
      </w:divBdr>
    </w:div>
    <w:div w:id="688991308">
      <w:bodyDiv w:val="1"/>
      <w:marLeft w:val="0"/>
      <w:marRight w:val="0"/>
      <w:marTop w:val="0"/>
      <w:marBottom w:val="0"/>
      <w:divBdr>
        <w:top w:val="none" w:sz="0" w:space="0" w:color="auto"/>
        <w:left w:val="none" w:sz="0" w:space="0" w:color="auto"/>
        <w:bottom w:val="none" w:sz="0" w:space="0" w:color="auto"/>
        <w:right w:val="none" w:sz="0" w:space="0" w:color="auto"/>
      </w:divBdr>
    </w:div>
    <w:div w:id="690496397">
      <w:bodyDiv w:val="1"/>
      <w:marLeft w:val="0"/>
      <w:marRight w:val="0"/>
      <w:marTop w:val="0"/>
      <w:marBottom w:val="0"/>
      <w:divBdr>
        <w:top w:val="none" w:sz="0" w:space="0" w:color="auto"/>
        <w:left w:val="none" w:sz="0" w:space="0" w:color="auto"/>
        <w:bottom w:val="none" w:sz="0" w:space="0" w:color="auto"/>
        <w:right w:val="none" w:sz="0" w:space="0" w:color="auto"/>
      </w:divBdr>
    </w:div>
    <w:div w:id="698043904">
      <w:bodyDiv w:val="1"/>
      <w:marLeft w:val="0"/>
      <w:marRight w:val="0"/>
      <w:marTop w:val="0"/>
      <w:marBottom w:val="0"/>
      <w:divBdr>
        <w:top w:val="none" w:sz="0" w:space="0" w:color="auto"/>
        <w:left w:val="none" w:sz="0" w:space="0" w:color="auto"/>
        <w:bottom w:val="none" w:sz="0" w:space="0" w:color="auto"/>
        <w:right w:val="none" w:sz="0" w:space="0" w:color="auto"/>
      </w:divBdr>
    </w:div>
    <w:div w:id="703603984">
      <w:bodyDiv w:val="1"/>
      <w:marLeft w:val="0"/>
      <w:marRight w:val="0"/>
      <w:marTop w:val="0"/>
      <w:marBottom w:val="0"/>
      <w:divBdr>
        <w:top w:val="none" w:sz="0" w:space="0" w:color="auto"/>
        <w:left w:val="none" w:sz="0" w:space="0" w:color="auto"/>
        <w:bottom w:val="none" w:sz="0" w:space="0" w:color="auto"/>
        <w:right w:val="none" w:sz="0" w:space="0" w:color="auto"/>
      </w:divBdr>
      <w:divsChild>
        <w:div w:id="969214674">
          <w:marLeft w:val="0"/>
          <w:marRight w:val="0"/>
          <w:marTop w:val="0"/>
          <w:marBottom w:val="0"/>
          <w:divBdr>
            <w:top w:val="none" w:sz="0" w:space="0" w:color="auto"/>
            <w:left w:val="none" w:sz="0" w:space="0" w:color="auto"/>
            <w:bottom w:val="none" w:sz="0" w:space="0" w:color="auto"/>
            <w:right w:val="none" w:sz="0" w:space="0" w:color="auto"/>
          </w:divBdr>
        </w:div>
        <w:div w:id="1424570737">
          <w:marLeft w:val="0"/>
          <w:marRight w:val="0"/>
          <w:marTop w:val="0"/>
          <w:marBottom w:val="0"/>
          <w:divBdr>
            <w:top w:val="none" w:sz="0" w:space="0" w:color="auto"/>
            <w:left w:val="none" w:sz="0" w:space="0" w:color="auto"/>
            <w:bottom w:val="none" w:sz="0" w:space="0" w:color="auto"/>
            <w:right w:val="none" w:sz="0" w:space="0" w:color="auto"/>
          </w:divBdr>
        </w:div>
      </w:divsChild>
    </w:div>
    <w:div w:id="706219637">
      <w:bodyDiv w:val="1"/>
      <w:marLeft w:val="0"/>
      <w:marRight w:val="0"/>
      <w:marTop w:val="0"/>
      <w:marBottom w:val="0"/>
      <w:divBdr>
        <w:top w:val="none" w:sz="0" w:space="0" w:color="auto"/>
        <w:left w:val="none" w:sz="0" w:space="0" w:color="auto"/>
        <w:bottom w:val="none" w:sz="0" w:space="0" w:color="auto"/>
        <w:right w:val="none" w:sz="0" w:space="0" w:color="auto"/>
      </w:divBdr>
    </w:div>
    <w:div w:id="709690562">
      <w:bodyDiv w:val="1"/>
      <w:marLeft w:val="0"/>
      <w:marRight w:val="0"/>
      <w:marTop w:val="0"/>
      <w:marBottom w:val="0"/>
      <w:divBdr>
        <w:top w:val="none" w:sz="0" w:space="0" w:color="auto"/>
        <w:left w:val="none" w:sz="0" w:space="0" w:color="auto"/>
        <w:bottom w:val="none" w:sz="0" w:space="0" w:color="auto"/>
        <w:right w:val="none" w:sz="0" w:space="0" w:color="auto"/>
      </w:divBdr>
    </w:div>
    <w:div w:id="713506768">
      <w:bodyDiv w:val="1"/>
      <w:marLeft w:val="0"/>
      <w:marRight w:val="0"/>
      <w:marTop w:val="0"/>
      <w:marBottom w:val="0"/>
      <w:divBdr>
        <w:top w:val="none" w:sz="0" w:space="0" w:color="auto"/>
        <w:left w:val="none" w:sz="0" w:space="0" w:color="auto"/>
        <w:bottom w:val="none" w:sz="0" w:space="0" w:color="auto"/>
        <w:right w:val="none" w:sz="0" w:space="0" w:color="auto"/>
      </w:divBdr>
    </w:div>
    <w:div w:id="719788675">
      <w:bodyDiv w:val="1"/>
      <w:marLeft w:val="0"/>
      <w:marRight w:val="0"/>
      <w:marTop w:val="0"/>
      <w:marBottom w:val="0"/>
      <w:divBdr>
        <w:top w:val="none" w:sz="0" w:space="0" w:color="auto"/>
        <w:left w:val="none" w:sz="0" w:space="0" w:color="auto"/>
        <w:bottom w:val="none" w:sz="0" w:space="0" w:color="auto"/>
        <w:right w:val="none" w:sz="0" w:space="0" w:color="auto"/>
      </w:divBdr>
    </w:div>
    <w:div w:id="722485892">
      <w:bodyDiv w:val="1"/>
      <w:marLeft w:val="0"/>
      <w:marRight w:val="0"/>
      <w:marTop w:val="0"/>
      <w:marBottom w:val="0"/>
      <w:divBdr>
        <w:top w:val="none" w:sz="0" w:space="0" w:color="auto"/>
        <w:left w:val="none" w:sz="0" w:space="0" w:color="auto"/>
        <w:bottom w:val="none" w:sz="0" w:space="0" w:color="auto"/>
        <w:right w:val="none" w:sz="0" w:space="0" w:color="auto"/>
      </w:divBdr>
    </w:div>
    <w:div w:id="727459384">
      <w:bodyDiv w:val="1"/>
      <w:marLeft w:val="0"/>
      <w:marRight w:val="0"/>
      <w:marTop w:val="0"/>
      <w:marBottom w:val="0"/>
      <w:divBdr>
        <w:top w:val="none" w:sz="0" w:space="0" w:color="auto"/>
        <w:left w:val="none" w:sz="0" w:space="0" w:color="auto"/>
        <w:bottom w:val="none" w:sz="0" w:space="0" w:color="auto"/>
        <w:right w:val="none" w:sz="0" w:space="0" w:color="auto"/>
      </w:divBdr>
    </w:div>
    <w:div w:id="728725687">
      <w:bodyDiv w:val="1"/>
      <w:marLeft w:val="0"/>
      <w:marRight w:val="0"/>
      <w:marTop w:val="0"/>
      <w:marBottom w:val="0"/>
      <w:divBdr>
        <w:top w:val="none" w:sz="0" w:space="0" w:color="auto"/>
        <w:left w:val="none" w:sz="0" w:space="0" w:color="auto"/>
        <w:bottom w:val="none" w:sz="0" w:space="0" w:color="auto"/>
        <w:right w:val="none" w:sz="0" w:space="0" w:color="auto"/>
      </w:divBdr>
    </w:div>
    <w:div w:id="730006343">
      <w:bodyDiv w:val="1"/>
      <w:marLeft w:val="0"/>
      <w:marRight w:val="0"/>
      <w:marTop w:val="0"/>
      <w:marBottom w:val="0"/>
      <w:divBdr>
        <w:top w:val="none" w:sz="0" w:space="0" w:color="auto"/>
        <w:left w:val="none" w:sz="0" w:space="0" w:color="auto"/>
        <w:bottom w:val="none" w:sz="0" w:space="0" w:color="auto"/>
        <w:right w:val="none" w:sz="0" w:space="0" w:color="auto"/>
      </w:divBdr>
    </w:div>
    <w:div w:id="730885328">
      <w:bodyDiv w:val="1"/>
      <w:marLeft w:val="0"/>
      <w:marRight w:val="0"/>
      <w:marTop w:val="0"/>
      <w:marBottom w:val="0"/>
      <w:divBdr>
        <w:top w:val="none" w:sz="0" w:space="0" w:color="auto"/>
        <w:left w:val="none" w:sz="0" w:space="0" w:color="auto"/>
        <w:bottom w:val="none" w:sz="0" w:space="0" w:color="auto"/>
        <w:right w:val="none" w:sz="0" w:space="0" w:color="auto"/>
      </w:divBdr>
    </w:div>
    <w:div w:id="732200292">
      <w:bodyDiv w:val="1"/>
      <w:marLeft w:val="0"/>
      <w:marRight w:val="0"/>
      <w:marTop w:val="0"/>
      <w:marBottom w:val="0"/>
      <w:divBdr>
        <w:top w:val="none" w:sz="0" w:space="0" w:color="auto"/>
        <w:left w:val="none" w:sz="0" w:space="0" w:color="auto"/>
        <w:bottom w:val="none" w:sz="0" w:space="0" w:color="auto"/>
        <w:right w:val="none" w:sz="0" w:space="0" w:color="auto"/>
      </w:divBdr>
      <w:divsChild>
        <w:div w:id="737244667">
          <w:marLeft w:val="0"/>
          <w:marRight w:val="0"/>
          <w:marTop w:val="0"/>
          <w:marBottom w:val="0"/>
          <w:divBdr>
            <w:top w:val="none" w:sz="0" w:space="0" w:color="auto"/>
            <w:left w:val="none" w:sz="0" w:space="0" w:color="auto"/>
            <w:bottom w:val="none" w:sz="0" w:space="0" w:color="auto"/>
            <w:right w:val="none" w:sz="0" w:space="0" w:color="auto"/>
          </w:divBdr>
        </w:div>
        <w:div w:id="744912410">
          <w:marLeft w:val="0"/>
          <w:marRight w:val="0"/>
          <w:marTop w:val="0"/>
          <w:marBottom w:val="0"/>
          <w:divBdr>
            <w:top w:val="none" w:sz="0" w:space="0" w:color="auto"/>
            <w:left w:val="none" w:sz="0" w:space="0" w:color="auto"/>
            <w:bottom w:val="none" w:sz="0" w:space="0" w:color="auto"/>
            <w:right w:val="none" w:sz="0" w:space="0" w:color="auto"/>
          </w:divBdr>
        </w:div>
        <w:div w:id="975570292">
          <w:marLeft w:val="0"/>
          <w:marRight w:val="0"/>
          <w:marTop w:val="0"/>
          <w:marBottom w:val="0"/>
          <w:divBdr>
            <w:top w:val="none" w:sz="0" w:space="0" w:color="auto"/>
            <w:left w:val="none" w:sz="0" w:space="0" w:color="auto"/>
            <w:bottom w:val="none" w:sz="0" w:space="0" w:color="auto"/>
            <w:right w:val="none" w:sz="0" w:space="0" w:color="auto"/>
          </w:divBdr>
        </w:div>
        <w:div w:id="1003628558">
          <w:marLeft w:val="0"/>
          <w:marRight w:val="0"/>
          <w:marTop w:val="0"/>
          <w:marBottom w:val="0"/>
          <w:divBdr>
            <w:top w:val="none" w:sz="0" w:space="0" w:color="auto"/>
            <w:left w:val="none" w:sz="0" w:space="0" w:color="auto"/>
            <w:bottom w:val="none" w:sz="0" w:space="0" w:color="auto"/>
            <w:right w:val="none" w:sz="0" w:space="0" w:color="auto"/>
          </w:divBdr>
        </w:div>
        <w:div w:id="1441148342">
          <w:marLeft w:val="0"/>
          <w:marRight w:val="0"/>
          <w:marTop w:val="0"/>
          <w:marBottom w:val="0"/>
          <w:divBdr>
            <w:top w:val="none" w:sz="0" w:space="0" w:color="auto"/>
            <w:left w:val="none" w:sz="0" w:space="0" w:color="auto"/>
            <w:bottom w:val="none" w:sz="0" w:space="0" w:color="auto"/>
            <w:right w:val="none" w:sz="0" w:space="0" w:color="auto"/>
          </w:divBdr>
        </w:div>
        <w:div w:id="2121802600">
          <w:marLeft w:val="0"/>
          <w:marRight w:val="0"/>
          <w:marTop w:val="0"/>
          <w:marBottom w:val="0"/>
          <w:divBdr>
            <w:top w:val="none" w:sz="0" w:space="0" w:color="auto"/>
            <w:left w:val="none" w:sz="0" w:space="0" w:color="auto"/>
            <w:bottom w:val="none" w:sz="0" w:space="0" w:color="auto"/>
            <w:right w:val="none" w:sz="0" w:space="0" w:color="auto"/>
          </w:divBdr>
        </w:div>
      </w:divsChild>
    </w:div>
    <w:div w:id="732771910">
      <w:bodyDiv w:val="1"/>
      <w:marLeft w:val="0"/>
      <w:marRight w:val="0"/>
      <w:marTop w:val="0"/>
      <w:marBottom w:val="0"/>
      <w:divBdr>
        <w:top w:val="none" w:sz="0" w:space="0" w:color="auto"/>
        <w:left w:val="none" w:sz="0" w:space="0" w:color="auto"/>
        <w:bottom w:val="none" w:sz="0" w:space="0" w:color="auto"/>
        <w:right w:val="none" w:sz="0" w:space="0" w:color="auto"/>
      </w:divBdr>
    </w:div>
    <w:div w:id="735205889">
      <w:bodyDiv w:val="1"/>
      <w:marLeft w:val="0"/>
      <w:marRight w:val="0"/>
      <w:marTop w:val="0"/>
      <w:marBottom w:val="0"/>
      <w:divBdr>
        <w:top w:val="none" w:sz="0" w:space="0" w:color="auto"/>
        <w:left w:val="none" w:sz="0" w:space="0" w:color="auto"/>
        <w:bottom w:val="none" w:sz="0" w:space="0" w:color="auto"/>
        <w:right w:val="none" w:sz="0" w:space="0" w:color="auto"/>
      </w:divBdr>
    </w:div>
    <w:div w:id="738209283">
      <w:bodyDiv w:val="1"/>
      <w:marLeft w:val="0"/>
      <w:marRight w:val="0"/>
      <w:marTop w:val="0"/>
      <w:marBottom w:val="0"/>
      <w:divBdr>
        <w:top w:val="none" w:sz="0" w:space="0" w:color="auto"/>
        <w:left w:val="none" w:sz="0" w:space="0" w:color="auto"/>
        <w:bottom w:val="none" w:sz="0" w:space="0" w:color="auto"/>
        <w:right w:val="none" w:sz="0" w:space="0" w:color="auto"/>
      </w:divBdr>
      <w:divsChild>
        <w:div w:id="366757367">
          <w:marLeft w:val="0"/>
          <w:marRight w:val="0"/>
          <w:marTop w:val="0"/>
          <w:marBottom w:val="0"/>
          <w:divBdr>
            <w:top w:val="none" w:sz="0" w:space="0" w:color="auto"/>
            <w:left w:val="none" w:sz="0" w:space="0" w:color="auto"/>
            <w:bottom w:val="none" w:sz="0" w:space="0" w:color="auto"/>
            <w:right w:val="none" w:sz="0" w:space="0" w:color="auto"/>
          </w:divBdr>
        </w:div>
        <w:div w:id="1119452677">
          <w:marLeft w:val="0"/>
          <w:marRight w:val="0"/>
          <w:marTop w:val="0"/>
          <w:marBottom w:val="0"/>
          <w:divBdr>
            <w:top w:val="none" w:sz="0" w:space="0" w:color="auto"/>
            <w:left w:val="none" w:sz="0" w:space="0" w:color="auto"/>
            <w:bottom w:val="none" w:sz="0" w:space="0" w:color="auto"/>
            <w:right w:val="none" w:sz="0" w:space="0" w:color="auto"/>
          </w:divBdr>
        </w:div>
        <w:div w:id="1178732375">
          <w:marLeft w:val="0"/>
          <w:marRight w:val="0"/>
          <w:marTop w:val="0"/>
          <w:marBottom w:val="0"/>
          <w:divBdr>
            <w:top w:val="none" w:sz="0" w:space="0" w:color="auto"/>
            <w:left w:val="none" w:sz="0" w:space="0" w:color="auto"/>
            <w:bottom w:val="none" w:sz="0" w:space="0" w:color="auto"/>
            <w:right w:val="none" w:sz="0" w:space="0" w:color="auto"/>
          </w:divBdr>
        </w:div>
      </w:divsChild>
    </w:div>
    <w:div w:id="738480243">
      <w:bodyDiv w:val="1"/>
      <w:marLeft w:val="0"/>
      <w:marRight w:val="0"/>
      <w:marTop w:val="0"/>
      <w:marBottom w:val="0"/>
      <w:divBdr>
        <w:top w:val="none" w:sz="0" w:space="0" w:color="auto"/>
        <w:left w:val="none" w:sz="0" w:space="0" w:color="auto"/>
        <w:bottom w:val="none" w:sz="0" w:space="0" w:color="auto"/>
        <w:right w:val="none" w:sz="0" w:space="0" w:color="auto"/>
      </w:divBdr>
    </w:div>
    <w:div w:id="743913612">
      <w:bodyDiv w:val="1"/>
      <w:marLeft w:val="0"/>
      <w:marRight w:val="0"/>
      <w:marTop w:val="0"/>
      <w:marBottom w:val="0"/>
      <w:divBdr>
        <w:top w:val="none" w:sz="0" w:space="0" w:color="auto"/>
        <w:left w:val="none" w:sz="0" w:space="0" w:color="auto"/>
        <w:bottom w:val="none" w:sz="0" w:space="0" w:color="auto"/>
        <w:right w:val="none" w:sz="0" w:space="0" w:color="auto"/>
      </w:divBdr>
    </w:div>
    <w:div w:id="745419446">
      <w:bodyDiv w:val="1"/>
      <w:marLeft w:val="0"/>
      <w:marRight w:val="0"/>
      <w:marTop w:val="0"/>
      <w:marBottom w:val="0"/>
      <w:divBdr>
        <w:top w:val="none" w:sz="0" w:space="0" w:color="auto"/>
        <w:left w:val="none" w:sz="0" w:space="0" w:color="auto"/>
        <w:bottom w:val="none" w:sz="0" w:space="0" w:color="auto"/>
        <w:right w:val="none" w:sz="0" w:space="0" w:color="auto"/>
      </w:divBdr>
    </w:div>
    <w:div w:id="746654913">
      <w:bodyDiv w:val="1"/>
      <w:marLeft w:val="0"/>
      <w:marRight w:val="0"/>
      <w:marTop w:val="0"/>
      <w:marBottom w:val="0"/>
      <w:divBdr>
        <w:top w:val="none" w:sz="0" w:space="0" w:color="auto"/>
        <w:left w:val="none" w:sz="0" w:space="0" w:color="auto"/>
        <w:bottom w:val="none" w:sz="0" w:space="0" w:color="auto"/>
        <w:right w:val="none" w:sz="0" w:space="0" w:color="auto"/>
      </w:divBdr>
    </w:div>
    <w:div w:id="754011291">
      <w:bodyDiv w:val="1"/>
      <w:marLeft w:val="0"/>
      <w:marRight w:val="0"/>
      <w:marTop w:val="0"/>
      <w:marBottom w:val="0"/>
      <w:divBdr>
        <w:top w:val="none" w:sz="0" w:space="0" w:color="auto"/>
        <w:left w:val="none" w:sz="0" w:space="0" w:color="auto"/>
        <w:bottom w:val="none" w:sz="0" w:space="0" w:color="auto"/>
        <w:right w:val="none" w:sz="0" w:space="0" w:color="auto"/>
      </w:divBdr>
    </w:div>
    <w:div w:id="756564065">
      <w:bodyDiv w:val="1"/>
      <w:marLeft w:val="0"/>
      <w:marRight w:val="0"/>
      <w:marTop w:val="0"/>
      <w:marBottom w:val="0"/>
      <w:divBdr>
        <w:top w:val="none" w:sz="0" w:space="0" w:color="auto"/>
        <w:left w:val="none" w:sz="0" w:space="0" w:color="auto"/>
        <w:bottom w:val="none" w:sz="0" w:space="0" w:color="auto"/>
        <w:right w:val="none" w:sz="0" w:space="0" w:color="auto"/>
      </w:divBdr>
    </w:div>
    <w:div w:id="757335096">
      <w:bodyDiv w:val="1"/>
      <w:marLeft w:val="0"/>
      <w:marRight w:val="0"/>
      <w:marTop w:val="0"/>
      <w:marBottom w:val="0"/>
      <w:divBdr>
        <w:top w:val="none" w:sz="0" w:space="0" w:color="auto"/>
        <w:left w:val="none" w:sz="0" w:space="0" w:color="auto"/>
        <w:bottom w:val="none" w:sz="0" w:space="0" w:color="auto"/>
        <w:right w:val="none" w:sz="0" w:space="0" w:color="auto"/>
      </w:divBdr>
    </w:div>
    <w:div w:id="762065417">
      <w:bodyDiv w:val="1"/>
      <w:marLeft w:val="0"/>
      <w:marRight w:val="0"/>
      <w:marTop w:val="0"/>
      <w:marBottom w:val="0"/>
      <w:divBdr>
        <w:top w:val="none" w:sz="0" w:space="0" w:color="auto"/>
        <w:left w:val="none" w:sz="0" w:space="0" w:color="auto"/>
        <w:bottom w:val="none" w:sz="0" w:space="0" w:color="auto"/>
        <w:right w:val="none" w:sz="0" w:space="0" w:color="auto"/>
      </w:divBdr>
      <w:divsChild>
        <w:div w:id="887491399">
          <w:marLeft w:val="0"/>
          <w:marRight w:val="0"/>
          <w:marTop w:val="0"/>
          <w:marBottom w:val="0"/>
          <w:divBdr>
            <w:top w:val="none" w:sz="0" w:space="0" w:color="auto"/>
            <w:left w:val="none" w:sz="0" w:space="0" w:color="auto"/>
            <w:bottom w:val="none" w:sz="0" w:space="0" w:color="auto"/>
            <w:right w:val="none" w:sz="0" w:space="0" w:color="auto"/>
          </w:divBdr>
        </w:div>
        <w:div w:id="1510370386">
          <w:marLeft w:val="0"/>
          <w:marRight w:val="0"/>
          <w:marTop w:val="0"/>
          <w:marBottom w:val="0"/>
          <w:divBdr>
            <w:top w:val="none" w:sz="0" w:space="0" w:color="auto"/>
            <w:left w:val="none" w:sz="0" w:space="0" w:color="auto"/>
            <w:bottom w:val="none" w:sz="0" w:space="0" w:color="auto"/>
            <w:right w:val="none" w:sz="0" w:space="0" w:color="auto"/>
          </w:divBdr>
        </w:div>
      </w:divsChild>
    </w:div>
    <w:div w:id="764955103">
      <w:bodyDiv w:val="1"/>
      <w:marLeft w:val="0"/>
      <w:marRight w:val="0"/>
      <w:marTop w:val="0"/>
      <w:marBottom w:val="0"/>
      <w:divBdr>
        <w:top w:val="none" w:sz="0" w:space="0" w:color="auto"/>
        <w:left w:val="none" w:sz="0" w:space="0" w:color="auto"/>
        <w:bottom w:val="none" w:sz="0" w:space="0" w:color="auto"/>
        <w:right w:val="none" w:sz="0" w:space="0" w:color="auto"/>
      </w:divBdr>
    </w:div>
    <w:div w:id="769080568">
      <w:bodyDiv w:val="1"/>
      <w:marLeft w:val="0"/>
      <w:marRight w:val="0"/>
      <w:marTop w:val="0"/>
      <w:marBottom w:val="0"/>
      <w:divBdr>
        <w:top w:val="none" w:sz="0" w:space="0" w:color="auto"/>
        <w:left w:val="none" w:sz="0" w:space="0" w:color="auto"/>
        <w:bottom w:val="none" w:sz="0" w:space="0" w:color="auto"/>
        <w:right w:val="none" w:sz="0" w:space="0" w:color="auto"/>
      </w:divBdr>
    </w:div>
    <w:div w:id="769400320">
      <w:bodyDiv w:val="1"/>
      <w:marLeft w:val="0"/>
      <w:marRight w:val="0"/>
      <w:marTop w:val="0"/>
      <w:marBottom w:val="0"/>
      <w:divBdr>
        <w:top w:val="none" w:sz="0" w:space="0" w:color="auto"/>
        <w:left w:val="none" w:sz="0" w:space="0" w:color="auto"/>
        <w:bottom w:val="none" w:sz="0" w:space="0" w:color="auto"/>
        <w:right w:val="none" w:sz="0" w:space="0" w:color="auto"/>
      </w:divBdr>
    </w:div>
    <w:div w:id="775950421">
      <w:bodyDiv w:val="1"/>
      <w:marLeft w:val="0"/>
      <w:marRight w:val="0"/>
      <w:marTop w:val="0"/>
      <w:marBottom w:val="0"/>
      <w:divBdr>
        <w:top w:val="none" w:sz="0" w:space="0" w:color="auto"/>
        <w:left w:val="none" w:sz="0" w:space="0" w:color="auto"/>
        <w:bottom w:val="none" w:sz="0" w:space="0" w:color="auto"/>
        <w:right w:val="none" w:sz="0" w:space="0" w:color="auto"/>
      </w:divBdr>
    </w:div>
    <w:div w:id="777063623">
      <w:bodyDiv w:val="1"/>
      <w:marLeft w:val="0"/>
      <w:marRight w:val="0"/>
      <w:marTop w:val="0"/>
      <w:marBottom w:val="0"/>
      <w:divBdr>
        <w:top w:val="none" w:sz="0" w:space="0" w:color="auto"/>
        <w:left w:val="none" w:sz="0" w:space="0" w:color="auto"/>
        <w:bottom w:val="none" w:sz="0" w:space="0" w:color="auto"/>
        <w:right w:val="none" w:sz="0" w:space="0" w:color="auto"/>
      </w:divBdr>
      <w:divsChild>
        <w:div w:id="750203447">
          <w:marLeft w:val="0"/>
          <w:marRight w:val="0"/>
          <w:marTop w:val="0"/>
          <w:marBottom w:val="0"/>
          <w:divBdr>
            <w:top w:val="none" w:sz="0" w:space="0" w:color="auto"/>
            <w:left w:val="none" w:sz="0" w:space="0" w:color="auto"/>
            <w:bottom w:val="none" w:sz="0" w:space="0" w:color="auto"/>
            <w:right w:val="none" w:sz="0" w:space="0" w:color="auto"/>
          </w:divBdr>
        </w:div>
        <w:div w:id="1991977961">
          <w:marLeft w:val="0"/>
          <w:marRight w:val="0"/>
          <w:marTop w:val="0"/>
          <w:marBottom w:val="0"/>
          <w:divBdr>
            <w:top w:val="none" w:sz="0" w:space="0" w:color="auto"/>
            <w:left w:val="none" w:sz="0" w:space="0" w:color="auto"/>
            <w:bottom w:val="none" w:sz="0" w:space="0" w:color="auto"/>
            <w:right w:val="none" w:sz="0" w:space="0" w:color="auto"/>
          </w:divBdr>
        </w:div>
      </w:divsChild>
    </w:div>
    <w:div w:id="780338745">
      <w:bodyDiv w:val="1"/>
      <w:marLeft w:val="0"/>
      <w:marRight w:val="0"/>
      <w:marTop w:val="0"/>
      <w:marBottom w:val="0"/>
      <w:divBdr>
        <w:top w:val="none" w:sz="0" w:space="0" w:color="auto"/>
        <w:left w:val="none" w:sz="0" w:space="0" w:color="auto"/>
        <w:bottom w:val="none" w:sz="0" w:space="0" w:color="auto"/>
        <w:right w:val="none" w:sz="0" w:space="0" w:color="auto"/>
      </w:divBdr>
    </w:div>
    <w:div w:id="787969166">
      <w:bodyDiv w:val="1"/>
      <w:marLeft w:val="0"/>
      <w:marRight w:val="0"/>
      <w:marTop w:val="0"/>
      <w:marBottom w:val="0"/>
      <w:divBdr>
        <w:top w:val="none" w:sz="0" w:space="0" w:color="auto"/>
        <w:left w:val="none" w:sz="0" w:space="0" w:color="auto"/>
        <w:bottom w:val="none" w:sz="0" w:space="0" w:color="auto"/>
        <w:right w:val="none" w:sz="0" w:space="0" w:color="auto"/>
      </w:divBdr>
    </w:div>
    <w:div w:id="792482479">
      <w:bodyDiv w:val="1"/>
      <w:marLeft w:val="0"/>
      <w:marRight w:val="0"/>
      <w:marTop w:val="0"/>
      <w:marBottom w:val="0"/>
      <w:divBdr>
        <w:top w:val="none" w:sz="0" w:space="0" w:color="auto"/>
        <w:left w:val="none" w:sz="0" w:space="0" w:color="auto"/>
        <w:bottom w:val="none" w:sz="0" w:space="0" w:color="auto"/>
        <w:right w:val="none" w:sz="0" w:space="0" w:color="auto"/>
      </w:divBdr>
    </w:div>
    <w:div w:id="794250042">
      <w:bodyDiv w:val="1"/>
      <w:marLeft w:val="0"/>
      <w:marRight w:val="0"/>
      <w:marTop w:val="0"/>
      <w:marBottom w:val="0"/>
      <w:divBdr>
        <w:top w:val="none" w:sz="0" w:space="0" w:color="auto"/>
        <w:left w:val="none" w:sz="0" w:space="0" w:color="auto"/>
        <w:bottom w:val="none" w:sz="0" w:space="0" w:color="auto"/>
        <w:right w:val="none" w:sz="0" w:space="0" w:color="auto"/>
      </w:divBdr>
    </w:div>
    <w:div w:id="795952676">
      <w:bodyDiv w:val="1"/>
      <w:marLeft w:val="0"/>
      <w:marRight w:val="0"/>
      <w:marTop w:val="0"/>
      <w:marBottom w:val="0"/>
      <w:divBdr>
        <w:top w:val="none" w:sz="0" w:space="0" w:color="auto"/>
        <w:left w:val="none" w:sz="0" w:space="0" w:color="auto"/>
        <w:bottom w:val="none" w:sz="0" w:space="0" w:color="auto"/>
        <w:right w:val="none" w:sz="0" w:space="0" w:color="auto"/>
      </w:divBdr>
    </w:div>
    <w:div w:id="799617874">
      <w:bodyDiv w:val="1"/>
      <w:marLeft w:val="0"/>
      <w:marRight w:val="0"/>
      <w:marTop w:val="0"/>
      <w:marBottom w:val="0"/>
      <w:divBdr>
        <w:top w:val="none" w:sz="0" w:space="0" w:color="auto"/>
        <w:left w:val="none" w:sz="0" w:space="0" w:color="auto"/>
        <w:bottom w:val="none" w:sz="0" w:space="0" w:color="auto"/>
        <w:right w:val="none" w:sz="0" w:space="0" w:color="auto"/>
      </w:divBdr>
    </w:div>
    <w:div w:id="800810786">
      <w:bodyDiv w:val="1"/>
      <w:marLeft w:val="0"/>
      <w:marRight w:val="0"/>
      <w:marTop w:val="0"/>
      <w:marBottom w:val="0"/>
      <w:divBdr>
        <w:top w:val="none" w:sz="0" w:space="0" w:color="auto"/>
        <w:left w:val="none" w:sz="0" w:space="0" w:color="auto"/>
        <w:bottom w:val="none" w:sz="0" w:space="0" w:color="auto"/>
        <w:right w:val="none" w:sz="0" w:space="0" w:color="auto"/>
      </w:divBdr>
    </w:div>
    <w:div w:id="801341396">
      <w:bodyDiv w:val="1"/>
      <w:marLeft w:val="0"/>
      <w:marRight w:val="0"/>
      <w:marTop w:val="0"/>
      <w:marBottom w:val="0"/>
      <w:divBdr>
        <w:top w:val="none" w:sz="0" w:space="0" w:color="auto"/>
        <w:left w:val="none" w:sz="0" w:space="0" w:color="auto"/>
        <w:bottom w:val="none" w:sz="0" w:space="0" w:color="auto"/>
        <w:right w:val="none" w:sz="0" w:space="0" w:color="auto"/>
      </w:divBdr>
    </w:div>
    <w:div w:id="808207720">
      <w:bodyDiv w:val="1"/>
      <w:marLeft w:val="0"/>
      <w:marRight w:val="0"/>
      <w:marTop w:val="0"/>
      <w:marBottom w:val="0"/>
      <w:divBdr>
        <w:top w:val="none" w:sz="0" w:space="0" w:color="auto"/>
        <w:left w:val="none" w:sz="0" w:space="0" w:color="auto"/>
        <w:bottom w:val="none" w:sz="0" w:space="0" w:color="auto"/>
        <w:right w:val="none" w:sz="0" w:space="0" w:color="auto"/>
      </w:divBdr>
    </w:div>
    <w:div w:id="808857977">
      <w:bodyDiv w:val="1"/>
      <w:marLeft w:val="0"/>
      <w:marRight w:val="0"/>
      <w:marTop w:val="0"/>
      <w:marBottom w:val="0"/>
      <w:divBdr>
        <w:top w:val="none" w:sz="0" w:space="0" w:color="auto"/>
        <w:left w:val="none" w:sz="0" w:space="0" w:color="auto"/>
        <w:bottom w:val="none" w:sz="0" w:space="0" w:color="auto"/>
        <w:right w:val="none" w:sz="0" w:space="0" w:color="auto"/>
      </w:divBdr>
    </w:div>
    <w:div w:id="816847868">
      <w:bodyDiv w:val="1"/>
      <w:marLeft w:val="0"/>
      <w:marRight w:val="0"/>
      <w:marTop w:val="0"/>
      <w:marBottom w:val="0"/>
      <w:divBdr>
        <w:top w:val="none" w:sz="0" w:space="0" w:color="auto"/>
        <w:left w:val="none" w:sz="0" w:space="0" w:color="auto"/>
        <w:bottom w:val="none" w:sz="0" w:space="0" w:color="auto"/>
        <w:right w:val="none" w:sz="0" w:space="0" w:color="auto"/>
      </w:divBdr>
    </w:div>
    <w:div w:id="820199677">
      <w:bodyDiv w:val="1"/>
      <w:marLeft w:val="0"/>
      <w:marRight w:val="0"/>
      <w:marTop w:val="0"/>
      <w:marBottom w:val="0"/>
      <w:divBdr>
        <w:top w:val="none" w:sz="0" w:space="0" w:color="auto"/>
        <w:left w:val="none" w:sz="0" w:space="0" w:color="auto"/>
        <w:bottom w:val="none" w:sz="0" w:space="0" w:color="auto"/>
        <w:right w:val="none" w:sz="0" w:space="0" w:color="auto"/>
      </w:divBdr>
    </w:div>
    <w:div w:id="822434519">
      <w:bodyDiv w:val="1"/>
      <w:marLeft w:val="0"/>
      <w:marRight w:val="0"/>
      <w:marTop w:val="0"/>
      <w:marBottom w:val="0"/>
      <w:divBdr>
        <w:top w:val="none" w:sz="0" w:space="0" w:color="auto"/>
        <w:left w:val="none" w:sz="0" w:space="0" w:color="auto"/>
        <w:bottom w:val="none" w:sz="0" w:space="0" w:color="auto"/>
        <w:right w:val="none" w:sz="0" w:space="0" w:color="auto"/>
      </w:divBdr>
    </w:div>
    <w:div w:id="825168321">
      <w:bodyDiv w:val="1"/>
      <w:marLeft w:val="0"/>
      <w:marRight w:val="0"/>
      <w:marTop w:val="0"/>
      <w:marBottom w:val="0"/>
      <w:divBdr>
        <w:top w:val="none" w:sz="0" w:space="0" w:color="auto"/>
        <w:left w:val="none" w:sz="0" w:space="0" w:color="auto"/>
        <w:bottom w:val="none" w:sz="0" w:space="0" w:color="auto"/>
        <w:right w:val="none" w:sz="0" w:space="0" w:color="auto"/>
      </w:divBdr>
    </w:div>
    <w:div w:id="825168962">
      <w:bodyDiv w:val="1"/>
      <w:marLeft w:val="0"/>
      <w:marRight w:val="0"/>
      <w:marTop w:val="0"/>
      <w:marBottom w:val="0"/>
      <w:divBdr>
        <w:top w:val="none" w:sz="0" w:space="0" w:color="auto"/>
        <w:left w:val="none" w:sz="0" w:space="0" w:color="auto"/>
        <w:bottom w:val="none" w:sz="0" w:space="0" w:color="auto"/>
        <w:right w:val="none" w:sz="0" w:space="0" w:color="auto"/>
      </w:divBdr>
    </w:div>
    <w:div w:id="831062527">
      <w:bodyDiv w:val="1"/>
      <w:marLeft w:val="0"/>
      <w:marRight w:val="0"/>
      <w:marTop w:val="0"/>
      <w:marBottom w:val="0"/>
      <w:divBdr>
        <w:top w:val="none" w:sz="0" w:space="0" w:color="auto"/>
        <w:left w:val="none" w:sz="0" w:space="0" w:color="auto"/>
        <w:bottom w:val="none" w:sz="0" w:space="0" w:color="auto"/>
        <w:right w:val="none" w:sz="0" w:space="0" w:color="auto"/>
      </w:divBdr>
    </w:div>
    <w:div w:id="833837023">
      <w:bodyDiv w:val="1"/>
      <w:marLeft w:val="0"/>
      <w:marRight w:val="0"/>
      <w:marTop w:val="0"/>
      <w:marBottom w:val="0"/>
      <w:divBdr>
        <w:top w:val="none" w:sz="0" w:space="0" w:color="auto"/>
        <w:left w:val="none" w:sz="0" w:space="0" w:color="auto"/>
        <w:bottom w:val="none" w:sz="0" w:space="0" w:color="auto"/>
        <w:right w:val="none" w:sz="0" w:space="0" w:color="auto"/>
      </w:divBdr>
    </w:div>
    <w:div w:id="834107335">
      <w:bodyDiv w:val="1"/>
      <w:marLeft w:val="0"/>
      <w:marRight w:val="0"/>
      <w:marTop w:val="0"/>
      <w:marBottom w:val="0"/>
      <w:divBdr>
        <w:top w:val="none" w:sz="0" w:space="0" w:color="auto"/>
        <w:left w:val="none" w:sz="0" w:space="0" w:color="auto"/>
        <w:bottom w:val="none" w:sz="0" w:space="0" w:color="auto"/>
        <w:right w:val="none" w:sz="0" w:space="0" w:color="auto"/>
      </w:divBdr>
    </w:div>
    <w:div w:id="835342346">
      <w:bodyDiv w:val="1"/>
      <w:marLeft w:val="0"/>
      <w:marRight w:val="0"/>
      <w:marTop w:val="0"/>
      <w:marBottom w:val="0"/>
      <w:divBdr>
        <w:top w:val="none" w:sz="0" w:space="0" w:color="auto"/>
        <w:left w:val="none" w:sz="0" w:space="0" w:color="auto"/>
        <w:bottom w:val="none" w:sz="0" w:space="0" w:color="auto"/>
        <w:right w:val="none" w:sz="0" w:space="0" w:color="auto"/>
      </w:divBdr>
    </w:div>
    <w:div w:id="841824335">
      <w:bodyDiv w:val="1"/>
      <w:marLeft w:val="0"/>
      <w:marRight w:val="0"/>
      <w:marTop w:val="0"/>
      <w:marBottom w:val="0"/>
      <w:divBdr>
        <w:top w:val="none" w:sz="0" w:space="0" w:color="auto"/>
        <w:left w:val="none" w:sz="0" w:space="0" w:color="auto"/>
        <w:bottom w:val="none" w:sz="0" w:space="0" w:color="auto"/>
        <w:right w:val="none" w:sz="0" w:space="0" w:color="auto"/>
      </w:divBdr>
    </w:div>
    <w:div w:id="849682714">
      <w:bodyDiv w:val="1"/>
      <w:marLeft w:val="0"/>
      <w:marRight w:val="0"/>
      <w:marTop w:val="0"/>
      <w:marBottom w:val="0"/>
      <w:divBdr>
        <w:top w:val="none" w:sz="0" w:space="0" w:color="auto"/>
        <w:left w:val="none" w:sz="0" w:space="0" w:color="auto"/>
        <w:bottom w:val="none" w:sz="0" w:space="0" w:color="auto"/>
        <w:right w:val="none" w:sz="0" w:space="0" w:color="auto"/>
      </w:divBdr>
    </w:div>
    <w:div w:id="861362091">
      <w:bodyDiv w:val="1"/>
      <w:marLeft w:val="0"/>
      <w:marRight w:val="0"/>
      <w:marTop w:val="0"/>
      <w:marBottom w:val="0"/>
      <w:divBdr>
        <w:top w:val="none" w:sz="0" w:space="0" w:color="auto"/>
        <w:left w:val="none" w:sz="0" w:space="0" w:color="auto"/>
        <w:bottom w:val="none" w:sz="0" w:space="0" w:color="auto"/>
        <w:right w:val="none" w:sz="0" w:space="0" w:color="auto"/>
      </w:divBdr>
    </w:div>
    <w:div w:id="864758031">
      <w:bodyDiv w:val="1"/>
      <w:marLeft w:val="0"/>
      <w:marRight w:val="0"/>
      <w:marTop w:val="0"/>
      <w:marBottom w:val="0"/>
      <w:divBdr>
        <w:top w:val="none" w:sz="0" w:space="0" w:color="auto"/>
        <w:left w:val="none" w:sz="0" w:space="0" w:color="auto"/>
        <w:bottom w:val="none" w:sz="0" w:space="0" w:color="auto"/>
        <w:right w:val="none" w:sz="0" w:space="0" w:color="auto"/>
      </w:divBdr>
    </w:div>
    <w:div w:id="874124269">
      <w:bodyDiv w:val="1"/>
      <w:marLeft w:val="0"/>
      <w:marRight w:val="0"/>
      <w:marTop w:val="0"/>
      <w:marBottom w:val="0"/>
      <w:divBdr>
        <w:top w:val="none" w:sz="0" w:space="0" w:color="auto"/>
        <w:left w:val="none" w:sz="0" w:space="0" w:color="auto"/>
        <w:bottom w:val="none" w:sz="0" w:space="0" w:color="auto"/>
        <w:right w:val="none" w:sz="0" w:space="0" w:color="auto"/>
      </w:divBdr>
      <w:divsChild>
        <w:div w:id="813252026">
          <w:marLeft w:val="0"/>
          <w:marRight w:val="0"/>
          <w:marTop w:val="0"/>
          <w:marBottom w:val="0"/>
          <w:divBdr>
            <w:top w:val="none" w:sz="0" w:space="0" w:color="auto"/>
            <w:left w:val="none" w:sz="0" w:space="0" w:color="auto"/>
            <w:bottom w:val="none" w:sz="0" w:space="0" w:color="auto"/>
            <w:right w:val="none" w:sz="0" w:space="0" w:color="auto"/>
          </w:divBdr>
        </w:div>
        <w:div w:id="1009986711">
          <w:marLeft w:val="0"/>
          <w:marRight w:val="0"/>
          <w:marTop w:val="0"/>
          <w:marBottom w:val="0"/>
          <w:divBdr>
            <w:top w:val="none" w:sz="0" w:space="0" w:color="auto"/>
            <w:left w:val="none" w:sz="0" w:space="0" w:color="auto"/>
            <w:bottom w:val="none" w:sz="0" w:space="0" w:color="auto"/>
            <w:right w:val="none" w:sz="0" w:space="0" w:color="auto"/>
          </w:divBdr>
        </w:div>
      </w:divsChild>
    </w:div>
    <w:div w:id="892735006">
      <w:bodyDiv w:val="1"/>
      <w:marLeft w:val="0"/>
      <w:marRight w:val="0"/>
      <w:marTop w:val="0"/>
      <w:marBottom w:val="0"/>
      <w:divBdr>
        <w:top w:val="none" w:sz="0" w:space="0" w:color="auto"/>
        <w:left w:val="none" w:sz="0" w:space="0" w:color="auto"/>
        <w:bottom w:val="none" w:sz="0" w:space="0" w:color="auto"/>
        <w:right w:val="none" w:sz="0" w:space="0" w:color="auto"/>
      </w:divBdr>
    </w:div>
    <w:div w:id="898055663">
      <w:bodyDiv w:val="1"/>
      <w:marLeft w:val="0"/>
      <w:marRight w:val="0"/>
      <w:marTop w:val="0"/>
      <w:marBottom w:val="0"/>
      <w:divBdr>
        <w:top w:val="none" w:sz="0" w:space="0" w:color="auto"/>
        <w:left w:val="none" w:sz="0" w:space="0" w:color="auto"/>
        <w:bottom w:val="none" w:sz="0" w:space="0" w:color="auto"/>
        <w:right w:val="none" w:sz="0" w:space="0" w:color="auto"/>
      </w:divBdr>
    </w:div>
    <w:div w:id="901403742">
      <w:bodyDiv w:val="1"/>
      <w:marLeft w:val="0"/>
      <w:marRight w:val="0"/>
      <w:marTop w:val="0"/>
      <w:marBottom w:val="0"/>
      <w:divBdr>
        <w:top w:val="none" w:sz="0" w:space="0" w:color="auto"/>
        <w:left w:val="none" w:sz="0" w:space="0" w:color="auto"/>
        <w:bottom w:val="none" w:sz="0" w:space="0" w:color="auto"/>
        <w:right w:val="none" w:sz="0" w:space="0" w:color="auto"/>
      </w:divBdr>
    </w:div>
    <w:div w:id="907769581">
      <w:bodyDiv w:val="1"/>
      <w:marLeft w:val="0"/>
      <w:marRight w:val="0"/>
      <w:marTop w:val="0"/>
      <w:marBottom w:val="0"/>
      <w:divBdr>
        <w:top w:val="none" w:sz="0" w:space="0" w:color="auto"/>
        <w:left w:val="none" w:sz="0" w:space="0" w:color="auto"/>
        <w:bottom w:val="none" w:sz="0" w:space="0" w:color="auto"/>
        <w:right w:val="none" w:sz="0" w:space="0" w:color="auto"/>
      </w:divBdr>
    </w:div>
    <w:div w:id="909001917">
      <w:bodyDiv w:val="1"/>
      <w:marLeft w:val="0"/>
      <w:marRight w:val="0"/>
      <w:marTop w:val="0"/>
      <w:marBottom w:val="0"/>
      <w:divBdr>
        <w:top w:val="none" w:sz="0" w:space="0" w:color="auto"/>
        <w:left w:val="none" w:sz="0" w:space="0" w:color="auto"/>
        <w:bottom w:val="none" w:sz="0" w:space="0" w:color="auto"/>
        <w:right w:val="none" w:sz="0" w:space="0" w:color="auto"/>
      </w:divBdr>
    </w:div>
    <w:div w:id="909922512">
      <w:bodyDiv w:val="1"/>
      <w:marLeft w:val="0"/>
      <w:marRight w:val="0"/>
      <w:marTop w:val="0"/>
      <w:marBottom w:val="0"/>
      <w:divBdr>
        <w:top w:val="none" w:sz="0" w:space="0" w:color="auto"/>
        <w:left w:val="none" w:sz="0" w:space="0" w:color="auto"/>
        <w:bottom w:val="none" w:sz="0" w:space="0" w:color="auto"/>
        <w:right w:val="none" w:sz="0" w:space="0" w:color="auto"/>
      </w:divBdr>
    </w:div>
    <w:div w:id="910115856">
      <w:bodyDiv w:val="1"/>
      <w:marLeft w:val="0"/>
      <w:marRight w:val="0"/>
      <w:marTop w:val="0"/>
      <w:marBottom w:val="0"/>
      <w:divBdr>
        <w:top w:val="none" w:sz="0" w:space="0" w:color="auto"/>
        <w:left w:val="none" w:sz="0" w:space="0" w:color="auto"/>
        <w:bottom w:val="none" w:sz="0" w:space="0" w:color="auto"/>
        <w:right w:val="none" w:sz="0" w:space="0" w:color="auto"/>
      </w:divBdr>
      <w:divsChild>
        <w:div w:id="576667258">
          <w:marLeft w:val="0"/>
          <w:marRight w:val="0"/>
          <w:marTop w:val="0"/>
          <w:marBottom w:val="0"/>
          <w:divBdr>
            <w:top w:val="none" w:sz="0" w:space="0" w:color="auto"/>
            <w:left w:val="none" w:sz="0" w:space="0" w:color="auto"/>
            <w:bottom w:val="none" w:sz="0" w:space="0" w:color="auto"/>
            <w:right w:val="none" w:sz="0" w:space="0" w:color="auto"/>
          </w:divBdr>
        </w:div>
        <w:div w:id="1014302652">
          <w:marLeft w:val="0"/>
          <w:marRight w:val="0"/>
          <w:marTop w:val="0"/>
          <w:marBottom w:val="0"/>
          <w:divBdr>
            <w:top w:val="none" w:sz="0" w:space="0" w:color="auto"/>
            <w:left w:val="none" w:sz="0" w:space="0" w:color="auto"/>
            <w:bottom w:val="none" w:sz="0" w:space="0" w:color="auto"/>
            <w:right w:val="none" w:sz="0" w:space="0" w:color="auto"/>
          </w:divBdr>
        </w:div>
        <w:div w:id="1364132288">
          <w:marLeft w:val="0"/>
          <w:marRight w:val="0"/>
          <w:marTop w:val="0"/>
          <w:marBottom w:val="0"/>
          <w:divBdr>
            <w:top w:val="none" w:sz="0" w:space="0" w:color="auto"/>
            <w:left w:val="none" w:sz="0" w:space="0" w:color="auto"/>
            <w:bottom w:val="none" w:sz="0" w:space="0" w:color="auto"/>
            <w:right w:val="none" w:sz="0" w:space="0" w:color="auto"/>
          </w:divBdr>
        </w:div>
        <w:div w:id="1374428722">
          <w:marLeft w:val="0"/>
          <w:marRight w:val="0"/>
          <w:marTop w:val="0"/>
          <w:marBottom w:val="0"/>
          <w:divBdr>
            <w:top w:val="none" w:sz="0" w:space="0" w:color="auto"/>
            <w:left w:val="none" w:sz="0" w:space="0" w:color="auto"/>
            <w:bottom w:val="none" w:sz="0" w:space="0" w:color="auto"/>
            <w:right w:val="none" w:sz="0" w:space="0" w:color="auto"/>
          </w:divBdr>
        </w:div>
        <w:div w:id="1527911878">
          <w:marLeft w:val="0"/>
          <w:marRight w:val="0"/>
          <w:marTop w:val="0"/>
          <w:marBottom w:val="0"/>
          <w:divBdr>
            <w:top w:val="none" w:sz="0" w:space="0" w:color="auto"/>
            <w:left w:val="none" w:sz="0" w:space="0" w:color="auto"/>
            <w:bottom w:val="none" w:sz="0" w:space="0" w:color="auto"/>
            <w:right w:val="none" w:sz="0" w:space="0" w:color="auto"/>
          </w:divBdr>
        </w:div>
        <w:div w:id="1863132053">
          <w:marLeft w:val="0"/>
          <w:marRight w:val="0"/>
          <w:marTop w:val="0"/>
          <w:marBottom w:val="0"/>
          <w:divBdr>
            <w:top w:val="none" w:sz="0" w:space="0" w:color="auto"/>
            <w:left w:val="none" w:sz="0" w:space="0" w:color="auto"/>
            <w:bottom w:val="none" w:sz="0" w:space="0" w:color="auto"/>
            <w:right w:val="none" w:sz="0" w:space="0" w:color="auto"/>
          </w:divBdr>
        </w:div>
      </w:divsChild>
    </w:div>
    <w:div w:id="910849062">
      <w:bodyDiv w:val="1"/>
      <w:marLeft w:val="0"/>
      <w:marRight w:val="0"/>
      <w:marTop w:val="0"/>
      <w:marBottom w:val="0"/>
      <w:divBdr>
        <w:top w:val="none" w:sz="0" w:space="0" w:color="auto"/>
        <w:left w:val="none" w:sz="0" w:space="0" w:color="auto"/>
        <w:bottom w:val="none" w:sz="0" w:space="0" w:color="auto"/>
        <w:right w:val="none" w:sz="0" w:space="0" w:color="auto"/>
      </w:divBdr>
    </w:div>
    <w:div w:id="914977024">
      <w:bodyDiv w:val="1"/>
      <w:marLeft w:val="0"/>
      <w:marRight w:val="0"/>
      <w:marTop w:val="0"/>
      <w:marBottom w:val="0"/>
      <w:divBdr>
        <w:top w:val="none" w:sz="0" w:space="0" w:color="auto"/>
        <w:left w:val="none" w:sz="0" w:space="0" w:color="auto"/>
        <w:bottom w:val="none" w:sz="0" w:space="0" w:color="auto"/>
        <w:right w:val="none" w:sz="0" w:space="0" w:color="auto"/>
      </w:divBdr>
    </w:div>
    <w:div w:id="915479981">
      <w:bodyDiv w:val="1"/>
      <w:marLeft w:val="0"/>
      <w:marRight w:val="0"/>
      <w:marTop w:val="0"/>
      <w:marBottom w:val="0"/>
      <w:divBdr>
        <w:top w:val="none" w:sz="0" w:space="0" w:color="auto"/>
        <w:left w:val="none" w:sz="0" w:space="0" w:color="auto"/>
        <w:bottom w:val="none" w:sz="0" w:space="0" w:color="auto"/>
        <w:right w:val="none" w:sz="0" w:space="0" w:color="auto"/>
      </w:divBdr>
    </w:div>
    <w:div w:id="917785990">
      <w:bodyDiv w:val="1"/>
      <w:marLeft w:val="0"/>
      <w:marRight w:val="0"/>
      <w:marTop w:val="0"/>
      <w:marBottom w:val="0"/>
      <w:divBdr>
        <w:top w:val="none" w:sz="0" w:space="0" w:color="auto"/>
        <w:left w:val="none" w:sz="0" w:space="0" w:color="auto"/>
        <w:bottom w:val="none" w:sz="0" w:space="0" w:color="auto"/>
        <w:right w:val="none" w:sz="0" w:space="0" w:color="auto"/>
      </w:divBdr>
    </w:div>
    <w:div w:id="919294552">
      <w:bodyDiv w:val="1"/>
      <w:marLeft w:val="0"/>
      <w:marRight w:val="0"/>
      <w:marTop w:val="0"/>
      <w:marBottom w:val="0"/>
      <w:divBdr>
        <w:top w:val="none" w:sz="0" w:space="0" w:color="auto"/>
        <w:left w:val="none" w:sz="0" w:space="0" w:color="auto"/>
        <w:bottom w:val="none" w:sz="0" w:space="0" w:color="auto"/>
        <w:right w:val="none" w:sz="0" w:space="0" w:color="auto"/>
      </w:divBdr>
    </w:div>
    <w:div w:id="920407616">
      <w:bodyDiv w:val="1"/>
      <w:marLeft w:val="0"/>
      <w:marRight w:val="0"/>
      <w:marTop w:val="0"/>
      <w:marBottom w:val="0"/>
      <w:divBdr>
        <w:top w:val="none" w:sz="0" w:space="0" w:color="auto"/>
        <w:left w:val="none" w:sz="0" w:space="0" w:color="auto"/>
        <w:bottom w:val="none" w:sz="0" w:space="0" w:color="auto"/>
        <w:right w:val="none" w:sz="0" w:space="0" w:color="auto"/>
      </w:divBdr>
    </w:div>
    <w:div w:id="923343163">
      <w:bodyDiv w:val="1"/>
      <w:marLeft w:val="0"/>
      <w:marRight w:val="0"/>
      <w:marTop w:val="0"/>
      <w:marBottom w:val="0"/>
      <w:divBdr>
        <w:top w:val="none" w:sz="0" w:space="0" w:color="auto"/>
        <w:left w:val="none" w:sz="0" w:space="0" w:color="auto"/>
        <w:bottom w:val="none" w:sz="0" w:space="0" w:color="auto"/>
        <w:right w:val="none" w:sz="0" w:space="0" w:color="auto"/>
      </w:divBdr>
    </w:div>
    <w:div w:id="923688888">
      <w:bodyDiv w:val="1"/>
      <w:marLeft w:val="0"/>
      <w:marRight w:val="0"/>
      <w:marTop w:val="0"/>
      <w:marBottom w:val="0"/>
      <w:divBdr>
        <w:top w:val="none" w:sz="0" w:space="0" w:color="auto"/>
        <w:left w:val="none" w:sz="0" w:space="0" w:color="auto"/>
        <w:bottom w:val="none" w:sz="0" w:space="0" w:color="auto"/>
        <w:right w:val="none" w:sz="0" w:space="0" w:color="auto"/>
      </w:divBdr>
    </w:div>
    <w:div w:id="930897851">
      <w:bodyDiv w:val="1"/>
      <w:marLeft w:val="0"/>
      <w:marRight w:val="0"/>
      <w:marTop w:val="0"/>
      <w:marBottom w:val="0"/>
      <w:divBdr>
        <w:top w:val="none" w:sz="0" w:space="0" w:color="auto"/>
        <w:left w:val="none" w:sz="0" w:space="0" w:color="auto"/>
        <w:bottom w:val="none" w:sz="0" w:space="0" w:color="auto"/>
        <w:right w:val="none" w:sz="0" w:space="0" w:color="auto"/>
      </w:divBdr>
    </w:div>
    <w:div w:id="933054597">
      <w:bodyDiv w:val="1"/>
      <w:marLeft w:val="0"/>
      <w:marRight w:val="0"/>
      <w:marTop w:val="0"/>
      <w:marBottom w:val="0"/>
      <w:divBdr>
        <w:top w:val="none" w:sz="0" w:space="0" w:color="auto"/>
        <w:left w:val="none" w:sz="0" w:space="0" w:color="auto"/>
        <w:bottom w:val="none" w:sz="0" w:space="0" w:color="auto"/>
        <w:right w:val="none" w:sz="0" w:space="0" w:color="auto"/>
      </w:divBdr>
    </w:div>
    <w:div w:id="936212734">
      <w:bodyDiv w:val="1"/>
      <w:marLeft w:val="0"/>
      <w:marRight w:val="0"/>
      <w:marTop w:val="0"/>
      <w:marBottom w:val="0"/>
      <w:divBdr>
        <w:top w:val="none" w:sz="0" w:space="0" w:color="auto"/>
        <w:left w:val="none" w:sz="0" w:space="0" w:color="auto"/>
        <w:bottom w:val="none" w:sz="0" w:space="0" w:color="auto"/>
        <w:right w:val="none" w:sz="0" w:space="0" w:color="auto"/>
      </w:divBdr>
    </w:div>
    <w:div w:id="936526190">
      <w:bodyDiv w:val="1"/>
      <w:marLeft w:val="0"/>
      <w:marRight w:val="0"/>
      <w:marTop w:val="0"/>
      <w:marBottom w:val="0"/>
      <w:divBdr>
        <w:top w:val="none" w:sz="0" w:space="0" w:color="auto"/>
        <w:left w:val="none" w:sz="0" w:space="0" w:color="auto"/>
        <w:bottom w:val="none" w:sz="0" w:space="0" w:color="auto"/>
        <w:right w:val="none" w:sz="0" w:space="0" w:color="auto"/>
      </w:divBdr>
    </w:div>
    <w:div w:id="937105821">
      <w:bodyDiv w:val="1"/>
      <w:marLeft w:val="0"/>
      <w:marRight w:val="0"/>
      <w:marTop w:val="0"/>
      <w:marBottom w:val="0"/>
      <w:divBdr>
        <w:top w:val="none" w:sz="0" w:space="0" w:color="auto"/>
        <w:left w:val="none" w:sz="0" w:space="0" w:color="auto"/>
        <w:bottom w:val="none" w:sz="0" w:space="0" w:color="auto"/>
        <w:right w:val="none" w:sz="0" w:space="0" w:color="auto"/>
      </w:divBdr>
    </w:div>
    <w:div w:id="937760072">
      <w:bodyDiv w:val="1"/>
      <w:marLeft w:val="0"/>
      <w:marRight w:val="0"/>
      <w:marTop w:val="0"/>
      <w:marBottom w:val="0"/>
      <w:divBdr>
        <w:top w:val="none" w:sz="0" w:space="0" w:color="auto"/>
        <w:left w:val="none" w:sz="0" w:space="0" w:color="auto"/>
        <w:bottom w:val="none" w:sz="0" w:space="0" w:color="auto"/>
        <w:right w:val="none" w:sz="0" w:space="0" w:color="auto"/>
      </w:divBdr>
    </w:div>
    <w:div w:id="938223179">
      <w:bodyDiv w:val="1"/>
      <w:marLeft w:val="0"/>
      <w:marRight w:val="0"/>
      <w:marTop w:val="0"/>
      <w:marBottom w:val="0"/>
      <w:divBdr>
        <w:top w:val="none" w:sz="0" w:space="0" w:color="auto"/>
        <w:left w:val="none" w:sz="0" w:space="0" w:color="auto"/>
        <w:bottom w:val="none" w:sz="0" w:space="0" w:color="auto"/>
        <w:right w:val="none" w:sz="0" w:space="0" w:color="auto"/>
      </w:divBdr>
    </w:div>
    <w:div w:id="941566635">
      <w:bodyDiv w:val="1"/>
      <w:marLeft w:val="0"/>
      <w:marRight w:val="0"/>
      <w:marTop w:val="0"/>
      <w:marBottom w:val="0"/>
      <w:divBdr>
        <w:top w:val="none" w:sz="0" w:space="0" w:color="auto"/>
        <w:left w:val="none" w:sz="0" w:space="0" w:color="auto"/>
        <w:bottom w:val="none" w:sz="0" w:space="0" w:color="auto"/>
        <w:right w:val="none" w:sz="0" w:space="0" w:color="auto"/>
      </w:divBdr>
    </w:div>
    <w:div w:id="943997869">
      <w:bodyDiv w:val="1"/>
      <w:marLeft w:val="0"/>
      <w:marRight w:val="0"/>
      <w:marTop w:val="0"/>
      <w:marBottom w:val="0"/>
      <w:divBdr>
        <w:top w:val="none" w:sz="0" w:space="0" w:color="auto"/>
        <w:left w:val="none" w:sz="0" w:space="0" w:color="auto"/>
        <w:bottom w:val="none" w:sz="0" w:space="0" w:color="auto"/>
        <w:right w:val="none" w:sz="0" w:space="0" w:color="auto"/>
      </w:divBdr>
    </w:div>
    <w:div w:id="945424225">
      <w:bodyDiv w:val="1"/>
      <w:marLeft w:val="0"/>
      <w:marRight w:val="0"/>
      <w:marTop w:val="0"/>
      <w:marBottom w:val="0"/>
      <w:divBdr>
        <w:top w:val="none" w:sz="0" w:space="0" w:color="auto"/>
        <w:left w:val="none" w:sz="0" w:space="0" w:color="auto"/>
        <w:bottom w:val="none" w:sz="0" w:space="0" w:color="auto"/>
        <w:right w:val="none" w:sz="0" w:space="0" w:color="auto"/>
      </w:divBdr>
    </w:div>
    <w:div w:id="951596646">
      <w:bodyDiv w:val="1"/>
      <w:marLeft w:val="0"/>
      <w:marRight w:val="0"/>
      <w:marTop w:val="0"/>
      <w:marBottom w:val="0"/>
      <w:divBdr>
        <w:top w:val="none" w:sz="0" w:space="0" w:color="auto"/>
        <w:left w:val="none" w:sz="0" w:space="0" w:color="auto"/>
        <w:bottom w:val="none" w:sz="0" w:space="0" w:color="auto"/>
        <w:right w:val="none" w:sz="0" w:space="0" w:color="auto"/>
      </w:divBdr>
    </w:div>
    <w:div w:id="966818772">
      <w:bodyDiv w:val="1"/>
      <w:marLeft w:val="0"/>
      <w:marRight w:val="0"/>
      <w:marTop w:val="0"/>
      <w:marBottom w:val="0"/>
      <w:divBdr>
        <w:top w:val="none" w:sz="0" w:space="0" w:color="auto"/>
        <w:left w:val="none" w:sz="0" w:space="0" w:color="auto"/>
        <w:bottom w:val="none" w:sz="0" w:space="0" w:color="auto"/>
        <w:right w:val="none" w:sz="0" w:space="0" w:color="auto"/>
      </w:divBdr>
    </w:div>
    <w:div w:id="967590442">
      <w:bodyDiv w:val="1"/>
      <w:marLeft w:val="0"/>
      <w:marRight w:val="0"/>
      <w:marTop w:val="0"/>
      <w:marBottom w:val="0"/>
      <w:divBdr>
        <w:top w:val="none" w:sz="0" w:space="0" w:color="auto"/>
        <w:left w:val="none" w:sz="0" w:space="0" w:color="auto"/>
        <w:bottom w:val="none" w:sz="0" w:space="0" w:color="auto"/>
        <w:right w:val="none" w:sz="0" w:space="0" w:color="auto"/>
      </w:divBdr>
    </w:div>
    <w:div w:id="972248475">
      <w:bodyDiv w:val="1"/>
      <w:marLeft w:val="0"/>
      <w:marRight w:val="0"/>
      <w:marTop w:val="0"/>
      <w:marBottom w:val="0"/>
      <w:divBdr>
        <w:top w:val="none" w:sz="0" w:space="0" w:color="auto"/>
        <w:left w:val="none" w:sz="0" w:space="0" w:color="auto"/>
        <w:bottom w:val="none" w:sz="0" w:space="0" w:color="auto"/>
        <w:right w:val="none" w:sz="0" w:space="0" w:color="auto"/>
      </w:divBdr>
    </w:div>
    <w:div w:id="973952840">
      <w:bodyDiv w:val="1"/>
      <w:marLeft w:val="0"/>
      <w:marRight w:val="0"/>
      <w:marTop w:val="0"/>
      <w:marBottom w:val="0"/>
      <w:divBdr>
        <w:top w:val="none" w:sz="0" w:space="0" w:color="auto"/>
        <w:left w:val="none" w:sz="0" w:space="0" w:color="auto"/>
        <w:bottom w:val="none" w:sz="0" w:space="0" w:color="auto"/>
        <w:right w:val="none" w:sz="0" w:space="0" w:color="auto"/>
      </w:divBdr>
    </w:div>
    <w:div w:id="976032564">
      <w:bodyDiv w:val="1"/>
      <w:marLeft w:val="0"/>
      <w:marRight w:val="0"/>
      <w:marTop w:val="0"/>
      <w:marBottom w:val="0"/>
      <w:divBdr>
        <w:top w:val="none" w:sz="0" w:space="0" w:color="auto"/>
        <w:left w:val="none" w:sz="0" w:space="0" w:color="auto"/>
        <w:bottom w:val="none" w:sz="0" w:space="0" w:color="auto"/>
        <w:right w:val="none" w:sz="0" w:space="0" w:color="auto"/>
      </w:divBdr>
    </w:div>
    <w:div w:id="977150514">
      <w:bodyDiv w:val="1"/>
      <w:marLeft w:val="0"/>
      <w:marRight w:val="0"/>
      <w:marTop w:val="0"/>
      <w:marBottom w:val="0"/>
      <w:divBdr>
        <w:top w:val="none" w:sz="0" w:space="0" w:color="auto"/>
        <w:left w:val="none" w:sz="0" w:space="0" w:color="auto"/>
        <w:bottom w:val="none" w:sz="0" w:space="0" w:color="auto"/>
        <w:right w:val="none" w:sz="0" w:space="0" w:color="auto"/>
      </w:divBdr>
    </w:div>
    <w:div w:id="980043227">
      <w:bodyDiv w:val="1"/>
      <w:marLeft w:val="0"/>
      <w:marRight w:val="0"/>
      <w:marTop w:val="0"/>
      <w:marBottom w:val="0"/>
      <w:divBdr>
        <w:top w:val="none" w:sz="0" w:space="0" w:color="auto"/>
        <w:left w:val="none" w:sz="0" w:space="0" w:color="auto"/>
        <w:bottom w:val="none" w:sz="0" w:space="0" w:color="auto"/>
        <w:right w:val="none" w:sz="0" w:space="0" w:color="auto"/>
      </w:divBdr>
    </w:div>
    <w:div w:id="986936155">
      <w:bodyDiv w:val="1"/>
      <w:marLeft w:val="0"/>
      <w:marRight w:val="0"/>
      <w:marTop w:val="0"/>
      <w:marBottom w:val="0"/>
      <w:divBdr>
        <w:top w:val="none" w:sz="0" w:space="0" w:color="auto"/>
        <w:left w:val="none" w:sz="0" w:space="0" w:color="auto"/>
        <w:bottom w:val="none" w:sz="0" w:space="0" w:color="auto"/>
        <w:right w:val="none" w:sz="0" w:space="0" w:color="auto"/>
      </w:divBdr>
    </w:div>
    <w:div w:id="990207103">
      <w:bodyDiv w:val="1"/>
      <w:marLeft w:val="0"/>
      <w:marRight w:val="0"/>
      <w:marTop w:val="0"/>
      <w:marBottom w:val="0"/>
      <w:divBdr>
        <w:top w:val="none" w:sz="0" w:space="0" w:color="auto"/>
        <w:left w:val="none" w:sz="0" w:space="0" w:color="auto"/>
        <w:bottom w:val="none" w:sz="0" w:space="0" w:color="auto"/>
        <w:right w:val="none" w:sz="0" w:space="0" w:color="auto"/>
      </w:divBdr>
    </w:div>
    <w:div w:id="993526744">
      <w:bodyDiv w:val="1"/>
      <w:marLeft w:val="0"/>
      <w:marRight w:val="0"/>
      <w:marTop w:val="0"/>
      <w:marBottom w:val="0"/>
      <w:divBdr>
        <w:top w:val="none" w:sz="0" w:space="0" w:color="auto"/>
        <w:left w:val="none" w:sz="0" w:space="0" w:color="auto"/>
        <w:bottom w:val="none" w:sz="0" w:space="0" w:color="auto"/>
        <w:right w:val="none" w:sz="0" w:space="0" w:color="auto"/>
      </w:divBdr>
    </w:div>
    <w:div w:id="993997179">
      <w:bodyDiv w:val="1"/>
      <w:marLeft w:val="0"/>
      <w:marRight w:val="0"/>
      <w:marTop w:val="0"/>
      <w:marBottom w:val="0"/>
      <w:divBdr>
        <w:top w:val="none" w:sz="0" w:space="0" w:color="auto"/>
        <w:left w:val="none" w:sz="0" w:space="0" w:color="auto"/>
        <w:bottom w:val="none" w:sz="0" w:space="0" w:color="auto"/>
        <w:right w:val="none" w:sz="0" w:space="0" w:color="auto"/>
      </w:divBdr>
    </w:div>
    <w:div w:id="998922073">
      <w:bodyDiv w:val="1"/>
      <w:marLeft w:val="0"/>
      <w:marRight w:val="0"/>
      <w:marTop w:val="0"/>
      <w:marBottom w:val="0"/>
      <w:divBdr>
        <w:top w:val="none" w:sz="0" w:space="0" w:color="auto"/>
        <w:left w:val="none" w:sz="0" w:space="0" w:color="auto"/>
        <w:bottom w:val="none" w:sz="0" w:space="0" w:color="auto"/>
        <w:right w:val="none" w:sz="0" w:space="0" w:color="auto"/>
      </w:divBdr>
    </w:div>
    <w:div w:id="999848432">
      <w:bodyDiv w:val="1"/>
      <w:marLeft w:val="0"/>
      <w:marRight w:val="0"/>
      <w:marTop w:val="0"/>
      <w:marBottom w:val="0"/>
      <w:divBdr>
        <w:top w:val="none" w:sz="0" w:space="0" w:color="auto"/>
        <w:left w:val="none" w:sz="0" w:space="0" w:color="auto"/>
        <w:bottom w:val="none" w:sz="0" w:space="0" w:color="auto"/>
        <w:right w:val="none" w:sz="0" w:space="0" w:color="auto"/>
      </w:divBdr>
    </w:div>
    <w:div w:id="1001933238">
      <w:bodyDiv w:val="1"/>
      <w:marLeft w:val="0"/>
      <w:marRight w:val="0"/>
      <w:marTop w:val="0"/>
      <w:marBottom w:val="0"/>
      <w:divBdr>
        <w:top w:val="none" w:sz="0" w:space="0" w:color="auto"/>
        <w:left w:val="none" w:sz="0" w:space="0" w:color="auto"/>
        <w:bottom w:val="none" w:sz="0" w:space="0" w:color="auto"/>
        <w:right w:val="none" w:sz="0" w:space="0" w:color="auto"/>
      </w:divBdr>
    </w:div>
    <w:div w:id="1002010388">
      <w:bodyDiv w:val="1"/>
      <w:marLeft w:val="0"/>
      <w:marRight w:val="0"/>
      <w:marTop w:val="0"/>
      <w:marBottom w:val="0"/>
      <w:divBdr>
        <w:top w:val="none" w:sz="0" w:space="0" w:color="auto"/>
        <w:left w:val="none" w:sz="0" w:space="0" w:color="auto"/>
        <w:bottom w:val="none" w:sz="0" w:space="0" w:color="auto"/>
        <w:right w:val="none" w:sz="0" w:space="0" w:color="auto"/>
      </w:divBdr>
    </w:div>
    <w:div w:id="1003123091">
      <w:bodyDiv w:val="1"/>
      <w:marLeft w:val="0"/>
      <w:marRight w:val="0"/>
      <w:marTop w:val="0"/>
      <w:marBottom w:val="0"/>
      <w:divBdr>
        <w:top w:val="none" w:sz="0" w:space="0" w:color="auto"/>
        <w:left w:val="none" w:sz="0" w:space="0" w:color="auto"/>
        <w:bottom w:val="none" w:sz="0" w:space="0" w:color="auto"/>
        <w:right w:val="none" w:sz="0" w:space="0" w:color="auto"/>
      </w:divBdr>
    </w:div>
    <w:div w:id="1003168487">
      <w:bodyDiv w:val="1"/>
      <w:marLeft w:val="0"/>
      <w:marRight w:val="0"/>
      <w:marTop w:val="0"/>
      <w:marBottom w:val="0"/>
      <w:divBdr>
        <w:top w:val="none" w:sz="0" w:space="0" w:color="auto"/>
        <w:left w:val="none" w:sz="0" w:space="0" w:color="auto"/>
        <w:bottom w:val="none" w:sz="0" w:space="0" w:color="auto"/>
        <w:right w:val="none" w:sz="0" w:space="0" w:color="auto"/>
      </w:divBdr>
    </w:div>
    <w:div w:id="1019696119">
      <w:bodyDiv w:val="1"/>
      <w:marLeft w:val="0"/>
      <w:marRight w:val="0"/>
      <w:marTop w:val="0"/>
      <w:marBottom w:val="0"/>
      <w:divBdr>
        <w:top w:val="none" w:sz="0" w:space="0" w:color="auto"/>
        <w:left w:val="none" w:sz="0" w:space="0" w:color="auto"/>
        <w:bottom w:val="none" w:sz="0" w:space="0" w:color="auto"/>
        <w:right w:val="none" w:sz="0" w:space="0" w:color="auto"/>
      </w:divBdr>
    </w:div>
    <w:div w:id="1020356936">
      <w:bodyDiv w:val="1"/>
      <w:marLeft w:val="0"/>
      <w:marRight w:val="0"/>
      <w:marTop w:val="0"/>
      <w:marBottom w:val="0"/>
      <w:divBdr>
        <w:top w:val="none" w:sz="0" w:space="0" w:color="auto"/>
        <w:left w:val="none" w:sz="0" w:space="0" w:color="auto"/>
        <w:bottom w:val="none" w:sz="0" w:space="0" w:color="auto"/>
        <w:right w:val="none" w:sz="0" w:space="0" w:color="auto"/>
      </w:divBdr>
    </w:div>
    <w:div w:id="1025788750">
      <w:bodyDiv w:val="1"/>
      <w:marLeft w:val="0"/>
      <w:marRight w:val="0"/>
      <w:marTop w:val="0"/>
      <w:marBottom w:val="0"/>
      <w:divBdr>
        <w:top w:val="none" w:sz="0" w:space="0" w:color="auto"/>
        <w:left w:val="none" w:sz="0" w:space="0" w:color="auto"/>
        <w:bottom w:val="none" w:sz="0" w:space="0" w:color="auto"/>
        <w:right w:val="none" w:sz="0" w:space="0" w:color="auto"/>
      </w:divBdr>
    </w:div>
    <w:div w:id="1028749815">
      <w:bodyDiv w:val="1"/>
      <w:marLeft w:val="0"/>
      <w:marRight w:val="0"/>
      <w:marTop w:val="0"/>
      <w:marBottom w:val="0"/>
      <w:divBdr>
        <w:top w:val="none" w:sz="0" w:space="0" w:color="auto"/>
        <w:left w:val="none" w:sz="0" w:space="0" w:color="auto"/>
        <w:bottom w:val="none" w:sz="0" w:space="0" w:color="auto"/>
        <w:right w:val="none" w:sz="0" w:space="0" w:color="auto"/>
      </w:divBdr>
    </w:div>
    <w:div w:id="1030691358">
      <w:bodyDiv w:val="1"/>
      <w:marLeft w:val="0"/>
      <w:marRight w:val="0"/>
      <w:marTop w:val="0"/>
      <w:marBottom w:val="0"/>
      <w:divBdr>
        <w:top w:val="none" w:sz="0" w:space="0" w:color="auto"/>
        <w:left w:val="none" w:sz="0" w:space="0" w:color="auto"/>
        <w:bottom w:val="none" w:sz="0" w:space="0" w:color="auto"/>
        <w:right w:val="none" w:sz="0" w:space="0" w:color="auto"/>
      </w:divBdr>
    </w:div>
    <w:div w:id="1041976628">
      <w:bodyDiv w:val="1"/>
      <w:marLeft w:val="0"/>
      <w:marRight w:val="0"/>
      <w:marTop w:val="0"/>
      <w:marBottom w:val="0"/>
      <w:divBdr>
        <w:top w:val="none" w:sz="0" w:space="0" w:color="auto"/>
        <w:left w:val="none" w:sz="0" w:space="0" w:color="auto"/>
        <w:bottom w:val="none" w:sz="0" w:space="0" w:color="auto"/>
        <w:right w:val="none" w:sz="0" w:space="0" w:color="auto"/>
      </w:divBdr>
    </w:div>
    <w:div w:id="1047294765">
      <w:bodyDiv w:val="1"/>
      <w:marLeft w:val="0"/>
      <w:marRight w:val="0"/>
      <w:marTop w:val="0"/>
      <w:marBottom w:val="0"/>
      <w:divBdr>
        <w:top w:val="none" w:sz="0" w:space="0" w:color="auto"/>
        <w:left w:val="none" w:sz="0" w:space="0" w:color="auto"/>
        <w:bottom w:val="none" w:sz="0" w:space="0" w:color="auto"/>
        <w:right w:val="none" w:sz="0" w:space="0" w:color="auto"/>
      </w:divBdr>
    </w:div>
    <w:div w:id="1052731980">
      <w:bodyDiv w:val="1"/>
      <w:marLeft w:val="0"/>
      <w:marRight w:val="0"/>
      <w:marTop w:val="0"/>
      <w:marBottom w:val="0"/>
      <w:divBdr>
        <w:top w:val="none" w:sz="0" w:space="0" w:color="auto"/>
        <w:left w:val="none" w:sz="0" w:space="0" w:color="auto"/>
        <w:bottom w:val="none" w:sz="0" w:space="0" w:color="auto"/>
        <w:right w:val="none" w:sz="0" w:space="0" w:color="auto"/>
      </w:divBdr>
    </w:div>
    <w:div w:id="1059086587">
      <w:bodyDiv w:val="1"/>
      <w:marLeft w:val="0"/>
      <w:marRight w:val="0"/>
      <w:marTop w:val="0"/>
      <w:marBottom w:val="0"/>
      <w:divBdr>
        <w:top w:val="none" w:sz="0" w:space="0" w:color="auto"/>
        <w:left w:val="none" w:sz="0" w:space="0" w:color="auto"/>
        <w:bottom w:val="none" w:sz="0" w:space="0" w:color="auto"/>
        <w:right w:val="none" w:sz="0" w:space="0" w:color="auto"/>
      </w:divBdr>
    </w:div>
    <w:div w:id="1060405220">
      <w:bodyDiv w:val="1"/>
      <w:marLeft w:val="0"/>
      <w:marRight w:val="0"/>
      <w:marTop w:val="0"/>
      <w:marBottom w:val="0"/>
      <w:divBdr>
        <w:top w:val="none" w:sz="0" w:space="0" w:color="auto"/>
        <w:left w:val="none" w:sz="0" w:space="0" w:color="auto"/>
        <w:bottom w:val="none" w:sz="0" w:space="0" w:color="auto"/>
        <w:right w:val="none" w:sz="0" w:space="0" w:color="auto"/>
      </w:divBdr>
    </w:div>
    <w:div w:id="1062100734">
      <w:bodyDiv w:val="1"/>
      <w:marLeft w:val="0"/>
      <w:marRight w:val="0"/>
      <w:marTop w:val="0"/>
      <w:marBottom w:val="0"/>
      <w:divBdr>
        <w:top w:val="none" w:sz="0" w:space="0" w:color="auto"/>
        <w:left w:val="none" w:sz="0" w:space="0" w:color="auto"/>
        <w:bottom w:val="none" w:sz="0" w:space="0" w:color="auto"/>
        <w:right w:val="none" w:sz="0" w:space="0" w:color="auto"/>
      </w:divBdr>
    </w:div>
    <w:div w:id="1062413914">
      <w:bodyDiv w:val="1"/>
      <w:marLeft w:val="0"/>
      <w:marRight w:val="0"/>
      <w:marTop w:val="0"/>
      <w:marBottom w:val="0"/>
      <w:divBdr>
        <w:top w:val="none" w:sz="0" w:space="0" w:color="auto"/>
        <w:left w:val="none" w:sz="0" w:space="0" w:color="auto"/>
        <w:bottom w:val="none" w:sz="0" w:space="0" w:color="auto"/>
        <w:right w:val="none" w:sz="0" w:space="0" w:color="auto"/>
      </w:divBdr>
    </w:div>
    <w:div w:id="1064717951">
      <w:bodyDiv w:val="1"/>
      <w:marLeft w:val="0"/>
      <w:marRight w:val="0"/>
      <w:marTop w:val="0"/>
      <w:marBottom w:val="0"/>
      <w:divBdr>
        <w:top w:val="none" w:sz="0" w:space="0" w:color="auto"/>
        <w:left w:val="none" w:sz="0" w:space="0" w:color="auto"/>
        <w:bottom w:val="none" w:sz="0" w:space="0" w:color="auto"/>
        <w:right w:val="none" w:sz="0" w:space="0" w:color="auto"/>
      </w:divBdr>
    </w:div>
    <w:div w:id="1066104294">
      <w:bodyDiv w:val="1"/>
      <w:marLeft w:val="0"/>
      <w:marRight w:val="0"/>
      <w:marTop w:val="0"/>
      <w:marBottom w:val="0"/>
      <w:divBdr>
        <w:top w:val="none" w:sz="0" w:space="0" w:color="auto"/>
        <w:left w:val="none" w:sz="0" w:space="0" w:color="auto"/>
        <w:bottom w:val="none" w:sz="0" w:space="0" w:color="auto"/>
        <w:right w:val="none" w:sz="0" w:space="0" w:color="auto"/>
      </w:divBdr>
    </w:div>
    <w:div w:id="1068531277">
      <w:bodyDiv w:val="1"/>
      <w:marLeft w:val="0"/>
      <w:marRight w:val="0"/>
      <w:marTop w:val="0"/>
      <w:marBottom w:val="0"/>
      <w:divBdr>
        <w:top w:val="none" w:sz="0" w:space="0" w:color="auto"/>
        <w:left w:val="none" w:sz="0" w:space="0" w:color="auto"/>
        <w:bottom w:val="none" w:sz="0" w:space="0" w:color="auto"/>
        <w:right w:val="none" w:sz="0" w:space="0" w:color="auto"/>
      </w:divBdr>
    </w:div>
    <w:div w:id="1075471548">
      <w:bodyDiv w:val="1"/>
      <w:marLeft w:val="0"/>
      <w:marRight w:val="0"/>
      <w:marTop w:val="0"/>
      <w:marBottom w:val="0"/>
      <w:divBdr>
        <w:top w:val="none" w:sz="0" w:space="0" w:color="auto"/>
        <w:left w:val="none" w:sz="0" w:space="0" w:color="auto"/>
        <w:bottom w:val="none" w:sz="0" w:space="0" w:color="auto"/>
        <w:right w:val="none" w:sz="0" w:space="0" w:color="auto"/>
      </w:divBdr>
    </w:div>
    <w:div w:id="1076518351">
      <w:bodyDiv w:val="1"/>
      <w:marLeft w:val="0"/>
      <w:marRight w:val="0"/>
      <w:marTop w:val="0"/>
      <w:marBottom w:val="0"/>
      <w:divBdr>
        <w:top w:val="none" w:sz="0" w:space="0" w:color="auto"/>
        <w:left w:val="none" w:sz="0" w:space="0" w:color="auto"/>
        <w:bottom w:val="none" w:sz="0" w:space="0" w:color="auto"/>
        <w:right w:val="none" w:sz="0" w:space="0" w:color="auto"/>
      </w:divBdr>
    </w:div>
    <w:div w:id="1079517098">
      <w:bodyDiv w:val="1"/>
      <w:marLeft w:val="0"/>
      <w:marRight w:val="0"/>
      <w:marTop w:val="0"/>
      <w:marBottom w:val="0"/>
      <w:divBdr>
        <w:top w:val="none" w:sz="0" w:space="0" w:color="auto"/>
        <w:left w:val="none" w:sz="0" w:space="0" w:color="auto"/>
        <w:bottom w:val="none" w:sz="0" w:space="0" w:color="auto"/>
        <w:right w:val="none" w:sz="0" w:space="0" w:color="auto"/>
      </w:divBdr>
    </w:div>
    <w:div w:id="1080255930">
      <w:bodyDiv w:val="1"/>
      <w:marLeft w:val="0"/>
      <w:marRight w:val="0"/>
      <w:marTop w:val="0"/>
      <w:marBottom w:val="0"/>
      <w:divBdr>
        <w:top w:val="none" w:sz="0" w:space="0" w:color="auto"/>
        <w:left w:val="none" w:sz="0" w:space="0" w:color="auto"/>
        <w:bottom w:val="none" w:sz="0" w:space="0" w:color="auto"/>
        <w:right w:val="none" w:sz="0" w:space="0" w:color="auto"/>
      </w:divBdr>
    </w:div>
    <w:div w:id="1081292952">
      <w:bodyDiv w:val="1"/>
      <w:marLeft w:val="0"/>
      <w:marRight w:val="0"/>
      <w:marTop w:val="0"/>
      <w:marBottom w:val="0"/>
      <w:divBdr>
        <w:top w:val="none" w:sz="0" w:space="0" w:color="auto"/>
        <w:left w:val="none" w:sz="0" w:space="0" w:color="auto"/>
        <w:bottom w:val="none" w:sz="0" w:space="0" w:color="auto"/>
        <w:right w:val="none" w:sz="0" w:space="0" w:color="auto"/>
      </w:divBdr>
    </w:div>
    <w:div w:id="1088966441">
      <w:bodyDiv w:val="1"/>
      <w:marLeft w:val="0"/>
      <w:marRight w:val="0"/>
      <w:marTop w:val="0"/>
      <w:marBottom w:val="0"/>
      <w:divBdr>
        <w:top w:val="none" w:sz="0" w:space="0" w:color="auto"/>
        <w:left w:val="none" w:sz="0" w:space="0" w:color="auto"/>
        <w:bottom w:val="none" w:sz="0" w:space="0" w:color="auto"/>
        <w:right w:val="none" w:sz="0" w:space="0" w:color="auto"/>
      </w:divBdr>
    </w:div>
    <w:div w:id="1093479977">
      <w:bodyDiv w:val="1"/>
      <w:marLeft w:val="0"/>
      <w:marRight w:val="0"/>
      <w:marTop w:val="0"/>
      <w:marBottom w:val="0"/>
      <w:divBdr>
        <w:top w:val="none" w:sz="0" w:space="0" w:color="auto"/>
        <w:left w:val="none" w:sz="0" w:space="0" w:color="auto"/>
        <w:bottom w:val="none" w:sz="0" w:space="0" w:color="auto"/>
        <w:right w:val="none" w:sz="0" w:space="0" w:color="auto"/>
      </w:divBdr>
    </w:div>
    <w:div w:id="1099759758">
      <w:bodyDiv w:val="1"/>
      <w:marLeft w:val="0"/>
      <w:marRight w:val="0"/>
      <w:marTop w:val="0"/>
      <w:marBottom w:val="0"/>
      <w:divBdr>
        <w:top w:val="none" w:sz="0" w:space="0" w:color="auto"/>
        <w:left w:val="none" w:sz="0" w:space="0" w:color="auto"/>
        <w:bottom w:val="none" w:sz="0" w:space="0" w:color="auto"/>
        <w:right w:val="none" w:sz="0" w:space="0" w:color="auto"/>
      </w:divBdr>
    </w:div>
    <w:div w:id="1100100150">
      <w:bodyDiv w:val="1"/>
      <w:marLeft w:val="0"/>
      <w:marRight w:val="0"/>
      <w:marTop w:val="0"/>
      <w:marBottom w:val="0"/>
      <w:divBdr>
        <w:top w:val="none" w:sz="0" w:space="0" w:color="auto"/>
        <w:left w:val="none" w:sz="0" w:space="0" w:color="auto"/>
        <w:bottom w:val="none" w:sz="0" w:space="0" w:color="auto"/>
        <w:right w:val="none" w:sz="0" w:space="0" w:color="auto"/>
      </w:divBdr>
    </w:div>
    <w:div w:id="1103644656">
      <w:bodyDiv w:val="1"/>
      <w:marLeft w:val="0"/>
      <w:marRight w:val="0"/>
      <w:marTop w:val="0"/>
      <w:marBottom w:val="0"/>
      <w:divBdr>
        <w:top w:val="none" w:sz="0" w:space="0" w:color="auto"/>
        <w:left w:val="none" w:sz="0" w:space="0" w:color="auto"/>
        <w:bottom w:val="none" w:sz="0" w:space="0" w:color="auto"/>
        <w:right w:val="none" w:sz="0" w:space="0" w:color="auto"/>
      </w:divBdr>
      <w:divsChild>
        <w:div w:id="51657161">
          <w:marLeft w:val="0"/>
          <w:marRight w:val="0"/>
          <w:marTop w:val="0"/>
          <w:marBottom w:val="0"/>
          <w:divBdr>
            <w:top w:val="none" w:sz="0" w:space="0" w:color="auto"/>
            <w:left w:val="none" w:sz="0" w:space="0" w:color="auto"/>
            <w:bottom w:val="none" w:sz="0" w:space="0" w:color="auto"/>
            <w:right w:val="none" w:sz="0" w:space="0" w:color="auto"/>
          </w:divBdr>
        </w:div>
        <w:div w:id="1831141965">
          <w:marLeft w:val="0"/>
          <w:marRight w:val="0"/>
          <w:marTop w:val="0"/>
          <w:marBottom w:val="0"/>
          <w:divBdr>
            <w:top w:val="none" w:sz="0" w:space="0" w:color="auto"/>
            <w:left w:val="none" w:sz="0" w:space="0" w:color="auto"/>
            <w:bottom w:val="none" w:sz="0" w:space="0" w:color="auto"/>
            <w:right w:val="none" w:sz="0" w:space="0" w:color="auto"/>
          </w:divBdr>
        </w:div>
      </w:divsChild>
    </w:div>
    <w:div w:id="1106274219">
      <w:bodyDiv w:val="1"/>
      <w:marLeft w:val="0"/>
      <w:marRight w:val="0"/>
      <w:marTop w:val="0"/>
      <w:marBottom w:val="0"/>
      <w:divBdr>
        <w:top w:val="none" w:sz="0" w:space="0" w:color="auto"/>
        <w:left w:val="none" w:sz="0" w:space="0" w:color="auto"/>
        <w:bottom w:val="none" w:sz="0" w:space="0" w:color="auto"/>
        <w:right w:val="none" w:sz="0" w:space="0" w:color="auto"/>
      </w:divBdr>
    </w:div>
    <w:div w:id="1107046009">
      <w:bodyDiv w:val="1"/>
      <w:marLeft w:val="0"/>
      <w:marRight w:val="0"/>
      <w:marTop w:val="0"/>
      <w:marBottom w:val="0"/>
      <w:divBdr>
        <w:top w:val="none" w:sz="0" w:space="0" w:color="auto"/>
        <w:left w:val="none" w:sz="0" w:space="0" w:color="auto"/>
        <w:bottom w:val="none" w:sz="0" w:space="0" w:color="auto"/>
        <w:right w:val="none" w:sz="0" w:space="0" w:color="auto"/>
      </w:divBdr>
    </w:div>
    <w:div w:id="1109273716">
      <w:bodyDiv w:val="1"/>
      <w:marLeft w:val="0"/>
      <w:marRight w:val="0"/>
      <w:marTop w:val="0"/>
      <w:marBottom w:val="0"/>
      <w:divBdr>
        <w:top w:val="none" w:sz="0" w:space="0" w:color="auto"/>
        <w:left w:val="none" w:sz="0" w:space="0" w:color="auto"/>
        <w:bottom w:val="none" w:sz="0" w:space="0" w:color="auto"/>
        <w:right w:val="none" w:sz="0" w:space="0" w:color="auto"/>
      </w:divBdr>
    </w:div>
    <w:div w:id="1110004605">
      <w:bodyDiv w:val="1"/>
      <w:marLeft w:val="0"/>
      <w:marRight w:val="0"/>
      <w:marTop w:val="0"/>
      <w:marBottom w:val="0"/>
      <w:divBdr>
        <w:top w:val="none" w:sz="0" w:space="0" w:color="auto"/>
        <w:left w:val="none" w:sz="0" w:space="0" w:color="auto"/>
        <w:bottom w:val="none" w:sz="0" w:space="0" w:color="auto"/>
        <w:right w:val="none" w:sz="0" w:space="0" w:color="auto"/>
      </w:divBdr>
    </w:div>
    <w:div w:id="1113326504">
      <w:bodyDiv w:val="1"/>
      <w:marLeft w:val="0"/>
      <w:marRight w:val="0"/>
      <w:marTop w:val="0"/>
      <w:marBottom w:val="0"/>
      <w:divBdr>
        <w:top w:val="none" w:sz="0" w:space="0" w:color="auto"/>
        <w:left w:val="none" w:sz="0" w:space="0" w:color="auto"/>
        <w:bottom w:val="none" w:sz="0" w:space="0" w:color="auto"/>
        <w:right w:val="none" w:sz="0" w:space="0" w:color="auto"/>
      </w:divBdr>
    </w:div>
    <w:div w:id="1114255460">
      <w:bodyDiv w:val="1"/>
      <w:marLeft w:val="0"/>
      <w:marRight w:val="0"/>
      <w:marTop w:val="0"/>
      <w:marBottom w:val="0"/>
      <w:divBdr>
        <w:top w:val="none" w:sz="0" w:space="0" w:color="auto"/>
        <w:left w:val="none" w:sz="0" w:space="0" w:color="auto"/>
        <w:bottom w:val="none" w:sz="0" w:space="0" w:color="auto"/>
        <w:right w:val="none" w:sz="0" w:space="0" w:color="auto"/>
      </w:divBdr>
    </w:div>
    <w:div w:id="1116560226">
      <w:bodyDiv w:val="1"/>
      <w:marLeft w:val="0"/>
      <w:marRight w:val="0"/>
      <w:marTop w:val="0"/>
      <w:marBottom w:val="0"/>
      <w:divBdr>
        <w:top w:val="none" w:sz="0" w:space="0" w:color="auto"/>
        <w:left w:val="none" w:sz="0" w:space="0" w:color="auto"/>
        <w:bottom w:val="none" w:sz="0" w:space="0" w:color="auto"/>
        <w:right w:val="none" w:sz="0" w:space="0" w:color="auto"/>
      </w:divBdr>
    </w:div>
    <w:div w:id="1116750081">
      <w:bodyDiv w:val="1"/>
      <w:marLeft w:val="0"/>
      <w:marRight w:val="0"/>
      <w:marTop w:val="0"/>
      <w:marBottom w:val="0"/>
      <w:divBdr>
        <w:top w:val="none" w:sz="0" w:space="0" w:color="auto"/>
        <w:left w:val="none" w:sz="0" w:space="0" w:color="auto"/>
        <w:bottom w:val="none" w:sz="0" w:space="0" w:color="auto"/>
        <w:right w:val="none" w:sz="0" w:space="0" w:color="auto"/>
      </w:divBdr>
    </w:div>
    <w:div w:id="1117408086">
      <w:bodyDiv w:val="1"/>
      <w:marLeft w:val="0"/>
      <w:marRight w:val="0"/>
      <w:marTop w:val="0"/>
      <w:marBottom w:val="0"/>
      <w:divBdr>
        <w:top w:val="none" w:sz="0" w:space="0" w:color="auto"/>
        <w:left w:val="none" w:sz="0" w:space="0" w:color="auto"/>
        <w:bottom w:val="none" w:sz="0" w:space="0" w:color="auto"/>
        <w:right w:val="none" w:sz="0" w:space="0" w:color="auto"/>
      </w:divBdr>
    </w:div>
    <w:div w:id="1123767626">
      <w:bodyDiv w:val="1"/>
      <w:marLeft w:val="0"/>
      <w:marRight w:val="0"/>
      <w:marTop w:val="0"/>
      <w:marBottom w:val="0"/>
      <w:divBdr>
        <w:top w:val="none" w:sz="0" w:space="0" w:color="auto"/>
        <w:left w:val="none" w:sz="0" w:space="0" w:color="auto"/>
        <w:bottom w:val="none" w:sz="0" w:space="0" w:color="auto"/>
        <w:right w:val="none" w:sz="0" w:space="0" w:color="auto"/>
      </w:divBdr>
      <w:divsChild>
        <w:div w:id="321199201">
          <w:marLeft w:val="0"/>
          <w:marRight w:val="0"/>
          <w:marTop w:val="0"/>
          <w:marBottom w:val="0"/>
          <w:divBdr>
            <w:top w:val="none" w:sz="0" w:space="0" w:color="auto"/>
            <w:left w:val="none" w:sz="0" w:space="0" w:color="auto"/>
            <w:bottom w:val="none" w:sz="0" w:space="0" w:color="auto"/>
            <w:right w:val="none" w:sz="0" w:space="0" w:color="auto"/>
          </w:divBdr>
        </w:div>
        <w:div w:id="390806236">
          <w:marLeft w:val="0"/>
          <w:marRight w:val="0"/>
          <w:marTop w:val="0"/>
          <w:marBottom w:val="0"/>
          <w:divBdr>
            <w:top w:val="none" w:sz="0" w:space="0" w:color="auto"/>
            <w:left w:val="none" w:sz="0" w:space="0" w:color="auto"/>
            <w:bottom w:val="none" w:sz="0" w:space="0" w:color="auto"/>
            <w:right w:val="none" w:sz="0" w:space="0" w:color="auto"/>
          </w:divBdr>
        </w:div>
        <w:div w:id="1032148580">
          <w:marLeft w:val="0"/>
          <w:marRight w:val="0"/>
          <w:marTop w:val="0"/>
          <w:marBottom w:val="0"/>
          <w:divBdr>
            <w:top w:val="none" w:sz="0" w:space="0" w:color="auto"/>
            <w:left w:val="none" w:sz="0" w:space="0" w:color="auto"/>
            <w:bottom w:val="none" w:sz="0" w:space="0" w:color="auto"/>
            <w:right w:val="none" w:sz="0" w:space="0" w:color="auto"/>
          </w:divBdr>
        </w:div>
        <w:div w:id="1267692328">
          <w:marLeft w:val="0"/>
          <w:marRight w:val="0"/>
          <w:marTop w:val="0"/>
          <w:marBottom w:val="0"/>
          <w:divBdr>
            <w:top w:val="none" w:sz="0" w:space="0" w:color="auto"/>
            <w:left w:val="none" w:sz="0" w:space="0" w:color="auto"/>
            <w:bottom w:val="none" w:sz="0" w:space="0" w:color="auto"/>
            <w:right w:val="none" w:sz="0" w:space="0" w:color="auto"/>
          </w:divBdr>
        </w:div>
        <w:div w:id="1480490587">
          <w:marLeft w:val="0"/>
          <w:marRight w:val="0"/>
          <w:marTop w:val="0"/>
          <w:marBottom w:val="0"/>
          <w:divBdr>
            <w:top w:val="none" w:sz="0" w:space="0" w:color="auto"/>
            <w:left w:val="none" w:sz="0" w:space="0" w:color="auto"/>
            <w:bottom w:val="none" w:sz="0" w:space="0" w:color="auto"/>
            <w:right w:val="none" w:sz="0" w:space="0" w:color="auto"/>
          </w:divBdr>
        </w:div>
        <w:div w:id="1609117554">
          <w:marLeft w:val="0"/>
          <w:marRight w:val="0"/>
          <w:marTop w:val="0"/>
          <w:marBottom w:val="0"/>
          <w:divBdr>
            <w:top w:val="none" w:sz="0" w:space="0" w:color="auto"/>
            <w:left w:val="none" w:sz="0" w:space="0" w:color="auto"/>
            <w:bottom w:val="none" w:sz="0" w:space="0" w:color="auto"/>
            <w:right w:val="none" w:sz="0" w:space="0" w:color="auto"/>
          </w:divBdr>
        </w:div>
        <w:div w:id="2124768852">
          <w:marLeft w:val="0"/>
          <w:marRight w:val="0"/>
          <w:marTop w:val="0"/>
          <w:marBottom w:val="0"/>
          <w:divBdr>
            <w:top w:val="none" w:sz="0" w:space="0" w:color="auto"/>
            <w:left w:val="none" w:sz="0" w:space="0" w:color="auto"/>
            <w:bottom w:val="none" w:sz="0" w:space="0" w:color="auto"/>
            <w:right w:val="none" w:sz="0" w:space="0" w:color="auto"/>
          </w:divBdr>
        </w:div>
      </w:divsChild>
    </w:div>
    <w:div w:id="1126242292">
      <w:bodyDiv w:val="1"/>
      <w:marLeft w:val="0"/>
      <w:marRight w:val="0"/>
      <w:marTop w:val="0"/>
      <w:marBottom w:val="0"/>
      <w:divBdr>
        <w:top w:val="none" w:sz="0" w:space="0" w:color="auto"/>
        <w:left w:val="none" w:sz="0" w:space="0" w:color="auto"/>
        <w:bottom w:val="none" w:sz="0" w:space="0" w:color="auto"/>
        <w:right w:val="none" w:sz="0" w:space="0" w:color="auto"/>
      </w:divBdr>
    </w:div>
    <w:div w:id="1128822047">
      <w:bodyDiv w:val="1"/>
      <w:marLeft w:val="0"/>
      <w:marRight w:val="0"/>
      <w:marTop w:val="0"/>
      <w:marBottom w:val="0"/>
      <w:divBdr>
        <w:top w:val="none" w:sz="0" w:space="0" w:color="auto"/>
        <w:left w:val="none" w:sz="0" w:space="0" w:color="auto"/>
        <w:bottom w:val="none" w:sz="0" w:space="0" w:color="auto"/>
        <w:right w:val="none" w:sz="0" w:space="0" w:color="auto"/>
      </w:divBdr>
    </w:div>
    <w:div w:id="1136412700">
      <w:bodyDiv w:val="1"/>
      <w:marLeft w:val="0"/>
      <w:marRight w:val="0"/>
      <w:marTop w:val="0"/>
      <w:marBottom w:val="0"/>
      <w:divBdr>
        <w:top w:val="none" w:sz="0" w:space="0" w:color="auto"/>
        <w:left w:val="none" w:sz="0" w:space="0" w:color="auto"/>
        <w:bottom w:val="none" w:sz="0" w:space="0" w:color="auto"/>
        <w:right w:val="none" w:sz="0" w:space="0" w:color="auto"/>
      </w:divBdr>
    </w:div>
    <w:div w:id="1136722301">
      <w:bodyDiv w:val="1"/>
      <w:marLeft w:val="0"/>
      <w:marRight w:val="0"/>
      <w:marTop w:val="0"/>
      <w:marBottom w:val="0"/>
      <w:divBdr>
        <w:top w:val="none" w:sz="0" w:space="0" w:color="auto"/>
        <w:left w:val="none" w:sz="0" w:space="0" w:color="auto"/>
        <w:bottom w:val="none" w:sz="0" w:space="0" w:color="auto"/>
        <w:right w:val="none" w:sz="0" w:space="0" w:color="auto"/>
      </w:divBdr>
    </w:div>
    <w:div w:id="1141270047">
      <w:bodyDiv w:val="1"/>
      <w:marLeft w:val="0"/>
      <w:marRight w:val="0"/>
      <w:marTop w:val="0"/>
      <w:marBottom w:val="0"/>
      <w:divBdr>
        <w:top w:val="none" w:sz="0" w:space="0" w:color="auto"/>
        <w:left w:val="none" w:sz="0" w:space="0" w:color="auto"/>
        <w:bottom w:val="none" w:sz="0" w:space="0" w:color="auto"/>
        <w:right w:val="none" w:sz="0" w:space="0" w:color="auto"/>
      </w:divBdr>
    </w:div>
    <w:div w:id="1147628833">
      <w:bodyDiv w:val="1"/>
      <w:marLeft w:val="0"/>
      <w:marRight w:val="0"/>
      <w:marTop w:val="0"/>
      <w:marBottom w:val="0"/>
      <w:divBdr>
        <w:top w:val="none" w:sz="0" w:space="0" w:color="auto"/>
        <w:left w:val="none" w:sz="0" w:space="0" w:color="auto"/>
        <w:bottom w:val="none" w:sz="0" w:space="0" w:color="auto"/>
        <w:right w:val="none" w:sz="0" w:space="0" w:color="auto"/>
      </w:divBdr>
    </w:div>
    <w:div w:id="1148938194">
      <w:bodyDiv w:val="1"/>
      <w:marLeft w:val="0"/>
      <w:marRight w:val="0"/>
      <w:marTop w:val="0"/>
      <w:marBottom w:val="0"/>
      <w:divBdr>
        <w:top w:val="none" w:sz="0" w:space="0" w:color="auto"/>
        <w:left w:val="none" w:sz="0" w:space="0" w:color="auto"/>
        <w:bottom w:val="none" w:sz="0" w:space="0" w:color="auto"/>
        <w:right w:val="none" w:sz="0" w:space="0" w:color="auto"/>
      </w:divBdr>
    </w:div>
    <w:div w:id="1149060046">
      <w:bodyDiv w:val="1"/>
      <w:marLeft w:val="0"/>
      <w:marRight w:val="0"/>
      <w:marTop w:val="0"/>
      <w:marBottom w:val="0"/>
      <w:divBdr>
        <w:top w:val="none" w:sz="0" w:space="0" w:color="auto"/>
        <w:left w:val="none" w:sz="0" w:space="0" w:color="auto"/>
        <w:bottom w:val="none" w:sz="0" w:space="0" w:color="auto"/>
        <w:right w:val="none" w:sz="0" w:space="0" w:color="auto"/>
      </w:divBdr>
    </w:div>
    <w:div w:id="1153327001">
      <w:bodyDiv w:val="1"/>
      <w:marLeft w:val="0"/>
      <w:marRight w:val="0"/>
      <w:marTop w:val="0"/>
      <w:marBottom w:val="0"/>
      <w:divBdr>
        <w:top w:val="none" w:sz="0" w:space="0" w:color="auto"/>
        <w:left w:val="none" w:sz="0" w:space="0" w:color="auto"/>
        <w:bottom w:val="none" w:sz="0" w:space="0" w:color="auto"/>
        <w:right w:val="none" w:sz="0" w:space="0" w:color="auto"/>
      </w:divBdr>
    </w:div>
    <w:div w:id="1154032036">
      <w:bodyDiv w:val="1"/>
      <w:marLeft w:val="0"/>
      <w:marRight w:val="0"/>
      <w:marTop w:val="0"/>
      <w:marBottom w:val="0"/>
      <w:divBdr>
        <w:top w:val="none" w:sz="0" w:space="0" w:color="auto"/>
        <w:left w:val="none" w:sz="0" w:space="0" w:color="auto"/>
        <w:bottom w:val="none" w:sz="0" w:space="0" w:color="auto"/>
        <w:right w:val="none" w:sz="0" w:space="0" w:color="auto"/>
      </w:divBdr>
    </w:div>
    <w:div w:id="1157260163">
      <w:bodyDiv w:val="1"/>
      <w:marLeft w:val="0"/>
      <w:marRight w:val="0"/>
      <w:marTop w:val="0"/>
      <w:marBottom w:val="0"/>
      <w:divBdr>
        <w:top w:val="none" w:sz="0" w:space="0" w:color="auto"/>
        <w:left w:val="none" w:sz="0" w:space="0" w:color="auto"/>
        <w:bottom w:val="none" w:sz="0" w:space="0" w:color="auto"/>
        <w:right w:val="none" w:sz="0" w:space="0" w:color="auto"/>
      </w:divBdr>
    </w:div>
    <w:div w:id="1157649141">
      <w:bodyDiv w:val="1"/>
      <w:marLeft w:val="0"/>
      <w:marRight w:val="0"/>
      <w:marTop w:val="0"/>
      <w:marBottom w:val="0"/>
      <w:divBdr>
        <w:top w:val="none" w:sz="0" w:space="0" w:color="auto"/>
        <w:left w:val="none" w:sz="0" w:space="0" w:color="auto"/>
        <w:bottom w:val="none" w:sz="0" w:space="0" w:color="auto"/>
        <w:right w:val="none" w:sz="0" w:space="0" w:color="auto"/>
      </w:divBdr>
    </w:div>
    <w:div w:id="1159007337">
      <w:bodyDiv w:val="1"/>
      <w:marLeft w:val="0"/>
      <w:marRight w:val="0"/>
      <w:marTop w:val="0"/>
      <w:marBottom w:val="0"/>
      <w:divBdr>
        <w:top w:val="none" w:sz="0" w:space="0" w:color="auto"/>
        <w:left w:val="none" w:sz="0" w:space="0" w:color="auto"/>
        <w:bottom w:val="none" w:sz="0" w:space="0" w:color="auto"/>
        <w:right w:val="none" w:sz="0" w:space="0" w:color="auto"/>
      </w:divBdr>
    </w:div>
    <w:div w:id="1163592724">
      <w:bodyDiv w:val="1"/>
      <w:marLeft w:val="0"/>
      <w:marRight w:val="0"/>
      <w:marTop w:val="0"/>
      <w:marBottom w:val="0"/>
      <w:divBdr>
        <w:top w:val="none" w:sz="0" w:space="0" w:color="auto"/>
        <w:left w:val="none" w:sz="0" w:space="0" w:color="auto"/>
        <w:bottom w:val="none" w:sz="0" w:space="0" w:color="auto"/>
        <w:right w:val="none" w:sz="0" w:space="0" w:color="auto"/>
      </w:divBdr>
      <w:divsChild>
        <w:div w:id="1438528754">
          <w:marLeft w:val="0"/>
          <w:marRight w:val="0"/>
          <w:marTop w:val="0"/>
          <w:marBottom w:val="0"/>
          <w:divBdr>
            <w:top w:val="none" w:sz="0" w:space="0" w:color="auto"/>
            <w:left w:val="none" w:sz="0" w:space="0" w:color="auto"/>
            <w:bottom w:val="none" w:sz="0" w:space="0" w:color="auto"/>
            <w:right w:val="none" w:sz="0" w:space="0" w:color="auto"/>
          </w:divBdr>
        </w:div>
        <w:div w:id="1987123124">
          <w:marLeft w:val="0"/>
          <w:marRight w:val="0"/>
          <w:marTop w:val="0"/>
          <w:marBottom w:val="0"/>
          <w:divBdr>
            <w:top w:val="none" w:sz="0" w:space="0" w:color="auto"/>
            <w:left w:val="none" w:sz="0" w:space="0" w:color="auto"/>
            <w:bottom w:val="none" w:sz="0" w:space="0" w:color="auto"/>
            <w:right w:val="none" w:sz="0" w:space="0" w:color="auto"/>
          </w:divBdr>
        </w:div>
      </w:divsChild>
    </w:div>
    <w:div w:id="1164785030">
      <w:bodyDiv w:val="1"/>
      <w:marLeft w:val="0"/>
      <w:marRight w:val="0"/>
      <w:marTop w:val="0"/>
      <w:marBottom w:val="0"/>
      <w:divBdr>
        <w:top w:val="none" w:sz="0" w:space="0" w:color="auto"/>
        <w:left w:val="none" w:sz="0" w:space="0" w:color="auto"/>
        <w:bottom w:val="none" w:sz="0" w:space="0" w:color="auto"/>
        <w:right w:val="none" w:sz="0" w:space="0" w:color="auto"/>
      </w:divBdr>
    </w:div>
    <w:div w:id="1169951895">
      <w:bodyDiv w:val="1"/>
      <w:marLeft w:val="0"/>
      <w:marRight w:val="0"/>
      <w:marTop w:val="0"/>
      <w:marBottom w:val="0"/>
      <w:divBdr>
        <w:top w:val="none" w:sz="0" w:space="0" w:color="auto"/>
        <w:left w:val="none" w:sz="0" w:space="0" w:color="auto"/>
        <w:bottom w:val="none" w:sz="0" w:space="0" w:color="auto"/>
        <w:right w:val="none" w:sz="0" w:space="0" w:color="auto"/>
      </w:divBdr>
    </w:div>
    <w:div w:id="1170296821">
      <w:bodyDiv w:val="1"/>
      <w:marLeft w:val="0"/>
      <w:marRight w:val="0"/>
      <w:marTop w:val="0"/>
      <w:marBottom w:val="0"/>
      <w:divBdr>
        <w:top w:val="none" w:sz="0" w:space="0" w:color="auto"/>
        <w:left w:val="none" w:sz="0" w:space="0" w:color="auto"/>
        <w:bottom w:val="none" w:sz="0" w:space="0" w:color="auto"/>
        <w:right w:val="none" w:sz="0" w:space="0" w:color="auto"/>
      </w:divBdr>
    </w:div>
    <w:div w:id="1174146996">
      <w:bodyDiv w:val="1"/>
      <w:marLeft w:val="0"/>
      <w:marRight w:val="0"/>
      <w:marTop w:val="0"/>
      <w:marBottom w:val="0"/>
      <w:divBdr>
        <w:top w:val="none" w:sz="0" w:space="0" w:color="auto"/>
        <w:left w:val="none" w:sz="0" w:space="0" w:color="auto"/>
        <w:bottom w:val="none" w:sz="0" w:space="0" w:color="auto"/>
        <w:right w:val="none" w:sz="0" w:space="0" w:color="auto"/>
      </w:divBdr>
    </w:div>
    <w:div w:id="1178227516">
      <w:bodyDiv w:val="1"/>
      <w:marLeft w:val="0"/>
      <w:marRight w:val="0"/>
      <w:marTop w:val="0"/>
      <w:marBottom w:val="0"/>
      <w:divBdr>
        <w:top w:val="none" w:sz="0" w:space="0" w:color="auto"/>
        <w:left w:val="none" w:sz="0" w:space="0" w:color="auto"/>
        <w:bottom w:val="none" w:sz="0" w:space="0" w:color="auto"/>
        <w:right w:val="none" w:sz="0" w:space="0" w:color="auto"/>
      </w:divBdr>
    </w:div>
    <w:div w:id="1180663736">
      <w:bodyDiv w:val="1"/>
      <w:marLeft w:val="0"/>
      <w:marRight w:val="0"/>
      <w:marTop w:val="0"/>
      <w:marBottom w:val="0"/>
      <w:divBdr>
        <w:top w:val="none" w:sz="0" w:space="0" w:color="auto"/>
        <w:left w:val="none" w:sz="0" w:space="0" w:color="auto"/>
        <w:bottom w:val="none" w:sz="0" w:space="0" w:color="auto"/>
        <w:right w:val="none" w:sz="0" w:space="0" w:color="auto"/>
      </w:divBdr>
    </w:div>
    <w:div w:id="1184199319">
      <w:bodyDiv w:val="1"/>
      <w:marLeft w:val="0"/>
      <w:marRight w:val="0"/>
      <w:marTop w:val="0"/>
      <w:marBottom w:val="0"/>
      <w:divBdr>
        <w:top w:val="none" w:sz="0" w:space="0" w:color="auto"/>
        <w:left w:val="none" w:sz="0" w:space="0" w:color="auto"/>
        <w:bottom w:val="none" w:sz="0" w:space="0" w:color="auto"/>
        <w:right w:val="none" w:sz="0" w:space="0" w:color="auto"/>
      </w:divBdr>
    </w:div>
    <w:div w:id="1186358935">
      <w:bodyDiv w:val="1"/>
      <w:marLeft w:val="0"/>
      <w:marRight w:val="0"/>
      <w:marTop w:val="0"/>
      <w:marBottom w:val="0"/>
      <w:divBdr>
        <w:top w:val="none" w:sz="0" w:space="0" w:color="auto"/>
        <w:left w:val="none" w:sz="0" w:space="0" w:color="auto"/>
        <w:bottom w:val="none" w:sz="0" w:space="0" w:color="auto"/>
        <w:right w:val="none" w:sz="0" w:space="0" w:color="auto"/>
      </w:divBdr>
    </w:div>
    <w:div w:id="1188832272">
      <w:bodyDiv w:val="1"/>
      <w:marLeft w:val="0"/>
      <w:marRight w:val="0"/>
      <w:marTop w:val="0"/>
      <w:marBottom w:val="0"/>
      <w:divBdr>
        <w:top w:val="none" w:sz="0" w:space="0" w:color="auto"/>
        <w:left w:val="none" w:sz="0" w:space="0" w:color="auto"/>
        <w:bottom w:val="none" w:sz="0" w:space="0" w:color="auto"/>
        <w:right w:val="none" w:sz="0" w:space="0" w:color="auto"/>
      </w:divBdr>
    </w:div>
    <w:div w:id="1191144396">
      <w:bodyDiv w:val="1"/>
      <w:marLeft w:val="0"/>
      <w:marRight w:val="0"/>
      <w:marTop w:val="0"/>
      <w:marBottom w:val="0"/>
      <w:divBdr>
        <w:top w:val="none" w:sz="0" w:space="0" w:color="auto"/>
        <w:left w:val="none" w:sz="0" w:space="0" w:color="auto"/>
        <w:bottom w:val="none" w:sz="0" w:space="0" w:color="auto"/>
        <w:right w:val="none" w:sz="0" w:space="0" w:color="auto"/>
      </w:divBdr>
    </w:div>
    <w:div w:id="1192497168">
      <w:bodyDiv w:val="1"/>
      <w:marLeft w:val="0"/>
      <w:marRight w:val="0"/>
      <w:marTop w:val="0"/>
      <w:marBottom w:val="0"/>
      <w:divBdr>
        <w:top w:val="none" w:sz="0" w:space="0" w:color="auto"/>
        <w:left w:val="none" w:sz="0" w:space="0" w:color="auto"/>
        <w:bottom w:val="none" w:sz="0" w:space="0" w:color="auto"/>
        <w:right w:val="none" w:sz="0" w:space="0" w:color="auto"/>
      </w:divBdr>
    </w:div>
    <w:div w:id="1195117211">
      <w:bodyDiv w:val="1"/>
      <w:marLeft w:val="0"/>
      <w:marRight w:val="0"/>
      <w:marTop w:val="0"/>
      <w:marBottom w:val="0"/>
      <w:divBdr>
        <w:top w:val="none" w:sz="0" w:space="0" w:color="auto"/>
        <w:left w:val="none" w:sz="0" w:space="0" w:color="auto"/>
        <w:bottom w:val="none" w:sz="0" w:space="0" w:color="auto"/>
        <w:right w:val="none" w:sz="0" w:space="0" w:color="auto"/>
      </w:divBdr>
    </w:div>
    <w:div w:id="1200581475">
      <w:bodyDiv w:val="1"/>
      <w:marLeft w:val="0"/>
      <w:marRight w:val="0"/>
      <w:marTop w:val="0"/>
      <w:marBottom w:val="0"/>
      <w:divBdr>
        <w:top w:val="none" w:sz="0" w:space="0" w:color="auto"/>
        <w:left w:val="none" w:sz="0" w:space="0" w:color="auto"/>
        <w:bottom w:val="none" w:sz="0" w:space="0" w:color="auto"/>
        <w:right w:val="none" w:sz="0" w:space="0" w:color="auto"/>
      </w:divBdr>
    </w:div>
    <w:div w:id="1208371517">
      <w:bodyDiv w:val="1"/>
      <w:marLeft w:val="0"/>
      <w:marRight w:val="0"/>
      <w:marTop w:val="0"/>
      <w:marBottom w:val="0"/>
      <w:divBdr>
        <w:top w:val="none" w:sz="0" w:space="0" w:color="auto"/>
        <w:left w:val="none" w:sz="0" w:space="0" w:color="auto"/>
        <w:bottom w:val="none" w:sz="0" w:space="0" w:color="auto"/>
        <w:right w:val="none" w:sz="0" w:space="0" w:color="auto"/>
      </w:divBdr>
      <w:divsChild>
        <w:div w:id="112680246">
          <w:marLeft w:val="0"/>
          <w:marRight w:val="0"/>
          <w:marTop w:val="0"/>
          <w:marBottom w:val="0"/>
          <w:divBdr>
            <w:top w:val="none" w:sz="0" w:space="0" w:color="auto"/>
            <w:left w:val="none" w:sz="0" w:space="0" w:color="auto"/>
            <w:bottom w:val="none" w:sz="0" w:space="0" w:color="auto"/>
            <w:right w:val="none" w:sz="0" w:space="0" w:color="auto"/>
          </w:divBdr>
        </w:div>
        <w:div w:id="125196182">
          <w:marLeft w:val="0"/>
          <w:marRight w:val="0"/>
          <w:marTop w:val="0"/>
          <w:marBottom w:val="0"/>
          <w:divBdr>
            <w:top w:val="none" w:sz="0" w:space="0" w:color="auto"/>
            <w:left w:val="none" w:sz="0" w:space="0" w:color="auto"/>
            <w:bottom w:val="none" w:sz="0" w:space="0" w:color="auto"/>
            <w:right w:val="none" w:sz="0" w:space="0" w:color="auto"/>
          </w:divBdr>
        </w:div>
        <w:div w:id="172689834">
          <w:marLeft w:val="0"/>
          <w:marRight w:val="0"/>
          <w:marTop w:val="0"/>
          <w:marBottom w:val="0"/>
          <w:divBdr>
            <w:top w:val="none" w:sz="0" w:space="0" w:color="auto"/>
            <w:left w:val="none" w:sz="0" w:space="0" w:color="auto"/>
            <w:bottom w:val="none" w:sz="0" w:space="0" w:color="auto"/>
            <w:right w:val="none" w:sz="0" w:space="0" w:color="auto"/>
          </w:divBdr>
        </w:div>
        <w:div w:id="499350392">
          <w:marLeft w:val="0"/>
          <w:marRight w:val="0"/>
          <w:marTop w:val="0"/>
          <w:marBottom w:val="0"/>
          <w:divBdr>
            <w:top w:val="none" w:sz="0" w:space="0" w:color="auto"/>
            <w:left w:val="none" w:sz="0" w:space="0" w:color="auto"/>
            <w:bottom w:val="none" w:sz="0" w:space="0" w:color="auto"/>
            <w:right w:val="none" w:sz="0" w:space="0" w:color="auto"/>
          </w:divBdr>
        </w:div>
        <w:div w:id="541287912">
          <w:marLeft w:val="0"/>
          <w:marRight w:val="0"/>
          <w:marTop w:val="0"/>
          <w:marBottom w:val="0"/>
          <w:divBdr>
            <w:top w:val="none" w:sz="0" w:space="0" w:color="auto"/>
            <w:left w:val="none" w:sz="0" w:space="0" w:color="auto"/>
            <w:bottom w:val="none" w:sz="0" w:space="0" w:color="auto"/>
            <w:right w:val="none" w:sz="0" w:space="0" w:color="auto"/>
          </w:divBdr>
        </w:div>
        <w:div w:id="753474132">
          <w:marLeft w:val="0"/>
          <w:marRight w:val="0"/>
          <w:marTop w:val="0"/>
          <w:marBottom w:val="0"/>
          <w:divBdr>
            <w:top w:val="none" w:sz="0" w:space="0" w:color="auto"/>
            <w:left w:val="none" w:sz="0" w:space="0" w:color="auto"/>
            <w:bottom w:val="none" w:sz="0" w:space="0" w:color="auto"/>
            <w:right w:val="none" w:sz="0" w:space="0" w:color="auto"/>
          </w:divBdr>
        </w:div>
        <w:div w:id="1012072836">
          <w:marLeft w:val="0"/>
          <w:marRight w:val="0"/>
          <w:marTop w:val="0"/>
          <w:marBottom w:val="0"/>
          <w:divBdr>
            <w:top w:val="none" w:sz="0" w:space="0" w:color="auto"/>
            <w:left w:val="none" w:sz="0" w:space="0" w:color="auto"/>
            <w:bottom w:val="none" w:sz="0" w:space="0" w:color="auto"/>
            <w:right w:val="none" w:sz="0" w:space="0" w:color="auto"/>
          </w:divBdr>
        </w:div>
        <w:div w:id="1113356894">
          <w:marLeft w:val="0"/>
          <w:marRight w:val="0"/>
          <w:marTop w:val="0"/>
          <w:marBottom w:val="0"/>
          <w:divBdr>
            <w:top w:val="none" w:sz="0" w:space="0" w:color="auto"/>
            <w:left w:val="none" w:sz="0" w:space="0" w:color="auto"/>
            <w:bottom w:val="none" w:sz="0" w:space="0" w:color="auto"/>
            <w:right w:val="none" w:sz="0" w:space="0" w:color="auto"/>
          </w:divBdr>
        </w:div>
        <w:div w:id="2013021309">
          <w:marLeft w:val="0"/>
          <w:marRight w:val="0"/>
          <w:marTop w:val="0"/>
          <w:marBottom w:val="0"/>
          <w:divBdr>
            <w:top w:val="none" w:sz="0" w:space="0" w:color="auto"/>
            <w:left w:val="none" w:sz="0" w:space="0" w:color="auto"/>
            <w:bottom w:val="none" w:sz="0" w:space="0" w:color="auto"/>
            <w:right w:val="none" w:sz="0" w:space="0" w:color="auto"/>
          </w:divBdr>
        </w:div>
      </w:divsChild>
    </w:div>
    <w:div w:id="1215972195">
      <w:bodyDiv w:val="1"/>
      <w:marLeft w:val="0"/>
      <w:marRight w:val="0"/>
      <w:marTop w:val="0"/>
      <w:marBottom w:val="0"/>
      <w:divBdr>
        <w:top w:val="none" w:sz="0" w:space="0" w:color="auto"/>
        <w:left w:val="none" w:sz="0" w:space="0" w:color="auto"/>
        <w:bottom w:val="none" w:sz="0" w:space="0" w:color="auto"/>
        <w:right w:val="none" w:sz="0" w:space="0" w:color="auto"/>
      </w:divBdr>
    </w:div>
    <w:div w:id="1216233903">
      <w:bodyDiv w:val="1"/>
      <w:marLeft w:val="0"/>
      <w:marRight w:val="0"/>
      <w:marTop w:val="0"/>
      <w:marBottom w:val="0"/>
      <w:divBdr>
        <w:top w:val="none" w:sz="0" w:space="0" w:color="auto"/>
        <w:left w:val="none" w:sz="0" w:space="0" w:color="auto"/>
        <w:bottom w:val="none" w:sz="0" w:space="0" w:color="auto"/>
        <w:right w:val="none" w:sz="0" w:space="0" w:color="auto"/>
      </w:divBdr>
    </w:div>
    <w:div w:id="1218319583">
      <w:bodyDiv w:val="1"/>
      <w:marLeft w:val="0"/>
      <w:marRight w:val="0"/>
      <w:marTop w:val="0"/>
      <w:marBottom w:val="0"/>
      <w:divBdr>
        <w:top w:val="none" w:sz="0" w:space="0" w:color="auto"/>
        <w:left w:val="none" w:sz="0" w:space="0" w:color="auto"/>
        <w:bottom w:val="none" w:sz="0" w:space="0" w:color="auto"/>
        <w:right w:val="none" w:sz="0" w:space="0" w:color="auto"/>
      </w:divBdr>
    </w:div>
    <w:div w:id="1229078114">
      <w:bodyDiv w:val="1"/>
      <w:marLeft w:val="0"/>
      <w:marRight w:val="0"/>
      <w:marTop w:val="0"/>
      <w:marBottom w:val="0"/>
      <w:divBdr>
        <w:top w:val="none" w:sz="0" w:space="0" w:color="auto"/>
        <w:left w:val="none" w:sz="0" w:space="0" w:color="auto"/>
        <w:bottom w:val="none" w:sz="0" w:space="0" w:color="auto"/>
        <w:right w:val="none" w:sz="0" w:space="0" w:color="auto"/>
      </w:divBdr>
    </w:div>
    <w:div w:id="1229993266">
      <w:bodyDiv w:val="1"/>
      <w:marLeft w:val="0"/>
      <w:marRight w:val="0"/>
      <w:marTop w:val="0"/>
      <w:marBottom w:val="0"/>
      <w:divBdr>
        <w:top w:val="none" w:sz="0" w:space="0" w:color="auto"/>
        <w:left w:val="none" w:sz="0" w:space="0" w:color="auto"/>
        <w:bottom w:val="none" w:sz="0" w:space="0" w:color="auto"/>
        <w:right w:val="none" w:sz="0" w:space="0" w:color="auto"/>
      </w:divBdr>
    </w:div>
    <w:div w:id="1232426425">
      <w:bodyDiv w:val="1"/>
      <w:marLeft w:val="0"/>
      <w:marRight w:val="0"/>
      <w:marTop w:val="0"/>
      <w:marBottom w:val="0"/>
      <w:divBdr>
        <w:top w:val="none" w:sz="0" w:space="0" w:color="auto"/>
        <w:left w:val="none" w:sz="0" w:space="0" w:color="auto"/>
        <w:bottom w:val="none" w:sz="0" w:space="0" w:color="auto"/>
        <w:right w:val="none" w:sz="0" w:space="0" w:color="auto"/>
      </w:divBdr>
    </w:div>
    <w:div w:id="1235748880">
      <w:bodyDiv w:val="1"/>
      <w:marLeft w:val="0"/>
      <w:marRight w:val="0"/>
      <w:marTop w:val="0"/>
      <w:marBottom w:val="0"/>
      <w:divBdr>
        <w:top w:val="none" w:sz="0" w:space="0" w:color="auto"/>
        <w:left w:val="none" w:sz="0" w:space="0" w:color="auto"/>
        <w:bottom w:val="none" w:sz="0" w:space="0" w:color="auto"/>
        <w:right w:val="none" w:sz="0" w:space="0" w:color="auto"/>
      </w:divBdr>
    </w:div>
    <w:div w:id="1236891488">
      <w:bodyDiv w:val="1"/>
      <w:marLeft w:val="0"/>
      <w:marRight w:val="0"/>
      <w:marTop w:val="0"/>
      <w:marBottom w:val="0"/>
      <w:divBdr>
        <w:top w:val="none" w:sz="0" w:space="0" w:color="auto"/>
        <w:left w:val="none" w:sz="0" w:space="0" w:color="auto"/>
        <w:bottom w:val="none" w:sz="0" w:space="0" w:color="auto"/>
        <w:right w:val="none" w:sz="0" w:space="0" w:color="auto"/>
      </w:divBdr>
    </w:div>
    <w:div w:id="1241066387">
      <w:bodyDiv w:val="1"/>
      <w:marLeft w:val="0"/>
      <w:marRight w:val="0"/>
      <w:marTop w:val="0"/>
      <w:marBottom w:val="0"/>
      <w:divBdr>
        <w:top w:val="none" w:sz="0" w:space="0" w:color="auto"/>
        <w:left w:val="none" w:sz="0" w:space="0" w:color="auto"/>
        <w:bottom w:val="none" w:sz="0" w:space="0" w:color="auto"/>
        <w:right w:val="none" w:sz="0" w:space="0" w:color="auto"/>
      </w:divBdr>
    </w:div>
    <w:div w:id="1242833661">
      <w:bodyDiv w:val="1"/>
      <w:marLeft w:val="0"/>
      <w:marRight w:val="0"/>
      <w:marTop w:val="0"/>
      <w:marBottom w:val="0"/>
      <w:divBdr>
        <w:top w:val="none" w:sz="0" w:space="0" w:color="auto"/>
        <w:left w:val="none" w:sz="0" w:space="0" w:color="auto"/>
        <w:bottom w:val="none" w:sz="0" w:space="0" w:color="auto"/>
        <w:right w:val="none" w:sz="0" w:space="0" w:color="auto"/>
      </w:divBdr>
    </w:div>
    <w:div w:id="1243880799">
      <w:bodyDiv w:val="1"/>
      <w:marLeft w:val="0"/>
      <w:marRight w:val="0"/>
      <w:marTop w:val="0"/>
      <w:marBottom w:val="0"/>
      <w:divBdr>
        <w:top w:val="none" w:sz="0" w:space="0" w:color="auto"/>
        <w:left w:val="none" w:sz="0" w:space="0" w:color="auto"/>
        <w:bottom w:val="none" w:sz="0" w:space="0" w:color="auto"/>
        <w:right w:val="none" w:sz="0" w:space="0" w:color="auto"/>
      </w:divBdr>
    </w:div>
    <w:div w:id="1247113820">
      <w:bodyDiv w:val="1"/>
      <w:marLeft w:val="0"/>
      <w:marRight w:val="0"/>
      <w:marTop w:val="0"/>
      <w:marBottom w:val="0"/>
      <w:divBdr>
        <w:top w:val="none" w:sz="0" w:space="0" w:color="auto"/>
        <w:left w:val="none" w:sz="0" w:space="0" w:color="auto"/>
        <w:bottom w:val="none" w:sz="0" w:space="0" w:color="auto"/>
        <w:right w:val="none" w:sz="0" w:space="0" w:color="auto"/>
      </w:divBdr>
    </w:div>
    <w:div w:id="1255749863">
      <w:bodyDiv w:val="1"/>
      <w:marLeft w:val="0"/>
      <w:marRight w:val="0"/>
      <w:marTop w:val="0"/>
      <w:marBottom w:val="0"/>
      <w:divBdr>
        <w:top w:val="none" w:sz="0" w:space="0" w:color="auto"/>
        <w:left w:val="none" w:sz="0" w:space="0" w:color="auto"/>
        <w:bottom w:val="none" w:sz="0" w:space="0" w:color="auto"/>
        <w:right w:val="none" w:sz="0" w:space="0" w:color="auto"/>
      </w:divBdr>
    </w:div>
    <w:div w:id="1258095226">
      <w:bodyDiv w:val="1"/>
      <w:marLeft w:val="0"/>
      <w:marRight w:val="0"/>
      <w:marTop w:val="0"/>
      <w:marBottom w:val="0"/>
      <w:divBdr>
        <w:top w:val="none" w:sz="0" w:space="0" w:color="auto"/>
        <w:left w:val="none" w:sz="0" w:space="0" w:color="auto"/>
        <w:bottom w:val="none" w:sz="0" w:space="0" w:color="auto"/>
        <w:right w:val="none" w:sz="0" w:space="0" w:color="auto"/>
      </w:divBdr>
    </w:div>
    <w:div w:id="1267150449">
      <w:bodyDiv w:val="1"/>
      <w:marLeft w:val="0"/>
      <w:marRight w:val="0"/>
      <w:marTop w:val="0"/>
      <w:marBottom w:val="0"/>
      <w:divBdr>
        <w:top w:val="none" w:sz="0" w:space="0" w:color="auto"/>
        <w:left w:val="none" w:sz="0" w:space="0" w:color="auto"/>
        <w:bottom w:val="none" w:sz="0" w:space="0" w:color="auto"/>
        <w:right w:val="none" w:sz="0" w:space="0" w:color="auto"/>
      </w:divBdr>
    </w:div>
    <w:div w:id="1268805394">
      <w:bodyDiv w:val="1"/>
      <w:marLeft w:val="0"/>
      <w:marRight w:val="0"/>
      <w:marTop w:val="0"/>
      <w:marBottom w:val="0"/>
      <w:divBdr>
        <w:top w:val="none" w:sz="0" w:space="0" w:color="auto"/>
        <w:left w:val="none" w:sz="0" w:space="0" w:color="auto"/>
        <w:bottom w:val="none" w:sz="0" w:space="0" w:color="auto"/>
        <w:right w:val="none" w:sz="0" w:space="0" w:color="auto"/>
      </w:divBdr>
    </w:div>
    <w:div w:id="1270970015">
      <w:bodyDiv w:val="1"/>
      <w:marLeft w:val="0"/>
      <w:marRight w:val="0"/>
      <w:marTop w:val="0"/>
      <w:marBottom w:val="0"/>
      <w:divBdr>
        <w:top w:val="none" w:sz="0" w:space="0" w:color="auto"/>
        <w:left w:val="none" w:sz="0" w:space="0" w:color="auto"/>
        <w:bottom w:val="none" w:sz="0" w:space="0" w:color="auto"/>
        <w:right w:val="none" w:sz="0" w:space="0" w:color="auto"/>
      </w:divBdr>
    </w:div>
    <w:div w:id="1272856207">
      <w:bodyDiv w:val="1"/>
      <w:marLeft w:val="0"/>
      <w:marRight w:val="0"/>
      <w:marTop w:val="0"/>
      <w:marBottom w:val="0"/>
      <w:divBdr>
        <w:top w:val="none" w:sz="0" w:space="0" w:color="auto"/>
        <w:left w:val="none" w:sz="0" w:space="0" w:color="auto"/>
        <w:bottom w:val="none" w:sz="0" w:space="0" w:color="auto"/>
        <w:right w:val="none" w:sz="0" w:space="0" w:color="auto"/>
      </w:divBdr>
    </w:div>
    <w:div w:id="1278294620">
      <w:bodyDiv w:val="1"/>
      <w:marLeft w:val="0"/>
      <w:marRight w:val="0"/>
      <w:marTop w:val="0"/>
      <w:marBottom w:val="0"/>
      <w:divBdr>
        <w:top w:val="none" w:sz="0" w:space="0" w:color="auto"/>
        <w:left w:val="none" w:sz="0" w:space="0" w:color="auto"/>
        <w:bottom w:val="none" w:sz="0" w:space="0" w:color="auto"/>
        <w:right w:val="none" w:sz="0" w:space="0" w:color="auto"/>
      </w:divBdr>
    </w:div>
    <w:div w:id="1282228237">
      <w:bodyDiv w:val="1"/>
      <w:marLeft w:val="0"/>
      <w:marRight w:val="0"/>
      <w:marTop w:val="0"/>
      <w:marBottom w:val="0"/>
      <w:divBdr>
        <w:top w:val="none" w:sz="0" w:space="0" w:color="auto"/>
        <w:left w:val="none" w:sz="0" w:space="0" w:color="auto"/>
        <w:bottom w:val="none" w:sz="0" w:space="0" w:color="auto"/>
        <w:right w:val="none" w:sz="0" w:space="0" w:color="auto"/>
      </w:divBdr>
    </w:div>
    <w:div w:id="1291325369">
      <w:bodyDiv w:val="1"/>
      <w:marLeft w:val="0"/>
      <w:marRight w:val="0"/>
      <w:marTop w:val="0"/>
      <w:marBottom w:val="0"/>
      <w:divBdr>
        <w:top w:val="none" w:sz="0" w:space="0" w:color="auto"/>
        <w:left w:val="none" w:sz="0" w:space="0" w:color="auto"/>
        <w:bottom w:val="none" w:sz="0" w:space="0" w:color="auto"/>
        <w:right w:val="none" w:sz="0" w:space="0" w:color="auto"/>
      </w:divBdr>
    </w:div>
    <w:div w:id="1294016923">
      <w:bodyDiv w:val="1"/>
      <w:marLeft w:val="0"/>
      <w:marRight w:val="0"/>
      <w:marTop w:val="0"/>
      <w:marBottom w:val="0"/>
      <w:divBdr>
        <w:top w:val="none" w:sz="0" w:space="0" w:color="auto"/>
        <w:left w:val="none" w:sz="0" w:space="0" w:color="auto"/>
        <w:bottom w:val="none" w:sz="0" w:space="0" w:color="auto"/>
        <w:right w:val="none" w:sz="0" w:space="0" w:color="auto"/>
      </w:divBdr>
    </w:div>
    <w:div w:id="1301956643">
      <w:bodyDiv w:val="1"/>
      <w:marLeft w:val="0"/>
      <w:marRight w:val="0"/>
      <w:marTop w:val="0"/>
      <w:marBottom w:val="0"/>
      <w:divBdr>
        <w:top w:val="none" w:sz="0" w:space="0" w:color="auto"/>
        <w:left w:val="none" w:sz="0" w:space="0" w:color="auto"/>
        <w:bottom w:val="none" w:sz="0" w:space="0" w:color="auto"/>
        <w:right w:val="none" w:sz="0" w:space="0" w:color="auto"/>
      </w:divBdr>
    </w:div>
    <w:div w:id="1311980092">
      <w:bodyDiv w:val="1"/>
      <w:marLeft w:val="0"/>
      <w:marRight w:val="0"/>
      <w:marTop w:val="0"/>
      <w:marBottom w:val="0"/>
      <w:divBdr>
        <w:top w:val="none" w:sz="0" w:space="0" w:color="auto"/>
        <w:left w:val="none" w:sz="0" w:space="0" w:color="auto"/>
        <w:bottom w:val="none" w:sz="0" w:space="0" w:color="auto"/>
        <w:right w:val="none" w:sz="0" w:space="0" w:color="auto"/>
      </w:divBdr>
    </w:div>
    <w:div w:id="1317686597">
      <w:bodyDiv w:val="1"/>
      <w:marLeft w:val="0"/>
      <w:marRight w:val="0"/>
      <w:marTop w:val="0"/>
      <w:marBottom w:val="0"/>
      <w:divBdr>
        <w:top w:val="none" w:sz="0" w:space="0" w:color="auto"/>
        <w:left w:val="none" w:sz="0" w:space="0" w:color="auto"/>
        <w:bottom w:val="none" w:sz="0" w:space="0" w:color="auto"/>
        <w:right w:val="none" w:sz="0" w:space="0" w:color="auto"/>
      </w:divBdr>
    </w:div>
    <w:div w:id="1321734234">
      <w:bodyDiv w:val="1"/>
      <w:marLeft w:val="0"/>
      <w:marRight w:val="0"/>
      <w:marTop w:val="0"/>
      <w:marBottom w:val="0"/>
      <w:divBdr>
        <w:top w:val="none" w:sz="0" w:space="0" w:color="auto"/>
        <w:left w:val="none" w:sz="0" w:space="0" w:color="auto"/>
        <w:bottom w:val="none" w:sz="0" w:space="0" w:color="auto"/>
        <w:right w:val="none" w:sz="0" w:space="0" w:color="auto"/>
      </w:divBdr>
    </w:div>
    <w:div w:id="1324158473">
      <w:bodyDiv w:val="1"/>
      <w:marLeft w:val="0"/>
      <w:marRight w:val="0"/>
      <w:marTop w:val="0"/>
      <w:marBottom w:val="0"/>
      <w:divBdr>
        <w:top w:val="none" w:sz="0" w:space="0" w:color="auto"/>
        <w:left w:val="none" w:sz="0" w:space="0" w:color="auto"/>
        <w:bottom w:val="none" w:sz="0" w:space="0" w:color="auto"/>
        <w:right w:val="none" w:sz="0" w:space="0" w:color="auto"/>
      </w:divBdr>
    </w:div>
    <w:div w:id="1329945158">
      <w:bodyDiv w:val="1"/>
      <w:marLeft w:val="0"/>
      <w:marRight w:val="0"/>
      <w:marTop w:val="0"/>
      <w:marBottom w:val="0"/>
      <w:divBdr>
        <w:top w:val="none" w:sz="0" w:space="0" w:color="auto"/>
        <w:left w:val="none" w:sz="0" w:space="0" w:color="auto"/>
        <w:bottom w:val="none" w:sz="0" w:space="0" w:color="auto"/>
        <w:right w:val="none" w:sz="0" w:space="0" w:color="auto"/>
      </w:divBdr>
    </w:div>
    <w:div w:id="1330451610">
      <w:bodyDiv w:val="1"/>
      <w:marLeft w:val="0"/>
      <w:marRight w:val="0"/>
      <w:marTop w:val="0"/>
      <w:marBottom w:val="0"/>
      <w:divBdr>
        <w:top w:val="none" w:sz="0" w:space="0" w:color="auto"/>
        <w:left w:val="none" w:sz="0" w:space="0" w:color="auto"/>
        <w:bottom w:val="none" w:sz="0" w:space="0" w:color="auto"/>
        <w:right w:val="none" w:sz="0" w:space="0" w:color="auto"/>
      </w:divBdr>
    </w:div>
    <w:div w:id="1332412894">
      <w:bodyDiv w:val="1"/>
      <w:marLeft w:val="0"/>
      <w:marRight w:val="0"/>
      <w:marTop w:val="0"/>
      <w:marBottom w:val="0"/>
      <w:divBdr>
        <w:top w:val="none" w:sz="0" w:space="0" w:color="auto"/>
        <w:left w:val="none" w:sz="0" w:space="0" w:color="auto"/>
        <w:bottom w:val="none" w:sz="0" w:space="0" w:color="auto"/>
        <w:right w:val="none" w:sz="0" w:space="0" w:color="auto"/>
      </w:divBdr>
    </w:div>
    <w:div w:id="1335378439">
      <w:bodyDiv w:val="1"/>
      <w:marLeft w:val="0"/>
      <w:marRight w:val="0"/>
      <w:marTop w:val="0"/>
      <w:marBottom w:val="0"/>
      <w:divBdr>
        <w:top w:val="none" w:sz="0" w:space="0" w:color="auto"/>
        <w:left w:val="none" w:sz="0" w:space="0" w:color="auto"/>
        <w:bottom w:val="none" w:sz="0" w:space="0" w:color="auto"/>
        <w:right w:val="none" w:sz="0" w:space="0" w:color="auto"/>
      </w:divBdr>
    </w:div>
    <w:div w:id="1340430949">
      <w:bodyDiv w:val="1"/>
      <w:marLeft w:val="0"/>
      <w:marRight w:val="0"/>
      <w:marTop w:val="0"/>
      <w:marBottom w:val="0"/>
      <w:divBdr>
        <w:top w:val="none" w:sz="0" w:space="0" w:color="auto"/>
        <w:left w:val="none" w:sz="0" w:space="0" w:color="auto"/>
        <w:bottom w:val="none" w:sz="0" w:space="0" w:color="auto"/>
        <w:right w:val="none" w:sz="0" w:space="0" w:color="auto"/>
      </w:divBdr>
    </w:div>
    <w:div w:id="1341274742">
      <w:bodyDiv w:val="1"/>
      <w:marLeft w:val="0"/>
      <w:marRight w:val="0"/>
      <w:marTop w:val="0"/>
      <w:marBottom w:val="0"/>
      <w:divBdr>
        <w:top w:val="none" w:sz="0" w:space="0" w:color="auto"/>
        <w:left w:val="none" w:sz="0" w:space="0" w:color="auto"/>
        <w:bottom w:val="none" w:sz="0" w:space="0" w:color="auto"/>
        <w:right w:val="none" w:sz="0" w:space="0" w:color="auto"/>
      </w:divBdr>
    </w:div>
    <w:div w:id="1342471016">
      <w:bodyDiv w:val="1"/>
      <w:marLeft w:val="0"/>
      <w:marRight w:val="0"/>
      <w:marTop w:val="0"/>
      <w:marBottom w:val="0"/>
      <w:divBdr>
        <w:top w:val="none" w:sz="0" w:space="0" w:color="auto"/>
        <w:left w:val="none" w:sz="0" w:space="0" w:color="auto"/>
        <w:bottom w:val="none" w:sz="0" w:space="0" w:color="auto"/>
        <w:right w:val="none" w:sz="0" w:space="0" w:color="auto"/>
      </w:divBdr>
    </w:div>
    <w:div w:id="1346635126">
      <w:bodyDiv w:val="1"/>
      <w:marLeft w:val="0"/>
      <w:marRight w:val="0"/>
      <w:marTop w:val="0"/>
      <w:marBottom w:val="0"/>
      <w:divBdr>
        <w:top w:val="none" w:sz="0" w:space="0" w:color="auto"/>
        <w:left w:val="none" w:sz="0" w:space="0" w:color="auto"/>
        <w:bottom w:val="none" w:sz="0" w:space="0" w:color="auto"/>
        <w:right w:val="none" w:sz="0" w:space="0" w:color="auto"/>
      </w:divBdr>
    </w:div>
    <w:div w:id="1352605521">
      <w:bodyDiv w:val="1"/>
      <w:marLeft w:val="0"/>
      <w:marRight w:val="0"/>
      <w:marTop w:val="0"/>
      <w:marBottom w:val="0"/>
      <w:divBdr>
        <w:top w:val="none" w:sz="0" w:space="0" w:color="auto"/>
        <w:left w:val="none" w:sz="0" w:space="0" w:color="auto"/>
        <w:bottom w:val="none" w:sz="0" w:space="0" w:color="auto"/>
        <w:right w:val="none" w:sz="0" w:space="0" w:color="auto"/>
      </w:divBdr>
    </w:div>
    <w:div w:id="1353075091">
      <w:bodyDiv w:val="1"/>
      <w:marLeft w:val="0"/>
      <w:marRight w:val="0"/>
      <w:marTop w:val="0"/>
      <w:marBottom w:val="0"/>
      <w:divBdr>
        <w:top w:val="none" w:sz="0" w:space="0" w:color="auto"/>
        <w:left w:val="none" w:sz="0" w:space="0" w:color="auto"/>
        <w:bottom w:val="none" w:sz="0" w:space="0" w:color="auto"/>
        <w:right w:val="none" w:sz="0" w:space="0" w:color="auto"/>
      </w:divBdr>
    </w:div>
    <w:div w:id="1357148603">
      <w:bodyDiv w:val="1"/>
      <w:marLeft w:val="0"/>
      <w:marRight w:val="0"/>
      <w:marTop w:val="0"/>
      <w:marBottom w:val="0"/>
      <w:divBdr>
        <w:top w:val="none" w:sz="0" w:space="0" w:color="auto"/>
        <w:left w:val="none" w:sz="0" w:space="0" w:color="auto"/>
        <w:bottom w:val="none" w:sz="0" w:space="0" w:color="auto"/>
        <w:right w:val="none" w:sz="0" w:space="0" w:color="auto"/>
      </w:divBdr>
    </w:div>
    <w:div w:id="1358503669">
      <w:bodyDiv w:val="1"/>
      <w:marLeft w:val="0"/>
      <w:marRight w:val="0"/>
      <w:marTop w:val="0"/>
      <w:marBottom w:val="0"/>
      <w:divBdr>
        <w:top w:val="none" w:sz="0" w:space="0" w:color="auto"/>
        <w:left w:val="none" w:sz="0" w:space="0" w:color="auto"/>
        <w:bottom w:val="none" w:sz="0" w:space="0" w:color="auto"/>
        <w:right w:val="none" w:sz="0" w:space="0" w:color="auto"/>
      </w:divBdr>
    </w:div>
    <w:div w:id="1363629672">
      <w:bodyDiv w:val="1"/>
      <w:marLeft w:val="0"/>
      <w:marRight w:val="0"/>
      <w:marTop w:val="0"/>
      <w:marBottom w:val="0"/>
      <w:divBdr>
        <w:top w:val="none" w:sz="0" w:space="0" w:color="auto"/>
        <w:left w:val="none" w:sz="0" w:space="0" w:color="auto"/>
        <w:bottom w:val="none" w:sz="0" w:space="0" w:color="auto"/>
        <w:right w:val="none" w:sz="0" w:space="0" w:color="auto"/>
      </w:divBdr>
    </w:div>
    <w:div w:id="1367221009">
      <w:bodyDiv w:val="1"/>
      <w:marLeft w:val="0"/>
      <w:marRight w:val="0"/>
      <w:marTop w:val="0"/>
      <w:marBottom w:val="0"/>
      <w:divBdr>
        <w:top w:val="none" w:sz="0" w:space="0" w:color="auto"/>
        <w:left w:val="none" w:sz="0" w:space="0" w:color="auto"/>
        <w:bottom w:val="none" w:sz="0" w:space="0" w:color="auto"/>
        <w:right w:val="none" w:sz="0" w:space="0" w:color="auto"/>
      </w:divBdr>
    </w:div>
    <w:div w:id="1375345845">
      <w:bodyDiv w:val="1"/>
      <w:marLeft w:val="0"/>
      <w:marRight w:val="0"/>
      <w:marTop w:val="0"/>
      <w:marBottom w:val="0"/>
      <w:divBdr>
        <w:top w:val="none" w:sz="0" w:space="0" w:color="auto"/>
        <w:left w:val="none" w:sz="0" w:space="0" w:color="auto"/>
        <w:bottom w:val="none" w:sz="0" w:space="0" w:color="auto"/>
        <w:right w:val="none" w:sz="0" w:space="0" w:color="auto"/>
      </w:divBdr>
    </w:div>
    <w:div w:id="1379010687">
      <w:bodyDiv w:val="1"/>
      <w:marLeft w:val="0"/>
      <w:marRight w:val="0"/>
      <w:marTop w:val="0"/>
      <w:marBottom w:val="0"/>
      <w:divBdr>
        <w:top w:val="none" w:sz="0" w:space="0" w:color="auto"/>
        <w:left w:val="none" w:sz="0" w:space="0" w:color="auto"/>
        <w:bottom w:val="none" w:sz="0" w:space="0" w:color="auto"/>
        <w:right w:val="none" w:sz="0" w:space="0" w:color="auto"/>
      </w:divBdr>
    </w:div>
    <w:div w:id="1382091786">
      <w:bodyDiv w:val="1"/>
      <w:marLeft w:val="0"/>
      <w:marRight w:val="0"/>
      <w:marTop w:val="0"/>
      <w:marBottom w:val="0"/>
      <w:divBdr>
        <w:top w:val="none" w:sz="0" w:space="0" w:color="auto"/>
        <w:left w:val="none" w:sz="0" w:space="0" w:color="auto"/>
        <w:bottom w:val="none" w:sz="0" w:space="0" w:color="auto"/>
        <w:right w:val="none" w:sz="0" w:space="0" w:color="auto"/>
      </w:divBdr>
    </w:div>
    <w:div w:id="1383405749">
      <w:bodyDiv w:val="1"/>
      <w:marLeft w:val="0"/>
      <w:marRight w:val="0"/>
      <w:marTop w:val="0"/>
      <w:marBottom w:val="0"/>
      <w:divBdr>
        <w:top w:val="none" w:sz="0" w:space="0" w:color="auto"/>
        <w:left w:val="none" w:sz="0" w:space="0" w:color="auto"/>
        <w:bottom w:val="none" w:sz="0" w:space="0" w:color="auto"/>
        <w:right w:val="none" w:sz="0" w:space="0" w:color="auto"/>
      </w:divBdr>
    </w:div>
    <w:div w:id="1387222773">
      <w:bodyDiv w:val="1"/>
      <w:marLeft w:val="0"/>
      <w:marRight w:val="0"/>
      <w:marTop w:val="0"/>
      <w:marBottom w:val="0"/>
      <w:divBdr>
        <w:top w:val="none" w:sz="0" w:space="0" w:color="auto"/>
        <w:left w:val="none" w:sz="0" w:space="0" w:color="auto"/>
        <w:bottom w:val="none" w:sz="0" w:space="0" w:color="auto"/>
        <w:right w:val="none" w:sz="0" w:space="0" w:color="auto"/>
      </w:divBdr>
    </w:div>
    <w:div w:id="1388214370">
      <w:bodyDiv w:val="1"/>
      <w:marLeft w:val="0"/>
      <w:marRight w:val="0"/>
      <w:marTop w:val="0"/>
      <w:marBottom w:val="0"/>
      <w:divBdr>
        <w:top w:val="none" w:sz="0" w:space="0" w:color="auto"/>
        <w:left w:val="none" w:sz="0" w:space="0" w:color="auto"/>
        <w:bottom w:val="none" w:sz="0" w:space="0" w:color="auto"/>
        <w:right w:val="none" w:sz="0" w:space="0" w:color="auto"/>
      </w:divBdr>
    </w:div>
    <w:div w:id="1388339589">
      <w:bodyDiv w:val="1"/>
      <w:marLeft w:val="0"/>
      <w:marRight w:val="0"/>
      <w:marTop w:val="0"/>
      <w:marBottom w:val="0"/>
      <w:divBdr>
        <w:top w:val="none" w:sz="0" w:space="0" w:color="auto"/>
        <w:left w:val="none" w:sz="0" w:space="0" w:color="auto"/>
        <w:bottom w:val="none" w:sz="0" w:space="0" w:color="auto"/>
        <w:right w:val="none" w:sz="0" w:space="0" w:color="auto"/>
      </w:divBdr>
    </w:div>
    <w:div w:id="1391002494">
      <w:bodyDiv w:val="1"/>
      <w:marLeft w:val="0"/>
      <w:marRight w:val="0"/>
      <w:marTop w:val="0"/>
      <w:marBottom w:val="0"/>
      <w:divBdr>
        <w:top w:val="none" w:sz="0" w:space="0" w:color="auto"/>
        <w:left w:val="none" w:sz="0" w:space="0" w:color="auto"/>
        <w:bottom w:val="none" w:sz="0" w:space="0" w:color="auto"/>
        <w:right w:val="none" w:sz="0" w:space="0" w:color="auto"/>
      </w:divBdr>
    </w:div>
    <w:div w:id="1398891806">
      <w:bodyDiv w:val="1"/>
      <w:marLeft w:val="0"/>
      <w:marRight w:val="0"/>
      <w:marTop w:val="0"/>
      <w:marBottom w:val="0"/>
      <w:divBdr>
        <w:top w:val="none" w:sz="0" w:space="0" w:color="auto"/>
        <w:left w:val="none" w:sz="0" w:space="0" w:color="auto"/>
        <w:bottom w:val="none" w:sz="0" w:space="0" w:color="auto"/>
        <w:right w:val="none" w:sz="0" w:space="0" w:color="auto"/>
      </w:divBdr>
      <w:divsChild>
        <w:div w:id="763692288">
          <w:marLeft w:val="0"/>
          <w:marRight w:val="0"/>
          <w:marTop w:val="0"/>
          <w:marBottom w:val="0"/>
          <w:divBdr>
            <w:top w:val="none" w:sz="0" w:space="0" w:color="auto"/>
            <w:left w:val="none" w:sz="0" w:space="0" w:color="auto"/>
            <w:bottom w:val="none" w:sz="0" w:space="0" w:color="auto"/>
            <w:right w:val="none" w:sz="0" w:space="0" w:color="auto"/>
          </w:divBdr>
          <w:divsChild>
            <w:div w:id="615408775">
              <w:marLeft w:val="0"/>
              <w:marRight w:val="0"/>
              <w:marTop w:val="0"/>
              <w:marBottom w:val="0"/>
              <w:divBdr>
                <w:top w:val="none" w:sz="0" w:space="0" w:color="auto"/>
                <w:left w:val="none" w:sz="0" w:space="0" w:color="auto"/>
                <w:bottom w:val="none" w:sz="0" w:space="0" w:color="auto"/>
                <w:right w:val="none" w:sz="0" w:space="0" w:color="auto"/>
              </w:divBdr>
              <w:divsChild>
                <w:div w:id="48917895">
                  <w:marLeft w:val="0"/>
                  <w:marRight w:val="0"/>
                  <w:marTop w:val="0"/>
                  <w:marBottom w:val="0"/>
                  <w:divBdr>
                    <w:top w:val="none" w:sz="0" w:space="0" w:color="auto"/>
                    <w:left w:val="none" w:sz="0" w:space="0" w:color="auto"/>
                    <w:bottom w:val="none" w:sz="0" w:space="0" w:color="auto"/>
                    <w:right w:val="none" w:sz="0" w:space="0" w:color="auto"/>
                  </w:divBdr>
                </w:div>
                <w:div w:id="70541106">
                  <w:marLeft w:val="0"/>
                  <w:marRight w:val="0"/>
                  <w:marTop w:val="0"/>
                  <w:marBottom w:val="0"/>
                  <w:divBdr>
                    <w:top w:val="none" w:sz="0" w:space="0" w:color="auto"/>
                    <w:left w:val="none" w:sz="0" w:space="0" w:color="auto"/>
                    <w:bottom w:val="none" w:sz="0" w:space="0" w:color="auto"/>
                    <w:right w:val="none" w:sz="0" w:space="0" w:color="auto"/>
                  </w:divBdr>
                </w:div>
                <w:div w:id="82579565">
                  <w:marLeft w:val="0"/>
                  <w:marRight w:val="0"/>
                  <w:marTop w:val="0"/>
                  <w:marBottom w:val="0"/>
                  <w:divBdr>
                    <w:top w:val="none" w:sz="0" w:space="0" w:color="auto"/>
                    <w:left w:val="none" w:sz="0" w:space="0" w:color="auto"/>
                    <w:bottom w:val="none" w:sz="0" w:space="0" w:color="auto"/>
                    <w:right w:val="none" w:sz="0" w:space="0" w:color="auto"/>
                  </w:divBdr>
                </w:div>
                <w:div w:id="599065847">
                  <w:marLeft w:val="0"/>
                  <w:marRight w:val="0"/>
                  <w:marTop w:val="0"/>
                  <w:marBottom w:val="0"/>
                  <w:divBdr>
                    <w:top w:val="none" w:sz="0" w:space="0" w:color="auto"/>
                    <w:left w:val="none" w:sz="0" w:space="0" w:color="auto"/>
                    <w:bottom w:val="none" w:sz="0" w:space="0" w:color="auto"/>
                    <w:right w:val="none" w:sz="0" w:space="0" w:color="auto"/>
                  </w:divBdr>
                </w:div>
                <w:div w:id="839542542">
                  <w:marLeft w:val="0"/>
                  <w:marRight w:val="0"/>
                  <w:marTop w:val="0"/>
                  <w:marBottom w:val="0"/>
                  <w:divBdr>
                    <w:top w:val="none" w:sz="0" w:space="0" w:color="auto"/>
                    <w:left w:val="none" w:sz="0" w:space="0" w:color="auto"/>
                    <w:bottom w:val="none" w:sz="0" w:space="0" w:color="auto"/>
                    <w:right w:val="none" w:sz="0" w:space="0" w:color="auto"/>
                  </w:divBdr>
                </w:div>
                <w:div w:id="1031809071">
                  <w:marLeft w:val="0"/>
                  <w:marRight w:val="0"/>
                  <w:marTop w:val="0"/>
                  <w:marBottom w:val="0"/>
                  <w:divBdr>
                    <w:top w:val="none" w:sz="0" w:space="0" w:color="auto"/>
                    <w:left w:val="none" w:sz="0" w:space="0" w:color="auto"/>
                    <w:bottom w:val="none" w:sz="0" w:space="0" w:color="auto"/>
                    <w:right w:val="none" w:sz="0" w:space="0" w:color="auto"/>
                  </w:divBdr>
                </w:div>
                <w:div w:id="1799562963">
                  <w:marLeft w:val="0"/>
                  <w:marRight w:val="0"/>
                  <w:marTop w:val="0"/>
                  <w:marBottom w:val="0"/>
                  <w:divBdr>
                    <w:top w:val="none" w:sz="0" w:space="0" w:color="auto"/>
                    <w:left w:val="none" w:sz="0" w:space="0" w:color="auto"/>
                    <w:bottom w:val="none" w:sz="0" w:space="0" w:color="auto"/>
                    <w:right w:val="none" w:sz="0" w:space="0" w:color="auto"/>
                  </w:divBdr>
                </w:div>
                <w:div w:id="20373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184">
          <w:marLeft w:val="0"/>
          <w:marRight w:val="0"/>
          <w:marTop w:val="0"/>
          <w:marBottom w:val="0"/>
          <w:divBdr>
            <w:top w:val="none" w:sz="0" w:space="0" w:color="auto"/>
            <w:left w:val="none" w:sz="0" w:space="0" w:color="auto"/>
            <w:bottom w:val="none" w:sz="0" w:space="0" w:color="auto"/>
            <w:right w:val="none" w:sz="0" w:space="0" w:color="auto"/>
          </w:divBdr>
          <w:divsChild>
            <w:div w:id="586235173">
              <w:marLeft w:val="0"/>
              <w:marRight w:val="0"/>
              <w:marTop w:val="0"/>
              <w:marBottom w:val="0"/>
              <w:divBdr>
                <w:top w:val="none" w:sz="0" w:space="0" w:color="auto"/>
                <w:left w:val="none" w:sz="0" w:space="0" w:color="auto"/>
                <w:bottom w:val="none" w:sz="0" w:space="0" w:color="auto"/>
                <w:right w:val="none" w:sz="0" w:space="0" w:color="auto"/>
              </w:divBdr>
            </w:div>
            <w:div w:id="13117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5989">
      <w:bodyDiv w:val="1"/>
      <w:marLeft w:val="0"/>
      <w:marRight w:val="0"/>
      <w:marTop w:val="0"/>
      <w:marBottom w:val="0"/>
      <w:divBdr>
        <w:top w:val="none" w:sz="0" w:space="0" w:color="auto"/>
        <w:left w:val="none" w:sz="0" w:space="0" w:color="auto"/>
        <w:bottom w:val="none" w:sz="0" w:space="0" w:color="auto"/>
        <w:right w:val="none" w:sz="0" w:space="0" w:color="auto"/>
      </w:divBdr>
    </w:div>
    <w:div w:id="1403478791">
      <w:bodyDiv w:val="1"/>
      <w:marLeft w:val="0"/>
      <w:marRight w:val="0"/>
      <w:marTop w:val="0"/>
      <w:marBottom w:val="0"/>
      <w:divBdr>
        <w:top w:val="none" w:sz="0" w:space="0" w:color="auto"/>
        <w:left w:val="none" w:sz="0" w:space="0" w:color="auto"/>
        <w:bottom w:val="none" w:sz="0" w:space="0" w:color="auto"/>
        <w:right w:val="none" w:sz="0" w:space="0" w:color="auto"/>
      </w:divBdr>
    </w:div>
    <w:div w:id="1414816169">
      <w:bodyDiv w:val="1"/>
      <w:marLeft w:val="0"/>
      <w:marRight w:val="0"/>
      <w:marTop w:val="0"/>
      <w:marBottom w:val="0"/>
      <w:divBdr>
        <w:top w:val="none" w:sz="0" w:space="0" w:color="auto"/>
        <w:left w:val="none" w:sz="0" w:space="0" w:color="auto"/>
        <w:bottom w:val="none" w:sz="0" w:space="0" w:color="auto"/>
        <w:right w:val="none" w:sz="0" w:space="0" w:color="auto"/>
      </w:divBdr>
    </w:div>
    <w:div w:id="1417168752">
      <w:bodyDiv w:val="1"/>
      <w:marLeft w:val="0"/>
      <w:marRight w:val="0"/>
      <w:marTop w:val="0"/>
      <w:marBottom w:val="0"/>
      <w:divBdr>
        <w:top w:val="none" w:sz="0" w:space="0" w:color="auto"/>
        <w:left w:val="none" w:sz="0" w:space="0" w:color="auto"/>
        <w:bottom w:val="none" w:sz="0" w:space="0" w:color="auto"/>
        <w:right w:val="none" w:sz="0" w:space="0" w:color="auto"/>
      </w:divBdr>
    </w:div>
    <w:div w:id="1421026064">
      <w:bodyDiv w:val="1"/>
      <w:marLeft w:val="0"/>
      <w:marRight w:val="0"/>
      <w:marTop w:val="0"/>
      <w:marBottom w:val="0"/>
      <w:divBdr>
        <w:top w:val="none" w:sz="0" w:space="0" w:color="auto"/>
        <w:left w:val="none" w:sz="0" w:space="0" w:color="auto"/>
        <w:bottom w:val="none" w:sz="0" w:space="0" w:color="auto"/>
        <w:right w:val="none" w:sz="0" w:space="0" w:color="auto"/>
      </w:divBdr>
    </w:div>
    <w:div w:id="1421558556">
      <w:bodyDiv w:val="1"/>
      <w:marLeft w:val="0"/>
      <w:marRight w:val="0"/>
      <w:marTop w:val="0"/>
      <w:marBottom w:val="0"/>
      <w:divBdr>
        <w:top w:val="none" w:sz="0" w:space="0" w:color="auto"/>
        <w:left w:val="none" w:sz="0" w:space="0" w:color="auto"/>
        <w:bottom w:val="none" w:sz="0" w:space="0" w:color="auto"/>
        <w:right w:val="none" w:sz="0" w:space="0" w:color="auto"/>
      </w:divBdr>
    </w:div>
    <w:div w:id="1425997847">
      <w:bodyDiv w:val="1"/>
      <w:marLeft w:val="0"/>
      <w:marRight w:val="0"/>
      <w:marTop w:val="0"/>
      <w:marBottom w:val="0"/>
      <w:divBdr>
        <w:top w:val="none" w:sz="0" w:space="0" w:color="auto"/>
        <w:left w:val="none" w:sz="0" w:space="0" w:color="auto"/>
        <w:bottom w:val="none" w:sz="0" w:space="0" w:color="auto"/>
        <w:right w:val="none" w:sz="0" w:space="0" w:color="auto"/>
      </w:divBdr>
    </w:div>
    <w:div w:id="1426415355">
      <w:bodyDiv w:val="1"/>
      <w:marLeft w:val="0"/>
      <w:marRight w:val="0"/>
      <w:marTop w:val="0"/>
      <w:marBottom w:val="0"/>
      <w:divBdr>
        <w:top w:val="none" w:sz="0" w:space="0" w:color="auto"/>
        <w:left w:val="none" w:sz="0" w:space="0" w:color="auto"/>
        <w:bottom w:val="none" w:sz="0" w:space="0" w:color="auto"/>
        <w:right w:val="none" w:sz="0" w:space="0" w:color="auto"/>
      </w:divBdr>
    </w:div>
    <w:div w:id="1426995226">
      <w:bodyDiv w:val="1"/>
      <w:marLeft w:val="0"/>
      <w:marRight w:val="0"/>
      <w:marTop w:val="0"/>
      <w:marBottom w:val="0"/>
      <w:divBdr>
        <w:top w:val="none" w:sz="0" w:space="0" w:color="auto"/>
        <w:left w:val="none" w:sz="0" w:space="0" w:color="auto"/>
        <w:bottom w:val="none" w:sz="0" w:space="0" w:color="auto"/>
        <w:right w:val="none" w:sz="0" w:space="0" w:color="auto"/>
      </w:divBdr>
    </w:div>
    <w:div w:id="1429616645">
      <w:bodyDiv w:val="1"/>
      <w:marLeft w:val="0"/>
      <w:marRight w:val="0"/>
      <w:marTop w:val="0"/>
      <w:marBottom w:val="0"/>
      <w:divBdr>
        <w:top w:val="none" w:sz="0" w:space="0" w:color="auto"/>
        <w:left w:val="none" w:sz="0" w:space="0" w:color="auto"/>
        <w:bottom w:val="none" w:sz="0" w:space="0" w:color="auto"/>
        <w:right w:val="none" w:sz="0" w:space="0" w:color="auto"/>
      </w:divBdr>
    </w:div>
    <w:div w:id="1430661957">
      <w:bodyDiv w:val="1"/>
      <w:marLeft w:val="0"/>
      <w:marRight w:val="0"/>
      <w:marTop w:val="0"/>
      <w:marBottom w:val="0"/>
      <w:divBdr>
        <w:top w:val="none" w:sz="0" w:space="0" w:color="auto"/>
        <w:left w:val="none" w:sz="0" w:space="0" w:color="auto"/>
        <w:bottom w:val="none" w:sz="0" w:space="0" w:color="auto"/>
        <w:right w:val="none" w:sz="0" w:space="0" w:color="auto"/>
      </w:divBdr>
    </w:div>
    <w:div w:id="1435322753">
      <w:bodyDiv w:val="1"/>
      <w:marLeft w:val="0"/>
      <w:marRight w:val="0"/>
      <w:marTop w:val="0"/>
      <w:marBottom w:val="0"/>
      <w:divBdr>
        <w:top w:val="none" w:sz="0" w:space="0" w:color="auto"/>
        <w:left w:val="none" w:sz="0" w:space="0" w:color="auto"/>
        <w:bottom w:val="none" w:sz="0" w:space="0" w:color="auto"/>
        <w:right w:val="none" w:sz="0" w:space="0" w:color="auto"/>
      </w:divBdr>
    </w:div>
    <w:div w:id="1441946996">
      <w:bodyDiv w:val="1"/>
      <w:marLeft w:val="0"/>
      <w:marRight w:val="0"/>
      <w:marTop w:val="0"/>
      <w:marBottom w:val="0"/>
      <w:divBdr>
        <w:top w:val="none" w:sz="0" w:space="0" w:color="auto"/>
        <w:left w:val="none" w:sz="0" w:space="0" w:color="auto"/>
        <w:bottom w:val="none" w:sz="0" w:space="0" w:color="auto"/>
        <w:right w:val="none" w:sz="0" w:space="0" w:color="auto"/>
      </w:divBdr>
    </w:div>
    <w:div w:id="1447429231">
      <w:bodyDiv w:val="1"/>
      <w:marLeft w:val="0"/>
      <w:marRight w:val="0"/>
      <w:marTop w:val="0"/>
      <w:marBottom w:val="0"/>
      <w:divBdr>
        <w:top w:val="none" w:sz="0" w:space="0" w:color="auto"/>
        <w:left w:val="none" w:sz="0" w:space="0" w:color="auto"/>
        <w:bottom w:val="none" w:sz="0" w:space="0" w:color="auto"/>
        <w:right w:val="none" w:sz="0" w:space="0" w:color="auto"/>
      </w:divBdr>
    </w:div>
    <w:div w:id="1449080574">
      <w:bodyDiv w:val="1"/>
      <w:marLeft w:val="0"/>
      <w:marRight w:val="0"/>
      <w:marTop w:val="0"/>
      <w:marBottom w:val="0"/>
      <w:divBdr>
        <w:top w:val="none" w:sz="0" w:space="0" w:color="auto"/>
        <w:left w:val="none" w:sz="0" w:space="0" w:color="auto"/>
        <w:bottom w:val="none" w:sz="0" w:space="0" w:color="auto"/>
        <w:right w:val="none" w:sz="0" w:space="0" w:color="auto"/>
      </w:divBdr>
    </w:div>
    <w:div w:id="1451782371">
      <w:bodyDiv w:val="1"/>
      <w:marLeft w:val="0"/>
      <w:marRight w:val="0"/>
      <w:marTop w:val="0"/>
      <w:marBottom w:val="0"/>
      <w:divBdr>
        <w:top w:val="none" w:sz="0" w:space="0" w:color="auto"/>
        <w:left w:val="none" w:sz="0" w:space="0" w:color="auto"/>
        <w:bottom w:val="none" w:sz="0" w:space="0" w:color="auto"/>
        <w:right w:val="none" w:sz="0" w:space="0" w:color="auto"/>
      </w:divBdr>
    </w:div>
    <w:div w:id="1452237739">
      <w:bodyDiv w:val="1"/>
      <w:marLeft w:val="0"/>
      <w:marRight w:val="0"/>
      <w:marTop w:val="0"/>
      <w:marBottom w:val="0"/>
      <w:divBdr>
        <w:top w:val="none" w:sz="0" w:space="0" w:color="auto"/>
        <w:left w:val="none" w:sz="0" w:space="0" w:color="auto"/>
        <w:bottom w:val="none" w:sz="0" w:space="0" w:color="auto"/>
        <w:right w:val="none" w:sz="0" w:space="0" w:color="auto"/>
      </w:divBdr>
    </w:div>
    <w:div w:id="1453357384">
      <w:bodyDiv w:val="1"/>
      <w:marLeft w:val="0"/>
      <w:marRight w:val="0"/>
      <w:marTop w:val="0"/>
      <w:marBottom w:val="0"/>
      <w:divBdr>
        <w:top w:val="none" w:sz="0" w:space="0" w:color="auto"/>
        <w:left w:val="none" w:sz="0" w:space="0" w:color="auto"/>
        <w:bottom w:val="none" w:sz="0" w:space="0" w:color="auto"/>
        <w:right w:val="none" w:sz="0" w:space="0" w:color="auto"/>
      </w:divBdr>
    </w:div>
    <w:div w:id="1453748788">
      <w:bodyDiv w:val="1"/>
      <w:marLeft w:val="0"/>
      <w:marRight w:val="0"/>
      <w:marTop w:val="0"/>
      <w:marBottom w:val="0"/>
      <w:divBdr>
        <w:top w:val="none" w:sz="0" w:space="0" w:color="auto"/>
        <w:left w:val="none" w:sz="0" w:space="0" w:color="auto"/>
        <w:bottom w:val="none" w:sz="0" w:space="0" w:color="auto"/>
        <w:right w:val="none" w:sz="0" w:space="0" w:color="auto"/>
      </w:divBdr>
    </w:div>
    <w:div w:id="1455442702">
      <w:bodyDiv w:val="1"/>
      <w:marLeft w:val="0"/>
      <w:marRight w:val="0"/>
      <w:marTop w:val="0"/>
      <w:marBottom w:val="0"/>
      <w:divBdr>
        <w:top w:val="none" w:sz="0" w:space="0" w:color="auto"/>
        <w:left w:val="none" w:sz="0" w:space="0" w:color="auto"/>
        <w:bottom w:val="none" w:sz="0" w:space="0" w:color="auto"/>
        <w:right w:val="none" w:sz="0" w:space="0" w:color="auto"/>
      </w:divBdr>
    </w:div>
    <w:div w:id="1459882047">
      <w:bodyDiv w:val="1"/>
      <w:marLeft w:val="0"/>
      <w:marRight w:val="0"/>
      <w:marTop w:val="0"/>
      <w:marBottom w:val="0"/>
      <w:divBdr>
        <w:top w:val="none" w:sz="0" w:space="0" w:color="auto"/>
        <w:left w:val="none" w:sz="0" w:space="0" w:color="auto"/>
        <w:bottom w:val="none" w:sz="0" w:space="0" w:color="auto"/>
        <w:right w:val="none" w:sz="0" w:space="0" w:color="auto"/>
      </w:divBdr>
    </w:div>
    <w:div w:id="1460149424">
      <w:bodyDiv w:val="1"/>
      <w:marLeft w:val="0"/>
      <w:marRight w:val="0"/>
      <w:marTop w:val="0"/>
      <w:marBottom w:val="0"/>
      <w:divBdr>
        <w:top w:val="none" w:sz="0" w:space="0" w:color="auto"/>
        <w:left w:val="none" w:sz="0" w:space="0" w:color="auto"/>
        <w:bottom w:val="none" w:sz="0" w:space="0" w:color="auto"/>
        <w:right w:val="none" w:sz="0" w:space="0" w:color="auto"/>
      </w:divBdr>
    </w:div>
    <w:div w:id="1465197206">
      <w:bodyDiv w:val="1"/>
      <w:marLeft w:val="0"/>
      <w:marRight w:val="0"/>
      <w:marTop w:val="0"/>
      <w:marBottom w:val="0"/>
      <w:divBdr>
        <w:top w:val="none" w:sz="0" w:space="0" w:color="auto"/>
        <w:left w:val="none" w:sz="0" w:space="0" w:color="auto"/>
        <w:bottom w:val="none" w:sz="0" w:space="0" w:color="auto"/>
        <w:right w:val="none" w:sz="0" w:space="0" w:color="auto"/>
      </w:divBdr>
    </w:div>
    <w:div w:id="1468282881">
      <w:bodyDiv w:val="1"/>
      <w:marLeft w:val="0"/>
      <w:marRight w:val="0"/>
      <w:marTop w:val="0"/>
      <w:marBottom w:val="0"/>
      <w:divBdr>
        <w:top w:val="none" w:sz="0" w:space="0" w:color="auto"/>
        <w:left w:val="none" w:sz="0" w:space="0" w:color="auto"/>
        <w:bottom w:val="none" w:sz="0" w:space="0" w:color="auto"/>
        <w:right w:val="none" w:sz="0" w:space="0" w:color="auto"/>
      </w:divBdr>
    </w:div>
    <w:div w:id="1474253032">
      <w:bodyDiv w:val="1"/>
      <w:marLeft w:val="0"/>
      <w:marRight w:val="0"/>
      <w:marTop w:val="0"/>
      <w:marBottom w:val="0"/>
      <w:divBdr>
        <w:top w:val="none" w:sz="0" w:space="0" w:color="auto"/>
        <w:left w:val="none" w:sz="0" w:space="0" w:color="auto"/>
        <w:bottom w:val="none" w:sz="0" w:space="0" w:color="auto"/>
        <w:right w:val="none" w:sz="0" w:space="0" w:color="auto"/>
      </w:divBdr>
    </w:div>
    <w:div w:id="1476526118">
      <w:bodyDiv w:val="1"/>
      <w:marLeft w:val="0"/>
      <w:marRight w:val="0"/>
      <w:marTop w:val="0"/>
      <w:marBottom w:val="0"/>
      <w:divBdr>
        <w:top w:val="none" w:sz="0" w:space="0" w:color="auto"/>
        <w:left w:val="none" w:sz="0" w:space="0" w:color="auto"/>
        <w:bottom w:val="none" w:sz="0" w:space="0" w:color="auto"/>
        <w:right w:val="none" w:sz="0" w:space="0" w:color="auto"/>
      </w:divBdr>
    </w:div>
    <w:div w:id="1480490715">
      <w:bodyDiv w:val="1"/>
      <w:marLeft w:val="0"/>
      <w:marRight w:val="0"/>
      <w:marTop w:val="0"/>
      <w:marBottom w:val="0"/>
      <w:divBdr>
        <w:top w:val="none" w:sz="0" w:space="0" w:color="auto"/>
        <w:left w:val="none" w:sz="0" w:space="0" w:color="auto"/>
        <w:bottom w:val="none" w:sz="0" w:space="0" w:color="auto"/>
        <w:right w:val="none" w:sz="0" w:space="0" w:color="auto"/>
      </w:divBdr>
    </w:div>
    <w:div w:id="1488595173">
      <w:bodyDiv w:val="1"/>
      <w:marLeft w:val="0"/>
      <w:marRight w:val="0"/>
      <w:marTop w:val="0"/>
      <w:marBottom w:val="0"/>
      <w:divBdr>
        <w:top w:val="none" w:sz="0" w:space="0" w:color="auto"/>
        <w:left w:val="none" w:sz="0" w:space="0" w:color="auto"/>
        <w:bottom w:val="none" w:sz="0" w:space="0" w:color="auto"/>
        <w:right w:val="none" w:sz="0" w:space="0" w:color="auto"/>
      </w:divBdr>
    </w:div>
    <w:div w:id="1494487833">
      <w:bodyDiv w:val="1"/>
      <w:marLeft w:val="0"/>
      <w:marRight w:val="0"/>
      <w:marTop w:val="0"/>
      <w:marBottom w:val="0"/>
      <w:divBdr>
        <w:top w:val="none" w:sz="0" w:space="0" w:color="auto"/>
        <w:left w:val="none" w:sz="0" w:space="0" w:color="auto"/>
        <w:bottom w:val="none" w:sz="0" w:space="0" w:color="auto"/>
        <w:right w:val="none" w:sz="0" w:space="0" w:color="auto"/>
      </w:divBdr>
    </w:div>
    <w:div w:id="1494955931">
      <w:bodyDiv w:val="1"/>
      <w:marLeft w:val="0"/>
      <w:marRight w:val="0"/>
      <w:marTop w:val="0"/>
      <w:marBottom w:val="0"/>
      <w:divBdr>
        <w:top w:val="none" w:sz="0" w:space="0" w:color="auto"/>
        <w:left w:val="none" w:sz="0" w:space="0" w:color="auto"/>
        <w:bottom w:val="none" w:sz="0" w:space="0" w:color="auto"/>
        <w:right w:val="none" w:sz="0" w:space="0" w:color="auto"/>
      </w:divBdr>
    </w:div>
    <w:div w:id="1500535242">
      <w:bodyDiv w:val="1"/>
      <w:marLeft w:val="0"/>
      <w:marRight w:val="0"/>
      <w:marTop w:val="0"/>
      <w:marBottom w:val="0"/>
      <w:divBdr>
        <w:top w:val="none" w:sz="0" w:space="0" w:color="auto"/>
        <w:left w:val="none" w:sz="0" w:space="0" w:color="auto"/>
        <w:bottom w:val="none" w:sz="0" w:space="0" w:color="auto"/>
        <w:right w:val="none" w:sz="0" w:space="0" w:color="auto"/>
      </w:divBdr>
      <w:divsChild>
        <w:div w:id="690884248">
          <w:marLeft w:val="0"/>
          <w:marRight w:val="0"/>
          <w:marTop w:val="0"/>
          <w:marBottom w:val="0"/>
          <w:divBdr>
            <w:top w:val="none" w:sz="0" w:space="0" w:color="auto"/>
            <w:left w:val="none" w:sz="0" w:space="0" w:color="auto"/>
            <w:bottom w:val="none" w:sz="0" w:space="0" w:color="auto"/>
            <w:right w:val="none" w:sz="0" w:space="0" w:color="auto"/>
          </w:divBdr>
        </w:div>
        <w:div w:id="1658143601">
          <w:marLeft w:val="0"/>
          <w:marRight w:val="0"/>
          <w:marTop w:val="0"/>
          <w:marBottom w:val="0"/>
          <w:divBdr>
            <w:top w:val="none" w:sz="0" w:space="0" w:color="auto"/>
            <w:left w:val="none" w:sz="0" w:space="0" w:color="auto"/>
            <w:bottom w:val="none" w:sz="0" w:space="0" w:color="auto"/>
            <w:right w:val="none" w:sz="0" w:space="0" w:color="auto"/>
          </w:divBdr>
        </w:div>
        <w:div w:id="1913814501">
          <w:marLeft w:val="0"/>
          <w:marRight w:val="0"/>
          <w:marTop w:val="0"/>
          <w:marBottom w:val="0"/>
          <w:divBdr>
            <w:top w:val="none" w:sz="0" w:space="0" w:color="auto"/>
            <w:left w:val="none" w:sz="0" w:space="0" w:color="auto"/>
            <w:bottom w:val="none" w:sz="0" w:space="0" w:color="auto"/>
            <w:right w:val="none" w:sz="0" w:space="0" w:color="auto"/>
          </w:divBdr>
        </w:div>
      </w:divsChild>
    </w:div>
    <w:div w:id="1501001733">
      <w:bodyDiv w:val="1"/>
      <w:marLeft w:val="0"/>
      <w:marRight w:val="0"/>
      <w:marTop w:val="0"/>
      <w:marBottom w:val="0"/>
      <w:divBdr>
        <w:top w:val="none" w:sz="0" w:space="0" w:color="auto"/>
        <w:left w:val="none" w:sz="0" w:space="0" w:color="auto"/>
        <w:bottom w:val="none" w:sz="0" w:space="0" w:color="auto"/>
        <w:right w:val="none" w:sz="0" w:space="0" w:color="auto"/>
      </w:divBdr>
    </w:div>
    <w:div w:id="1501889231">
      <w:bodyDiv w:val="1"/>
      <w:marLeft w:val="0"/>
      <w:marRight w:val="0"/>
      <w:marTop w:val="0"/>
      <w:marBottom w:val="0"/>
      <w:divBdr>
        <w:top w:val="none" w:sz="0" w:space="0" w:color="auto"/>
        <w:left w:val="none" w:sz="0" w:space="0" w:color="auto"/>
        <w:bottom w:val="none" w:sz="0" w:space="0" w:color="auto"/>
        <w:right w:val="none" w:sz="0" w:space="0" w:color="auto"/>
      </w:divBdr>
    </w:div>
    <w:div w:id="1502038152">
      <w:bodyDiv w:val="1"/>
      <w:marLeft w:val="0"/>
      <w:marRight w:val="0"/>
      <w:marTop w:val="0"/>
      <w:marBottom w:val="0"/>
      <w:divBdr>
        <w:top w:val="none" w:sz="0" w:space="0" w:color="auto"/>
        <w:left w:val="none" w:sz="0" w:space="0" w:color="auto"/>
        <w:bottom w:val="none" w:sz="0" w:space="0" w:color="auto"/>
        <w:right w:val="none" w:sz="0" w:space="0" w:color="auto"/>
      </w:divBdr>
      <w:divsChild>
        <w:div w:id="1494253363">
          <w:marLeft w:val="0"/>
          <w:marRight w:val="0"/>
          <w:marTop w:val="0"/>
          <w:marBottom w:val="0"/>
          <w:divBdr>
            <w:top w:val="none" w:sz="0" w:space="0" w:color="auto"/>
            <w:left w:val="none" w:sz="0" w:space="0" w:color="auto"/>
            <w:bottom w:val="none" w:sz="0" w:space="0" w:color="auto"/>
            <w:right w:val="none" w:sz="0" w:space="0" w:color="auto"/>
          </w:divBdr>
        </w:div>
        <w:div w:id="1963417522">
          <w:marLeft w:val="0"/>
          <w:marRight w:val="0"/>
          <w:marTop w:val="0"/>
          <w:marBottom w:val="0"/>
          <w:divBdr>
            <w:top w:val="none" w:sz="0" w:space="0" w:color="auto"/>
            <w:left w:val="none" w:sz="0" w:space="0" w:color="auto"/>
            <w:bottom w:val="none" w:sz="0" w:space="0" w:color="auto"/>
            <w:right w:val="none" w:sz="0" w:space="0" w:color="auto"/>
          </w:divBdr>
        </w:div>
        <w:div w:id="2044860640">
          <w:marLeft w:val="0"/>
          <w:marRight w:val="0"/>
          <w:marTop w:val="0"/>
          <w:marBottom w:val="0"/>
          <w:divBdr>
            <w:top w:val="none" w:sz="0" w:space="0" w:color="auto"/>
            <w:left w:val="none" w:sz="0" w:space="0" w:color="auto"/>
            <w:bottom w:val="none" w:sz="0" w:space="0" w:color="auto"/>
            <w:right w:val="none" w:sz="0" w:space="0" w:color="auto"/>
          </w:divBdr>
        </w:div>
        <w:div w:id="2086486234">
          <w:marLeft w:val="0"/>
          <w:marRight w:val="0"/>
          <w:marTop w:val="0"/>
          <w:marBottom w:val="0"/>
          <w:divBdr>
            <w:top w:val="none" w:sz="0" w:space="0" w:color="auto"/>
            <w:left w:val="none" w:sz="0" w:space="0" w:color="auto"/>
            <w:bottom w:val="none" w:sz="0" w:space="0" w:color="auto"/>
            <w:right w:val="none" w:sz="0" w:space="0" w:color="auto"/>
          </w:divBdr>
        </w:div>
      </w:divsChild>
    </w:div>
    <w:div w:id="1502500716">
      <w:bodyDiv w:val="1"/>
      <w:marLeft w:val="0"/>
      <w:marRight w:val="0"/>
      <w:marTop w:val="0"/>
      <w:marBottom w:val="0"/>
      <w:divBdr>
        <w:top w:val="none" w:sz="0" w:space="0" w:color="auto"/>
        <w:left w:val="none" w:sz="0" w:space="0" w:color="auto"/>
        <w:bottom w:val="none" w:sz="0" w:space="0" w:color="auto"/>
        <w:right w:val="none" w:sz="0" w:space="0" w:color="auto"/>
      </w:divBdr>
      <w:divsChild>
        <w:div w:id="26218298">
          <w:marLeft w:val="0"/>
          <w:marRight w:val="0"/>
          <w:marTop w:val="0"/>
          <w:marBottom w:val="0"/>
          <w:divBdr>
            <w:top w:val="none" w:sz="0" w:space="0" w:color="auto"/>
            <w:left w:val="none" w:sz="0" w:space="0" w:color="auto"/>
            <w:bottom w:val="none" w:sz="0" w:space="0" w:color="auto"/>
            <w:right w:val="none" w:sz="0" w:space="0" w:color="auto"/>
          </w:divBdr>
        </w:div>
        <w:div w:id="820579487">
          <w:marLeft w:val="0"/>
          <w:marRight w:val="0"/>
          <w:marTop w:val="0"/>
          <w:marBottom w:val="0"/>
          <w:divBdr>
            <w:top w:val="none" w:sz="0" w:space="0" w:color="auto"/>
            <w:left w:val="none" w:sz="0" w:space="0" w:color="auto"/>
            <w:bottom w:val="none" w:sz="0" w:space="0" w:color="auto"/>
            <w:right w:val="none" w:sz="0" w:space="0" w:color="auto"/>
          </w:divBdr>
        </w:div>
        <w:div w:id="1205101163">
          <w:marLeft w:val="0"/>
          <w:marRight w:val="0"/>
          <w:marTop w:val="0"/>
          <w:marBottom w:val="0"/>
          <w:divBdr>
            <w:top w:val="none" w:sz="0" w:space="0" w:color="auto"/>
            <w:left w:val="none" w:sz="0" w:space="0" w:color="auto"/>
            <w:bottom w:val="none" w:sz="0" w:space="0" w:color="auto"/>
            <w:right w:val="none" w:sz="0" w:space="0" w:color="auto"/>
          </w:divBdr>
        </w:div>
      </w:divsChild>
    </w:div>
    <w:div w:id="1504007366">
      <w:bodyDiv w:val="1"/>
      <w:marLeft w:val="0"/>
      <w:marRight w:val="0"/>
      <w:marTop w:val="0"/>
      <w:marBottom w:val="0"/>
      <w:divBdr>
        <w:top w:val="none" w:sz="0" w:space="0" w:color="auto"/>
        <w:left w:val="none" w:sz="0" w:space="0" w:color="auto"/>
        <w:bottom w:val="none" w:sz="0" w:space="0" w:color="auto"/>
        <w:right w:val="none" w:sz="0" w:space="0" w:color="auto"/>
      </w:divBdr>
    </w:div>
    <w:div w:id="1505167975">
      <w:bodyDiv w:val="1"/>
      <w:marLeft w:val="0"/>
      <w:marRight w:val="0"/>
      <w:marTop w:val="0"/>
      <w:marBottom w:val="0"/>
      <w:divBdr>
        <w:top w:val="none" w:sz="0" w:space="0" w:color="auto"/>
        <w:left w:val="none" w:sz="0" w:space="0" w:color="auto"/>
        <w:bottom w:val="none" w:sz="0" w:space="0" w:color="auto"/>
        <w:right w:val="none" w:sz="0" w:space="0" w:color="auto"/>
      </w:divBdr>
    </w:div>
    <w:div w:id="1518156245">
      <w:bodyDiv w:val="1"/>
      <w:marLeft w:val="0"/>
      <w:marRight w:val="0"/>
      <w:marTop w:val="0"/>
      <w:marBottom w:val="0"/>
      <w:divBdr>
        <w:top w:val="none" w:sz="0" w:space="0" w:color="auto"/>
        <w:left w:val="none" w:sz="0" w:space="0" w:color="auto"/>
        <w:bottom w:val="none" w:sz="0" w:space="0" w:color="auto"/>
        <w:right w:val="none" w:sz="0" w:space="0" w:color="auto"/>
      </w:divBdr>
    </w:div>
    <w:div w:id="1520192947">
      <w:bodyDiv w:val="1"/>
      <w:marLeft w:val="0"/>
      <w:marRight w:val="0"/>
      <w:marTop w:val="0"/>
      <w:marBottom w:val="0"/>
      <w:divBdr>
        <w:top w:val="none" w:sz="0" w:space="0" w:color="auto"/>
        <w:left w:val="none" w:sz="0" w:space="0" w:color="auto"/>
        <w:bottom w:val="none" w:sz="0" w:space="0" w:color="auto"/>
        <w:right w:val="none" w:sz="0" w:space="0" w:color="auto"/>
      </w:divBdr>
    </w:div>
    <w:div w:id="1520703387">
      <w:bodyDiv w:val="1"/>
      <w:marLeft w:val="0"/>
      <w:marRight w:val="0"/>
      <w:marTop w:val="0"/>
      <w:marBottom w:val="0"/>
      <w:divBdr>
        <w:top w:val="none" w:sz="0" w:space="0" w:color="auto"/>
        <w:left w:val="none" w:sz="0" w:space="0" w:color="auto"/>
        <w:bottom w:val="none" w:sz="0" w:space="0" w:color="auto"/>
        <w:right w:val="none" w:sz="0" w:space="0" w:color="auto"/>
      </w:divBdr>
    </w:div>
    <w:div w:id="1528248777">
      <w:bodyDiv w:val="1"/>
      <w:marLeft w:val="0"/>
      <w:marRight w:val="0"/>
      <w:marTop w:val="0"/>
      <w:marBottom w:val="0"/>
      <w:divBdr>
        <w:top w:val="none" w:sz="0" w:space="0" w:color="auto"/>
        <w:left w:val="none" w:sz="0" w:space="0" w:color="auto"/>
        <w:bottom w:val="none" w:sz="0" w:space="0" w:color="auto"/>
        <w:right w:val="none" w:sz="0" w:space="0" w:color="auto"/>
      </w:divBdr>
      <w:divsChild>
        <w:div w:id="201678373">
          <w:marLeft w:val="0"/>
          <w:marRight w:val="0"/>
          <w:marTop w:val="0"/>
          <w:marBottom w:val="0"/>
          <w:divBdr>
            <w:top w:val="none" w:sz="0" w:space="0" w:color="auto"/>
            <w:left w:val="none" w:sz="0" w:space="0" w:color="auto"/>
            <w:bottom w:val="none" w:sz="0" w:space="0" w:color="auto"/>
            <w:right w:val="none" w:sz="0" w:space="0" w:color="auto"/>
          </w:divBdr>
        </w:div>
        <w:div w:id="1240170337">
          <w:marLeft w:val="0"/>
          <w:marRight w:val="0"/>
          <w:marTop w:val="0"/>
          <w:marBottom w:val="0"/>
          <w:divBdr>
            <w:top w:val="none" w:sz="0" w:space="0" w:color="auto"/>
            <w:left w:val="none" w:sz="0" w:space="0" w:color="auto"/>
            <w:bottom w:val="none" w:sz="0" w:space="0" w:color="auto"/>
            <w:right w:val="none" w:sz="0" w:space="0" w:color="auto"/>
          </w:divBdr>
        </w:div>
        <w:div w:id="1528258051">
          <w:marLeft w:val="0"/>
          <w:marRight w:val="0"/>
          <w:marTop w:val="0"/>
          <w:marBottom w:val="0"/>
          <w:divBdr>
            <w:top w:val="none" w:sz="0" w:space="0" w:color="auto"/>
            <w:left w:val="none" w:sz="0" w:space="0" w:color="auto"/>
            <w:bottom w:val="none" w:sz="0" w:space="0" w:color="auto"/>
            <w:right w:val="none" w:sz="0" w:space="0" w:color="auto"/>
          </w:divBdr>
        </w:div>
        <w:div w:id="1548177910">
          <w:marLeft w:val="0"/>
          <w:marRight w:val="0"/>
          <w:marTop w:val="0"/>
          <w:marBottom w:val="0"/>
          <w:divBdr>
            <w:top w:val="none" w:sz="0" w:space="0" w:color="auto"/>
            <w:left w:val="none" w:sz="0" w:space="0" w:color="auto"/>
            <w:bottom w:val="none" w:sz="0" w:space="0" w:color="auto"/>
            <w:right w:val="none" w:sz="0" w:space="0" w:color="auto"/>
          </w:divBdr>
        </w:div>
      </w:divsChild>
    </w:div>
    <w:div w:id="1536847873">
      <w:bodyDiv w:val="1"/>
      <w:marLeft w:val="0"/>
      <w:marRight w:val="0"/>
      <w:marTop w:val="0"/>
      <w:marBottom w:val="0"/>
      <w:divBdr>
        <w:top w:val="none" w:sz="0" w:space="0" w:color="auto"/>
        <w:left w:val="none" w:sz="0" w:space="0" w:color="auto"/>
        <w:bottom w:val="none" w:sz="0" w:space="0" w:color="auto"/>
        <w:right w:val="none" w:sz="0" w:space="0" w:color="auto"/>
      </w:divBdr>
    </w:div>
    <w:div w:id="1540318764">
      <w:bodyDiv w:val="1"/>
      <w:marLeft w:val="0"/>
      <w:marRight w:val="0"/>
      <w:marTop w:val="0"/>
      <w:marBottom w:val="0"/>
      <w:divBdr>
        <w:top w:val="none" w:sz="0" w:space="0" w:color="auto"/>
        <w:left w:val="none" w:sz="0" w:space="0" w:color="auto"/>
        <w:bottom w:val="none" w:sz="0" w:space="0" w:color="auto"/>
        <w:right w:val="none" w:sz="0" w:space="0" w:color="auto"/>
      </w:divBdr>
    </w:div>
    <w:div w:id="1543711798">
      <w:bodyDiv w:val="1"/>
      <w:marLeft w:val="0"/>
      <w:marRight w:val="0"/>
      <w:marTop w:val="0"/>
      <w:marBottom w:val="0"/>
      <w:divBdr>
        <w:top w:val="none" w:sz="0" w:space="0" w:color="auto"/>
        <w:left w:val="none" w:sz="0" w:space="0" w:color="auto"/>
        <w:bottom w:val="none" w:sz="0" w:space="0" w:color="auto"/>
        <w:right w:val="none" w:sz="0" w:space="0" w:color="auto"/>
      </w:divBdr>
    </w:div>
    <w:div w:id="1548486425">
      <w:bodyDiv w:val="1"/>
      <w:marLeft w:val="0"/>
      <w:marRight w:val="0"/>
      <w:marTop w:val="0"/>
      <w:marBottom w:val="0"/>
      <w:divBdr>
        <w:top w:val="none" w:sz="0" w:space="0" w:color="auto"/>
        <w:left w:val="none" w:sz="0" w:space="0" w:color="auto"/>
        <w:bottom w:val="none" w:sz="0" w:space="0" w:color="auto"/>
        <w:right w:val="none" w:sz="0" w:space="0" w:color="auto"/>
      </w:divBdr>
      <w:divsChild>
        <w:div w:id="679820711">
          <w:marLeft w:val="0"/>
          <w:marRight w:val="0"/>
          <w:marTop w:val="0"/>
          <w:marBottom w:val="0"/>
          <w:divBdr>
            <w:top w:val="none" w:sz="0" w:space="0" w:color="auto"/>
            <w:left w:val="none" w:sz="0" w:space="0" w:color="auto"/>
            <w:bottom w:val="none" w:sz="0" w:space="0" w:color="auto"/>
            <w:right w:val="none" w:sz="0" w:space="0" w:color="auto"/>
          </w:divBdr>
        </w:div>
        <w:div w:id="1178814051">
          <w:marLeft w:val="0"/>
          <w:marRight w:val="0"/>
          <w:marTop w:val="0"/>
          <w:marBottom w:val="0"/>
          <w:divBdr>
            <w:top w:val="none" w:sz="0" w:space="0" w:color="auto"/>
            <w:left w:val="none" w:sz="0" w:space="0" w:color="auto"/>
            <w:bottom w:val="none" w:sz="0" w:space="0" w:color="auto"/>
            <w:right w:val="none" w:sz="0" w:space="0" w:color="auto"/>
          </w:divBdr>
        </w:div>
      </w:divsChild>
    </w:div>
    <w:div w:id="1556501646">
      <w:bodyDiv w:val="1"/>
      <w:marLeft w:val="0"/>
      <w:marRight w:val="0"/>
      <w:marTop w:val="0"/>
      <w:marBottom w:val="0"/>
      <w:divBdr>
        <w:top w:val="none" w:sz="0" w:space="0" w:color="auto"/>
        <w:left w:val="none" w:sz="0" w:space="0" w:color="auto"/>
        <w:bottom w:val="none" w:sz="0" w:space="0" w:color="auto"/>
        <w:right w:val="none" w:sz="0" w:space="0" w:color="auto"/>
      </w:divBdr>
    </w:div>
    <w:div w:id="1556887553">
      <w:bodyDiv w:val="1"/>
      <w:marLeft w:val="0"/>
      <w:marRight w:val="0"/>
      <w:marTop w:val="0"/>
      <w:marBottom w:val="0"/>
      <w:divBdr>
        <w:top w:val="none" w:sz="0" w:space="0" w:color="auto"/>
        <w:left w:val="none" w:sz="0" w:space="0" w:color="auto"/>
        <w:bottom w:val="none" w:sz="0" w:space="0" w:color="auto"/>
        <w:right w:val="none" w:sz="0" w:space="0" w:color="auto"/>
      </w:divBdr>
    </w:div>
    <w:div w:id="1558083951">
      <w:bodyDiv w:val="1"/>
      <w:marLeft w:val="0"/>
      <w:marRight w:val="0"/>
      <w:marTop w:val="0"/>
      <w:marBottom w:val="0"/>
      <w:divBdr>
        <w:top w:val="none" w:sz="0" w:space="0" w:color="auto"/>
        <w:left w:val="none" w:sz="0" w:space="0" w:color="auto"/>
        <w:bottom w:val="none" w:sz="0" w:space="0" w:color="auto"/>
        <w:right w:val="none" w:sz="0" w:space="0" w:color="auto"/>
      </w:divBdr>
    </w:div>
    <w:div w:id="1559239456">
      <w:bodyDiv w:val="1"/>
      <w:marLeft w:val="0"/>
      <w:marRight w:val="0"/>
      <w:marTop w:val="0"/>
      <w:marBottom w:val="0"/>
      <w:divBdr>
        <w:top w:val="none" w:sz="0" w:space="0" w:color="auto"/>
        <w:left w:val="none" w:sz="0" w:space="0" w:color="auto"/>
        <w:bottom w:val="none" w:sz="0" w:space="0" w:color="auto"/>
        <w:right w:val="none" w:sz="0" w:space="0" w:color="auto"/>
      </w:divBdr>
    </w:div>
    <w:div w:id="1562060124">
      <w:bodyDiv w:val="1"/>
      <w:marLeft w:val="0"/>
      <w:marRight w:val="0"/>
      <w:marTop w:val="0"/>
      <w:marBottom w:val="0"/>
      <w:divBdr>
        <w:top w:val="none" w:sz="0" w:space="0" w:color="auto"/>
        <w:left w:val="none" w:sz="0" w:space="0" w:color="auto"/>
        <w:bottom w:val="none" w:sz="0" w:space="0" w:color="auto"/>
        <w:right w:val="none" w:sz="0" w:space="0" w:color="auto"/>
      </w:divBdr>
    </w:div>
    <w:div w:id="1562717538">
      <w:bodyDiv w:val="1"/>
      <w:marLeft w:val="0"/>
      <w:marRight w:val="0"/>
      <w:marTop w:val="0"/>
      <w:marBottom w:val="0"/>
      <w:divBdr>
        <w:top w:val="none" w:sz="0" w:space="0" w:color="auto"/>
        <w:left w:val="none" w:sz="0" w:space="0" w:color="auto"/>
        <w:bottom w:val="none" w:sz="0" w:space="0" w:color="auto"/>
        <w:right w:val="none" w:sz="0" w:space="0" w:color="auto"/>
      </w:divBdr>
    </w:div>
    <w:div w:id="1569336976">
      <w:bodyDiv w:val="1"/>
      <w:marLeft w:val="0"/>
      <w:marRight w:val="0"/>
      <w:marTop w:val="0"/>
      <w:marBottom w:val="0"/>
      <w:divBdr>
        <w:top w:val="none" w:sz="0" w:space="0" w:color="auto"/>
        <w:left w:val="none" w:sz="0" w:space="0" w:color="auto"/>
        <w:bottom w:val="none" w:sz="0" w:space="0" w:color="auto"/>
        <w:right w:val="none" w:sz="0" w:space="0" w:color="auto"/>
      </w:divBdr>
    </w:div>
    <w:div w:id="1571499813">
      <w:bodyDiv w:val="1"/>
      <w:marLeft w:val="0"/>
      <w:marRight w:val="0"/>
      <w:marTop w:val="0"/>
      <w:marBottom w:val="0"/>
      <w:divBdr>
        <w:top w:val="none" w:sz="0" w:space="0" w:color="auto"/>
        <w:left w:val="none" w:sz="0" w:space="0" w:color="auto"/>
        <w:bottom w:val="none" w:sz="0" w:space="0" w:color="auto"/>
        <w:right w:val="none" w:sz="0" w:space="0" w:color="auto"/>
      </w:divBdr>
    </w:div>
    <w:div w:id="1573201242">
      <w:bodyDiv w:val="1"/>
      <w:marLeft w:val="0"/>
      <w:marRight w:val="0"/>
      <w:marTop w:val="0"/>
      <w:marBottom w:val="0"/>
      <w:divBdr>
        <w:top w:val="none" w:sz="0" w:space="0" w:color="auto"/>
        <w:left w:val="none" w:sz="0" w:space="0" w:color="auto"/>
        <w:bottom w:val="none" w:sz="0" w:space="0" w:color="auto"/>
        <w:right w:val="none" w:sz="0" w:space="0" w:color="auto"/>
      </w:divBdr>
    </w:div>
    <w:div w:id="1573925008">
      <w:bodyDiv w:val="1"/>
      <w:marLeft w:val="0"/>
      <w:marRight w:val="0"/>
      <w:marTop w:val="0"/>
      <w:marBottom w:val="0"/>
      <w:divBdr>
        <w:top w:val="none" w:sz="0" w:space="0" w:color="auto"/>
        <w:left w:val="none" w:sz="0" w:space="0" w:color="auto"/>
        <w:bottom w:val="none" w:sz="0" w:space="0" w:color="auto"/>
        <w:right w:val="none" w:sz="0" w:space="0" w:color="auto"/>
      </w:divBdr>
    </w:div>
    <w:div w:id="1574896691">
      <w:bodyDiv w:val="1"/>
      <w:marLeft w:val="0"/>
      <w:marRight w:val="0"/>
      <w:marTop w:val="0"/>
      <w:marBottom w:val="0"/>
      <w:divBdr>
        <w:top w:val="none" w:sz="0" w:space="0" w:color="auto"/>
        <w:left w:val="none" w:sz="0" w:space="0" w:color="auto"/>
        <w:bottom w:val="none" w:sz="0" w:space="0" w:color="auto"/>
        <w:right w:val="none" w:sz="0" w:space="0" w:color="auto"/>
      </w:divBdr>
    </w:div>
    <w:div w:id="1577082264">
      <w:bodyDiv w:val="1"/>
      <w:marLeft w:val="0"/>
      <w:marRight w:val="0"/>
      <w:marTop w:val="0"/>
      <w:marBottom w:val="0"/>
      <w:divBdr>
        <w:top w:val="none" w:sz="0" w:space="0" w:color="auto"/>
        <w:left w:val="none" w:sz="0" w:space="0" w:color="auto"/>
        <w:bottom w:val="none" w:sz="0" w:space="0" w:color="auto"/>
        <w:right w:val="none" w:sz="0" w:space="0" w:color="auto"/>
      </w:divBdr>
    </w:div>
    <w:div w:id="1582324946">
      <w:bodyDiv w:val="1"/>
      <w:marLeft w:val="0"/>
      <w:marRight w:val="0"/>
      <w:marTop w:val="0"/>
      <w:marBottom w:val="0"/>
      <w:divBdr>
        <w:top w:val="none" w:sz="0" w:space="0" w:color="auto"/>
        <w:left w:val="none" w:sz="0" w:space="0" w:color="auto"/>
        <w:bottom w:val="none" w:sz="0" w:space="0" w:color="auto"/>
        <w:right w:val="none" w:sz="0" w:space="0" w:color="auto"/>
      </w:divBdr>
    </w:div>
    <w:div w:id="1585265093">
      <w:bodyDiv w:val="1"/>
      <w:marLeft w:val="0"/>
      <w:marRight w:val="0"/>
      <w:marTop w:val="0"/>
      <w:marBottom w:val="0"/>
      <w:divBdr>
        <w:top w:val="none" w:sz="0" w:space="0" w:color="auto"/>
        <w:left w:val="none" w:sz="0" w:space="0" w:color="auto"/>
        <w:bottom w:val="none" w:sz="0" w:space="0" w:color="auto"/>
        <w:right w:val="none" w:sz="0" w:space="0" w:color="auto"/>
      </w:divBdr>
    </w:div>
    <w:div w:id="1588493357">
      <w:bodyDiv w:val="1"/>
      <w:marLeft w:val="0"/>
      <w:marRight w:val="0"/>
      <w:marTop w:val="0"/>
      <w:marBottom w:val="0"/>
      <w:divBdr>
        <w:top w:val="none" w:sz="0" w:space="0" w:color="auto"/>
        <w:left w:val="none" w:sz="0" w:space="0" w:color="auto"/>
        <w:bottom w:val="none" w:sz="0" w:space="0" w:color="auto"/>
        <w:right w:val="none" w:sz="0" w:space="0" w:color="auto"/>
      </w:divBdr>
    </w:div>
    <w:div w:id="1591084900">
      <w:bodyDiv w:val="1"/>
      <w:marLeft w:val="0"/>
      <w:marRight w:val="0"/>
      <w:marTop w:val="0"/>
      <w:marBottom w:val="0"/>
      <w:divBdr>
        <w:top w:val="none" w:sz="0" w:space="0" w:color="auto"/>
        <w:left w:val="none" w:sz="0" w:space="0" w:color="auto"/>
        <w:bottom w:val="none" w:sz="0" w:space="0" w:color="auto"/>
        <w:right w:val="none" w:sz="0" w:space="0" w:color="auto"/>
      </w:divBdr>
    </w:div>
    <w:div w:id="1593123207">
      <w:bodyDiv w:val="1"/>
      <w:marLeft w:val="0"/>
      <w:marRight w:val="0"/>
      <w:marTop w:val="0"/>
      <w:marBottom w:val="0"/>
      <w:divBdr>
        <w:top w:val="none" w:sz="0" w:space="0" w:color="auto"/>
        <w:left w:val="none" w:sz="0" w:space="0" w:color="auto"/>
        <w:bottom w:val="none" w:sz="0" w:space="0" w:color="auto"/>
        <w:right w:val="none" w:sz="0" w:space="0" w:color="auto"/>
      </w:divBdr>
    </w:div>
    <w:div w:id="1593318035">
      <w:bodyDiv w:val="1"/>
      <w:marLeft w:val="0"/>
      <w:marRight w:val="0"/>
      <w:marTop w:val="0"/>
      <w:marBottom w:val="0"/>
      <w:divBdr>
        <w:top w:val="none" w:sz="0" w:space="0" w:color="auto"/>
        <w:left w:val="none" w:sz="0" w:space="0" w:color="auto"/>
        <w:bottom w:val="none" w:sz="0" w:space="0" w:color="auto"/>
        <w:right w:val="none" w:sz="0" w:space="0" w:color="auto"/>
      </w:divBdr>
    </w:div>
    <w:div w:id="1601790989">
      <w:bodyDiv w:val="1"/>
      <w:marLeft w:val="0"/>
      <w:marRight w:val="0"/>
      <w:marTop w:val="0"/>
      <w:marBottom w:val="0"/>
      <w:divBdr>
        <w:top w:val="none" w:sz="0" w:space="0" w:color="auto"/>
        <w:left w:val="none" w:sz="0" w:space="0" w:color="auto"/>
        <w:bottom w:val="none" w:sz="0" w:space="0" w:color="auto"/>
        <w:right w:val="none" w:sz="0" w:space="0" w:color="auto"/>
      </w:divBdr>
    </w:div>
    <w:div w:id="1602033440">
      <w:bodyDiv w:val="1"/>
      <w:marLeft w:val="0"/>
      <w:marRight w:val="0"/>
      <w:marTop w:val="0"/>
      <w:marBottom w:val="0"/>
      <w:divBdr>
        <w:top w:val="none" w:sz="0" w:space="0" w:color="auto"/>
        <w:left w:val="none" w:sz="0" w:space="0" w:color="auto"/>
        <w:bottom w:val="none" w:sz="0" w:space="0" w:color="auto"/>
        <w:right w:val="none" w:sz="0" w:space="0" w:color="auto"/>
      </w:divBdr>
    </w:div>
    <w:div w:id="1605503080">
      <w:bodyDiv w:val="1"/>
      <w:marLeft w:val="0"/>
      <w:marRight w:val="0"/>
      <w:marTop w:val="0"/>
      <w:marBottom w:val="0"/>
      <w:divBdr>
        <w:top w:val="none" w:sz="0" w:space="0" w:color="auto"/>
        <w:left w:val="none" w:sz="0" w:space="0" w:color="auto"/>
        <w:bottom w:val="none" w:sz="0" w:space="0" w:color="auto"/>
        <w:right w:val="none" w:sz="0" w:space="0" w:color="auto"/>
      </w:divBdr>
    </w:div>
    <w:div w:id="1623344185">
      <w:bodyDiv w:val="1"/>
      <w:marLeft w:val="0"/>
      <w:marRight w:val="0"/>
      <w:marTop w:val="0"/>
      <w:marBottom w:val="0"/>
      <w:divBdr>
        <w:top w:val="none" w:sz="0" w:space="0" w:color="auto"/>
        <w:left w:val="none" w:sz="0" w:space="0" w:color="auto"/>
        <w:bottom w:val="none" w:sz="0" w:space="0" w:color="auto"/>
        <w:right w:val="none" w:sz="0" w:space="0" w:color="auto"/>
      </w:divBdr>
    </w:div>
    <w:div w:id="1624730863">
      <w:bodyDiv w:val="1"/>
      <w:marLeft w:val="0"/>
      <w:marRight w:val="0"/>
      <w:marTop w:val="0"/>
      <w:marBottom w:val="0"/>
      <w:divBdr>
        <w:top w:val="none" w:sz="0" w:space="0" w:color="auto"/>
        <w:left w:val="none" w:sz="0" w:space="0" w:color="auto"/>
        <w:bottom w:val="none" w:sz="0" w:space="0" w:color="auto"/>
        <w:right w:val="none" w:sz="0" w:space="0" w:color="auto"/>
      </w:divBdr>
    </w:div>
    <w:div w:id="1626547801">
      <w:bodyDiv w:val="1"/>
      <w:marLeft w:val="0"/>
      <w:marRight w:val="0"/>
      <w:marTop w:val="0"/>
      <w:marBottom w:val="0"/>
      <w:divBdr>
        <w:top w:val="none" w:sz="0" w:space="0" w:color="auto"/>
        <w:left w:val="none" w:sz="0" w:space="0" w:color="auto"/>
        <w:bottom w:val="none" w:sz="0" w:space="0" w:color="auto"/>
        <w:right w:val="none" w:sz="0" w:space="0" w:color="auto"/>
      </w:divBdr>
    </w:div>
    <w:div w:id="1634100292">
      <w:bodyDiv w:val="1"/>
      <w:marLeft w:val="0"/>
      <w:marRight w:val="0"/>
      <w:marTop w:val="0"/>
      <w:marBottom w:val="0"/>
      <w:divBdr>
        <w:top w:val="none" w:sz="0" w:space="0" w:color="auto"/>
        <w:left w:val="none" w:sz="0" w:space="0" w:color="auto"/>
        <w:bottom w:val="none" w:sz="0" w:space="0" w:color="auto"/>
        <w:right w:val="none" w:sz="0" w:space="0" w:color="auto"/>
      </w:divBdr>
    </w:div>
    <w:div w:id="1638147297">
      <w:bodyDiv w:val="1"/>
      <w:marLeft w:val="0"/>
      <w:marRight w:val="0"/>
      <w:marTop w:val="0"/>
      <w:marBottom w:val="0"/>
      <w:divBdr>
        <w:top w:val="none" w:sz="0" w:space="0" w:color="auto"/>
        <w:left w:val="none" w:sz="0" w:space="0" w:color="auto"/>
        <w:bottom w:val="none" w:sz="0" w:space="0" w:color="auto"/>
        <w:right w:val="none" w:sz="0" w:space="0" w:color="auto"/>
      </w:divBdr>
    </w:div>
    <w:div w:id="1639456972">
      <w:bodyDiv w:val="1"/>
      <w:marLeft w:val="0"/>
      <w:marRight w:val="0"/>
      <w:marTop w:val="0"/>
      <w:marBottom w:val="0"/>
      <w:divBdr>
        <w:top w:val="none" w:sz="0" w:space="0" w:color="auto"/>
        <w:left w:val="none" w:sz="0" w:space="0" w:color="auto"/>
        <w:bottom w:val="none" w:sz="0" w:space="0" w:color="auto"/>
        <w:right w:val="none" w:sz="0" w:space="0" w:color="auto"/>
      </w:divBdr>
    </w:div>
    <w:div w:id="1646005608">
      <w:bodyDiv w:val="1"/>
      <w:marLeft w:val="0"/>
      <w:marRight w:val="0"/>
      <w:marTop w:val="0"/>
      <w:marBottom w:val="0"/>
      <w:divBdr>
        <w:top w:val="none" w:sz="0" w:space="0" w:color="auto"/>
        <w:left w:val="none" w:sz="0" w:space="0" w:color="auto"/>
        <w:bottom w:val="none" w:sz="0" w:space="0" w:color="auto"/>
        <w:right w:val="none" w:sz="0" w:space="0" w:color="auto"/>
      </w:divBdr>
    </w:div>
    <w:div w:id="1649280494">
      <w:bodyDiv w:val="1"/>
      <w:marLeft w:val="0"/>
      <w:marRight w:val="0"/>
      <w:marTop w:val="0"/>
      <w:marBottom w:val="0"/>
      <w:divBdr>
        <w:top w:val="none" w:sz="0" w:space="0" w:color="auto"/>
        <w:left w:val="none" w:sz="0" w:space="0" w:color="auto"/>
        <w:bottom w:val="none" w:sz="0" w:space="0" w:color="auto"/>
        <w:right w:val="none" w:sz="0" w:space="0" w:color="auto"/>
      </w:divBdr>
    </w:div>
    <w:div w:id="1650597819">
      <w:bodyDiv w:val="1"/>
      <w:marLeft w:val="0"/>
      <w:marRight w:val="0"/>
      <w:marTop w:val="0"/>
      <w:marBottom w:val="0"/>
      <w:divBdr>
        <w:top w:val="none" w:sz="0" w:space="0" w:color="auto"/>
        <w:left w:val="none" w:sz="0" w:space="0" w:color="auto"/>
        <w:bottom w:val="none" w:sz="0" w:space="0" w:color="auto"/>
        <w:right w:val="none" w:sz="0" w:space="0" w:color="auto"/>
      </w:divBdr>
    </w:div>
    <w:div w:id="1660883393">
      <w:bodyDiv w:val="1"/>
      <w:marLeft w:val="0"/>
      <w:marRight w:val="0"/>
      <w:marTop w:val="0"/>
      <w:marBottom w:val="0"/>
      <w:divBdr>
        <w:top w:val="none" w:sz="0" w:space="0" w:color="auto"/>
        <w:left w:val="none" w:sz="0" w:space="0" w:color="auto"/>
        <w:bottom w:val="none" w:sz="0" w:space="0" w:color="auto"/>
        <w:right w:val="none" w:sz="0" w:space="0" w:color="auto"/>
      </w:divBdr>
    </w:div>
    <w:div w:id="1661762738">
      <w:bodyDiv w:val="1"/>
      <w:marLeft w:val="0"/>
      <w:marRight w:val="0"/>
      <w:marTop w:val="0"/>
      <w:marBottom w:val="0"/>
      <w:divBdr>
        <w:top w:val="none" w:sz="0" w:space="0" w:color="auto"/>
        <w:left w:val="none" w:sz="0" w:space="0" w:color="auto"/>
        <w:bottom w:val="none" w:sz="0" w:space="0" w:color="auto"/>
        <w:right w:val="none" w:sz="0" w:space="0" w:color="auto"/>
      </w:divBdr>
    </w:div>
    <w:div w:id="1664238828">
      <w:bodyDiv w:val="1"/>
      <w:marLeft w:val="0"/>
      <w:marRight w:val="0"/>
      <w:marTop w:val="0"/>
      <w:marBottom w:val="0"/>
      <w:divBdr>
        <w:top w:val="none" w:sz="0" w:space="0" w:color="auto"/>
        <w:left w:val="none" w:sz="0" w:space="0" w:color="auto"/>
        <w:bottom w:val="none" w:sz="0" w:space="0" w:color="auto"/>
        <w:right w:val="none" w:sz="0" w:space="0" w:color="auto"/>
      </w:divBdr>
    </w:div>
    <w:div w:id="1665666337">
      <w:bodyDiv w:val="1"/>
      <w:marLeft w:val="0"/>
      <w:marRight w:val="0"/>
      <w:marTop w:val="0"/>
      <w:marBottom w:val="0"/>
      <w:divBdr>
        <w:top w:val="none" w:sz="0" w:space="0" w:color="auto"/>
        <w:left w:val="none" w:sz="0" w:space="0" w:color="auto"/>
        <w:bottom w:val="none" w:sz="0" w:space="0" w:color="auto"/>
        <w:right w:val="none" w:sz="0" w:space="0" w:color="auto"/>
      </w:divBdr>
    </w:div>
    <w:div w:id="1671637189">
      <w:bodyDiv w:val="1"/>
      <w:marLeft w:val="0"/>
      <w:marRight w:val="0"/>
      <w:marTop w:val="0"/>
      <w:marBottom w:val="0"/>
      <w:divBdr>
        <w:top w:val="none" w:sz="0" w:space="0" w:color="auto"/>
        <w:left w:val="none" w:sz="0" w:space="0" w:color="auto"/>
        <w:bottom w:val="none" w:sz="0" w:space="0" w:color="auto"/>
        <w:right w:val="none" w:sz="0" w:space="0" w:color="auto"/>
      </w:divBdr>
    </w:div>
    <w:div w:id="1674258756">
      <w:bodyDiv w:val="1"/>
      <w:marLeft w:val="0"/>
      <w:marRight w:val="0"/>
      <w:marTop w:val="0"/>
      <w:marBottom w:val="0"/>
      <w:divBdr>
        <w:top w:val="none" w:sz="0" w:space="0" w:color="auto"/>
        <w:left w:val="none" w:sz="0" w:space="0" w:color="auto"/>
        <w:bottom w:val="none" w:sz="0" w:space="0" w:color="auto"/>
        <w:right w:val="none" w:sz="0" w:space="0" w:color="auto"/>
      </w:divBdr>
    </w:div>
    <w:div w:id="1674331801">
      <w:bodyDiv w:val="1"/>
      <w:marLeft w:val="0"/>
      <w:marRight w:val="0"/>
      <w:marTop w:val="0"/>
      <w:marBottom w:val="0"/>
      <w:divBdr>
        <w:top w:val="none" w:sz="0" w:space="0" w:color="auto"/>
        <w:left w:val="none" w:sz="0" w:space="0" w:color="auto"/>
        <w:bottom w:val="none" w:sz="0" w:space="0" w:color="auto"/>
        <w:right w:val="none" w:sz="0" w:space="0" w:color="auto"/>
      </w:divBdr>
    </w:div>
    <w:div w:id="1682925076">
      <w:bodyDiv w:val="1"/>
      <w:marLeft w:val="0"/>
      <w:marRight w:val="0"/>
      <w:marTop w:val="0"/>
      <w:marBottom w:val="0"/>
      <w:divBdr>
        <w:top w:val="none" w:sz="0" w:space="0" w:color="auto"/>
        <w:left w:val="none" w:sz="0" w:space="0" w:color="auto"/>
        <w:bottom w:val="none" w:sz="0" w:space="0" w:color="auto"/>
        <w:right w:val="none" w:sz="0" w:space="0" w:color="auto"/>
      </w:divBdr>
    </w:div>
    <w:div w:id="1692761473">
      <w:bodyDiv w:val="1"/>
      <w:marLeft w:val="0"/>
      <w:marRight w:val="0"/>
      <w:marTop w:val="0"/>
      <w:marBottom w:val="0"/>
      <w:divBdr>
        <w:top w:val="none" w:sz="0" w:space="0" w:color="auto"/>
        <w:left w:val="none" w:sz="0" w:space="0" w:color="auto"/>
        <w:bottom w:val="none" w:sz="0" w:space="0" w:color="auto"/>
        <w:right w:val="none" w:sz="0" w:space="0" w:color="auto"/>
      </w:divBdr>
    </w:div>
    <w:div w:id="1695032904">
      <w:bodyDiv w:val="1"/>
      <w:marLeft w:val="0"/>
      <w:marRight w:val="0"/>
      <w:marTop w:val="0"/>
      <w:marBottom w:val="0"/>
      <w:divBdr>
        <w:top w:val="none" w:sz="0" w:space="0" w:color="auto"/>
        <w:left w:val="none" w:sz="0" w:space="0" w:color="auto"/>
        <w:bottom w:val="none" w:sz="0" w:space="0" w:color="auto"/>
        <w:right w:val="none" w:sz="0" w:space="0" w:color="auto"/>
      </w:divBdr>
    </w:div>
    <w:div w:id="1696538632">
      <w:bodyDiv w:val="1"/>
      <w:marLeft w:val="0"/>
      <w:marRight w:val="0"/>
      <w:marTop w:val="0"/>
      <w:marBottom w:val="0"/>
      <w:divBdr>
        <w:top w:val="none" w:sz="0" w:space="0" w:color="auto"/>
        <w:left w:val="none" w:sz="0" w:space="0" w:color="auto"/>
        <w:bottom w:val="none" w:sz="0" w:space="0" w:color="auto"/>
        <w:right w:val="none" w:sz="0" w:space="0" w:color="auto"/>
      </w:divBdr>
    </w:div>
    <w:div w:id="1699550063">
      <w:bodyDiv w:val="1"/>
      <w:marLeft w:val="0"/>
      <w:marRight w:val="0"/>
      <w:marTop w:val="0"/>
      <w:marBottom w:val="0"/>
      <w:divBdr>
        <w:top w:val="none" w:sz="0" w:space="0" w:color="auto"/>
        <w:left w:val="none" w:sz="0" w:space="0" w:color="auto"/>
        <w:bottom w:val="none" w:sz="0" w:space="0" w:color="auto"/>
        <w:right w:val="none" w:sz="0" w:space="0" w:color="auto"/>
      </w:divBdr>
    </w:div>
    <w:div w:id="1702393668">
      <w:bodyDiv w:val="1"/>
      <w:marLeft w:val="0"/>
      <w:marRight w:val="0"/>
      <w:marTop w:val="0"/>
      <w:marBottom w:val="0"/>
      <w:divBdr>
        <w:top w:val="none" w:sz="0" w:space="0" w:color="auto"/>
        <w:left w:val="none" w:sz="0" w:space="0" w:color="auto"/>
        <w:bottom w:val="none" w:sz="0" w:space="0" w:color="auto"/>
        <w:right w:val="none" w:sz="0" w:space="0" w:color="auto"/>
      </w:divBdr>
    </w:div>
    <w:div w:id="1703750760">
      <w:bodyDiv w:val="1"/>
      <w:marLeft w:val="0"/>
      <w:marRight w:val="0"/>
      <w:marTop w:val="0"/>
      <w:marBottom w:val="0"/>
      <w:divBdr>
        <w:top w:val="none" w:sz="0" w:space="0" w:color="auto"/>
        <w:left w:val="none" w:sz="0" w:space="0" w:color="auto"/>
        <w:bottom w:val="none" w:sz="0" w:space="0" w:color="auto"/>
        <w:right w:val="none" w:sz="0" w:space="0" w:color="auto"/>
      </w:divBdr>
    </w:div>
    <w:div w:id="1705252997">
      <w:bodyDiv w:val="1"/>
      <w:marLeft w:val="0"/>
      <w:marRight w:val="0"/>
      <w:marTop w:val="0"/>
      <w:marBottom w:val="0"/>
      <w:divBdr>
        <w:top w:val="none" w:sz="0" w:space="0" w:color="auto"/>
        <w:left w:val="none" w:sz="0" w:space="0" w:color="auto"/>
        <w:bottom w:val="none" w:sz="0" w:space="0" w:color="auto"/>
        <w:right w:val="none" w:sz="0" w:space="0" w:color="auto"/>
      </w:divBdr>
    </w:div>
    <w:div w:id="1706327289">
      <w:bodyDiv w:val="1"/>
      <w:marLeft w:val="0"/>
      <w:marRight w:val="0"/>
      <w:marTop w:val="0"/>
      <w:marBottom w:val="0"/>
      <w:divBdr>
        <w:top w:val="none" w:sz="0" w:space="0" w:color="auto"/>
        <w:left w:val="none" w:sz="0" w:space="0" w:color="auto"/>
        <w:bottom w:val="none" w:sz="0" w:space="0" w:color="auto"/>
        <w:right w:val="none" w:sz="0" w:space="0" w:color="auto"/>
      </w:divBdr>
    </w:div>
    <w:div w:id="1713067175">
      <w:bodyDiv w:val="1"/>
      <w:marLeft w:val="0"/>
      <w:marRight w:val="0"/>
      <w:marTop w:val="0"/>
      <w:marBottom w:val="0"/>
      <w:divBdr>
        <w:top w:val="none" w:sz="0" w:space="0" w:color="auto"/>
        <w:left w:val="none" w:sz="0" w:space="0" w:color="auto"/>
        <w:bottom w:val="none" w:sz="0" w:space="0" w:color="auto"/>
        <w:right w:val="none" w:sz="0" w:space="0" w:color="auto"/>
      </w:divBdr>
    </w:div>
    <w:div w:id="1715736105">
      <w:bodyDiv w:val="1"/>
      <w:marLeft w:val="0"/>
      <w:marRight w:val="0"/>
      <w:marTop w:val="0"/>
      <w:marBottom w:val="0"/>
      <w:divBdr>
        <w:top w:val="none" w:sz="0" w:space="0" w:color="auto"/>
        <w:left w:val="none" w:sz="0" w:space="0" w:color="auto"/>
        <w:bottom w:val="none" w:sz="0" w:space="0" w:color="auto"/>
        <w:right w:val="none" w:sz="0" w:space="0" w:color="auto"/>
      </w:divBdr>
    </w:div>
    <w:div w:id="1716737580">
      <w:bodyDiv w:val="1"/>
      <w:marLeft w:val="0"/>
      <w:marRight w:val="0"/>
      <w:marTop w:val="0"/>
      <w:marBottom w:val="0"/>
      <w:divBdr>
        <w:top w:val="none" w:sz="0" w:space="0" w:color="auto"/>
        <w:left w:val="none" w:sz="0" w:space="0" w:color="auto"/>
        <w:bottom w:val="none" w:sz="0" w:space="0" w:color="auto"/>
        <w:right w:val="none" w:sz="0" w:space="0" w:color="auto"/>
      </w:divBdr>
    </w:div>
    <w:div w:id="1735465789">
      <w:bodyDiv w:val="1"/>
      <w:marLeft w:val="0"/>
      <w:marRight w:val="0"/>
      <w:marTop w:val="0"/>
      <w:marBottom w:val="0"/>
      <w:divBdr>
        <w:top w:val="none" w:sz="0" w:space="0" w:color="auto"/>
        <w:left w:val="none" w:sz="0" w:space="0" w:color="auto"/>
        <w:bottom w:val="none" w:sz="0" w:space="0" w:color="auto"/>
        <w:right w:val="none" w:sz="0" w:space="0" w:color="auto"/>
      </w:divBdr>
    </w:div>
    <w:div w:id="1736706063">
      <w:bodyDiv w:val="1"/>
      <w:marLeft w:val="0"/>
      <w:marRight w:val="0"/>
      <w:marTop w:val="0"/>
      <w:marBottom w:val="0"/>
      <w:divBdr>
        <w:top w:val="none" w:sz="0" w:space="0" w:color="auto"/>
        <w:left w:val="none" w:sz="0" w:space="0" w:color="auto"/>
        <w:bottom w:val="none" w:sz="0" w:space="0" w:color="auto"/>
        <w:right w:val="none" w:sz="0" w:space="0" w:color="auto"/>
      </w:divBdr>
    </w:div>
    <w:div w:id="1739590997">
      <w:bodyDiv w:val="1"/>
      <w:marLeft w:val="0"/>
      <w:marRight w:val="0"/>
      <w:marTop w:val="0"/>
      <w:marBottom w:val="0"/>
      <w:divBdr>
        <w:top w:val="none" w:sz="0" w:space="0" w:color="auto"/>
        <w:left w:val="none" w:sz="0" w:space="0" w:color="auto"/>
        <w:bottom w:val="none" w:sz="0" w:space="0" w:color="auto"/>
        <w:right w:val="none" w:sz="0" w:space="0" w:color="auto"/>
      </w:divBdr>
    </w:div>
    <w:div w:id="1740595420">
      <w:bodyDiv w:val="1"/>
      <w:marLeft w:val="0"/>
      <w:marRight w:val="0"/>
      <w:marTop w:val="0"/>
      <w:marBottom w:val="0"/>
      <w:divBdr>
        <w:top w:val="none" w:sz="0" w:space="0" w:color="auto"/>
        <w:left w:val="none" w:sz="0" w:space="0" w:color="auto"/>
        <w:bottom w:val="none" w:sz="0" w:space="0" w:color="auto"/>
        <w:right w:val="none" w:sz="0" w:space="0" w:color="auto"/>
      </w:divBdr>
    </w:div>
    <w:div w:id="1743940537">
      <w:bodyDiv w:val="1"/>
      <w:marLeft w:val="0"/>
      <w:marRight w:val="0"/>
      <w:marTop w:val="0"/>
      <w:marBottom w:val="0"/>
      <w:divBdr>
        <w:top w:val="none" w:sz="0" w:space="0" w:color="auto"/>
        <w:left w:val="none" w:sz="0" w:space="0" w:color="auto"/>
        <w:bottom w:val="none" w:sz="0" w:space="0" w:color="auto"/>
        <w:right w:val="none" w:sz="0" w:space="0" w:color="auto"/>
      </w:divBdr>
    </w:div>
    <w:div w:id="1758598084">
      <w:bodyDiv w:val="1"/>
      <w:marLeft w:val="0"/>
      <w:marRight w:val="0"/>
      <w:marTop w:val="0"/>
      <w:marBottom w:val="0"/>
      <w:divBdr>
        <w:top w:val="none" w:sz="0" w:space="0" w:color="auto"/>
        <w:left w:val="none" w:sz="0" w:space="0" w:color="auto"/>
        <w:bottom w:val="none" w:sz="0" w:space="0" w:color="auto"/>
        <w:right w:val="none" w:sz="0" w:space="0" w:color="auto"/>
      </w:divBdr>
    </w:div>
    <w:div w:id="1762138639">
      <w:bodyDiv w:val="1"/>
      <w:marLeft w:val="0"/>
      <w:marRight w:val="0"/>
      <w:marTop w:val="0"/>
      <w:marBottom w:val="0"/>
      <w:divBdr>
        <w:top w:val="none" w:sz="0" w:space="0" w:color="auto"/>
        <w:left w:val="none" w:sz="0" w:space="0" w:color="auto"/>
        <w:bottom w:val="none" w:sz="0" w:space="0" w:color="auto"/>
        <w:right w:val="none" w:sz="0" w:space="0" w:color="auto"/>
      </w:divBdr>
    </w:div>
    <w:div w:id="1762292532">
      <w:bodyDiv w:val="1"/>
      <w:marLeft w:val="0"/>
      <w:marRight w:val="0"/>
      <w:marTop w:val="0"/>
      <w:marBottom w:val="0"/>
      <w:divBdr>
        <w:top w:val="none" w:sz="0" w:space="0" w:color="auto"/>
        <w:left w:val="none" w:sz="0" w:space="0" w:color="auto"/>
        <w:bottom w:val="none" w:sz="0" w:space="0" w:color="auto"/>
        <w:right w:val="none" w:sz="0" w:space="0" w:color="auto"/>
      </w:divBdr>
    </w:div>
    <w:div w:id="1762607448">
      <w:bodyDiv w:val="1"/>
      <w:marLeft w:val="0"/>
      <w:marRight w:val="0"/>
      <w:marTop w:val="0"/>
      <w:marBottom w:val="0"/>
      <w:divBdr>
        <w:top w:val="none" w:sz="0" w:space="0" w:color="auto"/>
        <w:left w:val="none" w:sz="0" w:space="0" w:color="auto"/>
        <w:bottom w:val="none" w:sz="0" w:space="0" w:color="auto"/>
        <w:right w:val="none" w:sz="0" w:space="0" w:color="auto"/>
      </w:divBdr>
    </w:div>
    <w:div w:id="1763331332">
      <w:bodyDiv w:val="1"/>
      <w:marLeft w:val="0"/>
      <w:marRight w:val="0"/>
      <w:marTop w:val="0"/>
      <w:marBottom w:val="0"/>
      <w:divBdr>
        <w:top w:val="none" w:sz="0" w:space="0" w:color="auto"/>
        <w:left w:val="none" w:sz="0" w:space="0" w:color="auto"/>
        <w:bottom w:val="none" w:sz="0" w:space="0" w:color="auto"/>
        <w:right w:val="none" w:sz="0" w:space="0" w:color="auto"/>
      </w:divBdr>
    </w:div>
    <w:div w:id="1767383968">
      <w:bodyDiv w:val="1"/>
      <w:marLeft w:val="0"/>
      <w:marRight w:val="0"/>
      <w:marTop w:val="0"/>
      <w:marBottom w:val="0"/>
      <w:divBdr>
        <w:top w:val="none" w:sz="0" w:space="0" w:color="auto"/>
        <w:left w:val="none" w:sz="0" w:space="0" w:color="auto"/>
        <w:bottom w:val="none" w:sz="0" w:space="0" w:color="auto"/>
        <w:right w:val="none" w:sz="0" w:space="0" w:color="auto"/>
      </w:divBdr>
    </w:div>
    <w:div w:id="1777674748">
      <w:bodyDiv w:val="1"/>
      <w:marLeft w:val="0"/>
      <w:marRight w:val="0"/>
      <w:marTop w:val="0"/>
      <w:marBottom w:val="0"/>
      <w:divBdr>
        <w:top w:val="none" w:sz="0" w:space="0" w:color="auto"/>
        <w:left w:val="none" w:sz="0" w:space="0" w:color="auto"/>
        <w:bottom w:val="none" w:sz="0" w:space="0" w:color="auto"/>
        <w:right w:val="none" w:sz="0" w:space="0" w:color="auto"/>
      </w:divBdr>
    </w:div>
    <w:div w:id="1778520946">
      <w:bodyDiv w:val="1"/>
      <w:marLeft w:val="0"/>
      <w:marRight w:val="0"/>
      <w:marTop w:val="0"/>
      <w:marBottom w:val="0"/>
      <w:divBdr>
        <w:top w:val="none" w:sz="0" w:space="0" w:color="auto"/>
        <w:left w:val="none" w:sz="0" w:space="0" w:color="auto"/>
        <w:bottom w:val="none" w:sz="0" w:space="0" w:color="auto"/>
        <w:right w:val="none" w:sz="0" w:space="0" w:color="auto"/>
      </w:divBdr>
    </w:div>
    <w:div w:id="1778719638">
      <w:bodyDiv w:val="1"/>
      <w:marLeft w:val="0"/>
      <w:marRight w:val="0"/>
      <w:marTop w:val="0"/>
      <w:marBottom w:val="0"/>
      <w:divBdr>
        <w:top w:val="none" w:sz="0" w:space="0" w:color="auto"/>
        <w:left w:val="none" w:sz="0" w:space="0" w:color="auto"/>
        <w:bottom w:val="none" w:sz="0" w:space="0" w:color="auto"/>
        <w:right w:val="none" w:sz="0" w:space="0" w:color="auto"/>
      </w:divBdr>
    </w:div>
    <w:div w:id="1792745421">
      <w:bodyDiv w:val="1"/>
      <w:marLeft w:val="0"/>
      <w:marRight w:val="0"/>
      <w:marTop w:val="0"/>
      <w:marBottom w:val="0"/>
      <w:divBdr>
        <w:top w:val="none" w:sz="0" w:space="0" w:color="auto"/>
        <w:left w:val="none" w:sz="0" w:space="0" w:color="auto"/>
        <w:bottom w:val="none" w:sz="0" w:space="0" w:color="auto"/>
        <w:right w:val="none" w:sz="0" w:space="0" w:color="auto"/>
      </w:divBdr>
    </w:div>
    <w:div w:id="1795101245">
      <w:bodyDiv w:val="1"/>
      <w:marLeft w:val="0"/>
      <w:marRight w:val="0"/>
      <w:marTop w:val="0"/>
      <w:marBottom w:val="0"/>
      <w:divBdr>
        <w:top w:val="none" w:sz="0" w:space="0" w:color="auto"/>
        <w:left w:val="none" w:sz="0" w:space="0" w:color="auto"/>
        <w:bottom w:val="none" w:sz="0" w:space="0" w:color="auto"/>
        <w:right w:val="none" w:sz="0" w:space="0" w:color="auto"/>
      </w:divBdr>
    </w:div>
    <w:div w:id="1801025661">
      <w:bodyDiv w:val="1"/>
      <w:marLeft w:val="0"/>
      <w:marRight w:val="0"/>
      <w:marTop w:val="0"/>
      <w:marBottom w:val="0"/>
      <w:divBdr>
        <w:top w:val="none" w:sz="0" w:space="0" w:color="auto"/>
        <w:left w:val="none" w:sz="0" w:space="0" w:color="auto"/>
        <w:bottom w:val="none" w:sz="0" w:space="0" w:color="auto"/>
        <w:right w:val="none" w:sz="0" w:space="0" w:color="auto"/>
      </w:divBdr>
    </w:div>
    <w:div w:id="1804037292">
      <w:bodyDiv w:val="1"/>
      <w:marLeft w:val="0"/>
      <w:marRight w:val="0"/>
      <w:marTop w:val="0"/>
      <w:marBottom w:val="0"/>
      <w:divBdr>
        <w:top w:val="none" w:sz="0" w:space="0" w:color="auto"/>
        <w:left w:val="none" w:sz="0" w:space="0" w:color="auto"/>
        <w:bottom w:val="none" w:sz="0" w:space="0" w:color="auto"/>
        <w:right w:val="none" w:sz="0" w:space="0" w:color="auto"/>
      </w:divBdr>
    </w:div>
    <w:div w:id="1806006350">
      <w:bodyDiv w:val="1"/>
      <w:marLeft w:val="0"/>
      <w:marRight w:val="0"/>
      <w:marTop w:val="0"/>
      <w:marBottom w:val="0"/>
      <w:divBdr>
        <w:top w:val="none" w:sz="0" w:space="0" w:color="auto"/>
        <w:left w:val="none" w:sz="0" w:space="0" w:color="auto"/>
        <w:bottom w:val="none" w:sz="0" w:space="0" w:color="auto"/>
        <w:right w:val="none" w:sz="0" w:space="0" w:color="auto"/>
      </w:divBdr>
    </w:div>
    <w:div w:id="1808816939">
      <w:bodyDiv w:val="1"/>
      <w:marLeft w:val="0"/>
      <w:marRight w:val="0"/>
      <w:marTop w:val="0"/>
      <w:marBottom w:val="0"/>
      <w:divBdr>
        <w:top w:val="none" w:sz="0" w:space="0" w:color="auto"/>
        <w:left w:val="none" w:sz="0" w:space="0" w:color="auto"/>
        <w:bottom w:val="none" w:sz="0" w:space="0" w:color="auto"/>
        <w:right w:val="none" w:sz="0" w:space="0" w:color="auto"/>
      </w:divBdr>
    </w:div>
    <w:div w:id="1810248201">
      <w:bodyDiv w:val="1"/>
      <w:marLeft w:val="0"/>
      <w:marRight w:val="0"/>
      <w:marTop w:val="0"/>
      <w:marBottom w:val="0"/>
      <w:divBdr>
        <w:top w:val="none" w:sz="0" w:space="0" w:color="auto"/>
        <w:left w:val="none" w:sz="0" w:space="0" w:color="auto"/>
        <w:bottom w:val="none" w:sz="0" w:space="0" w:color="auto"/>
        <w:right w:val="none" w:sz="0" w:space="0" w:color="auto"/>
      </w:divBdr>
    </w:div>
    <w:div w:id="1814105742">
      <w:bodyDiv w:val="1"/>
      <w:marLeft w:val="0"/>
      <w:marRight w:val="0"/>
      <w:marTop w:val="0"/>
      <w:marBottom w:val="0"/>
      <w:divBdr>
        <w:top w:val="none" w:sz="0" w:space="0" w:color="auto"/>
        <w:left w:val="none" w:sz="0" w:space="0" w:color="auto"/>
        <w:bottom w:val="none" w:sz="0" w:space="0" w:color="auto"/>
        <w:right w:val="none" w:sz="0" w:space="0" w:color="auto"/>
      </w:divBdr>
    </w:div>
    <w:div w:id="1816407945">
      <w:bodyDiv w:val="1"/>
      <w:marLeft w:val="0"/>
      <w:marRight w:val="0"/>
      <w:marTop w:val="0"/>
      <w:marBottom w:val="0"/>
      <w:divBdr>
        <w:top w:val="none" w:sz="0" w:space="0" w:color="auto"/>
        <w:left w:val="none" w:sz="0" w:space="0" w:color="auto"/>
        <w:bottom w:val="none" w:sz="0" w:space="0" w:color="auto"/>
        <w:right w:val="none" w:sz="0" w:space="0" w:color="auto"/>
      </w:divBdr>
    </w:div>
    <w:div w:id="1820267716">
      <w:bodyDiv w:val="1"/>
      <w:marLeft w:val="0"/>
      <w:marRight w:val="0"/>
      <w:marTop w:val="0"/>
      <w:marBottom w:val="0"/>
      <w:divBdr>
        <w:top w:val="none" w:sz="0" w:space="0" w:color="auto"/>
        <w:left w:val="none" w:sz="0" w:space="0" w:color="auto"/>
        <w:bottom w:val="none" w:sz="0" w:space="0" w:color="auto"/>
        <w:right w:val="none" w:sz="0" w:space="0" w:color="auto"/>
      </w:divBdr>
    </w:div>
    <w:div w:id="1826160688">
      <w:bodyDiv w:val="1"/>
      <w:marLeft w:val="0"/>
      <w:marRight w:val="0"/>
      <w:marTop w:val="0"/>
      <w:marBottom w:val="0"/>
      <w:divBdr>
        <w:top w:val="none" w:sz="0" w:space="0" w:color="auto"/>
        <w:left w:val="none" w:sz="0" w:space="0" w:color="auto"/>
        <w:bottom w:val="none" w:sz="0" w:space="0" w:color="auto"/>
        <w:right w:val="none" w:sz="0" w:space="0" w:color="auto"/>
      </w:divBdr>
    </w:div>
    <w:div w:id="1828863204">
      <w:bodyDiv w:val="1"/>
      <w:marLeft w:val="0"/>
      <w:marRight w:val="0"/>
      <w:marTop w:val="0"/>
      <w:marBottom w:val="0"/>
      <w:divBdr>
        <w:top w:val="none" w:sz="0" w:space="0" w:color="auto"/>
        <w:left w:val="none" w:sz="0" w:space="0" w:color="auto"/>
        <w:bottom w:val="none" w:sz="0" w:space="0" w:color="auto"/>
        <w:right w:val="none" w:sz="0" w:space="0" w:color="auto"/>
      </w:divBdr>
    </w:div>
    <w:div w:id="1830247794">
      <w:bodyDiv w:val="1"/>
      <w:marLeft w:val="0"/>
      <w:marRight w:val="0"/>
      <w:marTop w:val="0"/>
      <w:marBottom w:val="0"/>
      <w:divBdr>
        <w:top w:val="none" w:sz="0" w:space="0" w:color="auto"/>
        <w:left w:val="none" w:sz="0" w:space="0" w:color="auto"/>
        <w:bottom w:val="none" w:sz="0" w:space="0" w:color="auto"/>
        <w:right w:val="none" w:sz="0" w:space="0" w:color="auto"/>
      </w:divBdr>
    </w:div>
    <w:div w:id="1833525459">
      <w:bodyDiv w:val="1"/>
      <w:marLeft w:val="0"/>
      <w:marRight w:val="0"/>
      <w:marTop w:val="0"/>
      <w:marBottom w:val="0"/>
      <w:divBdr>
        <w:top w:val="none" w:sz="0" w:space="0" w:color="auto"/>
        <w:left w:val="none" w:sz="0" w:space="0" w:color="auto"/>
        <w:bottom w:val="none" w:sz="0" w:space="0" w:color="auto"/>
        <w:right w:val="none" w:sz="0" w:space="0" w:color="auto"/>
      </w:divBdr>
    </w:div>
    <w:div w:id="1834369673">
      <w:bodyDiv w:val="1"/>
      <w:marLeft w:val="0"/>
      <w:marRight w:val="0"/>
      <w:marTop w:val="0"/>
      <w:marBottom w:val="0"/>
      <w:divBdr>
        <w:top w:val="none" w:sz="0" w:space="0" w:color="auto"/>
        <w:left w:val="none" w:sz="0" w:space="0" w:color="auto"/>
        <w:bottom w:val="none" w:sz="0" w:space="0" w:color="auto"/>
        <w:right w:val="none" w:sz="0" w:space="0" w:color="auto"/>
      </w:divBdr>
      <w:divsChild>
        <w:div w:id="752632119">
          <w:marLeft w:val="0"/>
          <w:marRight w:val="0"/>
          <w:marTop w:val="0"/>
          <w:marBottom w:val="0"/>
          <w:divBdr>
            <w:top w:val="none" w:sz="0" w:space="0" w:color="auto"/>
            <w:left w:val="none" w:sz="0" w:space="0" w:color="auto"/>
            <w:bottom w:val="none" w:sz="0" w:space="0" w:color="auto"/>
            <w:right w:val="none" w:sz="0" w:space="0" w:color="auto"/>
          </w:divBdr>
        </w:div>
        <w:div w:id="951520268">
          <w:marLeft w:val="0"/>
          <w:marRight w:val="0"/>
          <w:marTop w:val="0"/>
          <w:marBottom w:val="0"/>
          <w:divBdr>
            <w:top w:val="none" w:sz="0" w:space="0" w:color="auto"/>
            <w:left w:val="none" w:sz="0" w:space="0" w:color="auto"/>
            <w:bottom w:val="none" w:sz="0" w:space="0" w:color="auto"/>
            <w:right w:val="none" w:sz="0" w:space="0" w:color="auto"/>
          </w:divBdr>
        </w:div>
        <w:div w:id="1221135571">
          <w:marLeft w:val="0"/>
          <w:marRight w:val="0"/>
          <w:marTop w:val="0"/>
          <w:marBottom w:val="0"/>
          <w:divBdr>
            <w:top w:val="none" w:sz="0" w:space="0" w:color="auto"/>
            <w:left w:val="none" w:sz="0" w:space="0" w:color="auto"/>
            <w:bottom w:val="none" w:sz="0" w:space="0" w:color="auto"/>
            <w:right w:val="none" w:sz="0" w:space="0" w:color="auto"/>
          </w:divBdr>
        </w:div>
        <w:div w:id="2089181492">
          <w:marLeft w:val="0"/>
          <w:marRight w:val="0"/>
          <w:marTop w:val="0"/>
          <w:marBottom w:val="0"/>
          <w:divBdr>
            <w:top w:val="none" w:sz="0" w:space="0" w:color="auto"/>
            <w:left w:val="none" w:sz="0" w:space="0" w:color="auto"/>
            <w:bottom w:val="none" w:sz="0" w:space="0" w:color="auto"/>
            <w:right w:val="none" w:sz="0" w:space="0" w:color="auto"/>
          </w:divBdr>
        </w:div>
      </w:divsChild>
    </w:div>
    <w:div w:id="1836219102">
      <w:bodyDiv w:val="1"/>
      <w:marLeft w:val="0"/>
      <w:marRight w:val="0"/>
      <w:marTop w:val="0"/>
      <w:marBottom w:val="0"/>
      <w:divBdr>
        <w:top w:val="none" w:sz="0" w:space="0" w:color="auto"/>
        <w:left w:val="none" w:sz="0" w:space="0" w:color="auto"/>
        <w:bottom w:val="none" w:sz="0" w:space="0" w:color="auto"/>
        <w:right w:val="none" w:sz="0" w:space="0" w:color="auto"/>
      </w:divBdr>
    </w:div>
    <w:div w:id="1836529059">
      <w:bodyDiv w:val="1"/>
      <w:marLeft w:val="0"/>
      <w:marRight w:val="0"/>
      <w:marTop w:val="0"/>
      <w:marBottom w:val="0"/>
      <w:divBdr>
        <w:top w:val="none" w:sz="0" w:space="0" w:color="auto"/>
        <w:left w:val="none" w:sz="0" w:space="0" w:color="auto"/>
        <w:bottom w:val="none" w:sz="0" w:space="0" w:color="auto"/>
        <w:right w:val="none" w:sz="0" w:space="0" w:color="auto"/>
      </w:divBdr>
    </w:div>
    <w:div w:id="1836990649">
      <w:bodyDiv w:val="1"/>
      <w:marLeft w:val="0"/>
      <w:marRight w:val="0"/>
      <w:marTop w:val="0"/>
      <w:marBottom w:val="0"/>
      <w:divBdr>
        <w:top w:val="none" w:sz="0" w:space="0" w:color="auto"/>
        <w:left w:val="none" w:sz="0" w:space="0" w:color="auto"/>
        <w:bottom w:val="none" w:sz="0" w:space="0" w:color="auto"/>
        <w:right w:val="none" w:sz="0" w:space="0" w:color="auto"/>
      </w:divBdr>
    </w:div>
    <w:div w:id="1837964204">
      <w:bodyDiv w:val="1"/>
      <w:marLeft w:val="0"/>
      <w:marRight w:val="0"/>
      <w:marTop w:val="0"/>
      <w:marBottom w:val="0"/>
      <w:divBdr>
        <w:top w:val="none" w:sz="0" w:space="0" w:color="auto"/>
        <w:left w:val="none" w:sz="0" w:space="0" w:color="auto"/>
        <w:bottom w:val="none" w:sz="0" w:space="0" w:color="auto"/>
        <w:right w:val="none" w:sz="0" w:space="0" w:color="auto"/>
      </w:divBdr>
    </w:div>
    <w:div w:id="1839728707">
      <w:bodyDiv w:val="1"/>
      <w:marLeft w:val="0"/>
      <w:marRight w:val="0"/>
      <w:marTop w:val="0"/>
      <w:marBottom w:val="0"/>
      <w:divBdr>
        <w:top w:val="none" w:sz="0" w:space="0" w:color="auto"/>
        <w:left w:val="none" w:sz="0" w:space="0" w:color="auto"/>
        <w:bottom w:val="none" w:sz="0" w:space="0" w:color="auto"/>
        <w:right w:val="none" w:sz="0" w:space="0" w:color="auto"/>
      </w:divBdr>
    </w:div>
    <w:div w:id="1844663277">
      <w:bodyDiv w:val="1"/>
      <w:marLeft w:val="0"/>
      <w:marRight w:val="0"/>
      <w:marTop w:val="0"/>
      <w:marBottom w:val="0"/>
      <w:divBdr>
        <w:top w:val="none" w:sz="0" w:space="0" w:color="auto"/>
        <w:left w:val="none" w:sz="0" w:space="0" w:color="auto"/>
        <w:bottom w:val="none" w:sz="0" w:space="0" w:color="auto"/>
        <w:right w:val="none" w:sz="0" w:space="0" w:color="auto"/>
      </w:divBdr>
    </w:div>
    <w:div w:id="1845899475">
      <w:bodyDiv w:val="1"/>
      <w:marLeft w:val="0"/>
      <w:marRight w:val="0"/>
      <w:marTop w:val="0"/>
      <w:marBottom w:val="0"/>
      <w:divBdr>
        <w:top w:val="none" w:sz="0" w:space="0" w:color="auto"/>
        <w:left w:val="none" w:sz="0" w:space="0" w:color="auto"/>
        <w:bottom w:val="none" w:sz="0" w:space="0" w:color="auto"/>
        <w:right w:val="none" w:sz="0" w:space="0" w:color="auto"/>
      </w:divBdr>
    </w:div>
    <w:div w:id="1860268847">
      <w:bodyDiv w:val="1"/>
      <w:marLeft w:val="0"/>
      <w:marRight w:val="0"/>
      <w:marTop w:val="0"/>
      <w:marBottom w:val="0"/>
      <w:divBdr>
        <w:top w:val="none" w:sz="0" w:space="0" w:color="auto"/>
        <w:left w:val="none" w:sz="0" w:space="0" w:color="auto"/>
        <w:bottom w:val="none" w:sz="0" w:space="0" w:color="auto"/>
        <w:right w:val="none" w:sz="0" w:space="0" w:color="auto"/>
      </w:divBdr>
    </w:div>
    <w:div w:id="1863008334">
      <w:bodyDiv w:val="1"/>
      <w:marLeft w:val="0"/>
      <w:marRight w:val="0"/>
      <w:marTop w:val="0"/>
      <w:marBottom w:val="0"/>
      <w:divBdr>
        <w:top w:val="none" w:sz="0" w:space="0" w:color="auto"/>
        <w:left w:val="none" w:sz="0" w:space="0" w:color="auto"/>
        <w:bottom w:val="none" w:sz="0" w:space="0" w:color="auto"/>
        <w:right w:val="none" w:sz="0" w:space="0" w:color="auto"/>
      </w:divBdr>
    </w:div>
    <w:div w:id="1864594536">
      <w:bodyDiv w:val="1"/>
      <w:marLeft w:val="0"/>
      <w:marRight w:val="0"/>
      <w:marTop w:val="0"/>
      <w:marBottom w:val="0"/>
      <w:divBdr>
        <w:top w:val="none" w:sz="0" w:space="0" w:color="auto"/>
        <w:left w:val="none" w:sz="0" w:space="0" w:color="auto"/>
        <w:bottom w:val="none" w:sz="0" w:space="0" w:color="auto"/>
        <w:right w:val="none" w:sz="0" w:space="0" w:color="auto"/>
      </w:divBdr>
    </w:div>
    <w:div w:id="1866402417">
      <w:bodyDiv w:val="1"/>
      <w:marLeft w:val="0"/>
      <w:marRight w:val="0"/>
      <w:marTop w:val="0"/>
      <w:marBottom w:val="0"/>
      <w:divBdr>
        <w:top w:val="none" w:sz="0" w:space="0" w:color="auto"/>
        <w:left w:val="none" w:sz="0" w:space="0" w:color="auto"/>
        <w:bottom w:val="none" w:sz="0" w:space="0" w:color="auto"/>
        <w:right w:val="none" w:sz="0" w:space="0" w:color="auto"/>
      </w:divBdr>
    </w:div>
    <w:div w:id="1866478643">
      <w:bodyDiv w:val="1"/>
      <w:marLeft w:val="0"/>
      <w:marRight w:val="0"/>
      <w:marTop w:val="0"/>
      <w:marBottom w:val="0"/>
      <w:divBdr>
        <w:top w:val="none" w:sz="0" w:space="0" w:color="auto"/>
        <w:left w:val="none" w:sz="0" w:space="0" w:color="auto"/>
        <w:bottom w:val="none" w:sz="0" w:space="0" w:color="auto"/>
        <w:right w:val="none" w:sz="0" w:space="0" w:color="auto"/>
      </w:divBdr>
    </w:div>
    <w:div w:id="1867400910">
      <w:bodyDiv w:val="1"/>
      <w:marLeft w:val="0"/>
      <w:marRight w:val="0"/>
      <w:marTop w:val="0"/>
      <w:marBottom w:val="0"/>
      <w:divBdr>
        <w:top w:val="none" w:sz="0" w:space="0" w:color="auto"/>
        <w:left w:val="none" w:sz="0" w:space="0" w:color="auto"/>
        <w:bottom w:val="none" w:sz="0" w:space="0" w:color="auto"/>
        <w:right w:val="none" w:sz="0" w:space="0" w:color="auto"/>
      </w:divBdr>
    </w:div>
    <w:div w:id="1873767188">
      <w:bodyDiv w:val="1"/>
      <w:marLeft w:val="0"/>
      <w:marRight w:val="0"/>
      <w:marTop w:val="0"/>
      <w:marBottom w:val="0"/>
      <w:divBdr>
        <w:top w:val="none" w:sz="0" w:space="0" w:color="auto"/>
        <w:left w:val="none" w:sz="0" w:space="0" w:color="auto"/>
        <w:bottom w:val="none" w:sz="0" w:space="0" w:color="auto"/>
        <w:right w:val="none" w:sz="0" w:space="0" w:color="auto"/>
      </w:divBdr>
    </w:div>
    <w:div w:id="1874614817">
      <w:bodyDiv w:val="1"/>
      <w:marLeft w:val="0"/>
      <w:marRight w:val="0"/>
      <w:marTop w:val="0"/>
      <w:marBottom w:val="0"/>
      <w:divBdr>
        <w:top w:val="none" w:sz="0" w:space="0" w:color="auto"/>
        <w:left w:val="none" w:sz="0" w:space="0" w:color="auto"/>
        <w:bottom w:val="none" w:sz="0" w:space="0" w:color="auto"/>
        <w:right w:val="none" w:sz="0" w:space="0" w:color="auto"/>
      </w:divBdr>
    </w:div>
    <w:div w:id="1877236575">
      <w:bodyDiv w:val="1"/>
      <w:marLeft w:val="0"/>
      <w:marRight w:val="0"/>
      <w:marTop w:val="0"/>
      <w:marBottom w:val="0"/>
      <w:divBdr>
        <w:top w:val="none" w:sz="0" w:space="0" w:color="auto"/>
        <w:left w:val="none" w:sz="0" w:space="0" w:color="auto"/>
        <w:bottom w:val="none" w:sz="0" w:space="0" w:color="auto"/>
        <w:right w:val="none" w:sz="0" w:space="0" w:color="auto"/>
      </w:divBdr>
    </w:div>
    <w:div w:id="1880432484">
      <w:bodyDiv w:val="1"/>
      <w:marLeft w:val="0"/>
      <w:marRight w:val="0"/>
      <w:marTop w:val="0"/>
      <w:marBottom w:val="0"/>
      <w:divBdr>
        <w:top w:val="none" w:sz="0" w:space="0" w:color="auto"/>
        <w:left w:val="none" w:sz="0" w:space="0" w:color="auto"/>
        <w:bottom w:val="none" w:sz="0" w:space="0" w:color="auto"/>
        <w:right w:val="none" w:sz="0" w:space="0" w:color="auto"/>
      </w:divBdr>
    </w:div>
    <w:div w:id="1882547241">
      <w:bodyDiv w:val="1"/>
      <w:marLeft w:val="0"/>
      <w:marRight w:val="0"/>
      <w:marTop w:val="0"/>
      <w:marBottom w:val="0"/>
      <w:divBdr>
        <w:top w:val="none" w:sz="0" w:space="0" w:color="auto"/>
        <w:left w:val="none" w:sz="0" w:space="0" w:color="auto"/>
        <w:bottom w:val="none" w:sz="0" w:space="0" w:color="auto"/>
        <w:right w:val="none" w:sz="0" w:space="0" w:color="auto"/>
      </w:divBdr>
    </w:div>
    <w:div w:id="1884245974">
      <w:bodyDiv w:val="1"/>
      <w:marLeft w:val="0"/>
      <w:marRight w:val="0"/>
      <w:marTop w:val="0"/>
      <w:marBottom w:val="0"/>
      <w:divBdr>
        <w:top w:val="none" w:sz="0" w:space="0" w:color="auto"/>
        <w:left w:val="none" w:sz="0" w:space="0" w:color="auto"/>
        <w:bottom w:val="none" w:sz="0" w:space="0" w:color="auto"/>
        <w:right w:val="none" w:sz="0" w:space="0" w:color="auto"/>
      </w:divBdr>
    </w:div>
    <w:div w:id="1885798401">
      <w:bodyDiv w:val="1"/>
      <w:marLeft w:val="0"/>
      <w:marRight w:val="0"/>
      <w:marTop w:val="0"/>
      <w:marBottom w:val="0"/>
      <w:divBdr>
        <w:top w:val="none" w:sz="0" w:space="0" w:color="auto"/>
        <w:left w:val="none" w:sz="0" w:space="0" w:color="auto"/>
        <w:bottom w:val="none" w:sz="0" w:space="0" w:color="auto"/>
        <w:right w:val="none" w:sz="0" w:space="0" w:color="auto"/>
      </w:divBdr>
    </w:div>
    <w:div w:id="1886748536">
      <w:bodyDiv w:val="1"/>
      <w:marLeft w:val="0"/>
      <w:marRight w:val="0"/>
      <w:marTop w:val="0"/>
      <w:marBottom w:val="0"/>
      <w:divBdr>
        <w:top w:val="none" w:sz="0" w:space="0" w:color="auto"/>
        <w:left w:val="none" w:sz="0" w:space="0" w:color="auto"/>
        <w:bottom w:val="none" w:sz="0" w:space="0" w:color="auto"/>
        <w:right w:val="none" w:sz="0" w:space="0" w:color="auto"/>
      </w:divBdr>
    </w:div>
    <w:div w:id="1888027451">
      <w:bodyDiv w:val="1"/>
      <w:marLeft w:val="0"/>
      <w:marRight w:val="0"/>
      <w:marTop w:val="0"/>
      <w:marBottom w:val="0"/>
      <w:divBdr>
        <w:top w:val="none" w:sz="0" w:space="0" w:color="auto"/>
        <w:left w:val="none" w:sz="0" w:space="0" w:color="auto"/>
        <w:bottom w:val="none" w:sz="0" w:space="0" w:color="auto"/>
        <w:right w:val="none" w:sz="0" w:space="0" w:color="auto"/>
      </w:divBdr>
    </w:div>
    <w:div w:id="1889148403">
      <w:bodyDiv w:val="1"/>
      <w:marLeft w:val="0"/>
      <w:marRight w:val="0"/>
      <w:marTop w:val="0"/>
      <w:marBottom w:val="0"/>
      <w:divBdr>
        <w:top w:val="none" w:sz="0" w:space="0" w:color="auto"/>
        <w:left w:val="none" w:sz="0" w:space="0" w:color="auto"/>
        <w:bottom w:val="none" w:sz="0" w:space="0" w:color="auto"/>
        <w:right w:val="none" w:sz="0" w:space="0" w:color="auto"/>
      </w:divBdr>
    </w:div>
    <w:div w:id="1893736284">
      <w:bodyDiv w:val="1"/>
      <w:marLeft w:val="0"/>
      <w:marRight w:val="0"/>
      <w:marTop w:val="0"/>
      <w:marBottom w:val="0"/>
      <w:divBdr>
        <w:top w:val="none" w:sz="0" w:space="0" w:color="auto"/>
        <w:left w:val="none" w:sz="0" w:space="0" w:color="auto"/>
        <w:bottom w:val="none" w:sz="0" w:space="0" w:color="auto"/>
        <w:right w:val="none" w:sz="0" w:space="0" w:color="auto"/>
      </w:divBdr>
    </w:div>
    <w:div w:id="1895920062">
      <w:bodyDiv w:val="1"/>
      <w:marLeft w:val="0"/>
      <w:marRight w:val="0"/>
      <w:marTop w:val="0"/>
      <w:marBottom w:val="0"/>
      <w:divBdr>
        <w:top w:val="none" w:sz="0" w:space="0" w:color="auto"/>
        <w:left w:val="none" w:sz="0" w:space="0" w:color="auto"/>
        <w:bottom w:val="none" w:sz="0" w:space="0" w:color="auto"/>
        <w:right w:val="none" w:sz="0" w:space="0" w:color="auto"/>
      </w:divBdr>
    </w:div>
    <w:div w:id="1902598073">
      <w:bodyDiv w:val="1"/>
      <w:marLeft w:val="0"/>
      <w:marRight w:val="0"/>
      <w:marTop w:val="0"/>
      <w:marBottom w:val="0"/>
      <w:divBdr>
        <w:top w:val="none" w:sz="0" w:space="0" w:color="auto"/>
        <w:left w:val="none" w:sz="0" w:space="0" w:color="auto"/>
        <w:bottom w:val="none" w:sz="0" w:space="0" w:color="auto"/>
        <w:right w:val="none" w:sz="0" w:space="0" w:color="auto"/>
      </w:divBdr>
    </w:div>
    <w:div w:id="1908564899">
      <w:bodyDiv w:val="1"/>
      <w:marLeft w:val="0"/>
      <w:marRight w:val="0"/>
      <w:marTop w:val="0"/>
      <w:marBottom w:val="0"/>
      <w:divBdr>
        <w:top w:val="none" w:sz="0" w:space="0" w:color="auto"/>
        <w:left w:val="none" w:sz="0" w:space="0" w:color="auto"/>
        <w:bottom w:val="none" w:sz="0" w:space="0" w:color="auto"/>
        <w:right w:val="none" w:sz="0" w:space="0" w:color="auto"/>
      </w:divBdr>
    </w:div>
    <w:div w:id="1914076652">
      <w:bodyDiv w:val="1"/>
      <w:marLeft w:val="0"/>
      <w:marRight w:val="0"/>
      <w:marTop w:val="0"/>
      <w:marBottom w:val="0"/>
      <w:divBdr>
        <w:top w:val="none" w:sz="0" w:space="0" w:color="auto"/>
        <w:left w:val="none" w:sz="0" w:space="0" w:color="auto"/>
        <w:bottom w:val="none" w:sz="0" w:space="0" w:color="auto"/>
        <w:right w:val="none" w:sz="0" w:space="0" w:color="auto"/>
      </w:divBdr>
    </w:div>
    <w:div w:id="1918048838">
      <w:bodyDiv w:val="1"/>
      <w:marLeft w:val="0"/>
      <w:marRight w:val="0"/>
      <w:marTop w:val="0"/>
      <w:marBottom w:val="0"/>
      <w:divBdr>
        <w:top w:val="none" w:sz="0" w:space="0" w:color="auto"/>
        <w:left w:val="none" w:sz="0" w:space="0" w:color="auto"/>
        <w:bottom w:val="none" w:sz="0" w:space="0" w:color="auto"/>
        <w:right w:val="none" w:sz="0" w:space="0" w:color="auto"/>
      </w:divBdr>
    </w:div>
    <w:div w:id="1920434122">
      <w:bodyDiv w:val="1"/>
      <w:marLeft w:val="0"/>
      <w:marRight w:val="0"/>
      <w:marTop w:val="0"/>
      <w:marBottom w:val="0"/>
      <w:divBdr>
        <w:top w:val="none" w:sz="0" w:space="0" w:color="auto"/>
        <w:left w:val="none" w:sz="0" w:space="0" w:color="auto"/>
        <w:bottom w:val="none" w:sz="0" w:space="0" w:color="auto"/>
        <w:right w:val="none" w:sz="0" w:space="0" w:color="auto"/>
      </w:divBdr>
    </w:div>
    <w:div w:id="1934195348">
      <w:bodyDiv w:val="1"/>
      <w:marLeft w:val="0"/>
      <w:marRight w:val="0"/>
      <w:marTop w:val="0"/>
      <w:marBottom w:val="0"/>
      <w:divBdr>
        <w:top w:val="none" w:sz="0" w:space="0" w:color="auto"/>
        <w:left w:val="none" w:sz="0" w:space="0" w:color="auto"/>
        <w:bottom w:val="none" w:sz="0" w:space="0" w:color="auto"/>
        <w:right w:val="none" w:sz="0" w:space="0" w:color="auto"/>
      </w:divBdr>
    </w:div>
    <w:div w:id="1942715489">
      <w:bodyDiv w:val="1"/>
      <w:marLeft w:val="0"/>
      <w:marRight w:val="0"/>
      <w:marTop w:val="0"/>
      <w:marBottom w:val="0"/>
      <w:divBdr>
        <w:top w:val="none" w:sz="0" w:space="0" w:color="auto"/>
        <w:left w:val="none" w:sz="0" w:space="0" w:color="auto"/>
        <w:bottom w:val="none" w:sz="0" w:space="0" w:color="auto"/>
        <w:right w:val="none" w:sz="0" w:space="0" w:color="auto"/>
      </w:divBdr>
    </w:div>
    <w:div w:id="1947037118">
      <w:bodyDiv w:val="1"/>
      <w:marLeft w:val="0"/>
      <w:marRight w:val="0"/>
      <w:marTop w:val="0"/>
      <w:marBottom w:val="0"/>
      <w:divBdr>
        <w:top w:val="none" w:sz="0" w:space="0" w:color="auto"/>
        <w:left w:val="none" w:sz="0" w:space="0" w:color="auto"/>
        <w:bottom w:val="none" w:sz="0" w:space="0" w:color="auto"/>
        <w:right w:val="none" w:sz="0" w:space="0" w:color="auto"/>
      </w:divBdr>
    </w:div>
    <w:div w:id="1952323355">
      <w:bodyDiv w:val="1"/>
      <w:marLeft w:val="0"/>
      <w:marRight w:val="0"/>
      <w:marTop w:val="0"/>
      <w:marBottom w:val="0"/>
      <w:divBdr>
        <w:top w:val="none" w:sz="0" w:space="0" w:color="auto"/>
        <w:left w:val="none" w:sz="0" w:space="0" w:color="auto"/>
        <w:bottom w:val="none" w:sz="0" w:space="0" w:color="auto"/>
        <w:right w:val="none" w:sz="0" w:space="0" w:color="auto"/>
      </w:divBdr>
    </w:div>
    <w:div w:id="1952857823">
      <w:bodyDiv w:val="1"/>
      <w:marLeft w:val="0"/>
      <w:marRight w:val="0"/>
      <w:marTop w:val="0"/>
      <w:marBottom w:val="0"/>
      <w:divBdr>
        <w:top w:val="none" w:sz="0" w:space="0" w:color="auto"/>
        <w:left w:val="none" w:sz="0" w:space="0" w:color="auto"/>
        <w:bottom w:val="none" w:sz="0" w:space="0" w:color="auto"/>
        <w:right w:val="none" w:sz="0" w:space="0" w:color="auto"/>
      </w:divBdr>
    </w:div>
    <w:div w:id="1955280596">
      <w:bodyDiv w:val="1"/>
      <w:marLeft w:val="0"/>
      <w:marRight w:val="0"/>
      <w:marTop w:val="0"/>
      <w:marBottom w:val="0"/>
      <w:divBdr>
        <w:top w:val="none" w:sz="0" w:space="0" w:color="auto"/>
        <w:left w:val="none" w:sz="0" w:space="0" w:color="auto"/>
        <w:bottom w:val="none" w:sz="0" w:space="0" w:color="auto"/>
        <w:right w:val="none" w:sz="0" w:space="0" w:color="auto"/>
      </w:divBdr>
    </w:div>
    <w:div w:id="1963681982">
      <w:bodyDiv w:val="1"/>
      <w:marLeft w:val="0"/>
      <w:marRight w:val="0"/>
      <w:marTop w:val="0"/>
      <w:marBottom w:val="0"/>
      <w:divBdr>
        <w:top w:val="none" w:sz="0" w:space="0" w:color="auto"/>
        <w:left w:val="none" w:sz="0" w:space="0" w:color="auto"/>
        <w:bottom w:val="none" w:sz="0" w:space="0" w:color="auto"/>
        <w:right w:val="none" w:sz="0" w:space="0" w:color="auto"/>
      </w:divBdr>
    </w:div>
    <w:div w:id="1966035213">
      <w:bodyDiv w:val="1"/>
      <w:marLeft w:val="0"/>
      <w:marRight w:val="0"/>
      <w:marTop w:val="0"/>
      <w:marBottom w:val="0"/>
      <w:divBdr>
        <w:top w:val="none" w:sz="0" w:space="0" w:color="auto"/>
        <w:left w:val="none" w:sz="0" w:space="0" w:color="auto"/>
        <w:bottom w:val="none" w:sz="0" w:space="0" w:color="auto"/>
        <w:right w:val="none" w:sz="0" w:space="0" w:color="auto"/>
      </w:divBdr>
    </w:div>
    <w:div w:id="1973705615">
      <w:bodyDiv w:val="1"/>
      <w:marLeft w:val="0"/>
      <w:marRight w:val="0"/>
      <w:marTop w:val="0"/>
      <w:marBottom w:val="0"/>
      <w:divBdr>
        <w:top w:val="none" w:sz="0" w:space="0" w:color="auto"/>
        <w:left w:val="none" w:sz="0" w:space="0" w:color="auto"/>
        <w:bottom w:val="none" w:sz="0" w:space="0" w:color="auto"/>
        <w:right w:val="none" w:sz="0" w:space="0" w:color="auto"/>
      </w:divBdr>
    </w:div>
    <w:div w:id="1976908316">
      <w:bodyDiv w:val="1"/>
      <w:marLeft w:val="0"/>
      <w:marRight w:val="0"/>
      <w:marTop w:val="0"/>
      <w:marBottom w:val="0"/>
      <w:divBdr>
        <w:top w:val="none" w:sz="0" w:space="0" w:color="auto"/>
        <w:left w:val="none" w:sz="0" w:space="0" w:color="auto"/>
        <w:bottom w:val="none" w:sz="0" w:space="0" w:color="auto"/>
        <w:right w:val="none" w:sz="0" w:space="0" w:color="auto"/>
      </w:divBdr>
    </w:div>
    <w:div w:id="1983000376">
      <w:bodyDiv w:val="1"/>
      <w:marLeft w:val="0"/>
      <w:marRight w:val="0"/>
      <w:marTop w:val="0"/>
      <w:marBottom w:val="0"/>
      <w:divBdr>
        <w:top w:val="none" w:sz="0" w:space="0" w:color="auto"/>
        <w:left w:val="none" w:sz="0" w:space="0" w:color="auto"/>
        <w:bottom w:val="none" w:sz="0" w:space="0" w:color="auto"/>
        <w:right w:val="none" w:sz="0" w:space="0" w:color="auto"/>
      </w:divBdr>
    </w:div>
    <w:div w:id="1997486693">
      <w:bodyDiv w:val="1"/>
      <w:marLeft w:val="0"/>
      <w:marRight w:val="0"/>
      <w:marTop w:val="0"/>
      <w:marBottom w:val="0"/>
      <w:divBdr>
        <w:top w:val="none" w:sz="0" w:space="0" w:color="auto"/>
        <w:left w:val="none" w:sz="0" w:space="0" w:color="auto"/>
        <w:bottom w:val="none" w:sz="0" w:space="0" w:color="auto"/>
        <w:right w:val="none" w:sz="0" w:space="0" w:color="auto"/>
      </w:divBdr>
    </w:div>
    <w:div w:id="2001420817">
      <w:bodyDiv w:val="1"/>
      <w:marLeft w:val="0"/>
      <w:marRight w:val="0"/>
      <w:marTop w:val="0"/>
      <w:marBottom w:val="0"/>
      <w:divBdr>
        <w:top w:val="none" w:sz="0" w:space="0" w:color="auto"/>
        <w:left w:val="none" w:sz="0" w:space="0" w:color="auto"/>
        <w:bottom w:val="none" w:sz="0" w:space="0" w:color="auto"/>
        <w:right w:val="none" w:sz="0" w:space="0" w:color="auto"/>
      </w:divBdr>
    </w:div>
    <w:div w:id="2004776442">
      <w:bodyDiv w:val="1"/>
      <w:marLeft w:val="0"/>
      <w:marRight w:val="0"/>
      <w:marTop w:val="0"/>
      <w:marBottom w:val="0"/>
      <w:divBdr>
        <w:top w:val="none" w:sz="0" w:space="0" w:color="auto"/>
        <w:left w:val="none" w:sz="0" w:space="0" w:color="auto"/>
        <w:bottom w:val="none" w:sz="0" w:space="0" w:color="auto"/>
        <w:right w:val="none" w:sz="0" w:space="0" w:color="auto"/>
      </w:divBdr>
    </w:div>
    <w:div w:id="2006474785">
      <w:bodyDiv w:val="1"/>
      <w:marLeft w:val="0"/>
      <w:marRight w:val="0"/>
      <w:marTop w:val="0"/>
      <w:marBottom w:val="0"/>
      <w:divBdr>
        <w:top w:val="none" w:sz="0" w:space="0" w:color="auto"/>
        <w:left w:val="none" w:sz="0" w:space="0" w:color="auto"/>
        <w:bottom w:val="none" w:sz="0" w:space="0" w:color="auto"/>
        <w:right w:val="none" w:sz="0" w:space="0" w:color="auto"/>
      </w:divBdr>
    </w:div>
    <w:div w:id="2008709514">
      <w:bodyDiv w:val="1"/>
      <w:marLeft w:val="0"/>
      <w:marRight w:val="0"/>
      <w:marTop w:val="0"/>
      <w:marBottom w:val="0"/>
      <w:divBdr>
        <w:top w:val="none" w:sz="0" w:space="0" w:color="auto"/>
        <w:left w:val="none" w:sz="0" w:space="0" w:color="auto"/>
        <w:bottom w:val="none" w:sz="0" w:space="0" w:color="auto"/>
        <w:right w:val="none" w:sz="0" w:space="0" w:color="auto"/>
      </w:divBdr>
    </w:div>
    <w:div w:id="2011521978">
      <w:bodyDiv w:val="1"/>
      <w:marLeft w:val="0"/>
      <w:marRight w:val="0"/>
      <w:marTop w:val="0"/>
      <w:marBottom w:val="0"/>
      <w:divBdr>
        <w:top w:val="none" w:sz="0" w:space="0" w:color="auto"/>
        <w:left w:val="none" w:sz="0" w:space="0" w:color="auto"/>
        <w:bottom w:val="none" w:sz="0" w:space="0" w:color="auto"/>
        <w:right w:val="none" w:sz="0" w:space="0" w:color="auto"/>
      </w:divBdr>
    </w:div>
    <w:div w:id="2012758517">
      <w:bodyDiv w:val="1"/>
      <w:marLeft w:val="0"/>
      <w:marRight w:val="0"/>
      <w:marTop w:val="0"/>
      <w:marBottom w:val="0"/>
      <w:divBdr>
        <w:top w:val="none" w:sz="0" w:space="0" w:color="auto"/>
        <w:left w:val="none" w:sz="0" w:space="0" w:color="auto"/>
        <w:bottom w:val="none" w:sz="0" w:space="0" w:color="auto"/>
        <w:right w:val="none" w:sz="0" w:space="0" w:color="auto"/>
      </w:divBdr>
    </w:div>
    <w:div w:id="2017876328">
      <w:bodyDiv w:val="1"/>
      <w:marLeft w:val="0"/>
      <w:marRight w:val="0"/>
      <w:marTop w:val="0"/>
      <w:marBottom w:val="0"/>
      <w:divBdr>
        <w:top w:val="none" w:sz="0" w:space="0" w:color="auto"/>
        <w:left w:val="none" w:sz="0" w:space="0" w:color="auto"/>
        <w:bottom w:val="none" w:sz="0" w:space="0" w:color="auto"/>
        <w:right w:val="none" w:sz="0" w:space="0" w:color="auto"/>
      </w:divBdr>
    </w:div>
    <w:div w:id="2026324970">
      <w:bodyDiv w:val="1"/>
      <w:marLeft w:val="0"/>
      <w:marRight w:val="0"/>
      <w:marTop w:val="0"/>
      <w:marBottom w:val="0"/>
      <w:divBdr>
        <w:top w:val="none" w:sz="0" w:space="0" w:color="auto"/>
        <w:left w:val="none" w:sz="0" w:space="0" w:color="auto"/>
        <w:bottom w:val="none" w:sz="0" w:space="0" w:color="auto"/>
        <w:right w:val="none" w:sz="0" w:space="0" w:color="auto"/>
      </w:divBdr>
    </w:div>
    <w:div w:id="2026512582">
      <w:bodyDiv w:val="1"/>
      <w:marLeft w:val="0"/>
      <w:marRight w:val="0"/>
      <w:marTop w:val="0"/>
      <w:marBottom w:val="0"/>
      <w:divBdr>
        <w:top w:val="none" w:sz="0" w:space="0" w:color="auto"/>
        <w:left w:val="none" w:sz="0" w:space="0" w:color="auto"/>
        <w:bottom w:val="none" w:sz="0" w:space="0" w:color="auto"/>
        <w:right w:val="none" w:sz="0" w:space="0" w:color="auto"/>
      </w:divBdr>
    </w:div>
    <w:div w:id="2027752863">
      <w:bodyDiv w:val="1"/>
      <w:marLeft w:val="0"/>
      <w:marRight w:val="0"/>
      <w:marTop w:val="0"/>
      <w:marBottom w:val="0"/>
      <w:divBdr>
        <w:top w:val="none" w:sz="0" w:space="0" w:color="auto"/>
        <w:left w:val="none" w:sz="0" w:space="0" w:color="auto"/>
        <w:bottom w:val="none" w:sz="0" w:space="0" w:color="auto"/>
        <w:right w:val="none" w:sz="0" w:space="0" w:color="auto"/>
      </w:divBdr>
    </w:div>
    <w:div w:id="2028015693">
      <w:bodyDiv w:val="1"/>
      <w:marLeft w:val="0"/>
      <w:marRight w:val="0"/>
      <w:marTop w:val="0"/>
      <w:marBottom w:val="0"/>
      <w:divBdr>
        <w:top w:val="none" w:sz="0" w:space="0" w:color="auto"/>
        <w:left w:val="none" w:sz="0" w:space="0" w:color="auto"/>
        <w:bottom w:val="none" w:sz="0" w:space="0" w:color="auto"/>
        <w:right w:val="none" w:sz="0" w:space="0" w:color="auto"/>
      </w:divBdr>
    </w:div>
    <w:div w:id="2029602141">
      <w:bodyDiv w:val="1"/>
      <w:marLeft w:val="0"/>
      <w:marRight w:val="0"/>
      <w:marTop w:val="0"/>
      <w:marBottom w:val="0"/>
      <w:divBdr>
        <w:top w:val="none" w:sz="0" w:space="0" w:color="auto"/>
        <w:left w:val="none" w:sz="0" w:space="0" w:color="auto"/>
        <w:bottom w:val="none" w:sz="0" w:space="0" w:color="auto"/>
        <w:right w:val="none" w:sz="0" w:space="0" w:color="auto"/>
      </w:divBdr>
    </w:div>
    <w:div w:id="2039773874">
      <w:bodyDiv w:val="1"/>
      <w:marLeft w:val="0"/>
      <w:marRight w:val="0"/>
      <w:marTop w:val="0"/>
      <w:marBottom w:val="0"/>
      <w:divBdr>
        <w:top w:val="none" w:sz="0" w:space="0" w:color="auto"/>
        <w:left w:val="none" w:sz="0" w:space="0" w:color="auto"/>
        <w:bottom w:val="none" w:sz="0" w:space="0" w:color="auto"/>
        <w:right w:val="none" w:sz="0" w:space="0" w:color="auto"/>
      </w:divBdr>
    </w:div>
    <w:div w:id="2041320322">
      <w:bodyDiv w:val="1"/>
      <w:marLeft w:val="0"/>
      <w:marRight w:val="0"/>
      <w:marTop w:val="0"/>
      <w:marBottom w:val="0"/>
      <w:divBdr>
        <w:top w:val="none" w:sz="0" w:space="0" w:color="auto"/>
        <w:left w:val="none" w:sz="0" w:space="0" w:color="auto"/>
        <w:bottom w:val="none" w:sz="0" w:space="0" w:color="auto"/>
        <w:right w:val="none" w:sz="0" w:space="0" w:color="auto"/>
      </w:divBdr>
    </w:div>
    <w:div w:id="2043893342">
      <w:bodyDiv w:val="1"/>
      <w:marLeft w:val="0"/>
      <w:marRight w:val="0"/>
      <w:marTop w:val="0"/>
      <w:marBottom w:val="0"/>
      <w:divBdr>
        <w:top w:val="none" w:sz="0" w:space="0" w:color="auto"/>
        <w:left w:val="none" w:sz="0" w:space="0" w:color="auto"/>
        <w:bottom w:val="none" w:sz="0" w:space="0" w:color="auto"/>
        <w:right w:val="none" w:sz="0" w:space="0" w:color="auto"/>
      </w:divBdr>
      <w:divsChild>
        <w:div w:id="261302519">
          <w:marLeft w:val="0"/>
          <w:marRight w:val="0"/>
          <w:marTop w:val="0"/>
          <w:marBottom w:val="0"/>
          <w:divBdr>
            <w:top w:val="none" w:sz="0" w:space="0" w:color="auto"/>
            <w:left w:val="none" w:sz="0" w:space="0" w:color="auto"/>
            <w:bottom w:val="none" w:sz="0" w:space="0" w:color="auto"/>
            <w:right w:val="none" w:sz="0" w:space="0" w:color="auto"/>
          </w:divBdr>
        </w:div>
        <w:div w:id="292709387">
          <w:marLeft w:val="0"/>
          <w:marRight w:val="0"/>
          <w:marTop w:val="0"/>
          <w:marBottom w:val="0"/>
          <w:divBdr>
            <w:top w:val="none" w:sz="0" w:space="0" w:color="auto"/>
            <w:left w:val="none" w:sz="0" w:space="0" w:color="auto"/>
            <w:bottom w:val="none" w:sz="0" w:space="0" w:color="auto"/>
            <w:right w:val="none" w:sz="0" w:space="0" w:color="auto"/>
          </w:divBdr>
        </w:div>
        <w:div w:id="370153087">
          <w:marLeft w:val="0"/>
          <w:marRight w:val="0"/>
          <w:marTop w:val="0"/>
          <w:marBottom w:val="0"/>
          <w:divBdr>
            <w:top w:val="none" w:sz="0" w:space="0" w:color="auto"/>
            <w:left w:val="none" w:sz="0" w:space="0" w:color="auto"/>
            <w:bottom w:val="none" w:sz="0" w:space="0" w:color="auto"/>
            <w:right w:val="none" w:sz="0" w:space="0" w:color="auto"/>
          </w:divBdr>
        </w:div>
        <w:div w:id="488404460">
          <w:marLeft w:val="0"/>
          <w:marRight w:val="0"/>
          <w:marTop w:val="0"/>
          <w:marBottom w:val="0"/>
          <w:divBdr>
            <w:top w:val="none" w:sz="0" w:space="0" w:color="auto"/>
            <w:left w:val="none" w:sz="0" w:space="0" w:color="auto"/>
            <w:bottom w:val="none" w:sz="0" w:space="0" w:color="auto"/>
            <w:right w:val="none" w:sz="0" w:space="0" w:color="auto"/>
          </w:divBdr>
        </w:div>
      </w:divsChild>
    </w:div>
    <w:div w:id="2045976931">
      <w:bodyDiv w:val="1"/>
      <w:marLeft w:val="0"/>
      <w:marRight w:val="0"/>
      <w:marTop w:val="0"/>
      <w:marBottom w:val="0"/>
      <w:divBdr>
        <w:top w:val="none" w:sz="0" w:space="0" w:color="auto"/>
        <w:left w:val="none" w:sz="0" w:space="0" w:color="auto"/>
        <w:bottom w:val="none" w:sz="0" w:space="0" w:color="auto"/>
        <w:right w:val="none" w:sz="0" w:space="0" w:color="auto"/>
      </w:divBdr>
    </w:div>
    <w:div w:id="2051031230">
      <w:bodyDiv w:val="1"/>
      <w:marLeft w:val="0"/>
      <w:marRight w:val="0"/>
      <w:marTop w:val="0"/>
      <w:marBottom w:val="0"/>
      <w:divBdr>
        <w:top w:val="none" w:sz="0" w:space="0" w:color="auto"/>
        <w:left w:val="none" w:sz="0" w:space="0" w:color="auto"/>
        <w:bottom w:val="none" w:sz="0" w:space="0" w:color="auto"/>
        <w:right w:val="none" w:sz="0" w:space="0" w:color="auto"/>
      </w:divBdr>
    </w:div>
    <w:div w:id="2054192349">
      <w:bodyDiv w:val="1"/>
      <w:marLeft w:val="0"/>
      <w:marRight w:val="0"/>
      <w:marTop w:val="0"/>
      <w:marBottom w:val="0"/>
      <w:divBdr>
        <w:top w:val="none" w:sz="0" w:space="0" w:color="auto"/>
        <w:left w:val="none" w:sz="0" w:space="0" w:color="auto"/>
        <w:bottom w:val="none" w:sz="0" w:space="0" w:color="auto"/>
        <w:right w:val="none" w:sz="0" w:space="0" w:color="auto"/>
      </w:divBdr>
    </w:div>
    <w:div w:id="2059430131">
      <w:bodyDiv w:val="1"/>
      <w:marLeft w:val="0"/>
      <w:marRight w:val="0"/>
      <w:marTop w:val="0"/>
      <w:marBottom w:val="0"/>
      <w:divBdr>
        <w:top w:val="none" w:sz="0" w:space="0" w:color="auto"/>
        <w:left w:val="none" w:sz="0" w:space="0" w:color="auto"/>
        <w:bottom w:val="none" w:sz="0" w:space="0" w:color="auto"/>
        <w:right w:val="none" w:sz="0" w:space="0" w:color="auto"/>
      </w:divBdr>
    </w:div>
    <w:div w:id="2065057653">
      <w:bodyDiv w:val="1"/>
      <w:marLeft w:val="0"/>
      <w:marRight w:val="0"/>
      <w:marTop w:val="0"/>
      <w:marBottom w:val="0"/>
      <w:divBdr>
        <w:top w:val="none" w:sz="0" w:space="0" w:color="auto"/>
        <w:left w:val="none" w:sz="0" w:space="0" w:color="auto"/>
        <w:bottom w:val="none" w:sz="0" w:space="0" w:color="auto"/>
        <w:right w:val="none" w:sz="0" w:space="0" w:color="auto"/>
      </w:divBdr>
    </w:div>
    <w:div w:id="2070760602">
      <w:bodyDiv w:val="1"/>
      <w:marLeft w:val="0"/>
      <w:marRight w:val="0"/>
      <w:marTop w:val="0"/>
      <w:marBottom w:val="0"/>
      <w:divBdr>
        <w:top w:val="none" w:sz="0" w:space="0" w:color="auto"/>
        <w:left w:val="none" w:sz="0" w:space="0" w:color="auto"/>
        <w:bottom w:val="none" w:sz="0" w:space="0" w:color="auto"/>
        <w:right w:val="none" w:sz="0" w:space="0" w:color="auto"/>
      </w:divBdr>
    </w:div>
    <w:div w:id="2072195832">
      <w:bodyDiv w:val="1"/>
      <w:marLeft w:val="0"/>
      <w:marRight w:val="0"/>
      <w:marTop w:val="0"/>
      <w:marBottom w:val="0"/>
      <w:divBdr>
        <w:top w:val="none" w:sz="0" w:space="0" w:color="auto"/>
        <w:left w:val="none" w:sz="0" w:space="0" w:color="auto"/>
        <w:bottom w:val="none" w:sz="0" w:space="0" w:color="auto"/>
        <w:right w:val="none" w:sz="0" w:space="0" w:color="auto"/>
      </w:divBdr>
    </w:div>
    <w:div w:id="2072537377">
      <w:bodyDiv w:val="1"/>
      <w:marLeft w:val="0"/>
      <w:marRight w:val="0"/>
      <w:marTop w:val="0"/>
      <w:marBottom w:val="0"/>
      <w:divBdr>
        <w:top w:val="none" w:sz="0" w:space="0" w:color="auto"/>
        <w:left w:val="none" w:sz="0" w:space="0" w:color="auto"/>
        <w:bottom w:val="none" w:sz="0" w:space="0" w:color="auto"/>
        <w:right w:val="none" w:sz="0" w:space="0" w:color="auto"/>
      </w:divBdr>
    </w:div>
    <w:div w:id="2075930383">
      <w:bodyDiv w:val="1"/>
      <w:marLeft w:val="0"/>
      <w:marRight w:val="0"/>
      <w:marTop w:val="0"/>
      <w:marBottom w:val="0"/>
      <w:divBdr>
        <w:top w:val="none" w:sz="0" w:space="0" w:color="auto"/>
        <w:left w:val="none" w:sz="0" w:space="0" w:color="auto"/>
        <w:bottom w:val="none" w:sz="0" w:space="0" w:color="auto"/>
        <w:right w:val="none" w:sz="0" w:space="0" w:color="auto"/>
      </w:divBdr>
    </w:div>
    <w:div w:id="2080440421">
      <w:bodyDiv w:val="1"/>
      <w:marLeft w:val="0"/>
      <w:marRight w:val="0"/>
      <w:marTop w:val="0"/>
      <w:marBottom w:val="0"/>
      <w:divBdr>
        <w:top w:val="none" w:sz="0" w:space="0" w:color="auto"/>
        <w:left w:val="none" w:sz="0" w:space="0" w:color="auto"/>
        <w:bottom w:val="none" w:sz="0" w:space="0" w:color="auto"/>
        <w:right w:val="none" w:sz="0" w:space="0" w:color="auto"/>
      </w:divBdr>
    </w:div>
    <w:div w:id="2090345679">
      <w:bodyDiv w:val="1"/>
      <w:marLeft w:val="0"/>
      <w:marRight w:val="0"/>
      <w:marTop w:val="0"/>
      <w:marBottom w:val="0"/>
      <w:divBdr>
        <w:top w:val="none" w:sz="0" w:space="0" w:color="auto"/>
        <w:left w:val="none" w:sz="0" w:space="0" w:color="auto"/>
        <w:bottom w:val="none" w:sz="0" w:space="0" w:color="auto"/>
        <w:right w:val="none" w:sz="0" w:space="0" w:color="auto"/>
      </w:divBdr>
    </w:div>
    <w:div w:id="2092459139">
      <w:bodyDiv w:val="1"/>
      <w:marLeft w:val="0"/>
      <w:marRight w:val="0"/>
      <w:marTop w:val="0"/>
      <w:marBottom w:val="0"/>
      <w:divBdr>
        <w:top w:val="none" w:sz="0" w:space="0" w:color="auto"/>
        <w:left w:val="none" w:sz="0" w:space="0" w:color="auto"/>
        <w:bottom w:val="none" w:sz="0" w:space="0" w:color="auto"/>
        <w:right w:val="none" w:sz="0" w:space="0" w:color="auto"/>
      </w:divBdr>
    </w:div>
    <w:div w:id="2094858397">
      <w:bodyDiv w:val="1"/>
      <w:marLeft w:val="0"/>
      <w:marRight w:val="0"/>
      <w:marTop w:val="0"/>
      <w:marBottom w:val="0"/>
      <w:divBdr>
        <w:top w:val="none" w:sz="0" w:space="0" w:color="auto"/>
        <w:left w:val="none" w:sz="0" w:space="0" w:color="auto"/>
        <w:bottom w:val="none" w:sz="0" w:space="0" w:color="auto"/>
        <w:right w:val="none" w:sz="0" w:space="0" w:color="auto"/>
      </w:divBdr>
    </w:div>
    <w:div w:id="2097751760">
      <w:bodyDiv w:val="1"/>
      <w:marLeft w:val="0"/>
      <w:marRight w:val="0"/>
      <w:marTop w:val="0"/>
      <w:marBottom w:val="0"/>
      <w:divBdr>
        <w:top w:val="none" w:sz="0" w:space="0" w:color="auto"/>
        <w:left w:val="none" w:sz="0" w:space="0" w:color="auto"/>
        <w:bottom w:val="none" w:sz="0" w:space="0" w:color="auto"/>
        <w:right w:val="none" w:sz="0" w:space="0" w:color="auto"/>
      </w:divBdr>
    </w:div>
    <w:div w:id="2099133197">
      <w:bodyDiv w:val="1"/>
      <w:marLeft w:val="0"/>
      <w:marRight w:val="0"/>
      <w:marTop w:val="0"/>
      <w:marBottom w:val="0"/>
      <w:divBdr>
        <w:top w:val="none" w:sz="0" w:space="0" w:color="auto"/>
        <w:left w:val="none" w:sz="0" w:space="0" w:color="auto"/>
        <w:bottom w:val="none" w:sz="0" w:space="0" w:color="auto"/>
        <w:right w:val="none" w:sz="0" w:space="0" w:color="auto"/>
      </w:divBdr>
    </w:div>
    <w:div w:id="2102020423">
      <w:bodyDiv w:val="1"/>
      <w:marLeft w:val="0"/>
      <w:marRight w:val="0"/>
      <w:marTop w:val="0"/>
      <w:marBottom w:val="0"/>
      <w:divBdr>
        <w:top w:val="none" w:sz="0" w:space="0" w:color="auto"/>
        <w:left w:val="none" w:sz="0" w:space="0" w:color="auto"/>
        <w:bottom w:val="none" w:sz="0" w:space="0" w:color="auto"/>
        <w:right w:val="none" w:sz="0" w:space="0" w:color="auto"/>
      </w:divBdr>
    </w:div>
    <w:div w:id="2102485098">
      <w:bodyDiv w:val="1"/>
      <w:marLeft w:val="0"/>
      <w:marRight w:val="0"/>
      <w:marTop w:val="0"/>
      <w:marBottom w:val="0"/>
      <w:divBdr>
        <w:top w:val="none" w:sz="0" w:space="0" w:color="auto"/>
        <w:left w:val="none" w:sz="0" w:space="0" w:color="auto"/>
        <w:bottom w:val="none" w:sz="0" w:space="0" w:color="auto"/>
        <w:right w:val="none" w:sz="0" w:space="0" w:color="auto"/>
      </w:divBdr>
    </w:div>
    <w:div w:id="2104757997">
      <w:bodyDiv w:val="1"/>
      <w:marLeft w:val="0"/>
      <w:marRight w:val="0"/>
      <w:marTop w:val="0"/>
      <w:marBottom w:val="0"/>
      <w:divBdr>
        <w:top w:val="none" w:sz="0" w:space="0" w:color="auto"/>
        <w:left w:val="none" w:sz="0" w:space="0" w:color="auto"/>
        <w:bottom w:val="none" w:sz="0" w:space="0" w:color="auto"/>
        <w:right w:val="none" w:sz="0" w:space="0" w:color="auto"/>
      </w:divBdr>
    </w:div>
    <w:div w:id="2109959800">
      <w:bodyDiv w:val="1"/>
      <w:marLeft w:val="0"/>
      <w:marRight w:val="0"/>
      <w:marTop w:val="0"/>
      <w:marBottom w:val="0"/>
      <w:divBdr>
        <w:top w:val="none" w:sz="0" w:space="0" w:color="auto"/>
        <w:left w:val="none" w:sz="0" w:space="0" w:color="auto"/>
        <w:bottom w:val="none" w:sz="0" w:space="0" w:color="auto"/>
        <w:right w:val="none" w:sz="0" w:space="0" w:color="auto"/>
      </w:divBdr>
    </w:div>
    <w:div w:id="2114740267">
      <w:bodyDiv w:val="1"/>
      <w:marLeft w:val="0"/>
      <w:marRight w:val="0"/>
      <w:marTop w:val="0"/>
      <w:marBottom w:val="0"/>
      <w:divBdr>
        <w:top w:val="none" w:sz="0" w:space="0" w:color="auto"/>
        <w:left w:val="none" w:sz="0" w:space="0" w:color="auto"/>
        <w:bottom w:val="none" w:sz="0" w:space="0" w:color="auto"/>
        <w:right w:val="none" w:sz="0" w:space="0" w:color="auto"/>
      </w:divBdr>
    </w:div>
    <w:div w:id="2115634528">
      <w:bodyDiv w:val="1"/>
      <w:marLeft w:val="0"/>
      <w:marRight w:val="0"/>
      <w:marTop w:val="0"/>
      <w:marBottom w:val="0"/>
      <w:divBdr>
        <w:top w:val="none" w:sz="0" w:space="0" w:color="auto"/>
        <w:left w:val="none" w:sz="0" w:space="0" w:color="auto"/>
        <w:bottom w:val="none" w:sz="0" w:space="0" w:color="auto"/>
        <w:right w:val="none" w:sz="0" w:space="0" w:color="auto"/>
      </w:divBdr>
    </w:div>
    <w:div w:id="2115906031">
      <w:bodyDiv w:val="1"/>
      <w:marLeft w:val="0"/>
      <w:marRight w:val="0"/>
      <w:marTop w:val="0"/>
      <w:marBottom w:val="0"/>
      <w:divBdr>
        <w:top w:val="none" w:sz="0" w:space="0" w:color="auto"/>
        <w:left w:val="none" w:sz="0" w:space="0" w:color="auto"/>
        <w:bottom w:val="none" w:sz="0" w:space="0" w:color="auto"/>
        <w:right w:val="none" w:sz="0" w:space="0" w:color="auto"/>
      </w:divBdr>
      <w:divsChild>
        <w:div w:id="572010763">
          <w:marLeft w:val="0"/>
          <w:marRight w:val="0"/>
          <w:marTop w:val="0"/>
          <w:marBottom w:val="0"/>
          <w:divBdr>
            <w:top w:val="none" w:sz="0" w:space="0" w:color="auto"/>
            <w:left w:val="none" w:sz="0" w:space="0" w:color="auto"/>
            <w:bottom w:val="none" w:sz="0" w:space="0" w:color="auto"/>
            <w:right w:val="none" w:sz="0" w:space="0" w:color="auto"/>
          </w:divBdr>
          <w:divsChild>
            <w:div w:id="1724985317">
              <w:marLeft w:val="0"/>
              <w:marRight w:val="0"/>
              <w:marTop w:val="0"/>
              <w:marBottom w:val="0"/>
              <w:divBdr>
                <w:top w:val="none" w:sz="0" w:space="0" w:color="auto"/>
                <w:left w:val="none" w:sz="0" w:space="0" w:color="auto"/>
                <w:bottom w:val="none" w:sz="0" w:space="0" w:color="auto"/>
                <w:right w:val="none" w:sz="0" w:space="0" w:color="auto"/>
              </w:divBdr>
            </w:div>
            <w:div w:id="2145418129">
              <w:marLeft w:val="0"/>
              <w:marRight w:val="0"/>
              <w:marTop w:val="0"/>
              <w:marBottom w:val="0"/>
              <w:divBdr>
                <w:top w:val="none" w:sz="0" w:space="0" w:color="auto"/>
                <w:left w:val="none" w:sz="0" w:space="0" w:color="auto"/>
                <w:bottom w:val="none" w:sz="0" w:space="0" w:color="auto"/>
                <w:right w:val="none" w:sz="0" w:space="0" w:color="auto"/>
              </w:divBdr>
            </w:div>
          </w:divsChild>
        </w:div>
        <w:div w:id="764113070">
          <w:marLeft w:val="0"/>
          <w:marRight w:val="0"/>
          <w:marTop w:val="0"/>
          <w:marBottom w:val="0"/>
          <w:divBdr>
            <w:top w:val="none" w:sz="0" w:space="0" w:color="auto"/>
            <w:left w:val="none" w:sz="0" w:space="0" w:color="auto"/>
            <w:bottom w:val="none" w:sz="0" w:space="0" w:color="auto"/>
            <w:right w:val="none" w:sz="0" w:space="0" w:color="auto"/>
          </w:divBdr>
          <w:divsChild>
            <w:div w:id="1961646558">
              <w:marLeft w:val="0"/>
              <w:marRight w:val="0"/>
              <w:marTop w:val="0"/>
              <w:marBottom w:val="0"/>
              <w:divBdr>
                <w:top w:val="none" w:sz="0" w:space="0" w:color="auto"/>
                <w:left w:val="none" w:sz="0" w:space="0" w:color="auto"/>
                <w:bottom w:val="none" w:sz="0" w:space="0" w:color="auto"/>
                <w:right w:val="none" w:sz="0" w:space="0" w:color="auto"/>
              </w:divBdr>
              <w:divsChild>
                <w:div w:id="268466227">
                  <w:marLeft w:val="0"/>
                  <w:marRight w:val="0"/>
                  <w:marTop w:val="0"/>
                  <w:marBottom w:val="0"/>
                  <w:divBdr>
                    <w:top w:val="none" w:sz="0" w:space="0" w:color="auto"/>
                    <w:left w:val="none" w:sz="0" w:space="0" w:color="auto"/>
                    <w:bottom w:val="none" w:sz="0" w:space="0" w:color="auto"/>
                    <w:right w:val="none" w:sz="0" w:space="0" w:color="auto"/>
                  </w:divBdr>
                </w:div>
                <w:div w:id="351149180">
                  <w:marLeft w:val="0"/>
                  <w:marRight w:val="0"/>
                  <w:marTop w:val="0"/>
                  <w:marBottom w:val="0"/>
                  <w:divBdr>
                    <w:top w:val="none" w:sz="0" w:space="0" w:color="auto"/>
                    <w:left w:val="none" w:sz="0" w:space="0" w:color="auto"/>
                    <w:bottom w:val="none" w:sz="0" w:space="0" w:color="auto"/>
                    <w:right w:val="none" w:sz="0" w:space="0" w:color="auto"/>
                  </w:divBdr>
                </w:div>
                <w:div w:id="1466853436">
                  <w:marLeft w:val="0"/>
                  <w:marRight w:val="0"/>
                  <w:marTop w:val="0"/>
                  <w:marBottom w:val="0"/>
                  <w:divBdr>
                    <w:top w:val="none" w:sz="0" w:space="0" w:color="auto"/>
                    <w:left w:val="none" w:sz="0" w:space="0" w:color="auto"/>
                    <w:bottom w:val="none" w:sz="0" w:space="0" w:color="auto"/>
                    <w:right w:val="none" w:sz="0" w:space="0" w:color="auto"/>
                  </w:divBdr>
                </w:div>
                <w:div w:id="1697346178">
                  <w:marLeft w:val="0"/>
                  <w:marRight w:val="0"/>
                  <w:marTop w:val="0"/>
                  <w:marBottom w:val="0"/>
                  <w:divBdr>
                    <w:top w:val="none" w:sz="0" w:space="0" w:color="auto"/>
                    <w:left w:val="none" w:sz="0" w:space="0" w:color="auto"/>
                    <w:bottom w:val="none" w:sz="0" w:space="0" w:color="auto"/>
                    <w:right w:val="none" w:sz="0" w:space="0" w:color="auto"/>
                  </w:divBdr>
                </w:div>
                <w:div w:id="1727758052">
                  <w:marLeft w:val="0"/>
                  <w:marRight w:val="0"/>
                  <w:marTop w:val="0"/>
                  <w:marBottom w:val="0"/>
                  <w:divBdr>
                    <w:top w:val="none" w:sz="0" w:space="0" w:color="auto"/>
                    <w:left w:val="none" w:sz="0" w:space="0" w:color="auto"/>
                    <w:bottom w:val="none" w:sz="0" w:space="0" w:color="auto"/>
                    <w:right w:val="none" w:sz="0" w:space="0" w:color="auto"/>
                  </w:divBdr>
                </w:div>
                <w:div w:id="1838766586">
                  <w:marLeft w:val="0"/>
                  <w:marRight w:val="0"/>
                  <w:marTop w:val="0"/>
                  <w:marBottom w:val="0"/>
                  <w:divBdr>
                    <w:top w:val="none" w:sz="0" w:space="0" w:color="auto"/>
                    <w:left w:val="none" w:sz="0" w:space="0" w:color="auto"/>
                    <w:bottom w:val="none" w:sz="0" w:space="0" w:color="auto"/>
                    <w:right w:val="none" w:sz="0" w:space="0" w:color="auto"/>
                  </w:divBdr>
                </w:div>
                <w:div w:id="1946305213">
                  <w:marLeft w:val="0"/>
                  <w:marRight w:val="0"/>
                  <w:marTop w:val="0"/>
                  <w:marBottom w:val="0"/>
                  <w:divBdr>
                    <w:top w:val="none" w:sz="0" w:space="0" w:color="auto"/>
                    <w:left w:val="none" w:sz="0" w:space="0" w:color="auto"/>
                    <w:bottom w:val="none" w:sz="0" w:space="0" w:color="auto"/>
                    <w:right w:val="none" w:sz="0" w:space="0" w:color="auto"/>
                  </w:divBdr>
                </w:div>
                <w:div w:id="2057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6434">
      <w:bodyDiv w:val="1"/>
      <w:marLeft w:val="0"/>
      <w:marRight w:val="0"/>
      <w:marTop w:val="0"/>
      <w:marBottom w:val="0"/>
      <w:divBdr>
        <w:top w:val="none" w:sz="0" w:space="0" w:color="auto"/>
        <w:left w:val="none" w:sz="0" w:space="0" w:color="auto"/>
        <w:bottom w:val="none" w:sz="0" w:space="0" w:color="auto"/>
        <w:right w:val="none" w:sz="0" w:space="0" w:color="auto"/>
      </w:divBdr>
    </w:div>
    <w:div w:id="2118870232">
      <w:bodyDiv w:val="1"/>
      <w:marLeft w:val="0"/>
      <w:marRight w:val="0"/>
      <w:marTop w:val="0"/>
      <w:marBottom w:val="0"/>
      <w:divBdr>
        <w:top w:val="none" w:sz="0" w:space="0" w:color="auto"/>
        <w:left w:val="none" w:sz="0" w:space="0" w:color="auto"/>
        <w:bottom w:val="none" w:sz="0" w:space="0" w:color="auto"/>
        <w:right w:val="none" w:sz="0" w:space="0" w:color="auto"/>
      </w:divBdr>
    </w:div>
    <w:div w:id="2120945897">
      <w:bodyDiv w:val="1"/>
      <w:marLeft w:val="0"/>
      <w:marRight w:val="0"/>
      <w:marTop w:val="0"/>
      <w:marBottom w:val="0"/>
      <w:divBdr>
        <w:top w:val="none" w:sz="0" w:space="0" w:color="auto"/>
        <w:left w:val="none" w:sz="0" w:space="0" w:color="auto"/>
        <w:bottom w:val="none" w:sz="0" w:space="0" w:color="auto"/>
        <w:right w:val="none" w:sz="0" w:space="0" w:color="auto"/>
      </w:divBdr>
    </w:div>
    <w:div w:id="2122649174">
      <w:bodyDiv w:val="1"/>
      <w:marLeft w:val="0"/>
      <w:marRight w:val="0"/>
      <w:marTop w:val="0"/>
      <w:marBottom w:val="0"/>
      <w:divBdr>
        <w:top w:val="none" w:sz="0" w:space="0" w:color="auto"/>
        <w:left w:val="none" w:sz="0" w:space="0" w:color="auto"/>
        <w:bottom w:val="none" w:sz="0" w:space="0" w:color="auto"/>
        <w:right w:val="none" w:sz="0" w:space="0" w:color="auto"/>
      </w:divBdr>
    </w:div>
    <w:div w:id="2126535767">
      <w:bodyDiv w:val="1"/>
      <w:marLeft w:val="0"/>
      <w:marRight w:val="0"/>
      <w:marTop w:val="0"/>
      <w:marBottom w:val="0"/>
      <w:divBdr>
        <w:top w:val="none" w:sz="0" w:space="0" w:color="auto"/>
        <w:left w:val="none" w:sz="0" w:space="0" w:color="auto"/>
        <w:bottom w:val="none" w:sz="0" w:space="0" w:color="auto"/>
        <w:right w:val="none" w:sz="0" w:space="0" w:color="auto"/>
      </w:divBdr>
    </w:div>
    <w:div w:id="2126655428">
      <w:bodyDiv w:val="1"/>
      <w:marLeft w:val="0"/>
      <w:marRight w:val="0"/>
      <w:marTop w:val="0"/>
      <w:marBottom w:val="0"/>
      <w:divBdr>
        <w:top w:val="none" w:sz="0" w:space="0" w:color="auto"/>
        <w:left w:val="none" w:sz="0" w:space="0" w:color="auto"/>
        <w:bottom w:val="none" w:sz="0" w:space="0" w:color="auto"/>
        <w:right w:val="none" w:sz="0" w:space="0" w:color="auto"/>
      </w:divBdr>
    </w:div>
    <w:div w:id="2128162438">
      <w:bodyDiv w:val="1"/>
      <w:marLeft w:val="0"/>
      <w:marRight w:val="0"/>
      <w:marTop w:val="0"/>
      <w:marBottom w:val="0"/>
      <w:divBdr>
        <w:top w:val="none" w:sz="0" w:space="0" w:color="auto"/>
        <w:left w:val="none" w:sz="0" w:space="0" w:color="auto"/>
        <w:bottom w:val="none" w:sz="0" w:space="0" w:color="auto"/>
        <w:right w:val="none" w:sz="0" w:space="0" w:color="auto"/>
      </w:divBdr>
    </w:div>
    <w:div w:id="2130540021">
      <w:bodyDiv w:val="1"/>
      <w:marLeft w:val="0"/>
      <w:marRight w:val="0"/>
      <w:marTop w:val="0"/>
      <w:marBottom w:val="0"/>
      <w:divBdr>
        <w:top w:val="none" w:sz="0" w:space="0" w:color="auto"/>
        <w:left w:val="none" w:sz="0" w:space="0" w:color="auto"/>
        <w:bottom w:val="none" w:sz="0" w:space="0" w:color="auto"/>
        <w:right w:val="none" w:sz="0" w:space="0" w:color="auto"/>
      </w:divBdr>
    </w:div>
    <w:div w:id="2130779837">
      <w:bodyDiv w:val="1"/>
      <w:marLeft w:val="0"/>
      <w:marRight w:val="0"/>
      <w:marTop w:val="0"/>
      <w:marBottom w:val="0"/>
      <w:divBdr>
        <w:top w:val="none" w:sz="0" w:space="0" w:color="auto"/>
        <w:left w:val="none" w:sz="0" w:space="0" w:color="auto"/>
        <w:bottom w:val="none" w:sz="0" w:space="0" w:color="auto"/>
        <w:right w:val="none" w:sz="0" w:space="0" w:color="auto"/>
      </w:divBdr>
    </w:div>
    <w:div w:id="2131434955">
      <w:bodyDiv w:val="1"/>
      <w:marLeft w:val="0"/>
      <w:marRight w:val="0"/>
      <w:marTop w:val="0"/>
      <w:marBottom w:val="0"/>
      <w:divBdr>
        <w:top w:val="none" w:sz="0" w:space="0" w:color="auto"/>
        <w:left w:val="none" w:sz="0" w:space="0" w:color="auto"/>
        <w:bottom w:val="none" w:sz="0" w:space="0" w:color="auto"/>
        <w:right w:val="none" w:sz="0" w:space="0" w:color="auto"/>
      </w:divBdr>
    </w:div>
    <w:div w:id="2132823303">
      <w:bodyDiv w:val="1"/>
      <w:marLeft w:val="0"/>
      <w:marRight w:val="0"/>
      <w:marTop w:val="0"/>
      <w:marBottom w:val="0"/>
      <w:divBdr>
        <w:top w:val="none" w:sz="0" w:space="0" w:color="auto"/>
        <w:left w:val="none" w:sz="0" w:space="0" w:color="auto"/>
        <w:bottom w:val="none" w:sz="0" w:space="0" w:color="auto"/>
        <w:right w:val="none" w:sz="0" w:space="0" w:color="auto"/>
      </w:divBdr>
    </w:div>
    <w:div w:id="2132900537">
      <w:bodyDiv w:val="1"/>
      <w:marLeft w:val="0"/>
      <w:marRight w:val="0"/>
      <w:marTop w:val="0"/>
      <w:marBottom w:val="0"/>
      <w:divBdr>
        <w:top w:val="none" w:sz="0" w:space="0" w:color="auto"/>
        <w:left w:val="none" w:sz="0" w:space="0" w:color="auto"/>
        <w:bottom w:val="none" w:sz="0" w:space="0" w:color="auto"/>
        <w:right w:val="none" w:sz="0" w:space="0" w:color="auto"/>
      </w:divBdr>
    </w:div>
    <w:div w:id="2136213605">
      <w:bodyDiv w:val="1"/>
      <w:marLeft w:val="0"/>
      <w:marRight w:val="0"/>
      <w:marTop w:val="0"/>
      <w:marBottom w:val="0"/>
      <w:divBdr>
        <w:top w:val="none" w:sz="0" w:space="0" w:color="auto"/>
        <w:left w:val="none" w:sz="0" w:space="0" w:color="auto"/>
        <w:bottom w:val="none" w:sz="0" w:space="0" w:color="auto"/>
        <w:right w:val="none" w:sz="0" w:space="0" w:color="auto"/>
      </w:divBdr>
    </w:div>
    <w:div w:id="2137720844">
      <w:bodyDiv w:val="1"/>
      <w:marLeft w:val="0"/>
      <w:marRight w:val="0"/>
      <w:marTop w:val="0"/>
      <w:marBottom w:val="0"/>
      <w:divBdr>
        <w:top w:val="none" w:sz="0" w:space="0" w:color="auto"/>
        <w:left w:val="none" w:sz="0" w:space="0" w:color="auto"/>
        <w:bottom w:val="none" w:sz="0" w:space="0" w:color="auto"/>
        <w:right w:val="none" w:sz="0" w:space="0" w:color="auto"/>
      </w:divBdr>
    </w:div>
    <w:div w:id="2138329849">
      <w:bodyDiv w:val="1"/>
      <w:marLeft w:val="0"/>
      <w:marRight w:val="0"/>
      <w:marTop w:val="0"/>
      <w:marBottom w:val="0"/>
      <w:divBdr>
        <w:top w:val="none" w:sz="0" w:space="0" w:color="auto"/>
        <w:left w:val="none" w:sz="0" w:space="0" w:color="auto"/>
        <w:bottom w:val="none" w:sz="0" w:space="0" w:color="auto"/>
        <w:right w:val="none" w:sz="0" w:space="0" w:color="auto"/>
      </w:divBdr>
    </w:div>
    <w:div w:id="2138789667">
      <w:bodyDiv w:val="1"/>
      <w:marLeft w:val="0"/>
      <w:marRight w:val="0"/>
      <w:marTop w:val="0"/>
      <w:marBottom w:val="0"/>
      <w:divBdr>
        <w:top w:val="none" w:sz="0" w:space="0" w:color="auto"/>
        <w:left w:val="none" w:sz="0" w:space="0" w:color="auto"/>
        <w:bottom w:val="none" w:sz="0" w:space="0" w:color="auto"/>
        <w:right w:val="none" w:sz="0" w:space="0" w:color="auto"/>
      </w:divBdr>
    </w:div>
    <w:div w:id="2140107963">
      <w:bodyDiv w:val="1"/>
      <w:marLeft w:val="0"/>
      <w:marRight w:val="0"/>
      <w:marTop w:val="0"/>
      <w:marBottom w:val="0"/>
      <w:divBdr>
        <w:top w:val="none" w:sz="0" w:space="0" w:color="auto"/>
        <w:left w:val="none" w:sz="0" w:space="0" w:color="auto"/>
        <w:bottom w:val="none" w:sz="0" w:space="0" w:color="auto"/>
        <w:right w:val="none" w:sz="0" w:space="0" w:color="auto"/>
      </w:divBdr>
    </w:div>
    <w:div w:id="2145615030">
      <w:bodyDiv w:val="1"/>
      <w:marLeft w:val="0"/>
      <w:marRight w:val="0"/>
      <w:marTop w:val="0"/>
      <w:marBottom w:val="0"/>
      <w:divBdr>
        <w:top w:val="none" w:sz="0" w:space="0" w:color="auto"/>
        <w:left w:val="none" w:sz="0" w:space="0" w:color="auto"/>
        <w:bottom w:val="none" w:sz="0" w:space="0" w:color="auto"/>
        <w:right w:val="none" w:sz="0" w:space="0" w:color="auto"/>
      </w:divBdr>
    </w:div>
    <w:div w:id="214696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bankofalbania.org/Tregjet/Kursi_zyrtar_i_kembimit/Arkiva_e_kursit_te_kembimit/" TargetMode="External"/><Relationship Id="rId2" Type="http://schemas.openxmlformats.org/officeDocument/2006/relationships/hyperlink" Target="http://www.instat.gov.al/al/temat/kushtet-sociale/anketa-e-matjes-s%C3%AB-nivelit-t%C3%AB-jetes%C3%ABs/" TargetMode="External"/><Relationship Id="rId1" Type="http://schemas.openxmlformats.org/officeDocument/2006/relationships/hyperlink" Target="http://www.instat.gov.al/al/temat/kushtet-sociale/anketa-e-buxhetit-t%C3%AB-familj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dok.dot"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9062A-4432-4159-B79A-CB6481296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Template>
  <TotalTime>140</TotalTime>
  <Pages>52</Pages>
  <Words>26381</Words>
  <Characters>150378</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176407</CharactersWithSpaces>
  <SharedDoc>false</SharedDoc>
  <HLinks>
    <vt:vector size="54" baseType="variant">
      <vt:variant>
        <vt:i4>2424935</vt:i4>
      </vt:variant>
      <vt:variant>
        <vt:i4>6</vt:i4>
      </vt:variant>
      <vt:variant>
        <vt:i4>0</vt:i4>
      </vt:variant>
      <vt:variant>
        <vt:i4>5</vt:i4>
      </vt:variant>
      <vt:variant>
        <vt:lpwstr>https://www.macrotrends.net/countries/ITA/italy/inflation-rate-cpi</vt:lpwstr>
      </vt:variant>
      <vt:variant>
        <vt:lpwstr/>
      </vt:variant>
      <vt:variant>
        <vt:i4>7733268</vt:i4>
      </vt:variant>
      <vt:variant>
        <vt:i4>21</vt:i4>
      </vt:variant>
      <vt:variant>
        <vt:i4>0</vt:i4>
      </vt:variant>
      <vt:variant>
        <vt:i4>5</vt:i4>
      </vt:variant>
      <vt:variant>
        <vt:lpwstr>https://www.bankofalbania.org/Tregjet/Kursi_zyrtar_i_kembimit/Arkiva_e_kursit_te_kembimit/</vt:lpwstr>
      </vt:variant>
      <vt:variant>
        <vt:lpwstr/>
      </vt:variant>
      <vt:variant>
        <vt:i4>3407908</vt:i4>
      </vt:variant>
      <vt:variant>
        <vt:i4>18</vt:i4>
      </vt:variant>
      <vt:variant>
        <vt:i4>0</vt:i4>
      </vt:variant>
      <vt:variant>
        <vt:i4>5</vt:i4>
      </vt:variant>
      <vt:variant>
        <vt:lpwstr>http://www.instat.gov.al/al/temat/kushtet-sociale/anketa-e-matjes-s%C3%AB-nivelit-t%C3%AB-jetes%C3%ABs/</vt:lpwstr>
      </vt:variant>
      <vt:variant>
        <vt:lpwstr/>
      </vt:variant>
      <vt:variant>
        <vt:i4>5832797</vt:i4>
      </vt:variant>
      <vt:variant>
        <vt:i4>15</vt:i4>
      </vt:variant>
      <vt:variant>
        <vt:i4>0</vt:i4>
      </vt:variant>
      <vt:variant>
        <vt:i4>5</vt:i4>
      </vt:variant>
      <vt:variant>
        <vt:lpwstr>http://www.instat.gov.al/al/temat/kushtet-sociale/anketa-e-buxhetit-t%C3%AB-familjes/</vt:lpwstr>
      </vt:variant>
      <vt:variant>
        <vt:lpwstr/>
      </vt:variant>
      <vt:variant>
        <vt:i4>4522103</vt:i4>
      </vt:variant>
      <vt:variant>
        <vt:i4>12</vt:i4>
      </vt:variant>
      <vt:variant>
        <vt:i4>0</vt:i4>
      </vt:variant>
      <vt:variant>
        <vt:i4>5</vt:i4>
      </vt:variant>
      <vt:variant>
        <vt:lpwstr>http://dati.coesione-sociale.it/Index.aspx?DataSetCode=DCCV_SOGLIAPOVR</vt:lpwstr>
      </vt:variant>
      <vt:variant>
        <vt:lpwstr/>
      </vt:variant>
      <vt:variant>
        <vt:i4>3604552</vt:i4>
      </vt:variant>
      <vt:variant>
        <vt:i4>9</vt:i4>
      </vt:variant>
      <vt:variant>
        <vt:i4>0</vt:i4>
      </vt:variant>
      <vt:variant>
        <vt:i4>5</vt:i4>
      </vt:variant>
      <vt:variant>
        <vt:lpwstr>http://dati.istat.it/Index.aspx?DataSetCode=DCCV_SOGLIAPOVR</vt:lpwstr>
      </vt:variant>
      <vt:variant>
        <vt:lpwstr/>
      </vt:variant>
      <vt:variant>
        <vt:i4>7733304</vt:i4>
      </vt:variant>
      <vt:variant>
        <vt:i4>6</vt:i4>
      </vt:variant>
      <vt:variant>
        <vt:i4>0</vt:i4>
      </vt:variant>
      <vt:variant>
        <vt:i4>5</vt:i4>
      </vt:variant>
      <vt:variant>
        <vt:lpwstr>https://www.istat.it/it/archivio/164869</vt:lpwstr>
      </vt:variant>
      <vt:variant>
        <vt:lpwstr/>
      </vt:variant>
      <vt:variant>
        <vt:i4>1966155</vt:i4>
      </vt:variant>
      <vt:variant>
        <vt:i4>3</vt:i4>
      </vt:variant>
      <vt:variant>
        <vt:i4>0</vt:i4>
      </vt:variant>
      <vt:variant>
        <vt:i4>5</vt:i4>
      </vt:variant>
      <vt:variant>
        <vt:lpwstr>https://www.contralegem.it/calcoli-irpef/</vt:lpwstr>
      </vt:variant>
      <vt:variant>
        <vt:lpwstr/>
      </vt:variant>
      <vt:variant>
        <vt:i4>2490430</vt:i4>
      </vt:variant>
      <vt:variant>
        <vt:i4>0</vt:i4>
      </vt:variant>
      <vt:variant>
        <vt:i4>0</vt:i4>
      </vt:variant>
      <vt:variant>
        <vt:i4>5</vt:i4>
      </vt:variant>
      <vt:variant>
        <vt:lpwstr>http://ikp.al/2022/02/08/ankim-kunder-vendimit-nr-491-date-21-12-2021-te-kpk-se-per-subjektin-e-rivleresimit-z-gjon-kodra/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9</cp:revision>
  <cp:lastPrinted>2025-03-12T14:35:00Z</cp:lastPrinted>
  <dcterms:created xsi:type="dcterms:W3CDTF">2025-03-12T12:22:00Z</dcterms:created>
  <dcterms:modified xsi:type="dcterms:W3CDTF">2025-03-12T14:48:00Z</dcterms:modified>
</cp:coreProperties>
</file>