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46880" w14:textId="4DE130FB" w:rsidR="00D05F67" w:rsidRPr="00DF13A8" w:rsidRDefault="00D05F67" w:rsidP="00E854F6">
      <w:pPr>
        <w:spacing w:after="0" w:line="240" w:lineRule="auto"/>
        <w:jc w:val="center"/>
        <w:rPr>
          <w:rFonts w:ascii="Times New Roman" w:hAnsi="Times New Roman" w:cs="Times New Roman"/>
          <w:b/>
          <w:kern w:val="0"/>
          <w:sz w:val="24"/>
          <w:szCs w:val="24"/>
          <w:lang w:val="en-GB"/>
          <w14:ligatures w14:val="none"/>
        </w:rPr>
      </w:pPr>
      <w:r w:rsidRPr="00DF13A8">
        <w:rPr>
          <w:rFonts w:ascii="Times New Roman" w:hAnsi="Times New Roman" w:cs="Times New Roman"/>
          <w:b/>
          <w:kern w:val="0"/>
          <w:sz w:val="24"/>
          <w:szCs w:val="24"/>
          <w:lang w:val="en-GB" w:eastAsia="en-GB"/>
          <w14:ligatures w14:val="none"/>
        </w:rPr>
        <w:drawing>
          <wp:anchor distT="0" distB="0" distL="114300" distR="114300" simplePos="0" relativeHeight="251659264" behindDoc="1" locked="0" layoutInCell="1" allowOverlap="1" wp14:anchorId="69EFD812" wp14:editId="3141275F">
            <wp:simplePos x="0" y="0"/>
            <wp:positionH relativeFrom="margin">
              <wp:align>center</wp:align>
            </wp:positionH>
            <wp:positionV relativeFrom="margin">
              <wp:posOffset>-370575</wp:posOffset>
            </wp:positionV>
            <wp:extent cx="5638800" cy="888365"/>
            <wp:effectExtent l="0" t="0" r="0" b="6985"/>
            <wp:wrapTight wrapText="bothSides">
              <wp:wrapPolygon edited="0">
                <wp:start x="0" y="0"/>
                <wp:lineTo x="0" y="21307"/>
                <wp:lineTo x="21527" y="21307"/>
                <wp:lineTo x="2152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888365"/>
                    </a:xfrm>
                    <a:prstGeom prst="rect">
                      <a:avLst/>
                    </a:prstGeom>
                    <a:noFill/>
                    <a:ln>
                      <a:noFill/>
                    </a:ln>
                  </pic:spPr>
                </pic:pic>
              </a:graphicData>
            </a:graphic>
          </wp:anchor>
        </w:drawing>
      </w:r>
      <w:r w:rsidR="00810B4C" w:rsidRPr="00DF13A8">
        <w:rPr>
          <w:rFonts w:ascii="Times New Roman" w:hAnsi="Times New Roman" w:cs="Times New Roman"/>
          <w:b/>
          <w:sz w:val="24"/>
          <w:szCs w:val="24"/>
          <w:lang w:val="en-GB"/>
        </w:rPr>
        <w:t>CONSTITUTIONAL COURT</w:t>
      </w:r>
    </w:p>
    <w:p w14:paraId="09012915" w14:textId="77777777" w:rsidR="00810B4C" w:rsidRPr="00DF13A8" w:rsidRDefault="00810B4C" w:rsidP="00810B4C">
      <w:pPr>
        <w:spacing w:after="0"/>
        <w:jc w:val="center"/>
        <w:rPr>
          <w:rFonts w:ascii="Times New Roman" w:hAnsi="Times New Roman" w:cs="Times New Roman"/>
          <w:b/>
          <w:sz w:val="24"/>
          <w:szCs w:val="24"/>
          <w:lang w:val="en-GB"/>
        </w:rPr>
      </w:pPr>
      <w:r w:rsidRPr="00DF13A8">
        <w:rPr>
          <w:rFonts w:ascii="Times New Roman" w:hAnsi="Times New Roman" w:cs="Times New Roman"/>
          <w:b/>
          <w:sz w:val="24"/>
          <w:szCs w:val="24"/>
          <w:lang w:val="en-GB"/>
        </w:rPr>
        <w:t>SPECIAL APPEAL CHAMBER</w:t>
      </w:r>
    </w:p>
    <w:p w14:paraId="0C91B292" w14:textId="77777777" w:rsidR="00810B4C" w:rsidRPr="00DF13A8" w:rsidRDefault="00810B4C" w:rsidP="00810B4C">
      <w:pPr>
        <w:spacing w:after="0"/>
        <w:jc w:val="center"/>
        <w:rPr>
          <w:rFonts w:ascii="Times New Roman" w:hAnsi="Times New Roman" w:cs="Times New Roman"/>
          <w:b/>
          <w:sz w:val="24"/>
          <w:szCs w:val="24"/>
          <w:lang w:val="en-GB"/>
        </w:rPr>
      </w:pPr>
      <w:r w:rsidRPr="00DF13A8">
        <w:rPr>
          <w:rFonts w:ascii="Times New Roman" w:hAnsi="Times New Roman" w:cs="Times New Roman"/>
          <w:b/>
          <w:sz w:val="24"/>
          <w:szCs w:val="24"/>
          <w:lang w:val="en-GB"/>
        </w:rPr>
        <w:t>LEGAL SERVICE UNIT</w:t>
      </w:r>
    </w:p>
    <w:p w14:paraId="1B883115" w14:textId="77777777" w:rsidR="00D05F67" w:rsidRPr="00DF13A8" w:rsidRDefault="00D05F67" w:rsidP="00C03AA8">
      <w:pPr>
        <w:spacing w:after="0" w:line="240" w:lineRule="auto"/>
        <w:jc w:val="both"/>
        <w:rPr>
          <w:rFonts w:ascii="Times New Roman" w:hAnsi="Times New Roman" w:cs="Times New Roman"/>
          <w:kern w:val="0"/>
          <w:sz w:val="24"/>
          <w:szCs w:val="24"/>
          <w:lang w:val="en-GB"/>
          <w14:ligatures w14:val="none"/>
        </w:rPr>
      </w:pPr>
    </w:p>
    <w:p w14:paraId="52CFBC6F" w14:textId="16F7CAB3" w:rsidR="00D05F67" w:rsidRPr="00DF13A8" w:rsidRDefault="00810B4C" w:rsidP="00C03AA8">
      <w:pPr>
        <w:tabs>
          <w:tab w:val="left" w:pos="6705"/>
        </w:tabs>
        <w:spacing w:after="0" w:line="240" w:lineRule="auto"/>
        <w:jc w:val="both"/>
        <w:rPr>
          <w:rFonts w:ascii="Times New Roman" w:hAnsi="Times New Roman" w:cs="Times New Roman"/>
          <w:b/>
          <w:bCs/>
          <w:kern w:val="0"/>
          <w:sz w:val="24"/>
          <w:szCs w:val="24"/>
          <w:lang w:val="en-GB"/>
          <w14:ligatures w14:val="none"/>
        </w:rPr>
      </w:pPr>
      <w:r w:rsidRPr="00DF13A8">
        <w:rPr>
          <w:rFonts w:ascii="Times New Roman" w:hAnsi="Times New Roman" w:cs="Times New Roman"/>
          <w:b/>
          <w:sz w:val="24"/>
          <w:szCs w:val="24"/>
          <w:lang w:val="en-GB"/>
        </w:rPr>
        <w:t xml:space="preserve">Register No. </w:t>
      </w:r>
      <w:r w:rsidR="00D05F67" w:rsidRPr="00DF13A8">
        <w:rPr>
          <w:rFonts w:ascii="Times New Roman" w:hAnsi="Times New Roman" w:cs="Times New Roman"/>
          <w:b/>
          <w:kern w:val="0"/>
          <w:sz w:val="24"/>
          <w:szCs w:val="24"/>
          <w:lang w:val="en-GB"/>
          <w14:ligatures w14:val="none"/>
        </w:rPr>
        <w:t>15/2023 (</w:t>
      </w:r>
      <w:proofErr w:type="gramStart"/>
      <w:r w:rsidR="00470099" w:rsidRPr="00DF13A8">
        <w:rPr>
          <w:rFonts w:ascii="Times New Roman" w:hAnsi="Times New Roman" w:cs="Times New Roman"/>
          <w:b/>
          <w:kern w:val="0"/>
          <w:sz w:val="24"/>
          <w:szCs w:val="24"/>
          <w:lang w:val="en-GB"/>
          <w14:ligatures w14:val="none"/>
        </w:rPr>
        <w:t xml:space="preserve">JR) </w:t>
      </w:r>
      <w:r w:rsidR="00D05F67" w:rsidRPr="00DF13A8">
        <w:rPr>
          <w:rFonts w:ascii="Times New Roman" w:hAnsi="Times New Roman" w:cs="Times New Roman"/>
          <w:b/>
          <w:kern w:val="0"/>
          <w:sz w:val="24"/>
          <w:szCs w:val="24"/>
          <w:lang w:val="en-GB"/>
          <w14:ligatures w14:val="none"/>
        </w:rPr>
        <w:t xml:space="preserve">  </w:t>
      </w:r>
      <w:proofErr w:type="gramEnd"/>
      <w:r w:rsidR="00D05F67" w:rsidRPr="00DF13A8">
        <w:rPr>
          <w:rFonts w:ascii="Times New Roman" w:hAnsi="Times New Roman" w:cs="Times New Roman"/>
          <w:b/>
          <w:kern w:val="0"/>
          <w:sz w:val="24"/>
          <w:szCs w:val="24"/>
          <w:lang w:val="en-GB"/>
          <w14:ligatures w14:val="none"/>
        </w:rPr>
        <w:t xml:space="preserve">                                                                 </w:t>
      </w:r>
      <w:r w:rsidR="009A45D2" w:rsidRPr="00DF13A8">
        <w:rPr>
          <w:rFonts w:ascii="Times New Roman" w:hAnsi="Times New Roman" w:cs="Times New Roman"/>
          <w:b/>
          <w:kern w:val="0"/>
          <w:sz w:val="24"/>
          <w:szCs w:val="24"/>
          <w:lang w:val="en-GB"/>
          <w14:ligatures w14:val="none"/>
        </w:rPr>
        <w:t xml:space="preserve"> </w:t>
      </w:r>
      <w:r w:rsidRPr="00DF13A8">
        <w:rPr>
          <w:rFonts w:ascii="Times New Roman" w:hAnsi="Times New Roman" w:cs="Times New Roman"/>
          <w:b/>
          <w:sz w:val="24"/>
          <w:szCs w:val="24"/>
          <w:lang w:val="en-GB"/>
        </w:rPr>
        <w:t>Tirana, on</w:t>
      </w:r>
      <w:r w:rsidRPr="00DF13A8">
        <w:rPr>
          <w:rFonts w:ascii="Times New Roman" w:hAnsi="Times New Roman" w:cs="Times New Roman"/>
          <w:b/>
          <w:kern w:val="0"/>
          <w:sz w:val="24"/>
          <w:szCs w:val="24"/>
          <w:lang w:val="en-GB"/>
          <w14:ligatures w14:val="none"/>
        </w:rPr>
        <w:t xml:space="preserve"> </w:t>
      </w:r>
      <w:r w:rsidR="00D05F67" w:rsidRPr="00DF13A8">
        <w:rPr>
          <w:rFonts w:ascii="Times New Roman" w:hAnsi="Times New Roman" w:cs="Times New Roman"/>
          <w:b/>
          <w:kern w:val="0"/>
          <w:sz w:val="24"/>
          <w:szCs w:val="24"/>
          <w:lang w:val="en-GB"/>
          <w14:ligatures w14:val="none"/>
        </w:rPr>
        <w:t>__.06.2025</w:t>
      </w:r>
    </w:p>
    <w:p w14:paraId="067CC4F2" w14:textId="1F9E6117" w:rsidR="00D05F67" w:rsidRPr="00DF13A8" w:rsidRDefault="00D05F67" w:rsidP="00C03AA8">
      <w:pPr>
        <w:spacing w:after="0" w:line="240" w:lineRule="auto"/>
        <w:ind w:hanging="360"/>
        <w:jc w:val="both"/>
        <w:rPr>
          <w:rFonts w:ascii="Times New Roman" w:hAnsi="Times New Roman" w:cs="Times New Roman"/>
          <w:b/>
          <w:bCs/>
          <w:kern w:val="0"/>
          <w:sz w:val="24"/>
          <w:szCs w:val="24"/>
          <w:lang w:val="en-GB"/>
          <w14:ligatures w14:val="none"/>
        </w:rPr>
      </w:pPr>
      <w:r w:rsidRPr="00DF13A8">
        <w:rPr>
          <w:rFonts w:ascii="Times New Roman" w:hAnsi="Times New Roman" w:cs="Times New Roman"/>
          <w:b/>
          <w:kern w:val="0"/>
          <w:sz w:val="24"/>
          <w:szCs w:val="24"/>
          <w:lang w:val="en-GB"/>
          <w14:ligatures w14:val="none"/>
        </w:rPr>
        <w:t xml:space="preserve">      </w:t>
      </w:r>
      <w:r w:rsidR="00810B4C" w:rsidRPr="00DF13A8">
        <w:rPr>
          <w:rFonts w:ascii="Times New Roman" w:hAnsi="Times New Roman" w:cs="Times New Roman"/>
          <w:b/>
          <w:sz w:val="24"/>
          <w:szCs w:val="24"/>
          <w:lang w:val="en-GB"/>
        </w:rPr>
        <w:t xml:space="preserve">Date </w:t>
      </w:r>
      <w:r w:rsidRPr="00DF13A8">
        <w:rPr>
          <w:rFonts w:ascii="Times New Roman" w:hAnsi="Times New Roman" w:cs="Times New Roman"/>
          <w:b/>
          <w:kern w:val="0"/>
          <w:sz w:val="24"/>
          <w:szCs w:val="24"/>
          <w:lang w:val="en-GB"/>
          <w14:ligatures w14:val="none"/>
        </w:rPr>
        <w:t xml:space="preserve">14.04.2023                    </w:t>
      </w:r>
      <w:r w:rsidRPr="00DF13A8">
        <w:rPr>
          <w:rFonts w:ascii="Times New Roman" w:hAnsi="Times New Roman" w:cs="Times New Roman"/>
          <w:b/>
          <w:kern w:val="0"/>
          <w:sz w:val="24"/>
          <w:szCs w:val="24"/>
          <w:lang w:val="en-GB"/>
          <w14:ligatures w14:val="none"/>
        </w:rPr>
        <w:tab/>
      </w:r>
      <w:r w:rsidRPr="00DF13A8">
        <w:rPr>
          <w:rFonts w:ascii="Times New Roman" w:hAnsi="Times New Roman" w:cs="Times New Roman"/>
          <w:b/>
          <w:kern w:val="0"/>
          <w:sz w:val="24"/>
          <w:szCs w:val="24"/>
          <w:lang w:val="en-GB"/>
          <w14:ligatures w14:val="none"/>
        </w:rPr>
        <w:tab/>
      </w:r>
      <w:r w:rsidRPr="00DF13A8">
        <w:rPr>
          <w:rFonts w:ascii="Times New Roman" w:hAnsi="Times New Roman" w:cs="Times New Roman"/>
          <w:b/>
          <w:kern w:val="0"/>
          <w:sz w:val="24"/>
          <w:szCs w:val="24"/>
          <w:lang w:val="en-GB"/>
          <w14:ligatures w14:val="none"/>
        </w:rPr>
        <w:tab/>
      </w:r>
      <w:r w:rsidRPr="00DF13A8">
        <w:rPr>
          <w:rFonts w:ascii="Times New Roman" w:hAnsi="Times New Roman" w:cs="Times New Roman"/>
          <w:b/>
          <w:kern w:val="0"/>
          <w:sz w:val="24"/>
          <w:szCs w:val="24"/>
          <w:lang w:val="en-GB"/>
          <w14:ligatures w14:val="none"/>
        </w:rPr>
        <w:tab/>
        <w:t xml:space="preserve">    </w:t>
      </w:r>
    </w:p>
    <w:p w14:paraId="7B9C2A7D" w14:textId="77777777" w:rsidR="00D05F67" w:rsidRPr="00DF13A8" w:rsidRDefault="00D05F67" w:rsidP="00C03AA8">
      <w:pPr>
        <w:spacing w:after="0" w:line="240" w:lineRule="auto"/>
        <w:jc w:val="both"/>
        <w:rPr>
          <w:rFonts w:ascii="Times New Roman" w:hAnsi="Times New Roman" w:cs="Times New Roman"/>
          <w:b/>
          <w:bCs/>
          <w:kern w:val="0"/>
          <w:sz w:val="24"/>
          <w:szCs w:val="24"/>
          <w:lang w:val="en-GB"/>
          <w14:ligatures w14:val="none"/>
        </w:rPr>
      </w:pPr>
    </w:p>
    <w:p w14:paraId="70E7336D" w14:textId="77777777" w:rsidR="00810B4C" w:rsidRPr="00DF13A8" w:rsidRDefault="00810B4C" w:rsidP="00810B4C">
      <w:pPr>
        <w:spacing w:after="0"/>
        <w:jc w:val="center"/>
        <w:rPr>
          <w:rFonts w:ascii="Times New Roman" w:hAnsi="Times New Roman" w:cs="Times New Roman"/>
          <w:b/>
          <w:sz w:val="24"/>
          <w:szCs w:val="24"/>
          <w:lang w:val="en-GB"/>
        </w:rPr>
      </w:pPr>
      <w:r w:rsidRPr="00DF13A8">
        <w:rPr>
          <w:rFonts w:ascii="Times New Roman" w:hAnsi="Times New Roman" w:cs="Times New Roman"/>
          <w:b/>
          <w:sz w:val="24"/>
          <w:szCs w:val="24"/>
          <w:lang w:val="en-GB"/>
        </w:rPr>
        <w:t>LEGAL REPORT</w:t>
      </w:r>
    </w:p>
    <w:p w14:paraId="57CA7BDA" w14:textId="77777777" w:rsidR="00D05F67" w:rsidRPr="00DF13A8" w:rsidRDefault="00D05F67" w:rsidP="00C03AA8">
      <w:pPr>
        <w:spacing w:after="0" w:line="240" w:lineRule="auto"/>
        <w:jc w:val="both"/>
        <w:rPr>
          <w:rFonts w:ascii="Times New Roman" w:hAnsi="Times New Roman" w:cs="Times New Roman"/>
          <w:b/>
          <w:kern w:val="0"/>
          <w:sz w:val="24"/>
          <w:szCs w:val="24"/>
          <w:lang w:val="en-GB"/>
          <w14:ligatures w14:val="none"/>
        </w:rPr>
      </w:pPr>
    </w:p>
    <w:p w14:paraId="6BCBB2B1" w14:textId="11B29A77" w:rsidR="00D05F67" w:rsidRPr="00DF13A8" w:rsidRDefault="00810B4C" w:rsidP="00810B4C">
      <w:pPr>
        <w:spacing w:after="0" w:line="240" w:lineRule="auto"/>
        <w:ind w:left="2340" w:hanging="2340"/>
        <w:jc w:val="both"/>
        <w:rPr>
          <w:rFonts w:ascii="Times New Roman" w:eastAsia="Times New Roman" w:hAnsi="Times New Roman" w:cs="Times New Roman"/>
          <w:sz w:val="24"/>
          <w:szCs w:val="24"/>
          <w:lang w:val="en-GB" w:eastAsia="en-GB"/>
        </w:rPr>
      </w:pPr>
      <w:r w:rsidRPr="00DF13A8">
        <w:rPr>
          <w:rFonts w:ascii="Times New Roman" w:eastAsia="Times New Roman" w:hAnsi="Times New Roman" w:cs="Times New Roman"/>
          <w:b/>
          <w:sz w:val="24"/>
          <w:szCs w:val="24"/>
          <w:lang w:val="en-GB" w:eastAsia="en-GB"/>
        </w:rPr>
        <w:t>TO</w:t>
      </w:r>
      <w:r w:rsidR="00D05F67" w:rsidRPr="00DF13A8">
        <w:rPr>
          <w:rFonts w:ascii="Times New Roman" w:eastAsia="Times New Roman" w:hAnsi="Times New Roman" w:cs="Times New Roman"/>
          <w:b/>
          <w:sz w:val="24"/>
          <w:szCs w:val="24"/>
          <w:lang w:val="en-GB" w:eastAsia="en-GB"/>
        </w:rPr>
        <w:t>:</w:t>
      </w:r>
      <w:r w:rsidR="00D05F67" w:rsidRPr="00DF13A8">
        <w:rPr>
          <w:rFonts w:ascii="Times New Roman" w:eastAsia="Times New Roman" w:hAnsi="Times New Roman" w:cs="Times New Roman"/>
          <w:sz w:val="24"/>
          <w:szCs w:val="24"/>
          <w:lang w:val="en-GB" w:eastAsia="en-GB"/>
        </w:rPr>
        <w:tab/>
        <w:t xml:space="preserve"> </w:t>
      </w:r>
      <w:r w:rsidRPr="00DF13A8">
        <w:rPr>
          <w:rFonts w:ascii="Times New Roman" w:eastAsia="Times New Roman" w:hAnsi="Times New Roman" w:cs="Times New Roman"/>
          <w:sz w:val="24"/>
          <w:szCs w:val="24"/>
          <w:lang w:val="en-GB" w:eastAsia="en-GB"/>
        </w:rPr>
        <w:t>The Trial Panel of the Special Appeal Chamber at the Constitutional Court, composed of:</w:t>
      </w:r>
    </w:p>
    <w:p w14:paraId="00930E1D" w14:textId="77777777" w:rsidR="00D05F67" w:rsidRPr="00DF13A8" w:rsidRDefault="00D05F67" w:rsidP="00C03AA8">
      <w:pPr>
        <w:spacing w:after="0" w:line="240" w:lineRule="auto"/>
        <w:ind w:left="2340" w:hanging="2340"/>
        <w:jc w:val="both"/>
        <w:rPr>
          <w:rFonts w:ascii="Times New Roman" w:hAnsi="Times New Roman" w:cs="Times New Roman"/>
          <w:b/>
          <w:kern w:val="0"/>
          <w:sz w:val="24"/>
          <w:szCs w:val="24"/>
          <w:lang w:val="en-GB"/>
          <w14:ligatures w14:val="none"/>
        </w:rPr>
      </w:pPr>
    </w:p>
    <w:p w14:paraId="249131E6" w14:textId="7334216D" w:rsidR="00D05F67" w:rsidRPr="00DF13A8" w:rsidRDefault="00D05F67" w:rsidP="00C03AA8">
      <w:pPr>
        <w:spacing w:after="0" w:line="240" w:lineRule="auto"/>
        <w:ind w:left="1440" w:firstLine="720"/>
        <w:jc w:val="both"/>
        <w:rPr>
          <w:rFonts w:ascii="Times New Roman" w:hAnsi="Times New Roman" w:cs="Times New Roman"/>
          <w:b/>
          <w:kern w:val="0"/>
          <w:sz w:val="24"/>
          <w:szCs w:val="24"/>
          <w:lang w:val="en-GB"/>
          <w14:ligatures w14:val="none"/>
        </w:rPr>
      </w:pPr>
      <w:r w:rsidRPr="00DF13A8">
        <w:rPr>
          <w:rFonts w:ascii="Times New Roman" w:hAnsi="Times New Roman" w:cs="Times New Roman"/>
          <w:b/>
          <w:kern w:val="0"/>
          <w:sz w:val="24"/>
          <w:szCs w:val="24"/>
          <w:lang w:val="en-GB"/>
          <w14:ligatures w14:val="none"/>
        </w:rPr>
        <w:t xml:space="preserve">     Rezarta Schuetz</w:t>
      </w:r>
      <w:r w:rsidRPr="00DF13A8">
        <w:rPr>
          <w:rFonts w:ascii="Times New Roman" w:hAnsi="Times New Roman" w:cs="Times New Roman"/>
          <w:b/>
          <w:kern w:val="0"/>
          <w:sz w:val="24"/>
          <w:szCs w:val="24"/>
          <w:lang w:val="en-GB"/>
          <w14:ligatures w14:val="none"/>
        </w:rPr>
        <w:tab/>
      </w:r>
      <w:r w:rsidRPr="00DF13A8">
        <w:rPr>
          <w:rFonts w:ascii="Times New Roman" w:hAnsi="Times New Roman" w:cs="Times New Roman"/>
          <w:b/>
          <w:kern w:val="0"/>
          <w:sz w:val="24"/>
          <w:szCs w:val="24"/>
          <w:lang w:val="en-GB"/>
          <w14:ligatures w14:val="none"/>
        </w:rPr>
        <w:tab/>
      </w:r>
      <w:r w:rsidR="00810B4C" w:rsidRPr="00DF13A8">
        <w:rPr>
          <w:rFonts w:ascii="Times New Roman" w:hAnsi="Times New Roman" w:cs="Times New Roman"/>
          <w:b/>
          <w:sz w:val="24"/>
          <w:szCs w:val="24"/>
          <w:lang w:val="en-GB"/>
        </w:rPr>
        <w:t>Presiding Judge</w:t>
      </w:r>
    </w:p>
    <w:p w14:paraId="71340358" w14:textId="30293482" w:rsidR="00D05F67" w:rsidRPr="00DF13A8" w:rsidRDefault="00D05F67" w:rsidP="00C03AA8">
      <w:pPr>
        <w:spacing w:after="0" w:line="240" w:lineRule="auto"/>
        <w:ind w:left="1440" w:firstLine="720"/>
        <w:jc w:val="both"/>
        <w:rPr>
          <w:rFonts w:ascii="Times New Roman" w:hAnsi="Times New Roman" w:cs="Times New Roman"/>
          <w:b/>
          <w:bCs/>
          <w:kern w:val="0"/>
          <w:sz w:val="24"/>
          <w:szCs w:val="24"/>
          <w:lang w:val="en-GB"/>
          <w14:ligatures w14:val="none"/>
        </w:rPr>
      </w:pPr>
      <w:r w:rsidRPr="00DF13A8">
        <w:rPr>
          <w:rFonts w:ascii="Times New Roman" w:hAnsi="Times New Roman" w:cs="Times New Roman"/>
          <w:b/>
          <w:kern w:val="0"/>
          <w:sz w:val="24"/>
          <w:szCs w:val="24"/>
          <w:lang w:val="en-GB"/>
          <w14:ligatures w14:val="none"/>
        </w:rPr>
        <w:t xml:space="preserve">     Sokol Çomo</w:t>
      </w:r>
      <w:r w:rsidRPr="00DF13A8">
        <w:rPr>
          <w:rFonts w:ascii="Times New Roman" w:hAnsi="Times New Roman" w:cs="Times New Roman"/>
          <w:b/>
          <w:kern w:val="0"/>
          <w:sz w:val="24"/>
          <w:szCs w:val="24"/>
          <w:lang w:val="en-GB"/>
          <w14:ligatures w14:val="none"/>
        </w:rPr>
        <w:tab/>
      </w:r>
      <w:r w:rsidRPr="00DF13A8">
        <w:rPr>
          <w:rFonts w:ascii="Times New Roman" w:hAnsi="Times New Roman" w:cs="Times New Roman"/>
          <w:b/>
          <w:kern w:val="0"/>
          <w:sz w:val="24"/>
          <w:szCs w:val="24"/>
          <w:lang w:val="en-GB"/>
          <w14:ligatures w14:val="none"/>
        </w:rPr>
        <w:tab/>
      </w:r>
      <w:r w:rsidR="00810B4C" w:rsidRPr="00DF13A8">
        <w:rPr>
          <w:rFonts w:ascii="Times New Roman" w:hAnsi="Times New Roman" w:cs="Times New Roman"/>
          <w:b/>
          <w:sz w:val="24"/>
          <w:szCs w:val="24"/>
          <w:lang w:val="en-GB"/>
        </w:rPr>
        <w:t>Judge Rapporteur</w:t>
      </w:r>
    </w:p>
    <w:p w14:paraId="7371348C" w14:textId="112EF13A" w:rsidR="00D05F67" w:rsidRPr="00DF13A8" w:rsidRDefault="00D05F67" w:rsidP="00C03AA8">
      <w:pPr>
        <w:spacing w:after="0" w:line="240" w:lineRule="auto"/>
        <w:ind w:left="1440" w:firstLine="720"/>
        <w:jc w:val="both"/>
        <w:rPr>
          <w:rFonts w:ascii="Times New Roman" w:hAnsi="Times New Roman" w:cs="Times New Roman"/>
          <w:b/>
          <w:kern w:val="0"/>
          <w:sz w:val="24"/>
          <w:szCs w:val="24"/>
          <w:lang w:val="en-GB"/>
          <w14:ligatures w14:val="none"/>
        </w:rPr>
      </w:pPr>
      <w:r w:rsidRPr="00DF13A8">
        <w:rPr>
          <w:rFonts w:ascii="Times New Roman" w:hAnsi="Times New Roman" w:cs="Times New Roman"/>
          <w:b/>
          <w:kern w:val="0"/>
          <w:sz w:val="24"/>
          <w:szCs w:val="24"/>
          <w:lang w:val="en-GB"/>
          <w14:ligatures w14:val="none"/>
        </w:rPr>
        <w:t xml:space="preserve">     Natasha Mulaj</w:t>
      </w:r>
      <w:r w:rsidRPr="00DF13A8">
        <w:rPr>
          <w:rFonts w:ascii="Times New Roman" w:hAnsi="Times New Roman" w:cs="Times New Roman"/>
          <w:b/>
          <w:kern w:val="0"/>
          <w:sz w:val="24"/>
          <w:szCs w:val="24"/>
          <w:lang w:val="en-GB"/>
          <w14:ligatures w14:val="none"/>
        </w:rPr>
        <w:tab/>
      </w:r>
      <w:r w:rsidRPr="00DF13A8">
        <w:rPr>
          <w:rFonts w:ascii="Times New Roman" w:hAnsi="Times New Roman" w:cs="Times New Roman"/>
          <w:b/>
          <w:kern w:val="0"/>
          <w:sz w:val="24"/>
          <w:szCs w:val="24"/>
          <w:lang w:val="en-GB"/>
          <w14:ligatures w14:val="none"/>
        </w:rPr>
        <w:tab/>
      </w:r>
      <w:r w:rsidR="00810B4C" w:rsidRPr="00DF13A8">
        <w:rPr>
          <w:rFonts w:ascii="Times New Roman" w:hAnsi="Times New Roman" w:cs="Times New Roman"/>
          <w:b/>
          <w:kern w:val="0"/>
          <w:sz w:val="24"/>
          <w:szCs w:val="24"/>
          <w:lang w:val="en-GB"/>
          <w14:ligatures w14:val="none"/>
        </w:rPr>
        <w:t xml:space="preserve">Judge </w:t>
      </w:r>
    </w:p>
    <w:p w14:paraId="58F9E4E8" w14:textId="29A17D70" w:rsidR="00D05F67" w:rsidRPr="00DF13A8" w:rsidRDefault="00D05F67" w:rsidP="00C03AA8">
      <w:pPr>
        <w:spacing w:after="0" w:line="240" w:lineRule="auto"/>
        <w:ind w:left="1440" w:firstLine="720"/>
        <w:jc w:val="both"/>
        <w:rPr>
          <w:rFonts w:ascii="Times New Roman" w:hAnsi="Times New Roman" w:cs="Times New Roman"/>
          <w:b/>
          <w:bCs/>
          <w:kern w:val="0"/>
          <w:sz w:val="24"/>
          <w:szCs w:val="24"/>
          <w:lang w:val="en-GB"/>
          <w14:ligatures w14:val="none"/>
        </w:rPr>
      </w:pPr>
      <w:r w:rsidRPr="00DF13A8">
        <w:rPr>
          <w:rFonts w:ascii="Times New Roman" w:hAnsi="Times New Roman" w:cs="Times New Roman"/>
          <w:b/>
          <w:kern w:val="0"/>
          <w:sz w:val="24"/>
          <w:szCs w:val="24"/>
          <w:lang w:val="en-GB"/>
          <w14:ligatures w14:val="none"/>
        </w:rPr>
        <w:t xml:space="preserve">     Ina Rama</w:t>
      </w:r>
      <w:r w:rsidRPr="00DF13A8">
        <w:rPr>
          <w:rFonts w:ascii="Times New Roman" w:hAnsi="Times New Roman" w:cs="Times New Roman"/>
          <w:b/>
          <w:kern w:val="0"/>
          <w:sz w:val="24"/>
          <w:szCs w:val="24"/>
          <w:lang w:val="en-GB"/>
          <w14:ligatures w14:val="none"/>
        </w:rPr>
        <w:tab/>
      </w:r>
      <w:r w:rsidRPr="00DF13A8">
        <w:rPr>
          <w:rFonts w:ascii="Times New Roman" w:hAnsi="Times New Roman" w:cs="Times New Roman"/>
          <w:b/>
          <w:kern w:val="0"/>
          <w:sz w:val="24"/>
          <w:szCs w:val="24"/>
          <w:lang w:val="en-GB"/>
          <w14:ligatures w14:val="none"/>
        </w:rPr>
        <w:tab/>
      </w:r>
      <w:r w:rsidRPr="00DF13A8">
        <w:rPr>
          <w:rFonts w:ascii="Times New Roman" w:hAnsi="Times New Roman" w:cs="Times New Roman"/>
          <w:b/>
          <w:kern w:val="0"/>
          <w:sz w:val="24"/>
          <w:szCs w:val="24"/>
          <w:lang w:val="en-GB"/>
          <w14:ligatures w14:val="none"/>
        </w:rPr>
        <w:tab/>
      </w:r>
      <w:r w:rsidR="00810B4C" w:rsidRPr="00DF13A8">
        <w:rPr>
          <w:rFonts w:ascii="Times New Roman" w:hAnsi="Times New Roman" w:cs="Times New Roman"/>
          <w:b/>
          <w:kern w:val="0"/>
          <w:sz w:val="24"/>
          <w:szCs w:val="24"/>
          <w:lang w:val="en-GB"/>
          <w14:ligatures w14:val="none"/>
        </w:rPr>
        <w:t>Judge</w:t>
      </w:r>
    </w:p>
    <w:p w14:paraId="05CF707A" w14:textId="046A29B9" w:rsidR="00D05F67" w:rsidRPr="00DF13A8" w:rsidRDefault="00D05F67" w:rsidP="00C03AA8">
      <w:pPr>
        <w:spacing w:after="0" w:line="240" w:lineRule="auto"/>
        <w:ind w:left="2430" w:hanging="270"/>
        <w:jc w:val="both"/>
        <w:rPr>
          <w:rFonts w:ascii="Times New Roman" w:hAnsi="Times New Roman" w:cs="Times New Roman"/>
          <w:b/>
          <w:bCs/>
          <w:kern w:val="0"/>
          <w:sz w:val="24"/>
          <w:szCs w:val="24"/>
          <w:lang w:val="en-GB"/>
          <w14:ligatures w14:val="none"/>
        </w:rPr>
      </w:pPr>
      <w:r w:rsidRPr="00DF13A8">
        <w:rPr>
          <w:rFonts w:ascii="Times New Roman" w:hAnsi="Times New Roman" w:cs="Times New Roman"/>
          <w:b/>
          <w:kern w:val="0"/>
          <w:sz w:val="24"/>
          <w:szCs w:val="24"/>
          <w:lang w:val="en-GB"/>
          <w14:ligatures w14:val="none"/>
        </w:rPr>
        <w:t xml:space="preserve">     Albana Shtylla</w:t>
      </w:r>
      <w:r w:rsidRPr="00DF13A8">
        <w:rPr>
          <w:rFonts w:ascii="Times New Roman" w:hAnsi="Times New Roman" w:cs="Times New Roman"/>
          <w:b/>
          <w:kern w:val="0"/>
          <w:sz w:val="24"/>
          <w:szCs w:val="24"/>
          <w:lang w:val="en-GB"/>
          <w14:ligatures w14:val="none"/>
        </w:rPr>
        <w:tab/>
      </w:r>
      <w:r w:rsidRPr="00DF13A8">
        <w:rPr>
          <w:rFonts w:ascii="Times New Roman" w:hAnsi="Times New Roman" w:cs="Times New Roman"/>
          <w:b/>
          <w:kern w:val="0"/>
          <w:sz w:val="24"/>
          <w:szCs w:val="24"/>
          <w:lang w:val="en-GB"/>
          <w14:ligatures w14:val="none"/>
        </w:rPr>
        <w:tab/>
      </w:r>
      <w:r w:rsidR="00810B4C" w:rsidRPr="00DF13A8">
        <w:rPr>
          <w:rFonts w:ascii="Times New Roman" w:hAnsi="Times New Roman" w:cs="Times New Roman"/>
          <w:b/>
          <w:kern w:val="0"/>
          <w:sz w:val="24"/>
          <w:szCs w:val="24"/>
          <w:lang w:val="en-GB"/>
          <w14:ligatures w14:val="none"/>
        </w:rPr>
        <w:t>Judge</w:t>
      </w:r>
    </w:p>
    <w:p w14:paraId="021AA3C8" w14:textId="77777777" w:rsidR="00D05F67" w:rsidRPr="00DF13A8" w:rsidRDefault="00D05F67" w:rsidP="00C03AA8">
      <w:pPr>
        <w:spacing w:after="0" w:line="240" w:lineRule="auto"/>
        <w:ind w:left="450" w:hanging="810"/>
        <w:jc w:val="both"/>
        <w:rPr>
          <w:rFonts w:ascii="Times New Roman" w:hAnsi="Times New Roman" w:cs="Times New Roman"/>
          <w:b/>
          <w:bCs/>
          <w:kern w:val="0"/>
          <w:sz w:val="24"/>
          <w:szCs w:val="24"/>
          <w:lang w:val="en-GB"/>
          <w14:ligatures w14:val="none"/>
        </w:rPr>
      </w:pPr>
      <w:r w:rsidRPr="00DF13A8">
        <w:rPr>
          <w:rFonts w:ascii="Times New Roman" w:hAnsi="Times New Roman" w:cs="Times New Roman"/>
          <w:b/>
          <w:kern w:val="0"/>
          <w:sz w:val="24"/>
          <w:szCs w:val="24"/>
          <w:lang w:val="en-GB"/>
          <w14:ligatures w14:val="none"/>
        </w:rPr>
        <w:tab/>
      </w:r>
    </w:p>
    <w:p w14:paraId="5309F09E" w14:textId="29DF9C25" w:rsidR="00D05F67" w:rsidRPr="00DF13A8" w:rsidRDefault="00810B4C" w:rsidP="00810B4C">
      <w:pPr>
        <w:spacing w:after="0" w:line="240" w:lineRule="auto"/>
        <w:ind w:left="2340" w:hanging="2340"/>
        <w:jc w:val="both"/>
        <w:rPr>
          <w:rFonts w:ascii="Times New Roman" w:hAnsi="Times New Roman" w:cs="Times New Roman"/>
          <w:bCs/>
          <w:kern w:val="0"/>
          <w:sz w:val="24"/>
          <w:szCs w:val="24"/>
          <w:lang w:val="en-GB"/>
          <w14:ligatures w14:val="none"/>
        </w:rPr>
      </w:pPr>
      <w:r w:rsidRPr="00DF13A8">
        <w:rPr>
          <w:rFonts w:ascii="Times New Roman" w:hAnsi="Times New Roman" w:cs="Times New Roman"/>
          <w:b/>
          <w:sz w:val="24"/>
          <w:szCs w:val="24"/>
          <w:lang w:val="en-GB"/>
        </w:rPr>
        <w:t>APPELLANT</w:t>
      </w:r>
      <w:r w:rsidR="00D05F67" w:rsidRPr="00DF13A8">
        <w:rPr>
          <w:rFonts w:ascii="Times New Roman" w:hAnsi="Times New Roman" w:cs="Times New Roman"/>
          <w:b/>
          <w:kern w:val="0"/>
          <w:sz w:val="24"/>
          <w:szCs w:val="24"/>
          <w:lang w:val="en-GB"/>
          <w14:ligatures w14:val="none"/>
        </w:rPr>
        <w:t xml:space="preserve">: </w:t>
      </w:r>
      <w:r w:rsidR="00D05F67" w:rsidRPr="00DF13A8">
        <w:rPr>
          <w:rFonts w:ascii="Times New Roman" w:hAnsi="Times New Roman" w:cs="Times New Roman"/>
          <w:b/>
          <w:kern w:val="0"/>
          <w:sz w:val="24"/>
          <w:szCs w:val="24"/>
          <w:lang w:val="en-GB"/>
          <w14:ligatures w14:val="none"/>
        </w:rPr>
        <w:tab/>
      </w:r>
      <w:r w:rsidRPr="00DF13A8">
        <w:rPr>
          <w:rFonts w:ascii="Times New Roman" w:hAnsi="Times New Roman" w:cs="Times New Roman"/>
          <w:kern w:val="0"/>
          <w:sz w:val="24"/>
          <w:szCs w:val="24"/>
          <w:lang w:val="en-GB"/>
          <w14:ligatures w14:val="none"/>
        </w:rPr>
        <w:t xml:space="preserve">The assessee, (Mr.) </w:t>
      </w:r>
      <w:r w:rsidR="00D05F67" w:rsidRPr="00DF13A8">
        <w:rPr>
          <w:rFonts w:ascii="Times New Roman" w:hAnsi="Times New Roman" w:cs="Times New Roman"/>
          <w:kern w:val="0"/>
          <w:sz w:val="24"/>
          <w:szCs w:val="24"/>
          <w:lang w:val="en-GB"/>
          <w14:ligatures w14:val="none"/>
        </w:rPr>
        <w:t>Saimir</w:t>
      </w:r>
      <w:r w:rsidR="00AF61BF" w:rsidRPr="00DF13A8">
        <w:rPr>
          <w:rFonts w:ascii="Times New Roman" w:hAnsi="Times New Roman" w:cs="Times New Roman"/>
          <w:kern w:val="0"/>
          <w:sz w:val="24"/>
          <w:szCs w:val="24"/>
          <w:lang w:val="en-GB"/>
          <w14:ligatures w14:val="none"/>
        </w:rPr>
        <w:t xml:space="preserve"> </w:t>
      </w:r>
      <w:r w:rsidR="00D05F67" w:rsidRPr="00DF13A8">
        <w:rPr>
          <w:rFonts w:ascii="Times New Roman" w:hAnsi="Times New Roman" w:cs="Times New Roman"/>
          <w:kern w:val="0"/>
          <w:sz w:val="24"/>
          <w:szCs w:val="24"/>
          <w:lang w:val="en-GB"/>
          <w14:ligatures w14:val="none"/>
        </w:rPr>
        <w:t xml:space="preserve">Bahiti, </w:t>
      </w:r>
      <w:r w:rsidRPr="00DF13A8">
        <w:rPr>
          <w:rFonts w:ascii="Times New Roman" w:hAnsi="Times New Roman" w:cs="Times New Roman"/>
          <w:kern w:val="0"/>
          <w:sz w:val="24"/>
          <w:szCs w:val="24"/>
          <w:lang w:val="en-GB"/>
          <w14:ligatures w14:val="none"/>
        </w:rPr>
        <w:t xml:space="preserve">prosecutor at the Prosecution Office attached to Shkodra Judicial District Court. </w:t>
      </w:r>
    </w:p>
    <w:p w14:paraId="3F60C9BF" w14:textId="77777777" w:rsidR="00D05F67" w:rsidRPr="00DF13A8" w:rsidRDefault="00D05F67" w:rsidP="00C03AA8">
      <w:pPr>
        <w:spacing w:after="0" w:line="240" w:lineRule="auto"/>
        <w:ind w:left="2430" w:hanging="2430"/>
        <w:jc w:val="both"/>
        <w:rPr>
          <w:rFonts w:ascii="Times New Roman" w:hAnsi="Times New Roman" w:cs="Times New Roman"/>
          <w:bCs/>
          <w:kern w:val="0"/>
          <w:sz w:val="24"/>
          <w:szCs w:val="24"/>
          <w:lang w:val="en-GB"/>
          <w14:ligatures w14:val="none"/>
        </w:rPr>
      </w:pPr>
    </w:p>
    <w:p w14:paraId="50F2180F" w14:textId="2CE6E759" w:rsidR="00D05F67" w:rsidRPr="00DF13A8" w:rsidRDefault="00810B4C" w:rsidP="00296A39">
      <w:pPr>
        <w:tabs>
          <w:tab w:val="left" w:pos="2070"/>
          <w:tab w:val="left" w:pos="2160"/>
        </w:tabs>
        <w:spacing w:after="0" w:line="240" w:lineRule="auto"/>
        <w:ind w:left="2430" w:hanging="2430"/>
        <w:jc w:val="both"/>
        <w:rPr>
          <w:rFonts w:ascii="Times New Roman" w:hAnsi="Times New Roman" w:cs="Times New Roman"/>
          <w:sz w:val="24"/>
          <w:szCs w:val="24"/>
          <w:lang w:val="en-GB"/>
        </w:rPr>
      </w:pPr>
      <w:r w:rsidRPr="00DF13A8">
        <w:rPr>
          <w:rFonts w:ascii="Times New Roman" w:hAnsi="Times New Roman" w:cs="Times New Roman"/>
          <w:b/>
          <w:sz w:val="24"/>
          <w:szCs w:val="24"/>
          <w:lang w:val="en-GB"/>
        </w:rPr>
        <w:t>SUBJECT MATTER</w:t>
      </w:r>
      <w:r w:rsidR="00D05F67" w:rsidRPr="00DF13A8">
        <w:rPr>
          <w:rFonts w:ascii="Times New Roman" w:hAnsi="Times New Roman" w:cs="Times New Roman"/>
          <w:b/>
          <w:kern w:val="0"/>
          <w:sz w:val="24"/>
          <w:szCs w:val="24"/>
          <w:lang w:val="en-GB"/>
          <w14:ligatures w14:val="none"/>
        </w:rPr>
        <w:t>:</w:t>
      </w:r>
      <w:r w:rsidRPr="00DF13A8">
        <w:rPr>
          <w:rFonts w:ascii="Times New Roman" w:hAnsi="Times New Roman" w:cs="Times New Roman"/>
          <w:b/>
          <w:kern w:val="0"/>
          <w:sz w:val="24"/>
          <w:szCs w:val="24"/>
          <w:lang w:val="en-GB"/>
          <w14:ligatures w14:val="none"/>
        </w:rPr>
        <w:t xml:space="preserve">  </w:t>
      </w:r>
      <w:r w:rsidR="00296A39" w:rsidRPr="00DF13A8">
        <w:rPr>
          <w:rFonts w:ascii="Times New Roman" w:hAnsi="Times New Roman" w:cs="Times New Roman"/>
          <w:bCs/>
          <w:kern w:val="0"/>
          <w:sz w:val="24"/>
          <w:szCs w:val="24"/>
          <w:lang w:val="en-GB"/>
          <w14:ligatures w14:val="none"/>
        </w:rPr>
        <w:t xml:space="preserve">Review of Decision No. </w:t>
      </w:r>
      <w:r w:rsidR="00D05F67" w:rsidRPr="00DF13A8">
        <w:rPr>
          <w:rFonts w:ascii="Times New Roman" w:hAnsi="Times New Roman" w:cs="Times New Roman"/>
          <w:kern w:val="0"/>
          <w:sz w:val="24"/>
          <w:szCs w:val="24"/>
          <w:lang w:val="en-GB"/>
          <w14:ligatures w14:val="none"/>
        </w:rPr>
        <w:t>612, dat</w:t>
      </w:r>
      <w:r w:rsidR="00296A39" w:rsidRPr="00DF13A8">
        <w:rPr>
          <w:rFonts w:ascii="Times New Roman" w:hAnsi="Times New Roman" w:cs="Times New Roman"/>
          <w:kern w:val="0"/>
          <w:sz w:val="24"/>
          <w:szCs w:val="24"/>
          <w:lang w:val="en-GB"/>
          <w14:ligatures w14:val="none"/>
        </w:rPr>
        <w:t>ed</w:t>
      </w:r>
      <w:r w:rsidR="00D05F67" w:rsidRPr="00DF13A8">
        <w:rPr>
          <w:rFonts w:ascii="Times New Roman" w:hAnsi="Times New Roman" w:cs="Times New Roman"/>
          <w:kern w:val="0"/>
          <w:sz w:val="24"/>
          <w:szCs w:val="24"/>
          <w:lang w:val="en-GB"/>
          <w14:ligatures w14:val="none"/>
        </w:rPr>
        <w:t xml:space="preserve"> 13.01.2023</w:t>
      </w:r>
      <w:r w:rsidR="00296A39" w:rsidRPr="00DF13A8">
        <w:rPr>
          <w:rFonts w:ascii="Times New Roman" w:hAnsi="Times New Roman" w:cs="Times New Roman"/>
          <w:kern w:val="0"/>
          <w:sz w:val="24"/>
          <w:szCs w:val="24"/>
          <w:lang w:val="en-GB"/>
          <w14:ligatures w14:val="none"/>
        </w:rPr>
        <w:t xml:space="preserve">, of </w:t>
      </w:r>
      <w:r w:rsidR="00780C57" w:rsidRPr="00DF13A8">
        <w:rPr>
          <w:rFonts w:ascii="Times New Roman" w:hAnsi="Times New Roman" w:cs="Times New Roman"/>
          <w:kern w:val="0"/>
          <w:sz w:val="24"/>
          <w:szCs w:val="24"/>
          <w:lang w:val="en-GB"/>
          <w14:ligatures w14:val="none"/>
        </w:rPr>
        <w:t>the Independent</w:t>
      </w:r>
      <w:r w:rsidR="00296A39" w:rsidRPr="00DF13A8">
        <w:rPr>
          <w:rFonts w:ascii="Times New Roman" w:hAnsi="Times New Roman" w:cs="Times New Roman"/>
          <w:sz w:val="24"/>
          <w:szCs w:val="24"/>
          <w:lang w:val="en-GB"/>
        </w:rPr>
        <w:t xml:space="preserve"> Qualification Commission.</w:t>
      </w:r>
    </w:p>
    <w:p w14:paraId="70C44B08" w14:textId="77777777" w:rsidR="00296A39" w:rsidRPr="00DF13A8" w:rsidRDefault="00296A39" w:rsidP="00296A39">
      <w:pPr>
        <w:tabs>
          <w:tab w:val="left" w:pos="2070"/>
          <w:tab w:val="left" w:pos="2160"/>
        </w:tabs>
        <w:spacing w:after="0" w:line="240" w:lineRule="auto"/>
        <w:ind w:left="2430" w:hanging="2430"/>
        <w:jc w:val="both"/>
        <w:rPr>
          <w:rFonts w:ascii="Times New Roman" w:hAnsi="Times New Roman" w:cs="Times New Roman"/>
          <w:bCs/>
          <w:kern w:val="0"/>
          <w:sz w:val="24"/>
          <w:szCs w:val="24"/>
          <w:lang w:val="en-GB"/>
          <w14:ligatures w14:val="none"/>
        </w:rPr>
      </w:pPr>
    </w:p>
    <w:p w14:paraId="7291D661" w14:textId="634A95F7" w:rsidR="00D05F67" w:rsidRPr="00DF13A8" w:rsidRDefault="00810B4C" w:rsidP="00C03AA8">
      <w:pPr>
        <w:tabs>
          <w:tab w:val="left" w:pos="2520"/>
        </w:tabs>
        <w:spacing w:after="0" w:line="240" w:lineRule="auto"/>
        <w:ind w:left="2430" w:hanging="2430"/>
        <w:jc w:val="both"/>
        <w:rPr>
          <w:rFonts w:ascii="Times New Roman" w:hAnsi="Times New Roman" w:cs="Times New Roman"/>
          <w:bCs/>
          <w:kern w:val="0"/>
          <w:sz w:val="24"/>
          <w:szCs w:val="24"/>
          <w:lang w:val="en-GB"/>
          <w14:ligatures w14:val="none"/>
        </w:rPr>
      </w:pPr>
      <w:r w:rsidRPr="00DF13A8">
        <w:rPr>
          <w:rFonts w:ascii="Times New Roman" w:hAnsi="Times New Roman" w:cs="Times New Roman"/>
          <w:b/>
          <w:sz w:val="24"/>
          <w:szCs w:val="24"/>
          <w:lang w:val="en-GB"/>
        </w:rPr>
        <w:t>LEGAL BASIS</w:t>
      </w:r>
      <w:r w:rsidR="00D05F67" w:rsidRPr="00DF13A8">
        <w:rPr>
          <w:rFonts w:ascii="Times New Roman" w:hAnsi="Times New Roman" w:cs="Times New Roman"/>
          <w:b/>
          <w:kern w:val="0"/>
          <w:sz w:val="24"/>
          <w:szCs w:val="24"/>
          <w:lang w:val="en-GB"/>
          <w14:ligatures w14:val="none"/>
        </w:rPr>
        <w:t>:</w:t>
      </w:r>
      <w:r w:rsidR="00D05F67" w:rsidRPr="00DF13A8">
        <w:rPr>
          <w:rFonts w:ascii="Times New Roman" w:hAnsi="Times New Roman" w:cs="Times New Roman"/>
          <w:kern w:val="0"/>
          <w:sz w:val="24"/>
          <w:szCs w:val="24"/>
          <w:lang w:val="en-GB"/>
          <w14:ligatures w14:val="none"/>
        </w:rPr>
        <w:tab/>
      </w:r>
      <w:r w:rsidR="00296A39" w:rsidRPr="00DF13A8">
        <w:rPr>
          <w:rFonts w:ascii="Times New Roman" w:hAnsi="Times New Roman" w:cs="Times New Roman"/>
          <w:sz w:val="24"/>
          <w:szCs w:val="24"/>
          <w:lang w:val="en-GB"/>
        </w:rPr>
        <w:t xml:space="preserve">Article </w:t>
      </w:r>
      <w:r w:rsidR="00D05F67" w:rsidRPr="00DF13A8">
        <w:rPr>
          <w:rFonts w:ascii="Times New Roman" w:hAnsi="Times New Roman" w:cs="Times New Roman"/>
          <w:kern w:val="0"/>
          <w:sz w:val="24"/>
          <w:szCs w:val="24"/>
          <w:lang w:val="en-GB"/>
          <w14:ligatures w14:val="none"/>
        </w:rPr>
        <w:t xml:space="preserve">F </w:t>
      </w:r>
      <w:r w:rsidR="00296A39" w:rsidRPr="00DF13A8">
        <w:rPr>
          <w:rFonts w:ascii="Times New Roman" w:hAnsi="Times New Roman" w:cs="Times New Roman"/>
          <w:sz w:val="24"/>
          <w:szCs w:val="24"/>
          <w:lang w:val="en-GB"/>
        </w:rPr>
        <w:t>of the Annex to the Constitution</w:t>
      </w:r>
      <w:r w:rsidR="00D05F67" w:rsidRPr="00DF13A8">
        <w:rPr>
          <w:rFonts w:ascii="Times New Roman" w:hAnsi="Times New Roman" w:cs="Times New Roman"/>
          <w:kern w:val="0"/>
          <w:sz w:val="24"/>
          <w:szCs w:val="24"/>
          <w:lang w:val="en-GB"/>
          <w14:ligatures w14:val="none"/>
        </w:rPr>
        <w:t xml:space="preserve">, </w:t>
      </w:r>
      <w:r w:rsidR="00296A39" w:rsidRPr="00DF13A8">
        <w:rPr>
          <w:rFonts w:ascii="Times New Roman" w:hAnsi="Times New Roman" w:cs="Times New Roman"/>
          <w:kern w:val="0"/>
          <w:sz w:val="24"/>
          <w:szCs w:val="24"/>
          <w:lang w:val="en-GB"/>
          <w14:ligatures w14:val="none"/>
        </w:rPr>
        <w:t xml:space="preserve">articles </w:t>
      </w:r>
      <w:r w:rsidR="00D05F67" w:rsidRPr="00DF13A8">
        <w:rPr>
          <w:rFonts w:ascii="Times New Roman" w:hAnsi="Times New Roman" w:cs="Times New Roman"/>
          <w:kern w:val="0"/>
          <w:sz w:val="24"/>
          <w:szCs w:val="24"/>
          <w:lang w:val="en-GB"/>
          <w14:ligatures w14:val="none"/>
        </w:rPr>
        <w:t xml:space="preserve">42 </w:t>
      </w:r>
      <w:r w:rsidR="00296A39" w:rsidRPr="00DF13A8">
        <w:rPr>
          <w:rFonts w:ascii="Times New Roman" w:hAnsi="Times New Roman" w:cs="Times New Roman"/>
          <w:kern w:val="0"/>
          <w:sz w:val="24"/>
          <w:szCs w:val="24"/>
          <w:lang w:val="en-GB"/>
          <w14:ligatures w14:val="none"/>
        </w:rPr>
        <w:t xml:space="preserve">and </w:t>
      </w:r>
      <w:r w:rsidR="00D05F67" w:rsidRPr="00DF13A8">
        <w:rPr>
          <w:rFonts w:ascii="Times New Roman" w:hAnsi="Times New Roman" w:cs="Times New Roman"/>
          <w:kern w:val="0"/>
          <w:sz w:val="24"/>
          <w:szCs w:val="24"/>
          <w:lang w:val="en-GB"/>
          <w14:ligatures w14:val="none"/>
        </w:rPr>
        <w:t>179/b, p</w:t>
      </w:r>
      <w:r w:rsidR="00296A39" w:rsidRPr="00DF13A8">
        <w:rPr>
          <w:rFonts w:ascii="Times New Roman" w:hAnsi="Times New Roman" w:cs="Times New Roman"/>
          <w:kern w:val="0"/>
          <w:sz w:val="24"/>
          <w:szCs w:val="24"/>
          <w:lang w:val="en-GB"/>
          <w14:ligatures w14:val="none"/>
        </w:rPr>
        <w:t xml:space="preserve">ara. </w:t>
      </w:r>
      <w:r w:rsidR="00D05F67" w:rsidRPr="00DF13A8">
        <w:rPr>
          <w:rFonts w:ascii="Times New Roman" w:hAnsi="Times New Roman" w:cs="Times New Roman"/>
          <w:kern w:val="0"/>
          <w:sz w:val="24"/>
          <w:szCs w:val="24"/>
          <w:lang w:val="en-GB"/>
          <w14:ligatures w14:val="none"/>
        </w:rPr>
        <w:t xml:space="preserve">5 </w:t>
      </w:r>
      <w:bookmarkStart w:id="0" w:name="_Hlk150760082"/>
      <w:r w:rsidR="00296A39" w:rsidRPr="00DF13A8">
        <w:rPr>
          <w:rFonts w:ascii="Times New Roman" w:hAnsi="Times New Roman" w:cs="Times New Roman"/>
          <w:kern w:val="0"/>
          <w:sz w:val="24"/>
          <w:szCs w:val="24"/>
          <w:lang w:val="en-GB"/>
          <w14:ligatures w14:val="none"/>
        </w:rPr>
        <w:t xml:space="preserve">of </w:t>
      </w:r>
      <w:r w:rsidR="00296A39" w:rsidRPr="00DF13A8">
        <w:rPr>
          <w:rFonts w:ascii="Times New Roman" w:hAnsi="Times New Roman" w:cs="Times New Roman"/>
          <w:sz w:val="24"/>
          <w:szCs w:val="24"/>
          <w:lang w:val="en-GB"/>
        </w:rPr>
        <w:t>the Constitution</w:t>
      </w:r>
      <w:r w:rsidR="00D05F67" w:rsidRPr="00DF13A8">
        <w:rPr>
          <w:rFonts w:ascii="Times New Roman" w:hAnsi="Times New Roman" w:cs="Times New Roman"/>
          <w:kern w:val="0"/>
          <w:sz w:val="24"/>
          <w:szCs w:val="24"/>
          <w:lang w:val="en-GB"/>
          <w14:ligatures w14:val="none"/>
        </w:rPr>
        <w:t xml:space="preserve">, </w:t>
      </w:r>
      <w:r w:rsidR="00296A39" w:rsidRPr="00DF13A8">
        <w:rPr>
          <w:rFonts w:ascii="Times New Roman" w:hAnsi="Times New Roman" w:cs="Times New Roman"/>
          <w:kern w:val="0"/>
          <w:sz w:val="24"/>
          <w:szCs w:val="24"/>
          <w:lang w:val="en-GB"/>
          <w14:ligatures w14:val="none"/>
        </w:rPr>
        <w:t xml:space="preserve">articles </w:t>
      </w:r>
      <w:r w:rsidR="00D05F67" w:rsidRPr="00DF13A8">
        <w:rPr>
          <w:rFonts w:ascii="Times New Roman" w:hAnsi="Times New Roman" w:cs="Times New Roman"/>
          <w:kern w:val="0"/>
          <w:sz w:val="24"/>
          <w:szCs w:val="24"/>
          <w:lang w:val="en-GB"/>
          <w14:ligatures w14:val="none"/>
        </w:rPr>
        <w:t xml:space="preserve">1, 2, 62, 63 </w:t>
      </w:r>
      <w:r w:rsidR="00296A39" w:rsidRPr="00DF13A8">
        <w:rPr>
          <w:rFonts w:ascii="Times New Roman" w:hAnsi="Times New Roman" w:cs="Times New Roman"/>
          <w:kern w:val="0"/>
          <w:sz w:val="24"/>
          <w:szCs w:val="24"/>
          <w:lang w:val="en-GB"/>
          <w14:ligatures w14:val="none"/>
        </w:rPr>
        <w:t xml:space="preserve">and </w:t>
      </w:r>
      <w:r w:rsidR="00D05F67" w:rsidRPr="00DF13A8">
        <w:rPr>
          <w:rFonts w:ascii="Times New Roman" w:hAnsi="Times New Roman" w:cs="Times New Roman"/>
          <w:kern w:val="0"/>
          <w:sz w:val="24"/>
          <w:szCs w:val="24"/>
          <w:lang w:val="en-GB"/>
          <w14:ligatures w14:val="none"/>
        </w:rPr>
        <w:t xml:space="preserve">66, </w:t>
      </w:r>
      <w:r w:rsidR="00296A39" w:rsidRPr="00DF13A8">
        <w:rPr>
          <w:rFonts w:ascii="Times New Roman" w:hAnsi="Times New Roman" w:cs="Times New Roman"/>
          <w:kern w:val="0"/>
          <w:sz w:val="24"/>
          <w:szCs w:val="24"/>
          <w:lang w:val="en-GB"/>
          <w14:ligatures w14:val="none"/>
        </w:rPr>
        <w:t xml:space="preserve">para. </w:t>
      </w:r>
      <w:r w:rsidR="00D05F67" w:rsidRPr="00DF13A8">
        <w:rPr>
          <w:rFonts w:ascii="Times New Roman" w:hAnsi="Times New Roman" w:cs="Times New Roman"/>
          <w:kern w:val="0"/>
          <w:sz w:val="24"/>
          <w:szCs w:val="24"/>
          <w:lang w:val="en-GB"/>
          <w14:ligatures w14:val="none"/>
        </w:rPr>
        <w:t>1</w:t>
      </w:r>
      <w:r w:rsidR="00296A39" w:rsidRPr="00DF13A8">
        <w:rPr>
          <w:rFonts w:ascii="Times New Roman" w:hAnsi="Times New Roman" w:cs="Times New Roman"/>
          <w:kern w:val="0"/>
          <w:sz w:val="24"/>
          <w:szCs w:val="24"/>
          <w:lang w:val="en-GB"/>
          <w14:ligatures w14:val="none"/>
        </w:rPr>
        <w:t xml:space="preserve">/b of </w:t>
      </w:r>
      <w:r w:rsidR="00296A39" w:rsidRPr="00DF13A8">
        <w:rPr>
          <w:rFonts w:ascii="Times New Roman" w:hAnsi="Times New Roman" w:cs="Times New Roman"/>
          <w:sz w:val="24"/>
          <w:szCs w:val="24"/>
          <w:lang w:val="en-GB"/>
        </w:rPr>
        <w:t xml:space="preserve">Law No. </w:t>
      </w:r>
      <w:r w:rsidR="00D05F67" w:rsidRPr="00DF13A8">
        <w:rPr>
          <w:rFonts w:ascii="Times New Roman" w:hAnsi="Times New Roman" w:cs="Times New Roman"/>
          <w:kern w:val="0"/>
          <w:sz w:val="24"/>
          <w:szCs w:val="24"/>
          <w:lang w:val="en-GB"/>
          <w14:ligatures w14:val="none"/>
        </w:rPr>
        <w:t>84/2016 “</w:t>
      </w:r>
      <w:r w:rsidR="00296A39" w:rsidRPr="00DF13A8">
        <w:rPr>
          <w:rFonts w:ascii="Times New Roman" w:hAnsi="Times New Roman" w:cs="Times New Roman"/>
          <w:sz w:val="24"/>
          <w:szCs w:val="24"/>
          <w:lang w:val="en-GB"/>
        </w:rPr>
        <w:t>On the Transitional Re-evaluation of Judges and Prosecutors in the Republic of Albania</w:t>
      </w:r>
      <w:r w:rsidR="00D05F67" w:rsidRPr="00DF13A8">
        <w:rPr>
          <w:rFonts w:ascii="Times New Roman" w:hAnsi="Times New Roman" w:cs="Times New Roman"/>
          <w:kern w:val="0"/>
          <w:sz w:val="24"/>
          <w:szCs w:val="24"/>
          <w:lang w:val="en-GB"/>
          <w14:ligatures w14:val="none"/>
        </w:rPr>
        <w:t>”</w:t>
      </w:r>
      <w:r w:rsidR="00E91648" w:rsidRPr="00DF13A8">
        <w:rPr>
          <w:rFonts w:ascii="Times New Roman" w:hAnsi="Times New Roman" w:cs="Times New Roman"/>
          <w:kern w:val="0"/>
          <w:sz w:val="24"/>
          <w:szCs w:val="24"/>
          <w:lang w:val="en-GB"/>
          <w14:ligatures w14:val="none"/>
        </w:rPr>
        <w:t xml:space="preserve">. </w:t>
      </w:r>
      <w:r w:rsidR="00296A39" w:rsidRPr="00DF13A8">
        <w:rPr>
          <w:rFonts w:ascii="Times New Roman" w:hAnsi="Times New Roman" w:cs="Times New Roman"/>
          <w:sz w:val="24"/>
          <w:szCs w:val="24"/>
          <w:lang w:val="en-GB"/>
        </w:rPr>
        <w:t xml:space="preserve">Article </w:t>
      </w:r>
      <w:r w:rsidR="00D05F67" w:rsidRPr="00DF13A8">
        <w:rPr>
          <w:rFonts w:ascii="Times New Roman" w:hAnsi="Times New Roman" w:cs="Times New Roman"/>
          <w:kern w:val="0"/>
          <w:sz w:val="24"/>
          <w:szCs w:val="24"/>
          <w:lang w:val="en-GB"/>
          <w14:ligatures w14:val="none"/>
        </w:rPr>
        <w:t xml:space="preserve">6 </w:t>
      </w:r>
      <w:r w:rsidR="00E91648" w:rsidRPr="00DF13A8">
        <w:rPr>
          <w:rFonts w:ascii="Times New Roman" w:hAnsi="Times New Roman" w:cs="Times New Roman"/>
          <w:kern w:val="0"/>
          <w:sz w:val="24"/>
          <w:szCs w:val="24"/>
          <w:lang w:val="en-GB"/>
          <w14:ligatures w14:val="none"/>
        </w:rPr>
        <w:t>of the European Convention on Human Rights</w:t>
      </w:r>
      <w:r w:rsidR="00D05F67" w:rsidRPr="00DF13A8">
        <w:rPr>
          <w:rFonts w:ascii="Times New Roman" w:hAnsi="Times New Roman" w:cs="Times New Roman"/>
          <w:kern w:val="0"/>
          <w:sz w:val="24"/>
          <w:szCs w:val="24"/>
          <w:lang w:val="en-GB"/>
          <w14:ligatures w14:val="none"/>
        </w:rPr>
        <w:t xml:space="preserve">. </w:t>
      </w:r>
      <w:r w:rsidR="00E91648" w:rsidRPr="00DF13A8">
        <w:rPr>
          <w:rFonts w:ascii="Times New Roman" w:hAnsi="Times New Roman" w:cs="Times New Roman"/>
          <w:sz w:val="24"/>
          <w:szCs w:val="24"/>
          <w:lang w:val="en-GB"/>
        </w:rPr>
        <w:t>Law No.</w:t>
      </w:r>
      <w:r w:rsidR="00D05F67" w:rsidRPr="00DF13A8">
        <w:rPr>
          <w:rFonts w:ascii="Times New Roman" w:hAnsi="Times New Roman" w:cs="Times New Roman"/>
          <w:kern w:val="0"/>
          <w:sz w:val="24"/>
          <w:szCs w:val="24"/>
          <w:lang w:val="en-GB"/>
          <w14:ligatures w14:val="none"/>
        </w:rPr>
        <w:t xml:space="preserve">44/2015 “Administrative </w:t>
      </w:r>
      <w:r w:rsidR="00E91648" w:rsidRPr="00DF13A8">
        <w:rPr>
          <w:rFonts w:ascii="Times New Roman" w:hAnsi="Times New Roman" w:cs="Times New Roman"/>
          <w:kern w:val="0"/>
          <w:sz w:val="24"/>
          <w:szCs w:val="24"/>
          <w:lang w:val="en-GB"/>
          <w14:ligatures w14:val="none"/>
        </w:rPr>
        <w:t xml:space="preserve">Procedure </w:t>
      </w:r>
      <w:r w:rsidR="00F97392" w:rsidRPr="00DF13A8">
        <w:rPr>
          <w:rFonts w:ascii="Times New Roman" w:hAnsi="Times New Roman" w:cs="Times New Roman"/>
          <w:kern w:val="0"/>
          <w:sz w:val="24"/>
          <w:szCs w:val="24"/>
          <w:lang w:val="en-GB"/>
          <w14:ligatures w14:val="none"/>
        </w:rPr>
        <w:t>Code</w:t>
      </w:r>
      <w:r w:rsidR="00E91648" w:rsidRPr="00DF13A8">
        <w:rPr>
          <w:rFonts w:ascii="Times New Roman" w:hAnsi="Times New Roman" w:cs="Times New Roman"/>
          <w:kern w:val="0"/>
          <w:sz w:val="24"/>
          <w:szCs w:val="24"/>
          <w:lang w:val="en-GB"/>
          <w14:ligatures w14:val="none"/>
        </w:rPr>
        <w:t xml:space="preserve"> of the </w:t>
      </w:r>
      <w:r w:rsidR="00E91648" w:rsidRPr="00DF13A8">
        <w:rPr>
          <w:rFonts w:ascii="Times New Roman" w:hAnsi="Times New Roman" w:cs="Times New Roman"/>
          <w:sz w:val="24"/>
          <w:szCs w:val="24"/>
          <w:lang w:val="en-GB"/>
        </w:rPr>
        <w:t>Republic of Albania</w:t>
      </w:r>
      <w:r w:rsidR="00D05F67" w:rsidRPr="00DF13A8">
        <w:rPr>
          <w:rFonts w:ascii="Times New Roman" w:hAnsi="Times New Roman" w:cs="Times New Roman"/>
          <w:kern w:val="0"/>
          <w:sz w:val="24"/>
          <w:szCs w:val="24"/>
          <w:lang w:val="en-GB"/>
          <w14:ligatures w14:val="none"/>
        </w:rPr>
        <w:t xml:space="preserve">”. </w:t>
      </w:r>
      <w:r w:rsidR="00E91648" w:rsidRPr="00DF13A8">
        <w:rPr>
          <w:rFonts w:ascii="Times New Roman" w:hAnsi="Times New Roman" w:cs="Times New Roman"/>
          <w:sz w:val="24"/>
          <w:szCs w:val="24"/>
          <w:lang w:val="en-GB"/>
        </w:rPr>
        <w:t xml:space="preserve">Article </w:t>
      </w:r>
      <w:r w:rsidR="00D05F67" w:rsidRPr="00DF13A8">
        <w:rPr>
          <w:rFonts w:ascii="Times New Roman" w:hAnsi="Times New Roman" w:cs="Times New Roman"/>
          <w:kern w:val="0"/>
          <w:sz w:val="24"/>
          <w:szCs w:val="24"/>
          <w:lang w:val="en-GB"/>
          <w14:ligatures w14:val="none"/>
        </w:rPr>
        <w:t>46 e</w:t>
      </w:r>
      <w:r w:rsidR="00E91648" w:rsidRPr="00DF13A8">
        <w:rPr>
          <w:rFonts w:ascii="Times New Roman" w:hAnsi="Times New Roman" w:cs="Times New Roman"/>
          <w:kern w:val="0"/>
          <w:sz w:val="24"/>
          <w:szCs w:val="24"/>
          <w:lang w:val="en-GB"/>
          <w14:ligatures w14:val="none"/>
        </w:rPr>
        <w:t xml:space="preserve">t. seq. of </w:t>
      </w:r>
      <w:r w:rsidR="00E91648" w:rsidRPr="00DF13A8">
        <w:rPr>
          <w:rFonts w:ascii="Times New Roman" w:hAnsi="Times New Roman" w:cs="Times New Roman"/>
          <w:sz w:val="24"/>
          <w:szCs w:val="24"/>
          <w:lang w:val="en-GB"/>
        </w:rPr>
        <w:t xml:space="preserve">Law No. </w:t>
      </w:r>
      <w:r w:rsidR="00FA0D71" w:rsidRPr="00DF13A8">
        <w:rPr>
          <w:rFonts w:ascii="Times New Roman" w:hAnsi="Times New Roman" w:cs="Times New Roman"/>
          <w:kern w:val="0"/>
          <w:sz w:val="24"/>
          <w:szCs w:val="24"/>
          <w:lang w:val="en-GB"/>
          <w14:ligatures w14:val="none"/>
        </w:rPr>
        <w:t>49/2012 “</w:t>
      </w:r>
      <w:r w:rsidR="00E91648" w:rsidRPr="00DF13A8">
        <w:rPr>
          <w:rFonts w:ascii="Times New Roman" w:hAnsi="Times New Roman" w:cs="Times New Roman"/>
          <w:sz w:val="24"/>
          <w:szCs w:val="24"/>
          <w:lang w:val="en-GB"/>
        </w:rPr>
        <w:t>On administrative courts and adjudication of administrative disputes</w:t>
      </w:r>
      <w:r w:rsidR="00FA0D71" w:rsidRPr="00DF13A8">
        <w:rPr>
          <w:rFonts w:ascii="Times New Roman" w:hAnsi="Times New Roman" w:cs="Times New Roman"/>
          <w:kern w:val="0"/>
          <w:sz w:val="24"/>
          <w:szCs w:val="24"/>
          <w:lang w:val="en-GB"/>
          <w14:ligatures w14:val="none"/>
        </w:rPr>
        <w:t xml:space="preserve">”, </w:t>
      </w:r>
      <w:r w:rsidR="00E91648" w:rsidRPr="00DF13A8">
        <w:rPr>
          <w:rFonts w:ascii="Times New Roman" w:hAnsi="Times New Roman" w:cs="Times New Roman"/>
          <w:kern w:val="0"/>
          <w:sz w:val="24"/>
          <w:szCs w:val="24"/>
          <w:lang w:val="en-GB"/>
          <w14:ligatures w14:val="none"/>
        </w:rPr>
        <w:t xml:space="preserve">as amended. </w:t>
      </w:r>
      <w:r w:rsidR="00E91648" w:rsidRPr="00DF13A8">
        <w:rPr>
          <w:rFonts w:ascii="Times New Roman" w:hAnsi="Times New Roman" w:cs="Times New Roman"/>
          <w:sz w:val="24"/>
          <w:szCs w:val="24"/>
          <w:lang w:val="en-GB"/>
        </w:rPr>
        <w:t xml:space="preserve">Article </w:t>
      </w:r>
      <w:r w:rsidR="00FA0D71" w:rsidRPr="00DF13A8">
        <w:rPr>
          <w:rFonts w:ascii="Times New Roman" w:hAnsi="Times New Roman" w:cs="Times New Roman"/>
          <w:kern w:val="0"/>
          <w:sz w:val="24"/>
          <w:szCs w:val="24"/>
          <w:lang w:val="en-GB"/>
          <w14:ligatures w14:val="none"/>
        </w:rPr>
        <w:t xml:space="preserve">442 </w:t>
      </w:r>
      <w:r w:rsidR="00E91648" w:rsidRPr="00DF13A8">
        <w:rPr>
          <w:rFonts w:ascii="Times New Roman" w:hAnsi="Times New Roman" w:cs="Times New Roman"/>
          <w:kern w:val="0"/>
          <w:sz w:val="24"/>
          <w:szCs w:val="24"/>
          <w:lang w:val="en-GB"/>
          <w14:ligatures w14:val="none"/>
        </w:rPr>
        <w:t xml:space="preserve">et. seq. of the </w:t>
      </w:r>
      <w:r w:rsidR="00091284" w:rsidRPr="00DF13A8">
        <w:rPr>
          <w:rFonts w:ascii="Times New Roman" w:hAnsi="Times New Roman" w:cs="Times New Roman"/>
          <w:kern w:val="0"/>
          <w:sz w:val="24"/>
          <w:szCs w:val="24"/>
          <w:lang w:val="en-GB"/>
          <w14:ligatures w14:val="none"/>
        </w:rPr>
        <w:t xml:space="preserve">Civil Procedure </w:t>
      </w:r>
      <w:r w:rsidR="00F97392" w:rsidRPr="00DF13A8">
        <w:rPr>
          <w:rFonts w:ascii="Times New Roman" w:hAnsi="Times New Roman" w:cs="Times New Roman"/>
          <w:kern w:val="0"/>
          <w:sz w:val="24"/>
          <w:szCs w:val="24"/>
          <w:lang w:val="en-GB"/>
          <w14:ligatures w14:val="none"/>
        </w:rPr>
        <w:t>Code</w:t>
      </w:r>
      <w:r w:rsidR="00091284" w:rsidRPr="00DF13A8">
        <w:rPr>
          <w:rFonts w:ascii="Times New Roman" w:hAnsi="Times New Roman" w:cs="Times New Roman"/>
          <w:kern w:val="0"/>
          <w:sz w:val="24"/>
          <w:szCs w:val="24"/>
          <w:lang w:val="en-GB"/>
          <w14:ligatures w14:val="none"/>
        </w:rPr>
        <w:t xml:space="preserve"> of the </w:t>
      </w:r>
      <w:r w:rsidR="00091284" w:rsidRPr="00DF13A8">
        <w:rPr>
          <w:rFonts w:ascii="Times New Roman" w:hAnsi="Times New Roman" w:cs="Times New Roman"/>
          <w:sz w:val="24"/>
          <w:szCs w:val="24"/>
          <w:lang w:val="en-GB"/>
        </w:rPr>
        <w:t>Republic of Albania</w:t>
      </w:r>
      <w:r w:rsidR="00FA0D71" w:rsidRPr="00DF13A8">
        <w:rPr>
          <w:rFonts w:ascii="Times New Roman" w:hAnsi="Times New Roman" w:cs="Times New Roman"/>
          <w:kern w:val="0"/>
          <w:sz w:val="24"/>
          <w:szCs w:val="24"/>
          <w:lang w:val="en-GB"/>
          <w14:ligatures w14:val="none"/>
        </w:rPr>
        <w:t>”.</w:t>
      </w:r>
      <w:r w:rsidR="00E91648" w:rsidRPr="00DF13A8">
        <w:rPr>
          <w:rFonts w:ascii="Times New Roman" w:hAnsi="Times New Roman" w:cs="Times New Roman"/>
          <w:kern w:val="0"/>
          <w:sz w:val="24"/>
          <w:szCs w:val="24"/>
          <w:lang w:val="en-GB"/>
          <w14:ligatures w14:val="none"/>
        </w:rPr>
        <w:t xml:space="preserve"> </w:t>
      </w:r>
    </w:p>
    <w:p w14:paraId="5FDA4CC2" w14:textId="5CA5ED17" w:rsidR="00D05F67" w:rsidRPr="00DF13A8" w:rsidRDefault="00E91648" w:rsidP="00C03AA8">
      <w:pPr>
        <w:tabs>
          <w:tab w:val="left" w:pos="2520"/>
        </w:tabs>
        <w:spacing w:after="0" w:line="240" w:lineRule="auto"/>
        <w:jc w:val="both"/>
        <w:rPr>
          <w:rFonts w:ascii="Times New Roman" w:hAnsi="Times New Roman" w:cs="Times New Roman"/>
          <w:bCs/>
          <w:kern w:val="0"/>
          <w:sz w:val="16"/>
          <w:szCs w:val="16"/>
          <w:lang w:val="en-GB"/>
          <w14:ligatures w14:val="none"/>
        </w:rPr>
      </w:pPr>
      <w:r w:rsidRPr="00DF13A8">
        <w:rPr>
          <w:rFonts w:ascii="Times New Roman" w:hAnsi="Times New Roman" w:cs="Times New Roman"/>
          <w:bCs/>
          <w:kern w:val="0"/>
          <w:sz w:val="16"/>
          <w:szCs w:val="16"/>
          <w:lang w:val="en-GB"/>
          <w14:ligatures w14:val="none"/>
        </w:rPr>
        <w:t xml:space="preserve"> </w:t>
      </w:r>
    </w:p>
    <w:p w14:paraId="54BFA2B0" w14:textId="010CC304" w:rsidR="00D05F67" w:rsidRPr="00DF13A8" w:rsidRDefault="00BC35EB" w:rsidP="00C03AA8">
      <w:pPr>
        <w:spacing w:after="120" w:line="240" w:lineRule="auto"/>
        <w:jc w:val="both"/>
        <w:rPr>
          <w:rFonts w:ascii="Times New Roman" w:eastAsia="Times New Roman" w:hAnsi="Times New Roman" w:cs="Times New Roman"/>
          <w:kern w:val="0"/>
          <w:sz w:val="24"/>
          <w:szCs w:val="24"/>
          <w:lang w:val="en-GB"/>
          <w14:ligatures w14:val="none"/>
        </w:rPr>
      </w:pPr>
      <w:r w:rsidRPr="00DF13A8">
        <w:rPr>
          <w:rFonts w:ascii="Times New Roman" w:hAnsi="Times New Roman" w:cs="Times New Roman"/>
          <w:b/>
          <w:sz w:val="24"/>
          <w:szCs w:val="24"/>
          <w:lang w:val="en-GB"/>
        </w:rPr>
        <w:t>International Observer</w:t>
      </w:r>
      <w:r w:rsidR="00091284" w:rsidRPr="00DF13A8">
        <w:rPr>
          <w:rFonts w:ascii="Times New Roman" w:eastAsia="Times New Roman" w:hAnsi="Times New Roman" w:cs="Times New Roman"/>
          <w:b/>
          <w:sz w:val="24"/>
          <w:szCs w:val="24"/>
          <w:lang w:val="en-GB" w:eastAsia="en-GB"/>
        </w:rPr>
        <w:t xml:space="preserve">: </w:t>
      </w:r>
      <w:r w:rsidR="00091284" w:rsidRPr="00DF13A8">
        <w:rPr>
          <w:rFonts w:ascii="Times New Roman" w:hAnsi="Times New Roman" w:cs="Times New Roman"/>
          <w:b/>
          <w:sz w:val="24"/>
          <w:szCs w:val="24"/>
          <w:lang w:val="en-GB"/>
        </w:rPr>
        <w:t xml:space="preserve"> Mr.</w:t>
      </w:r>
      <w:r w:rsidR="00091284" w:rsidRPr="00DF13A8">
        <w:rPr>
          <w:rFonts w:ascii="Times New Roman" w:hAnsi="Times New Roman" w:cs="Times New Roman"/>
          <w:sz w:val="24"/>
          <w:szCs w:val="24"/>
          <w:lang w:val="en-GB"/>
        </w:rPr>
        <w:t xml:space="preserve"> </w:t>
      </w:r>
      <w:r w:rsidR="00F45343" w:rsidRPr="00DF13A8">
        <w:rPr>
          <w:rFonts w:ascii="Times New Roman" w:hAnsi="Times New Roman" w:cs="Times New Roman"/>
          <w:b/>
          <w:kern w:val="0"/>
          <w:sz w:val="24"/>
          <w:szCs w:val="24"/>
          <w:lang w:val="en-GB"/>
          <w14:ligatures w14:val="none"/>
        </w:rPr>
        <w:t>Theo Ja</w:t>
      </w:r>
      <w:r w:rsidR="00091284" w:rsidRPr="00DF13A8">
        <w:rPr>
          <w:rFonts w:ascii="Times New Roman" w:hAnsi="Times New Roman" w:cs="Times New Roman"/>
          <w:b/>
          <w:kern w:val="0"/>
          <w:sz w:val="24"/>
          <w:szCs w:val="24"/>
          <w:lang w:val="en-GB"/>
          <w14:ligatures w14:val="none"/>
        </w:rPr>
        <w:t>c</w:t>
      </w:r>
      <w:r w:rsidR="00F45343" w:rsidRPr="00DF13A8">
        <w:rPr>
          <w:rFonts w:ascii="Times New Roman" w:hAnsi="Times New Roman" w:cs="Times New Roman"/>
          <w:b/>
          <w:kern w:val="0"/>
          <w:sz w:val="24"/>
          <w:szCs w:val="24"/>
          <w:lang w:val="en-GB"/>
          <w14:ligatures w14:val="none"/>
        </w:rPr>
        <w:t>obs</w:t>
      </w:r>
    </w:p>
    <w:p w14:paraId="5627FE77" w14:textId="3E70BF37" w:rsidR="008F2D46" w:rsidRPr="00DF13A8" w:rsidRDefault="00091284" w:rsidP="00C03AA8">
      <w:pPr>
        <w:spacing w:after="120" w:line="240" w:lineRule="auto"/>
        <w:jc w:val="both"/>
        <w:rPr>
          <w:rFonts w:ascii="Times New Roman" w:hAnsi="Times New Roman" w:cs="Times New Roman"/>
          <w:kern w:val="0"/>
          <w:sz w:val="24"/>
          <w:szCs w:val="24"/>
          <w:lang w:val="en-GB"/>
          <w14:ligatures w14:val="none"/>
        </w:rPr>
      </w:pPr>
      <w:r w:rsidRPr="00DF13A8">
        <w:rPr>
          <w:rFonts w:ascii="Times New Roman" w:hAnsi="Times New Roman" w:cs="Times New Roman"/>
          <w:sz w:val="24"/>
          <w:szCs w:val="24"/>
          <w:lang w:val="en-GB"/>
        </w:rPr>
        <w:t xml:space="preserve">Based on Article </w:t>
      </w:r>
      <w:r w:rsidR="00D05F67" w:rsidRPr="00DF13A8">
        <w:rPr>
          <w:rFonts w:ascii="Times New Roman" w:hAnsi="Times New Roman" w:cs="Times New Roman"/>
          <w:kern w:val="0"/>
          <w:sz w:val="24"/>
          <w:szCs w:val="24"/>
          <w:lang w:val="en-GB" w:eastAsia="sq-AL" w:bidi="en-US"/>
          <w14:ligatures w14:val="none"/>
        </w:rPr>
        <w:t xml:space="preserve">23, </w:t>
      </w:r>
      <w:r w:rsidRPr="00DF13A8">
        <w:rPr>
          <w:rFonts w:ascii="Times New Roman" w:hAnsi="Times New Roman" w:cs="Times New Roman"/>
          <w:sz w:val="24"/>
          <w:szCs w:val="24"/>
          <w:lang w:val="en-GB"/>
        </w:rPr>
        <w:t xml:space="preserve">paragraph </w:t>
      </w:r>
      <w:r w:rsidR="00D05F67" w:rsidRPr="00DF13A8">
        <w:rPr>
          <w:rFonts w:ascii="Times New Roman" w:hAnsi="Times New Roman" w:cs="Times New Roman"/>
          <w:kern w:val="0"/>
          <w:sz w:val="24"/>
          <w:szCs w:val="24"/>
          <w:lang w:val="en-GB" w:eastAsia="sq-AL" w:bidi="en-US"/>
          <w14:ligatures w14:val="none"/>
        </w:rPr>
        <w:t xml:space="preserve">1, </w:t>
      </w:r>
      <w:r w:rsidRPr="00DF13A8">
        <w:rPr>
          <w:rFonts w:ascii="Times New Roman" w:hAnsi="Times New Roman" w:cs="Times New Roman"/>
          <w:sz w:val="24"/>
          <w:szCs w:val="24"/>
          <w:lang w:val="en-GB"/>
        </w:rPr>
        <w:t xml:space="preserve">letters </w:t>
      </w:r>
      <w:r w:rsidR="00D05F67" w:rsidRPr="00DF13A8">
        <w:rPr>
          <w:rFonts w:ascii="Times New Roman" w:hAnsi="Times New Roman" w:cs="Times New Roman"/>
          <w:kern w:val="0"/>
          <w:sz w:val="24"/>
          <w:szCs w:val="24"/>
          <w:lang w:val="en-GB" w:eastAsia="sq-AL" w:bidi="en-US"/>
          <w14:ligatures w14:val="none"/>
        </w:rPr>
        <w:t xml:space="preserve">“a” </w:t>
      </w:r>
      <w:r w:rsidRPr="00DF13A8">
        <w:rPr>
          <w:rFonts w:ascii="Times New Roman" w:hAnsi="Times New Roman" w:cs="Times New Roman"/>
          <w:sz w:val="24"/>
          <w:szCs w:val="24"/>
          <w:lang w:val="en-GB"/>
        </w:rPr>
        <w:t xml:space="preserve">and </w:t>
      </w:r>
      <w:r w:rsidR="00D05F67" w:rsidRPr="00DF13A8">
        <w:rPr>
          <w:rFonts w:ascii="Times New Roman" w:hAnsi="Times New Roman" w:cs="Times New Roman"/>
          <w:kern w:val="0"/>
          <w:sz w:val="24"/>
          <w:szCs w:val="24"/>
          <w:lang w:val="en-GB" w:eastAsia="sq-AL" w:bidi="en-US"/>
          <w14:ligatures w14:val="none"/>
        </w:rPr>
        <w:t xml:space="preserve">“b” </w:t>
      </w:r>
      <w:r w:rsidRPr="00DF13A8">
        <w:rPr>
          <w:rFonts w:ascii="Times New Roman" w:hAnsi="Times New Roman" w:cs="Times New Roman"/>
          <w:sz w:val="24"/>
          <w:szCs w:val="24"/>
          <w:lang w:val="en-GB"/>
        </w:rPr>
        <w:t xml:space="preserve">of Law no. </w:t>
      </w:r>
      <w:r w:rsidR="00D05F67" w:rsidRPr="00DF13A8">
        <w:rPr>
          <w:rFonts w:ascii="Times New Roman" w:hAnsi="Times New Roman" w:cs="Times New Roman"/>
          <w:kern w:val="0"/>
          <w:sz w:val="24"/>
          <w:szCs w:val="24"/>
          <w:lang w:val="en-GB" w:eastAsia="sq-AL" w:bidi="en-US"/>
          <w14:ligatures w14:val="none"/>
        </w:rPr>
        <w:t>84/2016 “</w:t>
      </w:r>
      <w:r w:rsidRPr="00DF13A8">
        <w:rPr>
          <w:rFonts w:ascii="Times New Roman" w:hAnsi="Times New Roman" w:cs="Times New Roman"/>
          <w:sz w:val="24"/>
          <w:szCs w:val="24"/>
          <w:lang w:val="en-GB"/>
        </w:rPr>
        <w:t>On the Transitional Re-evaluation of Judges and Prosecutors in the Republic of Albania</w:t>
      </w:r>
      <w:r w:rsidR="00D05F67" w:rsidRPr="00DF13A8">
        <w:rPr>
          <w:rFonts w:ascii="Times New Roman" w:hAnsi="Times New Roman" w:cs="Times New Roman"/>
          <w:kern w:val="0"/>
          <w:sz w:val="24"/>
          <w:szCs w:val="24"/>
          <w:lang w:val="en-GB"/>
          <w14:ligatures w14:val="none"/>
        </w:rPr>
        <w:t xml:space="preserve">” </w:t>
      </w:r>
      <w:r w:rsidR="008F2D46" w:rsidRPr="00DF13A8">
        <w:rPr>
          <w:rFonts w:ascii="Times New Roman" w:hAnsi="Times New Roman" w:cs="Times New Roman"/>
          <w:sz w:val="24"/>
          <w:szCs w:val="24"/>
          <w:lang w:val="en-GB"/>
        </w:rPr>
        <w:t>(hereinafter “Law No. 84/2016”), after studying the judicial file lodged with the Special Appeal Chamber (hereinafter “the Chamber / the AC”) by the Independent Qualification Commission (hereinafter “the Commission / the IQC”) for the case under review, in accordance with Article 20, paragraph 4  of the Regulation “On the Activity of the Special Appeal Chamber at the Constitutional Court”, as amended, we have prepared the following report:</w:t>
      </w:r>
      <w:r w:rsidR="008F2D46" w:rsidRPr="00DF13A8">
        <w:rPr>
          <w:rFonts w:ascii="Times New Roman" w:hAnsi="Times New Roman" w:cs="Times New Roman"/>
          <w:kern w:val="0"/>
          <w:sz w:val="24"/>
          <w:szCs w:val="24"/>
          <w:lang w:val="en-GB"/>
          <w14:ligatures w14:val="none"/>
        </w:rPr>
        <w:t xml:space="preserve"> </w:t>
      </w:r>
    </w:p>
    <w:p w14:paraId="5B6C53D1" w14:textId="54812257" w:rsidR="006A0C9A" w:rsidRPr="00DF13A8" w:rsidRDefault="008F2D46" w:rsidP="006A0C9A">
      <w:pPr>
        <w:pStyle w:val="ListParagraph"/>
        <w:numPr>
          <w:ilvl w:val="0"/>
          <w:numId w:val="1"/>
        </w:numPr>
        <w:spacing w:after="0" w:line="240" w:lineRule="auto"/>
        <w:jc w:val="both"/>
        <w:rPr>
          <w:rFonts w:ascii="Times New Roman" w:hAnsi="Times New Roman" w:cs="Times New Roman"/>
          <w:bCs/>
          <w:sz w:val="24"/>
          <w:szCs w:val="24"/>
          <w:lang w:val="en-GB"/>
        </w:rPr>
      </w:pPr>
      <w:bookmarkStart w:id="1" w:name="_Hlk150760204"/>
      <w:bookmarkEnd w:id="0"/>
      <w:r w:rsidRPr="00DF13A8">
        <w:rPr>
          <w:rFonts w:ascii="Times New Roman" w:hAnsi="Times New Roman" w:cs="Times New Roman"/>
          <w:b/>
          <w:sz w:val="24"/>
          <w:szCs w:val="24"/>
          <w:lang w:val="en-GB"/>
        </w:rPr>
        <w:t>Circumstances of the case</w:t>
      </w:r>
    </w:p>
    <w:p w14:paraId="790F4070" w14:textId="77777777" w:rsidR="006A0C9A" w:rsidRPr="00DF13A8" w:rsidRDefault="006A0C9A" w:rsidP="006A0C9A">
      <w:pPr>
        <w:pStyle w:val="ListParagraph"/>
        <w:spacing w:after="0" w:line="240" w:lineRule="auto"/>
        <w:ind w:left="360"/>
        <w:jc w:val="both"/>
        <w:rPr>
          <w:rFonts w:ascii="Times New Roman" w:hAnsi="Times New Roman" w:cs="Times New Roman"/>
          <w:bCs/>
          <w:sz w:val="24"/>
          <w:szCs w:val="24"/>
          <w:lang w:val="en-GB"/>
        </w:rPr>
      </w:pPr>
    </w:p>
    <w:p w14:paraId="5E2F928F" w14:textId="07B8DA65" w:rsidR="00FA0D71" w:rsidRPr="00DF13A8" w:rsidRDefault="008F2D46" w:rsidP="00136E48">
      <w:pPr>
        <w:pStyle w:val="ListParagraph"/>
        <w:numPr>
          <w:ilvl w:val="0"/>
          <w:numId w:val="29"/>
        </w:numPr>
        <w:spacing w:after="0" w:line="240" w:lineRule="auto"/>
        <w:ind w:left="0"/>
        <w:jc w:val="both"/>
        <w:rPr>
          <w:rFonts w:ascii="Times New Roman" w:hAnsi="Times New Roman" w:cs="Times New Roman"/>
          <w:bCs/>
          <w:sz w:val="24"/>
          <w:szCs w:val="24"/>
          <w:lang w:val="en-GB"/>
        </w:rPr>
      </w:pPr>
      <w:r w:rsidRPr="00DF13A8">
        <w:rPr>
          <w:rFonts w:ascii="Times New Roman" w:hAnsi="Times New Roman" w:cs="Times New Roman"/>
          <w:sz w:val="24"/>
          <w:szCs w:val="24"/>
          <w:lang w:val="en-GB"/>
        </w:rPr>
        <w:t xml:space="preserve">The assessee </w:t>
      </w:r>
      <w:r w:rsidR="00FA0D71" w:rsidRPr="00DF13A8">
        <w:rPr>
          <w:rFonts w:ascii="Times New Roman" w:hAnsi="Times New Roman" w:cs="Times New Roman"/>
          <w:kern w:val="0"/>
          <w:sz w:val="24"/>
          <w:szCs w:val="24"/>
          <w:lang w:val="en-GB"/>
          <w14:ligatures w14:val="none"/>
        </w:rPr>
        <w:t>Saimir Bahiti</w:t>
      </w:r>
      <w:r w:rsidR="00D05F67" w:rsidRPr="00DF13A8">
        <w:rPr>
          <w:rFonts w:ascii="Times New Roman" w:hAnsi="Times New Roman" w:cs="Times New Roman"/>
          <w:kern w:val="0"/>
          <w:sz w:val="24"/>
          <w:szCs w:val="24"/>
          <w:lang w:val="en-GB"/>
          <w14:ligatures w14:val="none"/>
        </w:rPr>
        <w:t xml:space="preserve"> (</w:t>
      </w:r>
      <w:r w:rsidRPr="00DF13A8">
        <w:rPr>
          <w:rFonts w:ascii="Times New Roman" w:hAnsi="Times New Roman" w:cs="Times New Roman"/>
          <w:sz w:val="24"/>
          <w:szCs w:val="24"/>
          <w:lang w:val="en-GB"/>
        </w:rPr>
        <w:t xml:space="preserve">hereinafter </w:t>
      </w:r>
      <w:bookmarkStart w:id="2" w:name="_Hlk202345972"/>
      <w:r w:rsidRPr="00DF13A8">
        <w:rPr>
          <w:rFonts w:ascii="Times New Roman" w:hAnsi="Times New Roman" w:cs="Times New Roman"/>
          <w:sz w:val="24"/>
          <w:szCs w:val="24"/>
          <w:lang w:val="en-GB"/>
        </w:rPr>
        <w:t>“the assessee”</w:t>
      </w:r>
      <w:bookmarkEnd w:id="2"/>
      <w:r w:rsidRPr="00DF13A8">
        <w:rPr>
          <w:rFonts w:ascii="Times New Roman" w:hAnsi="Times New Roman" w:cs="Times New Roman"/>
          <w:sz w:val="24"/>
          <w:szCs w:val="24"/>
          <w:lang w:val="en-GB"/>
        </w:rPr>
        <w:t xml:space="preserve">), </w:t>
      </w:r>
      <w:r w:rsidRPr="00DF13A8">
        <w:rPr>
          <w:rFonts w:ascii="Times New Roman" w:hAnsi="Times New Roman" w:cs="Times New Roman"/>
          <w:kern w:val="0"/>
          <w:sz w:val="24"/>
          <w:szCs w:val="24"/>
          <w:lang w:val="en-GB"/>
          <w14:ligatures w14:val="none"/>
        </w:rPr>
        <w:t xml:space="preserve">prosecutor at the Prosecution Office attached to Shkodra Judicial District Court </w:t>
      </w:r>
      <w:r w:rsidRPr="00DF13A8">
        <w:rPr>
          <w:rFonts w:ascii="Times New Roman" w:hAnsi="Times New Roman" w:cs="Times New Roman"/>
          <w:sz w:val="24"/>
          <w:szCs w:val="24"/>
          <w:lang w:val="en-GB"/>
        </w:rPr>
        <w:t>based on Article 179/b, paragraph 3 of the Constitution and Article 3, paragraph 16 of Law No. 84/2016, has been subjected to the ex-officio vetting process</w:t>
      </w:r>
      <w:r w:rsidR="00780C57" w:rsidRPr="00DF13A8">
        <w:rPr>
          <w:rFonts w:ascii="Times New Roman" w:hAnsi="Times New Roman" w:cs="Times New Roman"/>
          <w:sz w:val="24"/>
          <w:szCs w:val="24"/>
          <w:lang w:val="en-GB"/>
        </w:rPr>
        <w:t>.</w:t>
      </w:r>
      <w:bookmarkEnd w:id="1"/>
    </w:p>
    <w:p w14:paraId="35D9CB1A" w14:textId="5DAEAD3F" w:rsidR="00C36C0A" w:rsidRPr="00DF13A8" w:rsidRDefault="006266E5" w:rsidP="00136E48">
      <w:pPr>
        <w:pStyle w:val="ListParagraph"/>
        <w:numPr>
          <w:ilvl w:val="0"/>
          <w:numId w:val="29"/>
        </w:numPr>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lastRenderedPageBreak/>
        <w:t xml:space="preserve">Concerning the assessee, evaluation reports were received from the </w:t>
      </w:r>
      <w:r w:rsidR="00F96B26" w:rsidRPr="00DF13A8">
        <w:rPr>
          <w:rFonts w:ascii="Times New Roman" w:hAnsi="Times New Roman" w:cs="Times New Roman"/>
          <w:sz w:val="24"/>
          <w:szCs w:val="24"/>
          <w:lang w:val="en-GB"/>
        </w:rPr>
        <w:t>High Inspectorate for Declaration and Audit of Assets and Conflict of Interests (hereinafter HIDAACI)</w:t>
      </w:r>
      <w:r w:rsidRPr="00DF13A8">
        <w:rPr>
          <w:rFonts w:ascii="Times New Roman" w:hAnsi="Times New Roman" w:cs="Times New Roman"/>
          <w:sz w:val="24"/>
          <w:szCs w:val="24"/>
          <w:lang w:val="en-GB"/>
        </w:rPr>
        <w:t>, according to articles</w:t>
      </w:r>
      <w:r w:rsidR="00C36C0A" w:rsidRPr="00DF13A8">
        <w:rPr>
          <w:rFonts w:ascii="Times New Roman" w:hAnsi="Times New Roman" w:cs="Times New Roman"/>
          <w:sz w:val="24"/>
          <w:szCs w:val="24"/>
          <w:lang w:val="en-GB"/>
        </w:rPr>
        <w:t xml:space="preserve"> 31 - 33 </w:t>
      </w:r>
      <w:r w:rsidRPr="00DF13A8">
        <w:rPr>
          <w:rFonts w:ascii="Times New Roman" w:hAnsi="Times New Roman" w:cs="Times New Roman"/>
          <w:sz w:val="24"/>
          <w:szCs w:val="24"/>
          <w:lang w:val="en-GB"/>
        </w:rPr>
        <w:t xml:space="preserve">of Law No. </w:t>
      </w:r>
      <w:r w:rsidR="00C36C0A" w:rsidRPr="00DF13A8">
        <w:rPr>
          <w:rFonts w:ascii="Times New Roman" w:hAnsi="Times New Roman" w:cs="Times New Roman"/>
          <w:sz w:val="24"/>
          <w:szCs w:val="24"/>
          <w:lang w:val="en-GB"/>
        </w:rPr>
        <w:t xml:space="preserve">84/2016, </w:t>
      </w:r>
      <w:r w:rsidR="0030714B" w:rsidRPr="00DF13A8">
        <w:rPr>
          <w:rFonts w:ascii="Times New Roman" w:hAnsi="Times New Roman" w:cs="Times New Roman"/>
          <w:sz w:val="24"/>
          <w:szCs w:val="24"/>
          <w:lang w:val="en-GB"/>
        </w:rPr>
        <w:t xml:space="preserve">from </w:t>
      </w:r>
      <w:r w:rsidRPr="00DF13A8">
        <w:rPr>
          <w:rFonts w:ascii="Times New Roman" w:hAnsi="Times New Roman" w:cs="Times New Roman"/>
          <w:sz w:val="24"/>
          <w:szCs w:val="24"/>
          <w:lang w:val="en-GB"/>
        </w:rPr>
        <w:t>the Classified Information Security Directorate (</w:t>
      </w:r>
      <w:r w:rsidR="00054B10" w:rsidRPr="00DF13A8">
        <w:rPr>
          <w:rFonts w:ascii="Times New Roman" w:hAnsi="Times New Roman" w:cs="Times New Roman"/>
          <w:sz w:val="24"/>
          <w:szCs w:val="24"/>
          <w:lang w:val="en-GB"/>
        </w:rPr>
        <w:t xml:space="preserve">hereinafter </w:t>
      </w:r>
      <w:r w:rsidRPr="00DF13A8">
        <w:rPr>
          <w:rFonts w:ascii="Times New Roman" w:hAnsi="Times New Roman" w:cs="Times New Roman"/>
          <w:sz w:val="24"/>
          <w:szCs w:val="24"/>
          <w:lang w:val="en-GB"/>
        </w:rPr>
        <w:t>the CISD</w:t>
      </w:r>
      <w:r w:rsidR="00C36C0A"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according to articles</w:t>
      </w:r>
      <w:r w:rsidR="00C36C0A" w:rsidRPr="00DF13A8">
        <w:rPr>
          <w:rFonts w:ascii="Times New Roman" w:hAnsi="Times New Roman" w:cs="Times New Roman"/>
          <w:sz w:val="24"/>
          <w:szCs w:val="24"/>
          <w:lang w:val="en-GB"/>
        </w:rPr>
        <w:t xml:space="preserve"> 34 - 39 </w:t>
      </w:r>
      <w:r w:rsidRPr="00DF13A8">
        <w:rPr>
          <w:rFonts w:ascii="Times New Roman" w:hAnsi="Times New Roman" w:cs="Times New Roman"/>
          <w:sz w:val="24"/>
          <w:szCs w:val="24"/>
          <w:lang w:val="en-GB"/>
        </w:rPr>
        <w:t xml:space="preserve">of Law No. </w:t>
      </w:r>
      <w:r w:rsidR="00C36C0A" w:rsidRPr="00DF13A8">
        <w:rPr>
          <w:rFonts w:ascii="Times New Roman" w:hAnsi="Times New Roman" w:cs="Times New Roman"/>
          <w:sz w:val="24"/>
          <w:szCs w:val="24"/>
          <w:lang w:val="en-GB"/>
        </w:rPr>
        <w:t>84/2016</w:t>
      </w:r>
      <w:r w:rsidR="008D02C7" w:rsidRPr="00DF13A8">
        <w:rPr>
          <w:rFonts w:ascii="Times New Roman" w:hAnsi="Times New Roman" w:cs="Times New Roman"/>
          <w:sz w:val="24"/>
          <w:szCs w:val="24"/>
          <w:lang w:val="en-GB"/>
        </w:rPr>
        <w:t xml:space="preserve"> and </w:t>
      </w:r>
      <w:r w:rsidRPr="00DF13A8">
        <w:rPr>
          <w:rFonts w:ascii="Times New Roman" w:hAnsi="Times New Roman" w:cs="Times New Roman"/>
          <w:sz w:val="24"/>
          <w:szCs w:val="24"/>
          <w:lang w:val="en-GB"/>
        </w:rPr>
        <w:t xml:space="preserve">the High </w:t>
      </w:r>
      <w:r w:rsidR="0030714B" w:rsidRPr="00DF13A8">
        <w:rPr>
          <w:rFonts w:ascii="Times New Roman" w:hAnsi="Times New Roman" w:cs="Times New Roman"/>
          <w:sz w:val="24"/>
          <w:szCs w:val="24"/>
          <w:lang w:val="en-GB"/>
        </w:rPr>
        <w:t>P</w:t>
      </w:r>
      <w:r w:rsidRPr="00DF13A8">
        <w:rPr>
          <w:rFonts w:ascii="Times New Roman" w:hAnsi="Times New Roman" w:cs="Times New Roman"/>
          <w:sz w:val="24"/>
          <w:szCs w:val="24"/>
          <w:lang w:val="en-GB"/>
        </w:rPr>
        <w:t xml:space="preserve">rosecutorial Council </w:t>
      </w:r>
      <w:r w:rsidR="00C36C0A" w:rsidRPr="00DF13A8">
        <w:rPr>
          <w:rFonts w:ascii="Times New Roman" w:hAnsi="Times New Roman" w:cs="Times New Roman"/>
          <w:sz w:val="24"/>
          <w:szCs w:val="24"/>
          <w:lang w:val="en-GB"/>
        </w:rPr>
        <w:t>(</w:t>
      </w:r>
      <w:r w:rsidR="00054B10" w:rsidRPr="00DF13A8">
        <w:rPr>
          <w:rFonts w:ascii="Times New Roman" w:hAnsi="Times New Roman" w:cs="Times New Roman"/>
          <w:sz w:val="24"/>
          <w:szCs w:val="24"/>
          <w:lang w:val="en-GB"/>
        </w:rPr>
        <w:t xml:space="preserve">hereinafter </w:t>
      </w:r>
      <w:r w:rsidR="008D02C7" w:rsidRPr="00DF13A8">
        <w:rPr>
          <w:rFonts w:ascii="Times New Roman" w:hAnsi="Times New Roman" w:cs="Times New Roman"/>
          <w:sz w:val="24"/>
          <w:szCs w:val="24"/>
          <w:lang w:val="en-GB"/>
        </w:rPr>
        <w:t xml:space="preserve">the </w:t>
      </w:r>
      <w:r w:rsidRPr="00DF13A8">
        <w:rPr>
          <w:rFonts w:ascii="Times New Roman" w:hAnsi="Times New Roman" w:cs="Times New Roman"/>
          <w:sz w:val="24"/>
          <w:szCs w:val="24"/>
          <w:lang w:val="en-GB"/>
        </w:rPr>
        <w:t>HPC</w:t>
      </w:r>
      <w:r w:rsidR="00C36C0A"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according to articles</w:t>
      </w:r>
      <w:r w:rsidR="00C36C0A" w:rsidRPr="00DF13A8">
        <w:rPr>
          <w:rFonts w:ascii="Times New Roman" w:hAnsi="Times New Roman" w:cs="Times New Roman"/>
          <w:sz w:val="24"/>
          <w:szCs w:val="24"/>
          <w:lang w:val="en-GB"/>
        </w:rPr>
        <w:t xml:space="preserve"> 40 - 44 </w:t>
      </w:r>
      <w:r w:rsidRPr="00DF13A8">
        <w:rPr>
          <w:rFonts w:ascii="Times New Roman" w:hAnsi="Times New Roman" w:cs="Times New Roman"/>
          <w:sz w:val="24"/>
          <w:szCs w:val="24"/>
          <w:lang w:val="en-GB"/>
        </w:rPr>
        <w:t>of Law No.</w:t>
      </w:r>
      <w:r w:rsidR="00C36C0A" w:rsidRPr="00DF13A8">
        <w:rPr>
          <w:rFonts w:ascii="Times New Roman" w:hAnsi="Times New Roman" w:cs="Times New Roman"/>
          <w:sz w:val="24"/>
          <w:szCs w:val="24"/>
          <w:lang w:val="en-GB"/>
        </w:rPr>
        <w:t xml:space="preserve"> 84/2016.</w:t>
      </w:r>
    </w:p>
    <w:p w14:paraId="49833113" w14:textId="77777777" w:rsidR="006A0C9A" w:rsidRPr="00DF13A8" w:rsidRDefault="006A0C9A" w:rsidP="006A0C9A">
      <w:pPr>
        <w:spacing w:after="0" w:line="240" w:lineRule="auto"/>
        <w:jc w:val="both"/>
        <w:rPr>
          <w:rFonts w:ascii="Times New Roman" w:hAnsi="Times New Roman" w:cs="Times New Roman"/>
          <w:sz w:val="24"/>
          <w:szCs w:val="24"/>
          <w:lang w:val="en-GB"/>
        </w:rPr>
      </w:pPr>
    </w:p>
    <w:p w14:paraId="3F72A30F" w14:textId="591C3CBB" w:rsidR="00D05F67" w:rsidRPr="00DF13A8" w:rsidRDefault="006266E5" w:rsidP="00136E48">
      <w:pPr>
        <w:pStyle w:val="ListParagraph"/>
        <w:numPr>
          <w:ilvl w:val="0"/>
          <w:numId w:val="29"/>
        </w:numPr>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Pursuant to </w:t>
      </w:r>
      <w:r w:rsidR="00A36F7E" w:rsidRPr="00DF13A8">
        <w:rPr>
          <w:rFonts w:ascii="Times New Roman" w:hAnsi="Times New Roman" w:cs="Times New Roman"/>
          <w:sz w:val="24"/>
          <w:szCs w:val="24"/>
          <w:lang w:val="en-GB"/>
        </w:rPr>
        <w:t>Article</w:t>
      </w:r>
      <w:r w:rsidR="00D05F67" w:rsidRPr="00DF13A8">
        <w:rPr>
          <w:rFonts w:ascii="Times New Roman" w:hAnsi="Times New Roman" w:cs="Times New Roman"/>
          <w:sz w:val="24"/>
          <w:szCs w:val="24"/>
          <w:lang w:val="en-GB"/>
        </w:rPr>
        <w:t xml:space="preserve"> 4</w:t>
      </w:r>
      <w:r w:rsidR="0030714B" w:rsidRPr="00DF13A8">
        <w:rPr>
          <w:rFonts w:ascii="Times New Roman" w:hAnsi="Times New Roman" w:cs="Times New Roman"/>
          <w:sz w:val="24"/>
          <w:szCs w:val="24"/>
          <w:lang w:val="en-GB"/>
        </w:rPr>
        <w:t>/1</w:t>
      </w:r>
      <w:r w:rsidR="00D05F67" w:rsidRPr="00DF13A8">
        <w:rPr>
          <w:rFonts w:ascii="Times New Roman" w:hAnsi="Times New Roman" w:cs="Times New Roman"/>
          <w:sz w:val="24"/>
          <w:szCs w:val="24"/>
          <w:lang w:val="en-GB"/>
        </w:rPr>
        <w:t xml:space="preserve"> </w:t>
      </w:r>
      <w:r w:rsidR="00053B05" w:rsidRPr="00DF13A8">
        <w:rPr>
          <w:rFonts w:ascii="Times New Roman" w:hAnsi="Times New Roman" w:cs="Times New Roman"/>
          <w:sz w:val="24"/>
          <w:szCs w:val="24"/>
          <w:lang w:val="en-GB"/>
        </w:rPr>
        <w:t>of Law No.</w:t>
      </w:r>
      <w:r w:rsidR="00D05F67" w:rsidRPr="00DF13A8">
        <w:rPr>
          <w:rFonts w:ascii="Times New Roman" w:hAnsi="Times New Roman" w:cs="Times New Roman"/>
          <w:sz w:val="24"/>
          <w:szCs w:val="24"/>
          <w:lang w:val="en-GB"/>
        </w:rPr>
        <w:t xml:space="preserve"> 84/2016, </w:t>
      </w:r>
      <w:r w:rsidR="00026404" w:rsidRPr="00DF13A8">
        <w:rPr>
          <w:rFonts w:ascii="Times New Roman" w:hAnsi="Times New Roman" w:cs="Times New Roman"/>
          <w:sz w:val="24"/>
          <w:szCs w:val="24"/>
          <w:lang w:val="en-GB"/>
        </w:rPr>
        <w:t xml:space="preserve">the re-evaluation process on the </w:t>
      </w:r>
      <w:r w:rsidR="00143B7A" w:rsidRPr="00DF13A8">
        <w:rPr>
          <w:rFonts w:ascii="Times New Roman" w:hAnsi="Times New Roman" w:cs="Times New Roman"/>
          <w:sz w:val="24"/>
          <w:szCs w:val="24"/>
          <w:lang w:val="en-GB"/>
        </w:rPr>
        <w:t>assessee</w:t>
      </w:r>
      <w:r w:rsidR="00D05F67" w:rsidRPr="00DF13A8">
        <w:rPr>
          <w:rFonts w:ascii="Times New Roman" w:hAnsi="Times New Roman" w:cs="Times New Roman"/>
          <w:sz w:val="24"/>
          <w:szCs w:val="24"/>
          <w:lang w:val="en-GB"/>
        </w:rPr>
        <w:t xml:space="preserve"> </w:t>
      </w:r>
      <w:r w:rsidR="00026404" w:rsidRPr="00DF13A8">
        <w:rPr>
          <w:rFonts w:ascii="Times New Roman" w:hAnsi="Times New Roman" w:cs="Times New Roman"/>
          <w:sz w:val="24"/>
          <w:szCs w:val="24"/>
          <w:lang w:val="en-GB"/>
        </w:rPr>
        <w:t>was carried out, for the purpose of assessing all facts and circumstances necessary for the re-evaluation proceedings</w:t>
      </w:r>
      <w:r w:rsidR="00D05F67" w:rsidRPr="00DF13A8">
        <w:rPr>
          <w:rFonts w:ascii="Times New Roman" w:hAnsi="Times New Roman" w:cs="Times New Roman"/>
          <w:sz w:val="24"/>
          <w:szCs w:val="24"/>
          <w:lang w:val="en-GB"/>
        </w:rPr>
        <w:t>.</w:t>
      </w:r>
      <w:r w:rsidR="00285F68" w:rsidRPr="00DF13A8">
        <w:rPr>
          <w:rFonts w:ascii="Times New Roman" w:hAnsi="Times New Roman" w:cs="Times New Roman"/>
          <w:sz w:val="24"/>
          <w:szCs w:val="24"/>
          <w:lang w:val="en-GB"/>
        </w:rPr>
        <w:t xml:space="preserve"> </w:t>
      </w:r>
      <w:r w:rsidR="00A36F7E" w:rsidRPr="00DF13A8">
        <w:rPr>
          <w:rFonts w:ascii="Times New Roman" w:hAnsi="Times New Roman" w:cs="Times New Roman"/>
          <w:sz w:val="24"/>
          <w:szCs w:val="24"/>
          <w:lang w:val="en-GB"/>
        </w:rPr>
        <w:t>The IQC</w:t>
      </w:r>
      <w:r w:rsidR="00D05F67" w:rsidRPr="00DF13A8">
        <w:rPr>
          <w:rFonts w:ascii="Times New Roman" w:hAnsi="Times New Roman" w:cs="Times New Roman"/>
          <w:sz w:val="24"/>
          <w:szCs w:val="24"/>
          <w:lang w:val="en-GB"/>
        </w:rPr>
        <w:t>, ba</w:t>
      </w:r>
      <w:r w:rsidR="00026404" w:rsidRPr="00DF13A8">
        <w:rPr>
          <w:rFonts w:ascii="Times New Roman" w:hAnsi="Times New Roman" w:cs="Times New Roman"/>
          <w:sz w:val="24"/>
          <w:szCs w:val="24"/>
          <w:lang w:val="en-GB"/>
        </w:rPr>
        <w:t xml:space="preserve">sed on an overall assessment of procedures according to the provisions of </w:t>
      </w:r>
      <w:r w:rsidR="00A36F7E" w:rsidRPr="00DF13A8">
        <w:rPr>
          <w:rFonts w:ascii="Times New Roman" w:hAnsi="Times New Roman" w:cs="Times New Roman"/>
          <w:sz w:val="24"/>
          <w:szCs w:val="24"/>
          <w:lang w:val="en-GB"/>
        </w:rPr>
        <w:t>Article</w:t>
      </w:r>
      <w:r w:rsidR="00285F68" w:rsidRPr="00DF13A8">
        <w:rPr>
          <w:rFonts w:ascii="Times New Roman" w:hAnsi="Times New Roman" w:cs="Times New Roman"/>
          <w:sz w:val="24"/>
          <w:szCs w:val="24"/>
          <w:lang w:val="en-GB"/>
        </w:rPr>
        <w:t xml:space="preserve"> 4, </w:t>
      </w:r>
      <w:r w:rsidR="00026404" w:rsidRPr="00DF13A8">
        <w:rPr>
          <w:rFonts w:ascii="Times New Roman" w:hAnsi="Times New Roman" w:cs="Times New Roman"/>
          <w:sz w:val="24"/>
          <w:szCs w:val="24"/>
          <w:lang w:val="en-GB"/>
        </w:rPr>
        <w:t xml:space="preserve">para. 2 </w:t>
      </w:r>
      <w:r w:rsidR="00053B05" w:rsidRPr="00DF13A8">
        <w:rPr>
          <w:rFonts w:ascii="Times New Roman" w:hAnsi="Times New Roman" w:cs="Times New Roman"/>
          <w:sz w:val="24"/>
          <w:szCs w:val="24"/>
          <w:lang w:val="en-GB"/>
        </w:rPr>
        <w:t>of Law No.</w:t>
      </w:r>
      <w:r w:rsidR="00285F68" w:rsidRPr="00DF13A8">
        <w:rPr>
          <w:rFonts w:ascii="Times New Roman" w:hAnsi="Times New Roman" w:cs="Times New Roman"/>
          <w:sz w:val="24"/>
          <w:szCs w:val="24"/>
          <w:lang w:val="en-GB"/>
        </w:rPr>
        <w:t xml:space="preserve"> 84/2016</w:t>
      </w:r>
      <w:r w:rsidR="00026404" w:rsidRPr="00DF13A8">
        <w:rPr>
          <w:rFonts w:ascii="Times New Roman" w:hAnsi="Times New Roman" w:cs="Times New Roman"/>
          <w:sz w:val="24"/>
          <w:szCs w:val="24"/>
          <w:lang w:val="en-GB"/>
        </w:rPr>
        <w:t xml:space="preserve">, issued the </w:t>
      </w:r>
      <w:r w:rsidR="00CE2AB7" w:rsidRPr="00DF13A8">
        <w:rPr>
          <w:rFonts w:ascii="Times New Roman" w:hAnsi="Times New Roman" w:cs="Times New Roman"/>
          <w:sz w:val="24"/>
          <w:szCs w:val="24"/>
          <w:lang w:val="en-GB"/>
        </w:rPr>
        <w:t>decision</w:t>
      </w:r>
      <w:r w:rsidR="00D05F67" w:rsidRPr="00DF13A8">
        <w:rPr>
          <w:rFonts w:ascii="Times New Roman" w:hAnsi="Times New Roman" w:cs="Times New Roman"/>
          <w:sz w:val="24"/>
          <w:szCs w:val="24"/>
          <w:lang w:val="en-GB"/>
        </w:rPr>
        <w:t xml:space="preserve"> </w:t>
      </w:r>
      <w:r w:rsidR="00CC7F7D" w:rsidRPr="00DF13A8">
        <w:rPr>
          <w:rFonts w:ascii="Times New Roman" w:hAnsi="Times New Roman" w:cs="Times New Roman"/>
          <w:sz w:val="24"/>
          <w:szCs w:val="24"/>
          <w:lang w:val="en-GB"/>
        </w:rPr>
        <w:t>no</w:t>
      </w:r>
      <w:r w:rsidR="00D05F67" w:rsidRPr="00DF13A8">
        <w:rPr>
          <w:rFonts w:ascii="Times New Roman" w:hAnsi="Times New Roman" w:cs="Times New Roman"/>
          <w:sz w:val="24"/>
          <w:szCs w:val="24"/>
          <w:lang w:val="en-GB"/>
        </w:rPr>
        <w:t xml:space="preserve">. </w:t>
      </w:r>
      <w:r w:rsidR="00DC4B35" w:rsidRPr="00DF13A8">
        <w:rPr>
          <w:rFonts w:ascii="Times New Roman" w:hAnsi="Times New Roman" w:cs="Times New Roman"/>
          <w:sz w:val="24"/>
          <w:szCs w:val="24"/>
          <w:lang w:val="en-GB"/>
        </w:rPr>
        <w:t>612</w:t>
      </w:r>
      <w:r w:rsidR="00D05F67" w:rsidRPr="00DF13A8">
        <w:rPr>
          <w:rFonts w:ascii="Times New Roman" w:hAnsi="Times New Roman" w:cs="Times New Roman"/>
          <w:sz w:val="24"/>
          <w:szCs w:val="24"/>
          <w:lang w:val="en-GB"/>
        </w:rPr>
        <w:t xml:space="preserve"> </w:t>
      </w:r>
      <w:r w:rsidR="00053B05" w:rsidRPr="00DF13A8">
        <w:rPr>
          <w:rFonts w:ascii="Times New Roman" w:hAnsi="Times New Roman" w:cs="Times New Roman"/>
          <w:sz w:val="24"/>
          <w:szCs w:val="24"/>
          <w:lang w:val="en-GB"/>
        </w:rPr>
        <w:t>dated</w:t>
      </w:r>
      <w:r w:rsidR="00D05F67" w:rsidRPr="00DF13A8">
        <w:rPr>
          <w:rFonts w:ascii="Times New Roman" w:hAnsi="Times New Roman" w:cs="Times New Roman"/>
          <w:sz w:val="24"/>
          <w:szCs w:val="24"/>
          <w:lang w:val="en-GB"/>
        </w:rPr>
        <w:t xml:space="preserve"> </w:t>
      </w:r>
      <w:r w:rsidR="00DC4B35" w:rsidRPr="00DF13A8">
        <w:rPr>
          <w:rFonts w:ascii="Times New Roman" w:hAnsi="Times New Roman" w:cs="Times New Roman"/>
          <w:sz w:val="24"/>
          <w:szCs w:val="24"/>
          <w:lang w:val="en-GB"/>
        </w:rPr>
        <w:t>13.01.2023</w:t>
      </w:r>
      <w:r w:rsidR="00D05F67" w:rsidRPr="00DF13A8">
        <w:rPr>
          <w:rFonts w:ascii="Times New Roman" w:hAnsi="Times New Roman" w:cs="Times New Roman"/>
          <w:sz w:val="24"/>
          <w:szCs w:val="24"/>
          <w:lang w:val="en-GB"/>
        </w:rPr>
        <w:t>.</w:t>
      </w:r>
    </w:p>
    <w:p w14:paraId="2BE65E87" w14:textId="77777777" w:rsidR="00D05F67" w:rsidRPr="00DF13A8" w:rsidRDefault="00D05F67" w:rsidP="00C03AA8">
      <w:pPr>
        <w:spacing w:after="0" w:line="240" w:lineRule="auto"/>
        <w:jc w:val="both"/>
        <w:rPr>
          <w:rFonts w:ascii="Times New Roman" w:hAnsi="Times New Roman" w:cs="Times New Roman"/>
          <w:bCs/>
          <w:iCs/>
          <w:kern w:val="0"/>
          <w:sz w:val="16"/>
          <w:szCs w:val="16"/>
          <w:lang w:val="en-GB"/>
          <w14:ligatures w14:val="none"/>
        </w:rPr>
      </w:pPr>
    </w:p>
    <w:p w14:paraId="0868D035" w14:textId="2B59C1F6" w:rsidR="00D05F67" w:rsidRPr="00DF13A8" w:rsidRDefault="00780C57" w:rsidP="006A0C9A">
      <w:pPr>
        <w:numPr>
          <w:ilvl w:val="0"/>
          <w:numId w:val="1"/>
        </w:numPr>
        <w:spacing w:before="120" w:after="0" w:line="240" w:lineRule="auto"/>
        <w:contextualSpacing/>
        <w:jc w:val="both"/>
        <w:rPr>
          <w:rFonts w:ascii="Times New Roman" w:hAnsi="Times New Roman" w:cs="Times New Roman"/>
          <w:b/>
          <w:bCs/>
          <w:kern w:val="0"/>
          <w:sz w:val="24"/>
          <w:szCs w:val="24"/>
          <w:lang w:val="en-GB"/>
          <w14:ligatures w14:val="none"/>
        </w:rPr>
      </w:pPr>
      <w:r w:rsidRPr="00DF13A8">
        <w:rPr>
          <w:rFonts w:ascii="Times New Roman" w:hAnsi="Times New Roman" w:cs="Times New Roman"/>
          <w:b/>
          <w:kern w:val="0"/>
          <w:sz w:val="24"/>
          <w:szCs w:val="24"/>
          <w:lang w:val="en-GB"/>
          <w14:ligatures w14:val="none"/>
        </w:rPr>
        <w:t>The d</w:t>
      </w:r>
      <w:r w:rsidRPr="00DF13A8">
        <w:rPr>
          <w:rFonts w:ascii="Times New Roman" w:hAnsi="Times New Roman" w:cs="Times New Roman"/>
          <w:b/>
          <w:sz w:val="24"/>
          <w:szCs w:val="24"/>
          <w:lang w:val="en-GB"/>
        </w:rPr>
        <w:t>ecision of the Independent Qualification Commission</w:t>
      </w:r>
    </w:p>
    <w:p w14:paraId="6B0E2F6A" w14:textId="2E4418C9" w:rsidR="00285F68" w:rsidRPr="00DF13A8" w:rsidRDefault="00A36F7E" w:rsidP="00136E48">
      <w:pPr>
        <w:pStyle w:val="ListParagraph"/>
        <w:numPr>
          <w:ilvl w:val="0"/>
          <w:numId w:val="29"/>
        </w:numPr>
        <w:spacing w:before="120" w:after="0" w:line="240" w:lineRule="auto"/>
        <w:ind w:left="0"/>
        <w:jc w:val="both"/>
        <w:rPr>
          <w:rFonts w:ascii="Times New Roman" w:hAnsi="Times New Roman" w:cs="Times New Roman"/>
          <w:bCs/>
          <w:kern w:val="0"/>
          <w:sz w:val="24"/>
          <w:szCs w:val="24"/>
          <w:lang w:val="en-GB"/>
          <w14:ligatures w14:val="none"/>
        </w:rPr>
      </w:pPr>
      <w:r w:rsidRPr="00DF13A8">
        <w:rPr>
          <w:rFonts w:ascii="Times New Roman" w:hAnsi="Times New Roman" w:cs="Times New Roman"/>
          <w:kern w:val="0"/>
          <w:sz w:val="24"/>
          <w:szCs w:val="24"/>
          <w:lang w:val="en-GB"/>
          <w14:ligatures w14:val="none"/>
        </w:rPr>
        <w:t>The IQC</w:t>
      </w:r>
      <w:r w:rsidR="00D05F67" w:rsidRPr="00DF13A8">
        <w:rPr>
          <w:rFonts w:ascii="Times New Roman" w:hAnsi="Times New Roman" w:cs="Times New Roman"/>
          <w:kern w:val="0"/>
          <w:sz w:val="24"/>
          <w:szCs w:val="24"/>
          <w:lang w:val="en-GB"/>
          <w14:ligatures w14:val="none"/>
        </w:rPr>
        <w:t xml:space="preserve">, </w:t>
      </w:r>
      <w:r w:rsidR="00026404" w:rsidRPr="00DF13A8">
        <w:rPr>
          <w:rFonts w:ascii="Times New Roman" w:hAnsi="Times New Roman" w:cs="Times New Roman"/>
          <w:kern w:val="0"/>
          <w:sz w:val="24"/>
          <w:szCs w:val="24"/>
          <w:lang w:val="en-GB"/>
          <w14:ligatures w14:val="none"/>
        </w:rPr>
        <w:t xml:space="preserve">by </w:t>
      </w:r>
      <w:r w:rsidR="00CE2AB7" w:rsidRPr="00DF13A8">
        <w:rPr>
          <w:rFonts w:ascii="Times New Roman" w:hAnsi="Times New Roman" w:cs="Times New Roman"/>
          <w:kern w:val="0"/>
          <w:sz w:val="24"/>
          <w:szCs w:val="24"/>
          <w:lang w:val="en-GB"/>
          <w14:ligatures w14:val="none"/>
        </w:rPr>
        <w:t>decision</w:t>
      </w:r>
      <w:r w:rsidR="00D05F67" w:rsidRPr="00DF13A8">
        <w:rPr>
          <w:rFonts w:ascii="Times New Roman" w:hAnsi="Times New Roman" w:cs="Times New Roman"/>
          <w:kern w:val="0"/>
          <w:sz w:val="24"/>
          <w:szCs w:val="24"/>
          <w:lang w:val="en-GB"/>
          <w14:ligatures w14:val="none"/>
        </w:rPr>
        <w:t xml:space="preserve"> </w:t>
      </w:r>
      <w:r w:rsidR="00CC7F7D" w:rsidRPr="00DF13A8">
        <w:rPr>
          <w:rFonts w:ascii="Times New Roman" w:eastAsia="Batang" w:hAnsi="Times New Roman" w:cs="Times New Roman"/>
          <w:kern w:val="0"/>
          <w:sz w:val="24"/>
          <w:szCs w:val="24"/>
          <w:lang w:val="en-GB"/>
          <w14:ligatures w14:val="none"/>
        </w:rPr>
        <w:t>no</w:t>
      </w:r>
      <w:r w:rsidR="00D05F67" w:rsidRPr="00DF13A8">
        <w:rPr>
          <w:rFonts w:ascii="Times New Roman" w:eastAsia="Batang" w:hAnsi="Times New Roman" w:cs="Times New Roman"/>
          <w:kern w:val="0"/>
          <w:sz w:val="24"/>
          <w:szCs w:val="24"/>
          <w:lang w:val="en-GB"/>
          <w14:ligatures w14:val="none"/>
        </w:rPr>
        <w:t xml:space="preserve">. </w:t>
      </w:r>
      <w:r w:rsidR="00DC4B35" w:rsidRPr="00DF13A8">
        <w:rPr>
          <w:rFonts w:ascii="Times New Roman" w:eastAsia="Batang" w:hAnsi="Times New Roman" w:cs="Times New Roman"/>
          <w:kern w:val="0"/>
          <w:sz w:val="24"/>
          <w:szCs w:val="24"/>
          <w:lang w:val="en-GB"/>
          <w14:ligatures w14:val="none"/>
        </w:rPr>
        <w:t>612</w:t>
      </w:r>
      <w:r w:rsidR="00D05F67" w:rsidRPr="00DF13A8">
        <w:rPr>
          <w:rFonts w:ascii="Times New Roman" w:eastAsia="Batang" w:hAnsi="Times New Roman" w:cs="Times New Roman"/>
          <w:kern w:val="0"/>
          <w:sz w:val="24"/>
          <w:szCs w:val="24"/>
          <w:lang w:val="en-GB"/>
          <w14:ligatures w14:val="none"/>
        </w:rPr>
        <w:t xml:space="preserve">, </w:t>
      </w:r>
      <w:r w:rsidR="00053B05" w:rsidRPr="00DF13A8">
        <w:rPr>
          <w:rFonts w:ascii="Times New Roman" w:eastAsia="Batang" w:hAnsi="Times New Roman" w:cs="Times New Roman"/>
          <w:kern w:val="0"/>
          <w:sz w:val="24"/>
          <w:szCs w:val="24"/>
          <w:lang w:val="en-GB"/>
          <w14:ligatures w14:val="none"/>
        </w:rPr>
        <w:t>dated</w:t>
      </w:r>
      <w:r w:rsidR="00D05F67" w:rsidRPr="00DF13A8">
        <w:rPr>
          <w:rFonts w:ascii="Times New Roman" w:eastAsia="Batang" w:hAnsi="Times New Roman" w:cs="Times New Roman"/>
          <w:kern w:val="0"/>
          <w:sz w:val="24"/>
          <w:szCs w:val="24"/>
          <w:lang w:val="en-GB"/>
          <w14:ligatures w14:val="none"/>
        </w:rPr>
        <w:t xml:space="preserve"> </w:t>
      </w:r>
      <w:r w:rsidR="00DC4B35" w:rsidRPr="00DF13A8">
        <w:rPr>
          <w:rFonts w:ascii="Times New Roman" w:eastAsia="Batang" w:hAnsi="Times New Roman" w:cs="Times New Roman"/>
          <w:kern w:val="0"/>
          <w:sz w:val="24"/>
          <w:szCs w:val="24"/>
          <w:lang w:val="en-GB"/>
          <w14:ligatures w14:val="none"/>
        </w:rPr>
        <w:t>13.01.2023</w:t>
      </w:r>
      <w:r w:rsidR="00D05F67" w:rsidRPr="00DF13A8">
        <w:rPr>
          <w:rFonts w:ascii="Times New Roman" w:hAnsi="Times New Roman" w:cs="Times New Roman"/>
          <w:kern w:val="0"/>
          <w:sz w:val="24"/>
          <w:szCs w:val="24"/>
          <w:lang w:val="en-GB"/>
          <w14:ligatures w14:val="none"/>
        </w:rPr>
        <w:t xml:space="preserve">, </w:t>
      </w:r>
      <w:r w:rsidR="00026404" w:rsidRPr="00DF13A8">
        <w:rPr>
          <w:rFonts w:ascii="Times New Roman" w:hAnsi="Times New Roman" w:cs="Times New Roman"/>
          <w:kern w:val="0"/>
          <w:sz w:val="24"/>
          <w:szCs w:val="24"/>
          <w:lang w:val="en-GB"/>
          <w14:ligatures w14:val="none"/>
        </w:rPr>
        <w:t>decided to</w:t>
      </w:r>
      <w:r w:rsidR="00D05F67" w:rsidRPr="00DF13A8">
        <w:rPr>
          <w:rFonts w:ascii="Times New Roman" w:hAnsi="Times New Roman" w:cs="Times New Roman"/>
          <w:kern w:val="0"/>
          <w:sz w:val="24"/>
          <w:szCs w:val="24"/>
          <w:lang w:val="en-GB"/>
          <w14:ligatures w14:val="none"/>
        </w:rPr>
        <w:t xml:space="preserve">: </w:t>
      </w:r>
      <w:r w:rsidR="00D05F67" w:rsidRPr="00DF13A8">
        <w:rPr>
          <w:rFonts w:ascii="Times New Roman" w:hAnsi="Times New Roman" w:cs="Times New Roman"/>
          <w:i/>
          <w:iCs/>
          <w:kern w:val="0"/>
          <w:sz w:val="24"/>
          <w:szCs w:val="24"/>
          <w:lang w:val="en-GB"/>
          <w14:ligatures w14:val="none"/>
        </w:rPr>
        <w:t>“</w:t>
      </w:r>
      <w:r w:rsidR="00026404" w:rsidRPr="00DF13A8">
        <w:rPr>
          <w:rFonts w:ascii="Times New Roman" w:hAnsi="Times New Roman" w:cs="Times New Roman"/>
          <w:i/>
          <w:iCs/>
          <w:kern w:val="0"/>
          <w:sz w:val="24"/>
          <w:szCs w:val="24"/>
          <w:lang w:val="en-GB"/>
          <w14:ligatures w14:val="none"/>
        </w:rPr>
        <w:t xml:space="preserve">dismiss form office </w:t>
      </w:r>
      <w:r w:rsidR="00143B7A" w:rsidRPr="00DF13A8">
        <w:rPr>
          <w:rFonts w:ascii="Times New Roman" w:hAnsi="Times New Roman" w:cs="Times New Roman"/>
          <w:i/>
          <w:iCs/>
          <w:kern w:val="0"/>
          <w:sz w:val="24"/>
          <w:szCs w:val="24"/>
          <w:lang w:val="en-GB"/>
          <w14:ligatures w14:val="none"/>
        </w:rPr>
        <w:t>the assessee</w:t>
      </w:r>
      <w:r w:rsidR="00D05F67" w:rsidRPr="00DF13A8">
        <w:rPr>
          <w:rFonts w:ascii="Times New Roman" w:hAnsi="Times New Roman" w:cs="Times New Roman"/>
          <w:i/>
          <w:iCs/>
          <w:kern w:val="0"/>
          <w:sz w:val="24"/>
          <w:szCs w:val="24"/>
          <w:lang w:val="en-GB"/>
          <w14:ligatures w14:val="none"/>
        </w:rPr>
        <w:t xml:space="preserve">, </w:t>
      </w:r>
      <w:r w:rsidR="00285F68" w:rsidRPr="00DF13A8">
        <w:rPr>
          <w:rFonts w:ascii="Times New Roman" w:hAnsi="Times New Roman" w:cs="Times New Roman"/>
          <w:i/>
          <w:iCs/>
          <w:kern w:val="0"/>
          <w:sz w:val="24"/>
          <w:szCs w:val="24"/>
          <w:lang w:val="en-GB"/>
          <w14:ligatures w14:val="none"/>
        </w:rPr>
        <w:t>Saimir Bahiti</w:t>
      </w:r>
      <w:r w:rsidR="00D05F67" w:rsidRPr="00DF13A8">
        <w:rPr>
          <w:rFonts w:ascii="Times New Roman" w:hAnsi="Times New Roman" w:cs="Times New Roman"/>
          <w:i/>
          <w:iCs/>
          <w:kern w:val="0"/>
          <w:sz w:val="24"/>
          <w:szCs w:val="24"/>
          <w:lang w:val="en-GB"/>
          <w14:ligatures w14:val="none"/>
        </w:rPr>
        <w:t xml:space="preserve">, </w:t>
      </w:r>
      <w:r w:rsidR="00026404" w:rsidRPr="00DF13A8">
        <w:rPr>
          <w:rFonts w:ascii="Times New Roman" w:hAnsi="Times New Roman" w:cs="Times New Roman"/>
          <w:i/>
          <w:iCs/>
          <w:kern w:val="0"/>
          <w:sz w:val="24"/>
          <w:szCs w:val="24"/>
          <w:lang w:val="en-GB"/>
          <w14:ligatures w14:val="none"/>
        </w:rPr>
        <w:t>prosecutor at the Prosecution Office attached to Shkodra Judicial District Court</w:t>
      </w:r>
      <w:r w:rsidR="00D05F67" w:rsidRPr="00DF13A8">
        <w:rPr>
          <w:rFonts w:ascii="Times New Roman" w:eastAsia="Batang" w:hAnsi="Times New Roman" w:cs="Times New Roman"/>
          <w:i/>
          <w:iCs/>
          <w:kern w:val="0"/>
          <w:sz w:val="24"/>
          <w:szCs w:val="24"/>
          <w:lang w:val="en-GB"/>
          <w14:ligatures w14:val="none"/>
        </w:rPr>
        <w:t>”.</w:t>
      </w:r>
      <w:r w:rsidR="00D05F67" w:rsidRPr="00DF13A8">
        <w:rPr>
          <w:rFonts w:ascii="Times New Roman" w:eastAsia="Batang" w:hAnsi="Times New Roman" w:cs="Times New Roman"/>
          <w:kern w:val="0"/>
          <w:sz w:val="24"/>
          <w:szCs w:val="24"/>
          <w:lang w:val="en-GB"/>
          <w14:ligatures w14:val="none"/>
        </w:rPr>
        <w:t xml:space="preserve"> </w:t>
      </w:r>
      <w:r w:rsidR="00D05F67" w:rsidRPr="00DF13A8">
        <w:rPr>
          <w:rFonts w:ascii="Times New Roman" w:hAnsi="Times New Roman" w:cs="Times New Roman"/>
          <w:kern w:val="0"/>
          <w:sz w:val="24"/>
          <w:szCs w:val="24"/>
          <w:lang w:val="en-GB"/>
          <w14:ligatures w14:val="none"/>
        </w:rPr>
        <w:t xml:space="preserve"> </w:t>
      </w:r>
      <w:r w:rsidR="00026404" w:rsidRPr="00DF13A8">
        <w:rPr>
          <w:rFonts w:ascii="Times New Roman" w:hAnsi="Times New Roman" w:cs="Times New Roman"/>
          <w:kern w:val="0"/>
          <w:sz w:val="24"/>
          <w:szCs w:val="24"/>
          <w:lang w:val="en-GB"/>
          <w14:ligatures w14:val="none"/>
        </w:rPr>
        <w:t>The said decision was</w:t>
      </w:r>
      <w:r w:rsidR="00DC3F24" w:rsidRPr="00DF13A8">
        <w:rPr>
          <w:rFonts w:ascii="Times New Roman" w:hAnsi="Times New Roman" w:cs="Times New Roman"/>
          <w:kern w:val="0"/>
          <w:sz w:val="24"/>
          <w:szCs w:val="24"/>
          <w:lang w:val="en-GB"/>
          <w14:ligatures w14:val="none"/>
        </w:rPr>
        <w:t xml:space="preserve"> made pursuant to </w:t>
      </w:r>
      <w:r w:rsidRPr="00DF13A8">
        <w:rPr>
          <w:rFonts w:ascii="Times New Roman" w:hAnsi="Times New Roman" w:cs="Times New Roman"/>
          <w:kern w:val="0"/>
          <w:sz w:val="24"/>
          <w:szCs w:val="24"/>
          <w:lang w:val="en-GB"/>
          <w14:ligatures w14:val="none"/>
        </w:rPr>
        <w:t>Article</w:t>
      </w:r>
      <w:r w:rsidR="00D05F67" w:rsidRPr="00DF13A8">
        <w:rPr>
          <w:rFonts w:ascii="Times New Roman" w:hAnsi="Times New Roman" w:cs="Times New Roman"/>
          <w:kern w:val="0"/>
          <w:sz w:val="24"/>
          <w:szCs w:val="24"/>
          <w:lang w:val="en-GB"/>
          <w14:ligatures w14:val="none"/>
        </w:rPr>
        <w:t xml:space="preserve"> 61, </w:t>
      </w:r>
      <w:r w:rsidR="0089404B" w:rsidRPr="00DF13A8">
        <w:rPr>
          <w:rFonts w:ascii="Times New Roman" w:hAnsi="Times New Roman" w:cs="Times New Roman"/>
          <w:kern w:val="0"/>
          <w:sz w:val="24"/>
          <w:szCs w:val="24"/>
          <w:lang w:val="en-GB"/>
          <w14:ligatures w14:val="none"/>
        </w:rPr>
        <w:t>para.</w:t>
      </w:r>
      <w:r w:rsidR="00D05F67" w:rsidRPr="00DF13A8">
        <w:rPr>
          <w:rFonts w:ascii="Times New Roman" w:hAnsi="Times New Roman" w:cs="Times New Roman"/>
          <w:kern w:val="0"/>
          <w:sz w:val="24"/>
          <w:szCs w:val="24"/>
          <w:lang w:val="en-GB"/>
          <w14:ligatures w14:val="none"/>
        </w:rPr>
        <w:t xml:space="preserve"> 5 </w:t>
      </w:r>
      <w:r w:rsidR="00053B05" w:rsidRPr="00DF13A8">
        <w:rPr>
          <w:rFonts w:ascii="Times New Roman" w:hAnsi="Times New Roman" w:cs="Times New Roman"/>
          <w:kern w:val="0"/>
          <w:sz w:val="24"/>
          <w:szCs w:val="24"/>
          <w:lang w:val="en-GB"/>
          <w14:ligatures w14:val="none"/>
        </w:rPr>
        <w:t>of Law No.</w:t>
      </w:r>
      <w:r w:rsidR="00D05F67" w:rsidRPr="00DF13A8">
        <w:rPr>
          <w:rFonts w:ascii="Times New Roman" w:hAnsi="Times New Roman" w:cs="Times New Roman"/>
          <w:kern w:val="0"/>
          <w:sz w:val="24"/>
          <w:szCs w:val="24"/>
          <w:lang w:val="en-GB"/>
          <w14:ligatures w14:val="none"/>
        </w:rPr>
        <w:t xml:space="preserve"> 84/2016, </w:t>
      </w:r>
      <w:r w:rsidR="00DC3F24" w:rsidRPr="00DF13A8">
        <w:rPr>
          <w:rFonts w:ascii="Times New Roman" w:hAnsi="Times New Roman" w:cs="Times New Roman"/>
          <w:kern w:val="0"/>
          <w:sz w:val="24"/>
          <w:szCs w:val="24"/>
          <w:lang w:val="en-GB"/>
          <w14:ligatures w14:val="none"/>
        </w:rPr>
        <w:t xml:space="preserve">based on the final conclusion as follows: </w:t>
      </w:r>
      <w:r w:rsidR="00D05F67" w:rsidRPr="00DF13A8">
        <w:rPr>
          <w:rFonts w:ascii="Times New Roman" w:hAnsi="Times New Roman" w:cs="Times New Roman"/>
          <w:kern w:val="0"/>
          <w:sz w:val="24"/>
          <w:szCs w:val="24"/>
          <w:lang w:val="en-GB"/>
          <w14:ligatures w14:val="none"/>
        </w:rPr>
        <w:t xml:space="preserve"> </w:t>
      </w:r>
    </w:p>
    <w:p w14:paraId="1F0F3B24" w14:textId="1F1AD704" w:rsidR="00D05F67" w:rsidRPr="00DF13A8" w:rsidRDefault="00285F68" w:rsidP="00C03AA8">
      <w:pPr>
        <w:spacing w:before="120" w:after="0" w:line="240" w:lineRule="auto"/>
        <w:jc w:val="both"/>
        <w:rPr>
          <w:rFonts w:ascii="Times New Roman" w:hAnsi="Times New Roman" w:cs="Times New Roman"/>
          <w:bCs/>
          <w:kern w:val="0"/>
          <w:sz w:val="24"/>
          <w:szCs w:val="24"/>
          <w:lang w:val="en-GB"/>
          <w14:ligatures w14:val="none"/>
        </w:rPr>
      </w:pPr>
      <w:r w:rsidRPr="00DF13A8">
        <w:rPr>
          <w:rFonts w:ascii="Times New Roman" w:hAnsi="Times New Roman" w:cs="Times New Roman"/>
          <w:i/>
          <w:iCs/>
          <w:sz w:val="24"/>
          <w:szCs w:val="24"/>
          <w:lang w:val="en-GB"/>
        </w:rPr>
        <w:t>1</w:t>
      </w:r>
      <w:r w:rsidR="009A45D2" w:rsidRPr="00DF13A8">
        <w:rPr>
          <w:rFonts w:ascii="Times New Roman" w:hAnsi="Times New Roman" w:cs="Times New Roman"/>
          <w:i/>
          <w:iCs/>
          <w:sz w:val="24"/>
          <w:szCs w:val="24"/>
          <w:lang w:val="en-GB"/>
        </w:rPr>
        <w:t>81</w:t>
      </w:r>
      <w:r w:rsidRPr="00DF13A8">
        <w:rPr>
          <w:rFonts w:ascii="Times New Roman" w:hAnsi="Times New Roman" w:cs="Times New Roman"/>
          <w:i/>
          <w:iCs/>
          <w:sz w:val="24"/>
          <w:szCs w:val="24"/>
          <w:lang w:val="en-GB"/>
        </w:rPr>
        <w:t>. Ba</w:t>
      </w:r>
      <w:r w:rsidR="00DC3F24" w:rsidRPr="00DF13A8">
        <w:rPr>
          <w:rFonts w:ascii="Times New Roman" w:hAnsi="Times New Roman" w:cs="Times New Roman"/>
          <w:i/>
          <w:iCs/>
          <w:sz w:val="24"/>
          <w:szCs w:val="24"/>
          <w:lang w:val="en-GB"/>
        </w:rPr>
        <w:t xml:space="preserve">sed on the principles provided for in </w:t>
      </w:r>
      <w:r w:rsidR="00A36F7E" w:rsidRPr="00DF13A8">
        <w:rPr>
          <w:rFonts w:ascii="Times New Roman" w:hAnsi="Times New Roman" w:cs="Times New Roman"/>
          <w:i/>
          <w:iCs/>
          <w:sz w:val="24"/>
          <w:szCs w:val="24"/>
          <w:lang w:val="en-GB"/>
        </w:rPr>
        <w:t>Article</w:t>
      </w:r>
      <w:r w:rsidRPr="00DF13A8">
        <w:rPr>
          <w:rFonts w:ascii="Times New Roman" w:hAnsi="Times New Roman" w:cs="Times New Roman"/>
          <w:i/>
          <w:iCs/>
          <w:sz w:val="24"/>
          <w:szCs w:val="24"/>
          <w:lang w:val="en-GB"/>
        </w:rPr>
        <w:t xml:space="preserve"> 4,</w:t>
      </w:r>
      <w:r w:rsidR="00DC3F24" w:rsidRPr="00DF13A8">
        <w:rPr>
          <w:rFonts w:ascii="Times New Roman" w:hAnsi="Times New Roman" w:cs="Times New Roman"/>
          <w:i/>
          <w:iCs/>
          <w:sz w:val="24"/>
          <w:szCs w:val="24"/>
          <w:lang w:val="en-GB"/>
        </w:rPr>
        <w:t xml:space="preserve"> para 5</w:t>
      </w:r>
      <w:r w:rsidRPr="00DF13A8">
        <w:rPr>
          <w:rFonts w:ascii="Times New Roman" w:hAnsi="Times New Roman" w:cs="Times New Roman"/>
          <w:i/>
          <w:iCs/>
          <w:sz w:val="24"/>
          <w:szCs w:val="24"/>
          <w:lang w:val="en-GB"/>
        </w:rPr>
        <w:t xml:space="preserve"> </w:t>
      </w:r>
      <w:r w:rsidR="00053B05" w:rsidRPr="00DF13A8">
        <w:rPr>
          <w:rFonts w:ascii="Times New Roman" w:hAnsi="Times New Roman" w:cs="Times New Roman"/>
          <w:i/>
          <w:iCs/>
          <w:sz w:val="24"/>
          <w:szCs w:val="24"/>
          <w:lang w:val="en-GB"/>
        </w:rPr>
        <w:t>of Law No.</w:t>
      </w:r>
      <w:r w:rsidRPr="00DF13A8">
        <w:rPr>
          <w:rFonts w:ascii="Times New Roman" w:hAnsi="Times New Roman" w:cs="Times New Roman"/>
          <w:i/>
          <w:iCs/>
          <w:sz w:val="24"/>
          <w:szCs w:val="24"/>
          <w:lang w:val="en-GB"/>
        </w:rPr>
        <w:t xml:space="preserve"> 84/2016</w:t>
      </w:r>
      <w:r w:rsidR="00DC3F24" w:rsidRPr="00DF13A8">
        <w:rPr>
          <w:rFonts w:ascii="Times New Roman" w:hAnsi="Times New Roman" w:cs="Times New Roman"/>
          <w:i/>
          <w:iCs/>
          <w:sz w:val="24"/>
          <w:szCs w:val="24"/>
          <w:lang w:val="en-GB"/>
        </w:rPr>
        <w:t xml:space="preserve">; on the Annex to the </w:t>
      </w:r>
      <w:r w:rsidR="00A36F7E" w:rsidRPr="00DF13A8">
        <w:rPr>
          <w:rFonts w:ascii="Times New Roman" w:hAnsi="Times New Roman" w:cs="Times New Roman"/>
          <w:i/>
          <w:iCs/>
          <w:sz w:val="24"/>
          <w:szCs w:val="24"/>
          <w:lang w:val="en-GB"/>
        </w:rPr>
        <w:t>Constitution</w:t>
      </w:r>
      <w:r w:rsidR="008D02C7" w:rsidRPr="00DF13A8">
        <w:rPr>
          <w:rFonts w:ascii="Times New Roman" w:hAnsi="Times New Roman" w:cs="Times New Roman"/>
          <w:i/>
          <w:iCs/>
          <w:sz w:val="24"/>
          <w:szCs w:val="24"/>
          <w:lang w:val="en-GB"/>
        </w:rPr>
        <w:t xml:space="preserve"> and </w:t>
      </w:r>
      <w:r w:rsidR="00A36F7E" w:rsidRPr="00DF13A8">
        <w:rPr>
          <w:rFonts w:ascii="Times New Roman" w:hAnsi="Times New Roman" w:cs="Times New Roman"/>
          <w:i/>
          <w:iCs/>
          <w:sz w:val="24"/>
          <w:szCs w:val="24"/>
          <w:lang w:val="en-GB"/>
        </w:rPr>
        <w:t>Article</w:t>
      </w:r>
      <w:r w:rsidRPr="00DF13A8">
        <w:rPr>
          <w:rFonts w:ascii="Times New Roman" w:hAnsi="Times New Roman" w:cs="Times New Roman"/>
          <w:i/>
          <w:iCs/>
          <w:sz w:val="24"/>
          <w:szCs w:val="24"/>
          <w:lang w:val="en-GB"/>
        </w:rPr>
        <w:t xml:space="preserve"> 51 </w:t>
      </w:r>
      <w:r w:rsidR="00053B05" w:rsidRPr="00DF13A8">
        <w:rPr>
          <w:rFonts w:ascii="Times New Roman" w:hAnsi="Times New Roman" w:cs="Times New Roman"/>
          <w:i/>
          <w:iCs/>
          <w:sz w:val="24"/>
          <w:szCs w:val="24"/>
          <w:lang w:val="en-GB"/>
        </w:rPr>
        <w:t>of Law No.</w:t>
      </w:r>
      <w:r w:rsidRPr="00DF13A8">
        <w:rPr>
          <w:rFonts w:ascii="Times New Roman" w:hAnsi="Times New Roman" w:cs="Times New Roman"/>
          <w:i/>
          <w:iCs/>
          <w:sz w:val="24"/>
          <w:szCs w:val="24"/>
          <w:lang w:val="en-GB"/>
        </w:rPr>
        <w:t xml:space="preserve"> 84/2016, t</w:t>
      </w:r>
      <w:r w:rsidR="00DC3F24" w:rsidRPr="00DF13A8">
        <w:rPr>
          <w:rFonts w:ascii="Times New Roman" w:hAnsi="Times New Roman" w:cs="Times New Roman"/>
          <w:i/>
          <w:iCs/>
          <w:sz w:val="24"/>
          <w:szCs w:val="24"/>
          <w:lang w:val="en-GB"/>
        </w:rPr>
        <w:t>he adjudication panel noted that the decision-making on t</w:t>
      </w:r>
      <w:r w:rsidR="000D2A2E" w:rsidRPr="00DF13A8">
        <w:rPr>
          <w:rFonts w:ascii="Times New Roman" w:hAnsi="Times New Roman" w:cs="Times New Roman"/>
          <w:i/>
          <w:iCs/>
          <w:sz w:val="24"/>
          <w:szCs w:val="24"/>
          <w:lang w:val="en-GB"/>
        </w:rPr>
        <w:t>he assessee</w:t>
      </w:r>
      <w:r w:rsidRPr="00DF13A8">
        <w:rPr>
          <w:rFonts w:ascii="Times New Roman" w:hAnsi="Times New Roman" w:cs="Times New Roman"/>
          <w:i/>
          <w:iCs/>
          <w:sz w:val="24"/>
          <w:szCs w:val="24"/>
          <w:lang w:val="en-GB"/>
        </w:rPr>
        <w:t xml:space="preserve"> Saimir Bahiti </w:t>
      </w:r>
      <w:r w:rsidR="00DC3F24" w:rsidRPr="00DF13A8">
        <w:rPr>
          <w:rFonts w:ascii="Times New Roman" w:hAnsi="Times New Roman" w:cs="Times New Roman"/>
          <w:i/>
          <w:iCs/>
          <w:sz w:val="24"/>
          <w:szCs w:val="24"/>
          <w:lang w:val="en-GB"/>
        </w:rPr>
        <w:t xml:space="preserve">be based on the conclusions following the overall assessment of procedures </w:t>
      </w:r>
      <w:r w:rsidR="00E83FF1" w:rsidRPr="00DF13A8">
        <w:rPr>
          <w:rFonts w:ascii="Times New Roman" w:hAnsi="Times New Roman" w:cs="Times New Roman"/>
          <w:i/>
          <w:iCs/>
          <w:sz w:val="24"/>
          <w:szCs w:val="24"/>
          <w:lang w:val="en-GB"/>
        </w:rPr>
        <w:t xml:space="preserve">according to the provisions of </w:t>
      </w:r>
      <w:r w:rsidR="00A36F7E" w:rsidRPr="00DF13A8">
        <w:rPr>
          <w:rFonts w:ascii="Times New Roman" w:hAnsi="Times New Roman" w:cs="Times New Roman"/>
          <w:i/>
          <w:iCs/>
          <w:sz w:val="24"/>
          <w:szCs w:val="24"/>
          <w:lang w:val="en-GB"/>
        </w:rPr>
        <w:t>Article</w:t>
      </w:r>
      <w:r w:rsidRPr="00DF13A8">
        <w:rPr>
          <w:rFonts w:ascii="Times New Roman" w:hAnsi="Times New Roman" w:cs="Times New Roman"/>
          <w:i/>
          <w:iCs/>
          <w:sz w:val="24"/>
          <w:szCs w:val="24"/>
          <w:lang w:val="en-GB"/>
        </w:rPr>
        <w:t xml:space="preserve"> 4,</w:t>
      </w:r>
      <w:r w:rsidR="00E83FF1" w:rsidRPr="00DF13A8">
        <w:rPr>
          <w:rFonts w:ascii="Times New Roman" w:hAnsi="Times New Roman" w:cs="Times New Roman"/>
          <w:i/>
          <w:iCs/>
          <w:sz w:val="24"/>
          <w:szCs w:val="24"/>
          <w:lang w:val="en-GB"/>
        </w:rPr>
        <w:t xml:space="preserve"> para. 2</w:t>
      </w:r>
      <w:r w:rsidRPr="00DF13A8">
        <w:rPr>
          <w:rFonts w:ascii="Times New Roman" w:hAnsi="Times New Roman" w:cs="Times New Roman"/>
          <w:i/>
          <w:iCs/>
          <w:sz w:val="24"/>
          <w:szCs w:val="24"/>
          <w:lang w:val="en-GB"/>
        </w:rPr>
        <w:t xml:space="preserve"> </w:t>
      </w:r>
      <w:r w:rsidR="00053B05" w:rsidRPr="00DF13A8">
        <w:rPr>
          <w:rFonts w:ascii="Times New Roman" w:hAnsi="Times New Roman" w:cs="Times New Roman"/>
          <w:i/>
          <w:iCs/>
          <w:sz w:val="24"/>
          <w:szCs w:val="24"/>
          <w:lang w:val="en-GB"/>
        </w:rPr>
        <w:t>of Law No.</w:t>
      </w:r>
      <w:r w:rsidRPr="00DF13A8">
        <w:rPr>
          <w:rFonts w:ascii="Times New Roman" w:hAnsi="Times New Roman" w:cs="Times New Roman"/>
          <w:i/>
          <w:iCs/>
          <w:sz w:val="24"/>
          <w:szCs w:val="24"/>
          <w:lang w:val="en-GB"/>
        </w:rPr>
        <w:t xml:space="preserve"> 84/2014. </w:t>
      </w:r>
      <w:r w:rsidR="00E83FF1" w:rsidRPr="00DF13A8">
        <w:rPr>
          <w:rFonts w:ascii="Times New Roman" w:hAnsi="Times New Roman" w:cs="Times New Roman"/>
          <w:i/>
          <w:iCs/>
          <w:sz w:val="24"/>
          <w:szCs w:val="24"/>
          <w:lang w:val="en-GB"/>
        </w:rPr>
        <w:t>Upon completion of the re-evaluation proceedings, in an overall assessment of the circumstances concerning the three evaluation components, elaborated in detail in this decision, t</w:t>
      </w:r>
      <w:r w:rsidR="00A36F7E" w:rsidRPr="00DF13A8">
        <w:rPr>
          <w:rFonts w:ascii="Times New Roman" w:hAnsi="Times New Roman" w:cs="Times New Roman"/>
          <w:i/>
          <w:iCs/>
          <w:sz w:val="24"/>
          <w:szCs w:val="24"/>
          <w:lang w:val="en-GB"/>
        </w:rPr>
        <w:t>he IQC</w:t>
      </w:r>
      <w:r w:rsidRPr="00DF13A8">
        <w:rPr>
          <w:rFonts w:ascii="Times New Roman" w:hAnsi="Times New Roman" w:cs="Times New Roman"/>
          <w:i/>
          <w:iCs/>
          <w:sz w:val="24"/>
          <w:szCs w:val="24"/>
          <w:lang w:val="en-GB"/>
        </w:rPr>
        <w:t xml:space="preserve"> </w:t>
      </w:r>
      <w:r w:rsidR="00E83FF1" w:rsidRPr="00DF13A8">
        <w:rPr>
          <w:rFonts w:ascii="Times New Roman" w:hAnsi="Times New Roman" w:cs="Times New Roman"/>
          <w:i/>
          <w:iCs/>
          <w:sz w:val="24"/>
          <w:szCs w:val="24"/>
          <w:lang w:val="en-GB"/>
        </w:rPr>
        <w:t xml:space="preserve">established the conviction that the </w:t>
      </w:r>
      <w:r w:rsidR="00143B7A" w:rsidRPr="00DF13A8">
        <w:rPr>
          <w:rFonts w:ascii="Times New Roman" w:hAnsi="Times New Roman" w:cs="Times New Roman"/>
          <w:i/>
          <w:iCs/>
          <w:sz w:val="24"/>
          <w:szCs w:val="24"/>
          <w:lang w:val="en-GB"/>
        </w:rPr>
        <w:t>assessee</w:t>
      </w:r>
      <w:r w:rsidRPr="00DF13A8">
        <w:rPr>
          <w:rFonts w:ascii="Times New Roman" w:hAnsi="Times New Roman" w:cs="Times New Roman"/>
          <w:i/>
          <w:iCs/>
          <w:sz w:val="24"/>
          <w:szCs w:val="24"/>
          <w:lang w:val="en-GB"/>
        </w:rPr>
        <w:t xml:space="preserve"> Saimir Bahiti </w:t>
      </w:r>
      <w:r w:rsidR="00E83FF1" w:rsidRPr="00DF13A8">
        <w:rPr>
          <w:rFonts w:ascii="Times New Roman" w:hAnsi="Times New Roman" w:cs="Times New Roman"/>
          <w:i/>
          <w:iCs/>
          <w:sz w:val="24"/>
          <w:szCs w:val="24"/>
          <w:lang w:val="en-GB"/>
        </w:rPr>
        <w:t xml:space="preserve">has undermined the public trust in the </w:t>
      </w:r>
      <w:r w:rsidR="00591D07" w:rsidRPr="00DF13A8">
        <w:rPr>
          <w:rFonts w:ascii="Times New Roman" w:hAnsi="Times New Roman" w:cs="Times New Roman"/>
          <w:i/>
          <w:iCs/>
          <w:sz w:val="24"/>
          <w:szCs w:val="24"/>
          <w:lang w:val="en-GB"/>
        </w:rPr>
        <w:t xml:space="preserve">justice system, according to the provisions of </w:t>
      </w:r>
      <w:r w:rsidR="00A36F7E" w:rsidRPr="00DF13A8">
        <w:rPr>
          <w:rFonts w:ascii="Times New Roman" w:hAnsi="Times New Roman" w:cs="Times New Roman"/>
          <w:i/>
          <w:iCs/>
          <w:sz w:val="24"/>
          <w:szCs w:val="24"/>
          <w:lang w:val="en-GB"/>
        </w:rPr>
        <w:t>Article</w:t>
      </w:r>
      <w:r w:rsidRPr="00DF13A8">
        <w:rPr>
          <w:rFonts w:ascii="Times New Roman" w:hAnsi="Times New Roman" w:cs="Times New Roman"/>
          <w:i/>
          <w:iCs/>
          <w:sz w:val="24"/>
          <w:szCs w:val="24"/>
          <w:lang w:val="en-GB"/>
        </w:rPr>
        <w:t xml:space="preserve"> 61/5 </w:t>
      </w:r>
      <w:r w:rsidR="00053B05" w:rsidRPr="00DF13A8">
        <w:rPr>
          <w:rFonts w:ascii="Times New Roman" w:hAnsi="Times New Roman" w:cs="Times New Roman"/>
          <w:i/>
          <w:iCs/>
          <w:sz w:val="24"/>
          <w:szCs w:val="24"/>
          <w:lang w:val="en-GB"/>
        </w:rPr>
        <w:t>of Law No.</w:t>
      </w:r>
      <w:r w:rsidRPr="00DF13A8">
        <w:rPr>
          <w:rFonts w:ascii="Times New Roman" w:hAnsi="Times New Roman" w:cs="Times New Roman"/>
          <w:i/>
          <w:iCs/>
          <w:sz w:val="24"/>
          <w:szCs w:val="24"/>
          <w:lang w:val="en-GB"/>
        </w:rPr>
        <w:t xml:space="preserve"> 84/2016. </w:t>
      </w:r>
    </w:p>
    <w:p w14:paraId="265C865B" w14:textId="77777777" w:rsidR="00D05F67" w:rsidRPr="00DF13A8" w:rsidRDefault="00D05F67" w:rsidP="00C03AA8">
      <w:pPr>
        <w:spacing w:after="0" w:line="240" w:lineRule="auto"/>
        <w:contextualSpacing/>
        <w:jc w:val="both"/>
        <w:rPr>
          <w:rFonts w:ascii="Times New Roman" w:eastAsia="Batang" w:hAnsi="Times New Roman" w:cs="Times New Roman"/>
          <w:kern w:val="0"/>
          <w:sz w:val="16"/>
          <w:szCs w:val="16"/>
          <w:lang w:val="en-GB"/>
          <w14:ligatures w14:val="none"/>
        </w:rPr>
      </w:pPr>
    </w:p>
    <w:p w14:paraId="491A331D" w14:textId="01E378EF" w:rsidR="00D05F67" w:rsidRPr="00DF13A8" w:rsidRDefault="00591D07" w:rsidP="006A0C9A">
      <w:pPr>
        <w:numPr>
          <w:ilvl w:val="0"/>
          <w:numId w:val="1"/>
        </w:numPr>
        <w:spacing w:before="120" w:after="0" w:line="240" w:lineRule="auto"/>
        <w:contextualSpacing/>
        <w:jc w:val="both"/>
        <w:rPr>
          <w:rFonts w:ascii="Times New Roman" w:hAnsi="Times New Roman" w:cs="Times New Roman"/>
          <w:b/>
          <w:bCs/>
          <w:kern w:val="0"/>
          <w:sz w:val="24"/>
          <w:szCs w:val="24"/>
          <w:lang w:val="en-GB"/>
          <w14:ligatures w14:val="none"/>
        </w:rPr>
      </w:pPr>
      <w:r w:rsidRPr="00DF13A8">
        <w:rPr>
          <w:rFonts w:ascii="Times New Roman" w:hAnsi="Times New Roman" w:cs="Times New Roman"/>
          <w:b/>
          <w:kern w:val="0"/>
          <w:sz w:val="24"/>
          <w:szCs w:val="24"/>
          <w:lang w:val="en-GB"/>
          <w14:ligatures w14:val="none"/>
        </w:rPr>
        <w:t>The Appeal of the A</w:t>
      </w:r>
      <w:r w:rsidR="00143B7A" w:rsidRPr="00DF13A8">
        <w:rPr>
          <w:rFonts w:ascii="Times New Roman" w:hAnsi="Times New Roman" w:cs="Times New Roman"/>
          <w:b/>
          <w:kern w:val="0"/>
          <w:sz w:val="24"/>
          <w:szCs w:val="24"/>
          <w:lang w:val="en-GB"/>
          <w14:ligatures w14:val="none"/>
        </w:rPr>
        <w:t>ssessee</w:t>
      </w:r>
    </w:p>
    <w:p w14:paraId="1F6A43B1" w14:textId="19A40879" w:rsidR="00B5745E" w:rsidRPr="00DF13A8" w:rsidRDefault="00143B7A" w:rsidP="00136E48">
      <w:pPr>
        <w:pStyle w:val="ListParagraph"/>
        <w:numPr>
          <w:ilvl w:val="0"/>
          <w:numId w:val="29"/>
        </w:numPr>
        <w:spacing w:before="120" w:line="240" w:lineRule="auto"/>
        <w:ind w:left="0"/>
        <w:contextualSpacing w:val="0"/>
        <w:jc w:val="both"/>
        <w:rPr>
          <w:rFonts w:ascii="Times New Roman" w:hAnsi="Times New Roman" w:cs="Times New Roman"/>
          <w:bCs/>
          <w:kern w:val="0"/>
          <w:sz w:val="24"/>
          <w:szCs w:val="24"/>
          <w:lang w:val="en-GB"/>
          <w14:ligatures w14:val="none"/>
        </w:rPr>
      </w:pPr>
      <w:r w:rsidRPr="00DF13A8">
        <w:rPr>
          <w:rFonts w:ascii="Times New Roman" w:hAnsi="Times New Roman" w:cs="Times New Roman"/>
          <w:kern w:val="0"/>
          <w:sz w:val="24"/>
          <w:szCs w:val="24"/>
          <w:lang w:val="en-GB"/>
          <w14:ligatures w14:val="none"/>
        </w:rPr>
        <w:t>The assessee</w:t>
      </w:r>
      <w:r w:rsidR="00D05F67" w:rsidRPr="00DF13A8">
        <w:rPr>
          <w:rFonts w:ascii="Times New Roman" w:hAnsi="Times New Roman" w:cs="Times New Roman"/>
          <w:kern w:val="0"/>
          <w:sz w:val="24"/>
          <w:szCs w:val="24"/>
          <w:lang w:val="en-GB"/>
          <w14:ligatures w14:val="none"/>
        </w:rPr>
        <w:t xml:space="preserve">, </w:t>
      </w:r>
      <w:r w:rsidR="00591D07" w:rsidRPr="00DF13A8">
        <w:rPr>
          <w:rFonts w:ascii="Times New Roman" w:hAnsi="Times New Roman" w:cs="Times New Roman"/>
          <w:kern w:val="0"/>
          <w:sz w:val="24"/>
          <w:szCs w:val="24"/>
          <w:lang w:val="en-GB"/>
          <w14:ligatures w14:val="none"/>
        </w:rPr>
        <w:t xml:space="preserve">on </w:t>
      </w:r>
      <w:r w:rsidR="00285F68" w:rsidRPr="00DF13A8">
        <w:rPr>
          <w:rFonts w:ascii="Times New Roman" w:hAnsi="Times New Roman" w:cs="Times New Roman"/>
          <w:kern w:val="0"/>
          <w:sz w:val="24"/>
          <w:szCs w:val="24"/>
          <w:lang w:val="en-GB"/>
          <w14:ligatures w14:val="none"/>
        </w:rPr>
        <w:t>16.03.2023</w:t>
      </w:r>
      <w:r w:rsidR="00D05F67" w:rsidRPr="00DF13A8">
        <w:rPr>
          <w:rFonts w:ascii="Times New Roman" w:hAnsi="Times New Roman" w:cs="Times New Roman"/>
          <w:kern w:val="0"/>
          <w:sz w:val="24"/>
          <w:szCs w:val="24"/>
          <w:lang w:val="en-GB"/>
          <w14:ligatures w14:val="none"/>
        </w:rPr>
        <w:t xml:space="preserve">, </w:t>
      </w:r>
      <w:r w:rsidR="00591D07" w:rsidRPr="00DF13A8">
        <w:rPr>
          <w:rFonts w:ascii="Times New Roman" w:hAnsi="Times New Roman" w:cs="Times New Roman"/>
          <w:kern w:val="0"/>
          <w:sz w:val="24"/>
          <w:szCs w:val="24"/>
          <w:lang w:val="en-GB"/>
          <w14:ligatures w14:val="none"/>
        </w:rPr>
        <w:t>filed an appeal against the IQC D</w:t>
      </w:r>
      <w:r w:rsidR="00CE2AB7" w:rsidRPr="00DF13A8">
        <w:rPr>
          <w:rFonts w:ascii="Times New Roman" w:hAnsi="Times New Roman" w:cs="Times New Roman"/>
          <w:kern w:val="0"/>
          <w:sz w:val="24"/>
          <w:szCs w:val="24"/>
          <w:lang w:val="en-GB"/>
          <w14:ligatures w14:val="none"/>
        </w:rPr>
        <w:t>ecision</w:t>
      </w:r>
      <w:r w:rsidR="00D05F67" w:rsidRPr="00DF13A8">
        <w:rPr>
          <w:rFonts w:ascii="Times New Roman" w:hAnsi="Times New Roman" w:cs="Times New Roman"/>
          <w:kern w:val="0"/>
          <w:sz w:val="24"/>
          <w:szCs w:val="24"/>
          <w:lang w:val="en-GB"/>
          <w14:ligatures w14:val="none"/>
        </w:rPr>
        <w:t xml:space="preserve"> </w:t>
      </w:r>
      <w:r w:rsidR="00CC7F7D" w:rsidRPr="00DF13A8">
        <w:rPr>
          <w:rFonts w:ascii="Times New Roman" w:hAnsi="Times New Roman" w:cs="Times New Roman"/>
          <w:kern w:val="0"/>
          <w:sz w:val="24"/>
          <w:szCs w:val="24"/>
          <w:lang w:val="en-GB"/>
          <w14:ligatures w14:val="none"/>
        </w:rPr>
        <w:t>no</w:t>
      </w:r>
      <w:r w:rsidR="00D05F67" w:rsidRPr="00DF13A8">
        <w:rPr>
          <w:rFonts w:ascii="Times New Roman" w:hAnsi="Times New Roman" w:cs="Times New Roman"/>
          <w:kern w:val="0"/>
          <w:sz w:val="24"/>
          <w:szCs w:val="24"/>
          <w:lang w:val="en-GB"/>
          <w14:ligatures w14:val="none"/>
        </w:rPr>
        <w:t xml:space="preserve">. </w:t>
      </w:r>
      <w:r w:rsidR="00285F68" w:rsidRPr="00DF13A8">
        <w:rPr>
          <w:rFonts w:ascii="Times New Roman" w:hAnsi="Times New Roman" w:cs="Times New Roman"/>
          <w:kern w:val="0"/>
          <w:sz w:val="24"/>
          <w:szCs w:val="24"/>
          <w:lang w:val="en-GB"/>
          <w14:ligatures w14:val="none"/>
        </w:rPr>
        <w:t xml:space="preserve">612, </w:t>
      </w:r>
      <w:r w:rsidR="00053B05" w:rsidRPr="00DF13A8">
        <w:rPr>
          <w:rFonts w:ascii="Times New Roman" w:hAnsi="Times New Roman" w:cs="Times New Roman"/>
          <w:kern w:val="0"/>
          <w:sz w:val="24"/>
          <w:szCs w:val="24"/>
          <w:lang w:val="en-GB"/>
          <w14:ligatures w14:val="none"/>
        </w:rPr>
        <w:t>dated</w:t>
      </w:r>
      <w:r w:rsidR="00285F68" w:rsidRPr="00DF13A8">
        <w:rPr>
          <w:rFonts w:ascii="Times New Roman" w:hAnsi="Times New Roman" w:cs="Times New Roman"/>
          <w:kern w:val="0"/>
          <w:sz w:val="24"/>
          <w:szCs w:val="24"/>
          <w:lang w:val="en-GB"/>
          <w14:ligatures w14:val="none"/>
        </w:rPr>
        <w:t xml:space="preserve"> 13.01.2023</w:t>
      </w:r>
      <w:r w:rsidR="00591D07" w:rsidRPr="00DF13A8">
        <w:rPr>
          <w:rFonts w:ascii="Times New Roman" w:hAnsi="Times New Roman" w:cs="Times New Roman"/>
          <w:kern w:val="0"/>
          <w:sz w:val="24"/>
          <w:szCs w:val="24"/>
          <w:lang w:val="en-GB"/>
          <w14:ligatures w14:val="none"/>
        </w:rPr>
        <w:t xml:space="preserve">, claiming that the </w:t>
      </w:r>
      <w:r w:rsidR="00CE2AB7" w:rsidRPr="00DF13A8">
        <w:rPr>
          <w:rFonts w:ascii="Times New Roman" w:hAnsi="Times New Roman" w:cs="Times New Roman"/>
          <w:kern w:val="0"/>
          <w:sz w:val="24"/>
          <w:szCs w:val="24"/>
          <w:lang w:val="en-GB"/>
          <w14:ligatures w14:val="none"/>
        </w:rPr>
        <w:t>decision</w:t>
      </w:r>
      <w:r w:rsidR="00591D07" w:rsidRPr="00DF13A8">
        <w:rPr>
          <w:rFonts w:ascii="Times New Roman" w:hAnsi="Times New Roman" w:cs="Times New Roman"/>
          <w:kern w:val="0"/>
          <w:sz w:val="24"/>
          <w:szCs w:val="24"/>
          <w:lang w:val="en-GB"/>
          <w14:ligatures w14:val="none"/>
        </w:rPr>
        <w:t xml:space="preserve"> is unfounded in law and is a result of infringement and violation of procedural norms and rules concerning the conduct of </w:t>
      </w:r>
      <w:r w:rsidR="006163C1" w:rsidRPr="00DF13A8">
        <w:rPr>
          <w:rFonts w:ascii="Times New Roman" w:hAnsi="Times New Roman" w:cs="Times New Roman"/>
          <w:kern w:val="0"/>
          <w:sz w:val="24"/>
          <w:szCs w:val="24"/>
          <w:lang w:val="en-GB"/>
          <w14:ligatures w14:val="none"/>
        </w:rPr>
        <w:t>a due process of law, as well as erroneous or partial evaluation of factual circumstances established a</w:t>
      </w:r>
      <w:r w:rsidR="00675505" w:rsidRPr="00DF13A8">
        <w:rPr>
          <w:rFonts w:ascii="Times New Roman" w:hAnsi="Times New Roman" w:cs="Times New Roman"/>
          <w:kern w:val="0"/>
          <w:sz w:val="24"/>
          <w:szCs w:val="24"/>
          <w:lang w:val="en-GB"/>
          <w14:ligatures w14:val="none"/>
        </w:rPr>
        <w:t xml:space="preserve">nd </w:t>
      </w:r>
      <w:r w:rsidR="006163C1" w:rsidRPr="00DF13A8">
        <w:rPr>
          <w:rFonts w:ascii="Times New Roman" w:hAnsi="Times New Roman" w:cs="Times New Roman"/>
          <w:kern w:val="0"/>
          <w:sz w:val="24"/>
          <w:szCs w:val="24"/>
          <w:lang w:val="en-GB"/>
          <w14:ligatures w14:val="none"/>
        </w:rPr>
        <w:t xml:space="preserve">proven in the course of the </w:t>
      </w:r>
      <w:r w:rsidR="009129E1" w:rsidRPr="00DF13A8">
        <w:rPr>
          <w:rFonts w:ascii="Times New Roman" w:hAnsi="Times New Roman" w:cs="Times New Roman"/>
          <w:kern w:val="0"/>
          <w:sz w:val="24"/>
          <w:szCs w:val="24"/>
          <w:lang w:val="en-GB"/>
          <w14:ligatures w14:val="none"/>
        </w:rPr>
        <w:t>administrativ</w:t>
      </w:r>
      <w:r w:rsidR="006163C1" w:rsidRPr="00DF13A8">
        <w:rPr>
          <w:rFonts w:ascii="Times New Roman" w:hAnsi="Times New Roman" w:cs="Times New Roman"/>
          <w:kern w:val="0"/>
          <w:sz w:val="24"/>
          <w:szCs w:val="24"/>
          <w:lang w:val="en-GB"/>
          <w14:ligatures w14:val="none"/>
        </w:rPr>
        <w:t>e process</w:t>
      </w:r>
      <w:r w:rsidR="009129E1" w:rsidRPr="00DF13A8">
        <w:rPr>
          <w:rFonts w:ascii="Times New Roman" w:hAnsi="Times New Roman" w:cs="Times New Roman"/>
          <w:kern w:val="0"/>
          <w:sz w:val="24"/>
          <w:szCs w:val="24"/>
          <w:lang w:val="en-GB"/>
          <w14:ligatures w14:val="none"/>
        </w:rPr>
        <w:t xml:space="preserve">. </w:t>
      </w:r>
      <w:r w:rsidR="006163C1" w:rsidRPr="00DF13A8">
        <w:rPr>
          <w:rFonts w:ascii="Times New Roman" w:hAnsi="Times New Roman" w:cs="Times New Roman"/>
          <w:kern w:val="0"/>
          <w:sz w:val="24"/>
          <w:szCs w:val="24"/>
          <w:lang w:val="en-GB"/>
          <w14:ligatures w14:val="none"/>
        </w:rPr>
        <w:t xml:space="preserve">He alleges that the </w:t>
      </w:r>
      <w:r w:rsidR="00A36F7E" w:rsidRPr="00DF13A8">
        <w:rPr>
          <w:rFonts w:ascii="Times New Roman" w:hAnsi="Times New Roman" w:cs="Times New Roman"/>
          <w:kern w:val="0"/>
          <w:sz w:val="24"/>
          <w:szCs w:val="24"/>
          <w:lang w:val="en-GB"/>
          <w14:ligatures w14:val="none"/>
        </w:rPr>
        <w:t>IQC</w:t>
      </w:r>
      <w:r w:rsidR="006163C1" w:rsidRPr="00DF13A8">
        <w:rPr>
          <w:rFonts w:ascii="Times New Roman" w:hAnsi="Times New Roman" w:cs="Times New Roman"/>
          <w:kern w:val="0"/>
          <w:sz w:val="24"/>
          <w:szCs w:val="24"/>
          <w:lang w:val="en-GB"/>
          <w14:ligatures w14:val="none"/>
        </w:rPr>
        <w:t xml:space="preserve"> panel, in investigating and decision-making on </w:t>
      </w:r>
      <w:r w:rsidRPr="00DF13A8">
        <w:rPr>
          <w:rFonts w:ascii="Times New Roman" w:hAnsi="Times New Roman" w:cs="Times New Roman"/>
          <w:kern w:val="0"/>
          <w:sz w:val="24"/>
          <w:szCs w:val="24"/>
          <w:lang w:val="en-GB"/>
          <w14:ligatures w14:val="none"/>
        </w:rPr>
        <w:t>the assessee</w:t>
      </w:r>
      <w:r w:rsidR="00536B09" w:rsidRPr="00DF13A8">
        <w:rPr>
          <w:rFonts w:ascii="Times New Roman" w:hAnsi="Times New Roman" w:cs="Times New Roman"/>
          <w:kern w:val="0"/>
          <w:sz w:val="24"/>
          <w:szCs w:val="24"/>
          <w:lang w:val="en-GB"/>
          <w14:ligatures w14:val="none"/>
        </w:rPr>
        <w:t xml:space="preserve"> Saimir Bahiti </w:t>
      </w:r>
      <w:r w:rsidR="006163C1" w:rsidRPr="00DF13A8">
        <w:rPr>
          <w:rFonts w:ascii="Times New Roman" w:hAnsi="Times New Roman" w:cs="Times New Roman"/>
          <w:kern w:val="0"/>
          <w:sz w:val="24"/>
          <w:szCs w:val="24"/>
          <w:lang w:val="en-GB"/>
          <w14:ligatures w14:val="none"/>
        </w:rPr>
        <w:t xml:space="preserve">acted with a </w:t>
      </w:r>
      <w:r w:rsidR="000134B6" w:rsidRPr="00DF13A8">
        <w:rPr>
          <w:rFonts w:ascii="Times New Roman" w:hAnsi="Times New Roman" w:cs="Times New Roman"/>
          <w:kern w:val="0"/>
          <w:sz w:val="24"/>
          <w:szCs w:val="24"/>
          <w:lang w:val="en-GB"/>
          <w14:ligatures w14:val="none"/>
        </w:rPr>
        <w:t xml:space="preserve">high dose of </w:t>
      </w:r>
      <w:r w:rsidR="00152D0A" w:rsidRPr="00DF13A8">
        <w:rPr>
          <w:rFonts w:ascii="Times New Roman" w:hAnsi="Times New Roman" w:cs="Times New Roman"/>
          <w:kern w:val="0"/>
          <w:sz w:val="24"/>
          <w:szCs w:val="24"/>
          <w:lang w:val="en-GB"/>
          <w14:ligatures w14:val="none"/>
        </w:rPr>
        <w:t xml:space="preserve">prejudice </w:t>
      </w:r>
      <w:r w:rsidR="008D02C7" w:rsidRPr="00DF13A8">
        <w:rPr>
          <w:rFonts w:ascii="Times New Roman" w:hAnsi="Times New Roman" w:cs="Times New Roman"/>
          <w:kern w:val="0"/>
          <w:sz w:val="24"/>
          <w:szCs w:val="24"/>
          <w:lang w:val="en-GB"/>
          <w14:ligatures w14:val="none"/>
        </w:rPr>
        <w:t xml:space="preserve">and </w:t>
      </w:r>
      <w:r w:rsidR="00152D0A" w:rsidRPr="00DF13A8">
        <w:rPr>
          <w:rFonts w:ascii="Times New Roman" w:hAnsi="Times New Roman" w:cs="Times New Roman"/>
          <w:kern w:val="0"/>
          <w:sz w:val="24"/>
          <w:szCs w:val="24"/>
          <w:lang w:val="en-GB"/>
          <w14:ligatures w14:val="none"/>
        </w:rPr>
        <w:t xml:space="preserve">therefore, for a fair resolution of the case, it is necessary to have a judicial debate </w:t>
      </w:r>
      <w:r w:rsidR="008D02C7" w:rsidRPr="00DF13A8">
        <w:rPr>
          <w:rFonts w:ascii="Times New Roman" w:hAnsi="Times New Roman" w:cs="Times New Roman"/>
          <w:kern w:val="0"/>
          <w:sz w:val="24"/>
          <w:szCs w:val="24"/>
          <w:lang w:val="en-GB"/>
          <w14:ligatures w14:val="none"/>
        </w:rPr>
        <w:t xml:space="preserve">and </w:t>
      </w:r>
      <w:r w:rsidR="00152D0A" w:rsidRPr="00DF13A8">
        <w:rPr>
          <w:rFonts w:ascii="Times New Roman" w:hAnsi="Times New Roman" w:cs="Times New Roman"/>
          <w:kern w:val="0"/>
          <w:sz w:val="24"/>
          <w:szCs w:val="24"/>
          <w:lang w:val="en-GB"/>
          <w14:ligatures w14:val="none"/>
        </w:rPr>
        <w:t xml:space="preserve">also to admit and examine the evidence submitted by the </w:t>
      </w:r>
      <w:r w:rsidR="000D2A2E" w:rsidRPr="00DF13A8">
        <w:rPr>
          <w:rFonts w:ascii="Times New Roman" w:hAnsi="Times New Roman" w:cs="Times New Roman"/>
          <w:kern w:val="0"/>
          <w:sz w:val="24"/>
          <w:szCs w:val="24"/>
          <w:lang w:val="en-GB"/>
          <w14:ligatures w14:val="none"/>
        </w:rPr>
        <w:t>assessee</w:t>
      </w:r>
      <w:r w:rsidR="009129E1" w:rsidRPr="00DF13A8">
        <w:rPr>
          <w:rFonts w:ascii="Times New Roman" w:hAnsi="Times New Roman" w:cs="Times New Roman"/>
          <w:kern w:val="0"/>
          <w:sz w:val="24"/>
          <w:szCs w:val="24"/>
          <w:lang w:val="en-GB"/>
          <w14:ligatures w14:val="none"/>
        </w:rPr>
        <w:t>.</w:t>
      </w:r>
    </w:p>
    <w:p w14:paraId="27606001" w14:textId="20EAF969" w:rsidR="00536B09" w:rsidRPr="00DF13A8" w:rsidRDefault="00152D0A" w:rsidP="00136E48">
      <w:pPr>
        <w:pStyle w:val="ListParagraph"/>
        <w:numPr>
          <w:ilvl w:val="0"/>
          <w:numId w:val="29"/>
        </w:numPr>
        <w:spacing w:before="120" w:after="0" w:line="240" w:lineRule="auto"/>
        <w:ind w:left="0"/>
        <w:jc w:val="both"/>
        <w:rPr>
          <w:rFonts w:ascii="Times New Roman" w:hAnsi="Times New Roman" w:cs="Times New Roman"/>
          <w:bCs/>
          <w:kern w:val="0"/>
          <w:sz w:val="24"/>
          <w:szCs w:val="24"/>
          <w:lang w:val="en-GB"/>
          <w14:ligatures w14:val="none"/>
        </w:rPr>
      </w:pPr>
      <w:r w:rsidRPr="00DF13A8">
        <w:rPr>
          <w:rFonts w:ascii="Times New Roman" w:hAnsi="Times New Roman" w:cs="Times New Roman"/>
          <w:kern w:val="0"/>
          <w:sz w:val="24"/>
          <w:szCs w:val="24"/>
          <w:lang w:val="en-GB"/>
          <w14:ligatures w14:val="none"/>
        </w:rPr>
        <w:t>T</w:t>
      </w:r>
      <w:r w:rsidR="00143B7A" w:rsidRPr="00DF13A8">
        <w:rPr>
          <w:rFonts w:ascii="Times New Roman" w:hAnsi="Times New Roman" w:cs="Times New Roman"/>
          <w:kern w:val="0"/>
          <w:sz w:val="24"/>
          <w:szCs w:val="24"/>
          <w:lang w:val="en-GB"/>
          <w14:ligatures w14:val="none"/>
        </w:rPr>
        <w:t>he</w:t>
      </w:r>
      <w:r w:rsidRPr="00DF13A8">
        <w:rPr>
          <w:rFonts w:ascii="Times New Roman" w:hAnsi="Times New Roman" w:cs="Times New Roman"/>
          <w:kern w:val="0"/>
          <w:sz w:val="24"/>
          <w:szCs w:val="24"/>
          <w:lang w:val="en-GB"/>
          <w14:ligatures w14:val="none"/>
        </w:rPr>
        <w:t xml:space="preserve"> </w:t>
      </w:r>
      <w:r w:rsidR="00143B7A" w:rsidRPr="00DF13A8">
        <w:rPr>
          <w:rFonts w:ascii="Times New Roman" w:hAnsi="Times New Roman" w:cs="Times New Roman"/>
          <w:kern w:val="0"/>
          <w:sz w:val="24"/>
          <w:szCs w:val="24"/>
          <w:lang w:val="en-GB"/>
          <w14:ligatures w14:val="none"/>
        </w:rPr>
        <w:t>assessee</w:t>
      </w:r>
      <w:r w:rsidR="00B5745E" w:rsidRPr="00DF13A8">
        <w:rPr>
          <w:rFonts w:ascii="Times New Roman" w:hAnsi="Times New Roman" w:cs="Times New Roman"/>
          <w:kern w:val="0"/>
          <w:sz w:val="24"/>
          <w:szCs w:val="24"/>
          <w:lang w:val="en-GB"/>
          <w14:ligatures w14:val="none"/>
        </w:rPr>
        <w:t xml:space="preserve"> </w:t>
      </w:r>
      <w:r w:rsidRPr="00DF13A8">
        <w:rPr>
          <w:rFonts w:ascii="Times New Roman" w:hAnsi="Times New Roman" w:cs="Times New Roman"/>
          <w:kern w:val="0"/>
          <w:sz w:val="24"/>
          <w:szCs w:val="24"/>
          <w:lang w:val="en-GB"/>
          <w14:ligatures w14:val="none"/>
        </w:rPr>
        <w:t xml:space="preserve">requests in his appeal that the Chamber examine the grounds of the appeal and rule for: </w:t>
      </w:r>
    </w:p>
    <w:p w14:paraId="5CCA56C0" w14:textId="0B5A757B" w:rsidR="00D72FB2" w:rsidRPr="00DF13A8" w:rsidRDefault="00152D0A" w:rsidP="00C03AA8">
      <w:pPr>
        <w:pStyle w:val="ListParagraph"/>
        <w:numPr>
          <w:ilvl w:val="0"/>
          <w:numId w:val="4"/>
        </w:numPr>
        <w:spacing w:before="120" w:after="0" w:line="240" w:lineRule="auto"/>
        <w:ind w:left="0" w:firstLine="0"/>
        <w:jc w:val="both"/>
        <w:rPr>
          <w:rFonts w:ascii="Times New Roman" w:hAnsi="Times New Roman" w:cs="Times New Roman"/>
          <w:bCs/>
          <w:kern w:val="0"/>
          <w:sz w:val="24"/>
          <w:szCs w:val="24"/>
          <w:lang w:val="en-GB"/>
          <w14:ligatures w14:val="none"/>
        </w:rPr>
      </w:pPr>
      <w:r w:rsidRPr="00DF13A8">
        <w:rPr>
          <w:rFonts w:ascii="Times New Roman" w:hAnsi="Times New Roman" w:cs="Times New Roman"/>
          <w:kern w:val="0"/>
          <w:sz w:val="24"/>
          <w:szCs w:val="24"/>
          <w:lang w:val="en-GB"/>
          <w14:ligatures w14:val="none"/>
        </w:rPr>
        <w:t xml:space="preserve">Adjudication of the case in a public hearing; </w:t>
      </w:r>
    </w:p>
    <w:p w14:paraId="5122D9B1" w14:textId="44D0CBEC" w:rsidR="00D72FB2" w:rsidRPr="00DF13A8" w:rsidRDefault="00152D0A" w:rsidP="00C03AA8">
      <w:pPr>
        <w:pStyle w:val="ListParagraph"/>
        <w:numPr>
          <w:ilvl w:val="0"/>
          <w:numId w:val="4"/>
        </w:numPr>
        <w:spacing w:before="120" w:after="0" w:line="240" w:lineRule="auto"/>
        <w:ind w:left="0" w:firstLine="0"/>
        <w:jc w:val="both"/>
        <w:rPr>
          <w:rFonts w:ascii="Times New Roman" w:hAnsi="Times New Roman" w:cs="Times New Roman"/>
          <w:bCs/>
          <w:kern w:val="0"/>
          <w:sz w:val="24"/>
          <w:szCs w:val="24"/>
          <w:lang w:val="en-GB"/>
          <w14:ligatures w14:val="none"/>
        </w:rPr>
      </w:pPr>
      <w:r w:rsidRPr="00DF13A8">
        <w:rPr>
          <w:rFonts w:ascii="Times New Roman" w:hAnsi="Times New Roman" w:cs="Times New Roman"/>
          <w:kern w:val="0"/>
          <w:sz w:val="24"/>
          <w:szCs w:val="24"/>
          <w:lang w:val="en-GB"/>
          <w14:ligatures w14:val="none"/>
        </w:rPr>
        <w:t xml:space="preserve">Admissibility of the new pieces of evidence attached to the appeal; </w:t>
      </w:r>
    </w:p>
    <w:p w14:paraId="702E741F" w14:textId="23633D7B" w:rsidR="00D72FB2" w:rsidRPr="00DF13A8" w:rsidRDefault="00CE6AF2" w:rsidP="00C03AA8">
      <w:pPr>
        <w:pStyle w:val="ListParagraph"/>
        <w:numPr>
          <w:ilvl w:val="0"/>
          <w:numId w:val="4"/>
        </w:numPr>
        <w:spacing w:before="120" w:after="0" w:line="240" w:lineRule="auto"/>
        <w:ind w:left="0" w:firstLine="0"/>
        <w:jc w:val="both"/>
        <w:rPr>
          <w:rFonts w:ascii="Times New Roman" w:hAnsi="Times New Roman" w:cs="Times New Roman"/>
          <w:kern w:val="0"/>
          <w:sz w:val="24"/>
          <w:szCs w:val="24"/>
          <w:lang w:val="en-GB"/>
          <w14:ligatures w14:val="none"/>
        </w:rPr>
      </w:pPr>
      <w:r w:rsidRPr="00DF13A8">
        <w:rPr>
          <w:rFonts w:ascii="Times New Roman" w:hAnsi="Times New Roman" w:cs="Times New Roman"/>
          <w:kern w:val="0"/>
          <w:sz w:val="24"/>
          <w:szCs w:val="24"/>
          <w:lang w:val="en-GB"/>
          <w14:ligatures w14:val="none"/>
        </w:rPr>
        <w:t xml:space="preserve">Ascertaining of violation of constitutional rights and those provided for by the ECHR </w:t>
      </w:r>
      <w:r w:rsidRPr="00DF13A8">
        <w:rPr>
          <w:rFonts w:ascii="Times New Roman" w:hAnsi="Times New Roman" w:cs="Times New Roman"/>
          <w:kern w:val="0"/>
          <w:sz w:val="24"/>
          <w:szCs w:val="24"/>
          <w:lang w:val="en-GB"/>
          <w14:ligatures w14:val="none"/>
        </w:rPr>
        <w:tab/>
      </w:r>
      <w:r w:rsidR="00ED4A81" w:rsidRPr="00DF13A8">
        <w:rPr>
          <w:rFonts w:ascii="Times New Roman" w:hAnsi="Times New Roman" w:cs="Times New Roman"/>
          <w:kern w:val="0"/>
          <w:sz w:val="24"/>
          <w:szCs w:val="24"/>
          <w:lang w:val="en-GB"/>
          <w14:ligatures w14:val="none"/>
        </w:rPr>
        <w:t xml:space="preserve">to the appellant </w:t>
      </w:r>
      <w:r w:rsidR="00536B09" w:rsidRPr="00DF13A8">
        <w:rPr>
          <w:rFonts w:ascii="Times New Roman" w:hAnsi="Times New Roman" w:cs="Times New Roman"/>
          <w:kern w:val="0"/>
          <w:sz w:val="24"/>
          <w:szCs w:val="24"/>
          <w:lang w:val="en-GB"/>
          <w14:ligatures w14:val="none"/>
        </w:rPr>
        <w:t>Saimir Bahiti;</w:t>
      </w:r>
    </w:p>
    <w:p w14:paraId="4BEAED48" w14:textId="04AAFBC7" w:rsidR="00D72FB2" w:rsidRPr="00DF13A8" w:rsidRDefault="00ED4A81" w:rsidP="00C03AA8">
      <w:pPr>
        <w:pStyle w:val="ListParagraph"/>
        <w:numPr>
          <w:ilvl w:val="0"/>
          <w:numId w:val="4"/>
        </w:numPr>
        <w:spacing w:before="120" w:after="0" w:line="240" w:lineRule="auto"/>
        <w:ind w:left="0" w:firstLine="0"/>
        <w:jc w:val="both"/>
        <w:rPr>
          <w:rFonts w:ascii="Times New Roman" w:hAnsi="Times New Roman" w:cs="Times New Roman"/>
          <w:kern w:val="0"/>
          <w:sz w:val="24"/>
          <w:szCs w:val="24"/>
          <w:lang w:val="en-GB"/>
          <w14:ligatures w14:val="none"/>
        </w:rPr>
      </w:pPr>
      <w:r w:rsidRPr="00DF13A8">
        <w:rPr>
          <w:rFonts w:ascii="Times New Roman" w:hAnsi="Times New Roman" w:cs="Times New Roman"/>
          <w:kern w:val="0"/>
          <w:sz w:val="24"/>
          <w:szCs w:val="24"/>
          <w:lang w:val="en-GB"/>
          <w14:ligatures w14:val="none"/>
        </w:rPr>
        <w:t>Amendment of De</w:t>
      </w:r>
      <w:r w:rsidR="00CE2AB7" w:rsidRPr="00DF13A8">
        <w:rPr>
          <w:rFonts w:ascii="Times New Roman" w:hAnsi="Times New Roman" w:cs="Times New Roman"/>
          <w:kern w:val="0"/>
          <w:sz w:val="24"/>
          <w:szCs w:val="24"/>
          <w:lang w:val="en-GB"/>
          <w14:ligatures w14:val="none"/>
        </w:rPr>
        <w:t>cision</w:t>
      </w:r>
      <w:r w:rsidR="00536B09" w:rsidRPr="00DF13A8">
        <w:rPr>
          <w:rFonts w:ascii="Times New Roman" w:hAnsi="Times New Roman" w:cs="Times New Roman"/>
          <w:kern w:val="0"/>
          <w:sz w:val="24"/>
          <w:szCs w:val="24"/>
          <w:lang w:val="en-GB"/>
          <w14:ligatures w14:val="none"/>
        </w:rPr>
        <w:t xml:space="preserve"> </w:t>
      </w:r>
      <w:r w:rsidR="00CC7F7D" w:rsidRPr="00DF13A8">
        <w:rPr>
          <w:rFonts w:ascii="Times New Roman" w:hAnsi="Times New Roman" w:cs="Times New Roman"/>
          <w:kern w:val="0"/>
          <w:sz w:val="24"/>
          <w:szCs w:val="24"/>
          <w:lang w:val="en-GB"/>
          <w14:ligatures w14:val="none"/>
        </w:rPr>
        <w:t>no</w:t>
      </w:r>
      <w:r w:rsidR="00536B09" w:rsidRPr="00DF13A8">
        <w:rPr>
          <w:rFonts w:ascii="Times New Roman" w:hAnsi="Times New Roman" w:cs="Times New Roman"/>
          <w:kern w:val="0"/>
          <w:sz w:val="24"/>
          <w:szCs w:val="24"/>
          <w:lang w:val="en-GB"/>
          <w14:ligatures w14:val="none"/>
        </w:rPr>
        <w:t xml:space="preserve">. 612, </w:t>
      </w:r>
      <w:r w:rsidR="00053B05" w:rsidRPr="00DF13A8">
        <w:rPr>
          <w:rFonts w:ascii="Times New Roman" w:hAnsi="Times New Roman" w:cs="Times New Roman"/>
          <w:kern w:val="0"/>
          <w:sz w:val="24"/>
          <w:szCs w:val="24"/>
          <w:lang w:val="en-GB"/>
          <w14:ligatures w14:val="none"/>
        </w:rPr>
        <w:t>dated</w:t>
      </w:r>
      <w:r w:rsidR="00536B09" w:rsidRPr="00DF13A8">
        <w:rPr>
          <w:rFonts w:ascii="Times New Roman" w:hAnsi="Times New Roman" w:cs="Times New Roman"/>
          <w:kern w:val="0"/>
          <w:sz w:val="24"/>
          <w:szCs w:val="24"/>
          <w:lang w:val="en-GB"/>
          <w14:ligatures w14:val="none"/>
        </w:rPr>
        <w:t xml:space="preserve"> 13.01.2023 </w:t>
      </w:r>
      <w:r w:rsidRPr="00DF13A8">
        <w:rPr>
          <w:rFonts w:ascii="Times New Roman" w:hAnsi="Times New Roman" w:cs="Times New Roman"/>
          <w:kern w:val="0"/>
          <w:sz w:val="24"/>
          <w:szCs w:val="24"/>
          <w:lang w:val="en-GB"/>
          <w14:ligatures w14:val="none"/>
        </w:rPr>
        <w:t xml:space="preserve">of the </w:t>
      </w:r>
      <w:r w:rsidR="00053B05" w:rsidRPr="00DF13A8">
        <w:rPr>
          <w:rFonts w:ascii="Times New Roman" w:hAnsi="Times New Roman" w:cs="Times New Roman"/>
          <w:kern w:val="0"/>
          <w:sz w:val="24"/>
          <w:szCs w:val="24"/>
          <w:lang w:val="en-GB"/>
          <w14:ligatures w14:val="none"/>
        </w:rPr>
        <w:t xml:space="preserve">Independent Qualification </w:t>
      </w:r>
      <w:r w:rsidR="00CE6AF2" w:rsidRPr="00DF13A8">
        <w:rPr>
          <w:rFonts w:ascii="Times New Roman" w:hAnsi="Times New Roman" w:cs="Times New Roman"/>
          <w:kern w:val="0"/>
          <w:sz w:val="24"/>
          <w:szCs w:val="24"/>
          <w:lang w:val="en-GB"/>
          <w14:ligatures w14:val="none"/>
        </w:rPr>
        <w:t xml:space="preserve">  </w:t>
      </w:r>
      <w:r w:rsidRPr="00DF13A8">
        <w:rPr>
          <w:rFonts w:ascii="Times New Roman" w:hAnsi="Times New Roman" w:cs="Times New Roman"/>
          <w:kern w:val="0"/>
          <w:sz w:val="24"/>
          <w:szCs w:val="24"/>
          <w:lang w:val="en-GB"/>
          <w14:ligatures w14:val="none"/>
        </w:rPr>
        <w:t xml:space="preserve"> </w:t>
      </w:r>
      <w:r w:rsidR="00053B05" w:rsidRPr="00DF13A8">
        <w:rPr>
          <w:rFonts w:ascii="Times New Roman" w:hAnsi="Times New Roman" w:cs="Times New Roman"/>
          <w:kern w:val="0"/>
          <w:sz w:val="24"/>
          <w:szCs w:val="24"/>
          <w:lang w:val="en-GB"/>
          <w14:ligatures w14:val="none"/>
        </w:rPr>
        <w:t>Commission</w:t>
      </w:r>
      <w:r w:rsidR="008D02C7" w:rsidRPr="00DF13A8">
        <w:rPr>
          <w:rFonts w:ascii="Times New Roman" w:hAnsi="Times New Roman" w:cs="Times New Roman"/>
          <w:kern w:val="0"/>
          <w:sz w:val="24"/>
          <w:szCs w:val="24"/>
          <w:lang w:val="en-GB"/>
          <w14:ligatures w14:val="none"/>
        </w:rPr>
        <w:t xml:space="preserve"> and </w:t>
      </w:r>
      <w:r w:rsidRPr="00DF13A8">
        <w:rPr>
          <w:rFonts w:ascii="Times New Roman" w:hAnsi="Times New Roman" w:cs="Times New Roman"/>
          <w:kern w:val="0"/>
          <w:sz w:val="24"/>
          <w:szCs w:val="24"/>
          <w:lang w:val="en-GB"/>
          <w14:ligatures w14:val="none"/>
        </w:rPr>
        <w:t>confirmation in office of t</w:t>
      </w:r>
      <w:r w:rsidR="00143B7A" w:rsidRPr="00DF13A8">
        <w:rPr>
          <w:rFonts w:ascii="Times New Roman" w:hAnsi="Times New Roman" w:cs="Times New Roman"/>
          <w:kern w:val="0"/>
          <w:sz w:val="24"/>
          <w:szCs w:val="24"/>
          <w:lang w:val="en-GB"/>
          <w14:ligatures w14:val="none"/>
        </w:rPr>
        <w:t>he assessee</w:t>
      </w:r>
      <w:r w:rsidR="00536B09" w:rsidRPr="00DF13A8">
        <w:rPr>
          <w:rFonts w:ascii="Times New Roman" w:hAnsi="Times New Roman" w:cs="Times New Roman"/>
          <w:kern w:val="0"/>
          <w:sz w:val="24"/>
          <w:szCs w:val="24"/>
          <w:lang w:val="en-GB"/>
          <w14:ligatures w14:val="none"/>
        </w:rPr>
        <w:t xml:space="preserve"> Saimir</w:t>
      </w:r>
      <w:r w:rsidR="00D72FB2" w:rsidRPr="00DF13A8">
        <w:rPr>
          <w:rFonts w:ascii="Times New Roman" w:hAnsi="Times New Roman" w:cs="Times New Roman"/>
          <w:kern w:val="0"/>
          <w:sz w:val="24"/>
          <w:szCs w:val="24"/>
          <w:lang w:val="en-GB"/>
          <w14:ligatures w14:val="none"/>
        </w:rPr>
        <w:t xml:space="preserve"> </w:t>
      </w:r>
      <w:r w:rsidR="00536B09" w:rsidRPr="00DF13A8">
        <w:rPr>
          <w:rFonts w:ascii="Times New Roman" w:hAnsi="Times New Roman" w:cs="Times New Roman"/>
          <w:kern w:val="0"/>
          <w:sz w:val="24"/>
          <w:szCs w:val="24"/>
          <w:lang w:val="en-GB"/>
          <w14:ligatures w14:val="none"/>
        </w:rPr>
        <w:t>Bahiti</w:t>
      </w:r>
      <w:r w:rsidRPr="00DF13A8">
        <w:rPr>
          <w:rFonts w:ascii="Times New Roman" w:hAnsi="Times New Roman" w:cs="Times New Roman"/>
          <w:kern w:val="0"/>
          <w:sz w:val="24"/>
          <w:szCs w:val="24"/>
          <w:lang w:val="en-GB"/>
          <w14:ligatures w14:val="none"/>
        </w:rPr>
        <w:t>,</w:t>
      </w:r>
      <w:r w:rsidR="00536B09" w:rsidRPr="00DF13A8">
        <w:rPr>
          <w:rFonts w:ascii="Times New Roman" w:hAnsi="Times New Roman" w:cs="Times New Roman"/>
          <w:kern w:val="0"/>
          <w:sz w:val="24"/>
          <w:szCs w:val="24"/>
          <w:lang w:val="en-GB"/>
          <w14:ligatures w14:val="none"/>
        </w:rPr>
        <w:t xml:space="preserve"> </w:t>
      </w:r>
      <w:r w:rsidRPr="00DF13A8">
        <w:rPr>
          <w:rFonts w:ascii="Times New Roman" w:hAnsi="Times New Roman" w:cs="Times New Roman"/>
          <w:kern w:val="0"/>
          <w:sz w:val="24"/>
          <w:szCs w:val="24"/>
          <w:lang w:val="en-GB"/>
          <w14:ligatures w14:val="none"/>
        </w:rPr>
        <w:t>prosecutor at the Prosecution Office attached to Shkodra Judicial District Court</w:t>
      </w:r>
      <w:r w:rsidR="00D72FB2" w:rsidRPr="00DF13A8">
        <w:rPr>
          <w:rFonts w:ascii="Times New Roman" w:hAnsi="Times New Roman" w:cs="Times New Roman"/>
          <w:kern w:val="0"/>
          <w:sz w:val="24"/>
          <w:szCs w:val="24"/>
          <w:lang w:val="en-GB"/>
          <w14:ligatures w14:val="none"/>
        </w:rPr>
        <w:t>.</w:t>
      </w:r>
    </w:p>
    <w:p w14:paraId="242B5D1D" w14:textId="77777777" w:rsidR="00104328" w:rsidRPr="00DF13A8" w:rsidRDefault="00104328" w:rsidP="00C03AA8">
      <w:pPr>
        <w:pStyle w:val="ListParagraph"/>
        <w:spacing w:before="120" w:after="0" w:line="240" w:lineRule="auto"/>
        <w:ind w:left="0"/>
        <w:jc w:val="both"/>
        <w:rPr>
          <w:rFonts w:ascii="Times New Roman" w:hAnsi="Times New Roman" w:cs="Times New Roman"/>
          <w:bCs/>
          <w:kern w:val="0"/>
          <w:sz w:val="16"/>
          <w:szCs w:val="16"/>
          <w:lang w:val="en-GB"/>
          <w14:ligatures w14:val="none"/>
        </w:rPr>
      </w:pPr>
    </w:p>
    <w:p w14:paraId="491B6719" w14:textId="3F76F232" w:rsidR="00FB7A29" w:rsidRPr="00DF13A8" w:rsidRDefault="00ED4A81" w:rsidP="00C51154">
      <w:pPr>
        <w:pStyle w:val="ListParagraph"/>
        <w:numPr>
          <w:ilvl w:val="1"/>
          <w:numId w:val="26"/>
        </w:numPr>
        <w:tabs>
          <w:tab w:val="left" w:pos="0"/>
        </w:tabs>
        <w:spacing w:after="0" w:line="240" w:lineRule="auto"/>
        <w:jc w:val="both"/>
        <w:rPr>
          <w:rFonts w:ascii="Times New Roman" w:hAnsi="Times New Roman" w:cs="Times New Roman"/>
          <w:kern w:val="0"/>
          <w:sz w:val="24"/>
          <w:szCs w:val="24"/>
          <w:lang w:val="en-GB"/>
          <w14:ligatures w14:val="none"/>
        </w:rPr>
      </w:pPr>
      <w:r w:rsidRPr="00DF13A8">
        <w:rPr>
          <w:rFonts w:ascii="Times New Roman" w:hAnsi="Times New Roman" w:cs="Times New Roman"/>
          <w:kern w:val="0"/>
          <w:lang w:val="en-GB"/>
          <w14:ligatures w14:val="none"/>
        </w:rPr>
        <w:t xml:space="preserve">Attached to the appeal, the </w:t>
      </w:r>
      <w:r w:rsidR="00143B7A" w:rsidRPr="00DF13A8">
        <w:rPr>
          <w:rFonts w:ascii="Times New Roman" w:hAnsi="Times New Roman" w:cs="Times New Roman"/>
          <w:kern w:val="0"/>
          <w:lang w:val="en-GB"/>
          <w14:ligatures w14:val="none"/>
        </w:rPr>
        <w:t>assessee</w:t>
      </w:r>
      <w:r w:rsidR="00FB7A29" w:rsidRPr="00DF13A8">
        <w:rPr>
          <w:rFonts w:ascii="Times New Roman" w:hAnsi="Times New Roman" w:cs="Times New Roman"/>
          <w:kern w:val="0"/>
          <w:lang w:val="en-GB"/>
          <w14:ligatures w14:val="none"/>
        </w:rPr>
        <w:t xml:space="preserve"> </w:t>
      </w:r>
      <w:r w:rsidRPr="00DF13A8">
        <w:rPr>
          <w:rFonts w:ascii="Times New Roman" w:hAnsi="Times New Roman" w:cs="Times New Roman"/>
          <w:kern w:val="0"/>
          <w:lang w:val="en-GB"/>
          <w14:ligatures w14:val="none"/>
        </w:rPr>
        <w:t>adduced new pieces of evidence as listed below, which</w:t>
      </w:r>
      <w:r w:rsidRPr="00DF13A8">
        <w:rPr>
          <w:rFonts w:ascii="Times New Roman" w:hAnsi="Times New Roman" w:cs="Times New Roman"/>
          <w:kern w:val="0"/>
          <w:sz w:val="24"/>
          <w:szCs w:val="24"/>
          <w:lang w:val="en-GB"/>
          <w14:ligatures w14:val="none"/>
        </w:rPr>
        <w:t xml:space="preserve"> are, according to him, </w:t>
      </w:r>
      <w:r w:rsidR="00D76EC0" w:rsidRPr="00DF13A8">
        <w:rPr>
          <w:rFonts w:ascii="Times New Roman" w:hAnsi="Times New Roman" w:cs="Times New Roman"/>
          <w:kern w:val="0"/>
          <w:sz w:val="24"/>
          <w:szCs w:val="24"/>
          <w:lang w:val="en-GB"/>
          <w14:ligatures w14:val="none"/>
        </w:rPr>
        <w:t xml:space="preserve">useful for a complete and comprehensive investigation of the case; </w:t>
      </w:r>
    </w:p>
    <w:p w14:paraId="7D7075DD" w14:textId="63E24074" w:rsidR="006773DA" w:rsidRPr="00DF13A8" w:rsidRDefault="00D76EC0" w:rsidP="006773DA">
      <w:pPr>
        <w:pStyle w:val="ListParagraph"/>
        <w:numPr>
          <w:ilvl w:val="0"/>
          <w:numId w:val="24"/>
        </w:numPr>
        <w:tabs>
          <w:tab w:val="left" w:pos="0"/>
        </w:tabs>
        <w:spacing w:after="0" w:line="240" w:lineRule="auto"/>
        <w:ind w:left="360"/>
        <w:jc w:val="both"/>
        <w:rPr>
          <w:rFonts w:ascii="Times New Roman" w:hAnsi="Times New Roman" w:cs="Times New Roman"/>
          <w:kern w:val="0"/>
          <w:sz w:val="24"/>
          <w:szCs w:val="24"/>
          <w:lang w:val="en-GB"/>
          <w14:ligatures w14:val="none"/>
        </w:rPr>
      </w:pPr>
      <w:r w:rsidRPr="00DF13A8">
        <w:rPr>
          <w:rFonts w:ascii="Times New Roman" w:hAnsi="Times New Roman" w:cs="Times New Roman"/>
          <w:kern w:val="0"/>
          <w:sz w:val="24"/>
          <w:szCs w:val="24"/>
          <w:lang w:val="en-GB"/>
          <w14:ligatures w14:val="none"/>
        </w:rPr>
        <w:t xml:space="preserve">Letter </w:t>
      </w:r>
      <w:r w:rsidR="00CC7F7D" w:rsidRPr="00DF13A8">
        <w:rPr>
          <w:rFonts w:ascii="Times New Roman" w:hAnsi="Times New Roman" w:cs="Times New Roman"/>
          <w:kern w:val="0"/>
          <w:sz w:val="24"/>
          <w:szCs w:val="24"/>
          <w:lang w:val="en-GB"/>
          <w14:ligatures w14:val="none"/>
        </w:rPr>
        <w:t>no</w:t>
      </w:r>
      <w:r w:rsidR="0026227C" w:rsidRPr="00DF13A8">
        <w:rPr>
          <w:rFonts w:ascii="Times New Roman" w:hAnsi="Times New Roman" w:cs="Times New Roman"/>
          <w:kern w:val="0"/>
          <w:sz w:val="24"/>
          <w:szCs w:val="24"/>
          <w:lang w:val="en-GB"/>
          <w14:ligatures w14:val="none"/>
        </w:rPr>
        <w:t>. 57</w:t>
      </w:r>
      <w:r w:rsidR="009A45D2" w:rsidRPr="00DF13A8">
        <w:rPr>
          <w:rFonts w:ascii="Times New Roman" w:hAnsi="Times New Roman" w:cs="Times New Roman"/>
          <w:kern w:val="0"/>
          <w:sz w:val="24"/>
          <w:szCs w:val="24"/>
          <w:lang w:val="en-GB"/>
          <w14:ligatures w14:val="none"/>
        </w:rPr>
        <w:t xml:space="preserve"> </w:t>
      </w:r>
      <w:r w:rsidR="0026227C" w:rsidRPr="00DF13A8">
        <w:rPr>
          <w:rFonts w:ascii="Times New Roman" w:hAnsi="Times New Roman" w:cs="Times New Roman"/>
          <w:kern w:val="0"/>
          <w:sz w:val="24"/>
          <w:szCs w:val="24"/>
          <w:lang w:val="en-GB"/>
          <w14:ligatures w14:val="none"/>
        </w:rPr>
        <w:t xml:space="preserve">prot., </w:t>
      </w:r>
      <w:r w:rsidR="00053B05" w:rsidRPr="00DF13A8">
        <w:rPr>
          <w:rFonts w:ascii="Times New Roman" w:hAnsi="Times New Roman" w:cs="Times New Roman"/>
          <w:kern w:val="0"/>
          <w:sz w:val="24"/>
          <w:szCs w:val="24"/>
          <w:lang w:val="en-GB"/>
          <w14:ligatures w14:val="none"/>
        </w:rPr>
        <w:t>dated</w:t>
      </w:r>
      <w:r w:rsidR="0026227C" w:rsidRPr="00DF13A8">
        <w:rPr>
          <w:rFonts w:ascii="Times New Roman" w:hAnsi="Times New Roman" w:cs="Times New Roman"/>
          <w:kern w:val="0"/>
          <w:sz w:val="24"/>
          <w:szCs w:val="24"/>
          <w:lang w:val="en-GB"/>
          <w14:ligatures w14:val="none"/>
        </w:rPr>
        <w:t xml:space="preserve"> 03.03.2017 </w:t>
      </w:r>
      <w:r w:rsidRPr="00DF13A8">
        <w:rPr>
          <w:rFonts w:ascii="Times New Roman" w:hAnsi="Times New Roman" w:cs="Times New Roman"/>
          <w:kern w:val="0"/>
          <w:sz w:val="24"/>
          <w:szCs w:val="24"/>
          <w:lang w:val="en-GB"/>
          <w14:ligatures w14:val="none"/>
        </w:rPr>
        <w:t xml:space="preserve">from the Ombudsperson addressed to the Speaker of the Assembly; </w:t>
      </w:r>
    </w:p>
    <w:p w14:paraId="1DF0D503" w14:textId="5F2D25A9" w:rsidR="006773DA" w:rsidRPr="00DF13A8" w:rsidRDefault="00D76EC0" w:rsidP="006773DA">
      <w:pPr>
        <w:pStyle w:val="ListParagraph"/>
        <w:numPr>
          <w:ilvl w:val="0"/>
          <w:numId w:val="24"/>
        </w:numPr>
        <w:tabs>
          <w:tab w:val="left" w:pos="0"/>
        </w:tabs>
        <w:spacing w:after="0" w:line="240" w:lineRule="auto"/>
        <w:ind w:left="360"/>
        <w:jc w:val="both"/>
        <w:rPr>
          <w:rFonts w:ascii="Times New Roman" w:hAnsi="Times New Roman" w:cs="Times New Roman"/>
          <w:kern w:val="0"/>
          <w:sz w:val="24"/>
          <w:szCs w:val="24"/>
          <w:lang w:val="en-GB"/>
          <w14:ligatures w14:val="none"/>
        </w:rPr>
      </w:pPr>
      <w:r w:rsidRPr="00DF13A8">
        <w:rPr>
          <w:rFonts w:ascii="Times New Roman" w:hAnsi="Times New Roman" w:cs="Times New Roman"/>
          <w:kern w:val="0"/>
          <w:sz w:val="24"/>
          <w:szCs w:val="24"/>
          <w:lang w:val="en-GB"/>
          <w14:ligatures w14:val="none"/>
        </w:rPr>
        <w:lastRenderedPageBreak/>
        <w:t xml:space="preserve">Reply Letter </w:t>
      </w:r>
      <w:r w:rsidR="00CC7F7D" w:rsidRPr="00DF13A8">
        <w:rPr>
          <w:rFonts w:ascii="Times New Roman" w:hAnsi="Times New Roman" w:cs="Times New Roman"/>
          <w:kern w:val="0"/>
          <w:sz w:val="24"/>
          <w:szCs w:val="24"/>
          <w:lang w:val="en-GB"/>
          <w14:ligatures w14:val="none"/>
        </w:rPr>
        <w:t>no</w:t>
      </w:r>
      <w:r w:rsidR="0026227C" w:rsidRPr="00DF13A8">
        <w:rPr>
          <w:rFonts w:ascii="Times New Roman" w:hAnsi="Times New Roman" w:cs="Times New Roman"/>
          <w:kern w:val="0"/>
          <w:sz w:val="24"/>
          <w:szCs w:val="24"/>
          <w:lang w:val="en-GB"/>
          <w14:ligatures w14:val="none"/>
        </w:rPr>
        <w:t xml:space="preserve">. 170/1 prot., </w:t>
      </w:r>
      <w:r w:rsidR="00053B05" w:rsidRPr="00DF13A8">
        <w:rPr>
          <w:rFonts w:ascii="Times New Roman" w:hAnsi="Times New Roman" w:cs="Times New Roman"/>
          <w:kern w:val="0"/>
          <w:sz w:val="24"/>
          <w:szCs w:val="24"/>
          <w:lang w:val="en-GB"/>
          <w14:ligatures w14:val="none"/>
        </w:rPr>
        <w:t>dated</w:t>
      </w:r>
      <w:r w:rsidR="0026227C" w:rsidRPr="00DF13A8">
        <w:rPr>
          <w:rFonts w:ascii="Times New Roman" w:hAnsi="Times New Roman" w:cs="Times New Roman"/>
          <w:kern w:val="0"/>
          <w:sz w:val="24"/>
          <w:szCs w:val="24"/>
          <w:lang w:val="en-GB"/>
          <w14:ligatures w14:val="none"/>
        </w:rPr>
        <w:t xml:space="preserve"> 17.07.2020 </w:t>
      </w:r>
      <w:r w:rsidRPr="00DF13A8">
        <w:rPr>
          <w:rFonts w:ascii="Times New Roman" w:hAnsi="Times New Roman" w:cs="Times New Roman"/>
          <w:kern w:val="0"/>
          <w:sz w:val="24"/>
          <w:szCs w:val="24"/>
          <w:lang w:val="en-GB"/>
          <w14:ligatures w14:val="none"/>
        </w:rPr>
        <w:t>from the Ombudsperson addressed to Mr. G</w:t>
      </w:r>
      <w:r w:rsidR="0026227C" w:rsidRPr="00DF13A8">
        <w:rPr>
          <w:rFonts w:ascii="Times New Roman" w:hAnsi="Times New Roman" w:cs="Times New Roman"/>
          <w:kern w:val="0"/>
          <w:sz w:val="24"/>
          <w:szCs w:val="24"/>
          <w:lang w:val="en-GB"/>
          <w14:ligatures w14:val="none"/>
        </w:rPr>
        <w:t xml:space="preserve">entian </w:t>
      </w:r>
      <w:r w:rsidR="00AF792B" w:rsidRPr="00DF13A8">
        <w:rPr>
          <w:rFonts w:ascii="Times New Roman" w:hAnsi="Times New Roman" w:cs="Times New Roman"/>
          <w:kern w:val="0"/>
          <w:sz w:val="24"/>
          <w:szCs w:val="24"/>
          <w:lang w:val="en-GB"/>
          <w14:ligatures w14:val="none"/>
        </w:rPr>
        <w:t>Trenova;</w:t>
      </w:r>
    </w:p>
    <w:p w14:paraId="293CE11A" w14:textId="53C9E038" w:rsidR="003C736B" w:rsidRPr="00DF13A8" w:rsidRDefault="00D76EC0" w:rsidP="008D4408">
      <w:pPr>
        <w:pStyle w:val="ListParagraph"/>
        <w:numPr>
          <w:ilvl w:val="0"/>
          <w:numId w:val="24"/>
        </w:numPr>
        <w:tabs>
          <w:tab w:val="left" w:pos="0"/>
        </w:tabs>
        <w:spacing w:after="0" w:line="240" w:lineRule="auto"/>
        <w:ind w:left="360"/>
        <w:jc w:val="both"/>
        <w:rPr>
          <w:rFonts w:ascii="Times New Roman" w:hAnsi="Times New Roman" w:cs="Times New Roman"/>
          <w:kern w:val="0"/>
          <w:sz w:val="24"/>
          <w:szCs w:val="24"/>
          <w:lang w:val="en-GB"/>
          <w14:ligatures w14:val="none"/>
        </w:rPr>
      </w:pPr>
      <w:r w:rsidRPr="00DF13A8">
        <w:rPr>
          <w:rFonts w:ascii="Times New Roman" w:hAnsi="Times New Roman" w:cs="Times New Roman"/>
          <w:kern w:val="0"/>
          <w:sz w:val="24"/>
          <w:szCs w:val="24"/>
          <w:lang w:val="en-GB"/>
          <w14:ligatures w14:val="none"/>
        </w:rPr>
        <w:t xml:space="preserve">Attestation of judicial status, </w:t>
      </w:r>
      <w:r w:rsidR="00CC7F7D" w:rsidRPr="00DF13A8">
        <w:rPr>
          <w:rFonts w:ascii="Times New Roman" w:hAnsi="Times New Roman" w:cs="Times New Roman"/>
          <w:kern w:val="0"/>
          <w:sz w:val="24"/>
          <w:szCs w:val="24"/>
          <w:lang w:val="en-GB"/>
          <w14:ligatures w14:val="none"/>
        </w:rPr>
        <w:t>no</w:t>
      </w:r>
      <w:r w:rsidR="00AF792B" w:rsidRPr="00DF13A8">
        <w:rPr>
          <w:rFonts w:ascii="Times New Roman" w:hAnsi="Times New Roman" w:cs="Times New Roman"/>
          <w:kern w:val="0"/>
          <w:sz w:val="24"/>
          <w:szCs w:val="24"/>
          <w:lang w:val="en-GB"/>
          <w14:ligatures w14:val="none"/>
        </w:rPr>
        <w:t xml:space="preserve">. 11 prot., </w:t>
      </w:r>
      <w:r w:rsidR="00053B05" w:rsidRPr="00DF13A8">
        <w:rPr>
          <w:rFonts w:ascii="Times New Roman" w:hAnsi="Times New Roman" w:cs="Times New Roman"/>
          <w:kern w:val="0"/>
          <w:sz w:val="24"/>
          <w:szCs w:val="24"/>
          <w:lang w:val="en-GB"/>
          <w14:ligatures w14:val="none"/>
        </w:rPr>
        <w:t>dated</w:t>
      </w:r>
      <w:r w:rsidR="00AF792B" w:rsidRPr="00DF13A8">
        <w:rPr>
          <w:rFonts w:ascii="Times New Roman" w:hAnsi="Times New Roman" w:cs="Times New Roman"/>
          <w:kern w:val="0"/>
          <w:sz w:val="24"/>
          <w:szCs w:val="24"/>
          <w:lang w:val="en-GB"/>
          <w14:ligatures w14:val="none"/>
        </w:rPr>
        <w:t xml:space="preserve"> 15.03.2023</w:t>
      </w:r>
      <w:r w:rsidRPr="00DF13A8">
        <w:rPr>
          <w:rFonts w:ascii="Times New Roman" w:hAnsi="Times New Roman" w:cs="Times New Roman"/>
          <w:kern w:val="0"/>
          <w:sz w:val="24"/>
          <w:szCs w:val="24"/>
          <w:lang w:val="en-GB"/>
          <w14:ligatures w14:val="none"/>
        </w:rPr>
        <w:t xml:space="preserve">, re. Mr. </w:t>
      </w:r>
      <w:r w:rsidR="00AF792B" w:rsidRPr="00DF13A8">
        <w:rPr>
          <w:rFonts w:ascii="Times New Roman" w:hAnsi="Times New Roman" w:cs="Times New Roman"/>
          <w:kern w:val="0"/>
          <w:sz w:val="24"/>
          <w:szCs w:val="24"/>
          <w:lang w:val="en-GB"/>
          <w14:ligatures w14:val="none"/>
        </w:rPr>
        <w:t>Paulin Gega</w:t>
      </w:r>
      <w:r w:rsidR="00C36C0A" w:rsidRPr="00DF13A8">
        <w:rPr>
          <w:rFonts w:ascii="Times New Roman" w:hAnsi="Times New Roman" w:cs="Times New Roman"/>
          <w:kern w:val="0"/>
          <w:sz w:val="24"/>
          <w:szCs w:val="24"/>
          <w:lang w:val="en-GB"/>
          <w14:ligatures w14:val="none"/>
        </w:rPr>
        <w:t>.</w:t>
      </w:r>
    </w:p>
    <w:p w14:paraId="35AF8D00" w14:textId="77777777" w:rsidR="008D4408" w:rsidRPr="00DF13A8" w:rsidRDefault="008D4408" w:rsidP="008D4408">
      <w:pPr>
        <w:tabs>
          <w:tab w:val="left" w:pos="0"/>
        </w:tabs>
        <w:spacing w:after="0" w:line="240" w:lineRule="auto"/>
        <w:jc w:val="both"/>
        <w:rPr>
          <w:rFonts w:ascii="Times New Roman" w:hAnsi="Times New Roman" w:cs="Times New Roman"/>
          <w:kern w:val="0"/>
          <w:sz w:val="16"/>
          <w:szCs w:val="16"/>
          <w:lang w:val="en-GB"/>
          <w14:ligatures w14:val="none"/>
        </w:rPr>
      </w:pPr>
    </w:p>
    <w:p w14:paraId="604CC494" w14:textId="6E4FE2A6" w:rsidR="00E22DC3" w:rsidRPr="00DF13A8" w:rsidRDefault="00E3575E" w:rsidP="00E3575E">
      <w:pPr>
        <w:pStyle w:val="ListParagraph"/>
        <w:tabs>
          <w:tab w:val="left" w:pos="0"/>
        </w:tabs>
        <w:spacing w:after="0" w:line="240" w:lineRule="auto"/>
        <w:ind w:left="0"/>
        <w:jc w:val="both"/>
        <w:rPr>
          <w:rFonts w:ascii="Times New Roman" w:hAnsi="Times New Roman" w:cs="Times New Roman"/>
          <w:kern w:val="0"/>
          <w:sz w:val="24"/>
          <w:szCs w:val="24"/>
          <w:lang w:val="en-GB"/>
          <w14:ligatures w14:val="none"/>
        </w:rPr>
      </w:pPr>
      <w:r w:rsidRPr="00DF13A8">
        <w:rPr>
          <w:rFonts w:ascii="Times New Roman" w:hAnsi="Times New Roman" w:cs="Times New Roman"/>
          <w:b/>
          <w:bCs/>
          <w:kern w:val="0"/>
          <w:lang w:val="en-GB"/>
          <w14:ligatures w14:val="none"/>
        </w:rPr>
        <w:t>6.2.</w:t>
      </w:r>
      <w:r w:rsidRPr="00DF13A8">
        <w:rPr>
          <w:rFonts w:ascii="Times New Roman" w:hAnsi="Times New Roman" w:cs="Times New Roman"/>
          <w:b/>
          <w:bCs/>
          <w:kern w:val="0"/>
          <w:lang w:val="en-GB"/>
          <w14:ligatures w14:val="none"/>
        </w:rPr>
        <w:tab/>
      </w:r>
      <w:r w:rsidR="006F65CD" w:rsidRPr="00DF13A8">
        <w:rPr>
          <w:rFonts w:ascii="Times New Roman" w:hAnsi="Times New Roman" w:cs="Times New Roman"/>
          <w:kern w:val="0"/>
          <w:sz w:val="24"/>
          <w:szCs w:val="24"/>
          <w:lang w:val="en-GB"/>
          <w14:ligatures w14:val="none"/>
        </w:rPr>
        <w:t xml:space="preserve">The assessee's request for the admission </w:t>
      </w:r>
      <w:r w:rsidR="00D14BA3" w:rsidRPr="00DF13A8">
        <w:rPr>
          <w:rFonts w:ascii="Times New Roman" w:hAnsi="Times New Roman" w:cs="Times New Roman"/>
          <w:kern w:val="0"/>
          <w:sz w:val="24"/>
          <w:szCs w:val="24"/>
          <w:lang w:val="en-GB"/>
          <w14:ligatures w14:val="none"/>
        </w:rPr>
        <w:t xml:space="preserve">as evidence </w:t>
      </w:r>
      <w:r w:rsidR="006F65CD" w:rsidRPr="00DF13A8">
        <w:rPr>
          <w:rFonts w:ascii="Times New Roman" w:hAnsi="Times New Roman" w:cs="Times New Roman"/>
          <w:kern w:val="0"/>
          <w:sz w:val="24"/>
          <w:szCs w:val="24"/>
          <w:lang w:val="en-GB"/>
          <w14:ligatures w14:val="none"/>
        </w:rPr>
        <w:t xml:space="preserve">of the acts submitted </w:t>
      </w:r>
      <w:r w:rsidR="00021CB9" w:rsidRPr="00DF13A8">
        <w:rPr>
          <w:rFonts w:ascii="Times New Roman" w:hAnsi="Times New Roman" w:cs="Times New Roman"/>
          <w:kern w:val="0"/>
          <w:sz w:val="24"/>
          <w:szCs w:val="24"/>
          <w:lang w:val="en-GB"/>
          <w14:ligatures w14:val="none"/>
        </w:rPr>
        <w:t xml:space="preserve">as attachments to </w:t>
      </w:r>
      <w:r w:rsidR="006F65CD" w:rsidRPr="00DF13A8">
        <w:rPr>
          <w:rFonts w:ascii="Times New Roman" w:hAnsi="Times New Roman" w:cs="Times New Roman"/>
          <w:kern w:val="0"/>
          <w:sz w:val="24"/>
          <w:szCs w:val="24"/>
          <w:lang w:val="en-GB"/>
          <w14:ligatures w14:val="none"/>
        </w:rPr>
        <w:t>the appeal</w:t>
      </w:r>
      <w:r w:rsidR="00021CB9" w:rsidRPr="00DF13A8">
        <w:rPr>
          <w:rFonts w:ascii="Times New Roman" w:hAnsi="Times New Roman" w:cs="Times New Roman"/>
          <w:kern w:val="0"/>
          <w:sz w:val="24"/>
          <w:szCs w:val="24"/>
          <w:lang w:val="en-GB"/>
          <w14:ligatures w14:val="none"/>
        </w:rPr>
        <w:t>,</w:t>
      </w:r>
      <w:r w:rsidR="006F65CD" w:rsidRPr="00DF13A8">
        <w:rPr>
          <w:rFonts w:ascii="Times New Roman" w:hAnsi="Times New Roman" w:cs="Times New Roman"/>
          <w:kern w:val="0"/>
          <w:sz w:val="24"/>
          <w:szCs w:val="24"/>
          <w:lang w:val="en-GB"/>
          <w14:ligatures w14:val="none"/>
        </w:rPr>
        <w:t xml:space="preserve"> was analyzed in the light of the legal provision regarding the admission of new evidence under Article 47 of Law No. 49/2012 as well as under Article 49, para. 6 of Law No. 84/2016. Thus, with regard to letter no. 57 prot., dated 03.03.2017 from the Ombuds</w:t>
      </w:r>
      <w:r w:rsidR="00021CB9" w:rsidRPr="00DF13A8">
        <w:rPr>
          <w:rFonts w:ascii="Times New Roman" w:hAnsi="Times New Roman" w:cs="Times New Roman"/>
          <w:kern w:val="0"/>
          <w:sz w:val="24"/>
          <w:szCs w:val="24"/>
          <w:lang w:val="en-GB"/>
          <w14:ligatures w14:val="none"/>
        </w:rPr>
        <w:t>person a</w:t>
      </w:r>
      <w:r w:rsidR="006F65CD" w:rsidRPr="00DF13A8">
        <w:rPr>
          <w:rFonts w:ascii="Times New Roman" w:hAnsi="Times New Roman" w:cs="Times New Roman"/>
          <w:kern w:val="0"/>
          <w:sz w:val="24"/>
          <w:szCs w:val="24"/>
          <w:lang w:val="en-GB"/>
          <w14:ligatures w14:val="none"/>
        </w:rPr>
        <w:t xml:space="preserve">ddressed to the </w:t>
      </w:r>
      <w:r w:rsidR="00021CB9" w:rsidRPr="00DF13A8">
        <w:rPr>
          <w:rFonts w:ascii="Times New Roman" w:hAnsi="Times New Roman" w:cs="Times New Roman"/>
          <w:kern w:val="0"/>
          <w:sz w:val="24"/>
          <w:szCs w:val="24"/>
          <w:lang w:val="en-GB"/>
          <w14:ligatures w14:val="none"/>
        </w:rPr>
        <w:t xml:space="preserve">Speaker </w:t>
      </w:r>
      <w:r w:rsidR="006F65CD" w:rsidRPr="00DF13A8">
        <w:rPr>
          <w:rFonts w:ascii="Times New Roman" w:hAnsi="Times New Roman" w:cs="Times New Roman"/>
          <w:kern w:val="0"/>
          <w:sz w:val="24"/>
          <w:szCs w:val="24"/>
          <w:lang w:val="en-GB"/>
          <w14:ligatures w14:val="none"/>
        </w:rPr>
        <w:t xml:space="preserve">of the Assembly and </w:t>
      </w:r>
      <w:r w:rsidR="00021CB9" w:rsidRPr="00DF13A8">
        <w:rPr>
          <w:rFonts w:ascii="Times New Roman" w:hAnsi="Times New Roman" w:cs="Times New Roman"/>
          <w:kern w:val="0"/>
          <w:sz w:val="24"/>
          <w:szCs w:val="24"/>
          <w:lang w:val="en-GB"/>
          <w14:ligatures w14:val="none"/>
        </w:rPr>
        <w:t xml:space="preserve">Reply Letter </w:t>
      </w:r>
      <w:r w:rsidR="006F65CD" w:rsidRPr="00DF13A8">
        <w:rPr>
          <w:rFonts w:ascii="Times New Roman" w:hAnsi="Times New Roman" w:cs="Times New Roman"/>
          <w:kern w:val="0"/>
          <w:sz w:val="24"/>
          <w:szCs w:val="24"/>
          <w:lang w:val="en-GB"/>
          <w14:ligatures w14:val="none"/>
        </w:rPr>
        <w:t>no. 170/1 prot., dated 17.07.2020 from the Ombudsman addressed to Mr. Gentian Trenova, it is noted that they are presented for the first time to the C</w:t>
      </w:r>
      <w:r w:rsidR="00021CB9" w:rsidRPr="00DF13A8">
        <w:rPr>
          <w:rFonts w:ascii="Times New Roman" w:hAnsi="Times New Roman" w:cs="Times New Roman"/>
          <w:kern w:val="0"/>
          <w:sz w:val="24"/>
          <w:szCs w:val="24"/>
          <w:lang w:val="en-GB"/>
          <w14:ligatures w14:val="none"/>
        </w:rPr>
        <w:t>hamber. i</w:t>
      </w:r>
      <w:r w:rsidR="006F65CD" w:rsidRPr="00DF13A8">
        <w:rPr>
          <w:rFonts w:ascii="Times New Roman" w:hAnsi="Times New Roman" w:cs="Times New Roman"/>
          <w:kern w:val="0"/>
          <w:sz w:val="24"/>
          <w:szCs w:val="24"/>
          <w:lang w:val="en-GB"/>
          <w14:ligatures w14:val="none"/>
        </w:rPr>
        <w:t xml:space="preserve">n support of the assessee's claim that </w:t>
      </w:r>
      <w:r w:rsidR="00021CB9" w:rsidRPr="00DF13A8">
        <w:rPr>
          <w:rFonts w:ascii="Times New Roman" w:hAnsi="Times New Roman" w:cs="Times New Roman"/>
          <w:kern w:val="0"/>
          <w:sz w:val="24"/>
          <w:szCs w:val="24"/>
          <w:lang w:val="en-GB"/>
          <w14:ligatures w14:val="none"/>
        </w:rPr>
        <w:t>t</w:t>
      </w:r>
      <w:r w:rsidR="006F65CD" w:rsidRPr="00DF13A8">
        <w:rPr>
          <w:rFonts w:ascii="Times New Roman" w:hAnsi="Times New Roman" w:cs="Times New Roman"/>
          <w:kern w:val="0"/>
          <w:sz w:val="24"/>
          <w:szCs w:val="24"/>
          <w:lang w:val="en-GB"/>
          <w14:ligatures w14:val="none"/>
        </w:rPr>
        <w:t xml:space="preserve">he IQC does not meet the criteria to be considered a court. From the verification of the acts in the file, the Legal Service Unit (LSU) finds that it does not appear that the assessee has raised claims during the administrative investigation </w:t>
      </w:r>
      <w:r w:rsidR="00021CB9" w:rsidRPr="00DF13A8">
        <w:rPr>
          <w:rFonts w:ascii="Times New Roman" w:hAnsi="Times New Roman" w:cs="Times New Roman"/>
          <w:kern w:val="0"/>
          <w:sz w:val="24"/>
          <w:szCs w:val="24"/>
          <w:lang w:val="en-GB"/>
          <w14:ligatures w14:val="none"/>
        </w:rPr>
        <w:t xml:space="preserve">by </w:t>
      </w:r>
      <w:r w:rsidR="006F65CD" w:rsidRPr="00DF13A8">
        <w:rPr>
          <w:rFonts w:ascii="Times New Roman" w:hAnsi="Times New Roman" w:cs="Times New Roman"/>
          <w:kern w:val="0"/>
          <w:sz w:val="24"/>
          <w:szCs w:val="24"/>
          <w:lang w:val="en-GB"/>
          <w14:ligatures w14:val="none"/>
        </w:rPr>
        <w:t xml:space="preserve">the Commission regarding the composition of the </w:t>
      </w:r>
      <w:r w:rsidR="00BE6FAA" w:rsidRPr="00DF13A8">
        <w:rPr>
          <w:rFonts w:ascii="Times New Roman" w:hAnsi="Times New Roman" w:cs="Times New Roman"/>
          <w:kern w:val="0"/>
          <w:sz w:val="24"/>
          <w:szCs w:val="24"/>
          <w:lang w:val="en-GB"/>
          <w14:ligatures w14:val="none"/>
        </w:rPr>
        <w:t xml:space="preserve">panel </w:t>
      </w:r>
      <w:r w:rsidR="006F65CD" w:rsidRPr="00DF13A8">
        <w:rPr>
          <w:rFonts w:ascii="Times New Roman" w:hAnsi="Times New Roman" w:cs="Times New Roman"/>
          <w:kern w:val="0"/>
          <w:sz w:val="24"/>
          <w:szCs w:val="24"/>
          <w:lang w:val="en-GB"/>
          <w14:ligatures w14:val="none"/>
        </w:rPr>
        <w:t xml:space="preserve">that examined his case and this is a new claim. As for the document confirming the judicial status of Mr. Paulin Gega, presented by the assessee in </w:t>
      </w:r>
      <w:r w:rsidR="00BE6FAA" w:rsidRPr="00DF13A8">
        <w:rPr>
          <w:rFonts w:ascii="Times New Roman" w:hAnsi="Times New Roman" w:cs="Times New Roman"/>
          <w:kern w:val="0"/>
          <w:sz w:val="24"/>
          <w:szCs w:val="24"/>
          <w:lang w:val="en-GB"/>
          <w14:ligatures w14:val="none"/>
        </w:rPr>
        <w:t>support of the ground of a</w:t>
      </w:r>
      <w:r w:rsidR="006F65CD" w:rsidRPr="00DF13A8">
        <w:rPr>
          <w:rFonts w:ascii="Times New Roman" w:hAnsi="Times New Roman" w:cs="Times New Roman"/>
          <w:kern w:val="0"/>
          <w:sz w:val="24"/>
          <w:szCs w:val="24"/>
          <w:lang w:val="en-GB"/>
          <w14:ligatures w14:val="none"/>
        </w:rPr>
        <w:t xml:space="preserve">ppeal </w:t>
      </w:r>
      <w:r w:rsidR="00BE6FAA" w:rsidRPr="00DF13A8">
        <w:rPr>
          <w:rFonts w:ascii="Times New Roman" w:hAnsi="Times New Roman" w:cs="Times New Roman"/>
          <w:kern w:val="0"/>
          <w:sz w:val="24"/>
          <w:szCs w:val="24"/>
          <w:lang w:val="en-GB"/>
          <w14:ligatures w14:val="none"/>
        </w:rPr>
        <w:t xml:space="preserve">challenging </w:t>
      </w:r>
      <w:r w:rsidR="006F65CD" w:rsidRPr="00DF13A8">
        <w:rPr>
          <w:rFonts w:ascii="Times New Roman" w:hAnsi="Times New Roman" w:cs="Times New Roman"/>
          <w:kern w:val="0"/>
          <w:sz w:val="24"/>
          <w:szCs w:val="24"/>
          <w:lang w:val="en-GB"/>
          <w14:ligatures w14:val="none"/>
        </w:rPr>
        <w:t xml:space="preserve">the finding of </w:t>
      </w:r>
      <w:r w:rsidR="00931E71" w:rsidRPr="00DF13A8">
        <w:rPr>
          <w:rFonts w:ascii="Times New Roman" w:hAnsi="Times New Roman" w:cs="Times New Roman"/>
          <w:kern w:val="0"/>
          <w:sz w:val="24"/>
          <w:szCs w:val="24"/>
          <w:lang w:val="en-GB"/>
          <w14:ligatures w14:val="none"/>
        </w:rPr>
        <w:t>t</w:t>
      </w:r>
      <w:r w:rsidR="006F65CD" w:rsidRPr="00DF13A8">
        <w:rPr>
          <w:rFonts w:ascii="Times New Roman" w:hAnsi="Times New Roman" w:cs="Times New Roman"/>
          <w:kern w:val="0"/>
          <w:sz w:val="24"/>
          <w:szCs w:val="24"/>
          <w:lang w:val="en-GB"/>
          <w14:ligatures w14:val="none"/>
        </w:rPr>
        <w:t xml:space="preserve">he IQC in paragraph 141 of the decision, where </w:t>
      </w:r>
      <w:r w:rsidR="00931E71" w:rsidRPr="00DF13A8">
        <w:rPr>
          <w:rFonts w:ascii="Times New Roman" w:hAnsi="Times New Roman" w:cs="Times New Roman"/>
          <w:kern w:val="0"/>
          <w:sz w:val="24"/>
          <w:szCs w:val="24"/>
          <w:lang w:val="en-GB"/>
          <w14:ligatures w14:val="none"/>
        </w:rPr>
        <w:t>t</w:t>
      </w:r>
      <w:r w:rsidR="006F65CD" w:rsidRPr="00DF13A8">
        <w:rPr>
          <w:rFonts w:ascii="Times New Roman" w:hAnsi="Times New Roman" w:cs="Times New Roman"/>
          <w:kern w:val="0"/>
          <w:sz w:val="24"/>
          <w:szCs w:val="24"/>
          <w:lang w:val="en-GB"/>
          <w14:ligatures w14:val="none"/>
        </w:rPr>
        <w:t xml:space="preserve">he IQC </w:t>
      </w:r>
      <w:r w:rsidR="00931E71" w:rsidRPr="00DF13A8">
        <w:rPr>
          <w:rFonts w:ascii="Times New Roman" w:hAnsi="Times New Roman" w:cs="Times New Roman"/>
          <w:kern w:val="0"/>
          <w:sz w:val="24"/>
          <w:szCs w:val="24"/>
          <w:lang w:val="en-GB"/>
          <w14:ligatures w14:val="none"/>
        </w:rPr>
        <w:t xml:space="preserve">has </w:t>
      </w:r>
      <w:r w:rsidR="006F65CD" w:rsidRPr="00DF13A8">
        <w:rPr>
          <w:rFonts w:ascii="Times New Roman" w:hAnsi="Times New Roman" w:cs="Times New Roman"/>
          <w:kern w:val="0"/>
          <w:sz w:val="24"/>
          <w:szCs w:val="24"/>
          <w:lang w:val="en-GB"/>
          <w14:ligatures w14:val="none"/>
        </w:rPr>
        <w:t xml:space="preserve">stated that "the company "Genkaludis" SHA is a company with criminal </w:t>
      </w:r>
      <w:r w:rsidR="00931E71" w:rsidRPr="00DF13A8">
        <w:rPr>
          <w:rFonts w:ascii="Times New Roman" w:hAnsi="Times New Roman" w:cs="Times New Roman"/>
          <w:kern w:val="0"/>
          <w:sz w:val="24"/>
          <w:szCs w:val="24"/>
          <w:lang w:val="en-GB"/>
          <w14:ligatures w14:val="none"/>
        </w:rPr>
        <w:t>records</w:t>
      </w:r>
      <w:r w:rsidR="006F65CD" w:rsidRPr="00DF13A8">
        <w:rPr>
          <w:rFonts w:ascii="Times New Roman" w:hAnsi="Times New Roman" w:cs="Times New Roman"/>
          <w:kern w:val="0"/>
          <w:sz w:val="24"/>
          <w:szCs w:val="24"/>
          <w:lang w:val="en-GB"/>
          <w14:ligatures w14:val="none"/>
        </w:rPr>
        <w:t>", which according to the assessee is a conclusion that was made known to him only in the decision</w:t>
      </w:r>
      <w:r w:rsidR="00931E71" w:rsidRPr="00DF13A8">
        <w:rPr>
          <w:rFonts w:ascii="Times New Roman" w:hAnsi="Times New Roman" w:cs="Times New Roman"/>
          <w:kern w:val="0"/>
          <w:sz w:val="24"/>
          <w:szCs w:val="24"/>
          <w:lang w:val="en-GB"/>
          <w14:ligatures w14:val="none"/>
        </w:rPr>
        <w:t xml:space="preserve">. The </w:t>
      </w:r>
      <w:r w:rsidR="006F65CD" w:rsidRPr="00DF13A8">
        <w:rPr>
          <w:rFonts w:ascii="Times New Roman" w:hAnsi="Times New Roman" w:cs="Times New Roman"/>
          <w:kern w:val="0"/>
          <w:sz w:val="24"/>
          <w:szCs w:val="24"/>
          <w:lang w:val="en-GB"/>
          <w14:ligatures w14:val="none"/>
        </w:rPr>
        <w:t xml:space="preserve">LSU </w:t>
      </w:r>
      <w:r w:rsidR="00931E71" w:rsidRPr="00DF13A8">
        <w:rPr>
          <w:rFonts w:ascii="Times New Roman" w:hAnsi="Times New Roman" w:cs="Times New Roman"/>
          <w:kern w:val="0"/>
          <w:sz w:val="24"/>
          <w:szCs w:val="24"/>
          <w:lang w:val="en-GB"/>
          <w14:ligatures w14:val="none"/>
        </w:rPr>
        <w:t xml:space="preserve">notes that, </w:t>
      </w:r>
      <w:r w:rsidR="006F65CD" w:rsidRPr="00DF13A8">
        <w:rPr>
          <w:rFonts w:ascii="Times New Roman" w:hAnsi="Times New Roman" w:cs="Times New Roman"/>
          <w:kern w:val="0"/>
          <w:sz w:val="24"/>
          <w:szCs w:val="24"/>
          <w:lang w:val="en-GB"/>
          <w14:ligatures w14:val="none"/>
        </w:rPr>
        <w:t xml:space="preserve">referring to the results of the investigation, </w:t>
      </w:r>
      <w:r w:rsidR="00931E71" w:rsidRPr="00DF13A8">
        <w:rPr>
          <w:rFonts w:ascii="Times New Roman" w:hAnsi="Times New Roman" w:cs="Times New Roman"/>
          <w:kern w:val="0"/>
          <w:sz w:val="24"/>
          <w:szCs w:val="24"/>
          <w:lang w:val="en-GB"/>
          <w14:ligatures w14:val="none"/>
        </w:rPr>
        <w:t>t</w:t>
      </w:r>
      <w:r w:rsidR="006F65CD" w:rsidRPr="00DF13A8">
        <w:rPr>
          <w:rFonts w:ascii="Times New Roman" w:hAnsi="Times New Roman" w:cs="Times New Roman"/>
          <w:kern w:val="0"/>
          <w:sz w:val="24"/>
          <w:szCs w:val="24"/>
          <w:lang w:val="en-GB"/>
          <w14:ligatures w14:val="none"/>
        </w:rPr>
        <w:t xml:space="preserve">he IQC has carried out verifications regarding the possible situation of conflict of interest of the assessee with the lender Paulin Gega, </w:t>
      </w:r>
      <w:r w:rsidR="00F40297" w:rsidRPr="00DF13A8">
        <w:rPr>
          <w:rFonts w:ascii="Times New Roman" w:hAnsi="Times New Roman" w:cs="Times New Roman"/>
          <w:kern w:val="0"/>
          <w:sz w:val="24"/>
          <w:szCs w:val="24"/>
          <w:lang w:val="en-GB"/>
          <w14:ligatures w14:val="none"/>
        </w:rPr>
        <w:t xml:space="preserve">with </w:t>
      </w:r>
      <w:r w:rsidR="006F65CD" w:rsidRPr="00DF13A8">
        <w:rPr>
          <w:rFonts w:ascii="Times New Roman" w:hAnsi="Times New Roman" w:cs="Times New Roman"/>
          <w:kern w:val="0"/>
          <w:sz w:val="24"/>
          <w:szCs w:val="24"/>
          <w:lang w:val="en-GB"/>
          <w14:ligatures w14:val="none"/>
        </w:rPr>
        <w:t>his wife as well as in relation to the companies that this citizen owned/administered</w:t>
      </w:r>
      <w:r w:rsidR="00F40297" w:rsidRPr="00DF13A8">
        <w:rPr>
          <w:rFonts w:ascii="Times New Roman" w:hAnsi="Times New Roman" w:cs="Times New Roman"/>
          <w:kern w:val="0"/>
          <w:sz w:val="24"/>
          <w:szCs w:val="24"/>
          <w:lang w:val="en-GB"/>
          <w14:ligatures w14:val="none"/>
        </w:rPr>
        <w:t>,</w:t>
      </w:r>
      <w:r w:rsidR="006F65CD" w:rsidRPr="00DF13A8">
        <w:rPr>
          <w:rFonts w:ascii="Times New Roman" w:hAnsi="Times New Roman" w:cs="Times New Roman"/>
          <w:kern w:val="0"/>
          <w:sz w:val="24"/>
          <w:szCs w:val="24"/>
          <w:lang w:val="en-GB"/>
          <w14:ligatures w14:val="none"/>
        </w:rPr>
        <w:t xml:space="preserve"> but</w:t>
      </w:r>
      <w:r w:rsidR="00931E71" w:rsidRPr="00DF13A8">
        <w:rPr>
          <w:rFonts w:ascii="Times New Roman" w:hAnsi="Times New Roman" w:cs="Times New Roman"/>
          <w:kern w:val="0"/>
          <w:sz w:val="24"/>
          <w:szCs w:val="24"/>
          <w:lang w:val="en-GB"/>
          <w14:ligatures w14:val="none"/>
        </w:rPr>
        <w:t xml:space="preserve"> apparently t</w:t>
      </w:r>
      <w:r w:rsidR="006F65CD" w:rsidRPr="00DF13A8">
        <w:rPr>
          <w:rFonts w:ascii="Times New Roman" w:hAnsi="Times New Roman" w:cs="Times New Roman"/>
          <w:kern w:val="0"/>
          <w:sz w:val="24"/>
          <w:szCs w:val="24"/>
          <w:lang w:val="en-GB"/>
          <w14:ligatures w14:val="none"/>
        </w:rPr>
        <w:t xml:space="preserve">he IQC </w:t>
      </w:r>
      <w:r w:rsidR="00931E71" w:rsidRPr="00DF13A8">
        <w:rPr>
          <w:rFonts w:ascii="Times New Roman" w:hAnsi="Times New Roman" w:cs="Times New Roman"/>
          <w:kern w:val="0"/>
          <w:sz w:val="24"/>
          <w:szCs w:val="24"/>
          <w:lang w:val="en-GB"/>
          <w14:ligatures w14:val="none"/>
        </w:rPr>
        <w:t xml:space="preserve">did not shift </w:t>
      </w:r>
      <w:r w:rsidR="006F65CD" w:rsidRPr="00DF13A8">
        <w:rPr>
          <w:rFonts w:ascii="Times New Roman" w:hAnsi="Times New Roman" w:cs="Times New Roman"/>
          <w:kern w:val="0"/>
          <w:sz w:val="24"/>
          <w:szCs w:val="24"/>
          <w:lang w:val="en-GB"/>
          <w14:ligatures w14:val="none"/>
        </w:rPr>
        <w:t xml:space="preserve">the burden of proof to the assessee </w:t>
      </w:r>
      <w:r w:rsidR="00F40297" w:rsidRPr="00DF13A8">
        <w:rPr>
          <w:rFonts w:ascii="Times New Roman" w:hAnsi="Times New Roman" w:cs="Times New Roman"/>
          <w:kern w:val="0"/>
          <w:sz w:val="24"/>
          <w:szCs w:val="24"/>
          <w:lang w:val="en-GB"/>
          <w14:ligatures w14:val="none"/>
        </w:rPr>
        <w:t xml:space="preserve">explicitly </w:t>
      </w:r>
      <w:r w:rsidR="006F65CD" w:rsidRPr="00DF13A8">
        <w:rPr>
          <w:rFonts w:ascii="Times New Roman" w:hAnsi="Times New Roman" w:cs="Times New Roman"/>
          <w:kern w:val="0"/>
          <w:sz w:val="24"/>
          <w:szCs w:val="24"/>
          <w:lang w:val="en-GB"/>
          <w14:ligatures w14:val="none"/>
        </w:rPr>
        <w:t xml:space="preserve">regarding the fact that Mr. Paulin Gega or the company "Genklaudis" SHA </w:t>
      </w:r>
      <w:r w:rsidR="00F40297" w:rsidRPr="00DF13A8">
        <w:rPr>
          <w:rFonts w:ascii="Times New Roman" w:hAnsi="Times New Roman" w:cs="Times New Roman"/>
          <w:kern w:val="0"/>
          <w:sz w:val="24"/>
          <w:szCs w:val="24"/>
          <w:lang w:val="en-GB"/>
          <w14:ligatures w14:val="none"/>
        </w:rPr>
        <w:t xml:space="preserve">appear with </w:t>
      </w:r>
      <w:r w:rsidR="006F65CD" w:rsidRPr="00DF13A8">
        <w:rPr>
          <w:rFonts w:ascii="Times New Roman" w:hAnsi="Times New Roman" w:cs="Times New Roman"/>
          <w:kern w:val="0"/>
          <w:sz w:val="24"/>
          <w:szCs w:val="24"/>
          <w:lang w:val="en-GB"/>
          <w14:ligatures w14:val="none"/>
        </w:rPr>
        <w:t xml:space="preserve">criminal </w:t>
      </w:r>
      <w:r w:rsidR="00F40297" w:rsidRPr="00DF13A8">
        <w:rPr>
          <w:rFonts w:ascii="Times New Roman" w:hAnsi="Times New Roman" w:cs="Times New Roman"/>
          <w:kern w:val="0"/>
          <w:sz w:val="24"/>
          <w:szCs w:val="24"/>
          <w:lang w:val="en-GB"/>
          <w14:ligatures w14:val="none"/>
        </w:rPr>
        <w:t xml:space="preserve">records. </w:t>
      </w:r>
      <w:r w:rsidR="006F65CD" w:rsidRPr="00DF13A8">
        <w:rPr>
          <w:rFonts w:ascii="Times New Roman" w:hAnsi="Times New Roman" w:cs="Times New Roman"/>
          <w:kern w:val="0"/>
          <w:sz w:val="24"/>
          <w:szCs w:val="24"/>
          <w:lang w:val="en-GB"/>
          <w14:ligatures w14:val="none"/>
        </w:rPr>
        <w:t xml:space="preserve"> Notwithstanding the above, the </w:t>
      </w:r>
      <w:r w:rsidR="00F40297" w:rsidRPr="00DF13A8">
        <w:rPr>
          <w:rFonts w:ascii="Times New Roman" w:hAnsi="Times New Roman" w:cs="Times New Roman"/>
          <w:kern w:val="0"/>
          <w:sz w:val="24"/>
          <w:szCs w:val="24"/>
          <w:lang w:val="en-GB"/>
          <w14:ligatures w14:val="none"/>
        </w:rPr>
        <w:t xml:space="preserve">admission </w:t>
      </w:r>
      <w:r w:rsidR="006F65CD" w:rsidRPr="00DF13A8">
        <w:rPr>
          <w:rFonts w:ascii="Times New Roman" w:hAnsi="Times New Roman" w:cs="Times New Roman"/>
          <w:kern w:val="0"/>
          <w:sz w:val="24"/>
          <w:szCs w:val="24"/>
          <w:lang w:val="en-GB"/>
          <w14:ligatures w14:val="none"/>
        </w:rPr>
        <w:t xml:space="preserve">of this act as new evidence is </w:t>
      </w:r>
      <w:r w:rsidR="00F40297" w:rsidRPr="00DF13A8">
        <w:rPr>
          <w:rFonts w:ascii="Times New Roman" w:hAnsi="Times New Roman" w:cs="Times New Roman"/>
          <w:kern w:val="0"/>
          <w:sz w:val="24"/>
          <w:szCs w:val="24"/>
          <w:lang w:val="en-GB"/>
          <w14:ligatures w14:val="none"/>
        </w:rPr>
        <w:t xml:space="preserve">deemed </w:t>
      </w:r>
      <w:r w:rsidR="006F65CD" w:rsidRPr="00DF13A8">
        <w:rPr>
          <w:rFonts w:ascii="Times New Roman" w:hAnsi="Times New Roman" w:cs="Times New Roman"/>
          <w:kern w:val="0"/>
          <w:sz w:val="24"/>
          <w:szCs w:val="24"/>
          <w:lang w:val="en-GB"/>
          <w14:ligatures w14:val="none"/>
        </w:rPr>
        <w:t>irrelevant in relation to the fact sought to be proven</w:t>
      </w:r>
      <w:r w:rsidR="00F40297" w:rsidRPr="00DF13A8">
        <w:rPr>
          <w:rFonts w:ascii="Times New Roman" w:hAnsi="Times New Roman" w:cs="Times New Roman"/>
          <w:kern w:val="0"/>
          <w:sz w:val="24"/>
          <w:szCs w:val="24"/>
          <w:lang w:val="en-GB"/>
          <w14:ligatures w14:val="none"/>
        </w:rPr>
        <w:t>,</w:t>
      </w:r>
      <w:r w:rsidR="006F65CD" w:rsidRPr="00DF13A8">
        <w:rPr>
          <w:rFonts w:ascii="Times New Roman" w:hAnsi="Times New Roman" w:cs="Times New Roman"/>
          <w:kern w:val="0"/>
          <w:sz w:val="24"/>
          <w:szCs w:val="24"/>
          <w:lang w:val="en-GB"/>
          <w14:ligatures w14:val="none"/>
        </w:rPr>
        <w:t xml:space="preserve"> as long as </w:t>
      </w:r>
      <w:r w:rsidR="00F40297" w:rsidRPr="00DF13A8">
        <w:rPr>
          <w:rFonts w:ascii="Times New Roman" w:hAnsi="Times New Roman" w:cs="Times New Roman"/>
          <w:kern w:val="0"/>
          <w:sz w:val="24"/>
          <w:szCs w:val="24"/>
          <w:lang w:val="en-GB"/>
          <w14:ligatures w14:val="none"/>
        </w:rPr>
        <w:t>t</w:t>
      </w:r>
      <w:r w:rsidR="006F65CD" w:rsidRPr="00DF13A8">
        <w:rPr>
          <w:rFonts w:ascii="Times New Roman" w:hAnsi="Times New Roman" w:cs="Times New Roman"/>
          <w:kern w:val="0"/>
          <w:sz w:val="24"/>
          <w:szCs w:val="24"/>
          <w:lang w:val="en-GB"/>
          <w14:ligatures w14:val="none"/>
        </w:rPr>
        <w:t xml:space="preserve">he IQC has not attributed to the assessee any legal consequence related to the judicial status of </w:t>
      </w:r>
      <w:r w:rsidR="00F40297" w:rsidRPr="00DF13A8">
        <w:rPr>
          <w:rFonts w:ascii="Times New Roman" w:hAnsi="Times New Roman" w:cs="Times New Roman"/>
          <w:kern w:val="0"/>
          <w:sz w:val="24"/>
          <w:szCs w:val="24"/>
          <w:lang w:val="en-GB"/>
          <w14:ligatures w14:val="none"/>
        </w:rPr>
        <w:t>Mr. P</w:t>
      </w:r>
      <w:r w:rsidR="006F65CD" w:rsidRPr="00DF13A8">
        <w:rPr>
          <w:rFonts w:ascii="Times New Roman" w:hAnsi="Times New Roman" w:cs="Times New Roman"/>
          <w:kern w:val="0"/>
          <w:sz w:val="24"/>
          <w:szCs w:val="24"/>
          <w:lang w:val="en-GB"/>
          <w14:ligatures w14:val="none"/>
        </w:rPr>
        <w:t xml:space="preserve">aulin Gega and </w:t>
      </w:r>
      <w:r w:rsidR="00D14BA3" w:rsidRPr="00DF13A8">
        <w:rPr>
          <w:rFonts w:ascii="Times New Roman" w:hAnsi="Times New Roman" w:cs="Times New Roman"/>
          <w:kern w:val="0"/>
          <w:sz w:val="24"/>
          <w:szCs w:val="24"/>
          <w:lang w:val="en-GB"/>
          <w14:ligatures w14:val="none"/>
        </w:rPr>
        <w:t xml:space="preserve">he </w:t>
      </w:r>
      <w:r w:rsidR="006F65CD" w:rsidRPr="00DF13A8">
        <w:rPr>
          <w:rFonts w:ascii="Times New Roman" w:hAnsi="Times New Roman" w:cs="Times New Roman"/>
          <w:kern w:val="0"/>
          <w:sz w:val="24"/>
          <w:szCs w:val="24"/>
          <w:lang w:val="en-GB"/>
          <w14:ligatures w14:val="none"/>
        </w:rPr>
        <w:t xml:space="preserve">has not been charged with responsibility for this fact and the essence of </w:t>
      </w:r>
      <w:r w:rsidR="00F40297" w:rsidRPr="00DF13A8">
        <w:rPr>
          <w:rFonts w:ascii="Times New Roman" w:hAnsi="Times New Roman" w:cs="Times New Roman"/>
          <w:kern w:val="0"/>
          <w:sz w:val="24"/>
          <w:szCs w:val="24"/>
          <w:lang w:val="en-GB"/>
          <w14:ligatures w14:val="none"/>
        </w:rPr>
        <w:t>t</w:t>
      </w:r>
      <w:r w:rsidR="006F65CD" w:rsidRPr="00DF13A8">
        <w:rPr>
          <w:rFonts w:ascii="Times New Roman" w:hAnsi="Times New Roman" w:cs="Times New Roman"/>
          <w:kern w:val="0"/>
          <w:sz w:val="24"/>
          <w:szCs w:val="24"/>
          <w:lang w:val="en-GB"/>
          <w14:ligatures w14:val="none"/>
        </w:rPr>
        <w:t xml:space="preserve">he IQC's conclusion </w:t>
      </w:r>
      <w:r w:rsidR="00F40297" w:rsidRPr="00DF13A8">
        <w:rPr>
          <w:rFonts w:ascii="Times New Roman" w:hAnsi="Times New Roman" w:cs="Times New Roman"/>
          <w:kern w:val="0"/>
          <w:sz w:val="24"/>
          <w:szCs w:val="24"/>
          <w:lang w:val="en-GB"/>
          <w14:ligatures w14:val="none"/>
        </w:rPr>
        <w:t>concerns his c</w:t>
      </w:r>
      <w:r w:rsidR="006F65CD" w:rsidRPr="00DF13A8">
        <w:rPr>
          <w:rFonts w:ascii="Times New Roman" w:hAnsi="Times New Roman" w:cs="Times New Roman"/>
          <w:kern w:val="0"/>
          <w:sz w:val="24"/>
          <w:szCs w:val="24"/>
          <w:lang w:val="en-GB"/>
          <w14:ligatures w14:val="none"/>
        </w:rPr>
        <w:t xml:space="preserve">onduct that is contrary to ethics for reasons </w:t>
      </w:r>
      <w:r w:rsidR="00071708" w:rsidRPr="00DF13A8">
        <w:rPr>
          <w:rFonts w:ascii="Times New Roman" w:hAnsi="Times New Roman" w:cs="Times New Roman"/>
          <w:kern w:val="0"/>
          <w:sz w:val="24"/>
          <w:szCs w:val="24"/>
          <w:lang w:val="en-GB"/>
          <w14:ligatures w14:val="none"/>
        </w:rPr>
        <w:t xml:space="preserve">that are </w:t>
      </w:r>
      <w:r w:rsidR="006F65CD" w:rsidRPr="00DF13A8">
        <w:rPr>
          <w:rFonts w:ascii="Times New Roman" w:hAnsi="Times New Roman" w:cs="Times New Roman"/>
          <w:kern w:val="0"/>
          <w:sz w:val="24"/>
          <w:szCs w:val="24"/>
          <w:lang w:val="en-GB"/>
          <w14:ligatures w14:val="none"/>
        </w:rPr>
        <w:t xml:space="preserve">related to the </w:t>
      </w:r>
      <w:r w:rsidR="00071708" w:rsidRPr="00DF13A8">
        <w:rPr>
          <w:rFonts w:ascii="Times New Roman" w:hAnsi="Times New Roman" w:cs="Times New Roman"/>
          <w:kern w:val="0"/>
          <w:sz w:val="24"/>
          <w:szCs w:val="24"/>
          <w:lang w:val="en-GB"/>
          <w14:ligatures w14:val="none"/>
        </w:rPr>
        <w:t xml:space="preserve">loan lent in favour of the assessee. </w:t>
      </w:r>
      <w:r w:rsidR="006F65CD" w:rsidRPr="00DF13A8">
        <w:rPr>
          <w:rFonts w:ascii="Times New Roman" w:hAnsi="Times New Roman" w:cs="Times New Roman"/>
          <w:kern w:val="0"/>
          <w:sz w:val="24"/>
          <w:szCs w:val="24"/>
          <w:lang w:val="en-GB"/>
          <w14:ligatures w14:val="none"/>
        </w:rPr>
        <w:t xml:space="preserve"> For these reasons, the </w:t>
      </w:r>
      <w:r w:rsidR="00F40297" w:rsidRPr="00DF13A8">
        <w:rPr>
          <w:rFonts w:ascii="Times New Roman" w:hAnsi="Times New Roman" w:cs="Times New Roman"/>
          <w:kern w:val="0"/>
          <w:sz w:val="24"/>
          <w:szCs w:val="24"/>
          <w:lang w:val="en-GB"/>
          <w14:ligatures w14:val="none"/>
        </w:rPr>
        <w:t xml:space="preserve">admission </w:t>
      </w:r>
      <w:r w:rsidR="006F65CD" w:rsidRPr="00DF13A8">
        <w:rPr>
          <w:rFonts w:ascii="Times New Roman" w:hAnsi="Times New Roman" w:cs="Times New Roman"/>
          <w:kern w:val="0"/>
          <w:sz w:val="24"/>
          <w:szCs w:val="24"/>
          <w:lang w:val="en-GB"/>
          <w14:ligatures w14:val="none"/>
        </w:rPr>
        <w:t xml:space="preserve">of these acts as evidence is </w:t>
      </w:r>
      <w:r w:rsidR="00F40297" w:rsidRPr="00DF13A8">
        <w:rPr>
          <w:rFonts w:ascii="Times New Roman" w:hAnsi="Times New Roman" w:cs="Times New Roman"/>
          <w:kern w:val="0"/>
          <w:sz w:val="24"/>
          <w:szCs w:val="24"/>
          <w:lang w:val="en-GB"/>
          <w14:ligatures w14:val="none"/>
        </w:rPr>
        <w:t xml:space="preserve">deemed as not affecting </w:t>
      </w:r>
      <w:r w:rsidR="006F65CD" w:rsidRPr="00DF13A8">
        <w:rPr>
          <w:rFonts w:ascii="Times New Roman" w:hAnsi="Times New Roman" w:cs="Times New Roman"/>
          <w:kern w:val="0"/>
          <w:sz w:val="24"/>
          <w:szCs w:val="24"/>
          <w:lang w:val="en-GB"/>
          <w14:ligatures w14:val="none"/>
        </w:rPr>
        <w:t xml:space="preserve">the decision-making, according to </w:t>
      </w:r>
      <w:r w:rsidR="00A36F7E" w:rsidRPr="00DF13A8">
        <w:rPr>
          <w:rFonts w:ascii="Times New Roman" w:hAnsi="Times New Roman" w:cs="Times New Roman"/>
          <w:sz w:val="24"/>
          <w:szCs w:val="24"/>
          <w:lang w:val="en-GB"/>
        </w:rPr>
        <w:t>Article</w:t>
      </w:r>
      <w:r w:rsidR="00191800" w:rsidRPr="00DF13A8">
        <w:rPr>
          <w:rFonts w:ascii="Times New Roman" w:hAnsi="Times New Roman" w:cs="Times New Roman"/>
          <w:sz w:val="24"/>
          <w:szCs w:val="24"/>
          <w:lang w:val="en-GB"/>
        </w:rPr>
        <w:t xml:space="preserve"> 49, </w:t>
      </w:r>
      <w:r w:rsidR="0089404B" w:rsidRPr="00DF13A8">
        <w:rPr>
          <w:rFonts w:ascii="Times New Roman" w:hAnsi="Times New Roman" w:cs="Times New Roman"/>
          <w:sz w:val="24"/>
          <w:szCs w:val="24"/>
          <w:lang w:val="en-GB"/>
        </w:rPr>
        <w:t>para.</w:t>
      </w:r>
      <w:r w:rsidR="00191800" w:rsidRPr="00DF13A8">
        <w:rPr>
          <w:rFonts w:ascii="Times New Roman" w:hAnsi="Times New Roman" w:cs="Times New Roman"/>
          <w:sz w:val="24"/>
          <w:szCs w:val="24"/>
          <w:lang w:val="en-GB"/>
        </w:rPr>
        <w:t xml:space="preserve"> 6, </w:t>
      </w:r>
      <w:r w:rsidR="00053B05" w:rsidRPr="00DF13A8">
        <w:rPr>
          <w:rFonts w:ascii="Times New Roman" w:hAnsi="Times New Roman" w:cs="Times New Roman"/>
          <w:sz w:val="24"/>
          <w:szCs w:val="24"/>
          <w:lang w:val="en-GB"/>
        </w:rPr>
        <w:t>letter</w:t>
      </w:r>
      <w:r w:rsidR="00191800" w:rsidRPr="00DF13A8">
        <w:rPr>
          <w:rFonts w:ascii="Times New Roman" w:hAnsi="Times New Roman" w:cs="Times New Roman"/>
          <w:sz w:val="24"/>
          <w:szCs w:val="24"/>
          <w:lang w:val="en-GB"/>
        </w:rPr>
        <w:t xml:space="preserve"> “d” </w:t>
      </w:r>
      <w:r w:rsidR="00CC7F7D" w:rsidRPr="00DF13A8">
        <w:rPr>
          <w:rFonts w:ascii="Times New Roman" w:hAnsi="Times New Roman" w:cs="Times New Roman"/>
          <w:sz w:val="24"/>
          <w:szCs w:val="24"/>
          <w:lang w:val="en-GB"/>
        </w:rPr>
        <w:t>of Law No.</w:t>
      </w:r>
      <w:r w:rsidR="00191800" w:rsidRPr="00DF13A8">
        <w:rPr>
          <w:rFonts w:ascii="Times New Roman" w:hAnsi="Times New Roman" w:cs="Times New Roman"/>
          <w:sz w:val="24"/>
          <w:szCs w:val="24"/>
          <w:lang w:val="en-GB"/>
        </w:rPr>
        <w:t xml:space="preserve"> 84/2016.</w:t>
      </w:r>
      <w:r w:rsidR="00F40297" w:rsidRPr="00DF13A8">
        <w:rPr>
          <w:rFonts w:ascii="Times New Roman" w:hAnsi="Times New Roman" w:cs="Times New Roman"/>
          <w:sz w:val="24"/>
          <w:szCs w:val="24"/>
          <w:lang w:val="en-GB"/>
        </w:rPr>
        <w:t xml:space="preserve"> </w:t>
      </w:r>
      <w:r w:rsidR="00D14BA3" w:rsidRPr="00DF13A8">
        <w:rPr>
          <w:rFonts w:ascii="Times New Roman" w:hAnsi="Times New Roman" w:cs="Times New Roman"/>
          <w:sz w:val="24"/>
          <w:szCs w:val="24"/>
          <w:lang w:val="en-GB"/>
        </w:rPr>
        <w:t xml:space="preserve"> </w:t>
      </w:r>
    </w:p>
    <w:p w14:paraId="2F6F8344" w14:textId="77777777" w:rsidR="00AC1B39" w:rsidRPr="00DF13A8" w:rsidRDefault="00AC1B39" w:rsidP="00AC1B39">
      <w:pPr>
        <w:pStyle w:val="ListParagraph"/>
        <w:tabs>
          <w:tab w:val="left" w:pos="0"/>
        </w:tabs>
        <w:spacing w:after="0" w:line="240" w:lineRule="auto"/>
        <w:ind w:left="0"/>
        <w:jc w:val="both"/>
        <w:rPr>
          <w:rFonts w:ascii="Times New Roman" w:hAnsi="Times New Roman" w:cs="Times New Roman"/>
          <w:kern w:val="0"/>
          <w:sz w:val="16"/>
          <w:szCs w:val="16"/>
          <w:lang w:val="en-GB"/>
          <w14:ligatures w14:val="none"/>
        </w:rPr>
      </w:pPr>
    </w:p>
    <w:p w14:paraId="61614F5C" w14:textId="43B3F513" w:rsidR="00D05F67" w:rsidRPr="00DF13A8" w:rsidRDefault="00075B4A" w:rsidP="006A0C9A">
      <w:pPr>
        <w:pStyle w:val="ListParagraph"/>
        <w:numPr>
          <w:ilvl w:val="0"/>
          <w:numId w:val="1"/>
        </w:numPr>
        <w:spacing w:before="120" w:after="0" w:line="240" w:lineRule="auto"/>
        <w:ind w:left="0" w:firstLine="0"/>
        <w:jc w:val="both"/>
        <w:rPr>
          <w:rFonts w:ascii="Times New Roman" w:hAnsi="Times New Roman" w:cs="Times New Roman"/>
          <w:b/>
          <w:i/>
          <w:iCs/>
          <w:kern w:val="0"/>
          <w:sz w:val="24"/>
          <w:szCs w:val="24"/>
          <w:lang w:val="en-GB"/>
          <w14:ligatures w14:val="none"/>
        </w:rPr>
      </w:pPr>
      <w:r w:rsidRPr="00DF13A8">
        <w:rPr>
          <w:rFonts w:ascii="Times New Roman" w:hAnsi="Times New Roman" w:cs="Times New Roman"/>
          <w:b/>
          <w:i/>
          <w:iCs/>
          <w:sz w:val="24"/>
          <w:szCs w:val="24"/>
          <w:lang w:val="en-GB"/>
        </w:rPr>
        <w:t>The a</w:t>
      </w:r>
      <w:r w:rsidR="006F65CD" w:rsidRPr="00DF13A8">
        <w:rPr>
          <w:rFonts w:ascii="Times New Roman" w:hAnsi="Times New Roman" w:cs="Times New Roman"/>
          <w:b/>
          <w:i/>
          <w:iCs/>
          <w:sz w:val="24"/>
          <w:szCs w:val="24"/>
          <w:lang w:val="en-GB"/>
        </w:rPr>
        <w:t xml:space="preserve">ssessment </w:t>
      </w:r>
      <w:r w:rsidR="00A21AFE" w:rsidRPr="00DF13A8">
        <w:rPr>
          <w:rFonts w:ascii="Times New Roman" w:hAnsi="Times New Roman" w:cs="Times New Roman"/>
          <w:b/>
          <w:i/>
          <w:iCs/>
          <w:sz w:val="24"/>
          <w:szCs w:val="24"/>
          <w:lang w:val="en-GB"/>
        </w:rPr>
        <w:t xml:space="preserve">by </w:t>
      </w:r>
      <w:r w:rsidR="006F65CD" w:rsidRPr="00DF13A8">
        <w:rPr>
          <w:rFonts w:ascii="Times New Roman" w:hAnsi="Times New Roman" w:cs="Times New Roman"/>
          <w:b/>
          <w:i/>
          <w:iCs/>
          <w:sz w:val="24"/>
          <w:szCs w:val="24"/>
          <w:lang w:val="en-GB"/>
        </w:rPr>
        <w:t>the LSU regarding the form of trial</w:t>
      </w:r>
    </w:p>
    <w:p w14:paraId="6D2E57E8" w14:textId="77777777" w:rsidR="00D05F67" w:rsidRPr="00DF13A8" w:rsidRDefault="00D05F67" w:rsidP="00AC1B39">
      <w:pPr>
        <w:spacing w:after="0" w:line="240" w:lineRule="auto"/>
        <w:jc w:val="both"/>
        <w:rPr>
          <w:rFonts w:ascii="Times New Roman" w:hAnsi="Times New Roman" w:cs="Times New Roman"/>
          <w:bCs/>
          <w:i/>
          <w:iCs/>
          <w:kern w:val="0"/>
          <w:sz w:val="16"/>
          <w:szCs w:val="16"/>
          <w:lang w:val="en-GB"/>
          <w14:ligatures w14:val="none"/>
        </w:rPr>
      </w:pPr>
    </w:p>
    <w:p w14:paraId="22D9721C" w14:textId="5833CC1B" w:rsidR="009129E1" w:rsidRPr="00DF13A8" w:rsidRDefault="006F65CD" w:rsidP="00C03AA8">
      <w:pPr>
        <w:numPr>
          <w:ilvl w:val="0"/>
          <w:numId w:val="3"/>
        </w:numPr>
        <w:spacing w:before="120" w:after="0" w:line="240" w:lineRule="auto"/>
        <w:ind w:left="0" w:firstLine="0"/>
        <w:contextualSpacing/>
        <w:jc w:val="both"/>
        <w:rPr>
          <w:rFonts w:ascii="Times New Roman" w:hAnsi="Times New Roman" w:cs="Times New Roman"/>
          <w:b/>
          <w:i/>
          <w:iCs/>
          <w:kern w:val="0"/>
          <w:sz w:val="24"/>
          <w:szCs w:val="24"/>
          <w:lang w:val="en-GB"/>
          <w14:ligatures w14:val="none"/>
        </w:rPr>
      </w:pPr>
      <w:r w:rsidRPr="00DF13A8">
        <w:rPr>
          <w:rFonts w:ascii="Times New Roman" w:hAnsi="Times New Roman" w:cs="Times New Roman"/>
          <w:b/>
          <w:i/>
          <w:iCs/>
          <w:sz w:val="24"/>
          <w:szCs w:val="24"/>
          <w:lang w:val="en-GB"/>
        </w:rPr>
        <w:t xml:space="preserve">Judicial proceedings in the Special Appeal Chamber </w:t>
      </w:r>
    </w:p>
    <w:p w14:paraId="4863484F" w14:textId="77777777" w:rsidR="006C533B" w:rsidRPr="00DF13A8" w:rsidRDefault="006C533B" w:rsidP="00C03AA8">
      <w:pPr>
        <w:spacing w:before="120" w:after="0" w:line="240" w:lineRule="auto"/>
        <w:contextualSpacing/>
        <w:jc w:val="both"/>
        <w:rPr>
          <w:rFonts w:ascii="Times New Roman" w:hAnsi="Times New Roman" w:cs="Times New Roman"/>
          <w:bCs/>
          <w:kern w:val="0"/>
          <w:sz w:val="16"/>
          <w:szCs w:val="16"/>
          <w:lang w:val="en-GB"/>
          <w14:ligatures w14:val="none"/>
        </w:rPr>
      </w:pPr>
    </w:p>
    <w:p w14:paraId="38A4BF01" w14:textId="38410630" w:rsidR="009129E1" w:rsidRPr="00DF13A8" w:rsidRDefault="00075B4A" w:rsidP="00136E48">
      <w:pPr>
        <w:pStyle w:val="ListParagraph"/>
        <w:numPr>
          <w:ilvl w:val="0"/>
          <w:numId w:val="29"/>
        </w:numPr>
        <w:spacing w:before="120" w:line="240" w:lineRule="auto"/>
        <w:ind w:left="0"/>
        <w:contextualSpacing w:val="0"/>
        <w:jc w:val="both"/>
        <w:rPr>
          <w:rFonts w:ascii="Times New Roman" w:hAnsi="Times New Roman" w:cs="Times New Roman"/>
          <w:kern w:val="0"/>
          <w:sz w:val="24"/>
          <w:szCs w:val="24"/>
          <w:lang w:val="en-GB"/>
          <w14:ligatures w14:val="none"/>
        </w:rPr>
      </w:pPr>
      <w:r w:rsidRPr="00DF13A8">
        <w:rPr>
          <w:rFonts w:ascii="Times New Roman" w:hAnsi="Times New Roman" w:cs="Times New Roman"/>
          <w:sz w:val="24"/>
          <w:szCs w:val="24"/>
          <w:lang w:val="en-GB"/>
        </w:rPr>
        <w:t xml:space="preserve">In accordance with Article 65, para. 1 of Law No. 84/2016, as a rule, the review of the appeal in the case where the Commission's decision is appealed by the </w:t>
      </w:r>
      <w:r w:rsidRPr="00DF13A8">
        <w:rPr>
          <w:rFonts w:ascii="Times New Roman" w:hAnsi="Times New Roman" w:cs="Times New Roman"/>
          <w:kern w:val="0"/>
          <w:sz w:val="24"/>
          <w:szCs w:val="24"/>
          <w:lang w:val="en-GB"/>
          <w14:ligatures w14:val="none"/>
        </w:rPr>
        <w:t xml:space="preserve">assessee, </w:t>
      </w:r>
      <w:r w:rsidRPr="00DF13A8">
        <w:rPr>
          <w:rFonts w:ascii="Times New Roman" w:hAnsi="Times New Roman" w:cs="Times New Roman"/>
          <w:sz w:val="24"/>
          <w:szCs w:val="24"/>
          <w:lang w:val="en-GB"/>
        </w:rPr>
        <w:t xml:space="preserve">is carried out in chambers. In order to conclude on the form of the trial of the case as well as to identify procedural violations that would </w:t>
      </w:r>
      <w:r w:rsidR="006247D5" w:rsidRPr="00DF13A8">
        <w:rPr>
          <w:rFonts w:ascii="Times New Roman" w:hAnsi="Times New Roman" w:cs="Times New Roman"/>
          <w:sz w:val="24"/>
          <w:szCs w:val="24"/>
          <w:lang w:val="en-GB"/>
        </w:rPr>
        <w:t xml:space="preserve">breach </w:t>
      </w:r>
      <w:r w:rsidRPr="00DF13A8">
        <w:rPr>
          <w:rFonts w:ascii="Times New Roman" w:hAnsi="Times New Roman" w:cs="Times New Roman"/>
          <w:sz w:val="24"/>
          <w:szCs w:val="24"/>
          <w:lang w:val="en-GB"/>
        </w:rPr>
        <w:t>the due process of law sanctioned in Article 42, p</w:t>
      </w:r>
      <w:r w:rsidR="006247D5" w:rsidRPr="00DF13A8">
        <w:rPr>
          <w:rFonts w:ascii="Times New Roman" w:hAnsi="Times New Roman" w:cs="Times New Roman"/>
          <w:sz w:val="24"/>
          <w:szCs w:val="24"/>
          <w:lang w:val="en-GB"/>
        </w:rPr>
        <w:t xml:space="preserve">ara. </w:t>
      </w:r>
      <w:r w:rsidRPr="00DF13A8">
        <w:rPr>
          <w:rFonts w:ascii="Times New Roman" w:hAnsi="Times New Roman" w:cs="Times New Roman"/>
          <w:sz w:val="24"/>
          <w:szCs w:val="24"/>
          <w:lang w:val="en-GB"/>
        </w:rPr>
        <w:t xml:space="preserve">2 of the Constitution and Article 6 of the ECHR, the </w:t>
      </w:r>
      <w:r w:rsidR="006247D5" w:rsidRPr="00DF13A8">
        <w:rPr>
          <w:rFonts w:ascii="Times New Roman" w:hAnsi="Times New Roman" w:cs="Times New Roman"/>
          <w:sz w:val="24"/>
          <w:szCs w:val="24"/>
          <w:lang w:val="en-GB"/>
        </w:rPr>
        <w:t xml:space="preserve">grounds </w:t>
      </w:r>
      <w:r w:rsidRPr="00DF13A8">
        <w:rPr>
          <w:rFonts w:ascii="Times New Roman" w:hAnsi="Times New Roman" w:cs="Times New Roman"/>
          <w:sz w:val="24"/>
          <w:szCs w:val="24"/>
          <w:lang w:val="en-GB"/>
        </w:rPr>
        <w:t>of the appeal of a procedural nature were initially analyzed.</w:t>
      </w:r>
    </w:p>
    <w:p w14:paraId="3FF96133" w14:textId="14FF8481" w:rsidR="00754B1E" w:rsidRPr="00DF13A8" w:rsidRDefault="006247D5" w:rsidP="00136E48">
      <w:pPr>
        <w:pStyle w:val="ListParagraph"/>
        <w:numPr>
          <w:ilvl w:val="0"/>
          <w:numId w:val="29"/>
        </w:numPr>
        <w:spacing w:before="120" w:after="0" w:line="240" w:lineRule="auto"/>
        <w:ind w:left="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The assessee alleges in the appeal that he was tried by a court where the adjudication panel of the IQC was not independent and impartial, as required by law, since: (a) The IQC, being a disciplinary body, must be composed of judges; (b) when a disciplinary body such as </w:t>
      </w:r>
      <w:r w:rsidR="00B025B5"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he IQC plays a role in the preliminary investigation, it cannot also have a role in the decision-making of the case, as</w:t>
      </w:r>
      <w:r w:rsidR="00B025B5" w:rsidRPr="00DF13A8">
        <w:rPr>
          <w:rFonts w:ascii="Times New Roman" w:hAnsi="Times New Roman" w:cs="Times New Roman"/>
          <w:sz w:val="24"/>
          <w:szCs w:val="24"/>
          <w:lang w:val="en-GB"/>
        </w:rPr>
        <w:t xml:space="preserve"> it would be a case of </w:t>
      </w:r>
      <w:r w:rsidRPr="00DF13A8">
        <w:rPr>
          <w:rFonts w:ascii="Times New Roman" w:hAnsi="Times New Roman" w:cs="Times New Roman"/>
          <w:sz w:val="24"/>
          <w:szCs w:val="24"/>
          <w:lang w:val="en-GB"/>
        </w:rPr>
        <w:t xml:space="preserve">duplication of functions, a fact that raises doubts about the objectivity and impartiality of </w:t>
      </w:r>
      <w:r w:rsidR="00B025B5" w:rsidRPr="00DF13A8">
        <w:rPr>
          <w:rFonts w:ascii="Times New Roman" w:hAnsi="Times New Roman" w:cs="Times New Roman"/>
          <w:sz w:val="24"/>
          <w:szCs w:val="24"/>
          <w:lang w:val="en-GB"/>
        </w:rPr>
        <w:t xml:space="preserve">its </w:t>
      </w:r>
      <w:r w:rsidRPr="00DF13A8">
        <w:rPr>
          <w:rFonts w:ascii="Times New Roman" w:hAnsi="Times New Roman" w:cs="Times New Roman"/>
          <w:sz w:val="24"/>
          <w:szCs w:val="24"/>
          <w:lang w:val="en-GB"/>
        </w:rPr>
        <w:t>members.</w:t>
      </w:r>
    </w:p>
    <w:p w14:paraId="13FCDF23" w14:textId="03262168" w:rsidR="00FB7A29" w:rsidRPr="00DF13A8" w:rsidRDefault="00B025B5" w:rsidP="00136E48">
      <w:pPr>
        <w:pStyle w:val="ListParagraph"/>
        <w:numPr>
          <w:ilvl w:val="1"/>
          <w:numId w:val="29"/>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In relation to the above, </w:t>
      </w:r>
      <w:r w:rsidR="00A550FE" w:rsidRPr="00DF13A8">
        <w:rPr>
          <w:rFonts w:ascii="Times New Roman" w:hAnsi="Times New Roman" w:cs="Times New Roman"/>
          <w:sz w:val="24"/>
          <w:szCs w:val="24"/>
          <w:lang w:val="en-GB"/>
        </w:rPr>
        <w:t xml:space="preserve">the </w:t>
      </w:r>
      <w:r w:rsidRPr="00DF13A8">
        <w:rPr>
          <w:rFonts w:ascii="Times New Roman" w:hAnsi="Times New Roman" w:cs="Times New Roman"/>
          <w:sz w:val="24"/>
          <w:szCs w:val="24"/>
          <w:lang w:val="en-GB"/>
        </w:rPr>
        <w:t xml:space="preserve">LSU </w:t>
      </w:r>
      <w:r w:rsidR="00EA170E" w:rsidRPr="00DF13A8">
        <w:rPr>
          <w:rFonts w:ascii="Times New Roman" w:hAnsi="Times New Roman" w:cs="Times New Roman"/>
          <w:sz w:val="24"/>
          <w:szCs w:val="24"/>
          <w:lang w:val="en-GB"/>
        </w:rPr>
        <w:t xml:space="preserve">notes </w:t>
      </w:r>
      <w:r w:rsidRPr="00DF13A8">
        <w:rPr>
          <w:rFonts w:ascii="Times New Roman" w:hAnsi="Times New Roman" w:cs="Times New Roman"/>
          <w:sz w:val="24"/>
          <w:szCs w:val="24"/>
          <w:lang w:val="en-GB"/>
        </w:rPr>
        <w:t xml:space="preserve">that these claims of the assessee are issues that have already been addressed </w:t>
      </w:r>
      <w:r w:rsidR="00EA170E" w:rsidRPr="00DF13A8">
        <w:rPr>
          <w:rFonts w:ascii="Times New Roman" w:hAnsi="Times New Roman" w:cs="Times New Roman"/>
          <w:sz w:val="24"/>
          <w:szCs w:val="24"/>
          <w:lang w:val="en-GB"/>
        </w:rPr>
        <w:t xml:space="preserve">in </w:t>
      </w:r>
      <w:r w:rsidRPr="00DF13A8">
        <w:rPr>
          <w:rFonts w:ascii="Times New Roman" w:hAnsi="Times New Roman" w:cs="Times New Roman"/>
          <w:sz w:val="24"/>
          <w:szCs w:val="24"/>
          <w:lang w:val="en-GB"/>
        </w:rPr>
        <w:t>the jurisprudence of the C</w:t>
      </w:r>
      <w:r w:rsidR="00EA170E" w:rsidRPr="00DF13A8">
        <w:rPr>
          <w:rFonts w:ascii="Times New Roman" w:hAnsi="Times New Roman" w:cs="Times New Roman"/>
          <w:sz w:val="24"/>
          <w:szCs w:val="24"/>
          <w:lang w:val="en-GB"/>
        </w:rPr>
        <w:t xml:space="preserve">hamber, </w:t>
      </w:r>
      <w:r w:rsidRPr="00DF13A8">
        <w:rPr>
          <w:rFonts w:ascii="Times New Roman" w:hAnsi="Times New Roman" w:cs="Times New Roman"/>
          <w:sz w:val="24"/>
          <w:szCs w:val="24"/>
          <w:lang w:val="en-GB"/>
        </w:rPr>
        <w:t xml:space="preserve">which has considered them legally unfounded, a position that has also been confirmed by the ECtHR in the reasoning of </w:t>
      </w:r>
      <w:r w:rsidRPr="00DF13A8">
        <w:rPr>
          <w:rFonts w:ascii="Times New Roman" w:hAnsi="Times New Roman" w:cs="Times New Roman"/>
          <w:sz w:val="24"/>
          <w:szCs w:val="24"/>
          <w:lang w:val="en-GB"/>
        </w:rPr>
        <w:lastRenderedPageBreak/>
        <w:t xml:space="preserve">the case </w:t>
      </w:r>
      <w:r w:rsidRPr="00DF13A8">
        <w:rPr>
          <w:rFonts w:ascii="Times New Roman" w:hAnsi="Times New Roman" w:cs="Times New Roman"/>
          <w:i/>
          <w:iCs/>
          <w:sz w:val="24"/>
          <w:szCs w:val="24"/>
          <w:lang w:val="en-GB"/>
        </w:rPr>
        <w:t>A. Xhoxhaj v</w:t>
      </w:r>
      <w:r w:rsidR="00A550FE" w:rsidRPr="00DF13A8">
        <w:rPr>
          <w:rFonts w:ascii="Times New Roman" w:hAnsi="Times New Roman" w:cs="Times New Roman"/>
          <w:i/>
          <w:iCs/>
          <w:sz w:val="24"/>
          <w:szCs w:val="24"/>
          <w:lang w:val="en-GB"/>
        </w:rPr>
        <w:t>.</w:t>
      </w:r>
      <w:r w:rsidRPr="00DF13A8">
        <w:rPr>
          <w:rFonts w:ascii="Times New Roman" w:hAnsi="Times New Roman" w:cs="Times New Roman"/>
          <w:i/>
          <w:iCs/>
          <w:sz w:val="24"/>
          <w:szCs w:val="24"/>
          <w:lang w:val="en-GB"/>
        </w:rPr>
        <w:t xml:space="preserve"> Albania</w:t>
      </w:r>
      <w:r w:rsidRPr="00DF13A8">
        <w:rPr>
          <w:rFonts w:ascii="Times New Roman" w:hAnsi="Times New Roman" w:cs="Times New Roman"/>
          <w:sz w:val="24"/>
          <w:szCs w:val="24"/>
          <w:lang w:val="en-GB"/>
        </w:rPr>
        <w:t>, in which these aspects of the transitional re-evaluation process of judges and prosecutors in Albania are analyzed.</w:t>
      </w:r>
    </w:p>
    <w:p w14:paraId="4171B3DF" w14:textId="77777777" w:rsidR="00C75B11" w:rsidRPr="00DF13A8" w:rsidRDefault="00C75B11" w:rsidP="006247D5">
      <w:pPr>
        <w:pStyle w:val="ListParagraph"/>
        <w:spacing w:after="0" w:line="240" w:lineRule="auto"/>
        <w:ind w:left="0"/>
        <w:jc w:val="both"/>
        <w:rPr>
          <w:rFonts w:ascii="Times New Roman" w:hAnsi="Times New Roman" w:cs="Times New Roman"/>
          <w:sz w:val="24"/>
          <w:szCs w:val="24"/>
          <w:lang w:val="en-GB"/>
        </w:rPr>
      </w:pPr>
    </w:p>
    <w:p w14:paraId="7631CF1C" w14:textId="0859D00E" w:rsidR="009B5EFC" w:rsidRPr="00DF13A8" w:rsidRDefault="00C75B11" w:rsidP="00521B85">
      <w:pPr>
        <w:pStyle w:val="ListParagraph"/>
        <w:numPr>
          <w:ilvl w:val="0"/>
          <w:numId w:val="29"/>
        </w:numPr>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The assessee claims that the Chamber has accepted in its jurisprudence that it has no jurisdiction to review the fulfilment or non-fulfilment of the eligibility c</w:t>
      </w:r>
      <w:r w:rsidR="0097610E" w:rsidRPr="00DF13A8">
        <w:rPr>
          <w:rFonts w:ascii="Times New Roman" w:hAnsi="Times New Roman" w:cs="Times New Roman"/>
          <w:sz w:val="24"/>
          <w:szCs w:val="24"/>
          <w:lang w:val="en-GB"/>
        </w:rPr>
        <w:t xml:space="preserve">riteria </w:t>
      </w:r>
      <w:r w:rsidRPr="00DF13A8">
        <w:rPr>
          <w:rFonts w:ascii="Times New Roman" w:hAnsi="Times New Roman" w:cs="Times New Roman"/>
          <w:sz w:val="24"/>
          <w:szCs w:val="24"/>
          <w:lang w:val="en-GB"/>
        </w:rPr>
        <w:t>of the members of the AC and the IQC, and the</w:t>
      </w:r>
      <w:r w:rsidR="0097610E" w:rsidRPr="00DF13A8">
        <w:rPr>
          <w:rFonts w:ascii="Times New Roman" w:hAnsi="Times New Roman" w:cs="Times New Roman"/>
          <w:sz w:val="24"/>
          <w:szCs w:val="24"/>
          <w:lang w:val="en-GB"/>
        </w:rPr>
        <w:t xml:space="preserve">refore it has </w:t>
      </w:r>
      <w:r w:rsidRPr="00DF13A8">
        <w:rPr>
          <w:rFonts w:ascii="Times New Roman" w:hAnsi="Times New Roman" w:cs="Times New Roman"/>
          <w:sz w:val="24"/>
          <w:szCs w:val="24"/>
          <w:lang w:val="en-GB"/>
        </w:rPr>
        <w:t xml:space="preserve">no </w:t>
      </w:r>
      <w:r w:rsidR="00F44FF2" w:rsidRPr="00DF13A8">
        <w:rPr>
          <w:rFonts w:ascii="Times New Roman" w:hAnsi="Times New Roman" w:cs="Times New Roman"/>
          <w:sz w:val="24"/>
          <w:szCs w:val="24"/>
          <w:lang w:val="en-GB"/>
        </w:rPr>
        <w:t xml:space="preserve">capacity to </w:t>
      </w:r>
      <w:r w:rsidRPr="00DF13A8">
        <w:rPr>
          <w:rFonts w:ascii="Times New Roman" w:hAnsi="Times New Roman" w:cs="Times New Roman"/>
          <w:sz w:val="24"/>
          <w:szCs w:val="24"/>
          <w:lang w:val="en-GB"/>
        </w:rPr>
        <w:t>challenge the co</w:t>
      </w:r>
      <w:r w:rsidR="0097610E" w:rsidRPr="00DF13A8">
        <w:rPr>
          <w:rFonts w:ascii="Times New Roman" w:hAnsi="Times New Roman" w:cs="Times New Roman"/>
          <w:sz w:val="24"/>
          <w:szCs w:val="24"/>
          <w:lang w:val="en-GB"/>
        </w:rPr>
        <w:t xml:space="preserve">mposition </w:t>
      </w:r>
      <w:r w:rsidRPr="00DF13A8">
        <w:rPr>
          <w:rFonts w:ascii="Times New Roman" w:hAnsi="Times New Roman" w:cs="Times New Roman"/>
          <w:sz w:val="24"/>
          <w:szCs w:val="24"/>
          <w:lang w:val="en-GB"/>
        </w:rPr>
        <w:t xml:space="preserve">of the </w:t>
      </w:r>
      <w:r w:rsidR="0097610E" w:rsidRPr="00DF13A8">
        <w:rPr>
          <w:rFonts w:ascii="Times New Roman" w:hAnsi="Times New Roman" w:cs="Times New Roman"/>
          <w:sz w:val="24"/>
          <w:szCs w:val="24"/>
          <w:lang w:val="en-GB"/>
        </w:rPr>
        <w:t xml:space="preserve">IQC </w:t>
      </w:r>
      <w:r w:rsidRPr="00DF13A8">
        <w:rPr>
          <w:rFonts w:ascii="Times New Roman" w:hAnsi="Times New Roman" w:cs="Times New Roman"/>
          <w:sz w:val="24"/>
          <w:szCs w:val="24"/>
          <w:lang w:val="en-GB"/>
        </w:rPr>
        <w:t xml:space="preserve">panel. This position held so far by the AC is contrary to the Annex </w:t>
      </w:r>
      <w:r w:rsidR="0097610E" w:rsidRPr="00DF13A8">
        <w:rPr>
          <w:rFonts w:ascii="Times New Roman" w:hAnsi="Times New Roman" w:cs="Times New Roman"/>
          <w:sz w:val="24"/>
          <w:szCs w:val="24"/>
          <w:lang w:val="en-GB"/>
        </w:rPr>
        <w:t xml:space="preserve">to </w:t>
      </w:r>
      <w:r w:rsidRPr="00DF13A8">
        <w:rPr>
          <w:rFonts w:ascii="Times New Roman" w:hAnsi="Times New Roman" w:cs="Times New Roman"/>
          <w:sz w:val="24"/>
          <w:szCs w:val="24"/>
          <w:lang w:val="en-GB"/>
        </w:rPr>
        <w:t xml:space="preserve">the Constitution and decisions of the ECtHR in the cases: </w:t>
      </w:r>
      <w:r w:rsidRPr="00DF13A8">
        <w:rPr>
          <w:rFonts w:ascii="Times New Roman" w:hAnsi="Times New Roman" w:cs="Times New Roman"/>
          <w:i/>
          <w:iCs/>
          <w:sz w:val="24"/>
          <w:szCs w:val="24"/>
          <w:lang w:val="en-GB"/>
        </w:rPr>
        <w:t>Xhoxhaj v. Albania</w:t>
      </w:r>
      <w:r w:rsidRPr="00DF13A8">
        <w:rPr>
          <w:rFonts w:ascii="Times New Roman" w:hAnsi="Times New Roman" w:cs="Times New Roman"/>
          <w:sz w:val="24"/>
          <w:szCs w:val="24"/>
          <w:lang w:val="en-GB"/>
        </w:rPr>
        <w:t xml:space="preserve">, </w:t>
      </w:r>
      <w:r w:rsidRPr="00DF13A8">
        <w:rPr>
          <w:rFonts w:ascii="Times New Roman" w:hAnsi="Times New Roman" w:cs="Times New Roman"/>
          <w:i/>
          <w:iCs/>
          <w:sz w:val="24"/>
          <w:szCs w:val="24"/>
          <w:lang w:val="en-GB"/>
        </w:rPr>
        <w:t>Cani v. Albania</w:t>
      </w:r>
      <w:r w:rsidRPr="00DF13A8">
        <w:rPr>
          <w:rFonts w:ascii="Times New Roman" w:hAnsi="Times New Roman" w:cs="Times New Roman"/>
          <w:sz w:val="24"/>
          <w:szCs w:val="24"/>
          <w:lang w:val="en-GB"/>
        </w:rPr>
        <w:t xml:space="preserve"> and </w:t>
      </w:r>
      <w:r w:rsidRPr="00DF13A8">
        <w:rPr>
          <w:rFonts w:ascii="Times New Roman" w:hAnsi="Times New Roman" w:cs="Times New Roman"/>
          <w:i/>
          <w:iCs/>
          <w:sz w:val="24"/>
          <w:szCs w:val="24"/>
          <w:lang w:val="en-GB"/>
        </w:rPr>
        <w:t>Sevdari v. Albania</w:t>
      </w:r>
      <w:r w:rsidRPr="00DF13A8">
        <w:rPr>
          <w:rFonts w:ascii="Times New Roman" w:hAnsi="Times New Roman" w:cs="Times New Roman"/>
          <w:sz w:val="24"/>
          <w:szCs w:val="24"/>
          <w:lang w:val="en-GB"/>
        </w:rPr>
        <w:t xml:space="preserve"> and for this reason the Chamber should </w:t>
      </w:r>
      <w:r w:rsidR="00203FD6" w:rsidRPr="00DF13A8">
        <w:rPr>
          <w:rFonts w:ascii="Times New Roman" w:hAnsi="Times New Roman" w:cs="Times New Roman"/>
          <w:sz w:val="24"/>
          <w:szCs w:val="24"/>
          <w:lang w:val="en-GB"/>
        </w:rPr>
        <w:t xml:space="preserve">amend its </w:t>
      </w:r>
      <w:r w:rsidR="00902C77" w:rsidRPr="00DF13A8">
        <w:rPr>
          <w:rFonts w:ascii="Times New Roman" w:hAnsi="Times New Roman" w:cs="Times New Roman"/>
          <w:sz w:val="24"/>
          <w:szCs w:val="24"/>
          <w:lang w:val="en-GB"/>
        </w:rPr>
        <w:t xml:space="preserve">practice </w:t>
      </w:r>
      <w:r w:rsidRPr="00DF13A8">
        <w:rPr>
          <w:rFonts w:ascii="Times New Roman" w:hAnsi="Times New Roman" w:cs="Times New Roman"/>
          <w:sz w:val="24"/>
          <w:szCs w:val="24"/>
          <w:lang w:val="en-GB"/>
        </w:rPr>
        <w:t xml:space="preserve">by reviewing the complainant’s claims regarding the non-fulfilment of the legal criteria by the members of the </w:t>
      </w:r>
      <w:r w:rsidR="00203FD6" w:rsidRPr="00DF13A8">
        <w:rPr>
          <w:rFonts w:ascii="Times New Roman" w:hAnsi="Times New Roman" w:cs="Times New Roman"/>
          <w:sz w:val="24"/>
          <w:szCs w:val="24"/>
          <w:lang w:val="en-GB"/>
        </w:rPr>
        <w:t xml:space="preserve">vetting </w:t>
      </w:r>
      <w:r w:rsidRPr="00DF13A8">
        <w:rPr>
          <w:rFonts w:ascii="Times New Roman" w:hAnsi="Times New Roman" w:cs="Times New Roman"/>
          <w:sz w:val="24"/>
          <w:szCs w:val="24"/>
          <w:lang w:val="en-GB"/>
        </w:rPr>
        <w:t xml:space="preserve">institutions. The assessee also claims that his dismissal from office is a consequence of the </w:t>
      </w:r>
      <w:r w:rsidR="00203FD6" w:rsidRPr="00DF13A8">
        <w:rPr>
          <w:rFonts w:ascii="Times New Roman" w:hAnsi="Times New Roman" w:cs="Times New Roman"/>
          <w:sz w:val="24"/>
          <w:szCs w:val="24"/>
          <w:lang w:val="en-GB"/>
        </w:rPr>
        <w:t>s</w:t>
      </w:r>
      <w:r w:rsidRPr="00DF13A8">
        <w:rPr>
          <w:rFonts w:ascii="Times New Roman" w:hAnsi="Times New Roman" w:cs="Times New Roman"/>
          <w:sz w:val="24"/>
          <w:szCs w:val="24"/>
          <w:lang w:val="en-GB"/>
        </w:rPr>
        <w:t xml:space="preserve">election of the members who reviewed his case in violation of the Constitution and the law. According to him, the Constitution itself has </w:t>
      </w:r>
      <w:r w:rsidR="00203FD6" w:rsidRPr="00DF13A8">
        <w:rPr>
          <w:rFonts w:ascii="Times New Roman" w:hAnsi="Times New Roman" w:cs="Times New Roman"/>
          <w:sz w:val="24"/>
          <w:szCs w:val="24"/>
          <w:lang w:val="en-GB"/>
        </w:rPr>
        <w:t>ex</w:t>
      </w:r>
      <w:r w:rsidRPr="00DF13A8">
        <w:rPr>
          <w:rFonts w:ascii="Times New Roman" w:hAnsi="Times New Roman" w:cs="Times New Roman"/>
          <w:sz w:val="24"/>
          <w:szCs w:val="24"/>
          <w:lang w:val="en-GB"/>
        </w:rPr>
        <w:t>pressly provided that the principle of independence and impartiality does not fully apply to members of the IQC and the AC and this is an unprecedented provision.</w:t>
      </w:r>
    </w:p>
    <w:p w14:paraId="6A54DADC" w14:textId="42A1E0E4" w:rsidR="00755C25" w:rsidRPr="00DF13A8" w:rsidRDefault="00203FD6" w:rsidP="00521B85">
      <w:pPr>
        <w:pStyle w:val="ListParagraph"/>
        <w:numPr>
          <w:ilvl w:val="1"/>
          <w:numId w:val="29"/>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In relation to these claims of the assessee, the LSU </w:t>
      </w:r>
      <w:r w:rsidR="005307CD" w:rsidRPr="00DF13A8">
        <w:rPr>
          <w:rFonts w:ascii="Times New Roman" w:hAnsi="Times New Roman" w:cs="Times New Roman"/>
          <w:sz w:val="24"/>
          <w:szCs w:val="24"/>
          <w:lang w:val="en-GB"/>
        </w:rPr>
        <w:t xml:space="preserve">notes </w:t>
      </w:r>
      <w:r w:rsidRPr="00DF13A8">
        <w:rPr>
          <w:rFonts w:ascii="Times New Roman" w:hAnsi="Times New Roman" w:cs="Times New Roman"/>
          <w:sz w:val="24"/>
          <w:szCs w:val="24"/>
          <w:lang w:val="en-GB"/>
        </w:rPr>
        <w:t>that the duties of the</w:t>
      </w:r>
      <w:r w:rsidR="005307CD" w:rsidRPr="00DF13A8">
        <w:rPr>
          <w:rFonts w:ascii="Times New Roman" w:hAnsi="Times New Roman" w:cs="Times New Roman"/>
          <w:sz w:val="24"/>
          <w:szCs w:val="24"/>
          <w:lang w:val="en-GB"/>
        </w:rPr>
        <w:t xml:space="preserve"> vetting </w:t>
      </w:r>
      <w:r w:rsidRPr="00DF13A8">
        <w:rPr>
          <w:rFonts w:ascii="Times New Roman" w:hAnsi="Times New Roman" w:cs="Times New Roman"/>
          <w:sz w:val="24"/>
          <w:szCs w:val="24"/>
          <w:lang w:val="en-GB"/>
        </w:rPr>
        <w:t xml:space="preserve">institutions are clearly defined in the Constitution and in Law no. 84/2016. The constitutional and legal norms that guarantee the independence of the </w:t>
      </w:r>
      <w:r w:rsidR="005307CD" w:rsidRPr="00DF13A8">
        <w:rPr>
          <w:rFonts w:ascii="Times New Roman" w:hAnsi="Times New Roman" w:cs="Times New Roman"/>
          <w:sz w:val="24"/>
          <w:szCs w:val="24"/>
          <w:lang w:val="en-GB"/>
        </w:rPr>
        <w:t xml:space="preserve">vetting </w:t>
      </w:r>
      <w:r w:rsidRPr="00DF13A8">
        <w:rPr>
          <w:rFonts w:ascii="Times New Roman" w:hAnsi="Times New Roman" w:cs="Times New Roman"/>
          <w:sz w:val="24"/>
          <w:szCs w:val="24"/>
          <w:lang w:val="en-GB"/>
        </w:rPr>
        <w:t xml:space="preserve">bodies have been assessed by the Constitutional Court in decision no. 2/2017, which stated that </w:t>
      </w:r>
      <w:r w:rsidRPr="00DF13A8">
        <w:rPr>
          <w:rFonts w:ascii="Times New Roman" w:hAnsi="Times New Roman" w:cs="Times New Roman"/>
          <w:i/>
          <w:iCs/>
          <w:sz w:val="24"/>
          <w:szCs w:val="24"/>
          <w:lang w:val="en-GB"/>
        </w:rPr>
        <w:t xml:space="preserve">[...] The Court, </w:t>
      </w:r>
      <w:r w:rsidR="005307CD" w:rsidRPr="00DF13A8">
        <w:rPr>
          <w:rFonts w:ascii="Times New Roman" w:hAnsi="Times New Roman" w:cs="Times New Roman"/>
          <w:i/>
          <w:iCs/>
          <w:sz w:val="24"/>
          <w:szCs w:val="24"/>
          <w:lang w:val="en-GB"/>
        </w:rPr>
        <w:t xml:space="preserve">by </w:t>
      </w:r>
      <w:r w:rsidRPr="00DF13A8">
        <w:rPr>
          <w:rFonts w:ascii="Times New Roman" w:hAnsi="Times New Roman" w:cs="Times New Roman"/>
          <w:i/>
          <w:iCs/>
          <w:sz w:val="24"/>
          <w:szCs w:val="24"/>
          <w:lang w:val="en-GB"/>
        </w:rPr>
        <w:t xml:space="preserve">making a systematic interpretation of the provisions of the contested law, from their context, as well as from the general meaning of this law, </w:t>
      </w:r>
      <w:r w:rsidR="00AA1950" w:rsidRPr="00DF13A8">
        <w:rPr>
          <w:rFonts w:ascii="Times New Roman" w:hAnsi="Times New Roman" w:cs="Times New Roman"/>
          <w:i/>
          <w:iCs/>
          <w:sz w:val="24"/>
          <w:szCs w:val="24"/>
          <w:lang w:val="en-GB"/>
        </w:rPr>
        <w:t xml:space="preserve">notes </w:t>
      </w:r>
      <w:r w:rsidRPr="00DF13A8">
        <w:rPr>
          <w:rFonts w:ascii="Times New Roman" w:hAnsi="Times New Roman" w:cs="Times New Roman"/>
          <w:i/>
          <w:iCs/>
          <w:sz w:val="24"/>
          <w:szCs w:val="24"/>
          <w:lang w:val="en-GB"/>
        </w:rPr>
        <w:t>that their purpose is to determine the rules to be followed during the re</w:t>
      </w:r>
      <w:r w:rsidR="005307CD" w:rsidRPr="00DF13A8">
        <w:rPr>
          <w:rFonts w:ascii="Times New Roman" w:hAnsi="Times New Roman" w:cs="Times New Roman"/>
          <w:i/>
          <w:iCs/>
          <w:sz w:val="24"/>
          <w:szCs w:val="24"/>
          <w:lang w:val="en-GB"/>
        </w:rPr>
        <w:t xml:space="preserve">-evaluation </w:t>
      </w:r>
      <w:r w:rsidRPr="00DF13A8">
        <w:rPr>
          <w:rFonts w:ascii="Times New Roman" w:hAnsi="Times New Roman" w:cs="Times New Roman"/>
          <w:i/>
          <w:iCs/>
          <w:sz w:val="24"/>
          <w:szCs w:val="24"/>
          <w:lang w:val="en-GB"/>
        </w:rPr>
        <w:t xml:space="preserve">process by </w:t>
      </w:r>
      <w:r w:rsidR="005307CD" w:rsidRPr="00DF13A8">
        <w:rPr>
          <w:rFonts w:ascii="Times New Roman" w:hAnsi="Times New Roman" w:cs="Times New Roman"/>
          <w:i/>
          <w:iCs/>
          <w:sz w:val="24"/>
          <w:szCs w:val="24"/>
          <w:lang w:val="en-GB"/>
        </w:rPr>
        <w:t xml:space="preserve">the </w:t>
      </w:r>
      <w:r w:rsidRPr="00DF13A8">
        <w:rPr>
          <w:rFonts w:ascii="Times New Roman" w:hAnsi="Times New Roman" w:cs="Times New Roman"/>
          <w:i/>
          <w:iCs/>
          <w:sz w:val="24"/>
          <w:szCs w:val="24"/>
          <w:lang w:val="en-GB"/>
        </w:rPr>
        <w:t xml:space="preserve">independent constitutional bodies, which are the only bodies that have the </w:t>
      </w:r>
      <w:r w:rsidR="005307CD" w:rsidRPr="00DF13A8">
        <w:rPr>
          <w:rFonts w:ascii="Times New Roman" w:hAnsi="Times New Roman" w:cs="Times New Roman"/>
          <w:i/>
          <w:iCs/>
          <w:sz w:val="24"/>
          <w:szCs w:val="24"/>
          <w:lang w:val="en-GB"/>
        </w:rPr>
        <w:t xml:space="preserve">jurisdiction </w:t>
      </w:r>
      <w:r w:rsidRPr="00DF13A8">
        <w:rPr>
          <w:rFonts w:ascii="Times New Roman" w:hAnsi="Times New Roman" w:cs="Times New Roman"/>
          <w:i/>
          <w:iCs/>
          <w:sz w:val="24"/>
          <w:szCs w:val="24"/>
          <w:lang w:val="en-GB"/>
        </w:rPr>
        <w:t xml:space="preserve">to carry out the </w:t>
      </w:r>
      <w:r w:rsidR="005307CD" w:rsidRPr="00DF13A8">
        <w:rPr>
          <w:rFonts w:ascii="Times New Roman" w:hAnsi="Times New Roman" w:cs="Times New Roman"/>
          <w:i/>
          <w:iCs/>
          <w:sz w:val="24"/>
          <w:szCs w:val="24"/>
          <w:lang w:val="en-GB"/>
        </w:rPr>
        <w:t xml:space="preserve">audit </w:t>
      </w:r>
      <w:r w:rsidRPr="00DF13A8">
        <w:rPr>
          <w:rFonts w:ascii="Times New Roman" w:hAnsi="Times New Roman" w:cs="Times New Roman"/>
          <w:i/>
          <w:iCs/>
          <w:sz w:val="24"/>
          <w:szCs w:val="24"/>
          <w:lang w:val="en-GB"/>
        </w:rPr>
        <w:t xml:space="preserve">of the assets, the </w:t>
      </w:r>
      <w:r w:rsidR="005307CD" w:rsidRPr="00DF13A8">
        <w:rPr>
          <w:rFonts w:ascii="Times New Roman" w:hAnsi="Times New Roman" w:cs="Times New Roman"/>
          <w:i/>
          <w:iCs/>
          <w:sz w:val="24"/>
          <w:szCs w:val="24"/>
          <w:lang w:val="en-GB"/>
        </w:rPr>
        <w:t xml:space="preserve">integrity background </w:t>
      </w:r>
      <w:r w:rsidRPr="00DF13A8">
        <w:rPr>
          <w:rFonts w:ascii="Times New Roman" w:hAnsi="Times New Roman" w:cs="Times New Roman"/>
          <w:i/>
          <w:iCs/>
          <w:sz w:val="24"/>
          <w:szCs w:val="24"/>
          <w:lang w:val="en-GB"/>
        </w:rPr>
        <w:t xml:space="preserve">and the professional </w:t>
      </w:r>
      <w:r w:rsidR="005307CD" w:rsidRPr="00DF13A8">
        <w:rPr>
          <w:rFonts w:ascii="Times New Roman" w:hAnsi="Times New Roman" w:cs="Times New Roman"/>
          <w:i/>
          <w:iCs/>
          <w:sz w:val="24"/>
          <w:szCs w:val="24"/>
          <w:lang w:val="en-GB"/>
        </w:rPr>
        <w:t xml:space="preserve">competence </w:t>
      </w:r>
      <w:r w:rsidRPr="00DF13A8">
        <w:rPr>
          <w:rFonts w:ascii="Times New Roman" w:hAnsi="Times New Roman" w:cs="Times New Roman"/>
          <w:i/>
          <w:iCs/>
          <w:sz w:val="24"/>
          <w:szCs w:val="24"/>
          <w:lang w:val="en-GB"/>
        </w:rPr>
        <w:t xml:space="preserve">of assessees, as well as the criteria and the manner of </w:t>
      </w:r>
      <w:r w:rsidR="005307CD" w:rsidRPr="00DF13A8">
        <w:rPr>
          <w:rFonts w:ascii="Times New Roman" w:hAnsi="Times New Roman" w:cs="Times New Roman"/>
          <w:i/>
          <w:iCs/>
          <w:sz w:val="24"/>
          <w:szCs w:val="24"/>
          <w:lang w:val="en-GB"/>
        </w:rPr>
        <w:t xml:space="preserve">implementation of </w:t>
      </w:r>
      <w:r w:rsidRPr="00DF13A8">
        <w:rPr>
          <w:rFonts w:ascii="Times New Roman" w:hAnsi="Times New Roman" w:cs="Times New Roman"/>
          <w:i/>
          <w:iCs/>
          <w:sz w:val="24"/>
          <w:szCs w:val="24"/>
          <w:lang w:val="en-GB"/>
        </w:rPr>
        <w:t>this process. […].</w:t>
      </w:r>
      <w:r w:rsidRPr="00DF13A8">
        <w:rPr>
          <w:rFonts w:ascii="Times New Roman" w:hAnsi="Times New Roman" w:cs="Times New Roman"/>
          <w:sz w:val="24"/>
          <w:szCs w:val="24"/>
          <w:lang w:val="en-GB"/>
        </w:rPr>
        <w:t xml:space="preserve"> Also, the ECtHR has held that the claims regarding the independence of the </w:t>
      </w:r>
      <w:r w:rsidR="005307CD" w:rsidRPr="00DF13A8">
        <w:rPr>
          <w:rFonts w:ascii="Times New Roman" w:hAnsi="Times New Roman" w:cs="Times New Roman"/>
          <w:sz w:val="24"/>
          <w:szCs w:val="24"/>
          <w:lang w:val="en-GB"/>
        </w:rPr>
        <w:t xml:space="preserve">vetting </w:t>
      </w:r>
      <w:r w:rsidRPr="00DF13A8">
        <w:rPr>
          <w:rFonts w:ascii="Times New Roman" w:hAnsi="Times New Roman" w:cs="Times New Roman"/>
          <w:sz w:val="24"/>
          <w:szCs w:val="24"/>
          <w:lang w:val="en-GB"/>
        </w:rPr>
        <w:t xml:space="preserve">bodies are unfounded, as </w:t>
      </w:r>
      <w:r w:rsidR="00B835AA" w:rsidRPr="00DF13A8">
        <w:rPr>
          <w:rFonts w:ascii="Times New Roman" w:hAnsi="Times New Roman" w:cs="Times New Roman"/>
          <w:sz w:val="24"/>
          <w:szCs w:val="24"/>
          <w:lang w:val="en-GB"/>
        </w:rPr>
        <w:t xml:space="preserve">long as </w:t>
      </w:r>
      <w:r w:rsidRPr="00DF13A8">
        <w:rPr>
          <w:rFonts w:ascii="Times New Roman" w:hAnsi="Times New Roman" w:cs="Times New Roman"/>
          <w:sz w:val="24"/>
          <w:szCs w:val="24"/>
          <w:lang w:val="en-GB"/>
        </w:rPr>
        <w:t xml:space="preserve">the assessees who raised them have not contested the </w:t>
      </w:r>
      <w:r w:rsidR="00B835AA" w:rsidRPr="00DF13A8">
        <w:rPr>
          <w:rFonts w:ascii="Times New Roman" w:hAnsi="Times New Roman" w:cs="Times New Roman"/>
          <w:sz w:val="24"/>
          <w:szCs w:val="24"/>
          <w:lang w:val="en-GB"/>
        </w:rPr>
        <w:t xml:space="preserve">subjective </w:t>
      </w:r>
      <w:r w:rsidRPr="00DF13A8">
        <w:rPr>
          <w:rFonts w:ascii="Times New Roman" w:hAnsi="Times New Roman" w:cs="Times New Roman"/>
          <w:sz w:val="24"/>
          <w:szCs w:val="24"/>
          <w:lang w:val="en-GB"/>
        </w:rPr>
        <w:t>impartiality of the members of these bodies. Consequently, the assessee's claims regarding the constitutional and legal framework of the transitional re</w:t>
      </w:r>
      <w:r w:rsidR="0072241B" w:rsidRPr="00DF13A8">
        <w:rPr>
          <w:rFonts w:ascii="Times New Roman" w:hAnsi="Times New Roman" w:cs="Times New Roman"/>
          <w:sz w:val="24"/>
          <w:szCs w:val="24"/>
          <w:lang w:val="en-GB"/>
        </w:rPr>
        <w:t>-evaluation,</w:t>
      </w:r>
      <w:r w:rsidRPr="00DF13A8">
        <w:rPr>
          <w:rFonts w:ascii="Times New Roman" w:hAnsi="Times New Roman" w:cs="Times New Roman"/>
          <w:sz w:val="24"/>
          <w:szCs w:val="24"/>
          <w:lang w:val="en-GB"/>
        </w:rPr>
        <w:t xml:space="preserve"> a process of</w:t>
      </w:r>
      <w:r w:rsidR="0072241B"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 xml:space="preserve">extraordinary nature, are </w:t>
      </w:r>
      <w:r w:rsidR="0072241B" w:rsidRPr="00DF13A8">
        <w:rPr>
          <w:rFonts w:ascii="Times New Roman" w:hAnsi="Times New Roman" w:cs="Times New Roman"/>
          <w:sz w:val="24"/>
          <w:szCs w:val="24"/>
          <w:lang w:val="en-GB"/>
        </w:rPr>
        <w:t xml:space="preserve">deemed utterly </w:t>
      </w:r>
      <w:r w:rsidRPr="00DF13A8">
        <w:rPr>
          <w:rFonts w:ascii="Times New Roman" w:hAnsi="Times New Roman" w:cs="Times New Roman"/>
          <w:sz w:val="24"/>
          <w:szCs w:val="24"/>
          <w:lang w:val="en-GB"/>
        </w:rPr>
        <w:t>unfounded.</w:t>
      </w:r>
      <w:r w:rsidR="00BC18E1" w:rsidRPr="00DF13A8">
        <w:rPr>
          <w:rFonts w:ascii="Times New Roman" w:hAnsi="Times New Roman" w:cs="Times New Roman"/>
          <w:sz w:val="24"/>
          <w:szCs w:val="24"/>
          <w:lang w:val="en-GB"/>
        </w:rPr>
        <w:t xml:space="preserve"> </w:t>
      </w:r>
      <w:r w:rsidR="005307CD" w:rsidRPr="00DF13A8">
        <w:rPr>
          <w:rFonts w:ascii="Times New Roman" w:hAnsi="Times New Roman" w:cs="Times New Roman"/>
          <w:sz w:val="24"/>
          <w:szCs w:val="24"/>
          <w:lang w:val="en-GB"/>
        </w:rPr>
        <w:t xml:space="preserve"> </w:t>
      </w:r>
      <w:r w:rsidR="00B835AA" w:rsidRPr="00DF13A8">
        <w:rPr>
          <w:rFonts w:ascii="Times New Roman" w:hAnsi="Times New Roman" w:cs="Times New Roman"/>
          <w:sz w:val="24"/>
          <w:szCs w:val="24"/>
          <w:lang w:val="en-GB"/>
        </w:rPr>
        <w:t xml:space="preserve"> </w:t>
      </w:r>
    </w:p>
    <w:p w14:paraId="58F1571E" w14:textId="77777777" w:rsidR="00755C25" w:rsidRPr="00DF13A8" w:rsidRDefault="00755C25" w:rsidP="00755C25">
      <w:pPr>
        <w:pStyle w:val="ListParagraph"/>
        <w:spacing w:after="0" w:line="240" w:lineRule="auto"/>
        <w:ind w:left="0"/>
        <w:jc w:val="both"/>
        <w:rPr>
          <w:rFonts w:ascii="Times New Roman" w:hAnsi="Times New Roman" w:cs="Times New Roman"/>
          <w:sz w:val="16"/>
          <w:szCs w:val="16"/>
          <w:lang w:val="en-GB"/>
        </w:rPr>
      </w:pPr>
    </w:p>
    <w:p w14:paraId="4C2AC0A3" w14:textId="77777777" w:rsidR="0072241B" w:rsidRPr="00DF13A8" w:rsidRDefault="0072241B" w:rsidP="006A0C9A">
      <w:pPr>
        <w:pStyle w:val="ListParagraph"/>
        <w:numPr>
          <w:ilvl w:val="0"/>
          <w:numId w:val="25"/>
        </w:numPr>
        <w:spacing w:after="0" w:line="240" w:lineRule="auto"/>
        <w:ind w:left="0"/>
        <w:jc w:val="both"/>
        <w:rPr>
          <w:rFonts w:ascii="Times New Roman" w:hAnsi="Times New Roman" w:cs="Times New Roman"/>
          <w:vanish/>
          <w:sz w:val="24"/>
          <w:szCs w:val="24"/>
          <w:lang w:val="en-GB"/>
        </w:rPr>
      </w:pPr>
    </w:p>
    <w:p w14:paraId="1ED605DA" w14:textId="77777777" w:rsidR="0072241B" w:rsidRPr="00DF13A8" w:rsidRDefault="0072241B" w:rsidP="006A0C9A">
      <w:pPr>
        <w:pStyle w:val="ListParagraph"/>
        <w:numPr>
          <w:ilvl w:val="0"/>
          <w:numId w:val="25"/>
        </w:numPr>
        <w:spacing w:after="0" w:line="240" w:lineRule="auto"/>
        <w:ind w:left="0"/>
        <w:jc w:val="both"/>
        <w:rPr>
          <w:rFonts w:ascii="Times New Roman" w:hAnsi="Times New Roman" w:cs="Times New Roman"/>
          <w:vanish/>
          <w:sz w:val="24"/>
          <w:szCs w:val="24"/>
          <w:lang w:val="en-GB"/>
        </w:rPr>
      </w:pPr>
    </w:p>
    <w:p w14:paraId="2DC5D7D1" w14:textId="77777777" w:rsidR="0072241B" w:rsidRPr="00DF13A8" w:rsidRDefault="0072241B" w:rsidP="006A0C9A">
      <w:pPr>
        <w:pStyle w:val="ListParagraph"/>
        <w:numPr>
          <w:ilvl w:val="0"/>
          <w:numId w:val="25"/>
        </w:numPr>
        <w:spacing w:after="0" w:line="240" w:lineRule="auto"/>
        <w:ind w:left="0"/>
        <w:jc w:val="both"/>
        <w:rPr>
          <w:rFonts w:ascii="Times New Roman" w:hAnsi="Times New Roman" w:cs="Times New Roman"/>
          <w:vanish/>
          <w:sz w:val="24"/>
          <w:szCs w:val="24"/>
          <w:lang w:val="en-GB"/>
        </w:rPr>
      </w:pPr>
    </w:p>
    <w:p w14:paraId="6DDFEA75" w14:textId="77777777" w:rsidR="0072241B" w:rsidRPr="00DF13A8" w:rsidRDefault="0072241B" w:rsidP="006A0C9A">
      <w:pPr>
        <w:pStyle w:val="ListParagraph"/>
        <w:numPr>
          <w:ilvl w:val="0"/>
          <w:numId w:val="25"/>
        </w:numPr>
        <w:spacing w:after="0" w:line="240" w:lineRule="auto"/>
        <w:ind w:left="0"/>
        <w:jc w:val="both"/>
        <w:rPr>
          <w:rFonts w:ascii="Times New Roman" w:hAnsi="Times New Roman" w:cs="Times New Roman"/>
          <w:vanish/>
          <w:sz w:val="24"/>
          <w:szCs w:val="24"/>
          <w:lang w:val="en-GB"/>
        </w:rPr>
      </w:pPr>
    </w:p>
    <w:p w14:paraId="23572919" w14:textId="77777777" w:rsidR="0072241B" w:rsidRPr="00DF13A8" w:rsidRDefault="0072241B" w:rsidP="006A0C9A">
      <w:pPr>
        <w:pStyle w:val="ListParagraph"/>
        <w:numPr>
          <w:ilvl w:val="0"/>
          <w:numId w:val="25"/>
        </w:numPr>
        <w:spacing w:after="0" w:line="240" w:lineRule="auto"/>
        <w:ind w:left="0"/>
        <w:jc w:val="both"/>
        <w:rPr>
          <w:rFonts w:ascii="Times New Roman" w:hAnsi="Times New Roman" w:cs="Times New Roman"/>
          <w:vanish/>
          <w:sz w:val="24"/>
          <w:szCs w:val="24"/>
          <w:lang w:val="en-GB"/>
        </w:rPr>
      </w:pPr>
    </w:p>
    <w:p w14:paraId="140054FE" w14:textId="77777777" w:rsidR="0072241B" w:rsidRPr="00DF13A8" w:rsidRDefault="0072241B" w:rsidP="006A0C9A">
      <w:pPr>
        <w:pStyle w:val="ListParagraph"/>
        <w:numPr>
          <w:ilvl w:val="0"/>
          <w:numId w:val="25"/>
        </w:numPr>
        <w:spacing w:after="0" w:line="240" w:lineRule="auto"/>
        <w:ind w:left="0"/>
        <w:jc w:val="both"/>
        <w:rPr>
          <w:rFonts w:ascii="Times New Roman" w:hAnsi="Times New Roman" w:cs="Times New Roman"/>
          <w:vanish/>
          <w:sz w:val="24"/>
          <w:szCs w:val="24"/>
          <w:lang w:val="en-GB"/>
        </w:rPr>
      </w:pPr>
    </w:p>
    <w:p w14:paraId="2242D466" w14:textId="77777777" w:rsidR="0072241B" w:rsidRPr="00DF13A8" w:rsidRDefault="0072241B" w:rsidP="006A0C9A">
      <w:pPr>
        <w:pStyle w:val="ListParagraph"/>
        <w:numPr>
          <w:ilvl w:val="0"/>
          <w:numId w:val="25"/>
        </w:numPr>
        <w:spacing w:after="0" w:line="240" w:lineRule="auto"/>
        <w:ind w:left="0"/>
        <w:jc w:val="both"/>
        <w:rPr>
          <w:rFonts w:ascii="Times New Roman" w:hAnsi="Times New Roman" w:cs="Times New Roman"/>
          <w:vanish/>
          <w:sz w:val="24"/>
          <w:szCs w:val="24"/>
          <w:lang w:val="en-GB"/>
        </w:rPr>
      </w:pPr>
    </w:p>
    <w:p w14:paraId="09FCF60A" w14:textId="77777777" w:rsidR="0072241B" w:rsidRPr="00DF13A8" w:rsidRDefault="0072241B" w:rsidP="006A0C9A">
      <w:pPr>
        <w:pStyle w:val="ListParagraph"/>
        <w:numPr>
          <w:ilvl w:val="0"/>
          <w:numId w:val="25"/>
        </w:numPr>
        <w:spacing w:after="0" w:line="240" w:lineRule="auto"/>
        <w:ind w:left="0"/>
        <w:jc w:val="both"/>
        <w:rPr>
          <w:rFonts w:ascii="Times New Roman" w:hAnsi="Times New Roman" w:cs="Times New Roman"/>
          <w:vanish/>
          <w:sz w:val="24"/>
          <w:szCs w:val="24"/>
          <w:lang w:val="en-GB"/>
        </w:rPr>
      </w:pPr>
    </w:p>
    <w:p w14:paraId="2FB01DB4" w14:textId="77777777" w:rsidR="0072241B" w:rsidRPr="00DF13A8" w:rsidRDefault="0072241B" w:rsidP="006A0C9A">
      <w:pPr>
        <w:pStyle w:val="ListParagraph"/>
        <w:numPr>
          <w:ilvl w:val="0"/>
          <w:numId w:val="25"/>
        </w:numPr>
        <w:spacing w:after="0" w:line="240" w:lineRule="auto"/>
        <w:ind w:left="0"/>
        <w:jc w:val="both"/>
        <w:rPr>
          <w:rFonts w:ascii="Times New Roman" w:hAnsi="Times New Roman" w:cs="Times New Roman"/>
          <w:vanish/>
          <w:sz w:val="24"/>
          <w:szCs w:val="24"/>
          <w:lang w:val="en-GB"/>
        </w:rPr>
      </w:pPr>
    </w:p>
    <w:p w14:paraId="570555FF" w14:textId="0FF69768" w:rsidR="00100429" w:rsidRPr="00DF13A8" w:rsidRDefault="00143B7A" w:rsidP="00521B85">
      <w:pPr>
        <w:pStyle w:val="ListParagraph"/>
        <w:numPr>
          <w:ilvl w:val="0"/>
          <w:numId w:val="29"/>
        </w:numPr>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The </w:t>
      </w:r>
      <w:r w:rsidR="00521B85" w:rsidRPr="00DF13A8">
        <w:rPr>
          <w:rFonts w:ascii="Times New Roman" w:hAnsi="Times New Roman" w:cs="Times New Roman"/>
          <w:sz w:val="24"/>
          <w:szCs w:val="24"/>
          <w:lang w:val="en-GB"/>
        </w:rPr>
        <w:t>assessee alleges that the adjudicati</w:t>
      </w:r>
      <w:r w:rsidR="00A96AD2" w:rsidRPr="00DF13A8">
        <w:rPr>
          <w:rFonts w:ascii="Times New Roman" w:hAnsi="Times New Roman" w:cs="Times New Roman"/>
          <w:sz w:val="24"/>
          <w:szCs w:val="24"/>
          <w:lang w:val="en-GB"/>
        </w:rPr>
        <w:t xml:space="preserve">on panel made </w:t>
      </w:r>
      <w:r w:rsidR="00521B85" w:rsidRPr="00DF13A8">
        <w:rPr>
          <w:rFonts w:ascii="Times New Roman" w:hAnsi="Times New Roman" w:cs="Times New Roman"/>
          <w:sz w:val="24"/>
          <w:szCs w:val="24"/>
          <w:lang w:val="en-GB"/>
        </w:rPr>
        <w:t xml:space="preserve">decisions and reached conclusions </w:t>
      </w:r>
      <w:r w:rsidR="00A96AD2" w:rsidRPr="00DF13A8">
        <w:rPr>
          <w:rFonts w:ascii="Times New Roman" w:hAnsi="Times New Roman" w:cs="Times New Roman"/>
          <w:sz w:val="24"/>
          <w:szCs w:val="24"/>
          <w:lang w:val="en-GB"/>
        </w:rPr>
        <w:t xml:space="preserve">which differ from </w:t>
      </w:r>
      <w:r w:rsidR="00521B85" w:rsidRPr="00DF13A8">
        <w:rPr>
          <w:rFonts w:ascii="Times New Roman" w:hAnsi="Times New Roman" w:cs="Times New Roman"/>
          <w:sz w:val="24"/>
          <w:szCs w:val="24"/>
          <w:lang w:val="en-GB"/>
        </w:rPr>
        <w:t>the conclusions reached in other proce</w:t>
      </w:r>
      <w:r w:rsidR="00A96AD2" w:rsidRPr="00DF13A8">
        <w:rPr>
          <w:rFonts w:ascii="Times New Roman" w:hAnsi="Times New Roman" w:cs="Times New Roman"/>
          <w:sz w:val="24"/>
          <w:szCs w:val="24"/>
          <w:lang w:val="en-GB"/>
        </w:rPr>
        <w:t xml:space="preserve">edings on </w:t>
      </w:r>
      <w:r w:rsidR="00521B85" w:rsidRPr="00DF13A8">
        <w:rPr>
          <w:rFonts w:ascii="Times New Roman" w:hAnsi="Times New Roman" w:cs="Times New Roman"/>
          <w:sz w:val="24"/>
          <w:szCs w:val="24"/>
          <w:lang w:val="en-GB"/>
        </w:rPr>
        <w:t xml:space="preserve">other assessees on similar issues and that in his case </w:t>
      </w:r>
      <w:r w:rsidR="00A96AD2" w:rsidRPr="00DF13A8">
        <w:rPr>
          <w:rFonts w:ascii="Times New Roman" w:hAnsi="Times New Roman" w:cs="Times New Roman"/>
          <w:sz w:val="24"/>
          <w:szCs w:val="24"/>
          <w:lang w:val="en-GB"/>
        </w:rPr>
        <w:t>t</w:t>
      </w:r>
      <w:r w:rsidR="00521B85" w:rsidRPr="00DF13A8">
        <w:rPr>
          <w:rFonts w:ascii="Times New Roman" w:hAnsi="Times New Roman" w:cs="Times New Roman"/>
          <w:sz w:val="24"/>
          <w:szCs w:val="24"/>
          <w:lang w:val="en-GB"/>
        </w:rPr>
        <w:t xml:space="preserve">he IQC has been biased and the </w:t>
      </w:r>
      <w:r w:rsidR="00D05E58" w:rsidRPr="00DF13A8">
        <w:rPr>
          <w:rFonts w:ascii="Times New Roman" w:hAnsi="Times New Roman" w:cs="Times New Roman"/>
          <w:sz w:val="24"/>
          <w:szCs w:val="24"/>
          <w:lang w:val="en-GB"/>
        </w:rPr>
        <w:t xml:space="preserve">result </w:t>
      </w:r>
      <w:r w:rsidR="00521B85" w:rsidRPr="00DF13A8">
        <w:rPr>
          <w:rFonts w:ascii="Times New Roman" w:hAnsi="Times New Roman" w:cs="Times New Roman"/>
          <w:sz w:val="24"/>
          <w:szCs w:val="24"/>
          <w:lang w:val="en-GB"/>
        </w:rPr>
        <w:t xml:space="preserve">of the investigations was </w:t>
      </w:r>
      <w:r w:rsidR="00D05E58" w:rsidRPr="00DF13A8">
        <w:rPr>
          <w:rFonts w:ascii="Times New Roman" w:hAnsi="Times New Roman" w:cs="Times New Roman"/>
          <w:sz w:val="24"/>
          <w:szCs w:val="24"/>
          <w:lang w:val="en-GB"/>
        </w:rPr>
        <w:t xml:space="preserve">subjective </w:t>
      </w:r>
      <w:r w:rsidR="00521B85" w:rsidRPr="00DF13A8">
        <w:rPr>
          <w:rFonts w:ascii="Times New Roman" w:hAnsi="Times New Roman" w:cs="Times New Roman"/>
          <w:sz w:val="24"/>
          <w:szCs w:val="24"/>
          <w:lang w:val="en-GB"/>
        </w:rPr>
        <w:t>and predetermined.</w:t>
      </w:r>
    </w:p>
    <w:p w14:paraId="20E99A33" w14:textId="3EF63988" w:rsidR="00B22142" w:rsidRPr="00DF13A8" w:rsidRDefault="00521B85" w:rsidP="00521B85">
      <w:pPr>
        <w:pStyle w:val="ListParagraph"/>
        <w:numPr>
          <w:ilvl w:val="1"/>
          <w:numId w:val="31"/>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In relation to this claim, the LSU finds that the assessee does not refer to any data in the </w:t>
      </w:r>
      <w:r w:rsidR="00D05E58" w:rsidRPr="00DF13A8">
        <w:rPr>
          <w:rFonts w:ascii="Times New Roman" w:hAnsi="Times New Roman" w:cs="Times New Roman"/>
          <w:sz w:val="24"/>
          <w:szCs w:val="24"/>
          <w:lang w:val="en-GB"/>
        </w:rPr>
        <w:t xml:space="preserve">adduced </w:t>
      </w:r>
      <w:r w:rsidRPr="00DF13A8">
        <w:rPr>
          <w:rFonts w:ascii="Times New Roman" w:hAnsi="Times New Roman" w:cs="Times New Roman"/>
          <w:sz w:val="24"/>
          <w:szCs w:val="24"/>
          <w:lang w:val="en-GB"/>
        </w:rPr>
        <w:t>acts nor in</w:t>
      </w:r>
      <w:r w:rsidR="00AA1950" w:rsidRPr="00DF13A8">
        <w:rPr>
          <w:rFonts w:ascii="Times New Roman" w:hAnsi="Times New Roman" w:cs="Times New Roman"/>
          <w:sz w:val="24"/>
          <w:szCs w:val="24"/>
          <w:lang w:val="en-GB"/>
        </w:rPr>
        <w:t xml:space="preserve"> his </w:t>
      </w:r>
      <w:r w:rsidRPr="00DF13A8">
        <w:rPr>
          <w:rFonts w:ascii="Times New Roman" w:hAnsi="Times New Roman" w:cs="Times New Roman"/>
          <w:sz w:val="24"/>
          <w:szCs w:val="24"/>
          <w:lang w:val="en-GB"/>
        </w:rPr>
        <w:t>submissions during the administrative investigation</w:t>
      </w:r>
      <w:r w:rsidR="00D05E58" w:rsidRPr="00DF13A8">
        <w:rPr>
          <w:rFonts w:ascii="Times New Roman" w:hAnsi="Times New Roman" w:cs="Times New Roman"/>
          <w:sz w:val="24"/>
          <w:szCs w:val="24"/>
          <w:lang w:val="en-GB"/>
        </w:rPr>
        <w:t>,</w:t>
      </w:r>
      <w:r w:rsidRPr="00DF13A8">
        <w:rPr>
          <w:rFonts w:ascii="Times New Roman" w:hAnsi="Times New Roman" w:cs="Times New Roman"/>
          <w:sz w:val="24"/>
          <w:szCs w:val="24"/>
          <w:lang w:val="en-GB"/>
        </w:rPr>
        <w:t xml:space="preserve"> that would show indications of bias, </w:t>
      </w:r>
      <w:r w:rsidR="00C64B4E" w:rsidRPr="00DF13A8">
        <w:rPr>
          <w:rFonts w:ascii="Times New Roman" w:hAnsi="Times New Roman" w:cs="Times New Roman"/>
          <w:sz w:val="24"/>
          <w:szCs w:val="24"/>
          <w:lang w:val="en-GB"/>
        </w:rPr>
        <w:t xml:space="preserve">subjectivity </w:t>
      </w:r>
      <w:r w:rsidR="008028C7" w:rsidRPr="00DF13A8">
        <w:rPr>
          <w:rFonts w:ascii="Times New Roman" w:hAnsi="Times New Roman" w:cs="Times New Roman"/>
          <w:sz w:val="24"/>
          <w:szCs w:val="24"/>
          <w:lang w:val="en-GB"/>
        </w:rPr>
        <w:t xml:space="preserve">or </w:t>
      </w:r>
      <w:r w:rsidRPr="00DF13A8">
        <w:rPr>
          <w:rFonts w:ascii="Times New Roman" w:hAnsi="Times New Roman" w:cs="Times New Roman"/>
          <w:sz w:val="24"/>
          <w:szCs w:val="24"/>
          <w:lang w:val="en-GB"/>
        </w:rPr>
        <w:t>predetermined</w:t>
      </w:r>
      <w:r w:rsidR="00C64B4E" w:rsidRPr="00DF13A8">
        <w:rPr>
          <w:rFonts w:ascii="Times New Roman" w:hAnsi="Times New Roman" w:cs="Times New Roman"/>
          <w:sz w:val="24"/>
          <w:szCs w:val="24"/>
          <w:lang w:val="en-GB"/>
        </w:rPr>
        <w:t xml:space="preserve"> decision-making by</w:t>
      </w:r>
      <w:r w:rsidRPr="00DF13A8">
        <w:rPr>
          <w:rFonts w:ascii="Times New Roman" w:hAnsi="Times New Roman" w:cs="Times New Roman"/>
          <w:sz w:val="24"/>
          <w:szCs w:val="24"/>
          <w:lang w:val="en-GB"/>
        </w:rPr>
        <w:t xml:space="preserve"> </w:t>
      </w:r>
      <w:r w:rsidR="00C64B4E"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he IQC. The assessee's claims for the decision being predetermined</w:t>
      </w:r>
      <w:r w:rsidR="008028C7" w:rsidRPr="00DF13A8">
        <w:rPr>
          <w:rFonts w:ascii="Times New Roman" w:hAnsi="Times New Roman" w:cs="Times New Roman"/>
          <w:sz w:val="24"/>
          <w:szCs w:val="24"/>
          <w:lang w:val="en-GB"/>
        </w:rPr>
        <w:t>,</w:t>
      </w:r>
      <w:r w:rsidRPr="00DF13A8">
        <w:rPr>
          <w:rFonts w:ascii="Times New Roman" w:hAnsi="Times New Roman" w:cs="Times New Roman"/>
          <w:sz w:val="24"/>
          <w:szCs w:val="24"/>
          <w:lang w:val="en-GB"/>
        </w:rPr>
        <w:t xml:space="preserve"> are based on a general comparison of </w:t>
      </w:r>
      <w:r w:rsidR="00C64B4E"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he IQC's conclusions with similar cases of other assessees</w:t>
      </w:r>
      <w:r w:rsidR="008028C7" w:rsidRPr="00DF13A8">
        <w:rPr>
          <w:rFonts w:ascii="Times New Roman" w:hAnsi="Times New Roman" w:cs="Times New Roman"/>
          <w:sz w:val="24"/>
          <w:szCs w:val="24"/>
          <w:lang w:val="en-GB"/>
        </w:rPr>
        <w:t>,</w:t>
      </w:r>
      <w:r w:rsidRPr="00DF13A8">
        <w:rPr>
          <w:rFonts w:ascii="Times New Roman" w:hAnsi="Times New Roman" w:cs="Times New Roman"/>
          <w:sz w:val="24"/>
          <w:szCs w:val="24"/>
          <w:lang w:val="en-GB"/>
        </w:rPr>
        <w:t xml:space="preserve"> without relying on concrete facts and are </w:t>
      </w:r>
      <w:r w:rsidR="00DC7D24" w:rsidRPr="00DF13A8">
        <w:rPr>
          <w:rFonts w:ascii="Times New Roman" w:hAnsi="Times New Roman" w:cs="Times New Roman"/>
          <w:sz w:val="24"/>
          <w:szCs w:val="24"/>
          <w:lang w:val="en-GB"/>
        </w:rPr>
        <w:t xml:space="preserve">viewed </w:t>
      </w:r>
      <w:r w:rsidRPr="00DF13A8">
        <w:rPr>
          <w:rFonts w:ascii="Times New Roman" w:hAnsi="Times New Roman" w:cs="Times New Roman"/>
          <w:sz w:val="24"/>
          <w:szCs w:val="24"/>
          <w:lang w:val="en-GB"/>
        </w:rPr>
        <w:t xml:space="preserve">as an attempt </w:t>
      </w:r>
      <w:r w:rsidR="00DC7D24" w:rsidRPr="00DF13A8">
        <w:rPr>
          <w:rFonts w:ascii="Times New Roman" w:hAnsi="Times New Roman" w:cs="Times New Roman"/>
          <w:sz w:val="24"/>
          <w:szCs w:val="24"/>
          <w:lang w:val="en-GB"/>
        </w:rPr>
        <w:t xml:space="preserve">aiming at </w:t>
      </w:r>
      <w:r w:rsidR="00997F9E" w:rsidRPr="00DF13A8">
        <w:rPr>
          <w:rFonts w:ascii="Times New Roman" w:hAnsi="Times New Roman" w:cs="Times New Roman"/>
          <w:sz w:val="24"/>
          <w:szCs w:val="24"/>
          <w:lang w:val="en-GB"/>
        </w:rPr>
        <w:t>de</w:t>
      </w:r>
      <w:r w:rsidRPr="00DF13A8">
        <w:rPr>
          <w:rFonts w:ascii="Times New Roman" w:hAnsi="Times New Roman" w:cs="Times New Roman"/>
          <w:sz w:val="24"/>
          <w:szCs w:val="24"/>
          <w:lang w:val="en-GB"/>
        </w:rPr>
        <w:t>legitimizing the process carried out in t</w:t>
      </w:r>
      <w:r w:rsidR="00BE4281" w:rsidRPr="00DF13A8">
        <w:rPr>
          <w:rFonts w:ascii="Times New Roman" w:hAnsi="Times New Roman" w:cs="Times New Roman"/>
          <w:sz w:val="24"/>
          <w:szCs w:val="24"/>
          <w:lang w:val="en-GB"/>
        </w:rPr>
        <w:t xml:space="preserve">erms </w:t>
      </w:r>
      <w:r w:rsidRPr="00DF13A8">
        <w:rPr>
          <w:rFonts w:ascii="Times New Roman" w:hAnsi="Times New Roman" w:cs="Times New Roman"/>
          <w:sz w:val="24"/>
          <w:szCs w:val="24"/>
          <w:lang w:val="en-GB"/>
        </w:rPr>
        <w:t xml:space="preserve">of the </w:t>
      </w:r>
      <w:r w:rsidR="00DC7D24" w:rsidRPr="00DF13A8">
        <w:rPr>
          <w:rFonts w:ascii="Times New Roman" w:hAnsi="Times New Roman" w:cs="Times New Roman"/>
          <w:sz w:val="24"/>
          <w:szCs w:val="24"/>
          <w:lang w:val="en-GB"/>
        </w:rPr>
        <w:t xml:space="preserve">merits, </w:t>
      </w:r>
      <w:r w:rsidRPr="00DF13A8">
        <w:rPr>
          <w:rFonts w:ascii="Times New Roman" w:hAnsi="Times New Roman" w:cs="Times New Roman"/>
          <w:sz w:val="24"/>
          <w:szCs w:val="24"/>
          <w:lang w:val="en-GB"/>
        </w:rPr>
        <w:t>by raising grounds for appeal on circumstances that are not found to exist.</w:t>
      </w:r>
    </w:p>
    <w:p w14:paraId="372546D8" w14:textId="77777777" w:rsidR="00B22142" w:rsidRPr="00DF13A8" w:rsidRDefault="00B22142" w:rsidP="00C03AA8">
      <w:pPr>
        <w:pStyle w:val="ListParagraph"/>
        <w:spacing w:after="0" w:line="240" w:lineRule="auto"/>
        <w:ind w:left="480"/>
        <w:jc w:val="both"/>
        <w:rPr>
          <w:rFonts w:ascii="Times New Roman" w:hAnsi="Times New Roman" w:cs="Times New Roman"/>
          <w:sz w:val="16"/>
          <w:szCs w:val="16"/>
          <w:lang w:val="en-GB"/>
        </w:rPr>
      </w:pPr>
    </w:p>
    <w:p w14:paraId="43B6085E" w14:textId="16B75505" w:rsidR="00343116" w:rsidRPr="00DF13A8" w:rsidRDefault="000D2A2E" w:rsidP="00521B85">
      <w:pPr>
        <w:pStyle w:val="ListParagraph"/>
        <w:numPr>
          <w:ilvl w:val="0"/>
          <w:numId w:val="31"/>
        </w:numPr>
        <w:spacing w:before="120" w:after="0" w:line="240" w:lineRule="auto"/>
        <w:ind w:left="0" w:hanging="360"/>
        <w:jc w:val="both"/>
        <w:rPr>
          <w:rFonts w:ascii="Times New Roman" w:hAnsi="Times New Roman" w:cs="Times New Roman"/>
          <w:bCs/>
          <w:i/>
          <w:iCs/>
          <w:kern w:val="0"/>
          <w:sz w:val="24"/>
          <w:szCs w:val="24"/>
          <w:lang w:val="en-GB"/>
          <w14:ligatures w14:val="none"/>
        </w:rPr>
      </w:pPr>
      <w:r w:rsidRPr="00DF13A8">
        <w:rPr>
          <w:rFonts w:ascii="Times New Roman" w:hAnsi="Times New Roman" w:cs="Times New Roman"/>
          <w:sz w:val="24"/>
          <w:szCs w:val="24"/>
          <w:lang w:val="en-GB"/>
        </w:rPr>
        <w:t xml:space="preserve">The </w:t>
      </w:r>
      <w:r w:rsidR="00DC7D24" w:rsidRPr="00DF13A8">
        <w:rPr>
          <w:rFonts w:ascii="Times New Roman" w:hAnsi="Times New Roman" w:cs="Times New Roman"/>
          <w:sz w:val="24"/>
          <w:szCs w:val="24"/>
          <w:lang w:val="en-GB"/>
        </w:rPr>
        <w:t xml:space="preserve">assessee claims that during the administrative investigation he was not informed of any finding that could refer to the disciplinary measure provided for by Article 61, para. 5 of Law No. 84/2016 and that </w:t>
      </w:r>
      <w:r w:rsidR="00BE4281" w:rsidRPr="00DF13A8">
        <w:rPr>
          <w:rFonts w:ascii="Times New Roman" w:hAnsi="Times New Roman" w:cs="Times New Roman"/>
          <w:sz w:val="24"/>
          <w:szCs w:val="24"/>
          <w:lang w:val="en-GB"/>
        </w:rPr>
        <w:t>t</w:t>
      </w:r>
      <w:r w:rsidR="00DC7D24" w:rsidRPr="00DF13A8">
        <w:rPr>
          <w:rFonts w:ascii="Times New Roman" w:hAnsi="Times New Roman" w:cs="Times New Roman"/>
          <w:sz w:val="24"/>
          <w:szCs w:val="24"/>
          <w:lang w:val="en-GB"/>
        </w:rPr>
        <w:t>he IQC did not fulfil</w:t>
      </w:r>
      <w:r w:rsidR="00161724" w:rsidRPr="00DF13A8">
        <w:rPr>
          <w:rFonts w:ascii="Times New Roman" w:hAnsi="Times New Roman" w:cs="Times New Roman"/>
          <w:sz w:val="24"/>
          <w:szCs w:val="24"/>
          <w:lang w:val="en-GB"/>
        </w:rPr>
        <w:t xml:space="preserve"> </w:t>
      </w:r>
      <w:r w:rsidR="00DC7D24" w:rsidRPr="00DF13A8">
        <w:rPr>
          <w:rFonts w:ascii="Times New Roman" w:hAnsi="Times New Roman" w:cs="Times New Roman"/>
          <w:sz w:val="24"/>
          <w:szCs w:val="24"/>
          <w:lang w:val="en-GB"/>
        </w:rPr>
        <w:t xml:space="preserve">its legal obligation to communicate to him the </w:t>
      </w:r>
      <w:r w:rsidR="00071708" w:rsidRPr="00DF13A8">
        <w:rPr>
          <w:rFonts w:ascii="Times New Roman" w:hAnsi="Times New Roman" w:cs="Times New Roman"/>
          <w:sz w:val="24"/>
          <w:szCs w:val="24"/>
          <w:lang w:val="en-GB"/>
        </w:rPr>
        <w:t xml:space="preserve">findings established </w:t>
      </w:r>
      <w:r w:rsidR="00DC7D24" w:rsidRPr="00DF13A8">
        <w:rPr>
          <w:rFonts w:ascii="Times New Roman" w:hAnsi="Times New Roman" w:cs="Times New Roman"/>
          <w:sz w:val="24"/>
          <w:szCs w:val="24"/>
          <w:lang w:val="en-GB"/>
        </w:rPr>
        <w:t>during the administrative investigation that were presumed to lead to the imposition of the disciplinary measure of dismissal from office in accordance with Article 87 of the Administrative Procedure</w:t>
      </w:r>
      <w:r w:rsidR="00BE4281" w:rsidRPr="00DF13A8">
        <w:rPr>
          <w:rFonts w:ascii="Times New Roman" w:hAnsi="Times New Roman" w:cs="Times New Roman"/>
          <w:sz w:val="24"/>
          <w:szCs w:val="24"/>
          <w:lang w:val="en-GB"/>
        </w:rPr>
        <w:t xml:space="preserve"> </w:t>
      </w:r>
      <w:r w:rsidR="00F97392" w:rsidRPr="00DF13A8">
        <w:rPr>
          <w:rFonts w:ascii="Times New Roman" w:hAnsi="Times New Roman" w:cs="Times New Roman"/>
          <w:sz w:val="24"/>
          <w:szCs w:val="24"/>
          <w:lang w:val="en-GB"/>
        </w:rPr>
        <w:t>Code</w:t>
      </w:r>
      <w:r w:rsidR="00DC7D24" w:rsidRPr="00DF13A8">
        <w:rPr>
          <w:rFonts w:ascii="Times New Roman" w:hAnsi="Times New Roman" w:cs="Times New Roman"/>
          <w:sz w:val="24"/>
          <w:szCs w:val="24"/>
          <w:lang w:val="en-GB"/>
        </w:rPr>
        <w:t>. This procedural moment according to him should be clear and communicated directly to the assessee in order to guarantee his right to present evidence and defend himself effectively.</w:t>
      </w:r>
    </w:p>
    <w:p w14:paraId="2726218B" w14:textId="6AE5FC5C" w:rsidR="00B8045C" w:rsidRPr="00DF13A8" w:rsidRDefault="00130757" w:rsidP="00521B85">
      <w:pPr>
        <w:pStyle w:val="ListParagraph"/>
        <w:numPr>
          <w:ilvl w:val="1"/>
          <w:numId w:val="31"/>
        </w:numPr>
        <w:spacing w:before="120" w:after="0" w:line="240" w:lineRule="auto"/>
        <w:ind w:left="0" w:firstLine="0"/>
        <w:jc w:val="both"/>
        <w:rPr>
          <w:rFonts w:ascii="Times New Roman" w:hAnsi="Times New Roman" w:cs="Times New Roman"/>
          <w:bCs/>
          <w:i/>
          <w:iCs/>
          <w:kern w:val="0"/>
          <w:sz w:val="24"/>
          <w:szCs w:val="24"/>
          <w:lang w:val="en-GB"/>
          <w14:ligatures w14:val="none"/>
        </w:rPr>
      </w:pPr>
      <w:r w:rsidRPr="00DF13A8">
        <w:rPr>
          <w:rFonts w:ascii="Times New Roman" w:hAnsi="Times New Roman" w:cs="Times New Roman"/>
          <w:sz w:val="24"/>
          <w:szCs w:val="24"/>
          <w:lang w:val="en-GB"/>
        </w:rPr>
        <w:t xml:space="preserve"> </w:t>
      </w:r>
      <w:r w:rsidR="00BE4281" w:rsidRPr="00DF13A8">
        <w:rPr>
          <w:rFonts w:ascii="Times New Roman" w:hAnsi="Times New Roman" w:cs="Times New Roman"/>
          <w:sz w:val="24"/>
          <w:szCs w:val="24"/>
          <w:lang w:val="en-GB"/>
        </w:rPr>
        <w:t xml:space="preserve">In relation to this claim, LSU notes that from the analysis of the report on the results of the administrative investigation, it </w:t>
      </w:r>
      <w:r w:rsidR="00D32A05" w:rsidRPr="00DF13A8">
        <w:rPr>
          <w:rFonts w:ascii="Times New Roman" w:hAnsi="Times New Roman" w:cs="Times New Roman"/>
          <w:sz w:val="24"/>
          <w:szCs w:val="24"/>
          <w:lang w:val="en-GB"/>
        </w:rPr>
        <w:t xml:space="preserve">is found </w:t>
      </w:r>
      <w:r w:rsidR="00BE4281" w:rsidRPr="00DF13A8">
        <w:rPr>
          <w:rFonts w:ascii="Times New Roman" w:hAnsi="Times New Roman" w:cs="Times New Roman"/>
          <w:sz w:val="24"/>
          <w:szCs w:val="24"/>
          <w:lang w:val="en-GB"/>
        </w:rPr>
        <w:t xml:space="preserve">that it </w:t>
      </w:r>
      <w:r w:rsidR="00D32A05" w:rsidRPr="00DF13A8">
        <w:rPr>
          <w:rFonts w:ascii="Times New Roman" w:hAnsi="Times New Roman" w:cs="Times New Roman"/>
          <w:sz w:val="24"/>
          <w:szCs w:val="24"/>
          <w:lang w:val="en-GB"/>
        </w:rPr>
        <w:t xml:space="preserve">contains </w:t>
      </w:r>
      <w:r w:rsidR="00BE4281" w:rsidRPr="00DF13A8">
        <w:rPr>
          <w:rFonts w:ascii="Times New Roman" w:hAnsi="Times New Roman" w:cs="Times New Roman"/>
          <w:sz w:val="24"/>
          <w:szCs w:val="24"/>
          <w:lang w:val="en-GB"/>
        </w:rPr>
        <w:t xml:space="preserve">all the evidence administered, the </w:t>
      </w:r>
      <w:r w:rsidR="00BE4281" w:rsidRPr="00DF13A8">
        <w:rPr>
          <w:rFonts w:ascii="Times New Roman" w:hAnsi="Times New Roman" w:cs="Times New Roman"/>
          <w:sz w:val="24"/>
          <w:szCs w:val="24"/>
          <w:lang w:val="en-GB"/>
        </w:rPr>
        <w:lastRenderedPageBreak/>
        <w:t xml:space="preserve">explanations of the assessee in response to the questionnaires </w:t>
      </w:r>
      <w:r w:rsidR="00021B9D" w:rsidRPr="00DF13A8">
        <w:rPr>
          <w:rFonts w:ascii="Times New Roman" w:hAnsi="Times New Roman" w:cs="Times New Roman"/>
          <w:sz w:val="24"/>
          <w:szCs w:val="24"/>
          <w:lang w:val="en-GB"/>
        </w:rPr>
        <w:t xml:space="preserve">sent by </w:t>
      </w:r>
      <w:r w:rsidR="00BE4281" w:rsidRPr="00DF13A8">
        <w:rPr>
          <w:rFonts w:ascii="Times New Roman" w:hAnsi="Times New Roman" w:cs="Times New Roman"/>
          <w:sz w:val="24"/>
          <w:szCs w:val="24"/>
          <w:lang w:val="en-GB"/>
        </w:rPr>
        <w:t>the IQC, a</w:t>
      </w:r>
      <w:r w:rsidR="00D32A05" w:rsidRPr="00DF13A8">
        <w:rPr>
          <w:rFonts w:ascii="Times New Roman" w:hAnsi="Times New Roman" w:cs="Times New Roman"/>
          <w:sz w:val="24"/>
          <w:szCs w:val="24"/>
          <w:lang w:val="en-GB"/>
        </w:rPr>
        <w:t xml:space="preserve">nd the findings are clearly </w:t>
      </w:r>
      <w:r w:rsidR="00BE4281" w:rsidRPr="00DF13A8">
        <w:rPr>
          <w:rFonts w:ascii="Times New Roman" w:hAnsi="Times New Roman" w:cs="Times New Roman"/>
          <w:sz w:val="24"/>
          <w:szCs w:val="24"/>
          <w:lang w:val="en-GB"/>
        </w:rPr>
        <w:t>reflect</w:t>
      </w:r>
      <w:r w:rsidR="00D32A05" w:rsidRPr="00DF13A8">
        <w:rPr>
          <w:rFonts w:ascii="Times New Roman" w:hAnsi="Times New Roman" w:cs="Times New Roman"/>
          <w:sz w:val="24"/>
          <w:szCs w:val="24"/>
          <w:lang w:val="en-GB"/>
        </w:rPr>
        <w:t xml:space="preserve">ed, </w:t>
      </w:r>
      <w:r w:rsidR="00184593" w:rsidRPr="00DF13A8">
        <w:rPr>
          <w:rFonts w:ascii="Times New Roman" w:hAnsi="Times New Roman" w:cs="Times New Roman"/>
          <w:sz w:val="24"/>
          <w:szCs w:val="24"/>
          <w:lang w:val="en-GB"/>
        </w:rPr>
        <w:t xml:space="preserve">on which </w:t>
      </w:r>
      <w:r w:rsidR="00BE4281" w:rsidRPr="00DF13A8">
        <w:rPr>
          <w:rFonts w:ascii="Times New Roman" w:hAnsi="Times New Roman" w:cs="Times New Roman"/>
          <w:sz w:val="24"/>
          <w:szCs w:val="24"/>
          <w:lang w:val="en-GB"/>
        </w:rPr>
        <w:t xml:space="preserve">based on the provisions of Article 52 of Law No. 84/2016, the IQC </w:t>
      </w:r>
      <w:r w:rsidR="00184593" w:rsidRPr="00DF13A8">
        <w:rPr>
          <w:rFonts w:ascii="Times New Roman" w:hAnsi="Times New Roman" w:cs="Times New Roman"/>
          <w:sz w:val="24"/>
          <w:szCs w:val="24"/>
          <w:lang w:val="en-GB"/>
        </w:rPr>
        <w:t xml:space="preserve">shifted </w:t>
      </w:r>
      <w:r w:rsidR="00BE4281" w:rsidRPr="00DF13A8">
        <w:rPr>
          <w:rFonts w:ascii="Times New Roman" w:hAnsi="Times New Roman" w:cs="Times New Roman"/>
          <w:sz w:val="24"/>
          <w:szCs w:val="24"/>
          <w:lang w:val="en-GB"/>
        </w:rPr>
        <w:t xml:space="preserve">the burden of proof to the assessee. The provisions of the legal framework of the </w:t>
      </w:r>
      <w:r w:rsidR="00184593" w:rsidRPr="00DF13A8">
        <w:rPr>
          <w:rFonts w:ascii="Times New Roman" w:hAnsi="Times New Roman" w:cs="Times New Roman"/>
          <w:sz w:val="24"/>
          <w:szCs w:val="24"/>
          <w:lang w:val="en-GB"/>
        </w:rPr>
        <w:t xml:space="preserve">vetting process </w:t>
      </w:r>
      <w:r w:rsidR="00BE4281" w:rsidRPr="00DF13A8">
        <w:rPr>
          <w:rFonts w:ascii="Times New Roman" w:hAnsi="Times New Roman" w:cs="Times New Roman"/>
          <w:sz w:val="24"/>
          <w:szCs w:val="24"/>
          <w:lang w:val="en-GB"/>
        </w:rPr>
        <w:t>do not foresee the obligation for the IQC</w:t>
      </w:r>
      <w:r w:rsidR="00B92C41" w:rsidRPr="00DF13A8">
        <w:rPr>
          <w:rFonts w:ascii="Times New Roman" w:hAnsi="Times New Roman" w:cs="Times New Roman"/>
          <w:sz w:val="24"/>
          <w:szCs w:val="24"/>
          <w:lang w:val="en-GB"/>
        </w:rPr>
        <w:t xml:space="preserve"> to express itself </w:t>
      </w:r>
      <w:r w:rsidR="00BE4281" w:rsidRPr="00DF13A8">
        <w:rPr>
          <w:rFonts w:ascii="Times New Roman" w:hAnsi="Times New Roman" w:cs="Times New Roman"/>
          <w:sz w:val="24"/>
          <w:szCs w:val="24"/>
          <w:lang w:val="en-GB"/>
        </w:rPr>
        <w:t>in th</w:t>
      </w:r>
      <w:r w:rsidR="00B92C41" w:rsidRPr="00DF13A8">
        <w:rPr>
          <w:rFonts w:ascii="Times New Roman" w:hAnsi="Times New Roman" w:cs="Times New Roman"/>
          <w:sz w:val="24"/>
          <w:szCs w:val="24"/>
          <w:lang w:val="en-GB"/>
        </w:rPr>
        <w:t xml:space="preserve">e said </w:t>
      </w:r>
      <w:r w:rsidR="00BE4281" w:rsidRPr="00DF13A8">
        <w:rPr>
          <w:rFonts w:ascii="Times New Roman" w:hAnsi="Times New Roman" w:cs="Times New Roman"/>
          <w:sz w:val="24"/>
          <w:szCs w:val="24"/>
          <w:lang w:val="en-GB"/>
        </w:rPr>
        <w:t xml:space="preserve">procedural act, regarding the presumption of the disciplinary measure, moreover, the assessees, with their professional </w:t>
      </w:r>
      <w:r w:rsidR="004D4849" w:rsidRPr="00DF13A8">
        <w:rPr>
          <w:rFonts w:ascii="Times New Roman" w:hAnsi="Times New Roman" w:cs="Times New Roman"/>
          <w:sz w:val="24"/>
          <w:szCs w:val="24"/>
          <w:lang w:val="en-GB"/>
        </w:rPr>
        <w:t xml:space="preserve">competence, are capable of </w:t>
      </w:r>
      <w:r w:rsidR="00BE4281" w:rsidRPr="00DF13A8">
        <w:rPr>
          <w:rFonts w:ascii="Times New Roman" w:hAnsi="Times New Roman" w:cs="Times New Roman"/>
          <w:sz w:val="24"/>
          <w:szCs w:val="24"/>
          <w:lang w:val="en-GB"/>
        </w:rPr>
        <w:t>assess</w:t>
      </w:r>
      <w:r w:rsidR="004D4849" w:rsidRPr="00DF13A8">
        <w:rPr>
          <w:rFonts w:ascii="Times New Roman" w:hAnsi="Times New Roman" w:cs="Times New Roman"/>
          <w:sz w:val="24"/>
          <w:szCs w:val="24"/>
          <w:lang w:val="en-GB"/>
        </w:rPr>
        <w:t>ing</w:t>
      </w:r>
      <w:r w:rsidR="00BE4281" w:rsidRPr="00DF13A8">
        <w:rPr>
          <w:rFonts w:ascii="Times New Roman" w:hAnsi="Times New Roman" w:cs="Times New Roman"/>
          <w:sz w:val="24"/>
          <w:szCs w:val="24"/>
          <w:lang w:val="en-GB"/>
        </w:rPr>
        <w:t xml:space="preserve"> the weight of the finding in relation to the provisions of Law No. 84/2016, for the application of the disciplinary measure provided for by the same law, this also in reference to the provisions of Article 87 of Law No. 44/2015 “Administrative Procedure </w:t>
      </w:r>
      <w:r w:rsidR="00F97392" w:rsidRPr="00DF13A8">
        <w:rPr>
          <w:rFonts w:ascii="Times New Roman" w:hAnsi="Times New Roman" w:cs="Times New Roman"/>
          <w:sz w:val="24"/>
          <w:szCs w:val="24"/>
          <w:lang w:val="en-GB"/>
        </w:rPr>
        <w:t>Code</w:t>
      </w:r>
      <w:r w:rsidRPr="00DF13A8">
        <w:rPr>
          <w:rFonts w:ascii="Times New Roman" w:hAnsi="Times New Roman" w:cs="Times New Roman"/>
          <w:sz w:val="24"/>
          <w:szCs w:val="24"/>
          <w:lang w:val="en-GB"/>
        </w:rPr>
        <w:t>”</w:t>
      </w:r>
      <w:r w:rsidR="00BE4281" w:rsidRPr="00DF13A8">
        <w:rPr>
          <w:rFonts w:ascii="Times New Roman" w:hAnsi="Times New Roman" w:cs="Times New Roman"/>
          <w:sz w:val="24"/>
          <w:szCs w:val="24"/>
          <w:lang w:val="en-GB"/>
        </w:rPr>
        <w:t>.</w:t>
      </w:r>
    </w:p>
    <w:p w14:paraId="57B3B566" w14:textId="77777777" w:rsidR="00D014C6" w:rsidRPr="00DF13A8" w:rsidRDefault="00D014C6" w:rsidP="00D014C6">
      <w:pPr>
        <w:pStyle w:val="ListParagraph"/>
        <w:spacing w:before="120" w:after="0" w:line="240" w:lineRule="auto"/>
        <w:ind w:left="0"/>
        <w:jc w:val="both"/>
        <w:rPr>
          <w:rFonts w:ascii="Times New Roman" w:hAnsi="Times New Roman" w:cs="Times New Roman"/>
          <w:bCs/>
          <w:kern w:val="0"/>
          <w:sz w:val="16"/>
          <w:szCs w:val="16"/>
          <w:lang w:val="en-GB"/>
          <w14:ligatures w14:val="none"/>
        </w:rPr>
      </w:pPr>
    </w:p>
    <w:p w14:paraId="0C70F3E8" w14:textId="38D0F372" w:rsidR="00100429" w:rsidRPr="00DF13A8" w:rsidRDefault="000D2A2E" w:rsidP="00521B85">
      <w:pPr>
        <w:pStyle w:val="ListParagraph"/>
        <w:numPr>
          <w:ilvl w:val="0"/>
          <w:numId w:val="31"/>
        </w:numPr>
        <w:spacing w:after="0" w:line="240" w:lineRule="auto"/>
        <w:ind w:left="0"/>
        <w:jc w:val="both"/>
        <w:rPr>
          <w:rFonts w:ascii="Times New Roman" w:hAnsi="Times New Roman" w:cs="Times New Roman"/>
          <w:bCs/>
          <w:kern w:val="0"/>
          <w:sz w:val="24"/>
          <w:szCs w:val="24"/>
          <w:lang w:val="en-GB"/>
          <w14:ligatures w14:val="none"/>
        </w:rPr>
      </w:pPr>
      <w:r w:rsidRPr="00DF13A8">
        <w:rPr>
          <w:rFonts w:ascii="Times New Roman" w:hAnsi="Times New Roman" w:cs="Times New Roman"/>
          <w:bCs/>
          <w:kern w:val="0"/>
          <w:sz w:val="24"/>
          <w:szCs w:val="24"/>
          <w:lang w:val="en-GB"/>
          <w14:ligatures w14:val="none"/>
        </w:rPr>
        <w:t>The assessee</w:t>
      </w:r>
      <w:r w:rsidR="00177C5A" w:rsidRPr="00DF13A8">
        <w:rPr>
          <w:rFonts w:ascii="Times New Roman" w:hAnsi="Times New Roman" w:cs="Times New Roman"/>
          <w:bCs/>
          <w:kern w:val="0"/>
          <w:sz w:val="24"/>
          <w:szCs w:val="24"/>
          <w:lang w:val="en-GB"/>
          <w14:ligatures w14:val="none"/>
        </w:rPr>
        <w:t xml:space="preserve"> </w:t>
      </w:r>
      <w:r w:rsidR="00455705" w:rsidRPr="00DF13A8">
        <w:rPr>
          <w:rFonts w:ascii="Times New Roman" w:hAnsi="Times New Roman" w:cs="Times New Roman"/>
          <w:bCs/>
          <w:kern w:val="0"/>
          <w:sz w:val="24"/>
          <w:szCs w:val="24"/>
          <w:lang w:val="en-GB"/>
          <w14:ligatures w14:val="none"/>
        </w:rPr>
        <w:t xml:space="preserve">claims that the violation of public trust in the justice system was not a topic of debate throughout the </w:t>
      </w:r>
      <w:r w:rsidR="00991A8F" w:rsidRPr="00DF13A8">
        <w:rPr>
          <w:rFonts w:ascii="Times New Roman" w:hAnsi="Times New Roman" w:cs="Times New Roman"/>
          <w:bCs/>
          <w:kern w:val="0"/>
          <w:sz w:val="24"/>
          <w:szCs w:val="24"/>
          <w:lang w:val="en-GB"/>
          <w14:ligatures w14:val="none"/>
        </w:rPr>
        <w:t xml:space="preserve">administrative </w:t>
      </w:r>
      <w:r w:rsidR="00455705" w:rsidRPr="00DF13A8">
        <w:rPr>
          <w:rFonts w:ascii="Times New Roman" w:hAnsi="Times New Roman" w:cs="Times New Roman"/>
          <w:bCs/>
          <w:kern w:val="0"/>
          <w:sz w:val="24"/>
          <w:szCs w:val="24"/>
          <w:lang w:val="en-GB"/>
          <w14:ligatures w14:val="none"/>
        </w:rPr>
        <w:t xml:space="preserve">proceedings carried out by the </w:t>
      </w:r>
      <w:r w:rsidR="00A36F7E" w:rsidRPr="00DF13A8">
        <w:rPr>
          <w:rFonts w:ascii="Times New Roman" w:hAnsi="Times New Roman" w:cs="Times New Roman"/>
          <w:bCs/>
          <w:kern w:val="0"/>
          <w:sz w:val="24"/>
          <w:szCs w:val="24"/>
          <w:lang w:val="en-GB"/>
          <w14:ligatures w14:val="none"/>
        </w:rPr>
        <w:t>IQC</w:t>
      </w:r>
      <w:r w:rsidR="00991A8F" w:rsidRPr="00DF13A8">
        <w:rPr>
          <w:rFonts w:ascii="Times New Roman" w:hAnsi="Times New Roman" w:cs="Times New Roman"/>
          <w:bCs/>
          <w:kern w:val="0"/>
          <w:sz w:val="24"/>
          <w:szCs w:val="24"/>
          <w:lang w:val="en-GB"/>
          <w14:ligatures w14:val="none"/>
        </w:rPr>
        <w:t>.</w:t>
      </w:r>
      <w:r w:rsidR="00A16759" w:rsidRPr="00DF13A8">
        <w:rPr>
          <w:rFonts w:ascii="Times New Roman" w:hAnsi="Times New Roman" w:cs="Times New Roman"/>
          <w:bCs/>
          <w:kern w:val="0"/>
          <w:sz w:val="24"/>
          <w:szCs w:val="24"/>
          <w:lang w:val="en-GB"/>
          <w14:ligatures w14:val="none"/>
        </w:rPr>
        <w:t xml:space="preserve"> </w:t>
      </w:r>
      <w:r w:rsidR="00455705" w:rsidRPr="00DF13A8">
        <w:rPr>
          <w:rFonts w:ascii="Times New Roman" w:hAnsi="Times New Roman" w:cs="Times New Roman"/>
          <w:bCs/>
          <w:kern w:val="0"/>
          <w:sz w:val="24"/>
          <w:szCs w:val="24"/>
          <w:lang w:val="en-GB"/>
          <w14:ligatures w14:val="none"/>
        </w:rPr>
        <w:t xml:space="preserve">He alleges that he was administratively punished for facts, circumstances or findings, of which he was not informed during the </w:t>
      </w:r>
      <w:r w:rsidR="00991A8F" w:rsidRPr="00DF13A8">
        <w:rPr>
          <w:rFonts w:ascii="Times New Roman" w:hAnsi="Times New Roman" w:cs="Times New Roman"/>
          <w:bCs/>
          <w:kern w:val="0"/>
          <w:sz w:val="24"/>
          <w:szCs w:val="24"/>
          <w:lang w:val="en-GB"/>
          <w14:ligatures w14:val="none"/>
        </w:rPr>
        <w:t>administrativ</w:t>
      </w:r>
      <w:r w:rsidR="00455705" w:rsidRPr="00DF13A8">
        <w:rPr>
          <w:rFonts w:ascii="Times New Roman" w:hAnsi="Times New Roman" w:cs="Times New Roman"/>
          <w:bCs/>
          <w:kern w:val="0"/>
          <w:sz w:val="24"/>
          <w:szCs w:val="24"/>
          <w:lang w:val="en-GB"/>
          <w14:ligatures w14:val="none"/>
        </w:rPr>
        <w:t>e investigation by t</w:t>
      </w:r>
      <w:r w:rsidR="004D4849" w:rsidRPr="00DF13A8">
        <w:rPr>
          <w:rFonts w:ascii="Times New Roman" w:hAnsi="Times New Roman" w:cs="Times New Roman"/>
          <w:sz w:val="24"/>
          <w:szCs w:val="24"/>
          <w:lang w:val="en-GB"/>
        </w:rPr>
        <w:t xml:space="preserve">he </w:t>
      </w:r>
      <w:r w:rsidR="00A36F7E" w:rsidRPr="00DF13A8">
        <w:rPr>
          <w:rFonts w:ascii="Times New Roman" w:hAnsi="Times New Roman" w:cs="Times New Roman"/>
          <w:bCs/>
          <w:kern w:val="0"/>
          <w:sz w:val="24"/>
          <w:szCs w:val="24"/>
          <w:lang w:val="en-GB"/>
          <w14:ligatures w14:val="none"/>
        </w:rPr>
        <w:t>IQC</w:t>
      </w:r>
      <w:r w:rsidR="00455705" w:rsidRPr="00DF13A8">
        <w:rPr>
          <w:rFonts w:ascii="Times New Roman" w:hAnsi="Times New Roman" w:cs="Times New Roman"/>
          <w:bCs/>
          <w:kern w:val="0"/>
          <w:sz w:val="24"/>
          <w:szCs w:val="24"/>
          <w:lang w:val="en-GB"/>
          <w14:ligatures w14:val="none"/>
        </w:rPr>
        <w:t xml:space="preserve">, in </w:t>
      </w:r>
      <w:r w:rsidR="003907F7" w:rsidRPr="00DF13A8">
        <w:rPr>
          <w:rFonts w:ascii="Times New Roman" w:hAnsi="Times New Roman" w:cs="Times New Roman"/>
          <w:bCs/>
          <w:kern w:val="0"/>
          <w:sz w:val="24"/>
          <w:szCs w:val="24"/>
          <w:lang w:val="en-GB"/>
          <w14:ligatures w14:val="none"/>
        </w:rPr>
        <w:t xml:space="preserve">violation of the principle of adversarial proceedings </w:t>
      </w:r>
      <w:r w:rsidR="00104328" w:rsidRPr="00DF13A8">
        <w:rPr>
          <w:rFonts w:ascii="Times New Roman" w:hAnsi="Times New Roman" w:cs="Times New Roman"/>
          <w:bCs/>
          <w:kern w:val="0"/>
          <w:sz w:val="24"/>
          <w:szCs w:val="24"/>
          <w:lang w:val="en-GB"/>
          <w14:ligatures w14:val="none"/>
        </w:rPr>
        <w:t>(</w:t>
      </w:r>
      <w:r w:rsidR="003907F7" w:rsidRPr="00DF13A8">
        <w:rPr>
          <w:rFonts w:ascii="Times New Roman" w:hAnsi="Times New Roman" w:cs="Times New Roman"/>
          <w:bCs/>
          <w:kern w:val="0"/>
          <w:sz w:val="24"/>
          <w:szCs w:val="24"/>
          <w:lang w:val="en-GB"/>
          <w14:ligatures w14:val="none"/>
        </w:rPr>
        <w:t xml:space="preserve">it is stated in the decision that the </w:t>
      </w:r>
      <w:r w:rsidRPr="00DF13A8">
        <w:rPr>
          <w:rFonts w:ascii="Times New Roman" w:hAnsi="Times New Roman" w:cs="Times New Roman"/>
          <w:bCs/>
          <w:kern w:val="0"/>
          <w:sz w:val="24"/>
          <w:szCs w:val="24"/>
          <w:lang w:val="en-GB"/>
          <w14:ligatures w14:val="none"/>
        </w:rPr>
        <w:t>assessee</w:t>
      </w:r>
      <w:r w:rsidR="003907F7" w:rsidRPr="00DF13A8">
        <w:rPr>
          <w:rFonts w:ascii="Times New Roman" w:hAnsi="Times New Roman" w:cs="Times New Roman"/>
          <w:bCs/>
          <w:kern w:val="0"/>
          <w:sz w:val="24"/>
          <w:szCs w:val="24"/>
          <w:lang w:val="en-GB"/>
          <w14:ligatures w14:val="none"/>
        </w:rPr>
        <w:t xml:space="preserve"> borrowed money </w:t>
      </w:r>
      <w:r w:rsidR="00CA0BF8" w:rsidRPr="00DF13A8">
        <w:rPr>
          <w:rFonts w:ascii="Times New Roman" w:hAnsi="Times New Roman" w:cs="Times New Roman"/>
          <w:bCs/>
          <w:kern w:val="0"/>
          <w:sz w:val="24"/>
          <w:szCs w:val="24"/>
          <w:lang w:val="en-GB"/>
          <w14:ligatures w14:val="none"/>
        </w:rPr>
        <w:t>from a company with criminal records, while not only is such a fact non-existent, but also the appellant was not able to defend himself against this circumstance, which had an impact in the imposition of the d</w:t>
      </w:r>
      <w:r w:rsidR="001C6E2D" w:rsidRPr="00DF13A8">
        <w:rPr>
          <w:rFonts w:ascii="Times New Roman" w:hAnsi="Times New Roman" w:cs="Times New Roman"/>
          <w:bCs/>
          <w:kern w:val="0"/>
          <w:sz w:val="24"/>
          <w:szCs w:val="24"/>
          <w:lang w:val="en-GB"/>
          <w14:ligatures w14:val="none"/>
        </w:rPr>
        <w:t>is</w:t>
      </w:r>
      <w:r w:rsidR="00CA0BF8" w:rsidRPr="00DF13A8">
        <w:rPr>
          <w:rFonts w:ascii="Times New Roman" w:hAnsi="Times New Roman" w:cs="Times New Roman"/>
          <w:bCs/>
          <w:kern w:val="0"/>
          <w:sz w:val="24"/>
          <w:szCs w:val="24"/>
          <w:lang w:val="en-GB"/>
          <w14:ligatures w14:val="none"/>
        </w:rPr>
        <w:t xml:space="preserve">ciplinary measure </w:t>
      </w:r>
      <w:r w:rsidR="00ED4C1E" w:rsidRPr="00DF13A8">
        <w:rPr>
          <w:rFonts w:ascii="Times New Roman" w:hAnsi="Times New Roman" w:cs="Times New Roman"/>
          <w:bCs/>
          <w:kern w:val="0"/>
          <w:sz w:val="24"/>
          <w:szCs w:val="24"/>
          <w:lang w:val="en-GB"/>
          <w14:ligatures w14:val="none"/>
        </w:rPr>
        <w:t>against him and which is noted only in the final decision, meanwhile the loan relationship was not with the commercial company</w:t>
      </w:r>
      <w:r w:rsidR="00104328" w:rsidRPr="00DF13A8">
        <w:rPr>
          <w:rFonts w:ascii="Times New Roman" w:hAnsi="Times New Roman" w:cs="Times New Roman"/>
          <w:bCs/>
          <w:kern w:val="0"/>
          <w:sz w:val="24"/>
          <w:szCs w:val="24"/>
          <w:lang w:val="en-GB"/>
          <w14:ligatures w14:val="none"/>
        </w:rPr>
        <w:t xml:space="preserve">). </w:t>
      </w:r>
    </w:p>
    <w:p w14:paraId="73EBDBEE" w14:textId="608F110A" w:rsidR="00383D7D" w:rsidRPr="00DF13A8" w:rsidRDefault="00ED4C1E" w:rsidP="00521B85">
      <w:pPr>
        <w:pStyle w:val="ListParagraph"/>
        <w:numPr>
          <w:ilvl w:val="1"/>
          <w:numId w:val="31"/>
        </w:numPr>
        <w:spacing w:after="0" w:line="240" w:lineRule="auto"/>
        <w:ind w:left="0" w:firstLine="0"/>
        <w:jc w:val="both"/>
        <w:rPr>
          <w:rFonts w:ascii="Times New Roman" w:hAnsi="Times New Roman" w:cs="Times New Roman"/>
          <w:bCs/>
          <w:kern w:val="0"/>
          <w:sz w:val="24"/>
          <w:szCs w:val="24"/>
          <w:lang w:val="en-GB"/>
          <w14:ligatures w14:val="none"/>
        </w:rPr>
      </w:pPr>
      <w:r w:rsidRPr="00DF13A8">
        <w:rPr>
          <w:rFonts w:ascii="Times New Roman" w:hAnsi="Times New Roman" w:cs="Times New Roman"/>
          <w:bCs/>
          <w:kern w:val="0"/>
          <w:sz w:val="24"/>
          <w:szCs w:val="24"/>
          <w:lang w:val="en-GB"/>
          <w14:ligatures w14:val="none"/>
        </w:rPr>
        <w:t xml:space="preserve">The claims related to this ground of appeal shall be analyzed as integrated with the claims of the </w:t>
      </w:r>
      <w:r w:rsidR="000D2A2E" w:rsidRPr="00DF13A8">
        <w:rPr>
          <w:rFonts w:ascii="Times New Roman" w:hAnsi="Times New Roman" w:cs="Times New Roman"/>
          <w:bCs/>
          <w:kern w:val="0"/>
          <w:sz w:val="24"/>
          <w:szCs w:val="24"/>
          <w:lang w:val="en-GB"/>
          <w14:ligatures w14:val="none"/>
        </w:rPr>
        <w:t>assessee</w:t>
      </w:r>
      <w:r w:rsidR="00DD18DE" w:rsidRPr="00DF13A8">
        <w:rPr>
          <w:rFonts w:ascii="Times New Roman" w:hAnsi="Times New Roman" w:cs="Times New Roman"/>
          <w:bCs/>
          <w:kern w:val="0"/>
          <w:sz w:val="24"/>
          <w:szCs w:val="24"/>
          <w:lang w:val="en-GB"/>
          <w14:ligatures w14:val="none"/>
        </w:rPr>
        <w:t xml:space="preserve"> </w:t>
      </w:r>
      <w:r w:rsidR="00E26EF8" w:rsidRPr="00DF13A8">
        <w:rPr>
          <w:rFonts w:ascii="Times New Roman" w:hAnsi="Times New Roman" w:cs="Times New Roman"/>
          <w:bCs/>
          <w:kern w:val="0"/>
          <w:sz w:val="24"/>
          <w:szCs w:val="24"/>
          <w:lang w:val="en-GB"/>
          <w14:ligatures w14:val="none"/>
        </w:rPr>
        <w:t xml:space="preserve">regarding the conclusions of the </w:t>
      </w:r>
      <w:r w:rsidR="00A36F7E" w:rsidRPr="00DF13A8">
        <w:rPr>
          <w:rFonts w:ascii="Times New Roman" w:hAnsi="Times New Roman" w:cs="Times New Roman"/>
          <w:bCs/>
          <w:kern w:val="0"/>
          <w:sz w:val="24"/>
          <w:szCs w:val="24"/>
          <w:lang w:val="en-GB"/>
          <w14:ligatures w14:val="none"/>
        </w:rPr>
        <w:t>IQC</w:t>
      </w:r>
      <w:r w:rsidR="00E26EF8" w:rsidRPr="00DF13A8">
        <w:rPr>
          <w:rFonts w:ascii="Times New Roman" w:hAnsi="Times New Roman" w:cs="Times New Roman"/>
          <w:bCs/>
          <w:kern w:val="0"/>
          <w:sz w:val="24"/>
          <w:szCs w:val="24"/>
          <w:lang w:val="en-GB"/>
          <w14:ligatures w14:val="none"/>
        </w:rPr>
        <w:t xml:space="preserve"> in connection with the criminal proceedings</w:t>
      </w:r>
      <w:r w:rsidR="00DD18DE" w:rsidRPr="00DF13A8">
        <w:rPr>
          <w:rFonts w:ascii="Times New Roman" w:hAnsi="Times New Roman" w:cs="Times New Roman"/>
          <w:bCs/>
          <w:kern w:val="0"/>
          <w:sz w:val="24"/>
          <w:szCs w:val="24"/>
          <w:lang w:val="en-GB"/>
          <w14:ligatures w14:val="none"/>
        </w:rPr>
        <w:t xml:space="preserve"> </w:t>
      </w:r>
      <w:r w:rsidR="00CC7F7D" w:rsidRPr="00DF13A8">
        <w:rPr>
          <w:rFonts w:ascii="Times New Roman" w:hAnsi="Times New Roman" w:cs="Times New Roman"/>
          <w:bCs/>
          <w:kern w:val="0"/>
          <w:sz w:val="24"/>
          <w:szCs w:val="24"/>
          <w:lang w:val="en-GB"/>
          <w14:ligatures w14:val="none"/>
        </w:rPr>
        <w:t>no</w:t>
      </w:r>
      <w:r w:rsidR="00DD18DE" w:rsidRPr="00DF13A8">
        <w:rPr>
          <w:rFonts w:ascii="Times New Roman" w:hAnsi="Times New Roman" w:cs="Times New Roman"/>
          <w:bCs/>
          <w:kern w:val="0"/>
          <w:sz w:val="24"/>
          <w:szCs w:val="24"/>
          <w:lang w:val="en-GB"/>
          <w14:ligatures w14:val="none"/>
        </w:rPr>
        <w:t>. 877</w:t>
      </w:r>
      <w:r w:rsidR="00383FC7" w:rsidRPr="00DF13A8">
        <w:rPr>
          <w:rFonts w:ascii="Times New Roman" w:hAnsi="Times New Roman" w:cs="Times New Roman"/>
          <w:bCs/>
          <w:kern w:val="0"/>
          <w:sz w:val="24"/>
          <w:szCs w:val="24"/>
          <w:lang w:val="en-GB"/>
          <w14:ligatures w14:val="none"/>
        </w:rPr>
        <w:t>/2009.</w:t>
      </w:r>
    </w:p>
    <w:p w14:paraId="25C201C8" w14:textId="77777777" w:rsidR="00001E9D" w:rsidRPr="00DF13A8" w:rsidRDefault="00001E9D" w:rsidP="00C03AA8">
      <w:pPr>
        <w:pStyle w:val="ListParagraph"/>
        <w:spacing w:after="0" w:line="240" w:lineRule="auto"/>
        <w:ind w:left="0"/>
        <w:jc w:val="both"/>
        <w:rPr>
          <w:rFonts w:ascii="Times New Roman" w:hAnsi="Times New Roman" w:cs="Times New Roman"/>
          <w:bCs/>
          <w:kern w:val="0"/>
          <w:sz w:val="16"/>
          <w:szCs w:val="16"/>
          <w:lang w:val="en-GB"/>
          <w14:ligatures w14:val="none"/>
        </w:rPr>
      </w:pPr>
    </w:p>
    <w:p w14:paraId="3DD9D42D" w14:textId="0B15ECF6" w:rsidR="00FF2900" w:rsidRPr="00DF13A8" w:rsidRDefault="00CD07CE" w:rsidP="00521B85">
      <w:pPr>
        <w:pStyle w:val="ListParagraph"/>
        <w:numPr>
          <w:ilvl w:val="0"/>
          <w:numId w:val="31"/>
        </w:numPr>
        <w:spacing w:after="0" w:line="240" w:lineRule="auto"/>
        <w:ind w:left="0"/>
        <w:jc w:val="both"/>
        <w:rPr>
          <w:rFonts w:ascii="Times New Roman" w:hAnsi="Times New Roman" w:cs="Times New Roman"/>
          <w:bCs/>
          <w:kern w:val="0"/>
          <w:sz w:val="24"/>
          <w:szCs w:val="24"/>
          <w:lang w:val="en-GB"/>
          <w14:ligatures w14:val="none"/>
        </w:rPr>
      </w:pPr>
      <w:r w:rsidRPr="00DF13A8">
        <w:rPr>
          <w:rFonts w:ascii="Times New Roman" w:hAnsi="Times New Roman" w:cs="Times New Roman"/>
          <w:bCs/>
          <w:kern w:val="0"/>
          <w:sz w:val="24"/>
          <w:szCs w:val="24"/>
          <w:lang w:val="en-GB"/>
          <w14:ligatures w14:val="none"/>
        </w:rPr>
        <w:t xml:space="preserve">The assessee claims that the rules set out for the </w:t>
      </w:r>
      <w:r w:rsidR="003E5B10" w:rsidRPr="00DF13A8">
        <w:rPr>
          <w:rFonts w:ascii="Times New Roman" w:hAnsi="Times New Roman" w:cs="Times New Roman"/>
          <w:bCs/>
          <w:kern w:val="0"/>
          <w:sz w:val="24"/>
          <w:szCs w:val="24"/>
          <w:lang w:val="en-GB"/>
          <w14:ligatures w14:val="none"/>
        </w:rPr>
        <w:t xml:space="preserve">vetting </w:t>
      </w:r>
      <w:r w:rsidRPr="00DF13A8">
        <w:rPr>
          <w:rFonts w:ascii="Times New Roman" w:hAnsi="Times New Roman" w:cs="Times New Roman"/>
          <w:bCs/>
          <w:kern w:val="0"/>
          <w:sz w:val="24"/>
          <w:szCs w:val="24"/>
          <w:lang w:val="en-GB"/>
          <w14:ligatures w14:val="none"/>
        </w:rPr>
        <w:t xml:space="preserve">process and those applied to </w:t>
      </w:r>
      <w:r w:rsidR="003E5B10" w:rsidRPr="00DF13A8">
        <w:rPr>
          <w:rFonts w:ascii="Times New Roman" w:hAnsi="Times New Roman" w:cs="Times New Roman"/>
          <w:bCs/>
          <w:kern w:val="0"/>
          <w:sz w:val="24"/>
          <w:szCs w:val="24"/>
          <w:lang w:val="en-GB"/>
          <w14:ligatures w14:val="none"/>
        </w:rPr>
        <w:t xml:space="preserve">him, </w:t>
      </w:r>
      <w:r w:rsidRPr="00DF13A8">
        <w:rPr>
          <w:rFonts w:ascii="Times New Roman" w:hAnsi="Times New Roman" w:cs="Times New Roman"/>
          <w:bCs/>
          <w:kern w:val="0"/>
          <w:sz w:val="24"/>
          <w:szCs w:val="24"/>
          <w:lang w:val="en-GB"/>
          <w14:ligatures w14:val="none"/>
        </w:rPr>
        <w:t>are unfair and in breach of the principle of legal certainty. In the decision</w:t>
      </w:r>
      <w:r w:rsidR="003E5B10" w:rsidRPr="00DF13A8">
        <w:rPr>
          <w:rFonts w:ascii="Times New Roman" w:hAnsi="Times New Roman" w:cs="Times New Roman"/>
          <w:bCs/>
          <w:kern w:val="0"/>
          <w:sz w:val="24"/>
          <w:szCs w:val="24"/>
          <w:lang w:val="en-GB"/>
          <w14:ligatures w14:val="none"/>
        </w:rPr>
        <w:t xml:space="preserve">-making by </w:t>
      </w:r>
      <w:r w:rsidRPr="00DF13A8">
        <w:rPr>
          <w:rFonts w:ascii="Times New Roman" w:hAnsi="Times New Roman" w:cs="Times New Roman"/>
          <w:bCs/>
          <w:kern w:val="0"/>
          <w:sz w:val="24"/>
          <w:szCs w:val="24"/>
          <w:lang w:val="en-GB"/>
          <w14:ligatures w14:val="none"/>
        </w:rPr>
        <w:t xml:space="preserve">the </w:t>
      </w:r>
      <w:r w:rsidR="003E5B10" w:rsidRPr="00DF13A8">
        <w:rPr>
          <w:rFonts w:ascii="Times New Roman" w:hAnsi="Times New Roman" w:cs="Times New Roman"/>
          <w:bCs/>
          <w:kern w:val="0"/>
          <w:sz w:val="24"/>
          <w:szCs w:val="24"/>
          <w:lang w:val="en-GB"/>
          <w14:ligatures w14:val="none"/>
        </w:rPr>
        <w:t xml:space="preserve">vetting </w:t>
      </w:r>
      <w:r w:rsidRPr="00DF13A8">
        <w:rPr>
          <w:rFonts w:ascii="Times New Roman" w:hAnsi="Times New Roman" w:cs="Times New Roman"/>
          <w:bCs/>
          <w:kern w:val="0"/>
          <w:sz w:val="24"/>
          <w:szCs w:val="24"/>
          <w:lang w:val="en-GB"/>
          <w14:ligatures w14:val="none"/>
        </w:rPr>
        <w:t xml:space="preserve">bodies there is a different approach from the case of the </w:t>
      </w:r>
      <w:r w:rsidR="003E5B10" w:rsidRPr="00DF13A8">
        <w:rPr>
          <w:rFonts w:ascii="Times New Roman" w:hAnsi="Times New Roman" w:cs="Times New Roman"/>
          <w:bCs/>
          <w:kern w:val="0"/>
          <w:sz w:val="24"/>
          <w:szCs w:val="24"/>
          <w:lang w:val="en-GB"/>
          <w14:ligatures w14:val="none"/>
        </w:rPr>
        <w:t xml:space="preserve">appellant </w:t>
      </w:r>
      <w:r w:rsidR="00B62CA9" w:rsidRPr="00DF13A8">
        <w:rPr>
          <w:rFonts w:ascii="Times New Roman" w:hAnsi="Times New Roman" w:cs="Times New Roman"/>
          <w:bCs/>
          <w:kern w:val="0"/>
          <w:sz w:val="24"/>
          <w:szCs w:val="24"/>
          <w:lang w:val="en-GB"/>
          <w14:ligatures w14:val="none"/>
        </w:rPr>
        <w:t xml:space="preserve">in terms of </w:t>
      </w:r>
      <w:r w:rsidRPr="00DF13A8">
        <w:rPr>
          <w:rFonts w:ascii="Times New Roman" w:hAnsi="Times New Roman" w:cs="Times New Roman"/>
          <w:bCs/>
          <w:kern w:val="0"/>
          <w:sz w:val="24"/>
          <w:szCs w:val="24"/>
          <w:lang w:val="en-GB"/>
          <w14:ligatures w14:val="none"/>
        </w:rPr>
        <w:t>the assessment of situations where assessees have taken loans from a commercial company, administrator, shareholder or individual</w:t>
      </w:r>
      <w:r w:rsidR="003E5B10" w:rsidRPr="00DF13A8">
        <w:rPr>
          <w:rStyle w:val="FootnoteReference"/>
          <w:rFonts w:ascii="Times New Roman" w:hAnsi="Times New Roman" w:cs="Times New Roman"/>
          <w:bCs/>
          <w:kern w:val="0"/>
          <w:sz w:val="24"/>
          <w:szCs w:val="24"/>
          <w:lang w:val="en-GB"/>
          <w14:ligatures w14:val="none"/>
        </w:rPr>
        <w:footnoteReference w:id="1"/>
      </w:r>
      <w:r w:rsidR="003E5B10" w:rsidRPr="00DF13A8">
        <w:rPr>
          <w:rFonts w:ascii="Times New Roman" w:hAnsi="Times New Roman" w:cs="Times New Roman"/>
          <w:bCs/>
          <w:kern w:val="0"/>
          <w:sz w:val="24"/>
          <w:szCs w:val="24"/>
          <w:lang w:val="en-GB"/>
          <w14:ligatures w14:val="none"/>
        </w:rPr>
        <w:t xml:space="preserve">, </w:t>
      </w:r>
      <w:r w:rsidRPr="00DF13A8">
        <w:rPr>
          <w:rFonts w:ascii="Times New Roman" w:hAnsi="Times New Roman" w:cs="Times New Roman"/>
          <w:bCs/>
          <w:kern w:val="0"/>
          <w:sz w:val="24"/>
          <w:szCs w:val="24"/>
          <w:lang w:val="en-GB"/>
          <w14:ligatures w14:val="none"/>
        </w:rPr>
        <w:t xml:space="preserve">where deficiencies or violations </w:t>
      </w:r>
      <w:r w:rsidR="003E5B10" w:rsidRPr="00DF13A8">
        <w:rPr>
          <w:rFonts w:ascii="Times New Roman" w:hAnsi="Times New Roman" w:cs="Times New Roman"/>
          <w:bCs/>
          <w:kern w:val="0"/>
          <w:sz w:val="24"/>
          <w:szCs w:val="24"/>
          <w:lang w:val="en-GB"/>
          <w14:ligatures w14:val="none"/>
        </w:rPr>
        <w:t xml:space="preserve">of ethics </w:t>
      </w:r>
      <w:r w:rsidRPr="00DF13A8">
        <w:rPr>
          <w:rFonts w:ascii="Times New Roman" w:hAnsi="Times New Roman" w:cs="Times New Roman"/>
          <w:bCs/>
          <w:kern w:val="0"/>
          <w:sz w:val="24"/>
          <w:szCs w:val="24"/>
          <w:lang w:val="en-GB"/>
          <w14:ligatures w14:val="none"/>
        </w:rPr>
        <w:t xml:space="preserve">according to the conclusions of the IQC, similar to those of the assessee or to a more serious degree have not become grounds for the imposition of the disciplinary measure of dismissal from office. On the other hand, </w:t>
      </w:r>
      <w:r w:rsidR="003E5B10" w:rsidRPr="00DF13A8">
        <w:rPr>
          <w:rFonts w:ascii="Times New Roman" w:hAnsi="Times New Roman" w:cs="Times New Roman"/>
          <w:bCs/>
          <w:kern w:val="0"/>
          <w:sz w:val="24"/>
          <w:szCs w:val="24"/>
          <w:lang w:val="en-GB"/>
          <w14:ligatures w14:val="none"/>
        </w:rPr>
        <w:t>L</w:t>
      </w:r>
      <w:r w:rsidRPr="00DF13A8">
        <w:rPr>
          <w:rFonts w:ascii="Times New Roman" w:hAnsi="Times New Roman" w:cs="Times New Roman"/>
          <w:bCs/>
          <w:kern w:val="0"/>
          <w:sz w:val="24"/>
          <w:szCs w:val="24"/>
          <w:lang w:val="en-GB"/>
          <w14:ligatures w14:val="none"/>
        </w:rPr>
        <w:t>aw no. 84/2016 has not provided for the necessary procedural measures to prevent the arbitrary application of the substantive law, thereby violating the principle of legal certainty.</w:t>
      </w:r>
      <w:r w:rsidR="000B4FC5" w:rsidRPr="00DF13A8">
        <w:rPr>
          <w:rFonts w:ascii="Times New Roman" w:hAnsi="Times New Roman" w:cs="Times New Roman"/>
          <w:bCs/>
          <w:kern w:val="0"/>
          <w:sz w:val="24"/>
          <w:szCs w:val="24"/>
          <w:lang w:val="en-GB"/>
          <w14:ligatures w14:val="none"/>
        </w:rPr>
        <w:t xml:space="preserve"> </w:t>
      </w:r>
      <w:r w:rsidR="003E5B10" w:rsidRPr="00DF13A8">
        <w:rPr>
          <w:rFonts w:ascii="Times New Roman" w:hAnsi="Times New Roman" w:cs="Times New Roman"/>
          <w:bCs/>
          <w:kern w:val="0"/>
          <w:sz w:val="24"/>
          <w:szCs w:val="24"/>
          <w:lang w:val="en-GB"/>
          <w14:ligatures w14:val="none"/>
        </w:rPr>
        <w:t xml:space="preserve"> </w:t>
      </w:r>
    </w:p>
    <w:p w14:paraId="2D85C42D" w14:textId="4C93F312" w:rsidR="00112AD7" w:rsidRPr="00DF13A8" w:rsidRDefault="00081A05" w:rsidP="00521B85">
      <w:pPr>
        <w:pStyle w:val="ListParagraph"/>
        <w:numPr>
          <w:ilvl w:val="1"/>
          <w:numId w:val="31"/>
        </w:numPr>
        <w:spacing w:after="0" w:line="240" w:lineRule="auto"/>
        <w:ind w:left="0" w:firstLine="0"/>
        <w:jc w:val="both"/>
        <w:rPr>
          <w:rFonts w:ascii="Times New Roman" w:hAnsi="Times New Roman" w:cs="Times New Roman"/>
          <w:bCs/>
          <w:kern w:val="0"/>
          <w:sz w:val="24"/>
          <w:szCs w:val="24"/>
          <w:lang w:val="en-GB"/>
          <w14:ligatures w14:val="none"/>
        </w:rPr>
      </w:pPr>
      <w:r w:rsidRPr="00DF13A8">
        <w:rPr>
          <w:rFonts w:ascii="Times New Roman" w:hAnsi="Times New Roman" w:cs="Times New Roman"/>
          <w:sz w:val="24"/>
          <w:szCs w:val="24"/>
          <w:lang w:val="en-GB"/>
        </w:rPr>
        <w:t xml:space="preserve">Regarding the above claim, the LSU </w:t>
      </w:r>
      <w:r w:rsidR="000C1030" w:rsidRPr="00DF13A8">
        <w:rPr>
          <w:rFonts w:ascii="Times New Roman" w:hAnsi="Times New Roman" w:cs="Times New Roman"/>
          <w:sz w:val="24"/>
          <w:szCs w:val="24"/>
          <w:lang w:val="en-GB"/>
        </w:rPr>
        <w:t xml:space="preserve">notes </w:t>
      </w:r>
      <w:r w:rsidRPr="00DF13A8">
        <w:rPr>
          <w:rFonts w:ascii="Times New Roman" w:hAnsi="Times New Roman" w:cs="Times New Roman"/>
          <w:sz w:val="24"/>
          <w:szCs w:val="24"/>
          <w:lang w:val="en-GB"/>
        </w:rPr>
        <w:t xml:space="preserve">that it is essentially related to the violation of the principle of equality before the law and non-discrimination, since it seems that the assessee claims to have been treated differently, since for other assessees, in objectively the same cases as him, the IQC has taken a different </w:t>
      </w:r>
      <w:r w:rsidR="000C1030" w:rsidRPr="00DF13A8">
        <w:rPr>
          <w:rFonts w:ascii="Times New Roman" w:hAnsi="Times New Roman" w:cs="Times New Roman"/>
          <w:sz w:val="24"/>
          <w:szCs w:val="24"/>
          <w:lang w:val="en-GB"/>
        </w:rPr>
        <w:t xml:space="preserve">stance. </w:t>
      </w:r>
      <w:r w:rsidRPr="00DF13A8">
        <w:rPr>
          <w:rFonts w:ascii="Times New Roman" w:hAnsi="Times New Roman" w:cs="Times New Roman"/>
          <w:sz w:val="24"/>
          <w:szCs w:val="24"/>
          <w:lang w:val="en-GB"/>
        </w:rPr>
        <w:t xml:space="preserve">In the </w:t>
      </w:r>
      <w:r w:rsidR="000C1030" w:rsidRPr="00DF13A8">
        <w:rPr>
          <w:rFonts w:ascii="Times New Roman" w:hAnsi="Times New Roman" w:cs="Times New Roman"/>
          <w:sz w:val="24"/>
          <w:szCs w:val="24"/>
          <w:lang w:val="en-GB"/>
        </w:rPr>
        <w:t>opinion o</w:t>
      </w:r>
      <w:r w:rsidRPr="00DF13A8">
        <w:rPr>
          <w:rFonts w:ascii="Times New Roman" w:hAnsi="Times New Roman" w:cs="Times New Roman"/>
          <w:sz w:val="24"/>
          <w:szCs w:val="24"/>
          <w:lang w:val="en-GB"/>
        </w:rPr>
        <w:t xml:space="preserve">f the LSU, such a claim cannot constitute a priori </w:t>
      </w:r>
      <w:r w:rsidR="000C1030" w:rsidRPr="00DF13A8">
        <w:rPr>
          <w:rFonts w:ascii="Times New Roman" w:hAnsi="Times New Roman" w:cs="Times New Roman"/>
          <w:sz w:val="24"/>
          <w:szCs w:val="24"/>
          <w:lang w:val="en-GB"/>
        </w:rPr>
        <w:t xml:space="preserve">a </w:t>
      </w:r>
      <w:r w:rsidRPr="00DF13A8">
        <w:rPr>
          <w:rFonts w:ascii="Times New Roman" w:hAnsi="Times New Roman" w:cs="Times New Roman"/>
          <w:sz w:val="24"/>
          <w:szCs w:val="24"/>
          <w:lang w:val="en-GB"/>
        </w:rPr>
        <w:t xml:space="preserve">reason to consider the decision under review unfair. Each decision of the IQC is </w:t>
      </w:r>
      <w:r w:rsidR="000C1030" w:rsidRPr="00DF13A8">
        <w:rPr>
          <w:rFonts w:ascii="Times New Roman" w:hAnsi="Times New Roman" w:cs="Times New Roman"/>
          <w:sz w:val="24"/>
          <w:szCs w:val="24"/>
          <w:lang w:val="en-GB"/>
        </w:rPr>
        <w:t xml:space="preserve">reviewed </w:t>
      </w:r>
      <w:r w:rsidRPr="00DF13A8">
        <w:rPr>
          <w:rFonts w:ascii="Times New Roman" w:hAnsi="Times New Roman" w:cs="Times New Roman"/>
          <w:sz w:val="24"/>
          <w:szCs w:val="24"/>
          <w:lang w:val="en-GB"/>
        </w:rPr>
        <w:t>by the Chamber individually, based on the specifics of the factual situation proven by the trial and on the proper application of the law to the concrete factual situation</w:t>
      </w:r>
      <w:r w:rsidR="00317719" w:rsidRPr="00DF13A8">
        <w:rPr>
          <w:rFonts w:ascii="Times New Roman" w:hAnsi="Times New Roman" w:cs="Times New Roman"/>
          <w:sz w:val="24"/>
          <w:szCs w:val="24"/>
          <w:lang w:val="en-GB"/>
        </w:rPr>
        <w:t xml:space="preserve"> - </w:t>
      </w:r>
      <w:r w:rsidRPr="00DF13A8">
        <w:rPr>
          <w:rFonts w:ascii="Times New Roman" w:hAnsi="Times New Roman" w:cs="Times New Roman"/>
          <w:sz w:val="24"/>
          <w:szCs w:val="24"/>
          <w:lang w:val="en-GB"/>
        </w:rPr>
        <w:t>not on the way in which other assessees may have been assessed by the IQC. Such a position of the Chamber is already consolidated with its previous decisions</w:t>
      </w:r>
      <w:r w:rsidR="004A5E68" w:rsidRPr="00DF13A8">
        <w:rPr>
          <w:rStyle w:val="FootnoteReference"/>
          <w:rFonts w:ascii="Times New Roman" w:hAnsi="Times New Roman" w:cs="Times New Roman"/>
          <w:sz w:val="24"/>
          <w:szCs w:val="24"/>
          <w:lang w:val="en-GB"/>
        </w:rPr>
        <w:footnoteReference w:id="2"/>
      </w:r>
      <w:r w:rsidR="00FF2900" w:rsidRPr="00DF13A8">
        <w:rPr>
          <w:rFonts w:ascii="Times New Roman" w:hAnsi="Times New Roman" w:cs="Times New Roman"/>
          <w:sz w:val="24"/>
          <w:szCs w:val="24"/>
          <w:lang w:val="en-GB"/>
        </w:rPr>
        <w:t>.</w:t>
      </w:r>
    </w:p>
    <w:p w14:paraId="7587D0F4" w14:textId="77777777" w:rsidR="002A33CA" w:rsidRPr="00DF13A8" w:rsidRDefault="002A33CA" w:rsidP="00C03AA8">
      <w:pPr>
        <w:pStyle w:val="ListParagraph"/>
        <w:spacing w:after="0" w:line="240" w:lineRule="auto"/>
        <w:ind w:left="0"/>
        <w:jc w:val="both"/>
        <w:rPr>
          <w:rFonts w:ascii="Times New Roman" w:hAnsi="Times New Roman" w:cs="Times New Roman"/>
          <w:bCs/>
          <w:kern w:val="0"/>
          <w:sz w:val="16"/>
          <w:szCs w:val="16"/>
          <w:lang w:val="en-GB"/>
          <w14:ligatures w14:val="none"/>
        </w:rPr>
      </w:pPr>
    </w:p>
    <w:p w14:paraId="30214D5E" w14:textId="08A2DE6C" w:rsidR="002937BC" w:rsidRPr="00DF13A8" w:rsidRDefault="00317719" w:rsidP="00521B85">
      <w:pPr>
        <w:pStyle w:val="ListParagraph"/>
        <w:numPr>
          <w:ilvl w:val="0"/>
          <w:numId w:val="31"/>
        </w:numPr>
        <w:spacing w:after="0" w:line="240" w:lineRule="auto"/>
        <w:ind w:left="0"/>
        <w:jc w:val="both"/>
        <w:rPr>
          <w:rFonts w:ascii="Times New Roman" w:hAnsi="Times New Roman" w:cs="Times New Roman"/>
          <w:bCs/>
          <w:kern w:val="0"/>
          <w:sz w:val="24"/>
          <w:szCs w:val="24"/>
          <w:lang w:val="en-GB"/>
          <w14:ligatures w14:val="none"/>
        </w:rPr>
      </w:pPr>
      <w:r w:rsidRPr="00DF13A8">
        <w:rPr>
          <w:rFonts w:ascii="Times New Roman" w:hAnsi="Times New Roman" w:cs="Times New Roman"/>
          <w:bCs/>
          <w:kern w:val="0"/>
          <w:sz w:val="24"/>
          <w:szCs w:val="24"/>
          <w:lang w:val="en-GB"/>
          <w14:ligatures w14:val="none"/>
        </w:rPr>
        <w:t>The assessee claims that the disciplinary measure of dismissal from office constitutes an interference with the right to respect for private and family life provided for in Article 8 of the ECHR. The assessee claims that, due to the disciplinary measure imposed on him, he has lost all opportunities to have an employment that matches his professional qualifications and experience since due to this measure he cannot exercise for the rest of his life the function of judge or prosecutor as well as due to the provisions of Article 21 of Law No. 152/2013</w:t>
      </w:r>
      <w:r w:rsidR="00071708" w:rsidRPr="00DF13A8">
        <w:rPr>
          <w:rFonts w:ascii="Times New Roman" w:hAnsi="Times New Roman" w:cs="Times New Roman"/>
          <w:bCs/>
          <w:kern w:val="0"/>
          <w:sz w:val="24"/>
          <w:szCs w:val="24"/>
          <w:lang w:val="en-GB"/>
          <w14:ligatures w14:val="none"/>
        </w:rPr>
        <w:t>, “On civil servants”, as amended</w:t>
      </w:r>
      <w:r w:rsidR="00BE39BE" w:rsidRPr="00DF13A8">
        <w:rPr>
          <w:rFonts w:ascii="Times New Roman" w:hAnsi="Times New Roman" w:cs="Times New Roman"/>
          <w:bCs/>
          <w:kern w:val="0"/>
          <w:sz w:val="24"/>
          <w:szCs w:val="24"/>
          <w:lang w:val="en-GB"/>
          <w14:ligatures w14:val="none"/>
        </w:rPr>
        <w:t>,</w:t>
      </w:r>
      <w:r w:rsidRPr="00DF13A8">
        <w:rPr>
          <w:rFonts w:ascii="Times New Roman" w:hAnsi="Times New Roman" w:cs="Times New Roman"/>
          <w:bCs/>
          <w:kern w:val="0"/>
          <w:sz w:val="24"/>
          <w:szCs w:val="24"/>
          <w:lang w:val="en-GB"/>
          <w14:ligatures w14:val="none"/>
        </w:rPr>
        <w:t xml:space="preserve"> he cannot apply for a position or function in the public </w:t>
      </w:r>
      <w:r w:rsidRPr="00DF13A8">
        <w:rPr>
          <w:rFonts w:ascii="Times New Roman" w:hAnsi="Times New Roman" w:cs="Times New Roman"/>
          <w:bCs/>
          <w:kern w:val="0"/>
          <w:sz w:val="24"/>
          <w:szCs w:val="24"/>
          <w:lang w:val="en-GB"/>
          <w14:ligatures w14:val="none"/>
        </w:rPr>
        <w:lastRenderedPageBreak/>
        <w:t xml:space="preserve">administration. Likewise, the assessee claims that due to the provisions of Article 5 and 23 of Law No. 110/2018 </w:t>
      </w:r>
      <w:r w:rsidR="00BE39BE" w:rsidRPr="00DF13A8">
        <w:rPr>
          <w:rFonts w:ascii="Times New Roman" w:hAnsi="Times New Roman" w:cs="Times New Roman"/>
          <w:bCs/>
          <w:kern w:val="0"/>
          <w:sz w:val="24"/>
          <w:szCs w:val="24"/>
          <w:lang w:val="en-GB"/>
          <w14:ligatures w14:val="none"/>
        </w:rPr>
        <w:t xml:space="preserve">“On the notary”, as amended, </w:t>
      </w:r>
      <w:r w:rsidRPr="00DF13A8">
        <w:rPr>
          <w:rFonts w:ascii="Times New Roman" w:hAnsi="Times New Roman" w:cs="Times New Roman"/>
          <w:bCs/>
          <w:kern w:val="0"/>
          <w:sz w:val="24"/>
          <w:szCs w:val="24"/>
          <w:lang w:val="en-GB"/>
          <w14:ligatures w14:val="none"/>
        </w:rPr>
        <w:t xml:space="preserve">he cannot be a notary or an independent expert, also due to the provisions of Article 13 of Law No. 55/2018 “On the profession of lawyer” </w:t>
      </w:r>
      <w:r w:rsidR="002F4116" w:rsidRPr="00DF13A8">
        <w:rPr>
          <w:rFonts w:ascii="Times New Roman" w:hAnsi="Times New Roman" w:cs="Times New Roman"/>
          <w:bCs/>
          <w:kern w:val="0"/>
          <w:sz w:val="24"/>
          <w:szCs w:val="24"/>
          <w:lang w:val="en-GB"/>
          <w14:ligatures w14:val="none"/>
        </w:rPr>
        <w:t xml:space="preserve">he </w:t>
      </w:r>
      <w:r w:rsidRPr="00DF13A8">
        <w:rPr>
          <w:rFonts w:ascii="Times New Roman" w:hAnsi="Times New Roman" w:cs="Times New Roman"/>
          <w:bCs/>
          <w:kern w:val="0"/>
          <w:sz w:val="24"/>
          <w:szCs w:val="24"/>
          <w:lang w:val="en-GB"/>
          <w14:ligatures w14:val="none"/>
        </w:rPr>
        <w:t xml:space="preserve">cannot exercise this activity either, since, according to the provisions of this article, judges and prosecutors who have been dismissed </w:t>
      </w:r>
      <w:r w:rsidR="002F4116" w:rsidRPr="00DF13A8">
        <w:rPr>
          <w:rFonts w:ascii="Times New Roman" w:hAnsi="Times New Roman" w:cs="Times New Roman"/>
          <w:bCs/>
          <w:kern w:val="0"/>
          <w:sz w:val="24"/>
          <w:szCs w:val="24"/>
          <w:lang w:val="en-GB"/>
          <w14:ligatures w14:val="none"/>
        </w:rPr>
        <w:t xml:space="preserve">because of the vetting </w:t>
      </w:r>
      <w:r w:rsidRPr="00DF13A8">
        <w:rPr>
          <w:rFonts w:ascii="Times New Roman" w:hAnsi="Times New Roman" w:cs="Times New Roman"/>
          <w:bCs/>
          <w:kern w:val="0"/>
          <w:sz w:val="24"/>
          <w:szCs w:val="24"/>
          <w:lang w:val="en-GB"/>
          <w14:ligatures w14:val="none"/>
        </w:rPr>
        <w:t>process cannot even obtain the title of lawyer, and even those who have obtained it may have their title revoked at any time.</w:t>
      </w:r>
      <w:r w:rsidR="00CA0ABB" w:rsidRPr="00DF13A8">
        <w:rPr>
          <w:rFonts w:ascii="Times New Roman" w:hAnsi="Times New Roman" w:cs="Times New Roman"/>
          <w:bCs/>
          <w:kern w:val="0"/>
          <w:sz w:val="24"/>
          <w:szCs w:val="24"/>
          <w:lang w:val="en-GB"/>
          <w14:ligatures w14:val="none"/>
        </w:rPr>
        <w:t xml:space="preserve"> </w:t>
      </w:r>
    </w:p>
    <w:p w14:paraId="2B053920" w14:textId="546ADF92" w:rsidR="007F5217" w:rsidRPr="00DF13A8" w:rsidRDefault="002F4116" w:rsidP="00521B85">
      <w:pPr>
        <w:pStyle w:val="ListParagraph"/>
        <w:numPr>
          <w:ilvl w:val="1"/>
          <w:numId w:val="31"/>
        </w:numPr>
        <w:spacing w:after="0" w:line="240" w:lineRule="auto"/>
        <w:ind w:left="0" w:firstLine="0"/>
        <w:jc w:val="both"/>
        <w:rPr>
          <w:rFonts w:ascii="Times New Roman" w:hAnsi="Times New Roman" w:cs="Times New Roman"/>
          <w:bCs/>
          <w:kern w:val="0"/>
          <w:sz w:val="24"/>
          <w:szCs w:val="24"/>
          <w:lang w:val="en-GB"/>
          <w14:ligatures w14:val="none"/>
        </w:rPr>
      </w:pPr>
      <w:r w:rsidRPr="00DF13A8">
        <w:rPr>
          <w:rFonts w:ascii="Times New Roman" w:hAnsi="Times New Roman" w:cs="Times New Roman"/>
          <w:sz w:val="24"/>
          <w:szCs w:val="24"/>
          <w:lang w:val="en-GB"/>
        </w:rPr>
        <w:t>In relation to the assessee's claim that with the disciplinary measure of dismissal from office</w:t>
      </w:r>
      <w:r w:rsidR="001F2445" w:rsidRPr="00DF13A8">
        <w:rPr>
          <w:rFonts w:ascii="Times New Roman" w:hAnsi="Times New Roman" w:cs="Times New Roman"/>
          <w:sz w:val="24"/>
          <w:szCs w:val="24"/>
          <w:lang w:val="en-GB"/>
        </w:rPr>
        <w:t>,</w:t>
      </w:r>
      <w:r w:rsidRPr="00DF13A8">
        <w:rPr>
          <w:rFonts w:ascii="Times New Roman" w:hAnsi="Times New Roman" w:cs="Times New Roman"/>
          <w:sz w:val="24"/>
          <w:szCs w:val="24"/>
          <w:lang w:val="en-GB"/>
        </w:rPr>
        <w:t xml:space="preserve"> he has lost all employment opportunities</w:t>
      </w:r>
      <w:r w:rsidR="001F2445"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 xml:space="preserve">which </w:t>
      </w:r>
      <w:r w:rsidR="00FD4317" w:rsidRPr="00DF13A8">
        <w:rPr>
          <w:rFonts w:ascii="Times New Roman" w:hAnsi="Times New Roman" w:cs="Times New Roman"/>
          <w:sz w:val="24"/>
          <w:szCs w:val="24"/>
          <w:lang w:val="en-GB"/>
        </w:rPr>
        <w:t xml:space="preserve">match </w:t>
      </w:r>
      <w:r w:rsidRPr="00DF13A8">
        <w:rPr>
          <w:rFonts w:ascii="Times New Roman" w:hAnsi="Times New Roman" w:cs="Times New Roman"/>
          <w:sz w:val="24"/>
          <w:szCs w:val="24"/>
          <w:lang w:val="en-GB"/>
        </w:rPr>
        <w:t>his professional qualification</w:t>
      </w:r>
      <w:r w:rsidR="001F2445" w:rsidRPr="00DF13A8">
        <w:rPr>
          <w:rFonts w:ascii="Times New Roman" w:hAnsi="Times New Roman" w:cs="Times New Roman"/>
          <w:sz w:val="24"/>
          <w:szCs w:val="24"/>
          <w:lang w:val="en-GB"/>
        </w:rPr>
        <w:t>s</w:t>
      </w:r>
      <w:r w:rsidRPr="00DF13A8">
        <w:rPr>
          <w:rFonts w:ascii="Times New Roman" w:hAnsi="Times New Roman" w:cs="Times New Roman"/>
          <w:sz w:val="24"/>
          <w:szCs w:val="24"/>
          <w:lang w:val="en-GB"/>
        </w:rPr>
        <w:t xml:space="preserve"> and experience, since he cannot exercise the profession of judge or prosecutor for the rest of his life, cannot apply for a job position in public administration, cannot be a notary or independent expert or obtain the title of lawyer, </w:t>
      </w:r>
      <w:r w:rsidR="001F2445" w:rsidRPr="00DF13A8">
        <w:rPr>
          <w:rFonts w:ascii="Times New Roman" w:hAnsi="Times New Roman" w:cs="Times New Roman"/>
          <w:sz w:val="24"/>
          <w:szCs w:val="24"/>
          <w:lang w:val="en-GB"/>
        </w:rPr>
        <w:t xml:space="preserve">the </w:t>
      </w:r>
      <w:r w:rsidRPr="00DF13A8">
        <w:rPr>
          <w:rFonts w:ascii="Times New Roman" w:hAnsi="Times New Roman" w:cs="Times New Roman"/>
          <w:sz w:val="24"/>
          <w:szCs w:val="24"/>
          <w:lang w:val="en-GB"/>
        </w:rPr>
        <w:t xml:space="preserve">LSU </w:t>
      </w:r>
      <w:r w:rsidR="001F2445" w:rsidRPr="00DF13A8">
        <w:rPr>
          <w:rFonts w:ascii="Times New Roman" w:hAnsi="Times New Roman" w:cs="Times New Roman"/>
          <w:sz w:val="24"/>
          <w:szCs w:val="24"/>
          <w:lang w:val="en-GB"/>
        </w:rPr>
        <w:t xml:space="preserve">notes </w:t>
      </w:r>
      <w:r w:rsidRPr="00DF13A8">
        <w:rPr>
          <w:rFonts w:ascii="Times New Roman" w:hAnsi="Times New Roman" w:cs="Times New Roman"/>
          <w:sz w:val="24"/>
          <w:szCs w:val="24"/>
          <w:lang w:val="en-GB"/>
        </w:rPr>
        <w:t>that such claims have been extensively addressed by the Chamber in its jurisprudence</w:t>
      </w:r>
      <w:r w:rsidR="001F2445" w:rsidRPr="00DF13A8">
        <w:rPr>
          <w:rStyle w:val="FootnoteReference"/>
          <w:rFonts w:ascii="Times New Roman" w:hAnsi="Times New Roman" w:cs="Times New Roman"/>
          <w:sz w:val="24"/>
          <w:szCs w:val="24"/>
          <w:lang w:val="en-GB"/>
        </w:rPr>
        <w:footnoteReference w:id="3"/>
      </w:r>
      <w:r w:rsidR="001F2445"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 xml:space="preserve">in the same line </w:t>
      </w:r>
      <w:r w:rsidR="001F2445" w:rsidRPr="00DF13A8">
        <w:rPr>
          <w:rFonts w:ascii="Times New Roman" w:hAnsi="Times New Roman" w:cs="Times New Roman"/>
          <w:sz w:val="24"/>
          <w:szCs w:val="24"/>
          <w:lang w:val="en-GB"/>
        </w:rPr>
        <w:t xml:space="preserve">as </w:t>
      </w:r>
      <w:r w:rsidRPr="00DF13A8">
        <w:rPr>
          <w:rFonts w:ascii="Times New Roman" w:hAnsi="Times New Roman" w:cs="Times New Roman"/>
          <w:sz w:val="24"/>
          <w:szCs w:val="24"/>
          <w:lang w:val="en-GB"/>
        </w:rPr>
        <w:t xml:space="preserve">the position held by the ECtHR in the case of </w:t>
      </w:r>
      <w:r w:rsidRPr="00DF13A8">
        <w:rPr>
          <w:rFonts w:ascii="Times New Roman" w:hAnsi="Times New Roman" w:cs="Times New Roman"/>
          <w:i/>
          <w:iCs/>
          <w:sz w:val="24"/>
          <w:szCs w:val="24"/>
          <w:lang w:val="en-GB"/>
        </w:rPr>
        <w:t>Xhoxhaj v. Albania</w:t>
      </w:r>
      <w:r w:rsidR="001F2445" w:rsidRPr="00DF13A8">
        <w:rPr>
          <w:rStyle w:val="FootnoteReference"/>
          <w:rFonts w:ascii="Times New Roman" w:hAnsi="Times New Roman" w:cs="Times New Roman"/>
          <w:sz w:val="24"/>
          <w:szCs w:val="24"/>
          <w:lang w:val="en-GB"/>
        </w:rPr>
        <w:footnoteReference w:id="4"/>
      </w:r>
      <w:r w:rsidR="001F2445" w:rsidRPr="00DF13A8">
        <w:rPr>
          <w:rFonts w:ascii="Times New Roman" w:hAnsi="Times New Roman" w:cs="Times New Roman"/>
          <w:sz w:val="24"/>
          <w:szCs w:val="24"/>
          <w:lang w:val="en-GB"/>
        </w:rPr>
        <w:t xml:space="preserve">, noting that, </w:t>
      </w:r>
      <w:r w:rsidRPr="00DF13A8">
        <w:rPr>
          <w:rFonts w:ascii="Times New Roman" w:hAnsi="Times New Roman" w:cs="Times New Roman"/>
          <w:sz w:val="24"/>
          <w:szCs w:val="24"/>
          <w:lang w:val="en-GB"/>
        </w:rPr>
        <w:t>insofar as the dismissal from office was a consequence of the violations found during the re-evaluation process, there is no violation of Article 8 of the ECHR.</w:t>
      </w:r>
    </w:p>
    <w:p w14:paraId="289EF006" w14:textId="77777777" w:rsidR="008211EB" w:rsidRPr="00DF13A8" w:rsidRDefault="008211EB" w:rsidP="00C03AA8">
      <w:pPr>
        <w:pStyle w:val="ListParagraph"/>
        <w:spacing w:after="0" w:line="240" w:lineRule="auto"/>
        <w:ind w:left="0"/>
        <w:jc w:val="both"/>
        <w:rPr>
          <w:rFonts w:ascii="Times New Roman" w:hAnsi="Times New Roman" w:cs="Times New Roman"/>
          <w:bCs/>
          <w:kern w:val="0"/>
          <w:sz w:val="16"/>
          <w:szCs w:val="16"/>
          <w:lang w:val="en-GB"/>
          <w14:ligatures w14:val="none"/>
        </w:rPr>
      </w:pPr>
    </w:p>
    <w:p w14:paraId="07D067EE" w14:textId="6C98FEEC" w:rsidR="00DF2B80" w:rsidRPr="00DF13A8" w:rsidRDefault="00527EFA" w:rsidP="00521B85">
      <w:pPr>
        <w:pStyle w:val="ListParagraph"/>
        <w:numPr>
          <w:ilvl w:val="0"/>
          <w:numId w:val="31"/>
        </w:numPr>
        <w:spacing w:after="0" w:line="240" w:lineRule="auto"/>
        <w:ind w:left="0"/>
        <w:jc w:val="both"/>
        <w:rPr>
          <w:rFonts w:ascii="Times New Roman" w:hAnsi="Times New Roman" w:cs="Times New Roman"/>
          <w:bCs/>
          <w:kern w:val="0"/>
          <w:sz w:val="24"/>
          <w:szCs w:val="24"/>
          <w:lang w:val="en-GB"/>
          <w14:ligatures w14:val="none"/>
        </w:rPr>
      </w:pPr>
      <w:r w:rsidRPr="00DF13A8">
        <w:rPr>
          <w:rFonts w:ascii="Times New Roman" w:hAnsi="Times New Roman" w:cs="Times New Roman"/>
          <w:bCs/>
          <w:kern w:val="0"/>
          <w:sz w:val="24"/>
          <w:szCs w:val="24"/>
          <w:lang w:val="en-GB"/>
          <w14:ligatures w14:val="none"/>
        </w:rPr>
        <w:t xml:space="preserve">The assessee claims that the ECtHR in its jurisprudence in the cases of </w:t>
      </w:r>
      <w:r w:rsidRPr="00DF13A8">
        <w:rPr>
          <w:rFonts w:ascii="Times New Roman" w:hAnsi="Times New Roman" w:cs="Times New Roman"/>
          <w:bCs/>
          <w:i/>
          <w:iCs/>
          <w:kern w:val="0"/>
          <w:sz w:val="24"/>
          <w:szCs w:val="24"/>
          <w:lang w:val="en-GB"/>
          <w14:ligatures w14:val="none"/>
        </w:rPr>
        <w:t>Xhoxhaj v. Albania</w:t>
      </w:r>
      <w:r w:rsidRPr="00DF13A8">
        <w:rPr>
          <w:rFonts w:ascii="Times New Roman" w:hAnsi="Times New Roman" w:cs="Times New Roman"/>
          <w:bCs/>
          <w:kern w:val="0"/>
          <w:sz w:val="24"/>
          <w:szCs w:val="24"/>
          <w:lang w:val="en-GB"/>
          <w14:ligatures w14:val="none"/>
        </w:rPr>
        <w:t xml:space="preserve"> and </w:t>
      </w:r>
      <w:r w:rsidRPr="00DF13A8">
        <w:rPr>
          <w:rFonts w:ascii="Times New Roman" w:hAnsi="Times New Roman" w:cs="Times New Roman"/>
          <w:bCs/>
          <w:i/>
          <w:iCs/>
          <w:kern w:val="0"/>
          <w:sz w:val="24"/>
          <w:szCs w:val="24"/>
          <w:lang w:val="en-GB"/>
          <w14:ligatures w14:val="none"/>
        </w:rPr>
        <w:t>Sevdari v. Albania</w:t>
      </w:r>
      <w:r w:rsidRPr="00DF13A8">
        <w:rPr>
          <w:rFonts w:ascii="Times New Roman" w:hAnsi="Times New Roman" w:cs="Times New Roman"/>
          <w:bCs/>
          <w:kern w:val="0"/>
          <w:sz w:val="24"/>
          <w:szCs w:val="24"/>
          <w:lang w:val="en-GB"/>
          <w14:ligatures w14:val="none"/>
        </w:rPr>
        <w:t xml:space="preserve"> has set standards regarding the respect of the principle of proportionality and that the vetting institutions should be guided by the principle of equality before the law, constitutionality, legality, proportionality and objectivity as well as other principles which guarantee the right to a fair trial. According to him, the reasons given by the IQC for issuing the disciplinary measure of dismissal from office are n</w:t>
      </w:r>
      <w:r w:rsidR="0072305B" w:rsidRPr="00DF13A8">
        <w:rPr>
          <w:rFonts w:ascii="Times New Roman" w:hAnsi="Times New Roman" w:cs="Times New Roman"/>
          <w:bCs/>
          <w:kern w:val="0"/>
          <w:sz w:val="24"/>
          <w:szCs w:val="24"/>
          <w:lang w:val="en-GB"/>
          <w14:ligatures w14:val="none"/>
        </w:rPr>
        <w:t>either r</w:t>
      </w:r>
      <w:r w:rsidRPr="00DF13A8">
        <w:rPr>
          <w:rFonts w:ascii="Times New Roman" w:hAnsi="Times New Roman" w:cs="Times New Roman"/>
          <w:bCs/>
          <w:kern w:val="0"/>
          <w:sz w:val="24"/>
          <w:szCs w:val="24"/>
          <w:lang w:val="en-GB"/>
          <w14:ligatures w14:val="none"/>
        </w:rPr>
        <w:t>elevant nor sufficient to justify such a serious measure with serious consequences in his professional life, as dismissal from office. In these circumstances the assessee claims that the right provided for by Article 8 of the ECHR has been violated since the reasons for dismissal are not based on law and on the evidence administered and are not in accordance with the principle of proportionality, objectivity and equality before the law.</w:t>
      </w:r>
      <w:r w:rsidR="00001E9D" w:rsidRPr="00DF13A8">
        <w:rPr>
          <w:rFonts w:ascii="Times New Roman" w:hAnsi="Times New Roman" w:cs="Times New Roman"/>
          <w:bCs/>
          <w:kern w:val="0"/>
          <w:sz w:val="24"/>
          <w:szCs w:val="24"/>
          <w:lang w:val="en-GB"/>
          <w14:ligatures w14:val="none"/>
        </w:rPr>
        <w:t xml:space="preserve"> </w:t>
      </w:r>
    </w:p>
    <w:p w14:paraId="6B04EB86" w14:textId="30BC1B03" w:rsidR="006C533B" w:rsidRPr="00DF13A8" w:rsidRDefault="00DF2B80" w:rsidP="00521B85">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bCs/>
          <w:kern w:val="0"/>
          <w:sz w:val="24"/>
          <w:szCs w:val="24"/>
          <w:lang w:val="en-GB"/>
          <w14:ligatures w14:val="none"/>
        </w:rPr>
        <w:t xml:space="preserve"> </w:t>
      </w:r>
      <w:r w:rsidR="0072305B" w:rsidRPr="00DF13A8">
        <w:rPr>
          <w:rFonts w:ascii="Times New Roman" w:hAnsi="Times New Roman" w:cs="Times New Roman"/>
          <w:bCs/>
          <w:kern w:val="0"/>
          <w:sz w:val="24"/>
          <w:szCs w:val="24"/>
          <w:lang w:val="en-GB"/>
          <w14:ligatures w14:val="none"/>
        </w:rPr>
        <w:t xml:space="preserve">As regards this ground of appeal, as elaborated extensively in the jurisprudence of the </w:t>
      </w:r>
      <w:r w:rsidR="00A550FE" w:rsidRPr="00DF13A8">
        <w:rPr>
          <w:rFonts w:ascii="Times New Roman" w:hAnsi="Times New Roman" w:cs="Times New Roman"/>
          <w:sz w:val="24"/>
          <w:szCs w:val="24"/>
          <w:lang w:val="en-GB"/>
        </w:rPr>
        <w:t>Chamber</w:t>
      </w:r>
      <w:r w:rsidR="002937BC" w:rsidRPr="00DF13A8">
        <w:rPr>
          <w:rFonts w:ascii="Times New Roman" w:hAnsi="Times New Roman" w:cs="Times New Roman"/>
          <w:sz w:val="24"/>
          <w:szCs w:val="24"/>
          <w:lang w:val="en-GB"/>
        </w:rPr>
        <w:t xml:space="preserve">, </w:t>
      </w:r>
      <w:r w:rsidR="00E80B81" w:rsidRPr="00DF13A8">
        <w:rPr>
          <w:rFonts w:ascii="Times New Roman" w:hAnsi="Times New Roman" w:cs="Times New Roman"/>
          <w:sz w:val="24"/>
          <w:szCs w:val="24"/>
          <w:lang w:val="en-GB"/>
        </w:rPr>
        <w:t xml:space="preserve">now also confirmed by the review conducted by the </w:t>
      </w:r>
      <w:r w:rsidR="0089404B" w:rsidRPr="00DF13A8">
        <w:rPr>
          <w:rFonts w:ascii="Times New Roman" w:hAnsi="Times New Roman" w:cs="Times New Roman"/>
          <w:sz w:val="24"/>
          <w:szCs w:val="24"/>
          <w:lang w:val="en-GB"/>
        </w:rPr>
        <w:t xml:space="preserve">ECtHR </w:t>
      </w:r>
      <w:r w:rsidR="00E80B81" w:rsidRPr="00DF13A8">
        <w:rPr>
          <w:rFonts w:ascii="Times New Roman" w:hAnsi="Times New Roman" w:cs="Times New Roman"/>
          <w:sz w:val="24"/>
          <w:szCs w:val="24"/>
          <w:lang w:val="en-GB"/>
        </w:rPr>
        <w:t xml:space="preserve">through the key re-evaluation case </w:t>
      </w:r>
      <w:r w:rsidR="002937BC" w:rsidRPr="00DF13A8">
        <w:rPr>
          <w:rFonts w:ascii="Times New Roman" w:hAnsi="Times New Roman" w:cs="Times New Roman"/>
          <w:i/>
          <w:iCs/>
          <w:sz w:val="24"/>
          <w:szCs w:val="24"/>
          <w:lang w:val="en-GB"/>
        </w:rPr>
        <w:t xml:space="preserve">Xhoxhaj </w:t>
      </w:r>
      <w:r w:rsidR="00E80B81" w:rsidRPr="00DF13A8">
        <w:rPr>
          <w:rFonts w:ascii="Times New Roman" w:hAnsi="Times New Roman" w:cs="Times New Roman"/>
          <w:bCs/>
          <w:i/>
          <w:iCs/>
          <w:kern w:val="0"/>
          <w:sz w:val="24"/>
          <w:szCs w:val="24"/>
          <w:lang w:val="en-GB"/>
          <w14:ligatures w14:val="none"/>
        </w:rPr>
        <w:t>v. Albania</w:t>
      </w:r>
      <w:r w:rsidR="002937BC" w:rsidRPr="00DF13A8">
        <w:rPr>
          <w:rFonts w:ascii="Times New Roman" w:hAnsi="Times New Roman" w:cs="Times New Roman"/>
          <w:sz w:val="24"/>
          <w:szCs w:val="24"/>
          <w:lang w:val="en-GB"/>
        </w:rPr>
        <w:t xml:space="preserve">, </w:t>
      </w:r>
      <w:r w:rsidR="00E80B81" w:rsidRPr="00DF13A8">
        <w:rPr>
          <w:rFonts w:ascii="Times New Roman" w:hAnsi="Times New Roman" w:cs="Times New Roman"/>
          <w:sz w:val="24"/>
          <w:szCs w:val="24"/>
          <w:lang w:val="en-GB"/>
        </w:rPr>
        <w:t xml:space="preserve">the disciplinary measure of dismissal, provided for by Law </w:t>
      </w:r>
      <w:r w:rsidR="00CC7F7D" w:rsidRPr="00DF13A8">
        <w:rPr>
          <w:rFonts w:ascii="Times New Roman" w:hAnsi="Times New Roman" w:cs="Times New Roman"/>
          <w:sz w:val="24"/>
          <w:szCs w:val="24"/>
          <w:lang w:val="en-GB"/>
        </w:rPr>
        <w:t>no</w:t>
      </w:r>
      <w:r w:rsidR="00B41D2C" w:rsidRPr="00DF13A8">
        <w:rPr>
          <w:rFonts w:ascii="Times New Roman" w:hAnsi="Times New Roman" w:cs="Times New Roman"/>
          <w:sz w:val="24"/>
          <w:szCs w:val="24"/>
          <w:lang w:val="en-GB"/>
        </w:rPr>
        <w:t>. 84/2016</w:t>
      </w:r>
      <w:r w:rsidR="00484E8C" w:rsidRPr="00DF13A8">
        <w:rPr>
          <w:rFonts w:ascii="Times New Roman" w:hAnsi="Times New Roman" w:cs="Times New Roman"/>
          <w:sz w:val="24"/>
          <w:szCs w:val="24"/>
          <w:lang w:val="en-GB"/>
        </w:rPr>
        <w:t>, is not disproportional or in violation of the principles of</w:t>
      </w:r>
      <w:r w:rsidR="002937BC" w:rsidRPr="00DF13A8">
        <w:rPr>
          <w:rFonts w:ascii="Times New Roman" w:hAnsi="Times New Roman" w:cs="Times New Roman"/>
          <w:sz w:val="24"/>
          <w:szCs w:val="24"/>
          <w:lang w:val="en-GB"/>
        </w:rPr>
        <w:t xml:space="preserve"> </w:t>
      </w:r>
      <w:r w:rsidR="00A36F7E" w:rsidRPr="00DF13A8">
        <w:rPr>
          <w:rFonts w:ascii="Times New Roman" w:hAnsi="Times New Roman" w:cs="Times New Roman"/>
          <w:sz w:val="24"/>
          <w:szCs w:val="24"/>
          <w:lang w:val="en-GB"/>
        </w:rPr>
        <w:t>Article</w:t>
      </w:r>
      <w:r w:rsidR="002937BC" w:rsidRPr="00DF13A8">
        <w:rPr>
          <w:rFonts w:ascii="Times New Roman" w:hAnsi="Times New Roman" w:cs="Times New Roman"/>
          <w:sz w:val="24"/>
          <w:szCs w:val="24"/>
          <w:lang w:val="en-GB"/>
        </w:rPr>
        <w:t xml:space="preserve"> 8 </w:t>
      </w:r>
      <w:r w:rsidR="00484E8C" w:rsidRPr="00DF13A8">
        <w:rPr>
          <w:rFonts w:ascii="Times New Roman" w:hAnsi="Times New Roman" w:cs="Times New Roman"/>
          <w:sz w:val="24"/>
          <w:szCs w:val="24"/>
          <w:lang w:val="en-GB"/>
        </w:rPr>
        <w:t>of the Convention</w:t>
      </w:r>
      <w:r w:rsidR="002937BC" w:rsidRPr="00DF13A8">
        <w:rPr>
          <w:rStyle w:val="FootnoteReference"/>
          <w:rFonts w:ascii="Times New Roman" w:hAnsi="Times New Roman" w:cs="Times New Roman"/>
          <w:sz w:val="24"/>
          <w:szCs w:val="24"/>
          <w:lang w:val="en-GB"/>
        </w:rPr>
        <w:footnoteReference w:id="5"/>
      </w:r>
      <w:r w:rsidR="00B41D2C" w:rsidRPr="00DF13A8">
        <w:rPr>
          <w:rFonts w:ascii="Times New Roman" w:hAnsi="Times New Roman" w:cs="Times New Roman"/>
          <w:sz w:val="24"/>
          <w:szCs w:val="24"/>
          <w:lang w:val="en-GB"/>
        </w:rPr>
        <w:t xml:space="preserve">. </w:t>
      </w:r>
      <w:r w:rsidR="00484E8C" w:rsidRPr="00DF13A8">
        <w:rPr>
          <w:rFonts w:ascii="Times New Roman" w:hAnsi="Times New Roman" w:cs="Times New Roman"/>
          <w:sz w:val="24"/>
          <w:szCs w:val="24"/>
          <w:lang w:val="en-GB"/>
        </w:rPr>
        <w:t xml:space="preserve">In the case of the </w:t>
      </w:r>
      <w:r w:rsidR="00143B7A" w:rsidRPr="00DF13A8">
        <w:rPr>
          <w:rFonts w:ascii="Times New Roman" w:hAnsi="Times New Roman" w:cs="Times New Roman"/>
          <w:sz w:val="24"/>
          <w:szCs w:val="24"/>
          <w:lang w:val="en-GB"/>
        </w:rPr>
        <w:t>assessee</w:t>
      </w:r>
      <w:r w:rsidR="00484E8C" w:rsidRPr="00DF13A8">
        <w:rPr>
          <w:rFonts w:ascii="Times New Roman" w:hAnsi="Times New Roman" w:cs="Times New Roman"/>
          <w:sz w:val="24"/>
          <w:szCs w:val="24"/>
          <w:lang w:val="en-GB"/>
        </w:rPr>
        <w:t xml:space="preserve">, the disciplinary measure was issued based on </w:t>
      </w:r>
      <w:r w:rsidR="00A36F7E" w:rsidRPr="00DF13A8">
        <w:rPr>
          <w:rFonts w:ascii="Times New Roman" w:hAnsi="Times New Roman" w:cs="Times New Roman"/>
          <w:sz w:val="24"/>
          <w:szCs w:val="24"/>
          <w:lang w:val="en-GB"/>
        </w:rPr>
        <w:t>Article</w:t>
      </w:r>
      <w:r w:rsidR="00B41D2C" w:rsidRPr="00DF13A8">
        <w:rPr>
          <w:rFonts w:ascii="Times New Roman" w:hAnsi="Times New Roman" w:cs="Times New Roman"/>
          <w:sz w:val="24"/>
          <w:szCs w:val="24"/>
          <w:lang w:val="en-GB"/>
        </w:rPr>
        <w:t xml:space="preserve"> 61, </w:t>
      </w:r>
      <w:r w:rsidR="0089404B" w:rsidRPr="00DF13A8">
        <w:rPr>
          <w:rFonts w:ascii="Times New Roman" w:hAnsi="Times New Roman" w:cs="Times New Roman"/>
          <w:sz w:val="24"/>
          <w:szCs w:val="24"/>
          <w:lang w:val="en-GB"/>
        </w:rPr>
        <w:t>para.</w:t>
      </w:r>
      <w:r w:rsidR="00B41D2C" w:rsidRPr="00DF13A8">
        <w:rPr>
          <w:rFonts w:ascii="Times New Roman" w:hAnsi="Times New Roman" w:cs="Times New Roman"/>
          <w:sz w:val="24"/>
          <w:szCs w:val="24"/>
          <w:lang w:val="en-GB"/>
        </w:rPr>
        <w:t xml:space="preserve"> 5 </w:t>
      </w:r>
      <w:r w:rsidR="00053B05" w:rsidRPr="00DF13A8">
        <w:rPr>
          <w:rFonts w:ascii="Times New Roman" w:hAnsi="Times New Roman" w:cs="Times New Roman"/>
          <w:sz w:val="24"/>
          <w:szCs w:val="24"/>
          <w:lang w:val="en-GB"/>
        </w:rPr>
        <w:t>of Law No.</w:t>
      </w:r>
      <w:r w:rsidR="00B41D2C" w:rsidRPr="00DF13A8">
        <w:rPr>
          <w:rFonts w:ascii="Times New Roman" w:hAnsi="Times New Roman" w:cs="Times New Roman"/>
          <w:sz w:val="24"/>
          <w:szCs w:val="24"/>
          <w:lang w:val="en-GB"/>
        </w:rPr>
        <w:t xml:space="preserve"> 84/2016</w:t>
      </w:r>
      <w:r w:rsidR="00484E8C" w:rsidRPr="00DF13A8">
        <w:rPr>
          <w:rFonts w:ascii="Times New Roman" w:hAnsi="Times New Roman" w:cs="Times New Roman"/>
          <w:sz w:val="24"/>
          <w:szCs w:val="24"/>
          <w:lang w:val="en-GB"/>
        </w:rPr>
        <w:t xml:space="preserve">, </w:t>
      </w:r>
      <w:r w:rsidR="002450FA" w:rsidRPr="00DF13A8">
        <w:rPr>
          <w:rFonts w:ascii="Times New Roman" w:hAnsi="Times New Roman" w:cs="Times New Roman"/>
          <w:sz w:val="24"/>
          <w:szCs w:val="24"/>
          <w:lang w:val="en-GB"/>
        </w:rPr>
        <w:t xml:space="preserve">as the </w:t>
      </w:r>
      <w:r w:rsidR="00A36F7E" w:rsidRPr="00DF13A8">
        <w:rPr>
          <w:rFonts w:ascii="Times New Roman" w:hAnsi="Times New Roman" w:cs="Times New Roman"/>
          <w:sz w:val="24"/>
          <w:szCs w:val="24"/>
          <w:lang w:val="en-GB"/>
        </w:rPr>
        <w:t>IQC</w:t>
      </w:r>
      <w:r w:rsidR="00B41D2C" w:rsidRPr="00DF13A8">
        <w:rPr>
          <w:rFonts w:ascii="Times New Roman" w:hAnsi="Times New Roman" w:cs="Times New Roman"/>
          <w:sz w:val="24"/>
          <w:szCs w:val="24"/>
          <w:lang w:val="en-GB"/>
        </w:rPr>
        <w:t xml:space="preserve"> </w:t>
      </w:r>
      <w:r w:rsidR="006B1383" w:rsidRPr="00DF13A8">
        <w:rPr>
          <w:rFonts w:ascii="Times New Roman" w:hAnsi="Times New Roman" w:cs="Times New Roman"/>
          <w:sz w:val="24"/>
          <w:szCs w:val="24"/>
          <w:lang w:val="en-GB"/>
        </w:rPr>
        <w:t>held that, in an overall assessment of the circumstances on the three components</w:t>
      </w:r>
      <w:r w:rsidR="00B87262" w:rsidRPr="00DF13A8">
        <w:rPr>
          <w:rFonts w:ascii="Times New Roman" w:hAnsi="Times New Roman" w:cs="Times New Roman"/>
          <w:sz w:val="24"/>
          <w:szCs w:val="24"/>
          <w:lang w:val="en-GB"/>
        </w:rPr>
        <w:t xml:space="preserve"> elaborated in detail in the decision,</w:t>
      </w:r>
      <w:r w:rsidR="003F68B9" w:rsidRPr="00DF13A8">
        <w:rPr>
          <w:rFonts w:ascii="Times New Roman" w:hAnsi="Times New Roman" w:cs="Times New Roman"/>
          <w:sz w:val="24"/>
          <w:szCs w:val="24"/>
          <w:lang w:val="en-GB"/>
        </w:rPr>
        <w:t xml:space="preserve"> </w:t>
      </w:r>
      <w:r w:rsidR="00143B7A" w:rsidRPr="00DF13A8">
        <w:rPr>
          <w:rFonts w:ascii="Times New Roman" w:hAnsi="Times New Roman" w:cs="Times New Roman"/>
          <w:sz w:val="24"/>
          <w:szCs w:val="24"/>
          <w:lang w:val="en-GB"/>
        </w:rPr>
        <w:t>the assessee</w:t>
      </w:r>
      <w:r w:rsidR="003F68B9" w:rsidRPr="00DF13A8">
        <w:rPr>
          <w:rFonts w:ascii="Times New Roman" w:hAnsi="Times New Roman" w:cs="Times New Roman"/>
          <w:sz w:val="24"/>
          <w:szCs w:val="24"/>
          <w:lang w:val="en-GB"/>
        </w:rPr>
        <w:t xml:space="preserve"> </w:t>
      </w:r>
      <w:r w:rsidR="00B87262" w:rsidRPr="00DF13A8">
        <w:rPr>
          <w:rFonts w:ascii="Times New Roman" w:hAnsi="Times New Roman" w:cs="Times New Roman"/>
          <w:sz w:val="24"/>
          <w:szCs w:val="24"/>
          <w:lang w:val="en-GB"/>
        </w:rPr>
        <w:t xml:space="preserve">has undermined the public trust in the justice system. In view of the above, we deem that, in consideration of the stance of the </w:t>
      </w:r>
      <w:r w:rsidR="00A550FE" w:rsidRPr="00DF13A8">
        <w:rPr>
          <w:rFonts w:ascii="Times New Roman" w:hAnsi="Times New Roman" w:cs="Times New Roman"/>
          <w:sz w:val="24"/>
          <w:szCs w:val="24"/>
          <w:lang w:val="en-GB"/>
        </w:rPr>
        <w:t>Chamber</w:t>
      </w:r>
      <w:r w:rsidR="00B53422" w:rsidRPr="00DF13A8">
        <w:rPr>
          <w:rFonts w:ascii="Times New Roman" w:hAnsi="Times New Roman" w:cs="Times New Roman"/>
          <w:sz w:val="24"/>
          <w:szCs w:val="24"/>
          <w:lang w:val="en-GB"/>
        </w:rPr>
        <w:t xml:space="preserve"> </w:t>
      </w:r>
      <w:r w:rsidR="00B97773" w:rsidRPr="00DF13A8">
        <w:rPr>
          <w:rFonts w:ascii="Times New Roman" w:hAnsi="Times New Roman" w:cs="Times New Roman"/>
          <w:sz w:val="24"/>
          <w:szCs w:val="24"/>
          <w:lang w:val="en-GB"/>
        </w:rPr>
        <w:t>in other cases</w:t>
      </w:r>
      <w:r w:rsidR="00B53422" w:rsidRPr="00DF13A8">
        <w:rPr>
          <w:rStyle w:val="FootnoteReference"/>
          <w:rFonts w:ascii="Times New Roman" w:hAnsi="Times New Roman" w:cs="Times New Roman"/>
          <w:sz w:val="24"/>
          <w:szCs w:val="24"/>
          <w:lang w:val="en-GB"/>
        </w:rPr>
        <w:footnoteReference w:id="6"/>
      </w:r>
      <w:r w:rsidR="00B53422" w:rsidRPr="00DF13A8">
        <w:rPr>
          <w:rFonts w:ascii="Times New Roman" w:hAnsi="Times New Roman" w:cs="Times New Roman"/>
          <w:sz w:val="24"/>
          <w:szCs w:val="24"/>
          <w:lang w:val="en-GB"/>
        </w:rPr>
        <w:t xml:space="preserve">, </w:t>
      </w:r>
      <w:r w:rsidR="00B97773" w:rsidRPr="00DF13A8">
        <w:rPr>
          <w:rFonts w:ascii="Times New Roman" w:hAnsi="Times New Roman" w:cs="Times New Roman"/>
          <w:sz w:val="24"/>
          <w:szCs w:val="24"/>
          <w:lang w:val="en-GB"/>
        </w:rPr>
        <w:t xml:space="preserve">proportionality is </w:t>
      </w:r>
      <w:r w:rsidR="00435AA2" w:rsidRPr="00DF13A8">
        <w:rPr>
          <w:rFonts w:ascii="Times New Roman" w:hAnsi="Times New Roman" w:cs="Times New Roman"/>
          <w:sz w:val="24"/>
          <w:szCs w:val="24"/>
          <w:lang w:val="en-GB"/>
        </w:rPr>
        <w:t>part</w:t>
      </w:r>
      <w:r w:rsidR="00B97773" w:rsidRPr="00DF13A8">
        <w:rPr>
          <w:rFonts w:ascii="Times New Roman" w:hAnsi="Times New Roman" w:cs="Times New Roman"/>
          <w:sz w:val="24"/>
          <w:szCs w:val="24"/>
          <w:lang w:val="en-GB"/>
        </w:rPr>
        <w:t xml:space="preserve"> of the entirety of principles guiding the vetting institutions </w:t>
      </w:r>
      <w:r w:rsidR="008D02C7" w:rsidRPr="00DF13A8">
        <w:rPr>
          <w:rFonts w:ascii="Times New Roman" w:hAnsi="Times New Roman" w:cs="Times New Roman"/>
          <w:sz w:val="24"/>
          <w:szCs w:val="24"/>
          <w:lang w:val="en-GB"/>
        </w:rPr>
        <w:t xml:space="preserve">and </w:t>
      </w:r>
      <w:r w:rsidR="00B97773" w:rsidRPr="00DF13A8">
        <w:rPr>
          <w:rFonts w:ascii="Times New Roman" w:hAnsi="Times New Roman" w:cs="Times New Roman"/>
          <w:sz w:val="24"/>
          <w:szCs w:val="24"/>
          <w:lang w:val="en-GB"/>
        </w:rPr>
        <w:t>may not be applied as a separate or sole principle of re-evaluation. This principle is eventually applied by considering all the conditions, data and evidence deriving from the assessee’s vetting process, taking into consideration certain objective standards established by the ju</w:t>
      </w:r>
      <w:r w:rsidRPr="00DF13A8">
        <w:rPr>
          <w:rFonts w:ascii="Times New Roman" w:hAnsi="Times New Roman" w:cs="Times New Roman"/>
          <w:sz w:val="24"/>
          <w:szCs w:val="24"/>
          <w:lang w:val="en-GB"/>
        </w:rPr>
        <w:t>risprudenc</w:t>
      </w:r>
      <w:r w:rsidR="00B97773" w:rsidRPr="00DF13A8">
        <w:rPr>
          <w:rFonts w:ascii="Times New Roman" w:hAnsi="Times New Roman" w:cs="Times New Roman"/>
          <w:sz w:val="24"/>
          <w:szCs w:val="24"/>
          <w:lang w:val="en-GB"/>
        </w:rPr>
        <w:t xml:space="preserve">e of the </w:t>
      </w:r>
      <w:r w:rsidR="00A550FE" w:rsidRPr="00DF13A8">
        <w:rPr>
          <w:rFonts w:ascii="Times New Roman" w:hAnsi="Times New Roman" w:cs="Times New Roman"/>
          <w:sz w:val="24"/>
          <w:szCs w:val="24"/>
          <w:lang w:val="en-GB"/>
        </w:rPr>
        <w:t>Chamber</w:t>
      </w:r>
      <w:r w:rsidR="00B53422" w:rsidRPr="00DF13A8">
        <w:rPr>
          <w:rStyle w:val="FootnoteReference"/>
          <w:rFonts w:ascii="Times New Roman" w:hAnsi="Times New Roman" w:cs="Times New Roman"/>
          <w:sz w:val="24"/>
          <w:szCs w:val="24"/>
          <w:lang w:val="en-GB"/>
        </w:rPr>
        <w:footnoteReference w:id="7"/>
      </w:r>
      <w:r w:rsidR="008D02C7" w:rsidRPr="00DF13A8">
        <w:rPr>
          <w:rFonts w:ascii="Times New Roman" w:hAnsi="Times New Roman" w:cs="Times New Roman"/>
          <w:sz w:val="24"/>
          <w:szCs w:val="24"/>
          <w:lang w:val="en-GB"/>
        </w:rPr>
        <w:t xml:space="preserve"> and </w:t>
      </w:r>
      <w:r w:rsidR="00DD7692" w:rsidRPr="00DF13A8">
        <w:rPr>
          <w:rFonts w:ascii="Times New Roman" w:hAnsi="Times New Roman" w:cs="Times New Roman"/>
          <w:sz w:val="24"/>
          <w:szCs w:val="24"/>
          <w:lang w:val="en-GB"/>
        </w:rPr>
        <w:t xml:space="preserve">is only made for the </w:t>
      </w:r>
      <w:r w:rsidR="001D0C5D" w:rsidRPr="00DF13A8">
        <w:rPr>
          <w:rFonts w:ascii="Times New Roman" w:hAnsi="Times New Roman" w:cs="Times New Roman"/>
          <w:sz w:val="24"/>
          <w:szCs w:val="24"/>
          <w:lang w:val="en-GB"/>
        </w:rPr>
        <w:lastRenderedPageBreak/>
        <w:t xml:space="preserve">factual and legal situation of the concrete issues that will be analyzed integrally with the grounds of appeal referring to the </w:t>
      </w:r>
      <w:r w:rsidR="00C320C5" w:rsidRPr="00DF13A8">
        <w:rPr>
          <w:rFonts w:ascii="Times New Roman" w:hAnsi="Times New Roman" w:cs="Times New Roman"/>
          <w:sz w:val="24"/>
          <w:szCs w:val="24"/>
          <w:lang w:val="en-GB"/>
        </w:rPr>
        <w:t>application of the law for the resolution of the case on the merits.</w:t>
      </w:r>
    </w:p>
    <w:p w14:paraId="7F126287" w14:textId="77777777" w:rsidR="004447B1" w:rsidRPr="00DF13A8" w:rsidRDefault="004447B1"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129BF359" w14:textId="682C3067" w:rsidR="00F32563" w:rsidRPr="00DF13A8" w:rsidRDefault="00C320C5" w:rsidP="00521B85">
      <w:pPr>
        <w:pStyle w:val="ListParagraph"/>
        <w:numPr>
          <w:ilvl w:val="0"/>
          <w:numId w:val="31"/>
        </w:numPr>
        <w:spacing w:after="0" w:line="240" w:lineRule="auto"/>
        <w:ind w:left="0"/>
        <w:jc w:val="both"/>
        <w:rPr>
          <w:rFonts w:ascii="Times New Roman" w:eastAsia="Batang" w:hAnsi="Times New Roman" w:cs="Times New Roman"/>
          <w:b/>
          <w:bCs/>
          <w:i/>
          <w:iCs/>
          <w:color w:val="EE0000"/>
          <w:kern w:val="0"/>
          <w:sz w:val="24"/>
          <w:szCs w:val="24"/>
          <w:lang w:val="en-GB"/>
          <w14:ligatures w14:val="none"/>
        </w:rPr>
      </w:pPr>
      <w:r w:rsidRPr="00DF13A8">
        <w:rPr>
          <w:rFonts w:ascii="Times New Roman" w:hAnsi="Times New Roman" w:cs="Times New Roman"/>
          <w:sz w:val="24"/>
          <w:szCs w:val="24"/>
          <w:lang w:val="en-GB"/>
        </w:rPr>
        <w:t xml:space="preserve">In view of all the conclusions reached in the decision of the IQC and all the claims submitted in the appeal of the assessee, as will be analyzed below, the LSU </w:t>
      </w:r>
      <w:r w:rsidR="00AB5993" w:rsidRPr="00DF13A8">
        <w:rPr>
          <w:rFonts w:ascii="Times New Roman" w:hAnsi="Times New Roman" w:cs="Times New Roman"/>
          <w:sz w:val="24"/>
          <w:szCs w:val="24"/>
          <w:lang w:val="en-GB"/>
        </w:rPr>
        <w:t xml:space="preserve">finds no </w:t>
      </w:r>
      <w:r w:rsidRPr="00DF13A8">
        <w:rPr>
          <w:rFonts w:ascii="Times New Roman" w:hAnsi="Times New Roman" w:cs="Times New Roman"/>
          <w:sz w:val="24"/>
          <w:szCs w:val="24"/>
          <w:lang w:val="en-GB"/>
        </w:rPr>
        <w:t xml:space="preserve">procedural violation or erroneous finding of the factual situation within the meaning of Article 51, para. 1, letter “b” of Law No. 49/2012, such </w:t>
      </w:r>
      <w:r w:rsidR="00AB5993" w:rsidRPr="00DF13A8">
        <w:rPr>
          <w:rFonts w:ascii="Times New Roman" w:hAnsi="Times New Roman" w:cs="Times New Roman"/>
          <w:sz w:val="24"/>
          <w:szCs w:val="24"/>
          <w:lang w:val="en-GB"/>
        </w:rPr>
        <w:t xml:space="preserve">that </w:t>
      </w:r>
      <w:r w:rsidRPr="00DF13A8">
        <w:rPr>
          <w:rFonts w:ascii="Times New Roman" w:hAnsi="Times New Roman" w:cs="Times New Roman"/>
          <w:sz w:val="24"/>
          <w:szCs w:val="24"/>
          <w:lang w:val="en-GB"/>
        </w:rPr>
        <w:t xml:space="preserve">would necessitate a judicial debate to ensure their </w:t>
      </w:r>
      <w:r w:rsidR="00AB5993" w:rsidRPr="00DF13A8">
        <w:rPr>
          <w:rFonts w:ascii="Times New Roman" w:hAnsi="Times New Roman" w:cs="Times New Roman"/>
          <w:sz w:val="24"/>
          <w:szCs w:val="24"/>
          <w:lang w:val="en-GB"/>
        </w:rPr>
        <w:t xml:space="preserve">remedy, </w:t>
      </w:r>
      <w:r w:rsidRPr="00DF13A8">
        <w:rPr>
          <w:rFonts w:ascii="Times New Roman" w:hAnsi="Times New Roman" w:cs="Times New Roman"/>
          <w:sz w:val="24"/>
          <w:szCs w:val="24"/>
          <w:lang w:val="en-GB"/>
        </w:rPr>
        <w:t xml:space="preserve">as the assessee has claimed in the appeal. In these circumstances, the </w:t>
      </w:r>
      <w:r w:rsidR="00AB5993" w:rsidRPr="00DF13A8">
        <w:rPr>
          <w:rFonts w:ascii="Times New Roman" w:hAnsi="Times New Roman" w:cs="Times New Roman"/>
          <w:sz w:val="24"/>
          <w:szCs w:val="24"/>
          <w:lang w:val="en-GB"/>
        </w:rPr>
        <w:t xml:space="preserve">case </w:t>
      </w:r>
      <w:r w:rsidRPr="00DF13A8">
        <w:rPr>
          <w:rFonts w:ascii="Times New Roman" w:hAnsi="Times New Roman" w:cs="Times New Roman"/>
          <w:sz w:val="24"/>
          <w:szCs w:val="24"/>
          <w:lang w:val="en-GB"/>
        </w:rPr>
        <w:t xml:space="preserve">can be resolved </w:t>
      </w:r>
      <w:r w:rsidR="00AB5993" w:rsidRPr="00DF13A8">
        <w:rPr>
          <w:rFonts w:ascii="Times New Roman" w:hAnsi="Times New Roman" w:cs="Times New Roman"/>
          <w:sz w:val="24"/>
          <w:szCs w:val="24"/>
          <w:lang w:val="en-GB"/>
        </w:rPr>
        <w:t xml:space="preserve">with the acts administered </w:t>
      </w:r>
      <w:r w:rsidR="00A24493" w:rsidRPr="00DF13A8">
        <w:rPr>
          <w:rFonts w:ascii="Times New Roman" w:hAnsi="Times New Roman" w:cs="Times New Roman"/>
          <w:sz w:val="24"/>
          <w:szCs w:val="24"/>
          <w:lang w:val="en-GB"/>
        </w:rPr>
        <w:t xml:space="preserve">by the Commission </w:t>
      </w:r>
      <w:r w:rsidR="00AB5993" w:rsidRPr="00DF13A8">
        <w:rPr>
          <w:rFonts w:ascii="Times New Roman" w:hAnsi="Times New Roman" w:cs="Times New Roman"/>
          <w:sz w:val="24"/>
          <w:szCs w:val="24"/>
          <w:lang w:val="en-GB"/>
        </w:rPr>
        <w:t xml:space="preserve">during the administrative investigation as in their current state, </w:t>
      </w:r>
      <w:r w:rsidRPr="00DF13A8">
        <w:rPr>
          <w:rFonts w:ascii="Times New Roman" w:hAnsi="Times New Roman" w:cs="Times New Roman"/>
          <w:sz w:val="24"/>
          <w:szCs w:val="24"/>
          <w:lang w:val="en-GB"/>
        </w:rPr>
        <w:t xml:space="preserve">according to the provisions of Article 65 of Law No. 84/2016, which refers to the application of Article 49 of Law </w:t>
      </w:r>
      <w:r w:rsidR="00053B05" w:rsidRPr="00DF13A8">
        <w:rPr>
          <w:rFonts w:ascii="Times New Roman" w:hAnsi="Times New Roman" w:cs="Times New Roman"/>
          <w:sz w:val="24"/>
          <w:szCs w:val="24"/>
          <w:lang w:val="en-GB"/>
        </w:rPr>
        <w:t>No.</w:t>
      </w:r>
      <w:r w:rsidR="003C736B" w:rsidRPr="00DF13A8">
        <w:rPr>
          <w:rFonts w:ascii="Times New Roman" w:hAnsi="Times New Roman" w:cs="Times New Roman"/>
          <w:sz w:val="24"/>
          <w:szCs w:val="24"/>
          <w:lang w:val="en-GB"/>
        </w:rPr>
        <w:t xml:space="preserve"> 49/2012.</w:t>
      </w:r>
      <w:r w:rsidR="00A24493" w:rsidRPr="00DF13A8">
        <w:rPr>
          <w:rFonts w:ascii="Times New Roman" w:hAnsi="Times New Roman" w:cs="Times New Roman"/>
          <w:sz w:val="24"/>
          <w:szCs w:val="24"/>
          <w:lang w:val="en-GB"/>
        </w:rPr>
        <w:t xml:space="preserve"> </w:t>
      </w:r>
    </w:p>
    <w:p w14:paraId="03E49C10" w14:textId="77777777" w:rsidR="003C736B" w:rsidRPr="00DF13A8" w:rsidRDefault="003C736B" w:rsidP="003C736B">
      <w:pPr>
        <w:pStyle w:val="ListParagraph"/>
        <w:spacing w:after="0" w:line="240" w:lineRule="auto"/>
        <w:ind w:left="0"/>
        <w:jc w:val="both"/>
        <w:rPr>
          <w:rFonts w:ascii="Times New Roman" w:eastAsia="Batang" w:hAnsi="Times New Roman" w:cs="Times New Roman"/>
          <w:color w:val="EE0000"/>
          <w:kern w:val="0"/>
          <w:sz w:val="16"/>
          <w:szCs w:val="16"/>
          <w:lang w:val="en-GB"/>
          <w14:ligatures w14:val="none"/>
        </w:rPr>
      </w:pPr>
    </w:p>
    <w:p w14:paraId="7EE0ABA5" w14:textId="31D04885" w:rsidR="00726D53" w:rsidRPr="00DF13A8" w:rsidRDefault="00AF44BA" w:rsidP="00AC1B39">
      <w:pPr>
        <w:pStyle w:val="ListParagraph"/>
        <w:numPr>
          <w:ilvl w:val="0"/>
          <w:numId w:val="3"/>
        </w:numPr>
        <w:spacing w:after="0" w:line="240" w:lineRule="auto"/>
        <w:ind w:left="0" w:firstLine="0"/>
        <w:jc w:val="both"/>
        <w:rPr>
          <w:rFonts w:ascii="Times New Roman" w:eastAsia="Batang" w:hAnsi="Times New Roman" w:cs="Times New Roman"/>
          <w:b/>
          <w:bCs/>
          <w:i/>
          <w:iCs/>
          <w:kern w:val="0"/>
          <w:sz w:val="24"/>
          <w:szCs w:val="24"/>
          <w:lang w:val="en-GB"/>
          <w14:ligatures w14:val="none"/>
        </w:rPr>
      </w:pPr>
      <w:r w:rsidRPr="00DF13A8">
        <w:rPr>
          <w:rFonts w:ascii="Times New Roman" w:eastAsia="Batang" w:hAnsi="Times New Roman" w:cs="Times New Roman"/>
          <w:b/>
          <w:bCs/>
          <w:i/>
          <w:iCs/>
          <w:kern w:val="0"/>
          <w:sz w:val="24"/>
          <w:szCs w:val="24"/>
          <w:lang w:val="en-GB"/>
          <w14:ligatures w14:val="none"/>
        </w:rPr>
        <w:t xml:space="preserve">Review of the grounds of appeal related to the assessment of professional competence </w:t>
      </w:r>
    </w:p>
    <w:p w14:paraId="4C5F5D7A" w14:textId="77777777" w:rsidR="00726D53" w:rsidRPr="00DF13A8" w:rsidRDefault="00726D53"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250E8666" w14:textId="5EAF1C4D" w:rsidR="001F226D" w:rsidRPr="00DF13A8" w:rsidRDefault="00AF44BA" w:rsidP="00521B85">
      <w:pPr>
        <w:pStyle w:val="ListParagraph"/>
        <w:numPr>
          <w:ilvl w:val="0"/>
          <w:numId w:val="31"/>
        </w:numPr>
        <w:spacing w:after="0" w:line="240" w:lineRule="auto"/>
        <w:ind w:left="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sz w:val="24"/>
          <w:szCs w:val="24"/>
          <w:lang w:val="en-GB"/>
        </w:rPr>
        <w:t>In the final evaluation of professional competence, t</w:t>
      </w:r>
      <w:r w:rsidR="00A36F7E" w:rsidRPr="00DF13A8">
        <w:rPr>
          <w:rFonts w:ascii="Times New Roman" w:hAnsi="Times New Roman" w:cs="Times New Roman"/>
          <w:sz w:val="24"/>
          <w:szCs w:val="24"/>
          <w:lang w:val="en-GB"/>
        </w:rPr>
        <w:t>he IQC</w:t>
      </w:r>
      <w:r w:rsidR="001F226D"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 xml:space="preserve">noted that, </w:t>
      </w:r>
      <w:r w:rsidR="000D2A2E" w:rsidRPr="00DF13A8">
        <w:rPr>
          <w:rFonts w:ascii="Times New Roman" w:hAnsi="Times New Roman" w:cs="Times New Roman"/>
          <w:i/>
          <w:iCs/>
          <w:sz w:val="24"/>
          <w:szCs w:val="24"/>
          <w:lang w:val="en-GB"/>
        </w:rPr>
        <w:t>the assessee</w:t>
      </w:r>
      <w:r w:rsidR="001F226D" w:rsidRPr="00DF13A8">
        <w:rPr>
          <w:rFonts w:ascii="Times New Roman" w:hAnsi="Times New Roman" w:cs="Times New Roman"/>
          <w:i/>
          <w:iCs/>
          <w:sz w:val="24"/>
          <w:szCs w:val="24"/>
          <w:lang w:val="en-GB"/>
        </w:rPr>
        <w:t xml:space="preserve"> </w:t>
      </w:r>
      <w:r w:rsidRPr="00DF13A8">
        <w:rPr>
          <w:rFonts w:ascii="Times New Roman" w:hAnsi="Times New Roman" w:cs="Times New Roman"/>
          <w:i/>
          <w:iCs/>
          <w:sz w:val="24"/>
          <w:szCs w:val="24"/>
          <w:lang w:val="en-GB"/>
        </w:rPr>
        <w:t xml:space="preserve">is not under the conditions of Article 58, para. 1/b, of Law No. 84/2016, which provides for the imposition of a disciplinary measure - suspension from duty for a period of 1 year and obligation to pursue the training program according to the curricula approved by the School of Magistrates, since, according to Article E, para. 4 of the Annex to the Constitution, the deficiencies identified as above and the inappropriate behaviours of the assessee cannot be </w:t>
      </w:r>
      <w:r w:rsidR="00E56CAF" w:rsidRPr="00DF13A8">
        <w:rPr>
          <w:rFonts w:ascii="Times New Roman" w:hAnsi="Times New Roman" w:cs="Times New Roman"/>
          <w:i/>
          <w:iCs/>
          <w:sz w:val="24"/>
          <w:szCs w:val="24"/>
          <w:lang w:val="en-GB"/>
        </w:rPr>
        <w:t xml:space="preserve">remedied </w:t>
      </w:r>
      <w:r w:rsidRPr="00DF13A8">
        <w:rPr>
          <w:rFonts w:ascii="Times New Roman" w:hAnsi="Times New Roman" w:cs="Times New Roman"/>
          <w:i/>
          <w:iCs/>
          <w:sz w:val="24"/>
          <w:szCs w:val="24"/>
          <w:lang w:val="en-GB"/>
        </w:rPr>
        <w:t>through the one-year education program</w:t>
      </w:r>
      <w:r w:rsidR="00E56CAF" w:rsidRPr="00DF13A8">
        <w:rPr>
          <w:rFonts w:ascii="Times New Roman" w:hAnsi="Times New Roman" w:cs="Times New Roman"/>
          <w:i/>
          <w:iCs/>
          <w:sz w:val="24"/>
          <w:szCs w:val="24"/>
          <w:lang w:val="en-GB"/>
        </w:rPr>
        <w:t>me</w:t>
      </w:r>
      <w:r w:rsidRPr="00DF13A8">
        <w:rPr>
          <w:rFonts w:ascii="Times New Roman" w:hAnsi="Times New Roman" w:cs="Times New Roman"/>
          <w:i/>
          <w:iCs/>
          <w:sz w:val="24"/>
          <w:szCs w:val="24"/>
          <w:lang w:val="en-GB"/>
        </w:rPr>
        <w:t xml:space="preserve">. </w:t>
      </w:r>
      <w:r w:rsidR="00E56CAF" w:rsidRPr="00DF13A8">
        <w:rPr>
          <w:rFonts w:ascii="Times New Roman" w:hAnsi="Times New Roman" w:cs="Times New Roman"/>
          <w:i/>
          <w:iCs/>
          <w:sz w:val="24"/>
          <w:szCs w:val="24"/>
          <w:lang w:val="en-GB"/>
        </w:rPr>
        <w:t xml:space="preserve">Upon completion of the proceedings, </w:t>
      </w:r>
      <w:r w:rsidRPr="00DF13A8">
        <w:rPr>
          <w:rFonts w:ascii="Times New Roman" w:hAnsi="Times New Roman" w:cs="Times New Roman"/>
          <w:i/>
          <w:iCs/>
          <w:sz w:val="24"/>
          <w:szCs w:val="24"/>
          <w:lang w:val="en-GB"/>
        </w:rPr>
        <w:t xml:space="preserve">despite the fact that the procedural deficiencies identified were not </w:t>
      </w:r>
      <w:r w:rsidR="00E56CAF" w:rsidRPr="00DF13A8">
        <w:rPr>
          <w:rFonts w:ascii="Times New Roman" w:hAnsi="Times New Roman" w:cs="Times New Roman"/>
          <w:i/>
          <w:iCs/>
          <w:sz w:val="24"/>
          <w:szCs w:val="24"/>
          <w:lang w:val="en-GB"/>
        </w:rPr>
        <w:t xml:space="preserve">deemed </w:t>
      </w:r>
      <w:r w:rsidRPr="00DF13A8">
        <w:rPr>
          <w:rFonts w:ascii="Times New Roman" w:hAnsi="Times New Roman" w:cs="Times New Roman"/>
          <w:i/>
          <w:iCs/>
          <w:sz w:val="24"/>
          <w:szCs w:val="24"/>
          <w:lang w:val="en-GB"/>
        </w:rPr>
        <w:t xml:space="preserve">as such that the assessee </w:t>
      </w:r>
      <w:r w:rsidR="00E56CAF" w:rsidRPr="00DF13A8">
        <w:rPr>
          <w:rFonts w:ascii="Times New Roman" w:hAnsi="Times New Roman" w:cs="Times New Roman"/>
          <w:i/>
          <w:iCs/>
          <w:sz w:val="24"/>
          <w:szCs w:val="24"/>
          <w:lang w:val="en-GB"/>
        </w:rPr>
        <w:t xml:space="preserve">be </w:t>
      </w:r>
      <w:r w:rsidRPr="00DF13A8">
        <w:rPr>
          <w:rFonts w:ascii="Times New Roman" w:hAnsi="Times New Roman" w:cs="Times New Roman"/>
          <w:i/>
          <w:iCs/>
          <w:sz w:val="24"/>
          <w:szCs w:val="24"/>
          <w:lang w:val="en-GB"/>
        </w:rPr>
        <w:t xml:space="preserve">considered “unsuitable” according to Article 44/c of ​​Law No. 84/2016, in a comprehensive assessment of the circumstances, these deficiencies, combined with cases of ethical violations by the assessee, are deemed to have led to the violation of public trust in the assessee as part of the justice system and </w:t>
      </w:r>
      <w:r w:rsidR="00E56CAF" w:rsidRPr="00DF13A8">
        <w:rPr>
          <w:rFonts w:ascii="Times New Roman" w:hAnsi="Times New Roman" w:cs="Times New Roman"/>
          <w:i/>
          <w:iCs/>
          <w:sz w:val="24"/>
          <w:szCs w:val="24"/>
          <w:lang w:val="en-GB"/>
        </w:rPr>
        <w:t xml:space="preserve">that </w:t>
      </w:r>
      <w:r w:rsidRPr="00DF13A8">
        <w:rPr>
          <w:rFonts w:ascii="Times New Roman" w:hAnsi="Times New Roman" w:cs="Times New Roman"/>
          <w:i/>
          <w:iCs/>
          <w:sz w:val="24"/>
          <w:szCs w:val="24"/>
          <w:lang w:val="en-GB"/>
        </w:rPr>
        <w:t xml:space="preserve">the assessee is </w:t>
      </w:r>
      <w:r w:rsidR="00E56CAF" w:rsidRPr="00DF13A8">
        <w:rPr>
          <w:rFonts w:ascii="Times New Roman" w:hAnsi="Times New Roman" w:cs="Times New Roman"/>
          <w:i/>
          <w:iCs/>
          <w:sz w:val="24"/>
          <w:szCs w:val="24"/>
          <w:lang w:val="en-GB"/>
        </w:rPr>
        <w:t xml:space="preserve">under </w:t>
      </w:r>
      <w:r w:rsidRPr="00DF13A8">
        <w:rPr>
          <w:rFonts w:ascii="Times New Roman" w:hAnsi="Times New Roman" w:cs="Times New Roman"/>
          <w:i/>
          <w:iCs/>
          <w:sz w:val="24"/>
          <w:szCs w:val="24"/>
          <w:lang w:val="en-GB"/>
        </w:rPr>
        <w:t xml:space="preserve">the conditions provided for in Article 61/5 of Law No. 84/2016, which provides: “If from the </w:t>
      </w:r>
      <w:r w:rsidR="00CD16FD" w:rsidRPr="00DF13A8">
        <w:rPr>
          <w:rFonts w:ascii="Times New Roman" w:hAnsi="Times New Roman" w:cs="Times New Roman"/>
          <w:i/>
          <w:iCs/>
          <w:sz w:val="24"/>
          <w:szCs w:val="24"/>
          <w:lang w:val="en-GB"/>
        </w:rPr>
        <w:t xml:space="preserve">overall </w:t>
      </w:r>
      <w:r w:rsidRPr="00DF13A8">
        <w:rPr>
          <w:rFonts w:ascii="Times New Roman" w:hAnsi="Times New Roman" w:cs="Times New Roman"/>
          <w:i/>
          <w:iCs/>
          <w:sz w:val="24"/>
          <w:szCs w:val="24"/>
          <w:lang w:val="en-GB"/>
        </w:rPr>
        <w:t xml:space="preserve">assessment, within the meaning of Article 4, para. 2, of this law, it results that the assessee has violated public trust in the justice system and </w:t>
      </w:r>
      <w:r w:rsidR="00CD16FD" w:rsidRPr="00DF13A8">
        <w:rPr>
          <w:rFonts w:ascii="Times New Roman" w:hAnsi="Times New Roman" w:cs="Times New Roman"/>
          <w:i/>
          <w:iCs/>
          <w:sz w:val="24"/>
          <w:szCs w:val="24"/>
          <w:lang w:val="en-GB"/>
        </w:rPr>
        <w:t xml:space="preserve">is under the conditions </w:t>
      </w:r>
      <w:r w:rsidRPr="00DF13A8">
        <w:rPr>
          <w:rFonts w:ascii="Times New Roman" w:hAnsi="Times New Roman" w:cs="Times New Roman"/>
          <w:i/>
          <w:iCs/>
          <w:sz w:val="24"/>
          <w:szCs w:val="24"/>
          <w:lang w:val="en-GB"/>
        </w:rPr>
        <w:t xml:space="preserve">of </w:t>
      </w:r>
      <w:r w:rsidR="00CD16FD" w:rsidRPr="00DF13A8">
        <w:rPr>
          <w:rFonts w:ascii="Times New Roman" w:hAnsi="Times New Roman" w:cs="Times New Roman"/>
          <w:i/>
          <w:iCs/>
          <w:sz w:val="24"/>
          <w:szCs w:val="24"/>
          <w:lang w:val="en-GB"/>
        </w:rPr>
        <w:t xml:space="preserve">being </w:t>
      </w:r>
      <w:r w:rsidR="00985ACF" w:rsidRPr="00DF13A8">
        <w:rPr>
          <w:rFonts w:ascii="Times New Roman" w:hAnsi="Times New Roman" w:cs="Times New Roman"/>
          <w:i/>
          <w:iCs/>
          <w:sz w:val="24"/>
          <w:szCs w:val="24"/>
          <w:lang w:val="en-GB"/>
        </w:rPr>
        <w:t>unable to</w:t>
      </w:r>
      <w:r w:rsidRPr="00DF13A8">
        <w:rPr>
          <w:rFonts w:ascii="Times New Roman" w:hAnsi="Times New Roman" w:cs="Times New Roman"/>
          <w:i/>
          <w:iCs/>
          <w:sz w:val="24"/>
          <w:szCs w:val="24"/>
          <w:lang w:val="en-GB"/>
        </w:rPr>
        <w:t xml:space="preserve"> fill the deficiencies through the training program”, he should be given the disciplinary measure of dismissal from </w:t>
      </w:r>
      <w:r w:rsidR="00985ACF" w:rsidRPr="00DF13A8">
        <w:rPr>
          <w:rFonts w:ascii="Times New Roman" w:hAnsi="Times New Roman" w:cs="Times New Roman"/>
          <w:i/>
          <w:iCs/>
          <w:sz w:val="24"/>
          <w:szCs w:val="24"/>
          <w:lang w:val="en-GB"/>
        </w:rPr>
        <w:t xml:space="preserve">office. </w:t>
      </w:r>
      <w:r w:rsidR="00E56CAF" w:rsidRPr="00DF13A8">
        <w:rPr>
          <w:rFonts w:ascii="Times New Roman" w:hAnsi="Times New Roman" w:cs="Times New Roman"/>
          <w:sz w:val="24"/>
          <w:szCs w:val="24"/>
          <w:lang w:val="en-GB"/>
        </w:rPr>
        <w:t xml:space="preserve"> </w:t>
      </w:r>
    </w:p>
    <w:p w14:paraId="1AF12634" w14:textId="77777777" w:rsidR="001F226D" w:rsidRPr="00DF13A8" w:rsidRDefault="001F226D"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03068CA3" w14:textId="0365AD6C" w:rsidR="009E1124" w:rsidRPr="00DF13A8" w:rsidRDefault="009E1124" w:rsidP="00521B85">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sz w:val="24"/>
          <w:szCs w:val="24"/>
          <w:lang w:val="en-GB"/>
        </w:rPr>
        <w:t>The assessee, in general considerations, claims that in the re-evaluation process, the assessment of professional skills is particularly sensitive, in light of the need to avoid prejudice, directly or indirectly, to the independent exercise of judicial discretion. According to him, professional deficiencies can lead to dismissal only when they cannot be improved through a one-year training programme, while the modalities and limit</w:t>
      </w:r>
      <w:r w:rsidR="00120023" w:rsidRPr="00DF13A8">
        <w:rPr>
          <w:rFonts w:ascii="Times New Roman" w:hAnsi="Times New Roman" w:cs="Times New Roman"/>
          <w:sz w:val="24"/>
          <w:szCs w:val="24"/>
          <w:lang w:val="en-GB"/>
        </w:rPr>
        <w:t xml:space="preserve">ations </w:t>
      </w:r>
      <w:r w:rsidRPr="00DF13A8">
        <w:rPr>
          <w:rFonts w:ascii="Times New Roman" w:hAnsi="Times New Roman" w:cs="Times New Roman"/>
          <w:sz w:val="24"/>
          <w:szCs w:val="24"/>
          <w:lang w:val="en-GB"/>
        </w:rPr>
        <w:t>of the assessment of professional skills have been assessed by the Constitutional Court, the Venice</w:t>
      </w:r>
      <w:r w:rsidR="00985ACF" w:rsidRPr="00DF13A8">
        <w:rPr>
          <w:rFonts w:ascii="Times New Roman" w:hAnsi="Times New Roman" w:cs="Times New Roman"/>
          <w:sz w:val="24"/>
          <w:szCs w:val="24"/>
          <w:lang w:val="en-GB"/>
        </w:rPr>
        <w:t xml:space="preserve"> Commission</w:t>
      </w:r>
      <w:r w:rsidR="00D14B39" w:rsidRPr="00DF13A8">
        <w:rPr>
          <w:rStyle w:val="FootnoteReference"/>
          <w:rFonts w:ascii="Times New Roman" w:hAnsi="Times New Roman" w:cs="Times New Roman"/>
          <w:sz w:val="24"/>
          <w:szCs w:val="24"/>
          <w:lang w:val="en-GB"/>
        </w:rPr>
        <w:footnoteReference w:id="8"/>
      </w:r>
      <w:r w:rsidR="00D14B39" w:rsidRPr="00DF13A8">
        <w:rPr>
          <w:rFonts w:ascii="Times New Roman" w:hAnsi="Times New Roman" w:cs="Times New Roman"/>
          <w:sz w:val="24"/>
          <w:szCs w:val="24"/>
          <w:lang w:val="en-GB"/>
        </w:rPr>
        <w:t>,</w:t>
      </w:r>
      <w:r w:rsidRPr="00DF13A8">
        <w:rPr>
          <w:rFonts w:ascii="Times New Roman" w:hAnsi="Times New Roman" w:cs="Times New Roman"/>
          <w:sz w:val="24"/>
          <w:szCs w:val="24"/>
          <w:lang w:val="en-GB"/>
        </w:rPr>
        <w:t xml:space="preserve">, as well as by the </w:t>
      </w:r>
      <w:r w:rsidR="00985ACF" w:rsidRPr="00DF13A8">
        <w:rPr>
          <w:rFonts w:ascii="Times New Roman" w:hAnsi="Times New Roman" w:cs="Times New Roman"/>
          <w:sz w:val="24"/>
          <w:szCs w:val="24"/>
          <w:lang w:val="en-GB"/>
        </w:rPr>
        <w:t xml:space="preserve">AC, </w:t>
      </w:r>
      <w:r w:rsidRPr="00DF13A8">
        <w:rPr>
          <w:rFonts w:ascii="Times New Roman" w:hAnsi="Times New Roman" w:cs="Times New Roman"/>
          <w:sz w:val="24"/>
          <w:szCs w:val="24"/>
          <w:lang w:val="en-GB"/>
        </w:rPr>
        <w:t xml:space="preserve">which has unified its position regarding the criterion of professional </w:t>
      </w:r>
      <w:r w:rsidR="00985ACF" w:rsidRPr="00DF13A8">
        <w:rPr>
          <w:rFonts w:ascii="Times New Roman" w:hAnsi="Times New Roman" w:cs="Times New Roman"/>
          <w:sz w:val="24"/>
          <w:szCs w:val="24"/>
          <w:lang w:val="en-GB"/>
        </w:rPr>
        <w:t>competence</w:t>
      </w:r>
      <w:r w:rsidR="00D14B39" w:rsidRPr="00DF13A8">
        <w:rPr>
          <w:rStyle w:val="FootnoteReference"/>
          <w:rFonts w:ascii="Times New Roman" w:hAnsi="Times New Roman" w:cs="Times New Roman"/>
          <w:sz w:val="24"/>
          <w:szCs w:val="24"/>
          <w:lang w:val="en-GB"/>
        </w:rPr>
        <w:footnoteReference w:id="9"/>
      </w:r>
      <w:r w:rsidR="00D14B39"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 xml:space="preserve">while the main indicators for the assessment, as well as the assessment in detail, are provided for by </w:t>
      </w:r>
      <w:r w:rsidR="00985ACF" w:rsidRPr="00DF13A8">
        <w:rPr>
          <w:rFonts w:ascii="Times New Roman" w:hAnsi="Times New Roman" w:cs="Times New Roman"/>
          <w:sz w:val="24"/>
          <w:szCs w:val="24"/>
          <w:lang w:val="en-GB"/>
        </w:rPr>
        <w:t>L</w:t>
      </w:r>
      <w:r w:rsidRPr="00DF13A8">
        <w:rPr>
          <w:rFonts w:ascii="Times New Roman" w:hAnsi="Times New Roman" w:cs="Times New Roman"/>
          <w:sz w:val="24"/>
          <w:szCs w:val="24"/>
          <w:lang w:val="en-GB"/>
        </w:rPr>
        <w:t>aw no. 96/2016, to which law no. 84/2016 refers</w:t>
      </w:r>
      <w:r w:rsidR="00D92524" w:rsidRPr="00DF13A8">
        <w:rPr>
          <w:rFonts w:ascii="Times New Roman" w:hAnsi="Times New Roman" w:cs="Times New Roman"/>
          <w:sz w:val="24"/>
          <w:szCs w:val="24"/>
          <w:lang w:val="en-GB"/>
        </w:rPr>
        <w:t>.</w:t>
      </w:r>
    </w:p>
    <w:p w14:paraId="491B335A" w14:textId="0B07B516" w:rsidR="00A0741B" w:rsidRPr="00DF13A8" w:rsidRDefault="00A0741B" w:rsidP="00A0741B">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0618F436" w14:textId="078CEF01" w:rsidR="00E26C2A" w:rsidRPr="00DF13A8" w:rsidRDefault="00D92524" w:rsidP="00521B85">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sz w:val="24"/>
          <w:szCs w:val="24"/>
          <w:lang w:val="en-GB"/>
        </w:rPr>
        <w:t>Referring to the legal provisions of Law No. 96/2016</w:t>
      </w:r>
      <w:r w:rsidR="001E762A" w:rsidRPr="00DF13A8">
        <w:rPr>
          <w:rFonts w:ascii="Times New Roman" w:hAnsi="Times New Roman" w:cs="Times New Roman"/>
          <w:sz w:val="24"/>
          <w:szCs w:val="24"/>
          <w:lang w:val="en-GB"/>
        </w:rPr>
        <w:t>,</w:t>
      </w:r>
      <w:r w:rsidRPr="00DF13A8">
        <w:rPr>
          <w:rFonts w:ascii="Times New Roman" w:hAnsi="Times New Roman" w:cs="Times New Roman"/>
          <w:sz w:val="24"/>
          <w:szCs w:val="24"/>
          <w:lang w:val="en-GB"/>
        </w:rPr>
        <w:t xml:space="preserve"> the assessee claims that the transitional re-evaluation process is a disciplinary process where the principles of disciplinary proceedings, provided for in Article 100 of this law, such as the principle of presumption of innocence and the principle of </w:t>
      </w:r>
      <w:r w:rsidR="008C4DBB" w:rsidRPr="00DF13A8">
        <w:rPr>
          <w:rFonts w:ascii="Times New Roman" w:hAnsi="Times New Roman" w:cs="Times New Roman"/>
          <w:sz w:val="24"/>
          <w:szCs w:val="24"/>
          <w:lang w:val="en-GB"/>
        </w:rPr>
        <w:t>doubt in favour of the magistrate, s</w:t>
      </w:r>
      <w:r w:rsidRPr="00DF13A8">
        <w:rPr>
          <w:rFonts w:ascii="Times New Roman" w:hAnsi="Times New Roman" w:cs="Times New Roman"/>
          <w:sz w:val="24"/>
          <w:szCs w:val="24"/>
          <w:lang w:val="en-GB"/>
        </w:rPr>
        <w:t>hould be applied and other factors should be taken into account such as the degree of innocence, the speed of the act</w:t>
      </w:r>
      <w:r w:rsidR="008C4DBB" w:rsidRPr="00DF13A8">
        <w:rPr>
          <w:rFonts w:ascii="Times New Roman" w:hAnsi="Times New Roman" w:cs="Times New Roman"/>
          <w:sz w:val="24"/>
          <w:szCs w:val="24"/>
          <w:lang w:val="en-GB"/>
        </w:rPr>
        <w:t>i</w:t>
      </w:r>
      <w:r w:rsidR="00D83C94" w:rsidRPr="00DF13A8">
        <w:rPr>
          <w:rFonts w:ascii="Times New Roman" w:hAnsi="Times New Roman" w:cs="Times New Roman"/>
          <w:sz w:val="24"/>
          <w:szCs w:val="24"/>
          <w:lang w:val="en-GB"/>
        </w:rPr>
        <w:t xml:space="preserve">on or </w:t>
      </w:r>
      <w:r w:rsidR="00D83C94" w:rsidRPr="00DF13A8">
        <w:rPr>
          <w:rFonts w:ascii="Times New Roman" w:hAnsi="Times New Roman" w:cs="Times New Roman"/>
          <w:sz w:val="24"/>
          <w:szCs w:val="24"/>
          <w:lang w:val="en-GB"/>
        </w:rPr>
        <w:lastRenderedPageBreak/>
        <w:t xml:space="preserve">inaction or conduct, </w:t>
      </w:r>
      <w:r w:rsidRPr="00DF13A8">
        <w:rPr>
          <w:rFonts w:ascii="Times New Roman" w:hAnsi="Times New Roman" w:cs="Times New Roman"/>
          <w:sz w:val="24"/>
          <w:szCs w:val="24"/>
          <w:lang w:val="en-GB"/>
        </w:rPr>
        <w:t xml:space="preserve">the experience and position of the magistrate in the system, the </w:t>
      </w:r>
      <w:r w:rsidR="00D83C94" w:rsidRPr="00DF13A8">
        <w:rPr>
          <w:rFonts w:ascii="Times New Roman" w:hAnsi="Times New Roman" w:cs="Times New Roman"/>
          <w:sz w:val="24"/>
          <w:szCs w:val="24"/>
          <w:lang w:val="en-GB"/>
        </w:rPr>
        <w:t xml:space="preserve">damage/potential </w:t>
      </w:r>
      <w:r w:rsidRPr="00DF13A8">
        <w:rPr>
          <w:rFonts w:ascii="Times New Roman" w:hAnsi="Times New Roman" w:cs="Times New Roman"/>
          <w:sz w:val="24"/>
          <w:szCs w:val="24"/>
          <w:lang w:val="en-GB"/>
        </w:rPr>
        <w:t xml:space="preserve">of causing harm or the degree of consequences that have resulted from the </w:t>
      </w:r>
      <w:r w:rsidR="00D83C94" w:rsidRPr="00DF13A8">
        <w:rPr>
          <w:rFonts w:ascii="Times New Roman" w:hAnsi="Times New Roman" w:cs="Times New Roman"/>
          <w:sz w:val="24"/>
          <w:szCs w:val="24"/>
          <w:lang w:val="en-GB"/>
        </w:rPr>
        <w:t>action or inaction</w:t>
      </w:r>
      <w:r w:rsidRPr="00DF13A8">
        <w:rPr>
          <w:rFonts w:ascii="Times New Roman" w:hAnsi="Times New Roman" w:cs="Times New Roman"/>
          <w:sz w:val="24"/>
          <w:szCs w:val="24"/>
          <w:lang w:val="en-GB"/>
        </w:rPr>
        <w:t xml:space="preserve">, as well as any situation that is beyond the control of the magistrate and </w:t>
      </w:r>
      <w:r w:rsidR="00432D77" w:rsidRPr="00DF13A8">
        <w:rPr>
          <w:rFonts w:ascii="Times New Roman" w:hAnsi="Times New Roman" w:cs="Times New Roman"/>
          <w:sz w:val="24"/>
          <w:szCs w:val="24"/>
          <w:lang w:val="en-GB"/>
        </w:rPr>
        <w:t xml:space="preserve">which  </w:t>
      </w:r>
      <w:r w:rsidRPr="00DF13A8">
        <w:rPr>
          <w:rFonts w:ascii="Times New Roman" w:hAnsi="Times New Roman" w:cs="Times New Roman"/>
          <w:sz w:val="24"/>
          <w:szCs w:val="24"/>
          <w:lang w:val="en-GB"/>
        </w:rPr>
        <w:t>may be related to the malfunctioning of the judicial system or the prosecution.</w:t>
      </w:r>
      <w:r w:rsidR="00AE28AF" w:rsidRPr="00DF13A8">
        <w:rPr>
          <w:rFonts w:ascii="Times New Roman" w:hAnsi="Times New Roman" w:cs="Times New Roman"/>
          <w:sz w:val="24"/>
          <w:szCs w:val="24"/>
          <w:lang w:val="en-GB"/>
        </w:rPr>
        <w:t xml:space="preserve"> </w:t>
      </w:r>
      <w:r w:rsidR="00D83C94" w:rsidRPr="00DF13A8">
        <w:rPr>
          <w:rFonts w:ascii="Times New Roman" w:hAnsi="Times New Roman" w:cs="Times New Roman"/>
          <w:sz w:val="24"/>
          <w:szCs w:val="24"/>
          <w:lang w:val="en-GB"/>
        </w:rPr>
        <w:t xml:space="preserve"> </w:t>
      </w:r>
    </w:p>
    <w:p w14:paraId="4482A7DF" w14:textId="77777777" w:rsidR="00A0741B" w:rsidRPr="00DF13A8" w:rsidRDefault="00A0741B" w:rsidP="00A0741B">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47F88B4D" w14:textId="42B3909A" w:rsidR="00A0741B" w:rsidRPr="00DF13A8" w:rsidRDefault="00DF4325" w:rsidP="00521B85">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sz w:val="24"/>
          <w:szCs w:val="24"/>
          <w:lang w:val="en-GB"/>
        </w:rPr>
        <w:t xml:space="preserve">Further in the appeal, the assessee claims that the Commission's conclusions regarding the assessment of professional skills </w:t>
      </w:r>
      <w:r w:rsidR="001E762A" w:rsidRPr="00DF13A8">
        <w:rPr>
          <w:rFonts w:ascii="Times New Roman" w:hAnsi="Times New Roman" w:cs="Times New Roman"/>
          <w:sz w:val="24"/>
          <w:szCs w:val="24"/>
          <w:lang w:val="en-GB"/>
        </w:rPr>
        <w:t xml:space="preserve">are unfounded, </w:t>
      </w:r>
      <w:r w:rsidRPr="00DF13A8">
        <w:rPr>
          <w:rFonts w:ascii="Times New Roman" w:hAnsi="Times New Roman" w:cs="Times New Roman"/>
          <w:sz w:val="24"/>
          <w:szCs w:val="24"/>
          <w:lang w:val="en-GB"/>
        </w:rPr>
        <w:t xml:space="preserve">and that no errors exceeding those that could occur under normal circumstances </w:t>
      </w:r>
      <w:r w:rsidR="005D0257" w:rsidRPr="00DF13A8">
        <w:rPr>
          <w:rFonts w:ascii="Times New Roman" w:hAnsi="Times New Roman" w:cs="Times New Roman"/>
          <w:sz w:val="24"/>
          <w:szCs w:val="24"/>
          <w:lang w:val="en-GB"/>
        </w:rPr>
        <w:t xml:space="preserve">for </w:t>
      </w:r>
      <w:r w:rsidRPr="00DF13A8">
        <w:rPr>
          <w:rFonts w:ascii="Times New Roman" w:hAnsi="Times New Roman" w:cs="Times New Roman"/>
          <w:sz w:val="24"/>
          <w:szCs w:val="24"/>
          <w:lang w:val="en-GB"/>
        </w:rPr>
        <w:t xml:space="preserve">an average magistrate, or any consequences </w:t>
      </w:r>
      <w:r w:rsidR="001E762A" w:rsidRPr="00DF13A8">
        <w:rPr>
          <w:rFonts w:ascii="Times New Roman" w:hAnsi="Times New Roman" w:cs="Times New Roman"/>
          <w:sz w:val="24"/>
          <w:szCs w:val="24"/>
          <w:lang w:val="en-GB"/>
        </w:rPr>
        <w:t xml:space="preserve">to </w:t>
      </w:r>
      <w:r w:rsidRPr="00DF13A8">
        <w:rPr>
          <w:rFonts w:ascii="Times New Roman" w:hAnsi="Times New Roman" w:cs="Times New Roman"/>
          <w:sz w:val="24"/>
          <w:szCs w:val="24"/>
          <w:lang w:val="en-GB"/>
        </w:rPr>
        <w:t xml:space="preserve">the parties, invalidity, </w:t>
      </w:r>
      <w:r w:rsidR="001E762A" w:rsidRPr="00DF13A8">
        <w:rPr>
          <w:rFonts w:ascii="Times New Roman" w:hAnsi="Times New Roman" w:cs="Times New Roman"/>
          <w:sz w:val="24"/>
          <w:szCs w:val="24"/>
          <w:lang w:val="en-GB"/>
        </w:rPr>
        <w:t xml:space="preserve">inadmissibility, </w:t>
      </w:r>
      <w:r w:rsidRPr="00DF13A8">
        <w:rPr>
          <w:rFonts w:ascii="Times New Roman" w:hAnsi="Times New Roman" w:cs="Times New Roman"/>
          <w:sz w:val="24"/>
          <w:szCs w:val="24"/>
          <w:lang w:val="en-GB"/>
        </w:rPr>
        <w:t xml:space="preserve">restriction of freedoms or any other consequence of this nature have been found. The Commission has reviewed </w:t>
      </w:r>
      <w:r w:rsidR="001E762A" w:rsidRPr="00DF13A8">
        <w:rPr>
          <w:rFonts w:ascii="Times New Roman" w:hAnsi="Times New Roman" w:cs="Times New Roman"/>
          <w:sz w:val="24"/>
          <w:szCs w:val="24"/>
          <w:lang w:val="en-GB"/>
        </w:rPr>
        <w:t>his activity of s</w:t>
      </w:r>
      <w:r w:rsidRPr="00DF13A8">
        <w:rPr>
          <w:rFonts w:ascii="Times New Roman" w:hAnsi="Times New Roman" w:cs="Times New Roman"/>
          <w:sz w:val="24"/>
          <w:szCs w:val="24"/>
          <w:lang w:val="en-GB"/>
        </w:rPr>
        <w:t xml:space="preserve">everal years during which </w:t>
      </w:r>
      <w:r w:rsidR="001E762A" w:rsidRPr="00DF13A8">
        <w:rPr>
          <w:rFonts w:ascii="Times New Roman" w:hAnsi="Times New Roman" w:cs="Times New Roman"/>
          <w:sz w:val="24"/>
          <w:szCs w:val="24"/>
          <w:lang w:val="en-GB"/>
        </w:rPr>
        <w:t xml:space="preserve">he </w:t>
      </w:r>
      <w:r w:rsidRPr="00DF13A8">
        <w:rPr>
          <w:rFonts w:ascii="Times New Roman" w:hAnsi="Times New Roman" w:cs="Times New Roman"/>
          <w:sz w:val="24"/>
          <w:szCs w:val="24"/>
          <w:lang w:val="en-GB"/>
        </w:rPr>
        <w:t xml:space="preserve">has reviewed thousands of criminal cases and for the entire period has </w:t>
      </w:r>
      <w:r w:rsidR="001E762A" w:rsidRPr="00DF13A8">
        <w:rPr>
          <w:rFonts w:ascii="Times New Roman" w:hAnsi="Times New Roman" w:cs="Times New Roman"/>
          <w:sz w:val="24"/>
          <w:szCs w:val="24"/>
          <w:lang w:val="en-GB"/>
        </w:rPr>
        <w:t>ascertained f</w:t>
      </w:r>
      <w:r w:rsidRPr="00DF13A8">
        <w:rPr>
          <w:rFonts w:ascii="Times New Roman" w:hAnsi="Times New Roman" w:cs="Times New Roman"/>
          <w:sz w:val="24"/>
          <w:szCs w:val="24"/>
          <w:lang w:val="en-GB"/>
        </w:rPr>
        <w:t xml:space="preserve">indings only in a few insignificant cases in which no serious violation has been found. According to the </w:t>
      </w:r>
      <w:r w:rsidR="001E762A" w:rsidRPr="00DF13A8">
        <w:rPr>
          <w:rFonts w:ascii="Times New Roman" w:hAnsi="Times New Roman" w:cs="Times New Roman"/>
          <w:sz w:val="24"/>
          <w:szCs w:val="24"/>
          <w:lang w:val="en-GB"/>
        </w:rPr>
        <w:t xml:space="preserve">assessee, </w:t>
      </w:r>
      <w:r w:rsidRPr="00DF13A8">
        <w:rPr>
          <w:rFonts w:ascii="Times New Roman" w:hAnsi="Times New Roman" w:cs="Times New Roman"/>
          <w:sz w:val="24"/>
          <w:szCs w:val="24"/>
          <w:lang w:val="en-GB"/>
        </w:rPr>
        <w:t xml:space="preserve">the Commission has exceeded the </w:t>
      </w:r>
      <w:r w:rsidR="001E762A" w:rsidRPr="00DF13A8">
        <w:rPr>
          <w:rFonts w:ascii="Times New Roman" w:hAnsi="Times New Roman" w:cs="Times New Roman"/>
          <w:sz w:val="24"/>
          <w:szCs w:val="24"/>
          <w:lang w:val="en-GB"/>
        </w:rPr>
        <w:t xml:space="preserve">vetting </w:t>
      </w:r>
      <w:r w:rsidRPr="00DF13A8">
        <w:rPr>
          <w:rFonts w:ascii="Times New Roman" w:hAnsi="Times New Roman" w:cs="Times New Roman"/>
          <w:sz w:val="24"/>
          <w:szCs w:val="24"/>
          <w:lang w:val="en-GB"/>
        </w:rPr>
        <w:t>period provided for in Article 41, p</w:t>
      </w:r>
      <w:r w:rsidR="006D6EBB" w:rsidRPr="00DF13A8">
        <w:rPr>
          <w:rFonts w:ascii="Times New Roman" w:hAnsi="Times New Roman" w:cs="Times New Roman"/>
          <w:sz w:val="24"/>
          <w:szCs w:val="24"/>
          <w:lang w:val="en-GB"/>
        </w:rPr>
        <w:t xml:space="preserve">ara. </w:t>
      </w:r>
      <w:r w:rsidRPr="00DF13A8">
        <w:rPr>
          <w:rFonts w:ascii="Times New Roman" w:hAnsi="Times New Roman" w:cs="Times New Roman"/>
          <w:sz w:val="24"/>
          <w:szCs w:val="24"/>
          <w:lang w:val="en-GB"/>
        </w:rPr>
        <w:t>3 of Law No. 84/2016, which should include for the purposes of this law only the period 3 October 2013 - 8 October 2016</w:t>
      </w:r>
      <w:r w:rsidR="006D6EBB" w:rsidRPr="00DF13A8">
        <w:rPr>
          <w:rFonts w:ascii="Times New Roman" w:hAnsi="Times New Roman" w:cs="Times New Roman"/>
          <w:sz w:val="24"/>
          <w:szCs w:val="24"/>
          <w:lang w:val="en-GB"/>
        </w:rPr>
        <w:t>,</w:t>
      </w:r>
      <w:r w:rsidRPr="00DF13A8">
        <w:rPr>
          <w:rFonts w:ascii="Times New Roman" w:hAnsi="Times New Roman" w:cs="Times New Roman"/>
          <w:sz w:val="24"/>
          <w:szCs w:val="24"/>
          <w:lang w:val="en-GB"/>
        </w:rPr>
        <w:t xml:space="preserve"> since the activity of magistrates after the period October 2016 is subject to the ordinary jurisdiction of </w:t>
      </w:r>
      <w:r w:rsidR="005D0257" w:rsidRPr="00DF13A8">
        <w:rPr>
          <w:rFonts w:ascii="Times New Roman" w:hAnsi="Times New Roman" w:cs="Times New Roman"/>
          <w:sz w:val="24"/>
          <w:szCs w:val="24"/>
          <w:lang w:val="en-GB"/>
        </w:rPr>
        <w:t xml:space="preserve">audit </w:t>
      </w:r>
      <w:r w:rsidRPr="00DF13A8">
        <w:rPr>
          <w:rFonts w:ascii="Times New Roman" w:hAnsi="Times New Roman" w:cs="Times New Roman"/>
          <w:sz w:val="24"/>
          <w:szCs w:val="24"/>
          <w:lang w:val="en-GB"/>
        </w:rPr>
        <w:t xml:space="preserve">by other bodies approved by the justice reform. The </w:t>
      </w:r>
      <w:r w:rsidR="001E762A" w:rsidRPr="00DF13A8">
        <w:rPr>
          <w:rFonts w:ascii="Times New Roman" w:hAnsi="Times New Roman" w:cs="Times New Roman"/>
          <w:sz w:val="24"/>
          <w:szCs w:val="24"/>
          <w:lang w:val="en-GB"/>
        </w:rPr>
        <w:t xml:space="preserve">vetting </w:t>
      </w:r>
      <w:r w:rsidRPr="00DF13A8">
        <w:rPr>
          <w:rFonts w:ascii="Times New Roman" w:hAnsi="Times New Roman" w:cs="Times New Roman"/>
          <w:sz w:val="24"/>
          <w:szCs w:val="24"/>
          <w:lang w:val="en-GB"/>
        </w:rPr>
        <w:t xml:space="preserve">bodies do not have the competence to verify the </w:t>
      </w:r>
      <w:r w:rsidR="006D6EBB" w:rsidRPr="00DF13A8">
        <w:rPr>
          <w:rFonts w:ascii="Times New Roman" w:hAnsi="Times New Roman" w:cs="Times New Roman"/>
          <w:sz w:val="24"/>
          <w:szCs w:val="24"/>
          <w:lang w:val="en-GB"/>
        </w:rPr>
        <w:t xml:space="preserve">background, </w:t>
      </w:r>
      <w:r w:rsidRPr="00DF13A8">
        <w:rPr>
          <w:rFonts w:ascii="Times New Roman" w:hAnsi="Times New Roman" w:cs="Times New Roman"/>
          <w:sz w:val="24"/>
          <w:szCs w:val="24"/>
          <w:lang w:val="en-GB"/>
        </w:rPr>
        <w:t>professional</w:t>
      </w:r>
      <w:r w:rsidR="006D6EBB" w:rsidRPr="00DF13A8">
        <w:rPr>
          <w:rFonts w:ascii="Times New Roman" w:hAnsi="Times New Roman" w:cs="Times New Roman"/>
          <w:sz w:val="24"/>
          <w:szCs w:val="24"/>
          <w:lang w:val="en-GB"/>
        </w:rPr>
        <w:t xml:space="preserve"> competence</w:t>
      </w:r>
      <w:r w:rsidRPr="00DF13A8">
        <w:rPr>
          <w:rFonts w:ascii="Times New Roman" w:hAnsi="Times New Roman" w:cs="Times New Roman"/>
          <w:sz w:val="24"/>
          <w:szCs w:val="24"/>
          <w:lang w:val="en-GB"/>
        </w:rPr>
        <w:t xml:space="preserve"> and the method of creating assets for the period after the entry into force of Law No. 84/2016. Based on Article E of the Annex to the Constitution, the assessment of professional skills does not extend to </w:t>
      </w:r>
      <w:r w:rsidR="006D6EBB" w:rsidRPr="00DF13A8">
        <w:rPr>
          <w:rFonts w:ascii="Times New Roman" w:hAnsi="Times New Roman" w:cs="Times New Roman"/>
          <w:sz w:val="24"/>
          <w:szCs w:val="24"/>
          <w:lang w:val="en-GB"/>
        </w:rPr>
        <w:t xml:space="preserve">cases </w:t>
      </w:r>
      <w:r w:rsidRPr="00DF13A8">
        <w:rPr>
          <w:rFonts w:ascii="Times New Roman" w:hAnsi="Times New Roman" w:cs="Times New Roman"/>
          <w:sz w:val="24"/>
          <w:szCs w:val="24"/>
          <w:lang w:val="en-GB"/>
        </w:rPr>
        <w:t xml:space="preserve">that are under review, while some of the </w:t>
      </w:r>
      <w:r w:rsidR="006D6EBB" w:rsidRPr="00DF13A8">
        <w:rPr>
          <w:rFonts w:ascii="Times New Roman" w:hAnsi="Times New Roman" w:cs="Times New Roman"/>
          <w:sz w:val="24"/>
          <w:szCs w:val="24"/>
          <w:lang w:val="en-GB"/>
        </w:rPr>
        <w:t xml:space="preserve">cases </w:t>
      </w:r>
      <w:r w:rsidRPr="00DF13A8">
        <w:rPr>
          <w:rFonts w:ascii="Times New Roman" w:hAnsi="Times New Roman" w:cs="Times New Roman"/>
          <w:sz w:val="24"/>
          <w:szCs w:val="24"/>
          <w:lang w:val="en-GB"/>
        </w:rPr>
        <w:t xml:space="preserve">that have become grounds for taking disciplinary measure have been under review after the last date foreseen for the </w:t>
      </w:r>
      <w:r w:rsidR="001E762A" w:rsidRPr="00DF13A8">
        <w:rPr>
          <w:rFonts w:ascii="Times New Roman" w:hAnsi="Times New Roman" w:cs="Times New Roman"/>
          <w:sz w:val="24"/>
          <w:szCs w:val="24"/>
          <w:lang w:val="en-GB"/>
        </w:rPr>
        <w:t xml:space="preserve">vetting </w:t>
      </w:r>
      <w:r w:rsidRPr="00DF13A8">
        <w:rPr>
          <w:rFonts w:ascii="Times New Roman" w:hAnsi="Times New Roman" w:cs="Times New Roman"/>
          <w:sz w:val="24"/>
          <w:szCs w:val="24"/>
          <w:lang w:val="en-GB"/>
        </w:rPr>
        <w:t xml:space="preserve">period and one of them is still under review. </w:t>
      </w:r>
    </w:p>
    <w:p w14:paraId="4724FB3E" w14:textId="77777777" w:rsidR="00A0741B" w:rsidRPr="00DF13A8" w:rsidRDefault="00A0741B" w:rsidP="00A0741B">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125D1BFC" w14:textId="740FBB62" w:rsidR="00E26C2A" w:rsidRPr="00DF13A8" w:rsidRDefault="00DF4325" w:rsidP="00521B85">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sz w:val="24"/>
          <w:szCs w:val="24"/>
          <w:lang w:val="en-GB"/>
        </w:rPr>
        <w:t>The assessee also claim</w:t>
      </w:r>
      <w:r w:rsidR="006D6EBB" w:rsidRPr="00DF13A8">
        <w:rPr>
          <w:rFonts w:ascii="Times New Roman" w:hAnsi="Times New Roman" w:cs="Times New Roman"/>
          <w:sz w:val="24"/>
          <w:szCs w:val="24"/>
          <w:lang w:val="en-GB"/>
        </w:rPr>
        <w:t>s</w:t>
      </w:r>
      <w:r w:rsidRPr="00DF13A8">
        <w:rPr>
          <w:rFonts w:ascii="Times New Roman" w:hAnsi="Times New Roman" w:cs="Times New Roman"/>
          <w:sz w:val="24"/>
          <w:szCs w:val="24"/>
          <w:lang w:val="en-GB"/>
        </w:rPr>
        <w:t xml:space="preserve"> that in assessing professional skills, the IQC should have taken into account the position of the AC in decision no. 20, dated 08.09.2020, which states that it is impossible to apply the standards for checking professional </w:t>
      </w:r>
      <w:r w:rsidR="006D6EBB" w:rsidRPr="00DF13A8">
        <w:rPr>
          <w:rFonts w:ascii="Times New Roman" w:hAnsi="Times New Roman" w:cs="Times New Roman"/>
          <w:sz w:val="24"/>
          <w:szCs w:val="24"/>
          <w:lang w:val="en-GB"/>
        </w:rPr>
        <w:t xml:space="preserve">competence </w:t>
      </w:r>
      <w:r w:rsidRPr="00DF13A8">
        <w:rPr>
          <w:rFonts w:ascii="Times New Roman" w:hAnsi="Times New Roman" w:cs="Times New Roman"/>
          <w:sz w:val="24"/>
          <w:szCs w:val="24"/>
          <w:lang w:val="en-GB"/>
        </w:rPr>
        <w:t xml:space="preserve">within the framework of the assessment of the </w:t>
      </w:r>
      <w:r w:rsidR="006D6EBB" w:rsidRPr="00DF13A8">
        <w:rPr>
          <w:rFonts w:ascii="Times New Roman" w:hAnsi="Times New Roman" w:cs="Times New Roman"/>
          <w:sz w:val="24"/>
          <w:szCs w:val="24"/>
          <w:lang w:val="en-GB"/>
        </w:rPr>
        <w:t xml:space="preserve">integrity background, </w:t>
      </w:r>
      <w:r w:rsidRPr="00DF13A8">
        <w:rPr>
          <w:rFonts w:ascii="Times New Roman" w:hAnsi="Times New Roman" w:cs="Times New Roman"/>
          <w:sz w:val="24"/>
          <w:szCs w:val="24"/>
          <w:lang w:val="en-GB"/>
        </w:rPr>
        <w:t xml:space="preserve">since the sources on which the information is obtained for the </w:t>
      </w:r>
      <w:r w:rsidR="006D6EBB" w:rsidRPr="00DF13A8">
        <w:rPr>
          <w:rFonts w:ascii="Times New Roman" w:hAnsi="Times New Roman" w:cs="Times New Roman"/>
          <w:sz w:val="24"/>
          <w:szCs w:val="24"/>
          <w:lang w:val="en-GB"/>
        </w:rPr>
        <w:t xml:space="preserve">audit </w:t>
      </w:r>
      <w:r w:rsidRPr="00DF13A8">
        <w:rPr>
          <w:rFonts w:ascii="Times New Roman" w:hAnsi="Times New Roman" w:cs="Times New Roman"/>
          <w:sz w:val="24"/>
          <w:szCs w:val="24"/>
          <w:lang w:val="en-GB"/>
        </w:rPr>
        <w:t xml:space="preserve">of these </w:t>
      </w:r>
      <w:r w:rsidR="001E762A" w:rsidRPr="00DF13A8">
        <w:rPr>
          <w:rFonts w:ascii="Times New Roman" w:hAnsi="Times New Roman" w:cs="Times New Roman"/>
          <w:sz w:val="24"/>
          <w:szCs w:val="24"/>
          <w:lang w:val="en-GB"/>
        </w:rPr>
        <w:t xml:space="preserve">vetting </w:t>
      </w:r>
      <w:r w:rsidRPr="00DF13A8">
        <w:rPr>
          <w:rFonts w:ascii="Times New Roman" w:hAnsi="Times New Roman" w:cs="Times New Roman"/>
          <w:sz w:val="24"/>
          <w:szCs w:val="24"/>
          <w:lang w:val="en-GB"/>
        </w:rPr>
        <w:t xml:space="preserve">criteria are different, and the object of the </w:t>
      </w:r>
      <w:r w:rsidR="005E7DA6" w:rsidRPr="00DF13A8">
        <w:rPr>
          <w:rFonts w:ascii="Times New Roman" w:hAnsi="Times New Roman" w:cs="Times New Roman"/>
          <w:sz w:val="24"/>
          <w:szCs w:val="24"/>
          <w:lang w:val="en-GB"/>
        </w:rPr>
        <w:t xml:space="preserve">assessment </w:t>
      </w:r>
      <w:r w:rsidR="008B6BD4" w:rsidRPr="00DF13A8">
        <w:rPr>
          <w:rFonts w:ascii="Times New Roman" w:hAnsi="Times New Roman" w:cs="Times New Roman"/>
          <w:sz w:val="24"/>
          <w:szCs w:val="24"/>
          <w:lang w:val="en-GB"/>
        </w:rPr>
        <w:t xml:space="preserve">is </w:t>
      </w:r>
      <w:r w:rsidRPr="00DF13A8">
        <w:rPr>
          <w:rFonts w:ascii="Times New Roman" w:hAnsi="Times New Roman" w:cs="Times New Roman"/>
          <w:sz w:val="24"/>
          <w:szCs w:val="24"/>
          <w:lang w:val="en-GB"/>
        </w:rPr>
        <w:t>also different.</w:t>
      </w:r>
      <w:r w:rsidR="00E26C2A" w:rsidRPr="00DF13A8">
        <w:rPr>
          <w:rFonts w:ascii="Times New Roman" w:hAnsi="Times New Roman" w:cs="Times New Roman"/>
          <w:sz w:val="24"/>
          <w:szCs w:val="24"/>
          <w:lang w:val="en-GB"/>
        </w:rPr>
        <w:t xml:space="preserve"> </w:t>
      </w:r>
    </w:p>
    <w:p w14:paraId="3633845E" w14:textId="77777777" w:rsidR="007C3EB6" w:rsidRPr="00DF13A8" w:rsidRDefault="007C3EB6" w:rsidP="00C03A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73B733B5" w14:textId="71A085CF" w:rsidR="00DC739B" w:rsidRPr="00DF13A8" w:rsidRDefault="008B6BD4" w:rsidP="00521B85">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sz w:val="24"/>
          <w:szCs w:val="24"/>
          <w:lang w:val="en-GB"/>
        </w:rPr>
        <w:t>Further i</w:t>
      </w:r>
      <w:r w:rsidR="00DF4325" w:rsidRPr="00DF13A8">
        <w:rPr>
          <w:rFonts w:ascii="Times New Roman" w:hAnsi="Times New Roman" w:cs="Times New Roman"/>
          <w:sz w:val="24"/>
          <w:szCs w:val="24"/>
          <w:lang w:val="en-GB"/>
        </w:rPr>
        <w:t xml:space="preserve">n the appeal, the assessee has submitted the reasons for which </w:t>
      </w:r>
      <w:r w:rsidR="006D6EBB" w:rsidRPr="00DF13A8">
        <w:rPr>
          <w:rFonts w:ascii="Times New Roman" w:hAnsi="Times New Roman" w:cs="Times New Roman"/>
          <w:sz w:val="24"/>
          <w:szCs w:val="24"/>
          <w:lang w:val="en-GB"/>
        </w:rPr>
        <w:t xml:space="preserve">he </w:t>
      </w:r>
      <w:r w:rsidR="00DF4325" w:rsidRPr="00DF13A8">
        <w:rPr>
          <w:rFonts w:ascii="Times New Roman" w:hAnsi="Times New Roman" w:cs="Times New Roman"/>
          <w:sz w:val="24"/>
          <w:szCs w:val="24"/>
          <w:lang w:val="en-GB"/>
        </w:rPr>
        <w:t xml:space="preserve">objects to the deficiencies found and the conclusions reached by </w:t>
      </w:r>
      <w:r w:rsidR="006D6EBB" w:rsidRPr="00DF13A8">
        <w:rPr>
          <w:rFonts w:ascii="Times New Roman" w:hAnsi="Times New Roman" w:cs="Times New Roman"/>
          <w:sz w:val="24"/>
          <w:szCs w:val="24"/>
          <w:lang w:val="en-GB"/>
        </w:rPr>
        <w:t>t</w:t>
      </w:r>
      <w:r w:rsidR="00DF4325" w:rsidRPr="00DF13A8">
        <w:rPr>
          <w:rFonts w:ascii="Times New Roman" w:hAnsi="Times New Roman" w:cs="Times New Roman"/>
          <w:sz w:val="24"/>
          <w:szCs w:val="24"/>
          <w:lang w:val="en-GB"/>
        </w:rPr>
        <w:t xml:space="preserve">he IQC in the decision, regarding six criminal cases, investigated by the assessee, which are analyzed </w:t>
      </w:r>
      <w:r w:rsidR="006A2AC4" w:rsidRPr="00DF13A8">
        <w:rPr>
          <w:rFonts w:ascii="Times New Roman" w:hAnsi="Times New Roman" w:cs="Times New Roman"/>
          <w:sz w:val="24"/>
          <w:szCs w:val="24"/>
          <w:lang w:val="en-GB"/>
        </w:rPr>
        <w:t>below:</w:t>
      </w:r>
    </w:p>
    <w:p w14:paraId="564796D8" w14:textId="77777777" w:rsidR="00DC739B" w:rsidRPr="00DF13A8" w:rsidRDefault="00DC739B" w:rsidP="00C03AA8">
      <w:pPr>
        <w:pStyle w:val="ListParagraph"/>
        <w:spacing w:line="240" w:lineRule="auto"/>
        <w:jc w:val="both"/>
        <w:rPr>
          <w:rFonts w:ascii="Times New Roman" w:eastAsia="Batang" w:hAnsi="Times New Roman" w:cs="Times New Roman"/>
          <w:kern w:val="0"/>
          <w:sz w:val="16"/>
          <w:szCs w:val="16"/>
          <w:lang w:val="en-GB"/>
          <w14:ligatures w14:val="none"/>
        </w:rPr>
      </w:pPr>
    </w:p>
    <w:p w14:paraId="34CDF918" w14:textId="5C8C2C0B" w:rsidR="002450FA" w:rsidRPr="00DF13A8" w:rsidRDefault="005E7DA6" w:rsidP="002450FA">
      <w:pPr>
        <w:pStyle w:val="ListParagraph"/>
        <w:numPr>
          <w:ilvl w:val="0"/>
          <w:numId w:val="31"/>
        </w:numPr>
        <w:spacing w:after="0" w:line="240" w:lineRule="auto"/>
        <w:ind w:left="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i/>
          <w:iCs/>
          <w:kern w:val="0"/>
          <w:sz w:val="24"/>
          <w:szCs w:val="24"/>
          <w:lang w:val="en-GB"/>
          <w14:ligatures w14:val="none"/>
        </w:rPr>
        <w:t xml:space="preserve">Regarding the criminal proceedings </w:t>
      </w:r>
      <w:r w:rsidR="002450FA" w:rsidRPr="00DF13A8">
        <w:rPr>
          <w:rFonts w:ascii="Times New Roman" w:eastAsia="Batang" w:hAnsi="Times New Roman" w:cs="Times New Roman"/>
          <w:i/>
          <w:iCs/>
          <w:kern w:val="0"/>
          <w:sz w:val="24"/>
          <w:szCs w:val="24"/>
          <w:lang w:val="en-GB"/>
          <w14:ligatures w14:val="none"/>
        </w:rPr>
        <w:t>no. 1023/2014</w:t>
      </w:r>
      <w:r w:rsidR="002450FA" w:rsidRPr="00DF13A8">
        <w:rPr>
          <w:rStyle w:val="FootnoteReference"/>
          <w:rFonts w:ascii="Times New Roman" w:eastAsia="Batang" w:hAnsi="Times New Roman" w:cs="Times New Roman"/>
          <w:i/>
          <w:iCs/>
          <w:kern w:val="0"/>
          <w:sz w:val="24"/>
          <w:szCs w:val="24"/>
          <w:lang w:val="en-GB"/>
          <w14:ligatures w14:val="none"/>
        </w:rPr>
        <w:footnoteReference w:id="10"/>
      </w:r>
      <w:r w:rsidR="002450FA" w:rsidRPr="00DF13A8">
        <w:rPr>
          <w:rFonts w:ascii="Times New Roman" w:eastAsia="Batang" w:hAnsi="Times New Roman" w:cs="Times New Roman"/>
          <w:i/>
          <w:iCs/>
          <w:kern w:val="0"/>
          <w:sz w:val="24"/>
          <w:szCs w:val="24"/>
          <w:lang w:val="en-GB"/>
          <w14:ligatures w14:val="none"/>
        </w:rPr>
        <w:t xml:space="preserve"> </w:t>
      </w:r>
      <w:r w:rsidRPr="00DF13A8">
        <w:rPr>
          <w:rFonts w:ascii="Times New Roman" w:eastAsia="Batang" w:hAnsi="Times New Roman" w:cs="Times New Roman"/>
          <w:i/>
          <w:iCs/>
          <w:kern w:val="0"/>
          <w:sz w:val="24"/>
          <w:szCs w:val="24"/>
          <w:lang w:val="en-GB"/>
          <w14:ligatures w14:val="none"/>
        </w:rPr>
        <w:t xml:space="preserve">of the Prosecution Office attached to </w:t>
      </w:r>
      <w:r w:rsidR="002450FA" w:rsidRPr="00DF13A8">
        <w:rPr>
          <w:rFonts w:ascii="Times New Roman" w:eastAsia="Batang" w:hAnsi="Times New Roman" w:cs="Times New Roman"/>
          <w:i/>
          <w:iCs/>
          <w:kern w:val="0"/>
          <w:sz w:val="24"/>
          <w:szCs w:val="24"/>
          <w:lang w:val="en-GB"/>
          <w14:ligatures w14:val="none"/>
        </w:rPr>
        <w:t>Shkod</w:t>
      </w:r>
      <w:r w:rsidRPr="00DF13A8">
        <w:rPr>
          <w:rFonts w:ascii="Times New Roman" w:eastAsia="Batang" w:hAnsi="Times New Roman" w:cs="Times New Roman"/>
          <w:i/>
          <w:iCs/>
          <w:kern w:val="0"/>
          <w:sz w:val="24"/>
          <w:szCs w:val="24"/>
          <w:lang w:val="en-GB"/>
          <w14:ligatures w14:val="none"/>
        </w:rPr>
        <w:t xml:space="preserve">ra Judicial District Court, </w:t>
      </w:r>
      <w:r w:rsidRPr="00DF13A8">
        <w:rPr>
          <w:rFonts w:ascii="Times New Roman" w:eastAsia="Batang" w:hAnsi="Times New Roman" w:cs="Times New Roman"/>
          <w:kern w:val="0"/>
          <w:sz w:val="24"/>
          <w:szCs w:val="24"/>
          <w:lang w:val="en-GB"/>
          <w14:ligatures w14:val="none"/>
        </w:rPr>
        <w:t>the</w:t>
      </w:r>
      <w:r w:rsidRPr="00DF13A8">
        <w:rPr>
          <w:rFonts w:ascii="Times New Roman" w:eastAsia="Batang" w:hAnsi="Times New Roman" w:cs="Times New Roman"/>
          <w:i/>
          <w:iCs/>
          <w:kern w:val="0"/>
          <w:sz w:val="24"/>
          <w:szCs w:val="24"/>
          <w:lang w:val="en-GB"/>
          <w14:ligatures w14:val="none"/>
        </w:rPr>
        <w:t xml:space="preserve"> </w:t>
      </w:r>
      <w:r w:rsidR="002450FA" w:rsidRPr="00DF13A8">
        <w:rPr>
          <w:rFonts w:ascii="Times New Roman" w:eastAsia="Batang" w:hAnsi="Times New Roman" w:cs="Times New Roman"/>
          <w:kern w:val="0"/>
          <w:sz w:val="24"/>
          <w:szCs w:val="24"/>
          <w:lang w:val="en-GB"/>
          <w14:ligatures w14:val="none"/>
        </w:rPr>
        <w:t xml:space="preserve">LSU </w:t>
      </w:r>
      <w:r w:rsidR="00DF4325" w:rsidRPr="00DF13A8">
        <w:rPr>
          <w:rFonts w:ascii="Times New Roman" w:eastAsia="Batang" w:hAnsi="Times New Roman" w:cs="Times New Roman"/>
          <w:kern w:val="0"/>
          <w:sz w:val="24"/>
          <w:szCs w:val="24"/>
          <w:lang w:val="en-GB"/>
          <w14:ligatures w14:val="none"/>
        </w:rPr>
        <w:t xml:space="preserve">notes that </w:t>
      </w:r>
      <w:r w:rsidR="006A2AC4" w:rsidRPr="00DF13A8">
        <w:rPr>
          <w:rFonts w:ascii="Times New Roman" w:eastAsia="Batang" w:hAnsi="Times New Roman" w:cs="Times New Roman"/>
          <w:kern w:val="0"/>
          <w:sz w:val="24"/>
          <w:szCs w:val="24"/>
          <w:lang w:val="en-GB"/>
          <w14:ligatures w14:val="none"/>
        </w:rPr>
        <w:t>t</w:t>
      </w:r>
      <w:r w:rsidR="00DF4325" w:rsidRPr="00DF13A8">
        <w:rPr>
          <w:rFonts w:ascii="Times New Roman" w:eastAsia="Batang" w:hAnsi="Times New Roman" w:cs="Times New Roman"/>
          <w:kern w:val="0"/>
          <w:sz w:val="24"/>
          <w:szCs w:val="24"/>
          <w:lang w:val="en-GB"/>
          <w14:ligatures w14:val="none"/>
        </w:rPr>
        <w:t xml:space="preserve">he IQC (in paragraph no. 111 of the decision) stated that the explanations given by the assessee regarding the </w:t>
      </w:r>
      <w:r w:rsidR="00F55FE7" w:rsidRPr="00DF13A8">
        <w:rPr>
          <w:rFonts w:ascii="Times New Roman" w:eastAsia="Batang" w:hAnsi="Times New Roman" w:cs="Times New Roman"/>
          <w:kern w:val="0"/>
          <w:sz w:val="24"/>
          <w:szCs w:val="24"/>
          <w:lang w:val="en-GB"/>
          <w14:ligatures w14:val="none"/>
        </w:rPr>
        <w:t>failure to a</w:t>
      </w:r>
      <w:r w:rsidR="00DF4325" w:rsidRPr="00DF13A8">
        <w:rPr>
          <w:rFonts w:ascii="Times New Roman" w:eastAsia="Batang" w:hAnsi="Times New Roman" w:cs="Times New Roman"/>
          <w:kern w:val="0"/>
          <w:sz w:val="24"/>
          <w:szCs w:val="24"/>
          <w:lang w:val="en-GB"/>
          <w14:ligatures w14:val="none"/>
        </w:rPr>
        <w:t>dminist</w:t>
      </w:r>
      <w:r w:rsidR="00F55FE7" w:rsidRPr="00DF13A8">
        <w:rPr>
          <w:rFonts w:ascii="Times New Roman" w:eastAsia="Batang" w:hAnsi="Times New Roman" w:cs="Times New Roman"/>
          <w:kern w:val="0"/>
          <w:sz w:val="24"/>
          <w:szCs w:val="24"/>
          <w:lang w:val="en-GB"/>
          <w14:ligatures w14:val="none"/>
        </w:rPr>
        <w:t xml:space="preserve">er in the file </w:t>
      </w:r>
      <w:r w:rsidR="00DF4325" w:rsidRPr="00DF13A8">
        <w:rPr>
          <w:rFonts w:ascii="Times New Roman" w:eastAsia="Batang" w:hAnsi="Times New Roman" w:cs="Times New Roman"/>
          <w:kern w:val="0"/>
          <w:sz w:val="24"/>
          <w:szCs w:val="24"/>
          <w:lang w:val="en-GB"/>
          <w14:ligatures w14:val="none"/>
        </w:rPr>
        <w:t xml:space="preserve">the </w:t>
      </w:r>
      <w:r w:rsidR="00F55FE7" w:rsidRPr="00DF13A8">
        <w:rPr>
          <w:rFonts w:ascii="Times New Roman" w:eastAsia="Batang" w:hAnsi="Times New Roman" w:cs="Times New Roman"/>
          <w:kern w:val="0"/>
          <w:sz w:val="24"/>
          <w:szCs w:val="24"/>
          <w:lang w:val="en-GB"/>
          <w14:ligatures w14:val="none"/>
        </w:rPr>
        <w:t xml:space="preserve">report on </w:t>
      </w:r>
      <w:r w:rsidR="00DF4325" w:rsidRPr="00DF13A8">
        <w:rPr>
          <w:rFonts w:ascii="Times New Roman" w:eastAsia="Batang" w:hAnsi="Times New Roman" w:cs="Times New Roman"/>
          <w:kern w:val="0"/>
          <w:sz w:val="24"/>
          <w:szCs w:val="24"/>
          <w:lang w:val="en-GB"/>
          <w14:ligatures w14:val="none"/>
        </w:rPr>
        <w:t>the return of material evidence</w:t>
      </w:r>
      <w:r w:rsidR="00F55FE7" w:rsidRPr="00DF13A8">
        <w:rPr>
          <w:rFonts w:ascii="Times New Roman" w:eastAsia="Batang" w:hAnsi="Times New Roman" w:cs="Times New Roman"/>
          <w:kern w:val="0"/>
          <w:sz w:val="24"/>
          <w:szCs w:val="24"/>
          <w:lang w:val="en-GB"/>
          <w14:ligatures w14:val="none"/>
        </w:rPr>
        <w:t>,</w:t>
      </w:r>
      <w:r w:rsidR="00DF4325" w:rsidRPr="00DF13A8">
        <w:rPr>
          <w:rFonts w:ascii="Times New Roman" w:eastAsia="Batang" w:hAnsi="Times New Roman" w:cs="Times New Roman"/>
          <w:kern w:val="0"/>
          <w:sz w:val="24"/>
          <w:szCs w:val="24"/>
          <w:lang w:val="en-GB"/>
          <w14:ligatures w14:val="none"/>
        </w:rPr>
        <w:t xml:space="preserve"> are considered not entirely convincing, since the assessee did not express </w:t>
      </w:r>
      <w:r w:rsidR="00F55FE7" w:rsidRPr="00DF13A8">
        <w:rPr>
          <w:rFonts w:ascii="Times New Roman" w:eastAsia="Batang" w:hAnsi="Times New Roman" w:cs="Times New Roman"/>
          <w:kern w:val="0"/>
          <w:sz w:val="24"/>
          <w:szCs w:val="24"/>
          <w:lang w:val="en-GB"/>
          <w14:ligatures w14:val="none"/>
        </w:rPr>
        <w:t>hims</w:t>
      </w:r>
      <w:r w:rsidR="00DF4325" w:rsidRPr="00DF13A8">
        <w:rPr>
          <w:rFonts w:ascii="Times New Roman" w:eastAsia="Batang" w:hAnsi="Times New Roman" w:cs="Times New Roman"/>
          <w:kern w:val="0"/>
          <w:sz w:val="24"/>
          <w:szCs w:val="24"/>
          <w:lang w:val="en-GB"/>
          <w14:ligatures w14:val="none"/>
        </w:rPr>
        <w:t xml:space="preserve">elf regarding the </w:t>
      </w:r>
      <w:r w:rsidR="00F55FE7" w:rsidRPr="00DF13A8">
        <w:rPr>
          <w:rFonts w:ascii="Times New Roman" w:eastAsia="Batang" w:hAnsi="Times New Roman" w:cs="Times New Roman"/>
          <w:kern w:val="0"/>
          <w:sz w:val="24"/>
          <w:szCs w:val="24"/>
          <w:lang w:val="en-GB"/>
          <w14:ligatures w14:val="none"/>
        </w:rPr>
        <w:t xml:space="preserve">failure to administer in the file </w:t>
      </w:r>
      <w:r w:rsidR="00DF4325" w:rsidRPr="00DF13A8">
        <w:rPr>
          <w:rFonts w:ascii="Times New Roman" w:eastAsia="Batang" w:hAnsi="Times New Roman" w:cs="Times New Roman"/>
          <w:kern w:val="0"/>
          <w:sz w:val="24"/>
          <w:szCs w:val="24"/>
          <w:lang w:val="en-GB"/>
          <w14:ligatures w14:val="none"/>
        </w:rPr>
        <w:t xml:space="preserve">the </w:t>
      </w:r>
      <w:r w:rsidR="00F55FE7" w:rsidRPr="00DF13A8">
        <w:rPr>
          <w:rFonts w:ascii="Times New Roman" w:eastAsia="Batang" w:hAnsi="Times New Roman" w:cs="Times New Roman"/>
          <w:kern w:val="0"/>
          <w:sz w:val="24"/>
          <w:szCs w:val="24"/>
          <w:lang w:val="en-GB"/>
          <w14:ligatures w14:val="none"/>
        </w:rPr>
        <w:t xml:space="preserve">report on </w:t>
      </w:r>
      <w:r w:rsidR="00DF4325" w:rsidRPr="00DF13A8">
        <w:rPr>
          <w:rFonts w:ascii="Times New Roman" w:eastAsia="Batang" w:hAnsi="Times New Roman" w:cs="Times New Roman"/>
          <w:kern w:val="0"/>
          <w:sz w:val="24"/>
          <w:szCs w:val="24"/>
          <w:lang w:val="en-GB"/>
          <w14:ligatures w14:val="none"/>
        </w:rPr>
        <w:t xml:space="preserve">the return of material evidence, </w:t>
      </w:r>
      <w:r w:rsidR="00F55FE7" w:rsidRPr="00DF13A8">
        <w:rPr>
          <w:rFonts w:ascii="Times New Roman" w:eastAsia="Batang" w:hAnsi="Times New Roman" w:cs="Times New Roman"/>
          <w:kern w:val="0"/>
          <w:sz w:val="24"/>
          <w:szCs w:val="24"/>
          <w:lang w:val="en-GB"/>
          <w14:ligatures w14:val="none"/>
        </w:rPr>
        <w:t xml:space="preserve">but stating only the fact </w:t>
      </w:r>
      <w:r w:rsidR="00DF4325" w:rsidRPr="00DF13A8">
        <w:rPr>
          <w:rFonts w:ascii="Times New Roman" w:eastAsia="Batang" w:hAnsi="Times New Roman" w:cs="Times New Roman"/>
          <w:kern w:val="0"/>
          <w:sz w:val="24"/>
          <w:szCs w:val="24"/>
          <w:lang w:val="en-GB"/>
          <w14:ligatures w14:val="none"/>
        </w:rPr>
        <w:t>that this does not condition the investigation and can be administered at any time. The re</w:t>
      </w:r>
      <w:r w:rsidR="00F55FE7" w:rsidRPr="00DF13A8">
        <w:rPr>
          <w:rFonts w:ascii="Times New Roman" w:eastAsia="Batang" w:hAnsi="Times New Roman" w:cs="Times New Roman"/>
          <w:kern w:val="0"/>
          <w:sz w:val="24"/>
          <w:szCs w:val="24"/>
          <w:lang w:val="en-GB"/>
          <w14:ligatures w14:val="none"/>
        </w:rPr>
        <w:t>port on</w:t>
      </w:r>
      <w:r w:rsidR="00DF4325" w:rsidRPr="00DF13A8">
        <w:rPr>
          <w:rFonts w:ascii="Times New Roman" w:eastAsia="Batang" w:hAnsi="Times New Roman" w:cs="Times New Roman"/>
          <w:kern w:val="0"/>
          <w:sz w:val="24"/>
          <w:szCs w:val="24"/>
          <w:lang w:val="en-GB"/>
          <w14:ligatures w14:val="none"/>
        </w:rPr>
        <w:t xml:space="preserve"> the return of material evidence must be part of the criminal </w:t>
      </w:r>
      <w:r w:rsidR="00F55FE7" w:rsidRPr="00DF13A8">
        <w:rPr>
          <w:rFonts w:ascii="Times New Roman" w:eastAsia="Batang" w:hAnsi="Times New Roman" w:cs="Times New Roman"/>
          <w:kern w:val="0"/>
          <w:sz w:val="24"/>
          <w:szCs w:val="24"/>
          <w:lang w:val="en-GB"/>
          <w14:ligatures w14:val="none"/>
        </w:rPr>
        <w:t xml:space="preserve">case </w:t>
      </w:r>
      <w:r w:rsidR="00DF4325" w:rsidRPr="00DF13A8">
        <w:rPr>
          <w:rFonts w:ascii="Times New Roman" w:eastAsia="Batang" w:hAnsi="Times New Roman" w:cs="Times New Roman"/>
          <w:kern w:val="0"/>
          <w:sz w:val="24"/>
          <w:szCs w:val="24"/>
          <w:lang w:val="en-GB"/>
          <w14:ligatures w14:val="none"/>
        </w:rPr>
        <w:t xml:space="preserve">file and </w:t>
      </w:r>
      <w:proofErr w:type="gramStart"/>
      <w:r w:rsidR="00DF4325" w:rsidRPr="00DF13A8">
        <w:rPr>
          <w:rFonts w:ascii="Times New Roman" w:eastAsia="Batang" w:hAnsi="Times New Roman" w:cs="Times New Roman"/>
          <w:kern w:val="0"/>
          <w:sz w:val="24"/>
          <w:szCs w:val="24"/>
          <w:lang w:val="en-GB"/>
          <w14:ligatures w14:val="none"/>
        </w:rPr>
        <w:t>its</w:t>
      </w:r>
      <w:proofErr w:type="gramEnd"/>
      <w:r w:rsidR="00DF4325" w:rsidRPr="00DF13A8">
        <w:rPr>
          <w:rFonts w:ascii="Times New Roman" w:eastAsia="Batang" w:hAnsi="Times New Roman" w:cs="Times New Roman"/>
          <w:kern w:val="0"/>
          <w:sz w:val="24"/>
          <w:szCs w:val="24"/>
          <w:lang w:val="en-GB"/>
          <w14:ligatures w14:val="none"/>
        </w:rPr>
        <w:t xml:space="preserve"> </w:t>
      </w:r>
      <w:r w:rsidR="00F55FE7" w:rsidRPr="00DF13A8">
        <w:rPr>
          <w:rFonts w:ascii="Times New Roman" w:eastAsia="Batang" w:hAnsi="Times New Roman" w:cs="Times New Roman"/>
          <w:kern w:val="0"/>
          <w:sz w:val="24"/>
          <w:szCs w:val="24"/>
          <w:lang w:val="en-GB"/>
          <w14:ligatures w14:val="none"/>
        </w:rPr>
        <w:t xml:space="preserve">lack </w:t>
      </w:r>
      <w:r w:rsidR="00DF4325" w:rsidRPr="00DF13A8">
        <w:rPr>
          <w:rFonts w:ascii="Times New Roman" w:eastAsia="Batang" w:hAnsi="Times New Roman" w:cs="Times New Roman"/>
          <w:kern w:val="0"/>
          <w:sz w:val="24"/>
          <w:szCs w:val="24"/>
          <w:lang w:val="en-GB"/>
          <w14:ligatures w14:val="none"/>
        </w:rPr>
        <w:t xml:space="preserve">is considered a deficiency in terms of administration of documents in the criminal </w:t>
      </w:r>
      <w:r w:rsidR="00F55FE7" w:rsidRPr="00DF13A8">
        <w:rPr>
          <w:rFonts w:ascii="Times New Roman" w:eastAsia="Batang" w:hAnsi="Times New Roman" w:cs="Times New Roman"/>
          <w:kern w:val="0"/>
          <w:sz w:val="24"/>
          <w:szCs w:val="24"/>
          <w:lang w:val="en-GB"/>
          <w14:ligatures w14:val="none"/>
        </w:rPr>
        <w:t xml:space="preserve">case </w:t>
      </w:r>
      <w:r w:rsidR="00DF4325" w:rsidRPr="00DF13A8">
        <w:rPr>
          <w:rFonts w:ascii="Times New Roman" w:eastAsia="Batang" w:hAnsi="Times New Roman" w:cs="Times New Roman"/>
          <w:kern w:val="0"/>
          <w:sz w:val="24"/>
          <w:szCs w:val="24"/>
          <w:lang w:val="en-GB"/>
          <w14:ligatures w14:val="none"/>
        </w:rPr>
        <w:t>file</w:t>
      </w:r>
      <w:r w:rsidR="002450FA" w:rsidRPr="00DF13A8">
        <w:rPr>
          <w:rFonts w:ascii="Times New Roman" w:hAnsi="Times New Roman" w:cs="Times New Roman"/>
          <w:sz w:val="24"/>
          <w:szCs w:val="24"/>
          <w:lang w:val="en-GB"/>
        </w:rPr>
        <w:t>.</w:t>
      </w:r>
    </w:p>
    <w:p w14:paraId="5CD9CEE8" w14:textId="77777777" w:rsidR="002450FA" w:rsidRPr="00DF13A8" w:rsidRDefault="002450FA" w:rsidP="002450FA">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2AE3752C" w14:textId="0C16EBF5" w:rsidR="002450FA" w:rsidRPr="00DF13A8" w:rsidRDefault="00DF4325" w:rsidP="002450FA">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sz w:val="24"/>
          <w:szCs w:val="24"/>
          <w:lang w:val="en-GB"/>
        </w:rPr>
        <w:t xml:space="preserve">Contrary to the above, the assessee, </w:t>
      </w:r>
      <w:r w:rsidR="00F55FE7" w:rsidRPr="00DF13A8">
        <w:rPr>
          <w:rFonts w:ascii="Times New Roman" w:hAnsi="Times New Roman" w:cs="Times New Roman"/>
          <w:sz w:val="24"/>
          <w:szCs w:val="24"/>
          <w:lang w:val="en-GB"/>
        </w:rPr>
        <w:t xml:space="preserve">claims </w:t>
      </w:r>
      <w:r w:rsidRPr="00DF13A8">
        <w:rPr>
          <w:rFonts w:ascii="Times New Roman" w:hAnsi="Times New Roman" w:cs="Times New Roman"/>
          <w:sz w:val="24"/>
          <w:szCs w:val="24"/>
          <w:lang w:val="en-GB"/>
        </w:rPr>
        <w:t>in the appeal</w:t>
      </w:r>
      <w:r w:rsidR="00F55FE7"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 xml:space="preserve">that, despite not agreeing with the conclusion of </w:t>
      </w:r>
      <w:r w:rsidR="00F55FE7"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 xml:space="preserve">he IQC in relation to this proceeding, it is clear that in this case the finding is completely irrelevant and cannot have any weight in the </w:t>
      </w:r>
      <w:r w:rsidR="001E762A" w:rsidRPr="00DF13A8">
        <w:rPr>
          <w:rFonts w:ascii="Times New Roman" w:hAnsi="Times New Roman" w:cs="Times New Roman"/>
          <w:sz w:val="24"/>
          <w:szCs w:val="24"/>
          <w:lang w:val="en-GB"/>
        </w:rPr>
        <w:t xml:space="preserve">vetting </w:t>
      </w:r>
      <w:r w:rsidRPr="00DF13A8">
        <w:rPr>
          <w:rFonts w:ascii="Times New Roman" w:hAnsi="Times New Roman" w:cs="Times New Roman"/>
          <w:sz w:val="24"/>
          <w:szCs w:val="24"/>
          <w:lang w:val="en-GB"/>
        </w:rPr>
        <w:t xml:space="preserve">process. The assessee has further clarified that the return of the material evidence does not condition the dismissal of the case and that the return of the item, when it no longer serves as material evidence for the investigation/trial, can </w:t>
      </w:r>
      <w:r w:rsidR="00F55FE7" w:rsidRPr="00DF13A8">
        <w:rPr>
          <w:rFonts w:ascii="Times New Roman" w:hAnsi="Times New Roman" w:cs="Times New Roman"/>
          <w:sz w:val="24"/>
          <w:szCs w:val="24"/>
          <w:lang w:val="en-GB"/>
        </w:rPr>
        <w:t>take place a</w:t>
      </w:r>
      <w:r w:rsidRPr="00DF13A8">
        <w:rPr>
          <w:rFonts w:ascii="Times New Roman" w:hAnsi="Times New Roman" w:cs="Times New Roman"/>
          <w:sz w:val="24"/>
          <w:szCs w:val="24"/>
          <w:lang w:val="en-GB"/>
        </w:rPr>
        <w:t>t any time, even by final decision under Article 109 of the Criminal Procedure</w:t>
      </w:r>
      <w:r w:rsidR="008259A3" w:rsidRPr="00DF13A8">
        <w:rPr>
          <w:rFonts w:ascii="Times New Roman" w:hAnsi="Times New Roman" w:cs="Times New Roman"/>
          <w:sz w:val="24"/>
          <w:szCs w:val="24"/>
          <w:lang w:val="en-GB"/>
        </w:rPr>
        <w:t xml:space="preserve"> Code</w:t>
      </w:r>
      <w:r w:rsidRPr="00DF13A8">
        <w:rPr>
          <w:rFonts w:ascii="Times New Roman" w:hAnsi="Times New Roman" w:cs="Times New Roman"/>
          <w:sz w:val="24"/>
          <w:szCs w:val="24"/>
          <w:lang w:val="en-GB"/>
        </w:rPr>
        <w:t xml:space="preserve">, while the </w:t>
      </w:r>
      <w:r w:rsidR="00F55FE7" w:rsidRPr="00DF13A8">
        <w:rPr>
          <w:rFonts w:ascii="Times New Roman" w:hAnsi="Times New Roman" w:cs="Times New Roman"/>
          <w:sz w:val="24"/>
          <w:szCs w:val="24"/>
          <w:lang w:val="en-GB"/>
        </w:rPr>
        <w:t xml:space="preserve">report </w:t>
      </w:r>
      <w:r w:rsidRPr="00DF13A8">
        <w:rPr>
          <w:rFonts w:ascii="Times New Roman" w:hAnsi="Times New Roman" w:cs="Times New Roman"/>
          <w:sz w:val="24"/>
          <w:szCs w:val="24"/>
          <w:lang w:val="en-GB"/>
        </w:rPr>
        <w:t xml:space="preserve">documenting the return of the item can be administered at any time in the investigation file. The assessee also claims that no appeal has </w:t>
      </w:r>
      <w:r w:rsidRPr="00DF13A8">
        <w:rPr>
          <w:rFonts w:ascii="Times New Roman" w:hAnsi="Times New Roman" w:cs="Times New Roman"/>
          <w:sz w:val="24"/>
          <w:szCs w:val="24"/>
          <w:lang w:val="en-GB"/>
        </w:rPr>
        <w:lastRenderedPageBreak/>
        <w:t xml:space="preserve">been filed against this decision by any party, </w:t>
      </w:r>
      <w:r w:rsidR="00F55FE7" w:rsidRPr="00DF13A8">
        <w:rPr>
          <w:rFonts w:ascii="Times New Roman" w:hAnsi="Times New Roman" w:cs="Times New Roman"/>
          <w:sz w:val="24"/>
          <w:szCs w:val="24"/>
          <w:lang w:val="en-GB"/>
        </w:rPr>
        <w:t xml:space="preserve">either </w:t>
      </w:r>
      <w:r w:rsidRPr="00DF13A8">
        <w:rPr>
          <w:rFonts w:ascii="Times New Roman" w:hAnsi="Times New Roman" w:cs="Times New Roman"/>
          <w:sz w:val="24"/>
          <w:szCs w:val="24"/>
          <w:lang w:val="en-GB"/>
        </w:rPr>
        <w:t>for the co</w:t>
      </w:r>
      <w:r w:rsidR="00F55FE7" w:rsidRPr="00DF13A8">
        <w:rPr>
          <w:rFonts w:ascii="Times New Roman" w:hAnsi="Times New Roman" w:cs="Times New Roman"/>
          <w:sz w:val="24"/>
          <w:szCs w:val="24"/>
          <w:lang w:val="en-GB"/>
        </w:rPr>
        <w:t xml:space="preserve">mpletion </w:t>
      </w:r>
      <w:r w:rsidRPr="00DF13A8">
        <w:rPr>
          <w:rFonts w:ascii="Times New Roman" w:hAnsi="Times New Roman" w:cs="Times New Roman"/>
          <w:sz w:val="24"/>
          <w:szCs w:val="24"/>
          <w:lang w:val="en-GB"/>
        </w:rPr>
        <w:t xml:space="preserve">of the investigation </w:t>
      </w:r>
      <w:r w:rsidR="00F55FE7" w:rsidRPr="00DF13A8">
        <w:rPr>
          <w:rFonts w:ascii="Times New Roman" w:hAnsi="Times New Roman" w:cs="Times New Roman"/>
          <w:sz w:val="24"/>
          <w:szCs w:val="24"/>
          <w:lang w:val="en-GB"/>
        </w:rPr>
        <w:t xml:space="preserve">or </w:t>
      </w:r>
      <w:r w:rsidRPr="00DF13A8">
        <w:rPr>
          <w:rFonts w:ascii="Times New Roman" w:hAnsi="Times New Roman" w:cs="Times New Roman"/>
          <w:sz w:val="24"/>
          <w:szCs w:val="24"/>
          <w:lang w:val="en-GB"/>
        </w:rPr>
        <w:t xml:space="preserve">for the return of the biometric passport and the Italian residence permit to </w:t>
      </w:r>
      <w:r w:rsidR="004303D1" w:rsidRPr="00DF13A8">
        <w:rPr>
          <w:rFonts w:ascii="Times New Roman" w:hAnsi="Times New Roman" w:cs="Times New Roman"/>
          <w:sz w:val="24"/>
          <w:szCs w:val="24"/>
          <w:lang w:val="en-GB"/>
        </w:rPr>
        <w:t xml:space="preserve">the legal </w:t>
      </w:r>
      <w:r w:rsidRPr="00DF13A8">
        <w:rPr>
          <w:rFonts w:ascii="Times New Roman" w:hAnsi="Times New Roman" w:cs="Times New Roman"/>
          <w:sz w:val="24"/>
          <w:szCs w:val="24"/>
          <w:lang w:val="en-GB"/>
        </w:rPr>
        <w:t>owner.</w:t>
      </w:r>
      <w:r w:rsidR="00F55FE7" w:rsidRPr="00DF13A8">
        <w:rPr>
          <w:rFonts w:ascii="Times New Roman" w:hAnsi="Times New Roman" w:cs="Times New Roman"/>
          <w:sz w:val="24"/>
          <w:szCs w:val="24"/>
          <w:lang w:val="en-GB"/>
        </w:rPr>
        <w:t xml:space="preserve"> </w:t>
      </w:r>
    </w:p>
    <w:p w14:paraId="7312D91F" w14:textId="77777777" w:rsidR="002450FA" w:rsidRPr="00DF13A8" w:rsidRDefault="002450FA" w:rsidP="002450FA">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352066AF" w14:textId="09281364" w:rsidR="002450FA" w:rsidRPr="00DF13A8" w:rsidRDefault="004303D1" w:rsidP="002450FA">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sz w:val="24"/>
          <w:szCs w:val="24"/>
          <w:lang w:val="en-GB"/>
        </w:rPr>
        <w:t xml:space="preserve">In an analysis of this ground of appeal, a verification of the acts administered by the </w:t>
      </w:r>
      <w:r w:rsidR="002450FA" w:rsidRPr="00DF13A8">
        <w:rPr>
          <w:rFonts w:ascii="Times New Roman" w:hAnsi="Times New Roman" w:cs="Times New Roman"/>
          <w:sz w:val="24"/>
          <w:szCs w:val="24"/>
          <w:lang w:val="en-GB"/>
        </w:rPr>
        <w:t xml:space="preserve">IQC, </w:t>
      </w:r>
      <w:r w:rsidR="00743194" w:rsidRPr="00DF13A8">
        <w:rPr>
          <w:rFonts w:ascii="Times New Roman" w:hAnsi="Times New Roman" w:cs="Times New Roman"/>
          <w:sz w:val="24"/>
          <w:szCs w:val="24"/>
          <w:lang w:val="en-GB"/>
        </w:rPr>
        <w:t xml:space="preserve">the </w:t>
      </w:r>
      <w:r w:rsidR="002450FA" w:rsidRPr="00DF13A8">
        <w:rPr>
          <w:rFonts w:ascii="Times New Roman" w:hAnsi="Times New Roman" w:cs="Times New Roman"/>
          <w:sz w:val="24"/>
          <w:szCs w:val="24"/>
          <w:lang w:val="en-GB"/>
        </w:rPr>
        <w:t xml:space="preserve">LSU </w:t>
      </w:r>
      <w:r w:rsidR="008B6BD4" w:rsidRPr="00DF13A8">
        <w:rPr>
          <w:rFonts w:ascii="Times New Roman" w:hAnsi="Times New Roman" w:cs="Times New Roman"/>
          <w:sz w:val="24"/>
          <w:szCs w:val="24"/>
          <w:lang w:val="en-GB"/>
        </w:rPr>
        <w:t xml:space="preserve">show </w:t>
      </w:r>
      <w:r w:rsidRPr="00DF13A8">
        <w:rPr>
          <w:rFonts w:ascii="Times New Roman" w:hAnsi="Times New Roman" w:cs="Times New Roman"/>
          <w:sz w:val="24"/>
          <w:szCs w:val="24"/>
          <w:lang w:val="en-GB"/>
        </w:rPr>
        <w:t>that</w:t>
      </w:r>
      <w:r w:rsidR="002450FA" w:rsidRPr="00DF13A8">
        <w:rPr>
          <w:rFonts w:ascii="Times New Roman" w:hAnsi="Times New Roman" w:cs="Times New Roman"/>
          <w:sz w:val="24"/>
          <w:szCs w:val="24"/>
          <w:lang w:val="en-GB"/>
        </w:rPr>
        <w:t>:</w:t>
      </w:r>
    </w:p>
    <w:p w14:paraId="4C02D415" w14:textId="4F58C7C4" w:rsidR="00DF4325" w:rsidRPr="00DF13A8" w:rsidRDefault="00DF4325" w:rsidP="00DF4325">
      <w:pPr>
        <w:pStyle w:val="ListParagraph"/>
        <w:numPr>
          <w:ilvl w:val="0"/>
          <w:numId w:val="7"/>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 On </w:t>
      </w:r>
      <w:r w:rsidR="004303D1" w:rsidRPr="00DF13A8">
        <w:rPr>
          <w:rFonts w:ascii="Times New Roman" w:hAnsi="Times New Roman" w:cs="Times New Roman"/>
          <w:sz w:val="24"/>
          <w:szCs w:val="24"/>
          <w:lang w:val="en-GB"/>
        </w:rPr>
        <w:t>0</w:t>
      </w:r>
      <w:r w:rsidRPr="00DF13A8">
        <w:rPr>
          <w:rFonts w:ascii="Times New Roman" w:hAnsi="Times New Roman" w:cs="Times New Roman"/>
          <w:sz w:val="24"/>
          <w:szCs w:val="24"/>
          <w:lang w:val="en-GB"/>
        </w:rPr>
        <w:t>5.</w:t>
      </w:r>
      <w:r w:rsidR="004303D1" w:rsidRPr="00DF13A8">
        <w:rPr>
          <w:rFonts w:ascii="Times New Roman" w:hAnsi="Times New Roman" w:cs="Times New Roman"/>
          <w:sz w:val="24"/>
          <w:szCs w:val="24"/>
          <w:lang w:val="en-GB"/>
        </w:rPr>
        <w:t>0</w:t>
      </w:r>
      <w:r w:rsidRPr="00DF13A8">
        <w:rPr>
          <w:rFonts w:ascii="Times New Roman" w:hAnsi="Times New Roman" w:cs="Times New Roman"/>
          <w:sz w:val="24"/>
          <w:szCs w:val="24"/>
          <w:lang w:val="en-GB"/>
        </w:rPr>
        <w:t xml:space="preserve">6.2014, prosecutor Elvin Gokaj ordered the registration of criminal proceedings no.1023/2014 for the criminal offense of “Providing assistance for illegal border crossing”, provided for by Article 298/1 of </w:t>
      </w:r>
      <w:r w:rsidR="004303D1"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 xml:space="preserve">he Criminal </w:t>
      </w:r>
      <w:r w:rsidR="00F97392" w:rsidRPr="00DF13A8">
        <w:rPr>
          <w:rFonts w:ascii="Times New Roman" w:hAnsi="Times New Roman" w:cs="Times New Roman"/>
          <w:sz w:val="24"/>
          <w:szCs w:val="24"/>
          <w:lang w:val="en-GB"/>
        </w:rPr>
        <w:t>Code</w:t>
      </w:r>
      <w:r w:rsidRPr="00DF13A8">
        <w:rPr>
          <w:rFonts w:ascii="Times New Roman" w:hAnsi="Times New Roman" w:cs="Times New Roman"/>
          <w:sz w:val="24"/>
          <w:szCs w:val="24"/>
          <w:lang w:val="en-GB"/>
        </w:rPr>
        <w:t>. Further, the prosecutor of the case issued an order “</w:t>
      </w:r>
      <w:r w:rsidR="004303D1" w:rsidRPr="00DF13A8">
        <w:rPr>
          <w:rFonts w:ascii="Times New Roman" w:hAnsi="Times New Roman" w:cs="Times New Roman"/>
          <w:sz w:val="24"/>
          <w:szCs w:val="24"/>
          <w:lang w:val="en-GB"/>
        </w:rPr>
        <w:t>for</w:t>
      </w:r>
      <w:r w:rsidRPr="00DF13A8">
        <w:rPr>
          <w:rFonts w:ascii="Times New Roman" w:hAnsi="Times New Roman" w:cs="Times New Roman"/>
          <w:sz w:val="24"/>
          <w:szCs w:val="24"/>
          <w:lang w:val="en-GB"/>
        </w:rPr>
        <w:t xml:space="preserve"> delegation of investigative actions”, dated </w:t>
      </w:r>
      <w:r w:rsidR="004303D1" w:rsidRPr="00DF13A8">
        <w:rPr>
          <w:rFonts w:ascii="Times New Roman" w:hAnsi="Times New Roman" w:cs="Times New Roman"/>
          <w:sz w:val="24"/>
          <w:szCs w:val="24"/>
          <w:lang w:val="en-GB"/>
        </w:rPr>
        <w:t>0</w:t>
      </w:r>
      <w:r w:rsidRPr="00DF13A8">
        <w:rPr>
          <w:rFonts w:ascii="Times New Roman" w:hAnsi="Times New Roman" w:cs="Times New Roman"/>
          <w:sz w:val="24"/>
          <w:szCs w:val="24"/>
          <w:lang w:val="en-GB"/>
        </w:rPr>
        <w:t>8.</w:t>
      </w:r>
      <w:r w:rsidR="004303D1" w:rsidRPr="00DF13A8">
        <w:rPr>
          <w:rFonts w:ascii="Times New Roman" w:hAnsi="Times New Roman" w:cs="Times New Roman"/>
          <w:sz w:val="24"/>
          <w:szCs w:val="24"/>
          <w:lang w:val="en-GB"/>
        </w:rPr>
        <w:t>0</w:t>
      </w:r>
      <w:r w:rsidRPr="00DF13A8">
        <w:rPr>
          <w:rFonts w:ascii="Times New Roman" w:hAnsi="Times New Roman" w:cs="Times New Roman"/>
          <w:sz w:val="24"/>
          <w:szCs w:val="24"/>
          <w:lang w:val="en-GB"/>
        </w:rPr>
        <w:t xml:space="preserve">6.2014, ordering the judicial police officer Dorjan Hudhra to carry out certain investigative actions within a specified period. On 27.06.2014 the Head of the Prosecution </w:t>
      </w:r>
      <w:r w:rsidR="004303D1" w:rsidRPr="00DF13A8">
        <w:rPr>
          <w:rFonts w:ascii="Times New Roman" w:hAnsi="Times New Roman" w:cs="Times New Roman"/>
          <w:sz w:val="24"/>
          <w:szCs w:val="24"/>
          <w:lang w:val="en-GB"/>
        </w:rPr>
        <w:t xml:space="preserve">Office </w:t>
      </w:r>
      <w:r w:rsidRPr="00DF13A8">
        <w:rPr>
          <w:rFonts w:ascii="Times New Roman" w:hAnsi="Times New Roman" w:cs="Times New Roman"/>
          <w:sz w:val="24"/>
          <w:szCs w:val="24"/>
          <w:lang w:val="en-GB"/>
        </w:rPr>
        <w:t xml:space="preserve">decided to replace prosecutor Elvin Gokaj by assigning </w:t>
      </w:r>
      <w:r w:rsidR="004303D1" w:rsidRPr="00DF13A8">
        <w:rPr>
          <w:rFonts w:ascii="Times New Roman" w:hAnsi="Times New Roman" w:cs="Times New Roman"/>
          <w:sz w:val="24"/>
          <w:szCs w:val="24"/>
          <w:lang w:val="en-GB"/>
        </w:rPr>
        <w:t xml:space="preserve">the assessee </w:t>
      </w:r>
      <w:r w:rsidRPr="00DF13A8">
        <w:rPr>
          <w:rFonts w:ascii="Times New Roman" w:hAnsi="Times New Roman" w:cs="Times New Roman"/>
          <w:sz w:val="24"/>
          <w:szCs w:val="24"/>
          <w:lang w:val="en-GB"/>
        </w:rPr>
        <w:t>to continue the investigations of the criminal case no. 1023/2014</w:t>
      </w:r>
      <w:r w:rsidR="004303D1" w:rsidRPr="00DF13A8">
        <w:rPr>
          <w:rFonts w:ascii="Times New Roman" w:hAnsi="Times New Roman" w:cs="Times New Roman"/>
          <w:sz w:val="24"/>
          <w:szCs w:val="24"/>
          <w:lang w:val="en-GB"/>
        </w:rPr>
        <w:t xml:space="preserve">. On </w:t>
      </w:r>
      <w:r w:rsidRPr="00DF13A8">
        <w:rPr>
          <w:rFonts w:ascii="Times New Roman" w:hAnsi="Times New Roman" w:cs="Times New Roman"/>
          <w:sz w:val="24"/>
          <w:szCs w:val="24"/>
          <w:lang w:val="en-GB"/>
        </w:rPr>
        <w:t>18.</w:t>
      </w:r>
      <w:r w:rsidR="004303D1" w:rsidRPr="00DF13A8">
        <w:rPr>
          <w:rFonts w:ascii="Times New Roman" w:hAnsi="Times New Roman" w:cs="Times New Roman"/>
          <w:sz w:val="24"/>
          <w:szCs w:val="24"/>
          <w:lang w:val="en-GB"/>
        </w:rPr>
        <w:t>0</w:t>
      </w:r>
      <w:r w:rsidRPr="00DF13A8">
        <w:rPr>
          <w:rFonts w:ascii="Times New Roman" w:hAnsi="Times New Roman" w:cs="Times New Roman"/>
          <w:sz w:val="24"/>
          <w:szCs w:val="24"/>
          <w:lang w:val="en-GB"/>
        </w:rPr>
        <w:t xml:space="preserve">7.2014, the assessee drafted “Decision </w:t>
      </w:r>
      <w:r w:rsidR="004303D1" w:rsidRPr="00DF13A8">
        <w:rPr>
          <w:rFonts w:ascii="Times New Roman" w:hAnsi="Times New Roman" w:cs="Times New Roman"/>
          <w:sz w:val="24"/>
          <w:szCs w:val="24"/>
          <w:lang w:val="en-GB"/>
        </w:rPr>
        <w:t>to dismiss the c</w:t>
      </w:r>
      <w:r w:rsidRPr="00DF13A8">
        <w:rPr>
          <w:rFonts w:ascii="Times New Roman" w:hAnsi="Times New Roman" w:cs="Times New Roman"/>
          <w:sz w:val="24"/>
          <w:szCs w:val="24"/>
          <w:lang w:val="en-GB"/>
        </w:rPr>
        <w:t xml:space="preserve">riminal </w:t>
      </w:r>
      <w:r w:rsidR="004303D1" w:rsidRPr="00DF13A8">
        <w:rPr>
          <w:rFonts w:ascii="Times New Roman" w:hAnsi="Times New Roman" w:cs="Times New Roman"/>
          <w:sz w:val="24"/>
          <w:szCs w:val="24"/>
          <w:lang w:val="en-GB"/>
        </w:rPr>
        <w:t>p</w:t>
      </w:r>
      <w:r w:rsidRPr="00DF13A8">
        <w:rPr>
          <w:rFonts w:ascii="Times New Roman" w:hAnsi="Times New Roman" w:cs="Times New Roman"/>
          <w:sz w:val="24"/>
          <w:szCs w:val="24"/>
          <w:lang w:val="en-GB"/>
        </w:rPr>
        <w:t>roceedings no. 1023/2014”, and ordered the return of the biometric passport and the Italian residence permit, to</w:t>
      </w:r>
      <w:r w:rsidR="004303D1" w:rsidRPr="00DF13A8">
        <w:rPr>
          <w:rFonts w:ascii="Times New Roman" w:hAnsi="Times New Roman" w:cs="Times New Roman"/>
          <w:sz w:val="24"/>
          <w:szCs w:val="24"/>
          <w:lang w:val="en-GB"/>
        </w:rPr>
        <w:t xml:space="preserve"> the legal </w:t>
      </w:r>
      <w:r w:rsidRPr="00DF13A8">
        <w:rPr>
          <w:rFonts w:ascii="Times New Roman" w:hAnsi="Times New Roman" w:cs="Times New Roman"/>
          <w:sz w:val="24"/>
          <w:szCs w:val="24"/>
          <w:lang w:val="en-GB"/>
        </w:rPr>
        <w:t xml:space="preserve">owner, </w:t>
      </w:r>
      <w:r w:rsidR="004303D1" w:rsidRPr="00DF13A8">
        <w:rPr>
          <w:rFonts w:ascii="Times New Roman" w:hAnsi="Times New Roman" w:cs="Times New Roman"/>
          <w:sz w:val="24"/>
          <w:szCs w:val="24"/>
          <w:lang w:val="en-GB"/>
        </w:rPr>
        <w:t xml:space="preserve">Mr. </w:t>
      </w:r>
      <w:r w:rsidRPr="00DF13A8">
        <w:rPr>
          <w:rFonts w:ascii="Times New Roman" w:hAnsi="Times New Roman" w:cs="Times New Roman"/>
          <w:sz w:val="24"/>
          <w:szCs w:val="24"/>
          <w:lang w:val="en-GB"/>
        </w:rPr>
        <w:t xml:space="preserve">Alfons Reçi, an action which </w:t>
      </w:r>
      <w:r w:rsidR="004303D1" w:rsidRPr="00DF13A8">
        <w:rPr>
          <w:rFonts w:ascii="Times New Roman" w:hAnsi="Times New Roman" w:cs="Times New Roman"/>
          <w:sz w:val="24"/>
          <w:szCs w:val="24"/>
          <w:lang w:val="en-GB"/>
        </w:rPr>
        <w:t xml:space="preserve">he </w:t>
      </w:r>
      <w:r w:rsidRPr="00DF13A8">
        <w:rPr>
          <w:rFonts w:ascii="Times New Roman" w:hAnsi="Times New Roman" w:cs="Times New Roman"/>
          <w:sz w:val="24"/>
          <w:szCs w:val="24"/>
          <w:lang w:val="en-GB"/>
        </w:rPr>
        <w:t xml:space="preserve">delegated to the judicial police officer Dorjan Hudhra. Referring to the acts in the criminal proceeding file, </w:t>
      </w:r>
      <w:r w:rsidR="004303D1" w:rsidRPr="00DF13A8">
        <w:rPr>
          <w:rFonts w:ascii="Times New Roman" w:hAnsi="Times New Roman" w:cs="Times New Roman"/>
          <w:sz w:val="24"/>
          <w:szCs w:val="24"/>
          <w:lang w:val="en-GB"/>
        </w:rPr>
        <w:t>no report on the return of the biometric passport and the Italian residence permit, seized according to the report dated 04.06.2014, seems to have b</w:t>
      </w:r>
      <w:r w:rsidRPr="00DF13A8">
        <w:rPr>
          <w:rFonts w:ascii="Times New Roman" w:hAnsi="Times New Roman" w:cs="Times New Roman"/>
          <w:sz w:val="24"/>
          <w:szCs w:val="24"/>
          <w:lang w:val="en-GB"/>
        </w:rPr>
        <w:t xml:space="preserve">een administered in the </w:t>
      </w:r>
      <w:r w:rsidR="004303D1" w:rsidRPr="00DF13A8">
        <w:rPr>
          <w:rFonts w:ascii="Times New Roman" w:hAnsi="Times New Roman" w:cs="Times New Roman"/>
          <w:sz w:val="24"/>
          <w:szCs w:val="24"/>
          <w:lang w:val="en-GB"/>
        </w:rPr>
        <w:t xml:space="preserve">case </w:t>
      </w:r>
      <w:r w:rsidRPr="00DF13A8">
        <w:rPr>
          <w:rFonts w:ascii="Times New Roman" w:hAnsi="Times New Roman" w:cs="Times New Roman"/>
          <w:sz w:val="24"/>
          <w:szCs w:val="24"/>
          <w:lang w:val="en-GB"/>
        </w:rPr>
        <w:t>file.</w:t>
      </w:r>
    </w:p>
    <w:p w14:paraId="238F0378" w14:textId="722AA218" w:rsidR="00DF4325" w:rsidRPr="00DF13A8" w:rsidRDefault="00DF4325" w:rsidP="00DF4325">
      <w:pPr>
        <w:pStyle w:val="ListParagraph"/>
        <w:numPr>
          <w:ilvl w:val="0"/>
          <w:numId w:val="7"/>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The IQC, </w:t>
      </w:r>
      <w:r w:rsidR="005D0434" w:rsidRPr="00DF13A8">
        <w:rPr>
          <w:rFonts w:ascii="Times New Roman" w:hAnsi="Times New Roman" w:cs="Times New Roman"/>
          <w:sz w:val="24"/>
          <w:szCs w:val="24"/>
          <w:lang w:val="en-GB"/>
        </w:rPr>
        <w:t xml:space="preserve">after serving the </w:t>
      </w:r>
      <w:r w:rsidRPr="00DF13A8">
        <w:rPr>
          <w:rFonts w:ascii="Times New Roman" w:hAnsi="Times New Roman" w:cs="Times New Roman"/>
          <w:sz w:val="24"/>
          <w:szCs w:val="24"/>
          <w:lang w:val="en-GB"/>
        </w:rPr>
        <w:t>results of the investigation, based on Article 52 of Law No. 84/2016</w:t>
      </w:r>
      <w:r w:rsidR="005D0434" w:rsidRPr="00DF13A8">
        <w:rPr>
          <w:rFonts w:ascii="Times New Roman" w:hAnsi="Times New Roman" w:cs="Times New Roman"/>
          <w:sz w:val="24"/>
          <w:szCs w:val="24"/>
          <w:lang w:val="en-GB"/>
        </w:rPr>
        <w:t xml:space="preserve"> invited </w:t>
      </w:r>
      <w:r w:rsidRPr="00DF13A8">
        <w:rPr>
          <w:rFonts w:ascii="Times New Roman" w:hAnsi="Times New Roman" w:cs="Times New Roman"/>
          <w:sz w:val="24"/>
          <w:szCs w:val="24"/>
          <w:lang w:val="en-GB"/>
        </w:rPr>
        <w:t xml:space="preserve">the assessee to provide clarifications regarding the failure to </w:t>
      </w:r>
      <w:r w:rsidR="005D0434" w:rsidRPr="00DF13A8">
        <w:rPr>
          <w:rFonts w:ascii="Times New Roman" w:hAnsi="Times New Roman" w:cs="Times New Roman"/>
          <w:sz w:val="24"/>
          <w:szCs w:val="24"/>
          <w:lang w:val="en-GB"/>
        </w:rPr>
        <w:t xml:space="preserve">administer the report on </w:t>
      </w:r>
      <w:r w:rsidRPr="00DF13A8">
        <w:rPr>
          <w:rFonts w:ascii="Times New Roman" w:hAnsi="Times New Roman" w:cs="Times New Roman"/>
          <w:sz w:val="24"/>
          <w:szCs w:val="24"/>
          <w:lang w:val="en-GB"/>
        </w:rPr>
        <w:t xml:space="preserve">the return of material evidence, as well as to provide information on whether an appeal was filed against the dismissal decision, the court's decision and </w:t>
      </w:r>
      <w:r w:rsidR="005D0434" w:rsidRPr="00DF13A8">
        <w:rPr>
          <w:rFonts w:ascii="Times New Roman" w:hAnsi="Times New Roman" w:cs="Times New Roman"/>
          <w:sz w:val="24"/>
          <w:szCs w:val="24"/>
          <w:lang w:val="en-GB"/>
        </w:rPr>
        <w:t xml:space="preserve">to submit </w:t>
      </w:r>
      <w:r w:rsidRPr="00DF13A8">
        <w:rPr>
          <w:rFonts w:ascii="Times New Roman" w:hAnsi="Times New Roman" w:cs="Times New Roman"/>
          <w:sz w:val="24"/>
          <w:szCs w:val="24"/>
          <w:lang w:val="en-GB"/>
        </w:rPr>
        <w:t>written documents.</w:t>
      </w:r>
    </w:p>
    <w:p w14:paraId="6D2A4644" w14:textId="7907EDAC" w:rsidR="00DF4325" w:rsidRPr="00DF13A8" w:rsidRDefault="00DF4325" w:rsidP="00DF4325">
      <w:pPr>
        <w:pStyle w:val="ListParagraph"/>
        <w:numPr>
          <w:ilvl w:val="0"/>
          <w:numId w:val="7"/>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In</w:t>
      </w:r>
      <w:r w:rsidR="005D0434" w:rsidRPr="00DF13A8">
        <w:rPr>
          <w:rFonts w:ascii="Times New Roman" w:hAnsi="Times New Roman" w:cs="Times New Roman"/>
          <w:sz w:val="24"/>
          <w:szCs w:val="24"/>
          <w:lang w:val="en-GB"/>
        </w:rPr>
        <w:t xml:space="preserve"> his </w:t>
      </w:r>
      <w:r w:rsidRPr="00DF13A8">
        <w:rPr>
          <w:rFonts w:ascii="Times New Roman" w:hAnsi="Times New Roman" w:cs="Times New Roman"/>
          <w:sz w:val="24"/>
          <w:szCs w:val="24"/>
          <w:lang w:val="en-GB"/>
        </w:rPr>
        <w:t>submissions, the assessee explained that the return of material evidence does not condition the dismissal of the case and that the return of the item, when it no longer serves as material evidence for the investigation/trial, can be done at any time, even with a final decision under Article 190 of the Criminal Procedure</w:t>
      </w:r>
      <w:r w:rsidR="008259A3" w:rsidRPr="00DF13A8">
        <w:rPr>
          <w:rFonts w:ascii="Times New Roman" w:hAnsi="Times New Roman" w:cs="Times New Roman"/>
          <w:sz w:val="24"/>
          <w:szCs w:val="24"/>
          <w:lang w:val="en-GB"/>
        </w:rPr>
        <w:t xml:space="preserve"> Code</w:t>
      </w:r>
      <w:r w:rsidRPr="00DF13A8">
        <w:rPr>
          <w:rFonts w:ascii="Times New Roman" w:hAnsi="Times New Roman" w:cs="Times New Roman"/>
          <w:sz w:val="24"/>
          <w:szCs w:val="24"/>
          <w:lang w:val="en-GB"/>
        </w:rPr>
        <w:t xml:space="preserve">, while the </w:t>
      </w:r>
      <w:r w:rsidR="005D0434" w:rsidRPr="00DF13A8">
        <w:rPr>
          <w:rFonts w:ascii="Times New Roman" w:hAnsi="Times New Roman" w:cs="Times New Roman"/>
          <w:sz w:val="24"/>
          <w:szCs w:val="24"/>
          <w:lang w:val="en-GB"/>
        </w:rPr>
        <w:t xml:space="preserve">report </w:t>
      </w:r>
      <w:r w:rsidRPr="00DF13A8">
        <w:rPr>
          <w:rFonts w:ascii="Times New Roman" w:hAnsi="Times New Roman" w:cs="Times New Roman"/>
          <w:sz w:val="24"/>
          <w:szCs w:val="24"/>
          <w:lang w:val="en-GB"/>
        </w:rPr>
        <w:t>documenting the return of the item can be filed at any time in the investigati</w:t>
      </w:r>
      <w:r w:rsidR="005D0434" w:rsidRPr="00DF13A8">
        <w:rPr>
          <w:rFonts w:ascii="Times New Roman" w:hAnsi="Times New Roman" w:cs="Times New Roman"/>
          <w:sz w:val="24"/>
          <w:szCs w:val="24"/>
          <w:lang w:val="en-GB"/>
        </w:rPr>
        <w:t>on</w:t>
      </w:r>
      <w:r w:rsidRPr="00DF13A8">
        <w:rPr>
          <w:rFonts w:ascii="Times New Roman" w:hAnsi="Times New Roman" w:cs="Times New Roman"/>
          <w:sz w:val="24"/>
          <w:szCs w:val="24"/>
          <w:lang w:val="en-GB"/>
        </w:rPr>
        <w:t xml:space="preserve"> file. The assessee has informed that the proceedings have been dis</w:t>
      </w:r>
      <w:r w:rsidR="005D0434" w:rsidRPr="00DF13A8">
        <w:rPr>
          <w:rFonts w:ascii="Times New Roman" w:hAnsi="Times New Roman" w:cs="Times New Roman"/>
          <w:sz w:val="24"/>
          <w:szCs w:val="24"/>
          <w:lang w:val="en-GB"/>
        </w:rPr>
        <w:t xml:space="preserve">missed </w:t>
      </w:r>
      <w:r w:rsidRPr="00DF13A8">
        <w:rPr>
          <w:rFonts w:ascii="Times New Roman" w:hAnsi="Times New Roman" w:cs="Times New Roman"/>
          <w:sz w:val="24"/>
          <w:szCs w:val="24"/>
          <w:lang w:val="en-GB"/>
        </w:rPr>
        <w:t xml:space="preserve">by the </w:t>
      </w:r>
      <w:r w:rsidR="005D0434" w:rsidRPr="00DF13A8">
        <w:rPr>
          <w:rFonts w:ascii="Times New Roman" w:hAnsi="Times New Roman" w:cs="Times New Roman"/>
          <w:sz w:val="24"/>
          <w:szCs w:val="24"/>
          <w:lang w:val="en-GB"/>
        </w:rPr>
        <w:t xml:space="preserve">dismissal </w:t>
      </w:r>
      <w:r w:rsidRPr="00DF13A8">
        <w:rPr>
          <w:rFonts w:ascii="Times New Roman" w:hAnsi="Times New Roman" w:cs="Times New Roman"/>
          <w:sz w:val="24"/>
          <w:szCs w:val="24"/>
          <w:lang w:val="en-GB"/>
        </w:rPr>
        <w:t>decision dated 18.</w:t>
      </w:r>
      <w:r w:rsidR="005D0434" w:rsidRPr="00DF13A8">
        <w:rPr>
          <w:rFonts w:ascii="Times New Roman" w:hAnsi="Times New Roman" w:cs="Times New Roman"/>
          <w:sz w:val="24"/>
          <w:szCs w:val="24"/>
          <w:lang w:val="en-GB"/>
        </w:rPr>
        <w:t>0</w:t>
      </w:r>
      <w:r w:rsidRPr="00DF13A8">
        <w:rPr>
          <w:rFonts w:ascii="Times New Roman" w:hAnsi="Times New Roman" w:cs="Times New Roman"/>
          <w:sz w:val="24"/>
          <w:szCs w:val="24"/>
          <w:lang w:val="en-GB"/>
        </w:rPr>
        <w:t xml:space="preserve">7.2014 and in relation to this criminal proceeding there are no records in the register for the annulment of the decision or decision for the reopening of the case. In support of his claims the assessee submitted the </w:t>
      </w:r>
      <w:r w:rsidR="005D0434" w:rsidRPr="00DF13A8">
        <w:rPr>
          <w:rFonts w:ascii="Times New Roman" w:hAnsi="Times New Roman" w:cs="Times New Roman"/>
          <w:sz w:val="24"/>
          <w:szCs w:val="24"/>
          <w:lang w:val="en-GB"/>
        </w:rPr>
        <w:t>R</w:t>
      </w:r>
      <w:r w:rsidRPr="00DF13A8">
        <w:rPr>
          <w:rFonts w:ascii="Times New Roman" w:hAnsi="Times New Roman" w:cs="Times New Roman"/>
          <w:sz w:val="24"/>
          <w:szCs w:val="24"/>
          <w:lang w:val="en-GB"/>
        </w:rPr>
        <w:t>e</w:t>
      </w:r>
      <w:r w:rsidR="005D0434" w:rsidRPr="00DF13A8">
        <w:rPr>
          <w:rFonts w:ascii="Times New Roman" w:hAnsi="Times New Roman" w:cs="Times New Roman"/>
          <w:sz w:val="24"/>
          <w:szCs w:val="24"/>
          <w:lang w:val="en-GB"/>
        </w:rPr>
        <w:t xml:space="preserve">ply </w:t>
      </w:r>
      <w:r w:rsidRPr="00DF13A8">
        <w:rPr>
          <w:rFonts w:ascii="Times New Roman" w:hAnsi="Times New Roman" w:cs="Times New Roman"/>
          <w:sz w:val="24"/>
          <w:szCs w:val="24"/>
          <w:lang w:val="en-GB"/>
        </w:rPr>
        <w:t xml:space="preserve">letter no.1775/1 prot., dated 23.12.2022, from the Prosecution Office attached to Durrës Judicial District Court; </w:t>
      </w:r>
      <w:r w:rsidR="005D0434" w:rsidRPr="00DF13A8">
        <w:rPr>
          <w:rFonts w:ascii="Times New Roman" w:hAnsi="Times New Roman" w:cs="Times New Roman"/>
          <w:sz w:val="24"/>
          <w:szCs w:val="24"/>
          <w:lang w:val="en-GB"/>
        </w:rPr>
        <w:t xml:space="preserve">Reply </w:t>
      </w:r>
      <w:r w:rsidRPr="00DF13A8">
        <w:rPr>
          <w:rFonts w:ascii="Times New Roman" w:hAnsi="Times New Roman" w:cs="Times New Roman"/>
          <w:sz w:val="24"/>
          <w:szCs w:val="24"/>
          <w:lang w:val="en-GB"/>
        </w:rPr>
        <w:t>letter no. 4324 prot., dated 28.12.2022, from the Durrës Judicial District Court</w:t>
      </w:r>
      <w:r w:rsidR="005D0434" w:rsidRPr="00DF13A8">
        <w:rPr>
          <w:rFonts w:ascii="Times New Roman" w:hAnsi="Times New Roman" w:cs="Times New Roman"/>
          <w:sz w:val="24"/>
          <w:szCs w:val="24"/>
          <w:lang w:val="en-GB"/>
        </w:rPr>
        <w:t>.</w:t>
      </w:r>
    </w:p>
    <w:p w14:paraId="15CE74CB" w14:textId="77777777" w:rsidR="00DF4325" w:rsidRPr="00DF13A8" w:rsidRDefault="00DF4325" w:rsidP="00DF4325">
      <w:pPr>
        <w:pStyle w:val="ListParagraph"/>
        <w:spacing w:after="0" w:line="240" w:lineRule="auto"/>
        <w:ind w:left="0"/>
        <w:jc w:val="both"/>
        <w:rPr>
          <w:rFonts w:ascii="Times New Roman" w:hAnsi="Times New Roman" w:cs="Times New Roman"/>
          <w:sz w:val="24"/>
          <w:szCs w:val="24"/>
          <w:lang w:val="en-GB"/>
        </w:rPr>
      </w:pPr>
    </w:p>
    <w:p w14:paraId="376D711D" w14:textId="6E56501F" w:rsidR="002450FA" w:rsidRPr="00DF13A8" w:rsidRDefault="005D0434" w:rsidP="002450FA">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With regard to the above, t</w:t>
      </w:r>
      <w:r w:rsidR="00743194" w:rsidRPr="00DF13A8">
        <w:rPr>
          <w:rFonts w:ascii="Times New Roman" w:eastAsia="Batang" w:hAnsi="Times New Roman" w:cs="Times New Roman"/>
          <w:kern w:val="0"/>
          <w:sz w:val="24"/>
          <w:szCs w:val="24"/>
          <w:lang w:val="en-GB"/>
          <w14:ligatures w14:val="none"/>
        </w:rPr>
        <w:t xml:space="preserve">he LSU considers that the IQC has correctly ascertained the factual situation regarding the state of the acts in the criminal proceeding file. It is also noted that the assessee has not provided explanations in the submissions on the results of the investigation regarding the burden of proof </w:t>
      </w:r>
      <w:r w:rsidRPr="00DF13A8">
        <w:rPr>
          <w:rFonts w:ascii="Times New Roman" w:eastAsia="Batang" w:hAnsi="Times New Roman" w:cs="Times New Roman"/>
          <w:kern w:val="0"/>
          <w:sz w:val="24"/>
          <w:szCs w:val="24"/>
          <w:lang w:val="en-GB"/>
          <w14:ligatures w14:val="none"/>
        </w:rPr>
        <w:t xml:space="preserve">shifted </w:t>
      </w:r>
      <w:r w:rsidR="00743194" w:rsidRPr="00DF13A8">
        <w:rPr>
          <w:rFonts w:ascii="Times New Roman" w:eastAsia="Batang" w:hAnsi="Times New Roman" w:cs="Times New Roman"/>
          <w:kern w:val="0"/>
          <w:sz w:val="24"/>
          <w:szCs w:val="24"/>
          <w:lang w:val="en-GB"/>
          <w14:ligatures w14:val="none"/>
        </w:rPr>
        <w:t xml:space="preserve">by the IQC regarding the lack of a report on the return of the material evidence, </w:t>
      </w:r>
      <w:r w:rsidRPr="00DF13A8">
        <w:rPr>
          <w:rFonts w:ascii="Times New Roman" w:eastAsia="Batang" w:hAnsi="Times New Roman" w:cs="Times New Roman"/>
          <w:kern w:val="0"/>
          <w:sz w:val="24"/>
          <w:szCs w:val="24"/>
          <w:lang w:val="en-GB"/>
          <w14:ligatures w14:val="none"/>
        </w:rPr>
        <w:t xml:space="preserve">providing </w:t>
      </w:r>
      <w:r w:rsidR="00743194" w:rsidRPr="00DF13A8">
        <w:rPr>
          <w:rFonts w:ascii="Times New Roman" w:eastAsia="Batang" w:hAnsi="Times New Roman" w:cs="Times New Roman"/>
          <w:kern w:val="0"/>
          <w:sz w:val="24"/>
          <w:szCs w:val="24"/>
          <w:lang w:val="en-GB"/>
          <w14:ligatures w14:val="none"/>
        </w:rPr>
        <w:t xml:space="preserve">only the explanation that this report can be administered at any time. The assessee maintains the same position in the appeal </w:t>
      </w:r>
      <w:r w:rsidRPr="00DF13A8">
        <w:rPr>
          <w:rFonts w:ascii="Times New Roman" w:eastAsia="Batang" w:hAnsi="Times New Roman" w:cs="Times New Roman"/>
          <w:kern w:val="0"/>
          <w:sz w:val="24"/>
          <w:szCs w:val="24"/>
          <w:lang w:val="en-GB"/>
          <w14:ligatures w14:val="none"/>
        </w:rPr>
        <w:t>filed with th</w:t>
      </w:r>
      <w:r w:rsidR="00743194" w:rsidRPr="00DF13A8">
        <w:rPr>
          <w:rFonts w:ascii="Times New Roman" w:eastAsia="Batang" w:hAnsi="Times New Roman" w:cs="Times New Roman"/>
          <w:kern w:val="0"/>
          <w:sz w:val="24"/>
          <w:szCs w:val="24"/>
          <w:lang w:val="en-GB"/>
          <w14:ligatures w14:val="none"/>
        </w:rPr>
        <w:t xml:space="preserve">e Chamber, expressing </w:t>
      </w:r>
      <w:r w:rsidR="00D85E2E" w:rsidRPr="00DF13A8">
        <w:rPr>
          <w:rFonts w:ascii="Times New Roman" w:eastAsia="Batang" w:hAnsi="Times New Roman" w:cs="Times New Roman"/>
          <w:kern w:val="0"/>
          <w:sz w:val="24"/>
          <w:szCs w:val="24"/>
          <w:lang w:val="en-GB"/>
          <w14:ligatures w14:val="none"/>
        </w:rPr>
        <w:t xml:space="preserve">himself </w:t>
      </w:r>
      <w:r w:rsidR="00743194" w:rsidRPr="00DF13A8">
        <w:rPr>
          <w:rFonts w:ascii="Times New Roman" w:eastAsia="Batang" w:hAnsi="Times New Roman" w:cs="Times New Roman"/>
          <w:kern w:val="0"/>
          <w:sz w:val="24"/>
          <w:szCs w:val="24"/>
          <w:lang w:val="en-GB"/>
          <w14:ligatures w14:val="none"/>
        </w:rPr>
        <w:t xml:space="preserve">only in relation to the return of the evidence and its effects on the termination of the proceedings but not regarding the </w:t>
      </w:r>
      <w:r w:rsidR="00D85E2E" w:rsidRPr="00DF13A8">
        <w:rPr>
          <w:rFonts w:ascii="Times New Roman" w:eastAsia="Batang" w:hAnsi="Times New Roman" w:cs="Times New Roman"/>
          <w:kern w:val="0"/>
          <w:sz w:val="24"/>
          <w:szCs w:val="24"/>
          <w:lang w:val="en-GB"/>
          <w14:ligatures w14:val="none"/>
        </w:rPr>
        <w:t xml:space="preserve">failure to administer </w:t>
      </w:r>
      <w:r w:rsidR="00743194" w:rsidRPr="00DF13A8">
        <w:rPr>
          <w:rFonts w:ascii="Times New Roman" w:eastAsia="Batang" w:hAnsi="Times New Roman" w:cs="Times New Roman"/>
          <w:kern w:val="0"/>
          <w:sz w:val="24"/>
          <w:szCs w:val="24"/>
          <w:lang w:val="en-GB"/>
          <w14:ligatures w14:val="none"/>
        </w:rPr>
        <w:t>the report as part of the criminal case documentation. The LSU, like the IQC, considers that the lack of a report on the return of the material evidence in the file documentation indicates a deficiency in administration and in guaranteeing that the file does not have any missing acts and that the documentation included in the criminal case</w:t>
      </w:r>
      <w:r w:rsidR="00D85E2E" w:rsidRPr="00DF13A8">
        <w:rPr>
          <w:rFonts w:ascii="Times New Roman" w:eastAsia="Batang" w:hAnsi="Times New Roman" w:cs="Times New Roman"/>
          <w:kern w:val="0"/>
          <w:sz w:val="24"/>
          <w:szCs w:val="24"/>
          <w:lang w:val="en-GB"/>
          <w14:ligatures w14:val="none"/>
        </w:rPr>
        <w:t xml:space="preserve"> file</w:t>
      </w:r>
      <w:r w:rsidR="00743194" w:rsidRPr="00DF13A8">
        <w:rPr>
          <w:rFonts w:ascii="Times New Roman" w:eastAsia="Batang" w:hAnsi="Times New Roman" w:cs="Times New Roman"/>
          <w:kern w:val="0"/>
          <w:sz w:val="24"/>
          <w:szCs w:val="24"/>
          <w:lang w:val="en-GB"/>
          <w14:ligatures w14:val="none"/>
        </w:rPr>
        <w:t xml:space="preserve"> is </w:t>
      </w:r>
      <w:r w:rsidR="00D85E2E" w:rsidRPr="00DF13A8">
        <w:rPr>
          <w:rFonts w:ascii="Times New Roman" w:eastAsia="Batang" w:hAnsi="Times New Roman" w:cs="Times New Roman"/>
          <w:kern w:val="0"/>
          <w:sz w:val="24"/>
          <w:szCs w:val="24"/>
          <w:lang w:val="en-GB"/>
          <w14:ligatures w14:val="none"/>
        </w:rPr>
        <w:t xml:space="preserve">appropriate. </w:t>
      </w:r>
    </w:p>
    <w:p w14:paraId="7C9931E2" w14:textId="77777777" w:rsidR="002450FA" w:rsidRPr="00DF13A8" w:rsidRDefault="002450FA" w:rsidP="002450FA">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63D4B656" w14:textId="182757A6" w:rsidR="00743194" w:rsidRPr="00DF13A8" w:rsidRDefault="00743194" w:rsidP="00743194">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As for the assessee's claim that the re</w:t>
      </w:r>
      <w:r w:rsidR="00DA4673" w:rsidRPr="00DF13A8">
        <w:rPr>
          <w:rFonts w:ascii="Times New Roman" w:eastAsia="Batang" w:hAnsi="Times New Roman" w:cs="Times New Roman"/>
          <w:kern w:val="0"/>
          <w:sz w:val="24"/>
          <w:szCs w:val="24"/>
          <w:lang w:val="en-GB"/>
          <w14:ligatures w14:val="none"/>
        </w:rPr>
        <w:t xml:space="preserve">port </w:t>
      </w:r>
      <w:r w:rsidRPr="00DF13A8">
        <w:rPr>
          <w:rFonts w:ascii="Times New Roman" w:eastAsia="Batang" w:hAnsi="Times New Roman" w:cs="Times New Roman"/>
          <w:kern w:val="0"/>
          <w:sz w:val="24"/>
          <w:szCs w:val="24"/>
          <w:lang w:val="en-GB"/>
          <w14:ligatures w14:val="none"/>
        </w:rPr>
        <w:t xml:space="preserve">on the return of the item can be administered at any time, the LSU considers that this type of </w:t>
      </w:r>
      <w:r w:rsidR="00DA4673" w:rsidRPr="00DF13A8">
        <w:rPr>
          <w:rFonts w:ascii="Times New Roman" w:eastAsia="Batang" w:hAnsi="Times New Roman" w:cs="Times New Roman"/>
          <w:kern w:val="0"/>
          <w:sz w:val="24"/>
          <w:szCs w:val="24"/>
          <w:lang w:val="en-GB"/>
          <w14:ligatures w14:val="none"/>
        </w:rPr>
        <w:t xml:space="preserve">report </w:t>
      </w:r>
      <w:r w:rsidRPr="00DF13A8">
        <w:rPr>
          <w:rFonts w:ascii="Times New Roman" w:eastAsia="Batang" w:hAnsi="Times New Roman" w:cs="Times New Roman"/>
          <w:kern w:val="0"/>
          <w:sz w:val="24"/>
          <w:szCs w:val="24"/>
          <w:lang w:val="en-GB"/>
          <w14:ligatures w14:val="none"/>
        </w:rPr>
        <w:t xml:space="preserve">cannot be </w:t>
      </w:r>
      <w:r w:rsidR="00DA4673" w:rsidRPr="00DF13A8">
        <w:rPr>
          <w:rFonts w:ascii="Times New Roman" w:eastAsia="Batang" w:hAnsi="Times New Roman" w:cs="Times New Roman"/>
          <w:kern w:val="0"/>
          <w:sz w:val="24"/>
          <w:szCs w:val="24"/>
          <w:lang w:val="en-GB"/>
          <w14:ligatures w14:val="none"/>
        </w:rPr>
        <w:t xml:space="preserve">drafted </w:t>
      </w:r>
      <w:r w:rsidRPr="00DF13A8">
        <w:rPr>
          <w:rFonts w:ascii="Times New Roman" w:eastAsia="Batang" w:hAnsi="Times New Roman" w:cs="Times New Roman"/>
          <w:kern w:val="0"/>
          <w:sz w:val="24"/>
          <w:szCs w:val="24"/>
          <w:lang w:val="en-GB"/>
          <w14:ligatures w14:val="none"/>
        </w:rPr>
        <w:t xml:space="preserve">and </w:t>
      </w:r>
      <w:r w:rsidR="00DA4673" w:rsidRPr="00DF13A8">
        <w:rPr>
          <w:rFonts w:ascii="Times New Roman" w:eastAsia="Batang" w:hAnsi="Times New Roman" w:cs="Times New Roman"/>
          <w:kern w:val="0"/>
          <w:sz w:val="24"/>
          <w:szCs w:val="24"/>
          <w:lang w:val="en-GB"/>
          <w14:ligatures w14:val="none"/>
        </w:rPr>
        <w:t xml:space="preserve">administered </w:t>
      </w:r>
      <w:r w:rsidRPr="00DF13A8">
        <w:rPr>
          <w:rFonts w:ascii="Times New Roman" w:eastAsia="Batang" w:hAnsi="Times New Roman" w:cs="Times New Roman"/>
          <w:kern w:val="0"/>
          <w:sz w:val="24"/>
          <w:szCs w:val="24"/>
          <w:lang w:val="en-GB"/>
          <w14:ligatures w14:val="none"/>
        </w:rPr>
        <w:t xml:space="preserve">at any time since in its content it requires, in addition to the signature of the Judicial Police Officer, authorized to carry out the action and </w:t>
      </w:r>
      <w:r w:rsidR="00DA4673" w:rsidRPr="00DF13A8">
        <w:rPr>
          <w:rFonts w:ascii="Times New Roman" w:eastAsia="Batang" w:hAnsi="Times New Roman" w:cs="Times New Roman"/>
          <w:kern w:val="0"/>
          <w:sz w:val="24"/>
          <w:szCs w:val="24"/>
          <w:lang w:val="en-GB"/>
          <w14:ligatures w14:val="none"/>
        </w:rPr>
        <w:t xml:space="preserve">prepare </w:t>
      </w:r>
      <w:r w:rsidRPr="00DF13A8">
        <w:rPr>
          <w:rFonts w:ascii="Times New Roman" w:eastAsia="Batang" w:hAnsi="Times New Roman" w:cs="Times New Roman"/>
          <w:kern w:val="0"/>
          <w:sz w:val="24"/>
          <w:szCs w:val="24"/>
          <w:lang w:val="en-GB"/>
          <w14:ligatures w14:val="none"/>
        </w:rPr>
        <w:t>the relevant re</w:t>
      </w:r>
      <w:r w:rsidR="00D25EE2" w:rsidRPr="00DF13A8">
        <w:rPr>
          <w:rFonts w:ascii="Times New Roman" w:eastAsia="Batang" w:hAnsi="Times New Roman" w:cs="Times New Roman"/>
          <w:kern w:val="0"/>
          <w:sz w:val="24"/>
          <w:szCs w:val="24"/>
          <w:lang w:val="en-GB"/>
          <w14:ligatures w14:val="none"/>
        </w:rPr>
        <w:t xml:space="preserve">port, </w:t>
      </w:r>
      <w:r w:rsidRPr="00DF13A8">
        <w:rPr>
          <w:rFonts w:ascii="Times New Roman" w:eastAsia="Batang" w:hAnsi="Times New Roman" w:cs="Times New Roman"/>
          <w:kern w:val="0"/>
          <w:sz w:val="24"/>
          <w:szCs w:val="24"/>
          <w:lang w:val="en-GB"/>
          <w14:ligatures w14:val="none"/>
        </w:rPr>
        <w:t xml:space="preserve">the signature of the </w:t>
      </w:r>
      <w:r w:rsidRPr="00DF13A8">
        <w:rPr>
          <w:rFonts w:ascii="Times New Roman" w:eastAsia="Batang" w:hAnsi="Times New Roman" w:cs="Times New Roman"/>
          <w:kern w:val="0"/>
          <w:sz w:val="24"/>
          <w:szCs w:val="24"/>
          <w:lang w:val="en-GB"/>
          <w14:ligatures w14:val="none"/>
        </w:rPr>
        <w:lastRenderedPageBreak/>
        <w:t xml:space="preserve">recipient, in this case citizen Alfons Reçi, an action which would be impossible to carry out </w:t>
      </w:r>
      <w:r w:rsidR="00DA4673" w:rsidRPr="00DF13A8">
        <w:rPr>
          <w:rFonts w:ascii="Times New Roman" w:eastAsia="Batang" w:hAnsi="Times New Roman" w:cs="Times New Roman"/>
          <w:kern w:val="0"/>
          <w:sz w:val="24"/>
          <w:szCs w:val="24"/>
          <w:lang w:val="en-GB"/>
          <w14:ligatures w14:val="none"/>
        </w:rPr>
        <w:t xml:space="preserve">at a </w:t>
      </w:r>
      <w:r w:rsidRPr="00DF13A8">
        <w:rPr>
          <w:rFonts w:ascii="Times New Roman" w:eastAsia="Batang" w:hAnsi="Times New Roman" w:cs="Times New Roman"/>
          <w:kern w:val="0"/>
          <w:sz w:val="24"/>
          <w:szCs w:val="24"/>
          <w:lang w:val="en-GB"/>
          <w14:ligatures w14:val="none"/>
        </w:rPr>
        <w:t xml:space="preserve">later </w:t>
      </w:r>
      <w:r w:rsidR="00DA4673" w:rsidRPr="00DF13A8">
        <w:rPr>
          <w:rFonts w:ascii="Times New Roman" w:eastAsia="Batang" w:hAnsi="Times New Roman" w:cs="Times New Roman"/>
          <w:kern w:val="0"/>
          <w:sz w:val="24"/>
          <w:szCs w:val="24"/>
          <w:lang w:val="en-GB"/>
          <w14:ligatures w14:val="none"/>
        </w:rPr>
        <w:t xml:space="preserve">moment </w:t>
      </w:r>
      <w:r w:rsidRPr="00DF13A8">
        <w:rPr>
          <w:rFonts w:ascii="Times New Roman" w:eastAsia="Batang" w:hAnsi="Times New Roman" w:cs="Times New Roman"/>
          <w:kern w:val="0"/>
          <w:sz w:val="24"/>
          <w:szCs w:val="24"/>
          <w:lang w:val="en-GB"/>
          <w14:ligatures w14:val="none"/>
        </w:rPr>
        <w:t xml:space="preserve">according to the assessee's claim, bearing in mind that this criminal proceeding </w:t>
      </w:r>
      <w:r w:rsidR="00DA4673" w:rsidRPr="00DF13A8">
        <w:rPr>
          <w:rFonts w:ascii="Times New Roman" w:eastAsia="Batang" w:hAnsi="Times New Roman" w:cs="Times New Roman"/>
          <w:kern w:val="0"/>
          <w:sz w:val="24"/>
          <w:szCs w:val="24"/>
          <w:lang w:val="en-GB"/>
          <w14:ligatures w14:val="none"/>
        </w:rPr>
        <w:t xml:space="preserve">was dismissed </w:t>
      </w:r>
      <w:r w:rsidRPr="00DF13A8">
        <w:rPr>
          <w:rFonts w:ascii="Times New Roman" w:eastAsia="Batang" w:hAnsi="Times New Roman" w:cs="Times New Roman"/>
          <w:kern w:val="0"/>
          <w:sz w:val="24"/>
          <w:szCs w:val="24"/>
          <w:lang w:val="en-GB"/>
          <w14:ligatures w14:val="none"/>
        </w:rPr>
        <w:t>and citizen Alfons Reçi has received the identification documents and is no longer obliged to appear for further actions.</w:t>
      </w:r>
    </w:p>
    <w:p w14:paraId="6D0EBB14" w14:textId="465AB041" w:rsidR="002450FA" w:rsidRPr="00DF13A8" w:rsidRDefault="00DA4673" w:rsidP="00DA4673">
      <w:pPr>
        <w:pStyle w:val="ListParagraph"/>
        <w:spacing w:after="0" w:line="240" w:lineRule="auto"/>
        <w:ind w:left="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In view of the above, </w:t>
      </w:r>
      <w:r w:rsidR="00743194" w:rsidRPr="00DF13A8">
        <w:rPr>
          <w:rFonts w:ascii="Times New Roman" w:eastAsia="Batang" w:hAnsi="Times New Roman" w:cs="Times New Roman"/>
          <w:kern w:val="0"/>
          <w:sz w:val="24"/>
          <w:szCs w:val="24"/>
          <w:lang w:val="en-GB"/>
          <w14:ligatures w14:val="none"/>
        </w:rPr>
        <w:t xml:space="preserve">the LSU finds the conclusion of </w:t>
      </w:r>
      <w:r w:rsidRPr="00DF13A8">
        <w:rPr>
          <w:rFonts w:ascii="Times New Roman" w:eastAsia="Batang" w:hAnsi="Times New Roman" w:cs="Times New Roman"/>
          <w:kern w:val="0"/>
          <w:sz w:val="24"/>
          <w:szCs w:val="24"/>
          <w:lang w:val="en-GB"/>
          <w14:ligatures w14:val="none"/>
        </w:rPr>
        <w:t>t</w:t>
      </w:r>
      <w:r w:rsidR="00743194" w:rsidRPr="00DF13A8">
        <w:rPr>
          <w:rFonts w:ascii="Times New Roman" w:eastAsia="Batang" w:hAnsi="Times New Roman" w:cs="Times New Roman"/>
          <w:kern w:val="0"/>
          <w:sz w:val="24"/>
          <w:szCs w:val="24"/>
          <w:lang w:val="en-GB"/>
          <w14:ligatures w14:val="none"/>
        </w:rPr>
        <w:t xml:space="preserve">he IQC in relation to the assessment of this </w:t>
      </w:r>
      <w:r w:rsidRPr="00DF13A8">
        <w:rPr>
          <w:rFonts w:ascii="Times New Roman" w:eastAsia="Batang" w:hAnsi="Times New Roman" w:cs="Times New Roman"/>
          <w:kern w:val="0"/>
          <w:sz w:val="24"/>
          <w:szCs w:val="24"/>
          <w:lang w:val="en-GB"/>
          <w14:ligatures w14:val="none"/>
        </w:rPr>
        <w:t xml:space="preserve">case </w:t>
      </w:r>
      <w:r w:rsidR="00743194" w:rsidRPr="00DF13A8">
        <w:rPr>
          <w:rFonts w:ascii="Times New Roman" w:eastAsia="Batang" w:hAnsi="Times New Roman" w:cs="Times New Roman"/>
          <w:kern w:val="0"/>
          <w:sz w:val="24"/>
          <w:szCs w:val="24"/>
          <w:lang w:val="en-GB"/>
          <w14:ligatures w14:val="none"/>
        </w:rPr>
        <w:t xml:space="preserve">file </w:t>
      </w:r>
      <w:r w:rsidRPr="00DF13A8">
        <w:rPr>
          <w:rFonts w:ascii="Times New Roman" w:eastAsia="Batang" w:hAnsi="Times New Roman" w:cs="Times New Roman"/>
          <w:kern w:val="0"/>
          <w:sz w:val="24"/>
          <w:szCs w:val="24"/>
          <w:lang w:val="en-GB"/>
          <w14:ligatures w14:val="none"/>
        </w:rPr>
        <w:t xml:space="preserve">to be </w:t>
      </w:r>
      <w:r w:rsidR="00743194" w:rsidRPr="00DF13A8">
        <w:rPr>
          <w:rFonts w:ascii="Times New Roman" w:eastAsia="Batang" w:hAnsi="Times New Roman" w:cs="Times New Roman"/>
          <w:kern w:val="0"/>
          <w:sz w:val="24"/>
          <w:szCs w:val="24"/>
          <w:lang w:val="en-GB"/>
          <w14:ligatures w14:val="none"/>
        </w:rPr>
        <w:t>well-founded and considers that, although the IQC has not qualified this finding according to one of the sub-indicators provided for in articles 73-76 of Law No. 96/2016, it is sufficient to be taken into consideration in the overall assessment of the case.</w:t>
      </w:r>
    </w:p>
    <w:p w14:paraId="692BD3B7" w14:textId="77777777" w:rsidR="002450FA" w:rsidRPr="00DF13A8" w:rsidRDefault="002450FA" w:rsidP="002450FA">
      <w:pPr>
        <w:spacing w:after="0" w:line="240" w:lineRule="auto"/>
        <w:jc w:val="both"/>
        <w:rPr>
          <w:rFonts w:ascii="Times New Roman" w:eastAsia="Batang" w:hAnsi="Times New Roman" w:cs="Times New Roman"/>
          <w:kern w:val="0"/>
          <w:sz w:val="16"/>
          <w:szCs w:val="16"/>
          <w:lang w:val="en-GB"/>
          <w14:ligatures w14:val="none"/>
        </w:rPr>
      </w:pPr>
    </w:p>
    <w:p w14:paraId="51661196" w14:textId="5C723688" w:rsidR="002450FA" w:rsidRPr="00DF13A8" w:rsidRDefault="00DA4673" w:rsidP="002450FA">
      <w:pPr>
        <w:pStyle w:val="ListParagraph"/>
        <w:numPr>
          <w:ilvl w:val="0"/>
          <w:numId w:val="31"/>
        </w:numPr>
        <w:spacing w:after="0" w:line="240" w:lineRule="auto"/>
        <w:ind w:left="0"/>
        <w:jc w:val="both"/>
        <w:rPr>
          <w:rFonts w:ascii="Times New Roman" w:eastAsia="Batang" w:hAnsi="Times New Roman" w:cs="Times New Roman"/>
          <w:b/>
          <w:bCs/>
          <w:i/>
          <w:iCs/>
          <w:kern w:val="0"/>
          <w:sz w:val="24"/>
          <w:szCs w:val="24"/>
          <w:lang w:val="en-GB"/>
          <w14:ligatures w14:val="none"/>
        </w:rPr>
      </w:pPr>
      <w:r w:rsidRPr="00DF13A8">
        <w:rPr>
          <w:rFonts w:ascii="Times New Roman" w:eastAsia="Batang" w:hAnsi="Times New Roman" w:cs="Times New Roman"/>
          <w:i/>
          <w:iCs/>
          <w:kern w:val="0"/>
          <w:sz w:val="24"/>
          <w:szCs w:val="24"/>
          <w:lang w:val="en-GB"/>
          <w14:ligatures w14:val="none"/>
        </w:rPr>
        <w:t>In re</w:t>
      </w:r>
      <w:r w:rsidR="004F71D4" w:rsidRPr="00DF13A8">
        <w:rPr>
          <w:rFonts w:ascii="Times New Roman" w:eastAsia="Batang" w:hAnsi="Times New Roman" w:cs="Times New Roman"/>
          <w:i/>
          <w:iCs/>
          <w:kern w:val="0"/>
          <w:sz w:val="24"/>
          <w:szCs w:val="24"/>
          <w:lang w:val="en-GB"/>
          <w14:ligatures w14:val="none"/>
        </w:rPr>
        <w:t xml:space="preserve">lation to the criminal proceedings </w:t>
      </w:r>
      <w:r w:rsidR="002450FA" w:rsidRPr="00DF13A8">
        <w:rPr>
          <w:rFonts w:ascii="Times New Roman" w:eastAsia="Batang" w:hAnsi="Times New Roman" w:cs="Times New Roman"/>
          <w:i/>
          <w:iCs/>
          <w:kern w:val="0"/>
          <w:sz w:val="24"/>
          <w:szCs w:val="24"/>
          <w:lang w:val="en-GB"/>
          <w14:ligatures w14:val="none"/>
        </w:rPr>
        <w:t>no. 1201/ 2015</w:t>
      </w:r>
      <w:r w:rsidR="002450FA" w:rsidRPr="00DF13A8">
        <w:rPr>
          <w:rStyle w:val="FootnoteReference"/>
          <w:rFonts w:ascii="Times New Roman" w:eastAsia="Batang" w:hAnsi="Times New Roman" w:cs="Times New Roman"/>
          <w:i/>
          <w:iCs/>
          <w:kern w:val="0"/>
          <w:sz w:val="24"/>
          <w:szCs w:val="24"/>
          <w:lang w:val="en-GB"/>
          <w14:ligatures w14:val="none"/>
        </w:rPr>
        <w:footnoteReference w:id="11"/>
      </w:r>
      <w:r w:rsidR="002450FA" w:rsidRPr="00DF13A8">
        <w:rPr>
          <w:rFonts w:ascii="Times New Roman" w:eastAsia="Batang" w:hAnsi="Times New Roman" w:cs="Times New Roman"/>
          <w:i/>
          <w:iCs/>
          <w:kern w:val="0"/>
          <w:sz w:val="24"/>
          <w:szCs w:val="24"/>
          <w:lang w:val="en-GB"/>
          <w14:ligatures w14:val="none"/>
        </w:rPr>
        <w:t xml:space="preserve"> </w:t>
      </w:r>
      <w:r w:rsidR="004F71D4" w:rsidRPr="00DF13A8">
        <w:rPr>
          <w:rFonts w:ascii="Times New Roman" w:eastAsia="Batang" w:hAnsi="Times New Roman" w:cs="Times New Roman"/>
          <w:i/>
          <w:iCs/>
          <w:kern w:val="0"/>
          <w:sz w:val="24"/>
          <w:szCs w:val="24"/>
          <w:lang w:val="en-GB"/>
          <w14:ligatures w14:val="none"/>
        </w:rPr>
        <w:t xml:space="preserve">of </w:t>
      </w:r>
      <w:r w:rsidR="005E7DA6" w:rsidRPr="00DF13A8">
        <w:rPr>
          <w:rFonts w:ascii="Times New Roman" w:eastAsia="Batang" w:hAnsi="Times New Roman" w:cs="Times New Roman"/>
          <w:i/>
          <w:iCs/>
          <w:kern w:val="0"/>
          <w:sz w:val="24"/>
          <w:szCs w:val="24"/>
          <w:lang w:val="en-GB"/>
          <w14:ligatures w14:val="none"/>
        </w:rPr>
        <w:t>the Prosecution Office attached to Shkodra Judicial District Court</w:t>
      </w:r>
      <w:r w:rsidR="002450FA" w:rsidRPr="00DF13A8">
        <w:rPr>
          <w:rFonts w:ascii="Times New Roman" w:eastAsia="Batang" w:hAnsi="Times New Roman" w:cs="Times New Roman"/>
          <w:i/>
          <w:iCs/>
          <w:kern w:val="0"/>
          <w:sz w:val="24"/>
          <w:szCs w:val="24"/>
          <w:lang w:val="en-GB"/>
          <w14:ligatures w14:val="none"/>
        </w:rPr>
        <w:t xml:space="preserve">, </w:t>
      </w:r>
      <w:r w:rsidR="004F71D4" w:rsidRPr="00DF13A8">
        <w:rPr>
          <w:rFonts w:ascii="Times New Roman" w:eastAsia="Batang" w:hAnsi="Times New Roman" w:cs="Times New Roman"/>
          <w:i/>
          <w:iCs/>
          <w:kern w:val="0"/>
          <w:sz w:val="24"/>
          <w:szCs w:val="24"/>
          <w:lang w:val="en-GB"/>
          <w14:ligatures w14:val="none"/>
        </w:rPr>
        <w:t xml:space="preserve">the </w:t>
      </w:r>
      <w:r w:rsidR="002450FA" w:rsidRPr="00DF13A8">
        <w:rPr>
          <w:rFonts w:ascii="Times New Roman" w:eastAsia="Batang" w:hAnsi="Times New Roman" w:cs="Times New Roman"/>
          <w:i/>
          <w:iCs/>
          <w:kern w:val="0"/>
          <w:sz w:val="24"/>
          <w:szCs w:val="24"/>
          <w:lang w:val="en-GB"/>
          <w14:ligatures w14:val="none"/>
        </w:rPr>
        <w:t xml:space="preserve">LSU </w:t>
      </w:r>
      <w:r w:rsidR="004F71D4" w:rsidRPr="00DF13A8">
        <w:rPr>
          <w:rFonts w:ascii="Times New Roman" w:eastAsia="Batang" w:hAnsi="Times New Roman" w:cs="Times New Roman"/>
          <w:i/>
          <w:iCs/>
          <w:kern w:val="0"/>
          <w:sz w:val="24"/>
          <w:szCs w:val="24"/>
          <w:lang w:val="en-GB"/>
          <w14:ligatures w14:val="none"/>
        </w:rPr>
        <w:t xml:space="preserve">notes that </w:t>
      </w:r>
      <w:r w:rsidR="004F71D4" w:rsidRPr="00DF13A8">
        <w:rPr>
          <w:rFonts w:ascii="Times New Roman" w:eastAsia="Batang" w:hAnsi="Times New Roman" w:cs="Times New Roman"/>
          <w:kern w:val="0"/>
          <w:sz w:val="24"/>
          <w:szCs w:val="24"/>
          <w:lang w:val="en-GB"/>
          <w14:ligatures w14:val="none"/>
        </w:rPr>
        <w:t>t</w:t>
      </w:r>
      <w:r w:rsidR="002450FA" w:rsidRPr="00DF13A8">
        <w:rPr>
          <w:rFonts w:ascii="Times New Roman" w:eastAsia="Batang" w:hAnsi="Times New Roman" w:cs="Times New Roman"/>
          <w:kern w:val="0"/>
          <w:sz w:val="24"/>
          <w:szCs w:val="24"/>
          <w:lang w:val="en-GB"/>
          <w14:ligatures w14:val="none"/>
        </w:rPr>
        <w:t xml:space="preserve">he IQC </w:t>
      </w:r>
      <w:r w:rsidR="00743194" w:rsidRPr="00DF13A8">
        <w:rPr>
          <w:rFonts w:ascii="Times New Roman" w:eastAsia="Batang" w:hAnsi="Times New Roman" w:cs="Times New Roman"/>
          <w:kern w:val="0"/>
          <w:sz w:val="24"/>
          <w:szCs w:val="24"/>
          <w:lang w:val="en-GB"/>
          <w14:ligatures w14:val="none"/>
        </w:rPr>
        <w:t>has concluded that the assessee should have been careful in drafting the procedural acts according to the rules on their signing and dating, provided for in articles 99 and 100 of the Criminal Procedure</w:t>
      </w:r>
      <w:r w:rsidR="004F71D4" w:rsidRPr="00DF13A8">
        <w:rPr>
          <w:rFonts w:ascii="Times New Roman" w:eastAsia="Batang" w:hAnsi="Times New Roman" w:cs="Times New Roman"/>
          <w:kern w:val="0"/>
          <w:sz w:val="24"/>
          <w:szCs w:val="24"/>
          <w:lang w:val="en-GB"/>
          <w14:ligatures w14:val="none"/>
        </w:rPr>
        <w:t xml:space="preserve"> Code</w:t>
      </w:r>
      <w:r w:rsidR="00743194" w:rsidRPr="00DF13A8">
        <w:rPr>
          <w:rFonts w:ascii="Times New Roman" w:eastAsia="Batang" w:hAnsi="Times New Roman" w:cs="Times New Roman"/>
          <w:kern w:val="0"/>
          <w:sz w:val="24"/>
          <w:szCs w:val="24"/>
          <w:lang w:val="en-GB"/>
          <w14:ligatures w14:val="none"/>
        </w:rPr>
        <w:t xml:space="preserve">. Referring to the acts of the criminal </w:t>
      </w:r>
      <w:r w:rsidR="004F71D4" w:rsidRPr="00DF13A8">
        <w:rPr>
          <w:rFonts w:ascii="Times New Roman" w:eastAsia="Batang" w:hAnsi="Times New Roman" w:cs="Times New Roman"/>
          <w:kern w:val="0"/>
          <w:sz w:val="24"/>
          <w:szCs w:val="24"/>
          <w:lang w:val="en-GB"/>
          <w14:ligatures w14:val="none"/>
        </w:rPr>
        <w:t xml:space="preserve">case </w:t>
      </w:r>
      <w:r w:rsidR="00743194" w:rsidRPr="00DF13A8">
        <w:rPr>
          <w:rFonts w:ascii="Times New Roman" w:eastAsia="Batang" w:hAnsi="Times New Roman" w:cs="Times New Roman"/>
          <w:kern w:val="0"/>
          <w:sz w:val="24"/>
          <w:szCs w:val="24"/>
          <w:lang w:val="en-GB"/>
          <w14:ligatures w14:val="none"/>
        </w:rPr>
        <w:t xml:space="preserve">file, </w:t>
      </w:r>
      <w:r w:rsidR="004F71D4" w:rsidRPr="00DF13A8">
        <w:rPr>
          <w:rFonts w:ascii="Times New Roman" w:eastAsia="Batang" w:hAnsi="Times New Roman" w:cs="Times New Roman"/>
          <w:kern w:val="0"/>
          <w:sz w:val="24"/>
          <w:szCs w:val="24"/>
          <w:lang w:val="en-GB"/>
          <w14:ligatures w14:val="none"/>
        </w:rPr>
        <w:t>t</w:t>
      </w:r>
      <w:r w:rsidR="00743194" w:rsidRPr="00DF13A8">
        <w:rPr>
          <w:rFonts w:ascii="Times New Roman" w:eastAsia="Batang" w:hAnsi="Times New Roman" w:cs="Times New Roman"/>
          <w:kern w:val="0"/>
          <w:sz w:val="24"/>
          <w:szCs w:val="24"/>
          <w:lang w:val="en-GB"/>
          <w14:ligatures w14:val="none"/>
        </w:rPr>
        <w:t xml:space="preserve">he IQC </w:t>
      </w:r>
      <w:r w:rsidR="004F71D4" w:rsidRPr="00DF13A8">
        <w:rPr>
          <w:rFonts w:ascii="Times New Roman" w:eastAsia="Batang" w:hAnsi="Times New Roman" w:cs="Times New Roman"/>
          <w:kern w:val="0"/>
          <w:sz w:val="24"/>
          <w:szCs w:val="24"/>
          <w:lang w:val="en-GB"/>
          <w14:ligatures w14:val="none"/>
        </w:rPr>
        <w:t xml:space="preserve">noted </w:t>
      </w:r>
      <w:r w:rsidR="00743194" w:rsidRPr="00DF13A8">
        <w:rPr>
          <w:rFonts w:ascii="Times New Roman" w:eastAsia="Batang" w:hAnsi="Times New Roman" w:cs="Times New Roman"/>
          <w:kern w:val="0"/>
          <w:sz w:val="24"/>
          <w:szCs w:val="24"/>
          <w:lang w:val="en-GB"/>
          <w14:ligatures w14:val="none"/>
        </w:rPr>
        <w:t xml:space="preserve">that there is no need to formally administer </w:t>
      </w:r>
      <w:r w:rsidR="004F71D4" w:rsidRPr="00DF13A8">
        <w:rPr>
          <w:rFonts w:ascii="Times New Roman" w:eastAsia="Batang" w:hAnsi="Times New Roman" w:cs="Times New Roman"/>
          <w:kern w:val="0"/>
          <w:sz w:val="24"/>
          <w:szCs w:val="24"/>
          <w:lang w:val="en-GB"/>
          <w14:ligatures w14:val="none"/>
        </w:rPr>
        <w:t xml:space="preserve">in the file template </w:t>
      </w:r>
      <w:r w:rsidR="00743194" w:rsidRPr="00DF13A8">
        <w:rPr>
          <w:rFonts w:ascii="Times New Roman" w:eastAsia="Batang" w:hAnsi="Times New Roman" w:cs="Times New Roman"/>
          <w:kern w:val="0"/>
          <w:sz w:val="24"/>
          <w:szCs w:val="24"/>
          <w:lang w:val="en-GB"/>
          <w14:ligatures w14:val="none"/>
        </w:rPr>
        <w:t xml:space="preserve">documents that have no content and that the assessee has not provided explanations regarding the lack of dates or the lack of the name and surname of the defendant in the </w:t>
      </w:r>
      <w:r w:rsidR="004F71D4" w:rsidRPr="00DF13A8">
        <w:rPr>
          <w:rFonts w:ascii="Times New Roman" w:eastAsia="Batang" w:hAnsi="Times New Roman" w:cs="Times New Roman"/>
          <w:kern w:val="0"/>
          <w:sz w:val="24"/>
          <w:szCs w:val="24"/>
          <w:lang w:val="en-GB"/>
          <w14:ligatures w14:val="none"/>
        </w:rPr>
        <w:t xml:space="preserve">document </w:t>
      </w:r>
      <w:r w:rsidR="00743194" w:rsidRPr="00DF13A8">
        <w:rPr>
          <w:rFonts w:ascii="Times New Roman" w:eastAsia="Batang" w:hAnsi="Times New Roman" w:cs="Times New Roman"/>
          <w:kern w:val="0"/>
          <w:sz w:val="24"/>
          <w:szCs w:val="24"/>
          <w:lang w:val="en-GB"/>
          <w14:ligatures w14:val="none"/>
        </w:rPr>
        <w:t xml:space="preserve">“On </w:t>
      </w:r>
      <w:r w:rsidR="004F71D4" w:rsidRPr="00DF13A8">
        <w:rPr>
          <w:rFonts w:ascii="Times New Roman" w:eastAsia="Batang" w:hAnsi="Times New Roman" w:cs="Times New Roman"/>
          <w:kern w:val="0"/>
          <w:sz w:val="24"/>
          <w:szCs w:val="24"/>
          <w:lang w:val="en-GB"/>
          <w14:ligatures w14:val="none"/>
        </w:rPr>
        <w:t>giving the defendant access to the documentation</w:t>
      </w:r>
      <w:r w:rsidR="00743194" w:rsidRPr="00DF13A8">
        <w:rPr>
          <w:rFonts w:ascii="Times New Roman" w:eastAsia="Batang" w:hAnsi="Times New Roman" w:cs="Times New Roman"/>
          <w:kern w:val="0"/>
          <w:sz w:val="24"/>
          <w:szCs w:val="24"/>
          <w:lang w:val="en-GB"/>
          <w14:ligatures w14:val="none"/>
        </w:rPr>
        <w:t xml:space="preserve">” or the decision “On </w:t>
      </w:r>
      <w:r w:rsidR="004F71D4" w:rsidRPr="00DF13A8">
        <w:rPr>
          <w:rFonts w:ascii="Times New Roman" w:eastAsia="Batang" w:hAnsi="Times New Roman" w:cs="Times New Roman"/>
          <w:kern w:val="0"/>
          <w:sz w:val="24"/>
          <w:szCs w:val="24"/>
          <w:lang w:val="en-GB"/>
          <w14:ligatures w14:val="none"/>
        </w:rPr>
        <w:t xml:space="preserve">summoning </w:t>
      </w:r>
      <w:r w:rsidR="00743194" w:rsidRPr="00DF13A8">
        <w:rPr>
          <w:rFonts w:ascii="Times New Roman" w:eastAsia="Batang" w:hAnsi="Times New Roman" w:cs="Times New Roman"/>
          <w:kern w:val="0"/>
          <w:sz w:val="24"/>
          <w:szCs w:val="24"/>
          <w:lang w:val="en-GB"/>
          <w14:ligatures w14:val="none"/>
        </w:rPr>
        <w:t>the person as a defendant”.</w:t>
      </w:r>
      <w:r w:rsidR="004F71D4" w:rsidRPr="00DF13A8">
        <w:rPr>
          <w:rFonts w:ascii="Times New Roman" w:eastAsia="Batang" w:hAnsi="Times New Roman" w:cs="Times New Roman"/>
          <w:kern w:val="0"/>
          <w:sz w:val="24"/>
          <w:szCs w:val="24"/>
          <w:lang w:val="en-GB"/>
          <w14:ligatures w14:val="none"/>
        </w:rPr>
        <w:t xml:space="preserve">  </w:t>
      </w:r>
    </w:p>
    <w:p w14:paraId="53BD75DE" w14:textId="77777777" w:rsidR="002450FA" w:rsidRPr="00DF13A8" w:rsidRDefault="002450FA" w:rsidP="002450FA">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265F9F57" w14:textId="7C178837" w:rsidR="002450FA" w:rsidRPr="00DF13A8" w:rsidRDefault="002450FA" w:rsidP="002450FA">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sz w:val="24"/>
          <w:szCs w:val="24"/>
          <w:lang w:val="en-GB"/>
        </w:rPr>
        <w:t xml:space="preserve">The assessee </w:t>
      </w:r>
      <w:r w:rsidR="00743194" w:rsidRPr="00DF13A8">
        <w:rPr>
          <w:rFonts w:ascii="Times New Roman" w:hAnsi="Times New Roman" w:cs="Times New Roman"/>
          <w:sz w:val="24"/>
          <w:szCs w:val="24"/>
          <w:lang w:val="en-GB"/>
        </w:rPr>
        <w:t>alleges in the appeal that the courts that have examined the criminal proceedings no. 1201/2015 have not found any inaccuracy in the acts forwarded for trial. According to him, in th</w:t>
      </w:r>
      <w:r w:rsidR="004F71D4" w:rsidRPr="00DF13A8">
        <w:rPr>
          <w:rFonts w:ascii="Times New Roman" w:hAnsi="Times New Roman" w:cs="Times New Roman"/>
          <w:sz w:val="24"/>
          <w:szCs w:val="24"/>
          <w:lang w:val="en-GB"/>
        </w:rPr>
        <w:t>is</w:t>
      </w:r>
      <w:r w:rsidR="00743194" w:rsidRPr="00DF13A8">
        <w:rPr>
          <w:rFonts w:ascii="Times New Roman" w:hAnsi="Times New Roman" w:cs="Times New Roman"/>
          <w:sz w:val="24"/>
          <w:szCs w:val="24"/>
          <w:lang w:val="en-GB"/>
        </w:rPr>
        <w:t xml:space="preserve"> specific case</w:t>
      </w:r>
      <w:r w:rsidR="004F71D4" w:rsidRPr="00DF13A8">
        <w:rPr>
          <w:rFonts w:ascii="Times New Roman" w:hAnsi="Times New Roman" w:cs="Times New Roman"/>
          <w:sz w:val="24"/>
          <w:szCs w:val="24"/>
          <w:lang w:val="en-GB"/>
        </w:rPr>
        <w:t xml:space="preserve"> apparently no rules have </w:t>
      </w:r>
      <w:r w:rsidR="00743194" w:rsidRPr="00DF13A8">
        <w:rPr>
          <w:rFonts w:ascii="Times New Roman" w:hAnsi="Times New Roman" w:cs="Times New Roman"/>
          <w:sz w:val="24"/>
          <w:szCs w:val="24"/>
          <w:lang w:val="en-GB"/>
        </w:rPr>
        <w:t xml:space="preserve">been violated and there is no consequence. The </w:t>
      </w:r>
      <w:r w:rsidR="005612C1" w:rsidRPr="00DF13A8">
        <w:rPr>
          <w:rFonts w:ascii="Times New Roman" w:hAnsi="Times New Roman" w:cs="Times New Roman"/>
          <w:sz w:val="24"/>
          <w:szCs w:val="24"/>
          <w:lang w:val="en-GB"/>
        </w:rPr>
        <w:t xml:space="preserve">missing </w:t>
      </w:r>
      <w:r w:rsidR="00743194" w:rsidRPr="00DF13A8">
        <w:rPr>
          <w:rFonts w:ascii="Times New Roman" w:hAnsi="Times New Roman" w:cs="Times New Roman"/>
          <w:sz w:val="24"/>
          <w:szCs w:val="24"/>
          <w:lang w:val="en-GB"/>
        </w:rPr>
        <w:t xml:space="preserve">date in a </w:t>
      </w:r>
      <w:proofErr w:type="gramStart"/>
      <w:r w:rsidR="00743194" w:rsidRPr="00DF13A8">
        <w:rPr>
          <w:rFonts w:ascii="Times New Roman" w:hAnsi="Times New Roman" w:cs="Times New Roman"/>
          <w:sz w:val="24"/>
          <w:szCs w:val="24"/>
          <w:lang w:val="en-GB"/>
        </w:rPr>
        <w:t>re</w:t>
      </w:r>
      <w:r w:rsidR="005612C1" w:rsidRPr="00DF13A8">
        <w:rPr>
          <w:rFonts w:ascii="Times New Roman" w:hAnsi="Times New Roman" w:cs="Times New Roman"/>
          <w:sz w:val="24"/>
          <w:szCs w:val="24"/>
          <w:lang w:val="en-GB"/>
        </w:rPr>
        <w:t>port/minutes</w:t>
      </w:r>
      <w:proofErr w:type="gramEnd"/>
      <w:r w:rsidR="005612C1" w:rsidRPr="00DF13A8">
        <w:rPr>
          <w:rFonts w:ascii="Times New Roman" w:hAnsi="Times New Roman" w:cs="Times New Roman"/>
          <w:sz w:val="24"/>
          <w:szCs w:val="24"/>
          <w:lang w:val="en-GB"/>
        </w:rPr>
        <w:t xml:space="preserve">, </w:t>
      </w:r>
      <w:r w:rsidR="00743194" w:rsidRPr="00DF13A8">
        <w:rPr>
          <w:rFonts w:ascii="Times New Roman" w:hAnsi="Times New Roman" w:cs="Times New Roman"/>
          <w:sz w:val="24"/>
          <w:szCs w:val="24"/>
          <w:lang w:val="en-GB"/>
        </w:rPr>
        <w:t xml:space="preserve">is a material error without any consequence and the date of this act </w:t>
      </w:r>
      <w:r w:rsidR="005612C1" w:rsidRPr="00DF13A8">
        <w:rPr>
          <w:rFonts w:ascii="Times New Roman" w:hAnsi="Times New Roman" w:cs="Times New Roman"/>
          <w:sz w:val="24"/>
          <w:szCs w:val="24"/>
          <w:lang w:val="en-GB"/>
        </w:rPr>
        <w:t xml:space="preserve">is evident </w:t>
      </w:r>
      <w:r w:rsidR="00743194" w:rsidRPr="00DF13A8">
        <w:rPr>
          <w:rFonts w:ascii="Times New Roman" w:hAnsi="Times New Roman" w:cs="Times New Roman"/>
          <w:sz w:val="24"/>
          <w:szCs w:val="24"/>
          <w:lang w:val="en-GB"/>
        </w:rPr>
        <w:t xml:space="preserve">from other acts administered in the file. According to the assessee, </w:t>
      </w:r>
      <w:r w:rsidR="005612C1" w:rsidRPr="00DF13A8">
        <w:rPr>
          <w:rFonts w:ascii="Times New Roman" w:hAnsi="Times New Roman" w:cs="Times New Roman"/>
          <w:sz w:val="24"/>
          <w:szCs w:val="24"/>
          <w:lang w:val="en-GB"/>
        </w:rPr>
        <w:t>raising f</w:t>
      </w:r>
      <w:r w:rsidR="00743194" w:rsidRPr="00DF13A8">
        <w:rPr>
          <w:rFonts w:ascii="Times New Roman" w:hAnsi="Times New Roman" w:cs="Times New Roman"/>
          <w:sz w:val="24"/>
          <w:szCs w:val="24"/>
          <w:lang w:val="en-GB"/>
        </w:rPr>
        <w:t>acts of this insignificant nature as</w:t>
      </w:r>
      <w:r w:rsidR="005612C1" w:rsidRPr="00DF13A8">
        <w:rPr>
          <w:rFonts w:ascii="Times New Roman" w:hAnsi="Times New Roman" w:cs="Times New Roman"/>
          <w:sz w:val="24"/>
          <w:szCs w:val="24"/>
          <w:lang w:val="en-GB"/>
        </w:rPr>
        <w:t xml:space="preserve"> grounds </w:t>
      </w:r>
      <w:r w:rsidR="00743194" w:rsidRPr="00DF13A8">
        <w:rPr>
          <w:rFonts w:ascii="Times New Roman" w:hAnsi="Times New Roman" w:cs="Times New Roman"/>
          <w:sz w:val="24"/>
          <w:szCs w:val="24"/>
          <w:lang w:val="en-GB"/>
        </w:rPr>
        <w:t xml:space="preserve">for the imposition of a disciplinary measure indicates </w:t>
      </w:r>
      <w:r w:rsidR="005612C1" w:rsidRPr="00DF13A8">
        <w:rPr>
          <w:rFonts w:ascii="Times New Roman" w:hAnsi="Times New Roman" w:cs="Times New Roman"/>
          <w:sz w:val="24"/>
          <w:szCs w:val="24"/>
          <w:lang w:val="en-GB"/>
        </w:rPr>
        <w:t xml:space="preserve">that </w:t>
      </w:r>
      <w:r w:rsidR="00743194" w:rsidRPr="00DF13A8">
        <w:rPr>
          <w:rFonts w:ascii="Times New Roman" w:hAnsi="Times New Roman" w:cs="Times New Roman"/>
          <w:sz w:val="24"/>
          <w:szCs w:val="24"/>
          <w:lang w:val="en-GB"/>
        </w:rPr>
        <w:t xml:space="preserve">the outcome </w:t>
      </w:r>
      <w:r w:rsidR="005612C1" w:rsidRPr="00DF13A8">
        <w:rPr>
          <w:rFonts w:ascii="Times New Roman" w:hAnsi="Times New Roman" w:cs="Times New Roman"/>
          <w:sz w:val="24"/>
          <w:szCs w:val="24"/>
          <w:lang w:val="en-GB"/>
        </w:rPr>
        <w:t xml:space="preserve">was predetermined </w:t>
      </w:r>
      <w:r w:rsidR="00743194" w:rsidRPr="00DF13A8">
        <w:rPr>
          <w:rFonts w:ascii="Times New Roman" w:hAnsi="Times New Roman" w:cs="Times New Roman"/>
          <w:sz w:val="24"/>
          <w:szCs w:val="24"/>
          <w:lang w:val="en-GB"/>
        </w:rPr>
        <w:t>against the appellant and th</w:t>
      </w:r>
      <w:r w:rsidR="005612C1" w:rsidRPr="00DF13A8">
        <w:rPr>
          <w:rFonts w:ascii="Times New Roman" w:hAnsi="Times New Roman" w:cs="Times New Roman"/>
          <w:sz w:val="24"/>
          <w:szCs w:val="24"/>
          <w:lang w:val="en-GB"/>
        </w:rPr>
        <w:t xml:space="preserve">at </w:t>
      </w:r>
      <w:r w:rsidR="001A3FAF" w:rsidRPr="00DF13A8">
        <w:rPr>
          <w:rFonts w:ascii="Times New Roman" w:hAnsi="Times New Roman" w:cs="Times New Roman"/>
          <w:sz w:val="24"/>
          <w:szCs w:val="24"/>
          <w:lang w:val="en-GB"/>
        </w:rPr>
        <w:t xml:space="preserve">the most </w:t>
      </w:r>
      <w:r w:rsidR="00743194" w:rsidRPr="00DF13A8">
        <w:rPr>
          <w:rFonts w:ascii="Times New Roman" w:hAnsi="Times New Roman" w:cs="Times New Roman"/>
          <w:sz w:val="24"/>
          <w:szCs w:val="24"/>
          <w:lang w:val="en-GB"/>
        </w:rPr>
        <w:t xml:space="preserve">severe disciplinary measure </w:t>
      </w:r>
      <w:r w:rsidR="005612C1" w:rsidRPr="00DF13A8">
        <w:rPr>
          <w:rFonts w:ascii="Times New Roman" w:hAnsi="Times New Roman" w:cs="Times New Roman"/>
          <w:sz w:val="24"/>
          <w:szCs w:val="24"/>
          <w:lang w:val="en-GB"/>
        </w:rPr>
        <w:t xml:space="preserve">was imposed </w:t>
      </w:r>
      <w:r w:rsidR="00743194" w:rsidRPr="00DF13A8">
        <w:rPr>
          <w:rFonts w:ascii="Times New Roman" w:hAnsi="Times New Roman" w:cs="Times New Roman"/>
          <w:sz w:val="24"/>
          <w:szCs w:val="24"/>
          <w:lang w:val="en-GB"/>
        </w:rPr>
        <w:t xml:space="preserve">based on </w:t>
      </w:r>
      <w:r w:rsidR="005612C1" w:rsidRPr="00DF13A8">
        <w:rPr>
          <w:rFonts w:ascii="Times New Roman" w:hAnsi="Times New Roman" w:cs="Times New Roman"/>
          <w:sz w:val="24"/>
          <w:szCs w:val="24"/>
          <w:lang w:val="en-GB"/>
        </w:rPr>
        <w:t xml:space="preserve">non-existent </w:t>
      </w:r>
      <w:r w:rsidR="00743194" w:rsidRPr="00DF13A8">
        <w:rPr>
          <w:rFonts w:ascii="Times New Roman" w:hAnsi="Times New Roman" w:cs="Times New Roman"/>
          <w:sz w:val="24"/>
          <w:szCs w:val="24"/>
          <w:lang w:val="en-GB"/>
        </w:rPr>
        <w:t>findings.</w:t>
      </w:r>
    </w:p>
    <w:p w14:paraId="3D709057" w14:textId="77777777" w:rsidR="002450FA" w:rsidRPr="00DF13A8" w:rsidRDefault="002450FA" w:rsidP="002450FA">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225E3B3D" w14:textId="1C5EF426" w:rsidR="002450FA" w:rsidRPr="00DF13A8" w:rsidRDefault="005612C1" w:rsidP="002450FA">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sz w:val="24"/>
          <w:szCs w:val="24"/>
          <w:lang w:val="en-GB"/>
        </w:rPr>
        <w:t xml:space="preserve">In an analysis of this ground of appeal, based on the acts received from the </w:t>
      </w:r>
      <w:r w:rsidR="002450FA" w:rsidRPr="00DF13A8">
        <w:rPr>
          <w:rFonts w:ascii="Times New Roman" w:hAnsi="Times New Roman" w:cs="Times New Roman"/>
          <w:sz w:val="24"/>
          <w:szCs w:val="24"/>
          <w:lang w:val="en-GB"/>
        </w:rPr>
        <w:t xml:space="preserve">IQC, </w:t>
      </w:r>
      <w:r w:rsidRPr="00DF13A8">
        <w:rPr>
          <w:rFonts w:ascii="Times New Roman" w:hAnsi="Times New Roman" w:cs="Times New Roman"/>
          <w:sz w:val="24"/>
          <w:szCs w:val="24"/>
          <w:lang w:val="en-GB"/>
        </w:rPr>
        <w:t xml:space="preserve">the </w:t>
      </w:r>
      <w:r w:rsidR="002450FA" w:rsidRPr="00DF13A8">
        <w:rPr>
          <w:rFonts w:ascii="Times New Roman" w:hAnsi="Times New Roman" w:cs="Times New Roman"/>
          <w:sz w:val="24"/>
          <w:szCs w:val="24"/>
          <w:lang w:val="en-GB"/>
        </w:rPr>
        <w:t xml:space="preserve">LSU </w:t>
      </w:r>
      <w:r w:rsidRPr="00DF13A8">
        <w:rPr>
          <w:rFonts w:ascii="Times New Roman" w:hAnsi="Times New Roman" w:cs="Times New Roman"/>
          <w:sz w:val="24"/>
          <w:szCs w:val="24"/>
          <w:lang w:val="en-GB"/>
        </w:rPr>
        <w:t xml:space="preserve">finds as follows: </w:t>
      </w:r>
    </w:p>
    <w:p w14:paraId="7B681C9E" w14:textId="4126AC94" w:rsidR="00743194" w:rsidRPr="00DF13A8" w:rsidRDefault="00743194" w:rsidP="00743194">
      <w:pPr>
        <w:pStyle w:val="ListParagraph"/>
        <w:numPr>
          <w:ilvl w:val="0"/>
          <w:numId w:val="7"/>
        </w:numPr>
        <w:spacing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Based on the reference material of the Judicial Police, on 15.07.2015 the assessee in the capacity of the prosecutor of the case</w:t>
      </w:r>
      <w:r w:rsidR="005612C1" w:rsidRPr="00DF13A8">
        <w:rPr>
          <w:rFonts w:ascii="Times New Roman" w:hAnsi="Times New Roman" w:cs="Times New Roman"/>
          <w:sz w:val="24"/>
          <w:szCs w:val="24"/>
          <w:lang w:val="en-GB"/>
        </w:rPr>
        <w:t>,</w:t>
      </w:r>
      <w:r w:rsidRPr="00DF13A8">
        <w:rPr>
          <w:rFonts w:ascii="Times New Roman" w:hAnsi="Times New Roman" w:cs="Times New Roman"/>
          <w:sz w:val="24"/>
          <w:szCs w:val="24"/>
          <w:lang w:val="en-GB"/>
        </w:rPr>
        <w:t xml:space="preserve"> ordered the registration of criminal proceedings, as well as registered the name of citizen Gjovalin Lokthi in the capacity of the person to whom the criminal offense is attributed, for the commission of the criminal offense of “</w:t>
      </w:r>
      <w:r w:rsidRPr="00DF13A8">
        <w:rPr>
          <w:rFonts w:ascii="Times New Roman" w:hAnsi="Times New Roman" w:cs="Times New Roman"/>
          <w:i/>
          <w:iCs/>
          <w:sz w:val="24"/>
          <w:szCs w:val="24"/>
          <w:lang w:val="en-GB"/>
        </w:rPr>
        <w:t>Theft of electricity or telephone impulses</w:t>
      </w:r>
      <w:r w:rsidRPr="00DF13A8">
        <w:rPr>
          <w:rFonts w:ascii="Times New Roman" w:hAnsi="Times New Roman" w:cs="Times New Roman"/>
          <w:sz w:val="24"/>
          <w:szCs w:val="24"/>
          <w:lang w:val="en-GB"/>
        </w:rPr>
        <w:t xml:space="preserve">”, provided for by Article 137/2 of The Criminal </w:t>
      </w:r>
      <w:r w:rsidR="00F97392" w:rsidRPr="00DF13A8">
        <w:rPr>
          <w:rFonts w:ascii="Times New Roman" w:hAnsi="Times New Roman" w:cs="Times New Roman"/>
          <w:sz w:val="24"/>
          <w:szCs w:val="24"/>
          <w:lang w:val="en-GB"/>
        </w:rPr>
        <w:t>Code</w:t>
      </w:r>
      <w:r w:rsidRPr="00DF13A8">
        <w:rPr>
          <w:rFonts w:ascii="Times New Roman" w:hAnsi="Times New Roman" w:cs="Times New Roman"/>
          <w:sz w:val="24"/>
          <w:szCs w:val="24"/>
          <w:lang w:val="en-GB"/>
        </w:rPr>
        <w:t xml:space="preserve">, investigated </w:t>
      </w:r>
      <w:r w:rsidR="005612C1" w:rsidRPr="00DF13A8">
        <w:rPr>
          <w:rFonts w:ascii="Times New Roman" w:hAnsi="Times New Roman" w:cs="Times New Roman"/>
          <w:sz w:val="24"/>
          <w:szCs w:val="24"/>
          <w:lang w:val="en-GB"/>
        </w:rPr>
        <w:t>initially under t</w:t>
      </w:r>
      <w:r w:rsidRPr="00DF13A8">
        <w:rPr>
          <w:rFonts w:ascii="Times New Roman" w:hAnsi="Times New Roman" w:cs="Times New Roman"/>
          <w:sz w:val="24"/>
          <w:szCs w:val="24"/>
          <w:lang w:val="en-GB"/>
        </w:rPr>
        <w:t xml:space="preserve">he </w:t>
      </w:r>
      <w:r w:rsidR="005612C1" w:rsidRPr="00DF13A8">
        <w:rPr>
          <w:rFonts w:ascii="Times New Roman" w:hAnsi="Times New Roman" w:cs="Times New Roman"/>
          <w:sz w:val="24"/>
          <w:szCs w:val="24"/>
          <w:lang w:val="en-GB"/>
        </w:rPr>
        <w:t xml:space="preserve">precautionary </w:t>
      </w:r>
      <w:r w:rsidRPr="00DF13A8">
        <w:rPr>
          <w:rFonts w:ascii="Times New Roman" w:hAnsi="Times New Roman" w:cs="Times New Roman"/>
          <w:sz w:val="24"/>
          <w:szCs w:val="24"/>
          <w:lang w:val="en-GB"/>
        </w:rPr>
        <w:t xml:space="preserve">measure “arrest in prison” </w:t>
      </w:r>
      <w:r w:rsidR="005612C1" w:rsidRPr="00DF13A8">
        <w:rPr>
          <w:rFonts w:ascii="Times New Roman" w:hAnsi="Times New Roman" w:cs="Times New Roman"/>
          <w:sz w:val="24"/>
          <w:szCs w:val="24"/>
          <w:lang w:val="en-GB"/>
        </w:rPr>
        <w:t xml:space="preserve">for a definite term </w:t>
      </w:r>
      <w:r w:rsidRPr="00DF13A8">
        <w:rPr>
          <w:rFonts w:ascii="Times New Roman" w:hAnsi="Times New Roman" w:cs="Times New Roman"/>
          <w:sz w:val="24"/>
          <w:szCs w:val="24"/>
          <w:lang w:val="en-GB"/>
        </w:rPr>
        <w:t xml:space="preserve">and then </w:t>
      </w:r>
      <w:r w:rsidR="005612C1" w:rsidRPr="00DF13A8">
        <w:rPr>
          <w:rFonts w:ascii="Times New Roman" w:hAnsi="Times New Roman" w:cs="Times New Roman"/>
          <w:sz w:val="24"/>
          <w:szCs w:val="24"/>
          <w:lang w:val="en-GB"/>
        </w:rPr>
        <w:t xml:space="preserve">under </w:t>
      </w:r>
      <w:r w:rsidRPr="00DF13A8">
        <w:rPr>
          <w:rFonts w:ascii="Times New Roman" w:hAnsi="Times New Roman" w:cs="Times New Roman"/>
          <w:sz w:val="24"/>
          <w:szCs w:val="24"/>
          <w:lang w:val="en-GB"/>
        </w:rPr>
        <w:t xml:space="preserve">the </w:t>
      </w:r>
      <w:r w:rsidR="005612C1" w:rsidRPr="00DF13A8">
        <w:rPr>
          <w:rFonts w:ascii="Times New Roman" w:hAnsi="Times New Roman" w:cs="Times New Roman"/>
          <w:sz w:val="24"/>
          <w:szCs w:val="24"/>
          <w:lang w:val="en-GB"/>
        </w:rPr>
        <w:t xml:space="preserve">precautionary </w:t>
      </w:r>
      <w:r w:rsidRPr="00DF13A8">
        <w:rPr>
          <w:rFonts w:ascii="Times New Roman" w:hAnsi="Times New Roman" w:cs="Times New Roman"/>
          <w:sz w:val="24"/>
          <w:szCs w:val="24"/>
          <w:lang w:val="en-GB"/>
        </w:rPr>
        <w:t xml:space="preserve">measure “house arrest”. On 22.07.2015 the assessee made a decision to </w:t>
      </w:r>
      <w:r w:rsidR="005612C1" w:rsidRPr="00DF13A8">
        <w:rPr>
          <w:rFonts w:ascii="Times New Roman" w:hAnsi="Times New Roman" w:cs="Times New Roman"/>
          <w:sz w:val="24"/>
          <w:szCs w:val="24"/>
          <w:lang w:val="en-GB"/>
        </w:rPr>
        <w:t xml:space="preserve">summon </w:t>
      </w:r>
      <w:r w:rsidRPr="00DF13A8">
        <w:rPr>
          <w:rFonts w:ascii="Times New Roman" w:hAnsi="Times New Roman" w:cs="Times New Roman"/>
          <w:sz w:val="24"/>
          <w:szCs w:val="24"/>
          <w:lang w:val="en-GB"/>
        </w:rPr>
        <w:t xml:space="preserve">as a defendant and notify the </w:t>
      </w:r>
      <w:r w:rsidR="005612C1" w:rsidRPr="00DF13A8">
        <w:rPr>
          <w:rFonts w:ascii="Times New Roman" w:hAnsi="Times New Roman" w:cs="Times New Roman"/>
          <w:sz w:val="24"/>
          <w:szCs w:val="24"/>
          <w:lang w:val="en-GB"/>
        </w:rPr>
        <w:t xml:space="preserve">charge </w:t>
      </w:r>
      <w:r w:rsidRPr="00DF13A8">
        <w:rPr>
          <w:rFonts w:ascii="Times New Roman" w:hAnsi="Times New Roman" w:cs="Times New Roman"/>
          <w:sz w:val="24"/>
          <w:szCs w:val="24"/>
          <w:lang w:val="en-GB"/>
        </w:rPr>
        <w:t>to citizen Gjovalin Lokthi for the criminal offense of “</w:t>
      </w:r>
      <w:r w:rsidRPr="00DF13A8">
        <w:rPr>
          <w:rFonts w:ascii="Times New Roman" w:hAnsi="Times New Roman" w:cs="Times New Roman"/>
          <w:i/>
          <w:iCs/>
          <w:sz w:val="24"/>
          <w:szCs w:val="24"/>
          <w:lang w:val="en-GB"/>
        </w:rPr>
        <w:t>Theft of electricity or telephone impulses</w:t>
      </w:r>
      <w:r w:rsidRPr="00DF13A8">
        <w:rPr>
          <w:rFonts w:ascii="Times New Roman" w:hAnsi="Times New Roman" w:cs="Times New Roman"/>
          <w:sz w:val="24"/>
          <w:szCs w:val="24"/>
          <w:lang w:val="en-GB"/>
        </w:rPr>
        <w:t xml:space="preserve">”, provided for by Article 137/2 of The Criminal </w:t>
      </w:r>
      <w:r w:rsidR="00F97392" w:rsidRPr="00DF13A8">
        <w:rPr>
          <w:rFonts w:ascii="Times New Roman" w:hAnsi="Times New Roman" w:cs="Times New Roman"/>
          <w:sz w:val="24"/>
          <w:szCs w:val="24"/>
          <w:lang w:val="en-GB"/>
        </w:rPr>
        <w:t>Code</w:t>
      </w:r>
      <w:r w:rsidRPr="00DF13A8">
        <w:rPr>
          <w:rFonts w:ascii="Times New Roman" w:hAnsi="Times New Roman" w:cs="Times New Roman"/>
          <w:sz w:val="24"/>
          <w:szCs w:val="24"/>
          <w:lang w:val="en-GB"/>
        </w:rPr>
        <w:t xml:space="preserve">. After having ensured the questioning of citizen Gjovalin Lokthi in the capacity of the defendant and his </w:t>
      </w:r>
      <w:r w:rsidR="002126C4" w:rsidRPr="00DF13A8">
        <w:rPr>
          <w:rFonts w:ascii="Times New Roman" w:hAnsi="Times New Roman" w:cs="Times New Roman"/>
          <w:sz w:val="24"/>
          <w:szCs w:val="24"/>
          <w:lang w:val="en-GB"/>
        </w:rPr>
        <w:t xml:space="preserve">access to </w:t>
      </w:r>
      <w:r w:rsidRPr="00DF13A8">
        <w:rPr>
          <w:rFonts w:ascii="Times New Roman" w:hAnsi="Times New Roman" w:cs="Times New Roman"/>
          <w:sz w:val="24"/>
          <w:szCs w:val="24"/>
          <w:lang w:val="en-GB"/>
        </w:rPr>
        <w:t xml:space="preserve">the case material, on 03.08.2015 the assessee </w:t>
      </w:r>
      <w:r w:rsidR="002126C4" w:rsidRPr="00DF13A8">
        <w:rPr>
          <w:rFonts w:ascii="Times New Roman" w:hAnsi="Times New Roman" w:cs="Times New Roman"/>
          <w:sz w:val="24"/>
          <w:szCs w:val="24"/>
          <w:lang w:val="en-GB"/>
        </w:rPr>
        <w:t xml:space="preserve">issued </w:t>
      </w:r>
      <w:r w:rsidRPr="00DF13A8">
        <w:rPr>
          <w:rFonts w:ascii="Times New Roman" w:hAnsi="Times New Roman" w:cs="Times New Roman"/>
          <w:sz w:val="24"/>
          <w:szCs w:val="24"/>
          <w:lang w:val="en-GB"/>
        </w:rPr>
        <w:t>a decision to send the case for trial. Based on Article 331 of the Criminal Procedure</w:t>
      </w:r>
      <w:r w:rsidR="008259A3" w:rsidRPr="00DF13A8">
        <w:rPr>
          <w:rFonts w:ascii="Times New Roman" w:hAnsi="Times New Roman" w:cs="Times New Roman"/>
          <w:sz w:val="24"/>
          <w:szCs w:val="24"/>
          <w:lang w:val="en-GB"/>
        </w:rPr>
        <w:t xml:space="preserve"> Code</w:t>
      </w:r>
      <w:r w:rsidRPr="00DF13A8">
        <w:rPr>
          <w:rFonts w:ascii="Times New Roman" w:hAnsi="Times New Roman" w:cs="Times New Roman"/>
          <w:sz w:val="24"/>
          <w:szCs w:val="24"/>
          <w:lang w:val="en-GB"/>
        </w:rPr>
        <w:t>, the assessee proceeded with the “</w:t>
      </w:r>
      <w:r w:rsidRPr="00DF13A8">
        <w:rPr>
          <w:rFonts w:ascii="Times New Roman" w:hAnsi="Times New Roman" w:cs="Times New Roman"/>
          <w:i/>
          <w:iCs/>
          <w:sz w:val="24"/>
          <w:szCs w:val="24"/>
          <w:lang w:val="en-GB"/>
        </w:rPr>
        <w:t>Request for the trial of criminal proceedings No.1201, year 2015”</w:t>
      </w:r>
      <w:r w:rsidRPr="00DF13A8">
        <w:rPr>
          <w:rFonts w:ascii="Times New Roman" w:hAnsi="Times New Roman" w:cs="Times New Roman"/>
          <w:sz w:val="24"/>
          <w:szCs w:val="24"/>
          <w:lang w:val="en-GB"/>
        </w:rPr>
        <w:t xml:space="preserve">, submitting for trial criminal proceedings no. 1201/2015 before the </w:t>
      </w:r>
      <w:r w:rsidR="002126C4" w:rsidRPr="00DF13A8">
        <w:rPr>
          <w:rFonts w:ascii="Times New Roman" w:hAnsi="Times New Roman" w:cs="Times New Roman"/>
          <w:sz w:val="24"/>
          <w:szCs w:val="24"/>
          <w:lang w:val="en-GB"/>
        </w:rPr>
        <w:t xml:space="preserve">Shkodra </w:t>
      </w:r>
      <w:r w:rsidRPr="00DF13A8">
        <w:rPr>
          <w:rFonts w:ascii="Times New Roman" w:hAnsi="Times New Roman" w:cs="Times New Roman"/>
          <w:sz w:val="24"/>
          <w:szCs w:val="24"/>
          <w:lang w:val="en-GB"/>
        </w:rPr>
        <w:t>Court of First Instance.</w:t>
      </w:r>
      <w:r w:rsidR="005612C1" w:rsidRPr="00DF13A8">
        <w:rPr>
          <w:rFonts w:ascii="Times New Roman" w:hAnsi="Times New Roman" w:cs="Times New Roman"/>
          <w:sz w:val="24"/>
          <w:szCs w:val="24"/>
          <w:lang w:val="en-GB"/>
        </w:rPr>
        <w:t xml:space="preserve">  </w:t>
      </w:r>
      <w:r w:rsidR="002126C4" w:rsidRPr="00DF13A8">
        <w:rPr>
          <w:rFonts w:ascii="Times New Roman" w:hAnsi="Times New Roman" w:cs="Times New Roman"/>
          <w:sz w:val="24"/>
          <w:szCs w:val="24"/>
          <w:lang w:val="en-GB"/>
        </w:rPr>
        <w:t xml:space="preserve"> </w:t>
      </w:r>
    </w:p>
    <w:p w14:paraId="641ED148" w14:textId="7B7FBF72" w:rsidR="00743194" w:rsidRPr="00DF13A8" w:rsidRDefault="002126C4" w:rsidP="00743194">
      <w:pPr>
        <w:pStyle w:val="ListParagraph"/>
        <w:numPr>
          <w:ilvl w:val="0"/>
          <w:numId w:val="7"/>
        </w:numPr>
        <w:spacing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The </w:t>
      </w:r>
      <w:r w:rsidR="00743194" w:rsidRPr="00DF13A8">
        <w:rPr>
          <w:rFonts w:ascii="Times New Roman" w:hAnsi="Times New Roman" w:cs="Times New Roman"/>
          <w:sz w:val="24"/>
          <w:szCs w:val="24"/>
          <w:lang w:val="en-GB"/>
        </w:rPr>
        <w:t xml:space="preserve">HPC </w:t>
      </w:r>
      <w:r w:rsidRPr="00DF13A8">
        <w:rPr>
          <w:rFonts w:ascii="Times New Roman" w:hAnsi="Times New Roman" w:cs="Times New Roman"/>
          <w:sz w:val="24"/>
          <w:szCs w:val="24"/>
          <w:lang w:val="en-GB"/>
        </w:rPr>
        <w:t xml:space="preserve">has found </w:t>
      </w:r>
      <w:r w:rsidR="00743194" w:rsidRPr="00DF13A8">
        <w:rPr>
          <w:rFonts w:ascii="Times New Roman" w:hAnsi="Times New Roman" w:cs="Times New Roman"/>
          <w:sz w:val="24"/>
          <w:szCs w:val="24"/>
          <w:lang w:val="en-GB"/>
        </w:rPr>
        <w:t xml:space="preserve">in the report on the assessment of professional </w:t>
      </w:r>
      <w:r w:rsidRPr="00DF13A8">
        <w:rPr>
          <w:rFonts w:ascii="Times New Roman" w:hAnsi="Times New Roman" w:cs="Times New Roman"/>
          <w:sz w:val="24"/>
          <w:szCs w:val="24"/>
          <w:lang w:val="en-GB"/>
        </w:rPr>
        <w:t>competence t</w:t>
      </w:r>
      <w:r w:rsidR="00743194" w:rsidRPr="00DF13A8">
        <w:rPr>
          <w:rFonts w:ascii="Times New Roman" w:hAnsi="Times New Roman" w:cs="Times New Roman"/>
          <w:sz w:val="24"/>
          <w:szCs w:val="24"/>
          <w:lang w:val="en-GB"/>
        </w:rPr>
        <w:t xml:space="preserve">hat the assessee Saimir Bahiti has not shown </w:t>
      </w:r>
      <w:r w:rsidRPr="00DF13A8">
        <w:rPr>
          <w:rFonts w:ascii="Times New Roman" w:hAnsi="Times New Roman" w:cs="Times New Roman"/>
          <w:sz w:val="24"/>
          <w:szCs w:val="24"/>
          <w:lang w:val="en-GB"/>
        </w:rPr>
        <w:t xml:space="preserve">due </w:t>
      </w:r>
      <w:r w:rsidR="00743194" w:rsidRPr="00DF13A8">
        <w:rPr>
          <w:rFonts w:ascii="Times New Roman" w:hAnsi="Times New Roman" w:cs="Times New Roman"/>
          <w:sz w:val="24"/>
          <w:szCs w:val="24"/>
          <w:lang w:val="en-GB"/>
        </w:rPr>
        <w:t xml:space="preserve">care in compiling the minutes of the questioning of the defendant as well as that of </w:t>
      </w:r>
      <w:r w:rsidRPr="00DF13A8">
        <w:rPr>
          <w:rFonts w:ascii="Times New Roman" w:hAnsi="Times New Roman" w:cs="Times New Roman"/>
          <w:sz w:val="24"/>
          <w:szCs w:val="24"/>
          <w:lang w:val="en-GB"/>
        </w:rPr>
        <w:t xml:space="preserve">giving access to </w:t>
      </w:r>
      <w:r w:rsidR="00743194" w:rsidRPr="00DF13A8">
        <w:rPr>
          <w:rFonts w:ascii="Times New Roman" w:hAnsi="Times New Roman" w:cs="Times New Roman"/>
          <w:sz w:val="24"/>
          <w:szCs w:val="24"/>
          <w:lang w:val="en-GB"/>
        </w:rPr>
        <w:t xml:space="preserve">the acts, where the date, the questions and answers of the defendant, as well as the name of the </w:t>
      </w:r>
      <w:r w:rsidRPr="00DF13A8">
        <w:rPr>
          <w:rFonts w:ascii="Times New Roman" w:hAnsi="Times New Roman" w:cs="Times New Roman"/>
          <w:sz w:val="24"/>
          <w:szCs w:val="24"/>
          <w:lang w:val="en-GB"/>
        </w:rPr>
        <w:t>defence</w:t>
      </w:r>
      <w:r w:rsidR="00743194"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 xml:space="preserve">lawyer </w:t>
      </w:r>
      <w:r w:rsidR="00743194" w:rsidRPr="00DF13A8">
        <w:rPr>
          <w:rFonts w:ascii="Times New Roman" w:hAnsi="Times New Roman" w:cs="Times New Roman"/>
          <w:sz w:val="24"/>
          <w:szCs w:val="24"/>
          <w:lang w:val="en-GB"/>
        </w:rPr>
        <w:t>are missing.</w:t>
      </w:r>
    </w:p>
    <w:p w14:paraId="0D4FA8FA" w14:textId="1F23673E" w:rsidR="00743194" w:rsidRPr="00DF13A8" w:rsidRDefault="00743194" w:rsidP="00743194">
      <w:pPr>
        <w:pStyle w:val="ListParagraph"/>
        <w:numPr>
          <w:ilvl w:val="0"/>
          <w:numId w:val="7"/>
        </w:numPr>
        <w:spacing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The IQC, based on Article 52 of Law No. 84/2016, </w:t>
      </w:r>
      <w:r w:rsidR="002126C4" w:rsidRPr="00DF13A8">
        <w:rPr>
          <w:rFonts w:ascii="Times New Roman" w:hAnsi="Times New Roman" w:cs="Times New Roman"/>
          <w:sz w:val="24"/>
          <w:szCs w:val="24"/>
          <w:lang w:val="en-GB"/>
        </w:rPr>
        <w:t xml:space="preserve">invited </w:t>
      </w:r>
      <w:r w:rsidRPr="00DF13A8">
        <w:rPr>
          <w:rFonts w:ascii="Times New Roman" w:hAnsi="Times New Roman" w:cs="Times New Roman"/>
          <w:sz w:val="24"/>
          <w:szCs w:val="24"/>
          <w:lang w:val="en-GB"/>
        </w:rPr>
        <w:t xml:space="preserve">the assessee to provide clarifications regarding the finding that </w:t>
      </w:r>
      <w:r w:rsidR="002126C4" w:rsidRPr="00DF13A8">
        <w:rPr>
          <w:rFonts w:ascii="Times New Roman" w:hAnsi="Times New Roman" w:cs="Times New Roman"/>
          <w:sz w:val="24"/>
          <w:szCs w:val="24"/>
          <w:lang w:val="en-GB"/>
        </w:rPr>
        <w:t xml:space="preserve">he has not shown due </w:t>
      </w:r>
      <w:r w:rsidRPr="00DF13A8">
        <w:rPr>
          <w:rFonts w:ascii="Times New Roman" w:hAnsi="Times New Roman" w:cs="Times New Roman"/>
          <w:sz w:val="24"/>
          <w:szCs w:val="24"/>
          <w:lang w:val="en-GB"/>
        </w:rPr>
        <w:t>care</w:t>
      </w:r>
      <w:r w:rsidR="002126C4"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 xml:space="preserve">in compiling the minutes of </w:t>
      </w:r>
      <w:r w:rsidR="00C915A7" w:rsidRPr="00DF13A8">
        <w:rPr>
          <w:rFonts w:ascii="Times New Roman" w:hAnsi="Times New Roman" w:cs="Times New Roman"/>
          <w:sz w:val="24"/>
          <w:szCs w:val="24"/>
          <w:lang w:val="en-GB"/>
        </w:rPr>
        <w:lastRenderedPageBreak/>
        <w:t xml:space="preserve">questioning of </w:t>
      </w:r>
      <w:r w:rsidRPr="00DF13A8">
        <w:rPr>
          <w:rFonts w:ascii="Times New Roman" w:hAnsi="Times New Roman" w:cs="Times New Roman"/>
          <w:sz w:val="24"/>
          <w:szCs w:val="24"/>
          <w:lang w:val="en-GB"/>
        </w:rPr>
        <w:t>the defendant</w:t>
      </w:r>
      <w:r w:rsidR="00C915A7" w:rsidRPr="00DF13A8">
        <w:rPr>
          <w:rFonts w:ascii="Times New Roman" w:hAnsi="Times New Roman" w:cs="Times New Roman"/>
          <w:sz w:val="24"/>
          <w:szCs w:val="24"/>
          <w:lang w:val="en-GB"/>
        </w:rPr>
        <w:t xml:space="preserve"> and </w:t>
      </w:r>
      <w:r w:rsidRPr="00DF13A8">
        <w:rPr>
          <w:rFonts w:ascii="Times New Roman" w:hAnsi="Times New Roman" w:cs="Times New Roman"/>
          <w:sz w:val="24"/>
          <w:szCs w:val="24"/>
          <w:lang w:val="en-GB"/>
        </w:rPr>
        <w:t xml:space="preserve">that of </w:t>
      </w:r>
      <w:r w:rsidR="002126C4" w:rsidRPr="00DF13A8">
        <w:rPr>
          <w:rFonts w:ascii="Times New Roman" w:hAnsi="Times New Roman" w:cs="Times New Roman"/>
          <w:sz w:val="24"/>
          <w:szCs w:val="24"/>
          <w:lang w:val="en-GB"/>
        </w:rPr>
        <w:t xml:space="preserve">giving access to the </w:t>
      </w:r>
      <w:r w:rsidR="00D375F5" w:rsidRPr="00DF13A8">
        <w:rPr>
          <w:rFonts w:ascii="Times New Roman" w:hAnsi="Times New Roman" w:cs="Times New Roman"/>
          <w:sz w:val="24"/>
          <w:szCs w:val="24"/>
          <w:lang w:val="en-GB"/>
        </w:rPr>
        <w:t xml:space="preserve">file </w:t>
      </w:r>
      <w:r w:rsidR="002126C4" w:rsidRPr="00DF13A8">
        <w:rPr>
          <w:rFonts w:ascii="Times New Roman" w:hAnsi="Times New Roman" w:cs="Times New Roman"/>
          <w:sz w:val="24"/>
          <w:szCs w:val="24"/>
          <w:lang w:val="en-GB"/>
        </w:rPr>
        <w:t xml:space="preserve">documentation, </w:t>
      </w:r>
      <w:r w:rsidRPr="00DF13A8">
        <w:rPr>
          <w:rFonts w:ascii="Times New Roman" w:hAnsi="Times New Roman" w:cs="Times New Roman"/>
          <w:sz w:val="24"/>
          <w:szCs w:val="24"/>
          <w:lang w:val="en-GB"/>
        </w:rPr>
        <w:t xml:space="preserve">where the date, questions and answers of the defendant as well as the name of the </w:t>
      </w:r>
      <w:r w:rsidR="002126C4" w:rsidRPr="00DF13A8">
        <w:rPr>
          <w:rFonts w:ascii="Times New Roman" w:hAnsi="Times New Roman" w:cs="Times New Roman"/>
          <w:sz w:val="24"/>
          <w:szCs w:val="24"/>
          <w:lang w:val="en-GB"/>
        </w:rPr>
        <w:t>defence</w:t>
      </w:r>
      <w:r w:rsidRPr="00DF13A8">
        <w:rPr>
          <w:rFonts w:ascii="Times New Roman" w:hAnsi="Times New Roman" w:cs="Times New Roman"/>
          <w:sz w:val="24"/>
          <w:szCs w:val="24"/>
          <w:lang w:val="en-GB"/>
        </w:rPr>
        <w:t xml:space="preserve"> </w:t>
      </w:r>
      <w:r w:rsidR="002126C4" w:rsidRPr="00DF13A8">
        <w:rPr>
          <w:rFonts w:ascii="Times New Roman" w:hAnsi="Times New Roman" w:cs="Times New Roman"/>
          <w:sz w:val="24"/>
          <w:szCs w:val="24"/>
          <w:lang w:val="en-GB"/>
        </w:rPr>
        <w:t xml:space="preserve">lawyer </w:t>
      </w:r>
      <w:r w:rsidRPr="00DF13A8">
        <w:rPr>
          <w:rFonts w:ascii="Times New Roman" w:hAnsi="Times New Roman" w:cs="Times New Roman"/>
          <w:sz w:val="24"/>
          <w:szCs w:val="24"/>
          <w:lang w:val="en-GB"/>
        </w:rPr>
        <w:t xml:space="preserve">are missing. The IQC also </w:t>
      </w:r>
      <w:r w:rsidR="002126C4" w:rsidRPr="00DF13A8">
        <w:rPr>
          <w:rFonts w:ascii="Times New Roman" w:hAnsi="Times New Roman" w:cs="Times New Roman"/>
          <w:sz w:val="24"/>
          <w:szCs w:val="24"/>
          <w:lang w:val="en-GB"/>
        </w:rPr>
        <w:t xml:space="preserve">invited </w:t>
      </w:r>
      <w:r w:rsidRPr="00DF13A8">
        <w:rPr>
          <w:rFonts w:ascii="Times New Roman" w:hAnsi="Times New Roman" w:cs="Times New Roman"/>
          <w:sz w:val="24"/>
          <w:szCs w:val="24"/>
          <w:lang w:val="en-GB"/>
        </w:rPr>
        <w:t xml:space="preserve">the assessee </w:t>
      </w:r>
      <w:r w:rsidR="002126C4" w:rsidRPr="00DF13A8">
        <w:rPr>
          <w:rFonts w:ascii="Times New Roman" w:hAnsi="Times New Roman" w:cs="Times New Roman"/>
          <w:sz w:val="24"/>
          <w:szCs w:val="24"/>
          <w:lang w:val="en-GB"/>
        </w:rPr>
        <w:t xml:space="preserve">to submit </w:t>
      </w:r>
      <w:r w:rsidRPr="00DF13A8">
        <w:rPr>
          <w:rFonts w:ascii="Times New Roman" w:hAnsi="Times New Roman" w:cs="Times New Roman"/>
          <w:sz w:val="24"/>
          <w:szCs w:val="24"/>
          <w:lang w:val="en-GB"/>
        </w:rPr>
        <w:t xml:space="preserve">the court's decision on the request for </w:t>
      </w:r>
      <w:r w:rsidR="00D375F5" w:rsidRPr="00DF13A8">
        <w:rPr>
          <w:rFonts w:ascii="Times New Roman" w:hAnsi="Times New Roman" w:cs="Times New Roman"/>
          <w:sz w:val="24"/>
          <w:szCs w:val="24"/>
          <w:lang w:val="en-GB"/>
        </w:rPr>
        <w:t xml:space="preserve">trial of the case. </w:t>
      </w:r>
    </w:p>
    <w:p w14:paraId="1E86AB25" w14:textId="72ECB2FA" w:rsidR="002450FA" w:rsidRPr="00DF13A8" w:rsidRDefault="00743194" w:rsidP="00743194">
      <w:pPr>
        <w:pStyle w:val="ListParagraph"/>
        <w:numPr>
          <w:ilvl w:val="0"/>
          <w:numId w:val="7"/>
        </w:numPr>
        <w:spacing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In his submissions, the assessee explained that the </w:t>
      </w:r>
      <w:r w:rsidR="00D375F5" w:rsidRPr="00DF13A8">
        <w:rPr>
          <w:rFonts w:ascii="Times New Roman" w:hAnsi="Times New Roman" w:cs="Times New Roman"/>
          <w:sz w:val="24"/>
          <w:szCs w:val="24"/>
          <w:lang w:val="en-GB"/>
        </w:rPr>
        <w:t xml:space="preserve">document </w:t>
      </w:r>
      <w:r w:rsidRPr="00DF13A8">
        <w:rPr>
          <w:rFonts w:ascii="Times New Roman" w:hAnsi="Times New Roman" w:cs="Times New Roman"/>
          <w:sz w:val="24"/>
          <w:szCs w:val="24"/>
          <w:lang w:val="en-GB"/>
        </w:rPr>
        <w:t>of</w:t>
      </w:r>
      <w:r w:rsidR="00D375F5" w:rsidRPr="00DF13A8">
        <w:rPr>
          <w:rFonts w:ascii="Times New Roman" w:hAnsi="Times New Roman" w:cs="Times New Roman"/>
          <w:sz w:val="24"/>
          <w:szCs w:val="24"/>
          <w:lang w:val="en-GB"/>
        </w:rPr>
        <w:t xml:space="preserve"> questioning of t</w:t>
      </w:r>
      <w:r w:rsidRPr="00DF13A8">
        <w:rPr>
          <w:rFonts w:ascii="Times New Roman" w:hAnsi="Times New Roman" w:cs="Times New Roman"/>
          <w:sz w:val="24"/>
          <w:szCs w:val="24"/>
          <w:lang w:val="en-GB"/>
        </w:rPr>
        <w:t>he defendant in the file has no legal value, since such an action was not carried out. According to him, the defendant was not questioned because he benefited from his right not to give statements and that the format of the questioning of the defendant found in the investigati</w:t>
      </w:r>
      <w:r w:rsidR="00D375F5" w:rsidRPr="00DF13A8">
        <w:rPr>
          <w:rFonts w:ascii="Times New Roman" w:hAnsi="Times New Roman" w:cs="Times New Roman"/>
          <w:sz w:val="24"/>
          <w:szCs w:val="24"/>
          <w:lang w:val="en-GB"/>
        </w:rPr>
        <w:t xml:space="preserve">on </w:t>
      </w:r>
      <w:r w:rsidRPr="00DF13A8">
        <w:rPr>
          <w:rFonts w:ascii="Times New Roman" w:hAnsi="Times New Roman" w:cs="Times New Roman"/>
          <w:sz w:val="24"/>
          <w:szCs w:val="24"/>
          <w:lang w:val="en-GB"/>
        </w:rPr>
        <w:t xml:space="preserve">file is reflected in the </w:t>
      </w:r>
      <w:r w:rsidR="00D375F5" w:rsidRPr="00DF13A8">
        <w:rPr>
          <w:rFonts w:ascii="Times New Roman" w:hAnsi="Times New Roman" w:cs="Times New Roman"/>
          <w:sz w:val="24"/>
          <w:szCs w:val="24"/>
          <w:lang w:val="en-GB"/>
        </w:rPr>
        <w:t xml:space="preserve">template report. </w:t>
      </w:r>
      <w:r w:rsidRPr="00DF13A8">
        <w:rPr>
          <w:rFonts w:ascii="Times New Roman" w:hAnsi="Times New Roman" w:cs="Times New Roman"/>
          <w:sz w:val="24"/>
          <w:szCs w:val="24"/>
          <w:lang w:val="en-GB"/>
        </w:rPr>
        <w:t xml:space="preserve">As for the finding that the name of the lawyer is missing in the decision to send the case to court, the assessee has explained that this decision </w:t>
      </w:r>
      <w:r w:rsidR="00D375F5" w:rsidRPr="00DF13A8">
        <w:rPr>
          <w:rFonts w:ascii="Times New Roman" w:hAnsi="Times New Roman" w:cs="Times New Roman"/>
          <w:sz w:val="24"/>
          <w:szCs w:val="24"/>
          <w:lang w:val="en-GB"/>
        </w:rPr>
        <w:t>contains t</w:t>
      </w:r>
      <w:r w:rsidRPr="00DF13A8">
        <w:rPr>
          <w:rFonts w:ascii="Times New Roman" w:hAnsi="Times New Roman" w:cs="Times New Roman"/>
          <w:sz w:val="24"/>
          <w:szCs w:val="24"/>
          <w:lang w:val="en-GB"/>
        </w:rPr>
        <w:t xml:space="preserve">he signature of the defendant, while the </w:t>
      </w:r>
      <w:r w:rsidR="00D375F5" w:rsidRPr="00DF13A8">
        <w:rPr>
          <w:rFonts w:ascii="Times New Roman" w:hAnsi="Times New Roman" w:cs="Times New Roman"/>
          <w:sz w:val="24"/>
          <w:szCs w:val="24"/>
          <w:lang w:val="en-GB"/>
        </w:rPr>
        <w:t xml:space="preserve">document of summoning him as a </w:t>
      </w:r>
      <w:r w:rsidRPr="00DF13A8">
        <w:rPr>
          <w:rFonts w:ascii="Times New Roman" w:hAnsi="Times New Roman" w:cs="Times New Roman"/>
          <w:sz w:val="24"/>
          <w:szCs w:val="24"/>
          <w:lang w:val="en-GB"/>
        </w:rPr>
        <w:t xml:space="preserve">defendant </w:t>
      </w:r>
      <w:r w:rsidR="00D375F5" w:rsidRPr="00DF13A8">
        <w:rPr>
          <w:rFonts w:ascii="Times New Roman" w:hAnsi="Times New Roman" w:cs="Times New Roman"/>
          <w:sz w:val="24"/>
          <w:szCs w:val="24"/>
          <w:lang w:val="en-GB"/>
        </w:rPr>
        <w:t>contains o</w:t>
      </w:r>
      <w:r w:rsidRPr="00DF13A8">
        <w:rPr>
          <w:rFonts w:ascii="Times New Roman" w:hAnsi="Times New Roman" w:cs="Times New Roman"/>
          <w:sz w:val="24"/>
          <w:szCs w:val="24"/>
          <w:lang w:val="en-GB"/>
        </w:rPr>
        <w:t xml:space="preserve">nly his signature without writing his name and surname. and that the defendant waived the </w:t>
      </w:r>
      <w:r w:rsidR="00D375F5" w:rsidRPr="00DF13A8">
        <w:rPr>
          <w:rFonts w:ascii="Times New Roman" w:hAnsi="Times New Roman" w:cs="Times New Roman"/>
          <w:sz w:val="24"/>
          <w:szCs w:val="24"/>
          <w:lang w:val="en-GB"/>
        </w:rPr>
        <w:t xml:space="preserve">right to defence through </w:t>
      </w:r>
      <w:r w:rsidRPr="00DF13A8">
        <w:rPr>
          <w:rFonts w:ascii="Times New Roman" w:hAnsi="Times New Roman" w:cs="Times New Roman"/>
          <w:sz w:val="24"/>
          <w:szCs w:val="24"/>
          <w:lang w:val="en-GB"/>
        </w:rPr>
        <w:t xml:space="preserve">a lawyer. Further, the assessee has informed that by decision no. 893 (4489), dated 9.11.2015, of the Shkodra Judicial District Court, the defendant </w:t>
      </w:r>
      <w:proofErr w:type="spellStart"/>
      <w:r w:rsidRPr="00DF13A8">
        <w:rPr>
          <w:rFonts w:ascii="Times New Roman" w:hAnsi="Times New Roman" w:cs="Times New Roman"/>
          <w:sz w:val="24"/>
          <w:szCs w:val="24"/>
          <w:lang w:val="en-GB"/>
        </w:rPr>
        <w:t>Gj</w:t>
      </w:r>
      <w:proofErr w:type="spellEnd"/>
      <w:r w:rsidRPr="00DF13A8">
        <w:rPr>
          <w:rFonts w:ascii="Times New Roman" w:hAnsi="Times New Roman" w:cs="Times New Roman"/>
          <w:sz w:val="24"/>
          <w:szCs w:val="24"/>
          <w:lang w:val="en-GB"/>
        </w:rPr>
        <w:t xml:space="preserve">. L. </w:t>
      </w:r>
      <w:r w:rsidR="00D375F5" w:rsidRPr="00DF13A8">
        <w:rPr>
          <w:rFonts w:ascii="Times New Roman" w:hAnsi="Times New Roman" w:cs="Times New Roman"/>
          <w:sz w:val="24"/>
          <w:szCs w:val="24"/>
          <w:lang w:val="en-GB"/>
        </w:rPr>
        <w:t xml:space="preserve">was found </w:t>
      </w:r>
      <w:r w:rsidRPr="00DF13A8">
        <w:rPr>
          <w:rFonts w:ascii="Times New Roman" w:hAnsi="Times New Roman" w:cs="Times New Roman"/>
          <w:sz w:val="24"/>
          <w:szCs w:val="24"/>
          <w:lang w:val="en-GB"/>
        </w:rPr>
        <w:t>guilty of committing the criminal offense “Theft of electricity or telephone impulses</w:t>
      </w:r>
      <w:r w:rsidR="002450FA" w:rsidRPr="00DF13A8">
        <w:rPr>
          <w:rFonts w:ascii="Times New Roman" w:hAnsi="Times New Roman" w:cs="Times New Roman"/>
          <w:sz w:val="24"/>
          <w:szCs w:val="24"/>
          <w:lang w:val="en-GB"/>
        </w:rPr>
        <w:t xml:space="preserve">”. </w:t>
      </w:r>
      <w:r w:rsidR="00D375F5" w:rsidRPr="00DF13A8">
        <w:rPr>
          <w:rFonts w:ascii="Times New Roman" w:hAnsi="Times New Roman" w:cs="Times New Roman"/>
          <w:sz w:val="24"/>
          <w:szCs w:val="24"/>
          <w:lang w:val="en-GB"/>
        </w:rPr>
        <w:t xml:space="preserve">The defendant </w:t>
      </w:r>
      <w:proofErr w:type="spellStart"/>
      <w:r w:rsidR="00D375F5" w:rsidRPr="00DF13A8">
        <w:rPr>
          <w:rFonts w:ascii="Times New Roman" w:hAnsi="Times New Roman" w:cs="Times New Roman"/>
          <w:sz w:val="24"/>
          <w:szCs w:val="24"/>
          <w:lang w:val="en-GB"/>
        </w:rPr>
        <w:t>Gj</w:t>
      </w:r>
      <w:proofErr w:type="spellEnd"/>
      <w:r w:rsidR="00D375F5" w:rsidRPr="00DF13A8">
        <w:rPr>
          <w:rFonts w:ascii="Times New Roman" w:hAnsi="Times New Roman" w:cs="Times New Roman"/>
          <w:sz w:val="24"/>
          <w:szCs w:val="24"/>
          <w:lang w:val="en-GB"/>
        </w:rPr>
        <w:t>. L. filed an appeal against this d</w:t>
      </w:r>
      <w:r w:rsidR="002450FA" w:rsidRPr="00DF13A8">
        <w:rPr>
          <w:rFonts w:ascii="Times New Roman" w:hAnsi="Times New Roman" w:cs="Times New Roman"/>
          <w:sz w:val="24"/>
          <w:szCs w:val="24"/>
          <w:lang w:val="en-GB"/>
        </w:rPr>
        <w:t xml:space="preserve">ecision </w:t>
      </w:r>
      <w:r w:rsidR="00D375F5" w:rsidRPr="00DF13A8">
        <w:rPr>
          <w:rFonts w:ascii="Times New Roman" w:hAnsi="Times New Roman" w:cs="Times New Roman"/>
          <w:sz w:val="24"/>
          <w:szCs w:val="24"/>
          <w:lang w:val="en-GB"/>
        </w:rPr>
        <w:t xml:space="preserve">with the </w:t>
      </w:r>
      <w:r w:rsidR="002450FA" w:rsidRPr="00DF13A8">
        <w:rPr>
          <w:rFonts w:ascii="Times New Roman" w:hAnsi="Times New Roman" w:cs="Times New Roman"/>
          <w:sz w:val="24"/>
          <w:szCs w:val="24"/>
          <w:lang w:val="en-GB"/>
        </w:rPr>
        <w:t>Shkod</w:t>
      </w:r>
      <w:r w:rsidR="00B7186B" w:rsidRPr="00DF13A8">
        <w:rPr>
          <w:rFonts w:ascii="Times New Roman" w:hAnsi="Times New Roman" w:cs="Times New Roman"/>
          <w:sz w:val="24"/>
          <w:szCs w:val="24"/>
          <w:lang w:val="en-GB"/>
        </w:rPr>
        <w:t>ra Court of Appeal, which rejected the appeal</w:t>
      </w:r>
      <w:r w:rsidR="002450FA" w:rsidRPr="00DF13A8">
        <w:rPr>
          <w:vertAlign w:val="superscript"/>
          <w:lang w:val="en-GB"/>
        </w:rPr>
        <w:footnoteReference w:id="12"/>
      </w:r>
      <w:r w:rsidR="002450FA" w:rsidRPr="00DF13A8">
        <w:rPr>
          <w:rFonts w:ascii="Times New Roman" w:hAnsi="Times New Roman" w:cs="Times New Roman"/>
          <w:sz w:val="24"/>
          <w:szCs w:val="24"/>
          <w:lang w:val="en-GB"/>
        </w:rPr>
        <w:t xml:space="preserve">. </w:t>
      </w:r>
    </w:p>
    <w:p w14:paraId="2F607BD1" w14:textId="77777777" w:rsidR="002450FA" w:rsidRPr="00DF13A8" w:rsidRDefault="002450FA" w:rsidP="002450FA">
      <w:pPr>
        <w:pStyle w:val="ListParagraph"/>
        <w:spacing w:after="0" w:line="240" w:lineRule="auto"/>
        <w:ind w:left="0"/>
        <w:jc w:val="both"/>
        <w:rPr>
          <w:rFonts w:ascii="Times New Roman" w:hAnsi="Times New Roman" w:cs="Times New Roman"/>
          <w:bCs/>
          <w:sz w:val="16"/>
          <w:szCs w:val="16"/>
          <w:lang w:val="en-GB"/>
        </w:rPr>
      </w:pPr>
    </w:p>
    <w:p w14:paraId="79BCADAC" w14:textId="216EF705" w:rsidR="00E64A8A" w:rsidRPr="00DF13A8" w:rsidRDefault="00B7186B" w:rsidP="00F73F81">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sz w:val="24"/>
          <w:szCs w:val="24"/>
          <w:lang w:val="en-GB"/>
        </w:rPr>
        <w:t xml:space="preserve">Based on an assessment of the above, the </w:t>
      </w:r>
      <w:r w:rsidR="002450FA" w:rsidRPr="00DF13A8">
        <w:rPr>
          <w:rFonts w:ascii="Times New Roman" w:hAnsi="Times New Roman" w:cs="Times New Roman"/>
          <w:sz w:val="24"/>
          <w:szCs w:val="24"/>
          <w:lang w:val="en-GB"/>
        </w:rPr>
        <w:t xml:space="preserve">LSU </w:t>
      </w:r>
      <w:r w:rsidRPr="00DF13A8">
        <w:rPr>
          <w:rFonts w:ascii="Times New Roman" w:hAnsi="Times New Roman" w:cs="Times New Roman"/>
          <w:sz w:val="24"/>
          <w:szCs w:val="24"/>
          <w:lang w:val="en-GB"/>
        </w:rPr>
        <w:t xml:space="preserve">notes that the findings of the </w:t>
      </w:r>
      <w:r w:rsidR="00746499" w:rsidRPr="00DF13A8">
        <w:rPr>
          <w:rFonts w:ascii="Times New Roman" w:hAnsi="Times New Roman" w:cs="Times New Roman"/>
          <w:sz w:val="24"/>
          <w:szCs w:val="24"/>
          <w:lang w:val="en-GB"/>
        </w:rPr>
        <w:t>IQC</w:t>
      </w:r>
      <w:r w:rsidRPr="00DF13A8">
        <w:rPr>
          <w:rFonts w:ascii="Times New Roman" w:hAnsi="Times New Roman" w:cs="Times New Roman"/>
          <w:sz w:val="24"/>
          <w:szCs w:val="24"/>
          <w:lang w:val="en-GB"/>
        </w:rPr>
        <w:t xml:space="preserve"> concerning the </w:t>
      </w:r>
      <w:r w:rsidR="002450FA" w:rsidRPr="00DF13A8">
        <w:rPr>
          <w:rFonts w:ascii="Times New Roman" w:hAnsi="Times New Roman" w:cs="Times New Roman"/>
          <w:sz w:val="24"/>
          <w:szCs w:val="24"/>
          <w:lang w:val="en-GB"/>
        </w:rPr>
        <w:t>(</w:t>
      </w:r>
      <w:proofErr w:type="spellStart"/>
      <w:r w:rsidR="002450FA" w:rsidRPr="00DF13A8">
        <w:rPr>
          <w:rFonts w:ascii="Times New Roman" w:hAnsi="Times New Roman" w:cs="Times New Roman"/>
          <w:sz w:val="24"/>
          <w:szCs w:val="24"/>
          <w:lang w:val="en-GB"/>
        </w:rPr>
        <w:t>i</w:t>
      </w:r>
      <w:proofErr w:type="spellEnd"/>
      <w:r w:rsidR="002450FA"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 xml:space="preserve">fact that the </w:t>
      </w:r>
      <w:r w:rsidR="002450FA" w:rsidRPr="00DF13A8">
        <w:rPr>
          <w:rFonts w:ascii="Times New Roman" w:hAnsi="Times New Roman" w:cs="Times New Roman"/>
          <w:sz w:val="24"/>
          <w:szCs w:val="24"/>
          <w:lang w:val="en-GB"/>
        </w:rPr>
        <w:t>assessee</w:t>
      </w:r>
      <w:r w:rsidRPr="00DF13A8">
        <w:rPr>
          <w:rFonts w:ascii="Times New Roman" w:hAnsi="Times New Roman" w:cs="Times New Roman"/>
          <w:sz w:val="24"/>
          <w:szCs w:val="24"/>
          <w:lang w:val="en-GB"/>
        </w:rPr>
        <w:t xml:space="preserve"> included template documents with no content in the file of criminal proceedings no.1201/2015, </w:t>
      </w:r>
      <w:r w:rsidR="002450FA" w:rsidRPr="00DF13A8">
        <w:rPr>
          <w:rFonts w:ascii="Times New Roman" w:hAnsi="Times New Roman" w:cs="Times New Roman"/>
          <w:sz w:val="24"/>
          <w:szCs w:val="24"/>
          <w:lang w:val="en-GB"/>
        </w:rPr>
        <w:t xml:space="preserve">and (ii) </w:t>
      </w:r>
      <w:r w:rsidRPr="00DF13A8">
        <w:rPr>
          <w:rFonts w:ascii="Times New Roman" w:hAnsi="Times New Roman" w:cs="Times New Roman"/>
          <w:sz w:val="24"/>
          <w:szCs w:val="24"/>
          <w:lang w:val="en-GB"/>
        </w:rPr>
        <w:t xml:space="preserve">lack of the name of the defendant </w:t>
      </w:r>
      <w:r w:rsidR="002450FA" w:rsidRPr="00DF13A8">
        <w:rPr>
          <w:rFonts w:ascii="Times New Roman" w:hAnsi="Times New Roman" w:cs="Times New Roman"/>
          <w:sz w:val="24"/>
          <w:szCs w:val="24"/>
          <w:lang w:val="en-GB"/>
        </w:rPr>
        <w:t xml:space="preserve">and </w:t>
      </w:r>
      <w:r w:rsidRPr="00DF13A8">
        <w:rPr>
          <w:rFonts w:ascii="Times New Roman" w:hAnsi="Times New Roman" w:cs="Times New Roman"/>
          <w:sz w:val="24"/>
          <w:szCs w:val="24"/>
          <w:lang w:val="en-GB"/>
        </w:rPr>
        <w:t xml:space="preserve">the date in the </w:t>
      </w:r>
      <w:r w:rsidR="00B7278B" w:rsidRPr="00DF13A8">
        <w:rPr>
          <w:rFonts w:ascii="Times New Roman" w:hAnsi="Times New Roman" w:cs="Times New Roman"/>
          <w:sz w:val="24"/>
          <w:szCs w:val="24"/>
          <w:lang w:val="en-GB"/>
        </w:rPr>
        <w:t>document “</w:t>
      </w:r>
      <w:r w:rsidRPr="00DF13A8">
        <w:rPr>
          <w:rFonts w:ascii="Times New Roman" w:hAnsi="Times New Roman" w:cs="Times New Roman"/>
          <w:sz w:val="24"/>
          <w:szCs w:val="24"/>
          <w:lang w:val="en-GB"/>
        </w:rPr>
        <w:t xml:space="preserve">On giving the defendant access to the acts, likewise in the </w:t>
      </w:r>
      <w:r w:rsidR="002450FA" w:rsidRPr="00DF13A8">
        <w:rPr>
          <w:rFonts w:ascii="Times New Roman" w:hAnsi="Times New Roman" w:cs="Times New Roman"/>
          <w:sz w:val="24"/>
          <w:szCs w:val="24"/>
          <w:lang w:val="en-GB"/>
        </w:rPr>
        <w:t>decision “</w:t>
      </w:r>
      <w:r w:rsidRPr="00DF13A8">
        <w:rPr>
          <w:rFonts w:ascii="Times New Roman" w:hAnsi="Times New Roman" w:cs="Times New Roman"/>
          <w:sz w:val="24"/>
          <w:szCs w:val="24"/>
          <w:lang w:val="en-GB"/>
        </w:rPr>
        <w:t>to summon the person as a defendant</w:t>
      </w:r>
      <w:r w:rsidR="002450FA"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 xml:space="preserve">are fair and well-founded. </w:t>
      </w:r>
      <w:r w:rsidR="002450FA" w:rsidRPr="00DF13A8">
        <w:rPr>
          <w:rFonts w:ascii="Times New Roman" w:eastAsia="Batang" w:hAnsi="Times New Roman" w:cs="Times New Roman"/>
          <w:kern w:val="0"/>
          <w:sz w:val="24"/>
          <w:szCs w:val="24"/>
          <w:lang w:val="en-GB"/>
          <w14:ligatures w14:val="none"/>
        </w:rPr>
        <w:t>Refer</w:t>
      </w:r>
      <w:r w:rsidRPr="00DF13A8">
        <w:rPr>
          <w:rFonts w:ascii="Times New Roman" w:eastAsia="Batang" w:hAnsi="Times New Roman" w:cs="Times New Roman"/>
          <w:kern w:val="0"/>
          <w:sz w:val="24"/>
          <w:szCs w:val="24"/>
          <w:lang w:val="en-GB"/>
          <w14:ligatures w14:val="none"/>
        </w:rPr>
        <w:t xml:space="preserve">ring to the content of the acts/documents in the criminal case file, the </w:t>
      </w:r>
      <w:r w:rsidR="002450FA" w:rsidRPr="00DF13A8">
        <w:rPr>
          <w:rFonts w:ascii="Times New Roman" w:hAnsi="Times New Roman" w:cs="Times New Roman"/>
          <w:sz w:val="24"/>
          <w:szCs w:val="24"/>
          <w:lang w:val="en-GB"/>
        </w:rPr>
        <w:t>LSU</w:t>
      </w:r>
      <w:r w:rsidRPr="00DF13A8">
        <w:rPr>
          <w:rFonts w:ascii="Times New Roman" w:hAnsi="Times New Roman" w:cs="Times New Roman"/>
          <w:sz w:val="24"/>
          <w:szCs w:val="24"/>
          <w:lang w:val="en-GB"/>
        </w:rPr>
        <w:t xml:space="preserve">, in line with the </w:t>
      </w:r>
      <w:r w:rsidR="00B7278B" w:rsidRPr="00DF13A8">
        <w:rPr>
          <w:rFonts w:ascii="Times New Roman" w:hAnsi="Times New Roman" w:cs="Times New Roman"/>
          <w:sz w:val="24"/>
          <w:szCs w:val="24"/>
          <w:lang w:val="en-GB"/>
        </w:rPr>
        <w:t>IQC, notes</w:t>
      </w:r>
      <w:r w:rsidRPr="00DF13A8">
        <w:rPr>
          <w:rFonts w:ascii="Times New Roman" w:hAnsi="Times New Roman" w:cs="Times New Roman"/>
          <w:sz w:val="24"/>
          <w:szCs w:val="24"/>
          <w:lang w:val="en-GB"/>
        </w:rPr>
        <w:t xml:space="preserve"> </w:t>
      </w:r>
      <w:r w:rsidR="00E64A8A" w:rsidRPr="00DF13A8">
        <w:rPr>
          <w:rFonts w:ascii="Times New Roman" w:hAnsi="Times New Roman" w:cs="Times New Roman"/>
          <w:sz w:val="24"/>
          <w:szCs w:val="24"/>
          <w:lang w:val="en-GB"/>
        </w:rPr>
        <w:t xml:space="preserve">as follows: </w:t>
      </w:r>
    </w:p>
    <w:p w14:paraId="3A4C733E" w14:textId="41FA1EAE" w:rsidR="00953489" w:rsidRPr="00DF13A8" w:rsidRDefault="00953489" w:rsidP="00953489">
      <w:pPr>
        <w:pStyle w:val="ListParagraph"/>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 The </w:t>
      </w:r>
      <w:r w:rsidR="00042A17" w:rsidRPr="00DF13A8">
        <w:rPr>
          <w:rFonts w:ascii="Times New Roman" w:hAnsi="Times New Roman" w:cs="Times New Roman"/>
          <w:sz w:val="24"/>
          <w:szCs w:val="24"/>
          <w:lang w:val="en-GB"/>
        </w:rPr>
        <w:t>minutes</w:t>
      </w:r>
      <w:r w:rsidR="00B7186B" w:rsidRPr="00DF13A8">
        <w:rPr>
          <w:rFonts w:ascii="Times New Roman" w:hAnsi="Times New Roman" w:cs="Times New Roman"/>
          <w:sz w:val="24"/>
          <w:szCs w:val="24"/>
          <w:lang w:val="en-GB"/>
        </w:rPr>
        <w:t xml:space="preserve"> on the questioning </w:t>
      </w:r>
      <w:r w:rsidRPr="00DF13A8">
        <w:rPr>
          <w:rFonts w:ascii="Times New Roman" w:hAnsi="Times New Roman" w:cs="Times New Roman"/>
          <w:sz w:val="24"/>
          <w:szCs w:val="24"/>
          <w:lang w:val="en-GB"/>
        </w:rPr>
        <w:t xml:space="preserve">of the person under investigation does not appear to have a date, the name of the person being questioned or </w:t>
      </w:r>
      <w:r w:rsidR="00C915A7" w:rsidRPr="00DF13A8">
        <w:rPr>
          <w:rFonts w:ascii="Times New Roman" w:hAnsi="Times New Roman" w:cs="Times New Roman"/>
          <w:sz w:val="24"/>
          <w:szCs w:val="24"/>
          <w:lang w:val="en-GB"/>
        </w:rPr>
        <w:t xml:space="preserve">of </w:t>
      </w:r>
      <w:r w:rsidRPr="00DF13A8">
        <w:rPr>
          <w:rFonts w:ascii="Times New Roman" w:hAnsi="Times New Roman" w:cs="Times New Roman"/>
          <w:sz w:val="24"/>
          <w:szCs w:val="24"/>
          <w:lang w:val="en-GB"/>
        </w:rPr>
        <w:t xml:space="preserve">his </w:t>
      </w:r>
      <w:r w:rsidR="00E64A8A" w:rsidRPr="00DF13A8">
        <w:rPr>
          <w:rFonts w:ascii="Times New Roman" w:hAnsi="Times New Roman" w:cs="Times New Roman"/>
          <w:sz w:val="24"/>
          <w:szCs w:val="24"/>
          <w:lang w:val="en-GB"/>
        </w:rPr>
        <w:t>defence</w:t>
      </w:r>
      <w:r w:rsidRPr="00DF13A8">
        <w:rPr>
          <w:rFonts w:ascii="Times New Roman" w:hAnsi="Times New Roman" w:cs="Times New Roman"/>
          <w:sz w:val="24"/>
          <w:szCs w:val="24"/>
          <w:lang w:val="en-GB"/>
        </w:rPr>
        <w:t xml:space="preserve"> </w:t>
      </w:r>
      <w:r w:rsidR="00E64A8A" w:rsidRPr="00DF13A8">
        <w:rPr>
          <w:rFonts w:ascii="Times New Roman" w:hAnsi="Times New Roman" w:cs="Times New Roman"/>
          <w:sz w:val="24"/>
          <w:szCs w:val="24"/>
          <w:lang w:val="en-GB"/>
        </w:rPr>
        <w:t xml:space="preserve">lawyer and </w:t>
      </w:r>
      <w:r w:rsidRPr="00DF13A8">
        <w:rPr>
          <w:rFonts w:ascii="Times New Roman" w:hAnsi="Times New Roman" w:cs="Times New Roman"/>
          <w:sz w:val="24"/>
          <w:szCs w:val="24"/>
          <w:lang w:val="en-GB"/>
        </w:rPr>
        <w:t xml:space="preserve">was signed only by the assessee in the capacity of prosecutor. This </w:t>
      </w:r>
      <w:r w:rsidR="00E64A8A" w:rsidRPr="00DF13A8">
        <w:rPr>
          <w:rFonts w:ascii="Times New Roman" w:hAnsi="Times New Roman" w:cs="Times New Roman"/>
          <w:sz w:val="24"/>
          <w:szCs w:val="24"/>
          <w:lang w:val="en-GB"/>
        </w:rPr>
        <w:t>document, w</w:t>
      </w:r>
      <w:r w:rsidRPr="00DF13A8">
        <w:rPr>
          <w:rFonts w:ascii="Times New Roman" w:hAnsi="Times New Roman" w:cs="Times New Roman"/>
          <w:sz w:val="24"/>
          <w:szCs w:val="24"/>
          <w:lang w:val="en-GB"/>
        </w:rPr>
        <w:t>ith</w:t>
      </w:r>
      <w:r w:rsidR="00E64A8A" w:rsidRPr="00DF13A8">
        <w:rPr>
          <w:rFonts w:ascii="Times New Roman" w:hAnsi="Times New Roman" w:cs="Times New Roman"/>
          <w:sz w:val="24"/>
          <w:szCs w:val="24"/>
          <w:lang w:val="en-GB"/>
        </w:rPr>
        <w:t xml:space="preserve"> no </w:t>
      </w:r>
      <w:r w:rsidRPr="00DF13A8">
        <w:rPr>
          <w:rFonts w:ascii="Times New Roman" w:hAnsi="Times New Roman" w:cs="Times New Roman"/>
          <w:sz w:val="24"/>
          <w:szCs w:val="24"/>
          <w:lang w:val="en-GB"/>
        </w:rPr>
        <w:t xml:space="preserve">date, </w:t>
      </w:r>
      <w:r w:rsidR="00E64A8A" w:rsidRPr="00DF13A8">
        <w:rPr>
          <w:rFonts w:ascii="Times New Roman" w:hAnsi="Times New Roman" w:cs="Times New Roman"/>
          <w:sz w:val="24"/>
          <w:szCs w:val="24"/>
          <w:lang w:val="en-GB"/>
        </w:rPr>
        <w:t xml:space="preserve">no </w:t>
      </w:r>
      <w:r w:rsidRPr="00DF13A8">
        <w:rPr>
          <w:rFonts w:ascii="Times New Roman" w:hAnsi="Times New Roman" w:cs="Times New Roman"/>
          <w:sz w:val="24"/>
          <w:szCs w:val="24"/>
          <w:lang w:val="en-GB"/>
        </w:rPr>
        <w:t xml:space="preserve">content and </w:t>
      </w:r>
      <w:r w:rsidR="00B7278B" w:rsidRPr="00DF13A8">
        <w:rPr>
          <w:rFonts w:ascii="Times New Roman" w:hAnsi="Times New Roman" w:cs="Times New Roman"/>
          <w:sz w:val="24"/>
          <w:szCs w:val="24"/>
          <w:lang w:val="en-GB"/>
        </w:rPr>
        <w:t>no signature</w:t>
      </w:r>
      <w:r w:rsidRPr="00DF13A8">
        <w:rPr>
          <w:rFonts w:ascii="Times New Roman" w:hAnsi="Times New Roman" w:cs="Times New Roman"/>
          <w:sz w:val="24"/>
          <w:szCs w:val="24"/>
          <w:lang w:val="en-GB"/>
        </w:rPr>
        <w:t xml:space="preserve"> of the person being questioned or </w:t>
      </w:r>
      <w:r w:rsidR="00E64A8A" w:rsidRPr="00DF13A8">
        <w:rPr>
          <w:rFonts w:ascii="Times New Roman" w:hAnsi="Times New Roman" w:cs="Times New Roman"/>
          <w:sz w:val="24"/>
          <w:szCs w:val="24"/>
          <w:lang w:val="en-GB"/>
        </w:rPr>
        <w:t xml:space="preserve">of </w:t>
      </w:r>
      <w:r w:rsidRPr="00DF13A8">
        <w:rPr>
          <w:rFonts w:ascii="Times New Roman" w:hAnsi="Times New Roman" w:cs="Times New Roman"/>
          <w:sz w:val="24"/>
          <w:szCs w:val="24"/>
          <w:lang w:val="en-GB"/>
        </w:rPr>
        <w:t xml:space="preserve">his </w:t>
      </w:r>
      <w:r w:rsidR="00E64A8A" w:rsidRPr="00DF13A8">
        <w:rPr>
          <w:rFonts w:ascii="Times New Roman" w:hAnsi="Times New Roman" w:cs="Times New Roman"/>
          <w:sz w:val="24"/>
          <w:szCs w:val="24"/>
          <w:lang w:val="en-GB"/>
        </w:rPr>
        <w:t>defence</w:t>
      </w:r>
      <w:r w:rsidRPr="00DF13A8">
        <w:rPr>
          <w:rFonts w:ascii="Times New Roman" w:hAnsi="Times New Roman" w:cs="Times New Roman"/>
          <w:sz w:val="24"/>
          <w:szCs w:val="24"/>
          <w:lang w:val="en-GB"/>
        </w:rPr>
        <w:t xml:space="preserve"> </w:t>
      </w:r>
      <w:r w:rsidR="00E64A8A" w:rsidRPr="00DF13A8">
        <w:rPr>
          <w:rFonts w:ascii="Times New Roman" w:hAnsi="Times New Roman" w:cs="Times New Roman"/>
          <w:sz w:val="24"/>
          <w:szCs w:val="24"/>
          <w:lang w:val="en-GB"/>
        </w:rPr>
        <w:t xml:space="preserve">lawyer </w:t>
      </w:r>
      <w:r w:rsidRPr="00DF13A8">
        <w:rPr>
          <w:rFonts w:ascii="Times New Roman" w:hAnsi="Times New Roman" w:cs="Times New Roman"/>
          <w:sz w:val="24"/>
          <w:szCs w:val="24"/>
          <w:lang w:val="en-GB"/>
        </w:rPr>
        <w:t>has no value for the purpose of the investigation and should not have been part of the criminal proceeding file.</w:t>
      </w:r>
    </w:p>
    <w:p w14:paraId="21EDD7A9" w14:textId="3AAB3D40" w:rsidR="00953489" w:rsidRPr="00DF13A8" w:rsidRDefault="00953489" w:rsidP="00953489">
      <w:pPr>
        <w:pStyle w:val="ListParagraph"/>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 As for the </w:t>
      </w:r>
      <w:r w:rsidR="00E64A8A" w:rsidRPr="00DF13A8">
        <w:rPr>
          <w:rFonts w:ascii="Times New Roman" w:hAnsi="Times New Roman" w:cs="Times New Roman"/>
          <w:sz w:val="24"/>
          <w:szCs w:val="24"/>
          <w:lang w:val="en-GB"/>
        </w:rPr>
        <w:t xml:space="preserve">report/minutes </w:t>
      </w:r>
      <w:r w:rsidRPr="00DF13A8">
        <w:rPr>
          <w:rFonts w:ascii="Times New Roman" w:hAnsi="Times New Roman" w:cs="Times New Roman"/>
          <w:sz w:val="24"/>
          <w:szCs w:val="24"/>
          <w:lang w:val="en-GB"/>
        </w:rPr>
        <w:t>o</w:t>
      </w:r>
      <w:r w:rsidR="00E64A8A" w:rsidRPr="00DF13A8">
        <w:rPr>
          <w:rFonts w:ascii="Times New Roman" w:hAnsi="Times New Roman" w:cs="Times New Roman"/>
          <w:sz w:val="24"/>
          <w:szCs w:val="24"/>
          <w:lang w:val="en-GB"/>
        </w:rPr>
        <w:t xml:space="preserve">n giving </w:t>
      </w:r>
      <w:r w:rsidRPr="00DF13A8">
        <w:rPr>
          <w:rFonts w:ascii="Times New Roman" w:hAnsi="Times New Roman" w:cs="Times New Roman"/>
          <w:sz w:val="24"/>
          <w:szCs w:val="24"/>
          <w:lang w:val="en-GB"/>
        </w:rPr>
        <w:t>the defendant</w:t>
      </w:r>
      <w:r w:rsidR="00E64A8A" w:rsidRPr="00DF13A8">
        <w:rPr>
          <w:rFonts w:ascii="Times New Roman" w:hAnsi="Times New Roman" w:cs="Times New Roman"/>
          <w:sz w:val="24"/>
          <w:szCs w:val="24"/>
          <w:lang w:val="en-GB"/>
        </w:rPr>
        <w:t xml:space="preserve"> access to the </w:t>
      </w:r>
      <w:r w:rsidRPr="00DF13A8">
        <w:rPr>
          <w:rFonts w:ascii="Times New Roman" w:hAnsi="Times New Roman" w:cs="Times New Roman"/>
          <w:sz w:val="24"/>
          <w:szCs w:val="24"/>
          <w:lang w:val="en-GB"/>
        </w:rPr>
        <w:t xml:space="preserve">acts, </w:t>
      </w:r>
      <w:r w:rsidR="00E64A8A" w:rsidRPr="00DF13A8">
        <w:rPr>
          <w:rFonts w:ascii="Times New Roman" w:hAnsi="Times New Roman" w:cs="Times New Roman"/>
          <w:sz w:val="24"/>
          <w:szCs w:val="24"/>
          <w:lang w:val="en-GB"/>
        </w:rPr>
        <w:t xml:space="preserve">the </w:t>
      </w:r>
      <w:r w:rsidRPr="00DF13A8">
        <w:rPr>
          <w:rFonts w:ascii="Times New Roman" w:hAnsi="Times New Roman" w:cs="Times New Roman"/>
          <w:sz w:val="24"/>
          <w:szCs w:val="24"/>
          <w:lang w:val="en-GB"/>
        </w:rPr>
        <w:t xml:space="preserve">LSU notes that referring to the content of this </w:t>
      </w:r>
      <w:r w:rsidR="00E64A8A" w:rsidRPr="00DF13A8">
        <w:rPr>
          <w:rFonts w:ascii="Times New Roman" w:hAnsi="Times New Roman" w:cs="Times New Roman"/>
          <w:sz w:val="24"/>
          <w:szCs w:val="24"/>
          <w:lang w:val="en-GB"/>
        </w:rPr>
        <w:t xml:space="preserve">document, </w:t>
      </w:r>
      <w:r w:rsidRPr="00DF13A8">
        <w:rPr>
          <w:rFonts w:ascii="Times New Roman" w:hAnsi="Times New Roman" w:cs="Times New Roman"/>
          <w:sz w:val="24"/>
          <w:szCs w:val="24"/>
          <w:lang w:val="en-GB"/>
        </w:rPr>
        <w:t xml:space="preserve">compiled by the assessee, it is noted that the date is missing, the name of the defendant is placed in the content of the </w:t>
      </w:r>
      <w:r w:rsidR="00E64A8A" w:rsidRPr="00DF13A8">
        <w:rPr>
          <w:rFonts w:ascii="Times New Roman" w:hAnsi="Times New Roman" w:cs="Times New Roman"/>
          <w:sz w:val="24"/>
          <w:szCs w:val="24"/>
          <w:lang w:val="en-GB"/>
        </w:rPr>
        <w:t xml:space="preserve">document </w:t>
      </w:r>
      <w:r w:rsidRPr="00DF13A8">
        <w:rPr>
          <w:rFonts w:ascii="Times New Roman" w:hAnsi="Times New Roman" w:cs="Times New Roman"/>
          <w:sz w:val="24"/>
          <w:szCs w:val="24"/>
          <w:lang w:val="en-GB"/>
        </w:rPr>
        <w:t xml:space="preserve">but not in the signature section, while the name of the defendant's </w:t>
      </w:r>
      <w:r w:rsidR="00E64A8A" w:rsidRPr="00DF13A8">
        <w:rPr>
          <w:rFonts w:ascii="Times New Roman" w:hAnsi="Times New Roman" w:cs="Times New Roman"/>
          <w:sz w:val="24"/>
          <w:szCs w:val="24"/>
          <w:lang w:val="en-GB"/>
        </w:rPr>
        <w:t>defence</w:t>
      </w:r>
      <w:r w:rsidRPr="00DF13A8">
        <w:rPr>
          <w:rFonts w:ascii="Times New Roman" w:hAnsi="Times New Roman" w:cs="Times New Roman"/>
          <w:sz w:val="24"/>
          <w:szCs w:val="24"/>
          <w:lang w:val="en-GB"/>
        </w:rPr>
        <w:t xml:space="preserve"> </w:t>
      </w:r>
      <w:r w:rsidR="00E64A8A" w:rsidRPr="00DF13A8">
        <w:rPr>
          <w:rFonts w:ascii="Times New Roman" w:hAnsi="Times New Roman" w:cs="Times New Roman"/>
          <w:sz w:val="24"/>
          <w:szCs w:val="24"/>
          <w:lang w:val="en-GB"/>
        </w:rPr>
        <w:t xml:space="preserve">lawyer </w:t>
      </w:r>
      <w:r w:rsidRPr="00DF13A8">
        <w:rPr>
          <w:rFonts w:ascii="Times New Roman" w:hAnsi="Times New Roman" w:cs="Times New Roman"/>
          <w:sz w:val="24"/>
          <w:szCs w:val="24"/>
          <w:lang w:val="en-GB"/>
        </w:rPr>
        <w:t>is missing, who appears to have signed at the end of the document.</w:t>
      </w:r>
      <w:r w:rsidR="00E64A8A" w:rsidRPr="00DF13A8">
        <w:rPr>
          <w:rFonts w:ascii="Times New Roman" w:hAnsi="Times New Roman" w:cs="Times New Roman"/>
          <w:sz w:val="24"/>
          <w:szCs w:val="24"/>
          <w:lang w:val="en-GB"/>
        </w:rPr>
        <w:t xml:space="preserve"> </w:t>
      </w:r>
    </w:p>
    <w:p w14:paraId="3C772278" w14:textId="5D3A04C0" w:rsidR="00953489" w:rsidRPr="00DF13A8" w:rsidRDefault="00953489" w:rsidP="00953489">
      <w:pPr>
        <w:pStyle w:val="ListParagraph"/>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 Regarding the decision “On </w:t>
      </w:r>
      <w:r w:rsidR="00042A17" w:rsidRPr="00DF13A8">
        <w:rPr>
          <w:rFonts w:ascii="Times New Roman" w:hAnsi="Times New Roman" w:cs="Times New Roman"/>
          <w:sz w:val="24"/>
          <w:szCs w:val="24"/>
          <w:lang w:val="en-GB"/>
        </w:rPr>
        <w:t xml:space="preserve">summoning </w:t>
      </w:r>
      <w:r w:rsidRPr="00DF13A8">
        <w:rPr>
          <w:rFonts w:ascii="Times New Roman" w:hAnsi="Times New Roman" w:cs="Times New Roman"/>
          <w:sz w:val="24"/>
          <w:szCs w:val="24"/>
          <w:lang w:val="en-GB"/>
        </w:rPr>
        <w:t xml:space="preserve">the person as a defendant and informing him of the </w:t>
      </w:r>
      <w:r w:rsidR="00042A17" w:rsidRPr="00DF13A8">
        <w:rPr>
          <w:rFonts w:ascii="Times New Roman" w:hAnsi="Times New Roman" w:cs="Times New Roman"/>
          <w:sz w:val="24"/>
          <w:szCs w:val="24"/>
          <w:lang w:val="en-GB"/>
        </w:rPr>
        <w:t xml:space="preserve">charge”, the </w:t>
      </w:r>
      <w:r w:rsidRPr="00DF13A8">
        <w:rPr>
          <w:rFonts w:ascii="Times New Roman" w:hAnsi="Times New Roman" w:cs="Times New Roman"/>
          <w:sz w:val="24"/>
          <w:szCs w:val="24"/>
          <w:lang w:val="en-GB"/>
        </w:rPr>
        <w:t>LSU notes that the name of the defendant is in the content of the</w:t>
      </w:r>
      <w:r w:rsidR="00042A17" w:rsidRPr="00DF13A8">
        <w:rPr>
          <w:rFonts w:ascii="Times New Roman" w:hAnsi="Times New Roman" w:cs="Times New Roman"/>
          <w:sz w:val="24"/>
          <w:szCs w:val="24"/>
          <w:lang w:val="en-GB"/>
        </w:rPr>
        <w:t xml:space="preserve"> document </w:t>
      </w:r>
      <w:r w:rsidRPr="00DF13A8">
        <w:rPr>
          <w:rFonts w:ascii="Times New Roman" w:hAnsi="Times New Roman" w:cs="Times New Roman"/>
          <w:sz w:val="24"/>
          <w:szCs w:val="24"/>
          <w:lang w:val="en-GB"/>
        </w:rPr>
        <w:t xml:space="preserve">but not at the end of it in the signature section where </w:t>
      </w:r>
      <w:r w:rsidR="00042A17" w:rsidRPr="00DF13A8">
        <w:rPr>
          <w:rFonts w:ascii="Times New Roman" w:hAnsi="Times New Roman" w:cs="Times New Roman"/>
          <w:sz w:val="24"/>
          <w:szCs w:val="24"/>
          <w:lang w:val="en-GB"/>
        </w:rPr>
        <w:t xml:space="preserve">there is </w:t>
      </w:r>
      <w:r w:rsidRPr="00DF13A8">
        <w:rPr>
          <w:rFonts w:ascii="Times New Roman" w:hAnsi="Times New Roman" w:cs="Times New Roman"/>
          <w:sz w:val="24"/>
          <w:szCs w:val="24"/>
          <w:lang w:val="en-GB"/>
        </w:rPr>
        <w:t xml:space="preserve">a </w:t>
      </w:r>
      <w:r w:rsidR="00C915A7" w:rsidRPr="00DF13A8">
        <w:rPr>
          <w:rFonts w:ascii="Times New Roman" w:hAnsi="Times New Roman" w:cs="Times New Roman"/>
          <w:sz w:val="24"/>
          <w:szCs w:val="24"/>
          <w:lang w:val="en-GB"/>
        </w:rPr>
        <w:t>signature,</w:t>
      </w:r>
      <w:r w:rsidRPr="00DF13A8">
        <w:rPr>
          <w:rFonts w:ascii="Times New Roman" w:hAnsi="Times New Roman" w:cs="Times New Roman"/>
          <w:sz w:val="24"/>
          <w:szCs w:val="24"/>
          <w:lang w:val="en-GB"/>
        </w:rPr>
        <w:t xml:space="preserve"> but it cannot be determined </w:t>
      </w:r>
      <w:r w:rsidR="00042A17" w:rsidRPr="00DF13A8">
        <w:rPr>
          <w:rFonts w:ascii="Times New Roman" w:hAnsi="Times New Roman" w:cs="Times New Roman"/>
          <w:sz w:val="24"/>
          <w:szCs w:val="24"/>
          <w:lang w:val="en-GB"/>
        </w:rPr>
        <w:t xml:space="preserve">whether it belongs to </w:t>
      </w:r>
      <w:r w:rsidRPr="00DF13A8">
        <w:rPr>
          <w:rFonts w:ascii="Times New Roman" w:hAnsi="Times New Roman" w:cs="Times New Roman"/>
          <w:sz w:val="24"/>
          <w:szCs w:val="24"/>
          <w:lang w:val="en-GB"/>
        </w:rPr>
        <w:t xml:space="preserve">the defendant or his </w:t>
      </w:r>
      <w:r w:rsidR="00E64A8A" w:rsidRPr="00DF13A8">
        <w:rPr>
          <w:rFonts w:ascii="Times New Roman" w:hAnsi="Times New Roman" w:cs="Times New Roman"/>
          <w:sz w:val="24"/>
          <w:szCs w:val="24"/>
          <w:lang w:val="en-GB"/>
        </w:rPr>
        <w:t>defence</w:t>
      </w:r>
      <w:r w:rsidRPr="00DF13A8">
        <w:rPr>
          <w:rFonts w:ascii="Times New Roman" w:hAnsi="Times New Roman" w:cs="Times New Roman"/>
          <w:sz w:val="24"/>
          <w:szCs w:val="24"/>
          <w:lang w:val="en-GB"/>
        </w:rPr>
        <w:t xml:space="preserve"> </w:t>
      </w:r>
      <w:r w:rsidR="00042A17" w:rsidRPr="00DF13A8">
        <w:rPr>
          <w:rFonts w:ascii="Times New Roman" w:hAnsi="Times New Roman" w:cs="Times New Roman"/>
          <w:sz w:val="24"/>
          <w:szCs w:val="24"/>
          <w:lang w:val="en-GB"/>
        </w:rPr>
        <w:t>lawyer</w:t>
      </w:r>
      <w:r w:rsidRPr="00DF13A8">
        <w:rPr>
          <w:rFonts w:ascii="Times New Roman" w:hAnsi="Times New Roman" w:cs="Times New Roman"/>
          <w:sz w:val="24"/>
          <w:szCs w:val="24"/>
          <w:lang w:val="en-GB"/>
        </w:rPr>
        <w:t>.</w:t>
      </w:r>
    </w:p>
    <w:p w14:paraId="7CF9A1D2" w14:textId="39074512" w:rsidR="002450FA" w:rsidRPr="00DF13A8" w:rsidRDefault="00953489" w:rsidP="00953489">
      <w:pPr>
        <w:pStyle w:val="ListParagraph"/>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 In addition to the above, from the observation of the acts in the criminal file, </w:t>
      </w:r>
      <w:r w:rsidR="00C915A7" w:rsidRPr="00DF13A8">
        <w:rPr>
          <w:rFonts w:ascii="Times New Roman" w:hAnsi="Times New Roman" w:cs="Times New Roman"/>
          <w:sz w:val="24"/>
          <w:szCs w:val="24"/>
          <w:lang w:val="en-GB"/>
        </w:rPr>
        <w:t xml:space="preserve">the </w:t>
      </w:r>
      <w:r w:rsidRPr="00DF13A8">
        <w:rPr>
          <w:rFonts w:ascii="Times New Roman" w:hAnsi="Times New Roman" w:cs="Times New Roman"/>
          <w:sz w:val="24"/>
          <w:szCs w:val="24"/>
          <w:lang w:val="en-GB"/>
        </w:rPr>
        <w:t xml:space="preserve">LSU finds that the assessee has not </w:t>
      </w:r>
      <w:r w:rsidR="00C915A7" w:rsidRPr="00DF13A8">
        <w:rPr>
          <w:rFonts w:ascii="Times New Roman" w:hAnsi="Times New Roman" w:cs="Times New Roman"/>
          <w:sz w:val="24"/>
          <w:szCs w:val="24"/>
          <w:lang w:val="en-GB"/>
        </w:rPr>
        <w:t xml:space="preserve">inserted </w:t>
      </w:r>
      <w:r w:rsidRPr="00DF13A8">
        <w:rPr>
          <w:rFonts w:ascii="Times New Roman" w:hAnsi="Times New Roman" w:cs="Times New Roman"/>
          <w:sz w:val="24"/>
          <w:szCs w:val="24"/>
          <w:lang w:val="en-GB"/>
        </w:rPr>
        <w:t xml:space="preserve">a date in the act “Decision on sending the case to trial nor in the request “On the trial of the criminal case no.1201/2015”, addressed to the Shkodra Judicial District Court, forwarded through letter no. 5980 prot., dated 03.08.2015 of the </w:t>
      </w:r>
      <w:r w:rsidR="00C915A7" w:rsidRPr="00DF13A8">
        <w:rPr>
          <w:rFonts w:ascii="Times New Roman" w:hAnsi="Times New Roman" w:cs="Times New Roman"/>
          <w:sz w:val="24"/>
          <w:szCs w:val="24"/>
          <w:lang w:val="en-GB"/>
        </w:rPr>
        <w:t xml:space="preserve">Head </w:t>
      </w:r>
      <w:r w:rsidRPr="00DF13A8">
        <w:rPr>
          <w:rFonts w:ascii="Times New Roman" w:hAnsi="Times New Roman" w:cs="Times New Roman"/>
          <w:sz w:val="24"/>
          <w:szCs w:val="24"/>
          <w:lang w:val="en-GB"/>
        </w:rPr>
        <w:t>of the Prosecution</w:t>
      </w:r>
      <w:r w:rsidR="00C915A7" w:rsidRPr="00DF13A8">
        <w:rPr>
          <w:rFonts w:ascii="Times New Roman" w:hAnsi="Times New Roman" w:cs="Times New Roman"/>
          <w:sz w:val="24"/>
          <w:szCs w:val="24"/>
          <w:lang w:val="en-GB"/>
        </w:rPr>
        <w:t xml:space="preserve"> Office</w:t>
      </w:r>
      <w:r w:rsidRPr="00DF13A8">
        <w:rPr>
          <w:rFonts w:ascii="Times New Roman" w:hAnsi="Times New Roman" w:cs="Times New Roman"/>
          <w:sz w:val="24"/>
          <w:szCs w:val="24"/>
          <w:lang w:val="en-GB"/>
        </w:rPr>
        <w:t>.</w:t>
      </w:r>
    </w:p>
    <w:p w14:paraId="66F19D9A" w14:textId="77777777" w:rsidR="00114F87" w:rsidRPr="00DF13A8" w:rsidRDefault="00114F87" w:rsidP="00953489">
      <w:pPr>
        <w:pStyle w:val="ListParagraph"/>
        <w:spacing w:after="0" w:line="240" w:lineRule="auto"/>
        <w:ind w:left="0"/>
        <w:jc w:val="both"/>
        <w:rPr>
          <w:rFonts w:ascii="Times New Roman" w:hAnsi="Times New Roman" w:cs="Times New Roman"/>
          <w:sz w:val="16"/>
          <w:szCs w:val="16"/>
          <w:lang w:val="en-GB"/>
        </w:rPr>
      </w:pPr>
    </w:p>
    <w:p w14:paraId="0FC1EB01" w14:textId="095802B9" w:rsidR="002450FA" w:rsidRPr="00DF13A8" w:rsidRDefault="00F97392" w:rsidP="002450FA">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sz w:val="24"/>
          <w:szCs w:val="24"/>
          <w:lang w:val="en-GB"/>
        </w:rPr>
        <w:t xml:space="preserve">The above findings are evident and indicate the negligence of the assessee in drafting and signing the </w:t>
      </w:r>
      <w:r w:rsidR="00C915A7" w:rsidRPr="00DF13A8">
        <w:rPr>
          <w:rFonts w:ascii="Times New Roman" w:hAnsi="Times New Roman" w:cs="Times New Roman"/>
          <w:sz w:val="24"/>
          <w:szCs w:val="24"/>
          <w:lang w:val="en-GB"/>
        </w:rPr>
        <w:t xml:space="preserve">acts of </w:t>
      </w:r>
      <w:r w:rsidRPr="00DF13A8">
        <w:rPr>
          <w:rFonts w:ascii="Times New Roman" w:hAnsi="Times New Roman" w:cs="Times New Roman"/>
          <w:sz w:val="24"/>
          <w:szCs w:val="24"/>
          <w:lang w:val="en-GB"/>
        </w:rPr>
        <w:t xml:space="preserve">criminal proceedings in accordance with the provisions of Articles 99 and 100 of the Criminal Procedure Code. In view of the above, the LSU finds the conclusion of </w:t>
      </w:r>
      <w:r w:rsidR="00C915A7"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 xml:space="preserve">he IQC in relation to the assessment of this file to be well-founded and </w:t>
      </w:r>
      <w:r w:rsidR="00C915A7" w:rsidRPr="00DF13A8">
        <w:rPr>
          <w:rFonts w:ascii="Times New Roman" w:hAnsi="Times New Roman" w:cs="Times New Roman"/>
          <w:sz w:val="24"/>
          <w:szCs w:val="24"/>
          <w:lang w:val="en-GB"/>
        </w:rPr>
        <w:t xml:space="preserve">notes </w:t>
      </w:r>
      <w:r w:rsidRPr="00DF13A8">
        <w:rPr>
          <w:rFonts w:ascii="Times New Roman" w:hAnsi="Times New Roman" w:cs="Times New Roman"/>
          <w:sz w:val="24"/>
          <w:szCs w:val="24"/>
          <w:lang w:val="en-GB"/>
        </w:rPr>
        <w:t xml:space="preserve">that, although these findings do not </w:t>
      </w:r>
      <w:r w:rsidR="00C915A7" w:rsidRPr="00DF13A8">
        <w:rPr>
          <w:rFonts w:ascii="Times New Roman" w:hAnsi="Times New Roman" w:cs="Times New Roman"/>
          <w:sz w:val="24"/>
          <w:szCs w:val="24"/>
          <w:lang w:val="en-GB"/>
        </w:rPr>
        <w:t xml:space="preserve">appear to have been </w:t>
      </w:r>
      <w:r w:rsidRPr="00DF13A8">
        <w:rPr>
          <w:rFonts w:ascii="Times New Roman" w:hAnsi="Times New Roman" w:cs="Times New Roman"/>
          <w:sz w:val="24"/>
          <w:szCs w:val="24"/>
          <w:lang w:val="en-GB"/>
        </w:rPr>
        <w:t xml:space="preserve">qualified by </w:t>
      </w:r>
      <w:r w:rsidR="00C915A7"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he IQC according to the sub-indicators of articles 73-76 of Law No. 96/2016, they are sufficient to be taken into consideration in the overall assessment of the case.</w:t>
      </w:r>
      <w:r w:rsidR="002450FA" w:rsidRPr="00DF13A8">
        <w:rPr>
          <w:rFonts w:ascii="Times New Roman" w:hAnsi="Times New Roman" w:cs="Times New Roman"/>
          <w:sz w:val="24"/>
          <w:szCs w:val="24"/>
          <w:lang w:val="en-GB"/>
        </w:rPr>
        <w:t xml:space="preserve"> </w:t>
      </w:r>
    </w:p>
    <w:p w14:paraId="1D6146A1" w14:textId="77777777" w:rsidR="002450FA" w:rsidRPr="00DF13A8" w:rsidRDefault="002450FA" w:rsidP="002450FA">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37DF49FB" w14:textId="54CF2185" w:rsidR="002450FA" w:rsidRPr="00DF13A8" w:rsidRDefault="00C915A7" w:rsidP="002450FA">
      <w:pPr>
        <w:pStyle w:val="ListParagraph"/>
        <w:numPr>
          <w:ilvl w:val="0"/>
          <w:numId w:val="31"/>
        </w:numPr>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i/>
          <w:iCs/>
          <w:sz w:val="24"/>
          <w:szCs w:val="24"/>
          <w:lang w:val="en-GB"/>
        </w:rPr>
        <w:t xml:space="preserve">Regarding the criminal proceedings </w:t>
      </w:r>
      <w:r w:rsidR="002450FA" w:rsidRPr="00DF13A8">
        <w:rPr>
          <w:rFonts w:ascii="Times New Roman" w:hAnsi="Times New Roman" w:cs="Times New Roman"/>
          <w:i/>
          <w:iCs/>
          <w:sz w:val="24"/>
          <w:szCs w:val="24"/>
          <w:lang w:val="en-GB"/>
        </w:rPr>
        <w:t>no. 656/2018</w:t>
      </w:r>
      <w:r w:rsidR="002450FA" w:rsidRPr="00DF13A8">
        <w:rPr>
          <w:rStyle w:val="FootnoteReference"/>
          <w:rFonts w:ascii="Times New Roman" w:hAnsi="Times New Roman" w:cs="Times New Roman"/>
          <w:i/>
          <w:iCs/>
          <w:sz w:val="24"/>
          <w:szCs w:val="24"/>
          <w:lang w:val="en-GB"/>
        </w:rPr>
        <w:footnoteReference w:id="13"/>
      </w:r>
      <w:r w:rsidR="002450FA" w:rsidRPr="00DF13A8">
        <w:rPr>
          <w:rFonts w:ascii="Times New Roman" w:hAnsi="Times New Roman" w:cs="Times New Roman"/>
          <w:i/>
          <w:iCs/>
          <w:sz w:val="24"/>
          <w:szCs w:val="24"/>
          <w:lang w:val="en-GB"/>
        </w:rPr>
        <w:t xml:space="preserve"> </w:t>
      </w:r>
      <w:r w:rsidRPr="00DF13A8">
        <w:rPr>
          <w:rFonts w:ascii="Times New Roman" w:hAnsi="Times New Roman" w:cs="Times New Roman"/>
          <w:i/>
          <w:iCs/>
          <w:sz w:val="24"/>
          <w:szCs w:val="24"/>
          <w:lang w:val="en-GB"/>
        </w:rPr>
        <w:t xml:space="preserve">of the Prosecution Office attached to the </w:t>
      </w:r>
      <w:r w:rsidR="002450FA" w:rsidRPr="00DF13A8">
        <w:rPr>
          <w:rFonts w:ascii="Times New Roman" w:hAnsi="Times New Roman" w:cs="Times New Roman"/>
          <w:i/>
          <w:iCs/>
          <w:sz w:val="24"/>
          <w:szCs w:val="24"/>
          <w:lang w:val="en-GB"/>
        </w:rPr>
        <w:t>Gjirokastër</w:t>
      </w:r>
      <w:r w:rsidRPr="00DF13A8">
        <w:rPr>
          <w:rFonts w:ascii="Times New Roman" w:hAnsi="Times New Roman" w:cs="Times New Roman"/>
          <w:i/>
          <w:iCs/>
          <w:sz w:val="24"/>
          <w:szCs w:val="24"/>
          <w:lang w:val="en-GB"/>
        </w:rPr>
        <w:t xml:space="preserve"> Judicial District Court, </w:t>
      </w:r>
      <w:r w:rsidRPr="00DF13A8">
        <w:rPr>
          <w:rFonts w:ascii="Times New Roman" w:hAnsi="Times New Roman" w:cs="Times New Roman"/>
          <w:sz w:val="24"/>
          <w:szCs w:val="24"/>
          <w:lang w:val="en-GB"/>
        </w:rPr>
        <w:t>t</w:t>
      </w:r>
      <w:r w:rsidR="002450FA" w:rsidRPr="00DF13A8">
        <w:rPr>
          <w:rFonts w:ascii="Times New Roman" w:hAnsi="Times New Roman" w:cs="Times New Roman"/>
          <w:sz w:val="24"/>
          <w:szCs w:val="24"/>
          <w:lang w:val="en-GB"/>
        </w:rPr>
        <w:t xml:space="preserve">he IQC </w:t>
      </w:r>
      <w:r w:rsidR="00F97392" w:rsidRPr="00DF13A8">
        <w:rPr>
          <w:rFonts w:ascii="Times New Roman" w:hAnsi="Times New Roman" w:cs="Times New Roman"/>
          <w:sz w:val="24"/>
          <w:szCs w:val="24"/>
          <w:lang w:val="en-GB"/>
        </w:rPr>
        <w:t xml:space="preserve">concluded in the decision that, from the analysis of the acts of the criminal proceeding file and the explanations provided by the assessee, it is noted that the case was under investigation by the assessee for a period of several months, from November 2018 to June 2020 and, after his </w:t>
      </w:r>
      <w:r w:rsidRPr="00DF13A8">
        <w:rPr>
          <w:rFonts w:ascii="Times New Roman" w:hAnsi="Times New Roman" w:cs="Times New Roman"/>
          <w:sz w:val="24"/>
          <w:szCs w:val="24"/>
          <w:lang w:val="en-GB"/>
        </w:rPr>
        <w:t xml:space="preserve">transfer to </w:t>
      </w:r>
      <w:r w:rsidR="00F97392" w:rsidRPr="00DF13A8">
        <w:rPr>
          <w:rFonts w:ascii="Times New Roman" w:hAnsi="Times New Roman" w:cs="Times New Roman"/>
          <w:sz w:val="24"/>
          <w:szCs w:val="24"/>
          <w:lang w:val="en-GB"/>
        </w:rPr>
        <w:t>another prosecut</w:t>
      </w:r>
      <w:r w:rsidRPr="00DF13A8">
        <w:rPr>
          <w:rFonts w:ascii="Times New Roman" w:hAnsi="Times New Roman" w:cs="Times New Roman"/>
          <w:sz w:val="24"/>
          <w:szCs w:val="24"/>
          <w:lang w:val="en-GB"/>
        </w:rPr>
        <w:t xml:space="preserve">ion </w:t>
      </w:r>
      <w:r w:rsidR="00F97392" w:rsidRPr="00DF13A8">
        <w:rPr>
          <w:rFonts w:ascii="Times New Roman" w:hAnsi="Times New Roman" w:cs="Times New Roman"/>
          <w:sz w:val="24"/>
          <w:szCs w:val="24"/>
          <w:lang w:val="en-GB"/>
        </w:rPr>
        <w:t xml:space="preserve">office, the investigations were continued by another prosecutor, who </w:t>
      </w:r>
      <w:r w:rsidRPr="00DF13A8">
        <w:rPr>
          <w:rFonts w:ascii="Times New Roman" w:hAnsi="Times New Roman" w:cs="Times New Roman"/>
          <w:sz w:val="24"/>
          <w:szCs w:val="24"/>
          <w:lang w:val="en-GB"/>
        </w:rPr>
        <w:t>delivered the</w:t>
      </w:r>
      <w:r w:rsidR="00F97392" w:rsidRPr="00DF13A8">
        <w:rPr>
          <w:rFonts w:ascii="Times New Roman" w:hAnsi="Times New Roman" w:cs="Times New Roman"/>
          <w:sz w:val="24"/>
          <w:szCs w:val="24"/>
          <w:lang w:val="en-GB"/>
        </w:rPr>
        <w:t xml:space="preserve"> final </w:t>
      </w:r>
      <w:r w:rsidRPr="00DF13A8">
        <w:rPr>
          <w:rFonts w:ascii="Times New Roman" w:hAnsi="Times New Roman" w:cs="Times New Roman"/>
          <w:sz w:val="24"/>
          <w:szCs w:val="24"/>
          <w:lang w:val="en-GB"/>
        </w:rPr>
        <w:t>re</w:t>
      </w:r>
      <w:r w:rsidR="00F97392" w:rsidRPr="00DF13A8">
        <w:rPr>
          <w:rFonts w:ascii="Times New Roman" w:hAnsi="Times New Roman" w:cs="Times New Roman"/>
          <w:sz w:val="24"/>
          <w:szCs w:val="24"/>
          <w:lang w:val="en-GB"/>
        </w:rPr>
        <w:t xml:space="preserve">solution to the case. During the investigation of the case, a total of 5 requests were submitted by </w:t>
      </w:r>
      <w:r w:rsidRPr="00DF13A8">
        <w:rPr>
          <w:rFonts w:ascii="Times New Roman" w:hAnsi="Times New Roman" w:cs="Times New Roman"/>
          <w:sz w:val="24"/>
          <w:szCs w:val="24"/>
          <w:lang w:val="en-GB"/>
        </w:rPr>
        <w:t xml:space="preserve">Ms. </w:t>
      </w:r>
      <w:r w:rsidR="00F97392" w:rsidRPr="00DF13A8">
        <w:rPr>
          <w:rFonts w:ascii="Times New Roman" w:hAnsi="Times New Roman" w:cs="Times New Roman"/>
          <w:sz w:val="24"/>
          <w:szCs w:val="24"/>
          <w:lang w:val="en-GB"/>
        </w:rPr>
        <w:t xml:space="preserve">T. M., of which only the request dated 19.3.2020 was within the period that the assessee </w:t>
      </w:r>
      <w:r w:rsidR="005E1168" w:rsidRPr="00DF13A8">
        <w:rPr>
          <w:rFonts w:ascii="Times New Roman" w:hAnsi="Times New Roman" w:cs="Times New Roman"/>
          <w:sz w:val="24"/>
          <w:szCs w:val="24"/>
          <w:lang w:val="en-GB"/>
        </w:rPr>
        <w:t xml:space="preserve">handled </w:t>
      </w:r>
      <w:r w:rsidR="00F97392" w:rsidRPr="00DF13A8">
        <w:rPr>
          <w:rFonts w:ascii="Times New Roman" w:hAnsi="Times New Roman" w:cs="Times New Roman"/>
          <w:sz w:val="24"/>
          <w:szCs w:val="24"/>
          <w:lang w:val="en-GB"/>
        </w:rPr>
        <w:t>the case, for which there is no evidence of a response given according to the rules provided for in Article 110, para. 2 of the Criminal Procedure Code</w:t>
      </w:r>
      <w:r w:rsidR="002450FA" w:rsidRPr="00DF13A8">
        <w:rPr>
          <w:rFonts w:ascii="Times New Roman" w:hAnsi="Times New Roman" w:cs="Times New Roman"/>
          <w:sz w:val="24"/>
          <w:szCs w:val="24"/>
          <w:lang w:val="en-GB"/>
        </w:rPr>
        <w:t>.</w:t>
      </w:r>
    </w:p>
    <w:p w14:paraId="0C260491" w14:textId="77777777" w:rsidR="002450FA" w:rsidRPr="00DF13A8" w:rsidRDefault="002450FA" w:rsidP="002450FA">
      <w:pPr>
        <w:pStyle w:val="ListParagraph"/>
        <w:spacing w:after="0" w:line="240" w:lineRule="auto"/>
        <w:ind w:left="0"/>
        <w:jc w:val="both"/>
        <w:rPr>
          <w:rFonts w:ascii="Times New Roman" w:hAnsi="Times New Roman" w:cs="Times New Roman"/>
          <w:sz w:val="16"/>
          <w:szCs w:val="16"/>
          <w:lang w:val="en-GB"/>
        </w:rPr>
      </w:pPr>
    </w:p>
    <w:p w14:paraId="2989F51C" w14:textId="129C55D2" w:rsidR="002450FA" w:rsidRPr="00DF13A8" w:rsidRDefault="00F97392" w:rsidP="002450FA">
      <w:pPr>
        <w:pStyle w:val="ListParagraph"/>
        <w:numPr>
          <w:ilvl w:val="1"/>
          <w:numId w:val="31"/>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Contrary to the above, the assessee has claimed in the appeal that the file is outside the transitional </w:t>
      </w:r>
      <w:r w:rsidR="005C000C" w:rsidRPr="00DF13A8">
        <w:rPr>
          <w:rFonts w:ascii="Times New Roman" w:hAnsi="Times New Roman" w:cs="Times New Roman"/>
          <w:sz w:val="24"/>
          <w:szCs w:val="24"/>
          <w:lang w:val="en-GB"/>
        </w:rPr>
        <w:t xml:space="preserve">re-evaluation </w:t>
      </w:r>
      <w:r w:rsidRPr="00DF13A8">
        <w:rPr>
          <w:rFonts w:ascii="Times New Roman" w:hAnsi="Times New Roman" w:cs="Times New Roman"/>
          <w:sz w:val="24"/>
          <w:szCs w:val="24"/>
          <w:lang w:val="en-GB"/>
        </w:rPr>
        <w:t xml:space="preserve">period and the conclusion of </w:t>
      </w:r>
      <w:r w:rsidR="005C000C"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 xml:space="preserve">he IQC is unfounded. The IQC </w:t>
      </w:r>
      <w:r w:rsidR="00B7278B" w:rsidRPr="00DF13A8">
        <w:rPr>
          <w:rFonts w:ascii="Times New Roman" w:hAnsi="Times New Roman" w:cs="Times New Roman"/>
          <w:sz w:val="24"/>
          <w:szCs w:val="24"/>
          <w:lang w:val="en-GB"/>
        </w:rPr>
        <w:t>was informed</w:t>
      </w:r>
      <w:r w:rsidRPr="00DF13A8">
        <w:rPr>
          <w:rFonts w:ascii="Times New Roman" w:hAnsi="Times New Roman" w:cs="Times New Roman"/>
          <w:sz w:val="24"/>
          <w:szCs w:val="24"/>
          <w:lang w:val="en-GB"/>
        </w:rPr>
        <w:t xml:space="preserve"> that this criminal proceeding was investigated by the appellant during the period (November 2018 to September 2019)</w:t>
      </w:r>
      <w:r w:rsidR="005C000C" w:rsidRPr="00DF13A8">
        <w:rPr>
          <w:rFonts w:ascii="Times New Roman" w:hAnsi="Times New Roman" w:cs="Times New Roman"/>
          <w:sz w:val="24"/>
          <w:szCs w:val="24"/>
          <w:lang w:val="en-GB"/>
        </w:rPr>
        <w:t xml:space="preserve"> as </w:t>
      </w:r>
      <w:r w:rsidRPr="00DF13A8">
        <w:rPr>
          <w:rFonts w:ascii="Times New Roman" w:hAnsi="Times New Roman" w:cs="Times New Roman"/>
          <w:sz w:val="24"/>
          <w:szCs w:val="24"/>
          <w:lang w:val="en-GB"/>
        </w:rPr>
        <w:t xml:space="preserve">reflected in the decision, but </w:t>
      </w:r>
      <w:r w:rsidR="005C000C"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 xml:space="preserve">he IQC </w:t>
      </w:r>
      <w:r w:rsidR="005C000C" w:rsidRPr="00DF13A8">
        <w:rPr>
          <w:rFonts w:ascii="Times New Roman" w:hAnsi="Times New Roman" w:cs="Times New Roman"/>
          <w:sz w:val="24"/>
          <w:szCs w:val="24"/>
          <w:lang w:val="en-GB"/>
        </w:rPr>
        <w:t xml:space="preserve">did not </w:t>
      </w:r>
      <w:r w:rsidRPr="00DF13A8">
        <w:rPr>
          <w:rFonts w:ascii="Times New Roman" w:hAnsi="Times New Roman" w:cs="Times New Roman"/>
          <w:sz w:val="24"/>
          <w:szCs w:val="24"/>
          <w:lang w:val="en-GB"/>
        </w:rPr>
        <w:t>take</w:t>
      </w:r>
      <w:r w:rsidR="005C000C" w:rsidRPr="00DF13A8">
        <w:rPr>
          <w:rFonts w:ascii="Times New Roman" w:hAnsi="Times New Roman" w:cs="Times New Roman"/>
          <w:sz w:val="24"/>
          <w:szCs w:val="24"/>
          <w:lang w:val="en-GB"/>
        </w:rPr>
        <w:t xml:space="preserve"> this </w:t>
      </w:r>
      <w:r w:rsidRPr="00DF13A8">
        <w:rPr>
          <w:rFonts w:ascii="Times New Roman" w:hAnsi="Times New Roman" w:cs="Times New Roman"/>
          <w:sz w:val="24"/>
          <w:szCs w:val="24"/>
          <w:lang w:val="en-GB"/>
        </w:rPr>
        <w:t xml:space="preserve">fact into consideration, addressing the appellant with a violation that </w:t>
      </w:r>
      <w:r w:rsidR="00C6755E" w:rsidRPr="00DF13A8">
        <w:rPr>
          <w:rFonts w:ascii="Times New Roman" w:hAnsi="Times New Roman" w:cs="Times New Roman"/>
          <w:sz w:val="24"/>
          <w:szCs w:val="24"/>
          <w:lang w:val="en-GB"/>
        </w:rPr>
        <w:t xml:space="preserve">he has not committed </w:t>
      </w:r>
      <w:r w:rsidRPr="00DF13A8">
        <w:rPr>
          <w:rFonts w:ascii="Times New Roman" w:hAnsi="Times New Roman" w:cs="Times New Roman"/>
          <w:sz w:val="24"/>
          <w:szCs w:val="24"/>
          <w:lang w:val="en-GB"/>
        </w:rPr>
        <w:t>and aggravates his position. The assessee also claims that he was temporarily appointed as a prosecutor in October 2018 until 27.09.2019 according to order no. 175, dated 27.09.2019 of the HPC, when he returned to the position of prosecutor in the Prosecut</w:t>
      </w:r>
      <w:r w:rsidR="00C6755E" w:rsidRPr="00DF13A8">
        <w:rPr>
          <w:rFonts w:ascii="Times New Roman" w:hAnsi="Times New Roman" w:cs="Times New Roman"/>
          <w:sz w:val="24"/>
          <w:szCs w:val="24"/>
          <w:lang w:val="en-GB"/>
        </w:rPr>
        <w:t xml:space="preserve">ion </w:t>
      </w:r>
      <w:r w:rsidRPr="00DF13A8">
        <w:rPr>
          <w:rFonts w:ascii="Times New Roman" w:hAnsi="Times New Roman" w:cs="Times New Roman"/>
          <w:sz w:val="24"/>
          <w:szCs w:val="24"/>
          <w:lang w:val="en-GB"/>
        </w:rPr>
        <w:t xml:space="preserve">Office </w:t>
      </w:r>
      <w:r w:rsidR="00C6755E" w:rsidRPr="00DF13A8">
        <w:rPr>
          <w:rFonts w:ascii="Times New Roman" w:hAnsi="Times New Roman" w:cs="Times New Roman"/>
          <w:sz w:val="24"/>
          <w:szCs w:val="24"/>
          <w:lang w:val="en-GB"/>
        </w:rPr>
        <w:t xml:space="preserve">attached to </w:t>
      </w:r>
      <w:r w:rsidRPr="00DF13A8">
        <w:rPr>
          <w:rFonts w:ascii="Times New Roman" w:hAnsi="Times New Roman" w:cs="Times New Roman"/>
          <w:sz w:val="24"/>
          <w:szCs w:val="24"/>
          <w:lang w:val="en-GB"/>
        </w:rPr>
        <w:t xml:space="preserve">Shkodra </w:t>
      </w:r>
      <w:r w:rsidR="00C6755E" w:rsidRPr="00DF13A8">
        <w:rPr>
          <w:rFonts w:ascii="Times New Roman" w:hAnsi="Times New Roman" w:cs="Times New Roman"/>
          <w:sz w:val="24"/>
          <w:szCs w:val="24"/>
          <w:lang w:val="en-GB"/>
        </w:rPr>
        <w:t xml:space="preserve">District </w:t>
      </w:r>
      <w:r w:rsidRPr="00DF13A8">
        <w:rPr>
          <w:rFonts w:ascii="Times New Roman" w:hAnsi="Times New Roman" w:cs="Times New Roman"/>
          <w:sz w:val="24"/>
          <w:szCs w:val="24"/>
          <w:lang w:val="en-GB"/>
        </w:rPr>
        <w:t xml:space="preserve">Court and under these conditions </w:t>
      </w:r>
      <w:r w:rsidR="00C6755E" w:rsidRPr="00DF13A8">
        <w:rPr>
          <w:rFonts w:ascii="Times New Roman" w:hAnsi="Times New Roman" w:cs="Times New Roman"/>
          <w:sz w:val="24"/>
          <w:szCs w:val="24"/>
          <w:lang w:val="en-GB"/>
        </w:rPr>
        <w:t xml:space="preserve">he had </w:t>
      </w:r>
      <w:r w:rsidRPr="00DF13A8">
        <w:rPr>
          <w:rFonts w:ascii="Times New Roman" w:hAnsi="Times New Roman" w:cs="Times New Roman"/>
          <w:sz w:val="24"/>
          <w:szCs w:val="24"/>
          <w:lang w:val="en-GB"/>
        </w:rPr>
        <w:t xml:space="preserve">no legal and objective possibility to respond to a request in 2020 </w:t>
      </w:r>
      <w:r w:rsidR="00C6755E" w:rsidRPr="00DF13A8">
        <w:rPr>
          <w:rFonts w:ascii="Times New Roman" w:hAnsi="Times New Roman" w:cs="Times New Roman"/>
          <w:sz w:val="24"/>
          <w:szCs w:val="24"/>
          <w:lang w:val="en-GB"/>
        </w:rPr>
        <w:t xml:space="preserve">concerning </w:t>
      </w:r>
      <w:r w:rsidRPr="00DF13A8">
        <w:rPr>
          <w:rFonts w:ascii="Times New Roman" w:hAnsi="Times New Roman" w:cs="Times New Roman"/>
          <w:sz w:val="24"/>
          <w:szCs w:val="24"/>
          <w:lang w:val="en-GB"/>
        </w:rPr>
        <w:t>a criminal proceeding that he no longer had under investigation.</w:t>
      </w:r>
    </w:p>
    <w:p w14:paraId="2C8D031F" w14:textId="77777777" w:rsidR="002450FA" w:rsidRPr="00DF13A8" w:rsidRDefault="002450FA" w:rsidP="002450FA">
      <w:pPr>
        <w:pStyle w:val="ListParagraph"/>
        <w:spacing w:after="0" w:line="240" w:lineRule="auto"/>
        <w:ind w:left="0"/>
        <w:jc w:val="both"/>
        <w:rPr>
          <w:rFonts w:ascii="Times New Roman" w:hAnsi="Times New Roman" w:cs="Times New Roman"/>
          <w:sz w:val="16"/>
          <w:szCs w:val="16"/>
          <w:lang w:val="en-GB"/>
        </w:rPr>
      </w:pPr>
    </w:p>
    <w:p w14:paraId="38BD8ED5" w14:textId="0B472181" w:rsidR="002450FA" w:rsidRPr="00DF13A8" w:rsidRDefault="00F97392" w:rsidP="002450FA">
      <w:pPr>
        <w:pStyle w:val="ListParagraph"/>
        <w:numPr>
          <w:ilvl w:val="1"/>
          <w:numId w:val="31"/>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Referring to the above, the LSU finds that the IQC has not listed the findings regarding this </w:t>
      </w:r>
      <w:r w:rsidR="00C6755E" w:rsidRPr="00DF13A8">
        <w:rPr>
          <w:rFonts w:ascii="Times New Roman" w:hAnsi="Times New Roman" w:cs="Times New Roman"/>
          <w:sz w:val="24"/>
          <w:szCs w:val="24"/>
          <w:lang w:val="en-GB"/>
        </w:rPr>
        <w:t xml:space="preserve">case file </w:t>
      </w:r>
      <w:r w:rsidRPr="00DF13A8">
        <w:rPr>
          <w:rFonts w:ascii="Times New Roman" w:hAnsi="Times New Roman" w:cs="Times New Roman"/>
          <w:sz w:val="24"/>
          <w:szCs w:val="24"/>
          <w:lang w:val="en-GB"/>
        </w:rPr>
        <w:t>among the</w:t>
      </w:r>
      <w:r w:rsidR="00C6755E" w:rsidRPr="00DF13A8">
        <w:rPr>
          <w:rFonts w:ascii="Times New Roman" w:hAnsi="Times New Roman" w:cs="Times New Roman"/>
          <w:sz w:val="24"/>
          <w:szCs w:val="24"/>
          <w:lang w:val="en-GB"/>
        </w:rPr>
        <w:t xml:space="preserve"> grounds </w:t>
      </w:r>
      <w:r w:rsidRPr="00DF13A8">
        <w:rPr>
          <w:rFonts w:ascii="Times New Roman" w:hAnsi="Times New Roman" w:cs="Times New Roman"/>
          <w:sz w:val="24"/>
          <w:szCs w:val="24"/>
          <w:lang w:val="en-GB"/>
        </w:rPr>
        <w:t xml:space="preserve">that have influenced the final assessment for the </w:t>
      </w:r>
      <w:r w:rsidR="00C6755E" w:rsidRPr="00DF13A8">
        <w:rPr>
          <w:rFonts w:ascii="Times New Roman" w:hAnsi="Times New Roman" w:cs="Times New Roman"/>
          <w:sz w:val="24"/>
          <w:szCs w:val="24"/>
          <w:lang w:val="en-GB"/>
        </w:rPr>
        <w:t xml:space="preserve">imposition </w:t>
      </w:r>
      <w:r w:rsidRPr="00DF13A8">
        <w:rPr>
          <w:rFonts w:ascii="Times New Roman" w:hAnsi="Times New Roman" w:cs="Times New Roman"/>
          <w:sz w:val="24"/>
          <w:szCs w:val="24"/>
          <w:lang w:val="en-GB"/>
        </w:rPr>
        <w:t xml:space="preserve">of the disciplinary measure of dismissal from </w:t>
      </w:r>
      <w:r w:rsidR="00C6755E" w:rsidRPr="00DF13A8">
        <w:rPr>
          <w:rFonts w:ascii="Times New Roman" w:hAnsi="Times New Roman" w:cs="Times New Roman"/>
          <w:sz w:val="24"/>
          <w:szCs w:val="24"/>
          <w:lang w:val="en-GB"/>
        </w:rPr>
        <w:t xml:space="preserve">office. </w:t>
      </w:r>
      <w:r w:rsidRPr="00DF13A8">
        <w:rPr>
          <w:rFonts w:ascii="Times New Roman" w:hAnsi="Times New Roman" w:cs="Times New Roman"/>
          <w:sz w:val="24"/>
          <w:szCs w:val="24"/>
          <w:lang w:val="en-GB"/>
        </w:rPr>
        <w:t xml:space="preserve">In these circumstances, the LSU </w:t>
      </w:r>
      <w:r w:rsidR="00C6755E" w:rsidRPr="00DF13A8">
        <w:rPr>
          <w:rFonts w:ascii="Times New Roman" w:hAnsi="Times New Roman" w:cs="Times New Roman"/>
          <w:sz w:val="24"/>
          <w:szCs w:val="24"/>
          <w:lang w:val="en-GB"/>
        </w:rPr>
        <w:t xml:space="preserve">notes </w:t>
      </w:r>
      <w:r w:rsidRPr="00DF13A8">
        <w:rPr>
          <w:rFonts w:ascii="Times New Roman" w:hAnsi="Times New Roman" w:cs="Times New Roman"/>
          <w:sz w:val="24"/>
          <w:szCs w:val="24"/>
          <w:lang w:val="en-GB"/>
        </w:rPr>
        <w:t xml:space="preserve">that, as long as the assessment of </w:t>
      </w:r>
      <w:r w:rsidR="00C6755E"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 xml:space="preserve">he IQC in relation to this criminal proceeding has not influenced the issuance of the disciplinary measure against the assessee, </w:t>
      </w:r>
      <w:r w:rsidR="00C6755E" w:rsidRPr="00DF13A8">
        <w:rPr>
          <w:rFonts w:ascii="Times New Roman" w:hAnsi="Times New Roman" w:cs="Times New Roman"/>
          <w:sz w:val="24"/>
          <w:szCs w:val="24"/>
          <w:lang w:val="en-GB"/>
        </w:rPr>
        <w:t xml:space="preserve">dealing with </w:t>
      </w:r>
      <w:r w:rsidRPr="00DF13A8">
        <w:rPr>
          <w:rFonts w:ascii="Times New Roman" w:hAnsi="Times New Roman" w:cs="Times New Roman"/>
          <w:sz w:val="24"/>
          <w:szCs w:val="24"/>
          <w:lang w:val="en-GB"/>
        </w:rPr>
        <w:t>the</w:t>
      </w:r>
      <w:r w:rsidR="00C6755E" w:rsidRPr="00DF13A8">
        <w:rPr>
          <w:rFonts w:ascii="Times New Roman" w:hAnsi="Times New Roman" w:cs="Times New Roman"/>
          <w:sz w:val="24"/>
          <w:szCs w:val="24"/>
          <w:lang w:val="en-GB"/>
        </w:rPr>
        <w:t xml:space="preserve"> grounds </w:t>
      </w:r>
      <w:r w:rsidRPr="00DF13A8">
        <w:rPr>
          <w:rFonts w:ascii="Times New Roman" w:hAnsi="Times New Roman" w:cs="Times New Roman"/>
          <w:sz w:val="24"/>
          <w:szCs w:val="24"/>
          <w:lang w:val="en-GB"/>
        </w:rPr>
        <w:t xml:space="preserve">of appeal in relation to this criminal proceeding is not relevant for the decision-making </w:t>
      </w:r>
      <w:r w:rsidR="00C6755E" w:rsidRPr="00DF13A8">
        <w:rPr>
          <w:rFonts w:ascii="Times New Roman" w:hAnsi="Times New Roman" w:cs="Times New Roman"/>
          <w:sz w:val="24"/>
          <w:szCs w:val="24"/>
          <w:lang w:val="en-GB"/>
        </w:rPr>
        <w:t xml:space="preserve">by the Chamber. </w:t>
      </w:r>
      <w:r w:rsidR="002450FA" w:rsidRPr="00DF13A8">
        <w:rPr>
          <w:rFonts w:ascii="Times New Roman" w:hAnsi="Times New Roman" w:cs="Times New Roman"/>
          <w:sz w:val="24"/>
          <w:szCs w:val="24"/>
          <w:lang w:val="en-GB"/>
        </w:rPr>
        <w:t xml:space="preserve"> </w:t>
      </w:r>
    </w:p>
    <w:p w14:paraId="5B1D61A9" w14:textId="77777777" w:rsidR="002450FA" w:rsidRPr="00DF13A8" w:rsidRDefault="002450FA" w:rsidP="002450FA">
      <w:pPr>
        <w:spacing w:after="0" w:line="240" w:lineRule="auto"/>
        <w:jc w:val="both"/>
        <w:rPr>
          <w:rFonts w:ascii="Times New Roman" w:hAnsi="Times New Roman" w:cs="Times New Roman"/>
          <w:sz w:val="16"/>
          <w:szCs w:val="16"/>
          <w:lang w:val="en-GB"/>
        </w:rPr>
      </w:pPr>
    </w:p>
    <w:p w14:paraId="113879E6" w14:textId="011D9D8B" w:rsidR="002450FA" w:rsidRPr="00DF13A8" w:rsidRDefault="00C6755E" w:rsidP="002450FA">
      <w:pPr>
        <w:pStyle w:val="ListParagraph"/>
        <w:numPr>
          <w:ilvl w:val="0"/>
          <w:numId w:val="31"/>
        </w:numPr>
        <w:spacing w:line="240" w:lineRule="auto"/>
        <w:ind w:left="0"/>
        <w:jc w:val="both"/>
        <w:rPr>
          <w:rFonts w:ascii="Times New Roman" w:hAnsi="Times New Roman" w:cs="Times New Roman"/>
          <w:b/>
          <w:bCs/>
          <w:sz w:val="24"/>
          <w:szCs w:val="24"/>
          <w:lang w:val="en-GB"/>
        </w:rPr>
      </w:pPr>
      <w:r w:rsidRPr="00DF13A8">
        <w:rPr>
          <w:rFonts w:ascii="Times New Roman" w:hAnsi="Times New Roman" w:cs="Times New Roman"/>
          <w:i/>
          <w:iCs/>
          <w:sz w:val="24"/>
          <w:szCs w:val="24"/>
          <w:lang w:val="en-GB"/>
        </w:rPr>
        <w:t xml:space="preserve">Regarding the criminal proceedings </w:t>
      </w:r>
      <w:r w:rsidR="001062CE" w:rsidRPr="00DF13A8">
        <w:rPr>
          <w:rFonts w:ascii="Times New Roman" w:hAnsi="Times New Roman" w:cs="Times New Roman"/>
          <w:i/>
          <w:iCs/>
          <w:sz w:val="24"/>
          <w:szCs w:val="24"/>
          <w:lang w:val="en-GB"/>
        </w:rPr>
        <w:t>no</w:t>
      </w:r>
      <w:r w:rsidR="00D41D95" w:rsidRPr="00DF13A8">
        <w:rPr>
          <w:rFonts w:ascii="Times New Roman" w:hAnsi="Times New Roman" w:cs="Times New Roman"/>
          <w:i/>
          <w:iCs/>
          <w:sz w:val="24"/>
          <w:szCs w:val="24"/>
          <w:lang w:val="en-GB"/>
        </w:rPr>
        <w:t>. 877/2009</w:t>
      </w:r>
      <w:r w:rsidR="00D41D95" w:rsidRPr="00DF13A8">
        <w:rPr>
          <w:rStyle w:val="FootnoteReference"/>
          <w:rFonts w:ascii="Times New Roman" w:hAnsi="Times New Roman" w:cs="Times New Roman"/>
          <w:i/>
          <w:iCs/>
          <w:sz w:val="24"/>
          <w:szCs w:val="24"/>
          <w:lang w:val="en-GB"/>
        </w:rPr>
        <w:footnoteReference w:id="14"/>
      </w:r>
      <w:r w:rsidR="00D41D95" w:rsidRPr="00DF13A8">
        <w:rPr>
          <w:rFonts w:ascii="Times New Roman" w:hAnsi="Times New Roman" w:cs="Times New Roman"/>
          <w:i/>
          <w:iCs/>
          <w:sz w:val="24"/>
          <w:szCs w:val="24"/>
          <w:lang w:val="en-GB"/>
        </w:rPr>
        <w:t xml:space="preserve"> </w:t>
      </w:r>
      <w:r w:rsidR="005E7DA6" w:rsidRPr="00DF13A8">
        <w:rPr>
          <w:rFonts w:ascii="Times New Roman" w:eastAsia="Batang" w:hAnsi="Times New Roman" w:cs="Times New Roman"/>
          <w:i/>
          <w:iCs/>
          <w:kern w:val="0"/>
          <w:sz w:val="24"/>
          <w:szCs w:val="24"/>
          <w:lang w:val="en-GB"/>
          <w14:ligatures w14:val="none"/>
        </w:rPr>
        <w:t>the Prosecution Office attached to Shkodra Judicial District Court</w:t>
      </w:r>
      <w:r w:rsidR="00D41D95" w:rsidRPr="00DF13A8">
        <w:rPr>
          <w:rFonts w:ascii="Times New Roman" w:hAnsi="Times New Roman" w:cs="Times New Roman"/>
          <w:i/>
          <w:iCs/>
          <w:sz w:val="24"/>
          <w:szCs w:val="24"/>
          <w:lang w:val="en-GB"/>
        </w:rPr>
        <w:t>,</w:t>
      </w:r>
      <w:r w:rsidR="00D41D95"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 xml:space="preserve">the IQC stated in its decision that </w:t>
      </w:r>
      <w:r w:rsidRPr="00DF13A8">
        <w:rPr>
          <w:rFonts w:ascii="Times New Roman" w:hAnsi="Times New Roman" w:cs="Times New Roman"/>
          <w:i/>
          <w:iCs/>
          <w:sz w:val="24"/>
          <w:szCs w:val="24"/>
          <w:lang w:val="en-GB"/>
        </w:rPr>
        <w:t>i</w:t>
      </w:r>
      <w:r w:rsidR="00F97392" w:rsidRPr="00DF13A8">
        <w:rPr>
          <w:rFonts w:ascii="Times New Roman" w:hAnsi="Times New Roman" w:cs="Times New Roman"/>
          <w:i/>
          <w:iCs/>
          <w:sz w:val="24"/>
          <w:szCs w:val="24"/>
          <w:lang w:val="en-GB"/>
        </w:rPr>
        <w:t xml:space="preserve">t is not considered credible that the </w:t>
      </w:r>
      <w:r w:rsidR="001E762A" w:rsidRPr="00DF13A8">
        <w:rPr>
          <w:rFonts w:ascii="Times New Roman" w:hAnsi="Times New Roman" w:cs="Times New Roman"/>
          <w:i/>
          <w:iCs/>
          <w:sz w:val="24"/>
          <w:szCs w:val="24"/>
          <w:lang w:val="en-GB"/>
        </w:rPr>
        <w:t xml:space="preserve">assessee </w:t>
      </w:r>
      <w:r w:rsidR="00F97392" w:rsidRPr="00DF13A8">
        <w:rPr>
          <w:rFonts w:ascii="Times New Roman" w:hAnsi="Times New Roman" w:cs="Times New Roman"/>
          <w:i/>
          <w:iCs/>
          <w:sz w:val="24"/>
          <w:szCs w:val="24"/>
          <w:lang w:val="en-GB"/>
        </w:rPr>
        <w:t>has received a loan of 50,000 euros</w:t>
      </w:r>
      <w:r w:rsidRPr="00DF13A8">
        <w:rPr>
          <w:rFonts w:ascii="Times New Roman" w:hAnsi="Times New Roman" w:cs="Times New Roman"/>
          <w:i/>
          <w:iCs/>
          <w:sz w:val="24"/>
          <w:szCs w:val="24"/>
          <w:lang w:val="en-GB"/>
        </w:rPr>
        <w:t xml:space="preserve">, interest-free </w:t>
      </w:r>
      <w:r w:rsidR="00F97392" w:rsidRPr="00DF13A8">
        <w:rPr>
          <w:rFonts w:ascii="Times New Roman" w:hAnsi="Times New Roman" w:cs="Times New Roman"/>
          <w:i/>
          <w:iCs/>
          <w:sz w:val="24"/>
          <w:szCs w:val="24"/>
          <w:lang w:val="en-GB"/>
        </w:rPr>
        <w:t xml:space="preserve">from a citizen, whom according to his statements he had known for only a year. On the other hand, even if </w:t>
      </w:r>
      <w:r w:rsidRPr="00DF13A8">
        <w:rPr>
          <w:rFonts w:ascii="Times New Roman" w:hAnsi="Times New Roman" w:cs="Times New Roman"/>
          <w:i/>
          <w:iCs/>
          <w:sz w:val="24"/>
          <w:szCs w:val="24"/>
          <w:lang w:val="en-GB"/>
        </w:rPr>
        <w:t xml:space="preserve">we were to accept </w:t>
      </w:r>
      <w:r w:rsidR="00F97392" w:rsidRPr="00DF13A8">
        <w:rPr>
          <w:rFonts w:ascii="Times New Roman" w:hAnsi="Times New Roman" w:cs="Times New Roman"/>
          <w:i/>
          <w:iCs/>
          <w:sz w:val="24"/>
          <w:szCs w:val="24"/>
          <w:lang w:val="en-GB"/>
        </w:rPr>
        <w:t xml:space="preserve">the claim that the acquaintance with Mr. Gega began in 2011, the </w:t>
      </w:r>
      <w:r w:rsidR="001E762A" w:rsidRPr="00DF13A8">
        <w:rPr>
          <w:rFonts w:ascii="Times New Roman" w:hAnsi="Times New Roman" w:cs="Times New Roman"/>
          <w:i/>
          <w:iCs/>
          <w:sz w:val="24"/>
          <w:szCs w:val="24"/>
          <w:lang w:val="en-GB"/>
        </w:rPr>
        <w:t xml:space="preserve">assessee </w:t>
      </w:r>
      <w:r w:rsidR="00F97392" w:rsidRPr="00DF13A8">
        <w:rPr>
          <w:rFonts w:ascii="Times New Roman" w:hAnsi="Times New Roman" w:cs="Times New Roman"/>
          <w:i/>
          <w:iCs/>
          <w:sz w:val="24"/>
          <w:szCs w:val="24"/>
          <w:lang w:val="en-GB"/>
        </w:rPr>
        <w:t>should have avoided receiving this loan in 2012 from this citizen, as long as</w:t>
      </w:r>
      <w:r w:rsidRPr="00DF13A8">
        <w:rPr>
          <w:rFonts w:ascii="Times New Roman" w:hAnsi="Times New Roman" w:cs="Times New Roman"/>
          <w:i/>
          <w:iCs/>
          <w:sz w:val="24"/>
          <w:szCs w:val="24"/>
          <w:lang w:val="en-GB"/>
        </w:rPr>
        <w:t xml:space="preserve"> he had </w:t>
      </w:r>
      <w:r w:rsidR="00F97392" w:rsidRPr="00DF13A8">
        <w:rPr>
          <w:rFonts w:ascii="Times New Roman" w:hAnsi="Times New Roman" w:cs="Times New Roman"/>
          <w:i/>
          <w:iCs/>
          <w:sz w:val="24"/>
          <w:szCs w:val="24"/>
          <w:lang w:val="en-GB"/>
        </w:rPr>
        <w:t xml:space="preserve">carried out </w:t>
      </w:r>
      <w:r w:rsidRPr="00DF13A8">
        <w:rPr>
          <w:rFonts w:ascii="Times New Roman" w:hAnsi="Times New Roman" w:cs="Times New Roman"/>
          <w:i/>
          <w:iCs/>
          <w:sz w:val="24"/>
          <w:szCs w:val="24"/>
          <w:lang w:val="en-GB"/>
        </w:rPr>
        <w:t xml:space="preserve">verifications </w:t>
      </w:r>
      <w:r w:rsidR="00F97392" w:rsidRPr="00DF13A8">
        <w:rPr>
          <w:rFonts w:ascii="Times New Roman" w:hAnsi="Times New Roman" w:cs="Times New Roman"/>
          <w:i/>
          <w:iCs/>
          <w:sz w:val="24"/>
          <w:szCs w:val="24"/>
          <w:lang w:val="en-GB"/>
        </w:rPr>
        <w:t xml:space="preserve">within the framework of a criminal proceeding, although not against this company. Moreover, the company “Genklaudis” SHA is a company with criminal </w:t>
      </w:r>
      <w:r w:rsidR="00A07AA0" w:rsidRPr="00DF13A8">
        <w:rPr>
          <w:rFonts w:ascii="Times New Roman" w:hAnsi="Times New Roman" w:cs="Times New Roman"/>
          <w:i/>
          <w:iCs/>
          <w:sz w:val="24"/>
          <w:szCs w:val="24"/>
          <w:lang w:val="en-GB"/>
        </w:rPr>
        <w:t xml:space="preserve">records, </w:t>
      </w:r>
      <w:r w:rsidR="00F97392" w:rsidRPr="00DF13A8">
        <w:rPr>
          <w:rFonts w:ascii="Times New Roman" w:hAnsi="Times New Roman" w:cs="Times New Roman"/>
          <w:i/>
          <w:iCs/>
          <w:sz w:val="24"/>
          <w:szCs w:val="24"/>
          <w:lang w:val="en-GB"/>
        </w:rPr>
        <w:t xml:space="preserve">because </w:t>
      </w:r>
      <w:r w:rsidR="005E7DA6" w:rsidRPr="00DF13A8">
        <w:rPr>
          <w:rFonts w:ascii="Times New Roman" w:eastAsia="Batang" w:hAnsi="Times New Roman" w:cs="Times New Roman"/>
          <w:i/>
          <w:iCs/>
          <w:kern w:val="0"/>
          <w:sz w:val="24"/>
          <w:szCs w:val="24"/>
          <w:lang w:val="en-GB"/>
          <w14:ligatures w14:val="none"/>
        </w:rPr>
        <w:t>the Prosecution Office attached to Shkodra Judicial District Court</w:t>
      </w:r>
      <w:r w:rsidR="005E7DA6" w:rsidRPr="00DF13A8">
        <w:rPr>
          <w:rFonts w:ascii="Times New Roman" w:hAnsi="Times New Roman" w:cs="Times New Roman"/>
          <w:i/>
          <w:iCs/>
          <w:sz w:val="24"/>
          <w:szCs w:val="24"/>
          <w:lang w:val="en-GB"/>
        </w:rPr>
        <w:t xml:space="preserve"> </w:t>
      </w:r>
      <w:r w:rsidR="00F97392" w:rsidRPr="00DF13A8">
        <w:rPr>
          <w:rFonts w:ascii="Times New Roman" w:hAnsi="Times New Roman" w:cs="Times New Roman"/>
          <w:i/>
          <w:iCs/>
          <w:sz w:val="24"/>
          <w:szCs w:val="24"/>
          <w:lang w:val="en-GB"/>
        </w:rPr>
        <w:t xml:space="preserve">handled two criminal proceedings against </w:t>
      </w:r>
      <w:r w:rsidR="0004141D" w:rsidRPr="00DF13A8">
        <w:rPr>
          <w:rFonts w:ascii="Times New Roman" w:hAnsi="Times New Roman" w:cs="Times New Roman"/>
          <w:i/>
          <w:iCs/>
          <w:sz w:val="24"/>
          <w:szCs w:val="24"/>
          <w:lang w:val="en-GB"/>
        </w:rPr>
        <w:t>it, r</w:t>
      </w:r>
      <w:r w:rsidR="00F97392" w:rsidRPr="00DF13A8">
        <w:rPr>
          <w:rFonts w:ascii="Times New Roman" w:hAnsi="Times New Roman" w:cs="Times New Roman"/>
          <w:i/>
          <w:iCs/>
          <w:sz w:val="24"/>
          <w:szCs w:val="24"/>
          <w:lang w:val="en-GB"/>
        </w:rPr>
        <w:t xml:space="preserve">espectively in 2015 and 2019 (despite the fact that in one case the </w:t>
      </w:r>
      <w:r w:rsidR="001E762A" w:rsidRPr="00DF13A8">
        <w:rPr>
          <w:rFonts w:ascii="Times New Roman" w:hAnsi="Times New Roman" w:cs="Times New Roman"/>
          <w:i/>
          <w:iCs/>
          <w:sz w:val="24"/>
          <w:szCs w:val="24"/>
          <w:lang w:val="en-GB"/>
        </w:rPr>
        <w:t xml:space="preserve">assessee </w:t>
      </w:r>
      <w:r w:rsidR="00A07AA0" w:rsidRPr="00DF13A8">
        <w:rPr>
          <w:rFonts w:ascii="Times New Roman" w:hAnsi="Times New Roman" w:cs="Times New Roman"/>
          <w:i/>
          <w:iCs/>
          <w:sz w:val="24"/>
          <w:szCs w:val="24"/>
          <w:lang w:val="en-GB"/>
        </w:rPr>
        <w:t>recued himself a</w:t>
      </w:r>
      <w:r w:rsidR="00F97392" w:rsidRPr="00DF13A8">
        <w:rPr>
          <w:rFonts w:ascii="Times New Roman" w:hAnsi="Times New Roman" w:cs="Times New Roman"/>
          <w:i/>
          <w:iCs/>
          <w:sz w:val="24"/>
          <w:szCs w:val="24"/>
          <w:lang w:val="en-GB"/>
        </w:rPr>
        <w:t xml:space="preserve">nd in the other </w:t>
      </w:r>
      <w:r w:rsidR="00A07AA0" w:rsidRPr="00DF13A8">
        <w:rPr>
          <w:rFonts w:ascii="Times New Roman" w:hAnsi="Times New Roman" w:cs="Times New Roman"/>
          <w:i/>
          <w:iCs/>
          <w:sz w:val="24"/>
          <w:szCs w:val="24"/>
          <w:lang w:val="en-GB"/>
        </w:rPr>
        <w:t>one, t</w:t>
      </w:r>
      <w:r w:rsidR="00F97392" w:rsidRPr="00DF13A8">
        <w:rPr>
          <w:rFonts w:ascii="Times New Roman" w:hAnsi="Times New Roman" w:cs="Times New Roman"/>
          <w:i/>
          <w:iCs/>
          <w:sz w:val="24"/>
          <w:szCs w:val="24"/>
          <w:lang w:val="en-GB"/>
        </w:rPr>
        <w:t xml:space="preserve">he case </w:t>
      </w:r>
      <w:r w:rsidR="00A07AA0" w:rsidRPr="00DF13A8">
        <w:rPr>
          <w:rFonts w:ascii="Times New Roman" w:hAnsi="Times New Roman" w:cs="Times New Roman"/>
          <w:i/>
          <w:iCs/>
          <w:sz w:val="24"/>
          <w:szCs w:val="24"/>
          <w:lang w:val="en-GB"/>
        </w:rPr>
        <w:t xml:space="preserve">was </w:t>
      </w:r>
      <w:r w:rsidR="00F97392" w:rsidRPr="00DF13A8">
        <w:rPr>
          <w:rFonts w:ascii="Times New Roman" w:hAnsi="Times New Roman" w:cs="Times New Roman"/>
          <w:i/>
          <w:iCs/>
          <w:sz w:val="24"/>
          <w:szCs w:val="24"/>
          <w:lang w:val="en-GB"/>
        </w:rPr>
        <w:t xml:space="preserve">dismissed by another prosecutor). Under these conditions, </w:t>
      </w:r>
      <w:r w:rsidR="00A07AA0" w:rsidRPr="00DF13A8">
        <w:rPr>
          <w:rFonts w:ascii="Times New Roman" w:hAnsi="Times New Roman" w:cs="Times New Roman"/>
          <w:i/>
          <w:iCs/>
          <w:sz w:val="24"/>
          <w:szCs w:val="24"/>
          <w:lang w:val="en-GB"/>
        </w:rPr>
        <w:t xml:space="preserve">receiving </w:t>
      </w:r>
      <w:r w:rsidR="00F97392" w:rsidRPr="00DF13A8">
        <w:rPr>
          <w:rFonts w:ascii="Times New Roman" w:hAnsi="Times New Roman" w:cs="Times New Roman"/>
          <w:i/>
          <w:iCs/>
          <w:sz w:val="24"/>
          <w:szCs w:val="24"/>
          <w:lang w:val="en-GB"/>
        </w:rPr>
        <w:t xml:space="preserve">a loan in a considerable amount and </w:t>
      </w:r>
      <w:r w:rsidR="00A07AA0" w:rsidRPr="00DF13A8">
        <w:rPr>
          <w:rFonts w:ascii="Times New Roman" w:hAnsi="Times New Roman" w:cs="Times New Roman"/>
          <w:i/>
          <w:iCs/>
          <w:sz w:val="24"/>
          <w:szCs w:val="24"/>
          <w:lang w:val="en-GB"/>
        </w:rPr>
        <w:t xml:space="preserve">interest-free from Mr. </w:t>
      </w:r>
      <w:r w:rsidR="00F97392" w:rsidRPr="00DF13A8">
        <w:rPr>
          <w:rFonts w:ascii="Times New Roman" w:hAnsi="Times New Roman" w:cs="Times New Roman"/>
          <w:i/>
          <w:iCs/>
          <w:sz w:val="24"/>
          <w:szCs w:val="24"/>
          <w:lang w:val="en-GB"/>
        </w:rPr>
        <w:t xml:space="preserve">Paulin Gega is </w:t>
      </w:r>
      <w:r w:rsidR="00A07AA0" w:rsidRPr="00DF13A8">
        <w:rPr>
          <w:rFonts w:ascii="Times New Roman" w:hAnsi="Times New Roman" w:cs="Times New Roman"/>
          <w:i/>
          <w:iCs/>
          <w:sz w:val="24"/>
          <w:szCs w:val="24"/>
          <w:lang w:val="en-GB"/>
        </w:rPr>
        <w:t xml:space="preserve">viewed </w:t>
      </w:r>
      <w:r w:rsidR="00F97392" w:rsidRPr="00DF13A8">
        <w:rPr>
          <w:rFonts w:ascii="Times New Roman" w:hAnsi="Times New Roman" w:cs="Times New Roman"/>
          <w:i/>
          <w:iCs/>
          <w:sz w:val="24"/>
          <w:szCs w:val="24"/>
          <w:lang w:val="en-GB"/>
        </w:rPr>
        <w:t xml:space="preserve">as a potential obstacle for the </w:t>
      </w:r>
      <w:r w:rsidR="001E762A" w:rsidRPr="00DF13A8">
        <w:rPr>
          <w:rFonts w:ascii="Times New Roman" w:hAnsi="Times New Roman" w:cs="Times New Roman"/>
          <w:i/>
          <w:iCs/>
          <w:sz w:val="24"/>
          <w:szCs w:val="24"/>
          <w:lang w:val="en-GB"/>
        </w:rPr>
        <w:t xml:space="preserve">assessee </w:t>
      </w:r>
      <w:r w:rsidR="00F97392" w:rsidRPr="00DF13A8">
        <w:rPr>
          <w:rFonts w:ascii="Times New Roman" w:hAnsi="Times New Roman" w:cs="Times New Roman"/>
          <w:i/>
          <w:iCs/>
          <w:sz w:val="24"/>
          <w:szCs w:val="24"/>
          <w:lang w:val="en-GB"/>
        </w:rPr>
        <w:t xml:space="preserve">to exercise the duty of prosecutor with integrity and independent of any external influence and pressure, as provided for in </w:t>
      </w:r>
      <w:r w:rsidR="006D6EBB" w:rsidRPr="00DF13A8">
        <w:rPr>
          <w:rFonts w:ascii="Times New Roman" w:hAnsi="Times New Roman" w:cs="Times New Roman"/>
          <w:i/>
          <w:iCs/>
          <w:sz w:val="24"/>
          <w:szCs w:val="24"/>
          <w:lang w:val="en-GB"/>
        </w:rPr>
        <w:t>para.</w:t>
      </w:r>
      <w:r w:rsidR="006D6EBB" w:rsidRPr="00DF13A8">
        <w:rPr>
          <w:rFonts w:ascii="Times New Roman" w:hAnsi="Times New Roman" w:cs="Times New Roman"/>
          <w:sz w:val="24"/>
          <w:szCs w:val="24"/>
          <w:lang w:val="en-GB"/>
        </w:rPr>
        <w:t xml:space="preserve"> </w:t>
      </w:r>
      <w:r w:rsidR="00F97392" w:rsidRPr="00DF13A8">
        <w:rPr>
          <w:rFonts w:ascii="Times New Roman" w:hAnsi="Times New Roman" w:cs="Times New Roman"/>
          <w:i/>
          <w:iCs/>
          <w:sz w:val="24"/>
          <w:szCs w:val="24"/>
          <w:lang w:val="en-GB"/>
        </w:rPr>
        <w:t xml:space="preserve">3 of article 75 of </w:t>
      </w:r>
      <w:r w:rsidR="00A07AA0" w:rsidRPr="00DF13A8">
        <w:rPr>
          <w:rFonts w:ascii="Times New Roman" w:hAnsi="Times New Roman" w:cs="Times New Roman"/>
          <w:i/>
          <w:iCs/>
          <w:sz w:val="24"/>
          <w:szCs w:val="24"/>
          <w:lang w:val="en-GB"/>
        </w:rPr>
        <w:t>L</w:t>
      </w:r>
      <w:r w:rsidR="00F97392" w:rsidRPr="00DF13A8">
        <w:rPr>
          <w:rFonts w:ascii="Times New Roman" w:hAnsi="Times New Roman" w:cs="Times New Roman"/>
          <w:i/>
          <w:iCs/>
          <w:sz w:val="24"/>
          <w:szCs w:val="24"/>
          <w:lang w:val="en-GB"/>
        </w:rPr>
        <w:t xml:space="preserve">aw no. 96/2016, and, as </w:t>
      </w:r>
      <w:r w:rsidR="00A07AA0" w:rsidRPr="00DF13A8">
        <w:rPr>
          <w:rFonts w:ascii="Times New Roman" w:hAnsi="Times New Roman" w:cs="Times New Roman"/>
          <w:i/>
          <w:iCs/>
          <w:sz w:val="24"/>
          <w:szCs w:val="24"/>
          <w:lang w:val="en-GB"/>
        </w:rPr>
        <w:t>suggested in the O</w:t>
      </w:r>
      <w:r w:rsidR="00F97392" w:rsidRPr="00DF13A8">
        <w:rPr>
          <w:rFonts w:ascii="Times New Roman" w:hAnsi="Times New Roman" w:cs="Times New Roman"/>
          <w:i/>
          <w:iCs/>
          <w:sz w:val="24"/>
          <w:szCs w:val="24"/>
          <w:lang w:val="en-GB"/>
        </w:rPr>
        <w:t xml:space="preserve">pinion of the International Observer, </w:t>
      </w:r>
      <w:r w:rsidR="00A07AA0" w:rsidRPr="00DF13A8">
        <w:rPr>
          <w:rFonts w:ascii="Times New Roman" w:hAnsi="Times New Roman" w:cs="Times New Roman"/>
          <w:i/>
          <w:iCs/>
          <w:sz w:val="24"/>
          <w:szCs w:val="24"/>
          <w:lang w:val="en-GB"/>
        </w:rPr>
        <w:t xml:space="preserve">receiving </w:t>
      </w:r>
      <w:r w:rsidR="00F97392" w:rsidRPr="00DF13A8">
        <w:rPr>
          <w:rFonts w:ascii="Times New Roman" w:hAnsi="Times New Roman" w:cs="Times New Roman"/>
          <w:i/>
          <w:iCs/>
          <w:sz w:val="24"/>
          <w:szCs w:val="24"/>
          <w:lang w:val="en-GB"/>
        </w:rPr>
        <w:t xml:space="preserve">a </w:t>
      </w:r>
      <w:r w:rsidR="00F97392" w:rsidRPr="00DF13A8">
        <w:rPr>
          <w:rFonts w:ascii="Times New Roman" w:hAnsi="Times New Roman" w:cs="Times New Roman"/>
          <w:i/>
          <w:iCs/>
          <w:sz w:val="24"/>
          <w:szCs w:val="24"/>
          <w:lang w:val="en-GB"/>
        </w:rPr>
        <w:lastRenderedPageBreak/>
        <w:t xml:space="preserve">loan of 50,000 euros </w:t>
      </w:r>
      <w:r w:rsidR="00A07AA0" w:rsidRPr="00DF13A8">
        <w:rPr>
          <w:rFonts w:ascii="Times New Roman" w:hAnsi="Times New Roman" w:cs="Times New Roman"/>
          <w:i/>
          <w:iCs/>
          <w:sz w:val="24"/>
          <w:szCs w:val="24"/>
          <w:lang w:val="en-GB"/>
        </w:rPr>
        <w:t xml:space="preserve">from </w:t>
      </w:r>
      <w:r w:rsidR="00F97392" w:rsidRPr="00DF13A8">
        <w:rPr>
          <w:rFonts w:ascii="Times New Roman" w:hAnsi="Times New Roman" w:cs="Times New Roman"/>
          <w:i/>
          <w:iCs/>
          <w:sz w:val="24"/>
          <w:szCs w:val="24"/>
          <w:lang w:val="en-GB"/>
        </w:rPr>
        <w:t xml:space="preserve">this citizen is considered as </w:t>
      </w:r>
      <w:r w:rsidR="00A07AA0" w:rsidRPr="00DF13A8">
        <w:rPr>
          <w:rFonts w:ascii="Times New Roman" w:hAnsi="Times New Roman" w:cs="Times New Roman"/>
          <w:i/>
          <w:iCs/>
          <w:sz w:val="24"/>
          <w:szCs w:val="24"/>
          <w:lang w:val="en-GB"/>
        </w:rPr>
        <w:t>behaviour</w:t>
      </w:r>
      <w:r w:rsidR="00F97392" w:rsidRPr="00DF13A8">
        <w:rPr>
          <w:rFonts w:ascii="Times New Roman" w:hAnsi="Times New Roman" w:cs="Times New Roman"/>
          <w:i/>
          <w:iCs/>
          <w:sz w:val="24"/>
          <w:szCs w:val="24"/>
          <w:lang w:val="en-GB"/>
        </w:rPr>
        <w:t xml:space="preserve"> that is contrary to the ethics of the prosecutor and that </w:t>
      </w:r>
      <w:r w:rsidR="00A07AA0" w:rsidRPr="00DF13A8">
        <w:rPr>
          <w:rFonts w:ascii="Times New Roman" w:hAnsi="Times New Roman" w:cs="Times New Roman"/>
          <w:i/>
          <w:iCs/>
          <w:sz w:val="24"/>
          <w:szCs w:val="24"/>
          <w:lang w:val="en-GB"/>
        </w:rPr>
        <w:t xml:space="preserve">affects </w:t>
      </w:r>
      <w:r w:rsidR="00F97392" w:rsidRPr="00DF13A8">
        <w:rPr>
          <w:rFonts w:ascii="Times New Roman" w:hAnsi="Times New Roman" w:cs="Times New Roman"/>
          <w:i/>
          <w:iCs/>
          <w:sz w:val="24"/>
          <w:szCs w:val="24"/>
          <w:lang w:val="en-GB"/>
        </w:rPr>
        <w:t xml:space="preserve">his </w:t>
      </w:r>
      <w:r w:rsidR="00B7278B" w:rsidRPr="00DF13A8">
        <w:rPr>
          <w:rFonts w:ascii="Times New Roman" w:hAnsi="Times New Roman" w:cs="Times New Roman"/>
          <w:i/>
          <w:iCs/>
          <w:sz w:val="24"/>
          <w:szCs w:val="24"/>
          <w:lang w:val="en-GB"/>
        </w:rPr>
        <w:t>integrity.</w:t>
      </w:r>
      <w:r w:rsidR="002450FA" w:rsidRPr="00DF13A8">
        <w:rPr>
          <w:rFonts w:ascii="Times New Roman" w:hAnsi="Times New Roman" w:cs="Times New Roman"/>
          <w:sz w:val="24"/>
          <w:szCs w:val="24"/>
          <w:lang w:val="en-GB"/>
        </w:rPr>
        <w:t xml:space="preserve"> </w:t>
      </w:r>
    </w:p>
    <w:p w14:paraId="3EA91671" w14:textId="77777777" w:rsidR="002450FA" w:rsidRPr="00DF13A8" w:rsidRDefault="002450FA" w:rsidP="002450FA">
      <w:pPr>
        <w:pStyle w:val="ListParagraph"/>
        <w:spacing w:line="240" w:lineRule="auto"/>
        <w:ind w:left="0"/>
        <w:jc w:val="both"/>
        <w:rPr>
          <w:rFonts w:ascii="Times New Roman" w:hAnsi="Times New Roman" w:cs="Times New Roman"/>
          <w:b/>
          <w:bCs/>
          <w:sz w:val="16"/>
          <w:szCs w:val="16"/>
          <w:lang w:val="en-GB"/>
        </w:rPr>
      </w:pPr>
    </w:p>
    <w:p w14:paraId="77CEB521" w14:textId="45D8E2B8" w:rsidR="002450FA" w:rsidRPr="00DF13A8" w:rsidRDefault="002450FA" w:rsidP="002450FA">
      <w:pPr>
        <w:pStyle w:val="ListParagraph"/>
        <w:numPr>
          <w:ilvl w:val="1"/>
          <w:numId w:val="31"/>
        </w:numPr>
        <w:spacing w:line="240" w:lineRule="auto"/>
        <w:ind w:left="0" w:firstLine="0"/>
        <w:jc w:val="both"/>
        <w:rPr>
          <w:rFonts w:ascii="Times New Roman" w:hAnsi="Times New Roman" w:cs="Times New Roman"/>
          <w:b/>
          <w:bCs/>
          <w:strike/>
          <w:sz w:val="24"/>
          <w:szCs w:val="24"/>
          <w:lang w:val="en-GB"/>
        </w:rPr>
      </w:pPr>
      <w:r w:rsidRPr="00DF13A8">
        <w:rPr>
          <w:rFonts w:ascii="Times New Roman" w:hAnsi="Times New Roman" w:cs="Times New Roman"/>
          <w:sz w:val="24"/>
          <w:szCs w:val="24"/>
          <w:lang w:val="en-GB"/>
        </w:rPr>
        <w:t xml:space="preserve">The assessee </w:t>
      </w:r>
      <w:r w:rsidR="00A07AA0" w:rsidRPr="00DF13A8">
        <w:rPr>
          <w:rFonts w:ascii="Times New Roman" w:hAnsi="Times New Roman" w:cs="Times New Roman"/>
          <w:sz w:val="24"/>
          <w:szCs w:val="24"/>
          <w:lang w:val="en-GB"/>
        </w:rPr>
        <w:t>contested in his appeal the above conclusion a</w:t>
      </w:r>
      <w:r w:rsidRPr="00DF13A8">
        <w:rPr>
          <w:rFonts w:ascii="Times New Roman" w:hAnsi="Times New Roman" w:cs="Times New Roman"/>
          <w:sz w:val="24"/>
          <w:szCs w:val="24"/>
          <w:lang w:val="en-GB"/>
        </w:rPr>
        <w:t xml:space="preserve">nd </w:t>
      </w:r>
      <w:r w:rsidR="00A07AA0" w:rsidRPr="00DF13A8">
        <w:rPr>
          <w:rFonts w:ascii="Times New Roman" w:hAnsi="Times New Roman" w:cs="Times New Roman"/>
          <w:sz w:val="24"/>
          <w:szCs w:val="24"/>
          <w:lang w:val="en-GB"/>
        </w:rPr>
        <w:t xml:space="preserve">the reasoning of the </w:t>
      </w:r>
      <w:r w:rsidRPr="00DF13A8">
        <w:rPr>
          <w:rFonts w:ascii="Times New Roman" w:hAnsi="Times New Roman" w:cs="Times New Roman"/>
          <w:sz w:val="24"/>
          <w:szCs w:val="24"/>
          <w:lang w:val="en-GB"/>
        </w:rPr>
        <w:t>IQC</w:t>
      </w:r>
      <w:r w:rsidR="00A07AA0" w:rsidRPr="00DF13A8">
        <w:rPr>
          <w:rFonts w:ascii="Times New Roman" w:hAnsi="Times New Roman" w:cs="Times New Roman"/>
          <w:sz w:val="24"/>
          <w:szCs w:val="24"/>
          <w:lang w:val="en-GB"/>
        </w:rPr>
        <w:t xml:space="preserve"> in its decision, alleging that the conclusions of the </w:t>
      </w:r>
      <w:r w:rsidRPr="00DF13A8">
        <w:rPr>
          <w:rFonts w:ascii="Times New Roman" w:hAnsi="Times New Roman" w:cs="Times New Roman"/>
          <w:sz w:val="24"/>
          <w:szCs w:val="24"/>
          <w:lang w:val="en-GB"/>
        </w:rPr>
        <w:t>IQC</w:t>
      </w:r>
      <w:r w:rsidR="00A07AA0" w:rsidRPr="00DF13A8">
        <w:rPr>
          <w:rFonts w:ascii="Times New Roman" w:hAnsi="Times New Roman" w:cs="Times New Roman"/>
          <w:sz w:val="24"/>
          <w:szCs w:val="24"/>
          <w:lang w:val="en-GB"/>
        </w:rPr>
        <w:t xml:space="preserve"> about his actions pertaining to the case file </w:t>
      </w:r>
      <w:r w:rsidRPr="00DF13A8">
        <w:rPr>
          <w:rFonts w:ascii="Times New Roman" w:hAnsi="Times New Roman" w:cs="Times New Roman"/>
          <w:sz w:val="24"/>
          <w:szCs w:val="24"/>
          <w:lang w:val="en-GB"/>
        </w:rPr>
        <w:t>no. 877/2009</w:t>
      </w:r>
      <w:r w:rsidR="00A07AA0" w:rsidRPr="00DF13A8">
        <w:rPr>
          <w:rFonts w:ascii="Times New Roman" w:hAnsi="Times New Roman" w:cs="Times New Roman"/>
          <w:sz w:val="24"/>
          <w:szCs w:val="24"/>
          <w:lang w:val="en-GB"/>
        </w:rPr>
        <w:t>, are factually and legally unfounded, since</w:t>
      </w:r>
      <w:r w:rsidRPr="00DF13A8">
        <w:rPr>
          <w:rFonts w:ascii="Times New Roman" w:hAnsi="Times New Roman" w:cs="Times New Roman"/>
          <w:sz w:val="24"/>
          <w:szCs w:val="24"/>
          <w:lang w:val="en-GB"/>
        </w:rPr>
        <w:t>:</w:t>
      </w:r>
    </w:p>
    <w:p w14:paraId="26897C5E" w14:textId="47A74BC6" w:rsidR="00F97392" w:rsidRPr="00DF13A8" w:rsidRDefault="00F97392" w:rsidP="00F97392">
      <w:pPr>
        <w:pStyle w:val="ListParagraph"/>
        <w:numPr>
          <w:ilvl w:val="0"/>
          <w:numId w:val="13"/>
        </w:numPr>
        <w:spacing w:line="240" w:lineRule="auto"/>
        <w:ind w:left="0" w:firstLine="9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During the administrative investigation, it was proven beyond reasonable doubt that the interest-free loan was taken </w:t>
      </w:r>
      <w:r w:rsidR="00AE5F29" w:rsidRPr="00DF13A8">
        <w:rPr>
          <w:rFonts w:ascii="Times New Roman" w:hAnsi="Times New Roman" w:cs="Times New Roman"/>
          <w:sz w:val="24"/>
          <w:szCs w:val="24"/>
          <w:lang w:val="en-GB"/>
        </w:rPr>
        <w:t xml:space="preserve">from </w:t>
      </w:r>
      <w:r w:rsidRPr="00DF13A8">
        <w:rPr>
          <w:rFonts w:ascii="Times New Roman" w:hAnsi="Times New Roman" w:cs="Times New Roman"/>
          <w:sz w:val="24"/>
          <w:szCs w:val="24"/>
          <w:lang w:val="en-GB"/>
        </w:rPr>
        <w:t xml:space="preserve">Paulin Gega as an individual and not </w:t>
      </w:r>
      <w:r w:rsidR="00AE5F29" w:rsidRPr="00DF13A8">
        <w:rPr>
          <w:rFonts w:ascii="Times New Roman" w:hAnsi="Times New Roman" w:cs="Times New Roman"/>
          <w:sz w:val="24"/>
          <w:szCs w:val="24"/>
          <w:lang w:val="en-GB"/>
        </w:rPr>
        <w:t>from t</w:t>
      </w:r>
      <w:r w:rsidRPr="00DF13A8">
        <w:rPr>
          <w:rFonts w:ascii="Times New Roman" w:hAnsi="Times New Roman" w:cs="Times New Roman"/>
          <w:sz w:val="24"/>
          <w:szCs w:val="24"/>
          <w:lang w:val="en-GB"/>
        </w:rPr>
        <w:t xml:space="preserve">he company where he was </w:t>
      </w:r>
      <w:r w:rsidR="00AE5F29" w:rsidRPr="00DF13A8">
        <w:rPr>
          <w:rFonts w:ascii="Times New Roman" w:hAnsi="Times New Roman" w:cs="Times New Roman"/>
          <w:sz w:val="24"/>
          <w:szCs w:val="24"/>
          <w:lang w:val="en-GB"/>
        </w:rPr>
        <w:t xml:space="preserve">the </w:t>
      </w:r>
      <w:r w:rsidRPr="00DF13A8">
        <w:rPr>
          <w:rFonts w:ascii="Times New Roman" w:hAnsi="Times New Roman" w:cs="Times New Roman"/>
          <w:sz w:val="24"/>
          <w:szCs w:val="24"/>
          <w:lang w:val="en-GB"/>
        </w:rPr>
        <w:t xml:space="preserve">administrator and </w:t>
      </w:r>
      <w:r w:rsidR="00AE5F29" w:rsidRPr="00DF13A8">
        <w:rPr>
          <w:rFonts w:ascii="Times New Roman" w:hAnsi="Times New Roman" w:cs="Times New Roman"/>
          <w:sz w:val="24"/>
          <w:szCs w:val="24"/>
          <w:lang w:val="en-GB"/>
        </w:rPr>
        <w:t xml:space="preserve">the </w:t>
      </w:r>
      <w:r w:rsidRPr="00DF13A8">
        <w:rPr>
          <w:rFonts w:ascii="Times New Roman" w:hAnsi="Times New Roman" w:cs="Times New Roman"/>
          <w:sz w:val="24"/>
          <w:szCs w:val="24"/>
          <w:lang w:val="en-GB"/>
        </w:rPr>
        <w:t>C</w:t>
      </w:r>
      <w:r w:rsidR="00AE5F29" w:rsidRPr="00DF13A8">
        <w:rPr>
          <w:rFonts w:ascii="Times New Roman" w:hAnsi="Times New Roman" w:cs="Times New Roman"/>
          <w:sz w:val="24"/>
          <w:szCs w:val="24"/>
          <w:lang w:val="en-GB"/>
        </w:rPr>
        <w:t>ommission</w:t>
      </w:r>
      <w:r w:rsidRPr="00DF13A8">
        <w:rPr>
          <w:rFonts w:ascii="Times New Roman" w:hAnsi="Times New Roman" w:cs="Times New Roman"/>
          <w:sz w:val="24"/>
          <w:szCs w:val="24"/>
          <w:lang w:val="en-GB"/>
        </w:rPr>
        <w:t xml:space="preserve">'s suspicion in this regard is unfounded on objective data or circumstances; </w:t>
      </w:r>
      <w:r w:rsidR="00AE5F29"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 xml:space="preserve">he loan was taken in 2012, long before the period referred to by </w:t>
      </w:r>
      <w:r w:rsidR="00AE5F29"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 xml:space="preserve">he IQC in relation to the criminal proceedings against this company and was not taken from the company but </w:t>
      </w:r>
      <w:r w:rsidR="00AE5F29" w:rsidRPr="00DF13A8">
        <w:rPr>
          <w:rFonts w:ascii="Times New Roman" w:hAnsi="Times New Roman" w:cs="Times New Roman"/>
          <w:sz w:val="24"/>
          <w:szCs w:val="24"/>
          <w:lang w:val="en-GB"/>
        </w:rPr>
        <w:t>from ci</w:t>
      </w:r>
      <w:r w:rsidRPr="00DF13A8">
        <w:rPr>
          <w:rFonts w:ascii="Times New Roman" w:hAnsi="Times New Roman" w:cs="Times New Roman"/>
          <w:sz w:val="24"/>
          <w:szCs w:val="24"/>
          <w:lang w:val="en-GB"/>
        </w:rPr>
        <w:t>tizen Paulin Gega and its source is his personal l</w:t>
      </w:r>
      <w:r w:rsidR="00AE5F29" w:rsidRPr="00DF13A8">
        <w:rPr>
          <w:rFonts w:ascii="Times New Roman" w:hAnsi="Times New Roman" w:cs="Times New Roman"/>
          <w:sz w:val="24"/>
          <w:szCs w:val="24"/>
          <w:lang w:val="en-GB"/>
        </w:rPr>
        <w:t xml:space="preserve">awful </w:t>
      </w:r>
      <w:r w:rsidRPr="00DF13A8">
        <w:rPr>
          <w:rFonts w:ascii="Times New Roman" w:hAnsi="Times New Roman" w:cs="Times New Roman"/>
          <w:sz w:val="24"/>
          <w:szCs w:val="24"/>
          <w:lang w:val="en-GB"/>
        </w:rPr>
        <w:t xml:space="preserve">income and that he has never conducted investigations against the lender or his company, while </w:t>
      </w:r>
      <w:r w:rsidR="00AE5F29"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he IQC has not found any conflict of interest in this regard;</w:t>
      </w:r>
    </w:p>
    <w:p w14:paraId="0374F0E7" w14:textId="205AC53B" w:rsidR="00F97392" w:rsidRPr="00DF13A8" w:rsidRDefault="00F97392" w:rsidP="00F97392">
      <w:pPr>
        <w:pStyle w:val="ListParagraph"/>
        <w:numPr>
          <w:ilvl w:val="0"/>
          <w:numId w:val="13"/>
        </w:numPr>
        <w:spacing w:line="240" w:lineRule="auto"/>
        <w:ind w:left="0" w:firstLine="9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The IQC's argument that the assessee should have avoided taking this loan in 2012 from this citizen, who was the administrator of the company "Genklaudis" SHA because </w:t>
      </w:r>
      <w:r w:rsidR="00AE5F29" w:rsidRPr="00DF13A8">
        <w:rPr>
          <w:rFonts w:ascii="Times New Roman" w:hAnsi="Times New Roman" w:cs="Times New Roman"/>
          <w:sz w:val="24"/>
          <w:szCs w:val="24"/>
          <w:lang w:val="en-GB"/>
        </w:rPr>
        <w:t xml:space="preserve">he had carried out </w:t>
      </w:r>
      <w:r w:rsidRPr="00DF13A8">
        <w:rPr>
          <w:rFonts w:ascii="Times New Roman" w:hAnsi="Times New Roman" w:cs="Times New Roman"/>
          <w:sz w:val="24"/>
          <w:szCs w:val="24"/>
          <w:lang w:val="en-GB"/>
        </w:rPr>
        <w:t>verifications</w:t>
      </w:r>
      <w:r w:rsidR="00AE5F29"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 xml:space="preserve">within the framework of a criminal proceeding, although not </w:t>
      </w:r>
      <w:r w:rsidR="009474FF" w:rsidRPr="00DF13A8">
        <w:rPr>
          <w:rFonts w:ascii="Times New Roman" w:hAnsi="Times New Roman" w:cs="Times New Roman"/>
          <w:sz w:val="24"/>
          <w:szCs w:val="24"/>
          <w:lang w:val="en-GB"/>
        </w:rPr>
        <w:t xml:space="preserve">against </w:t>
      </w:r>
      <w:r w:rsidRPr="00DF13A8">
        <w:rPr>
          <w:rFonts w:ascii="Times New Roman" w:hAnsi="Times New Roman" w:cs="Times New Roman"/>
          <w:sz w:val="24"/>
          <w:szCs w:val="24"/>
          <w:lang w:val="en-GB"/>
        </w:rPr>
        <w:t xml:space="preserve"> this company, is illogical since the company "Genklaudis" SHA was neither reported, nor suspected or under investigation by him and that the verifications were carried out </w:t>
      </w:r>
      <w:r w:rsidR="00AE5F29" w:rsidRPr="00DF13A8">
        <w:rPr>
          <w:rFonts w:ascii="Times New Roman" w:hAnsi="Times New Roman" w:cs="Times New Roman"/>
          <w:sz w:val="24"/>
          <w:szCs w:val="24"/>
          <w:lang w:val="en-GB"/>
        </w:rPr>
        <w:t xml:space="preserve">of </w:t>
      </w:r>
      <w:r w:rsidRPr="00DF13A8">
        <w:rPr>
          <w:rFonts w:ascii="Times New Roman" w:hAnsi="Times New Roman" w:cs="Times New Roman"/>
          <w:sz w:val="24"/>
          <w:szCs w:val="24"/>
          <w:lang w:val="en-GB"/>
        </w:rPr>
        <w:t xml:space="preserve">the reported </w:t>
      </w:r>
      <w:r w:rsidR="00AE5F29" w:rsidRPr="00DF13A8">
        <w:rPr>
          <w:rFonts w:ascii="Times New Roman" w:hAnsi="Times New Roman" w:cs="Times New Roman"/>
          <w:sz w:val="24"/>
          <w:szCs w:val="24"/>
          <w:lang w:val="en-GB"/>
        </w:rPr>
        <w:t>entity</w:t>
      </w:r>
      <w:r w:rsidRPr="00DF13A8">
        <w:rPr>
          <w:rFonts w:ascii="Times New Roman" w:hAnsi="Times New Roman" w:cs="Times New Roman"/>
          <w:sz w:val="24"/>
          <w:szCs w:val="24"/>
          <w:lang w:val="en-GB"/>
        </w:rPr>
        <w:t>, who had commercial relations with the company "Genklaudis" SHA;</w:t>
      </w:r>
    </w:p>
    <w:p w14:paraId="384A7DB9" w14:textId="64D38552" w:rsidR="00F97392" w:rsidRPr="00DF13A8" w:rsidRDefault="00F97392" w:rsidP="00F97392">
      <w:pPr>
        <w:pStyle w:val="ListParagraph"/>
        <w:numPr>
          <w:ilvl w:val="0"/>
          <w:numId w:val="13"/>
        </w:numPr>
        <w:spacing w:line="240" w:lineRule="auto"/>
        <w:ind w:left="0" w:firstLine="9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The company "Genklaudis" SHA is not a company with criminal </w:t>
      </w:r>
      <w:r w:rsidR="005A2A34" w:rsidRPr="00DF13A8">
        <w:rPr>
          <w:rFonts w:ascii="Times New Roman" w:hAnsi="Times New Roman" w:cs="Times New Roman"/>
          <w:sz w:val="24"/>
          <w:szCs w:val="24"/>
          <w:lang w:val="en-GB"/>
        </w:rPr>
        <w:t xml:space="preserve">records </w:t>
      </w:r>
      <w:r w:rsidRPr="00DF13A8">
        <w:rPr>
          <w:rFonts w:ascii="Times New Roman" w:hAnsi="Times New Roman" w:cs="Times New Roman"/>
          <w:sz w:val="24"/>
          <w:szCs w:val="24"/>
          <w:lang w:val="en-GB"/>
        </w:rPr>
        <w:t xml:space="preserve">since referring to the acts administered in relation to the two criminal proceedings </w:t>
      </w:r>
      <w:r w:rsidR="005A2A34" w:rsidRPr="00DF13A8">
        <w:rPr>
          <w:rFonts w:ascii="Times New Roman" w:hAnsi="Times New Roman" w:cs="Times New Roman"/>
          <w:sz w:val="24"/>
          <w:szCs w:val="24"/>
          <w:lang w:val="en-GB"/>
        </w:rPr>
        <w:t xml:space="preserve">against it, </w:t>
      </w:r>
      <w:r w:rsidRPr="00DF13A8">
        <w:rPr>
          <w:rFonts w:ascii="Times New Roman" w:hAnsi="Times New Roman" w:cs="Times New Roman"/>
          <w:sz w:val="24"/>
          <w:szCs w:val="24"/>
          <w:lang w:val="en-GB"/>
        </w:rPr>
        <w:t xml:space="preserve">registered in </w:t>
      </w:r>
      <w:r w:rsidR="005E7DA6" w:rsidRPr="00DF13A8">
        <w:rPr>
          <w:rFonts w:ascii="Times New Roman" w:eastAsia="Batang" w:hAnsi="Times New Roman" w:cs="Times New Roman"/>
          <w:kern w:val="0"/>
          <w:sz w:val="24"/>
          <w:szCs w:val="24"/>
          <w:lang w:val="en-GB"/>
          <w14:ligatures w14:val="none"/>
        </w:rPr>
        <w:t>the Prosecution Office attached to Shkodra Judicial District Court</w:t>
      </w:r>
      <w:r w:rsidR="005E7DA6"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in 2015 and 2019, it did not result in this company being convicted of any criminal offense.</w:t>
      </w:r>
    </w:p>
    <w:p w14:paraId="1CC5F7B4" w14:textId="63A11A64" w:rsidR="00F97392" w:rsidRPr="00DF13A8" w:rsidRDefault="00F97392" w:rsidP="00F97392">
      <w:pPr>
        <w:pStyle w:val="ListParagraph"/>
        <w:numPr>
          <w:ilvl w:val="0"/>
          <w:numId w:val="13"/>
        </w:numPr>
        <w:spacing w:line="240" w:lineRule="auto"/>
        <w:ind w:left="0" w:firstLine="9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The IQC's findings, which are not related to the citizen Paulin Gega, are reflected only in the decision and for this reason, we submit the judicial status </w:t>
      </w:r>
      <w:r w:rsidR="005A2A34" w:rsidRPr="00DF13A8">
        <w:rPr>
          <w:rFonts w:ascii="Times New Roman" w:hAnsi="Times New Roman" w:cs="Times New Roman"/>
          <w:sz w:val="24"/>
          <w:szCs w:val="24"/>
          <w:lang w:val="en-GB"/>
        </w:rPr>
        <w:t xml:space="preserve">certificate </w:t>
      </w:r>
      <w:r w:rsidRPr="00DF13A8">
        <w:rPr>
          <w:rFonts w:ascii="Times New Roman" w:hAnsi="Times New Roman" w:cs="Times New Roman"/>
          <w:sz w:val="24"/>
          <w:szCs w:val="24"/>
          <w:lang w:val="en-GB"/>
        </w:rPr>
        <w:t xml:space="preserve">of </w:t>
      </w:r>
      <w:r w:rsidR="005A2A34" w:rsidRPr="00DF13A8">
        <w:rPr>
          <w:rFonts w:ascii="Times New Roman" w:hAnsi="Times New Roman" w:cs="Times New Roman"/>
          <w:sz w:val="24"/>
          <w:szCs w:val="24"/>
          <w:lang w:val="en-GB"/>
        </w:rPr>
        <w:t xml:space="preserve">Mr. </w:t>
      </w:r>
      <w:r w:rsidRPr="00DF13A8">
        <w:rPr>
          <w:rFonts w:ascii="Times New Roman" w:hAnsi="Times New Roman" w:cs="Times New Roman"/>
          <w:sz w:val="24"/>
          <w:szCs w:val="24"/>
          <w:lang w:val="en-GB"/>
        </w:rPr>
        <w:t>Paulin Gega attached to this appeal;</w:t>
      </w:r>
    </w:p>
    <w:p w14:paraId="71BC7188" w14:textId="5EAB8993" w:rsidR="00F97392" w:rsidRPr="00DF13A8" w:rsidRDefault="005A2A34" w:rsidP="00F97392">
      <w:pPr>
        <w:pStyle w:val="ListParagraph"/>
        <w:numPr>
          <w:ilvl w:val="0"/>
          <w:numId w:val="13"/>
        </w:numPr>
        <w:spacing w:line="240" w:lineRule="auto"/>
        <w:ind w:left="0" w:firstLine="9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Receiving </w:t>
      </w:r>
      <w:r w:rsidR="00F97392" w:rsidRPr="00DF13A8">
        <w:rPr>
          <w:rFonts w:ascii="Times New Roman" w:hAnsi="Times New Roman" w:cs="Times New Roman"/>
          <w:sz w:val="24"/>
          <w:szCs w:val="24"/>
          <w:lang w:val="en-GB"/>
        </w:rPr>
        <w:t xml:space="preserve">an interest-free loan </w:t>
      </w:r>
      <w:r w:rsidRPr="00DF13A8">
        <w:rPr>
          <w:rFonts w:ascii="Times New Roman" w:hAnsi="Times New Roman" w:cs="Times New Roman"/>
          <w:sz w:val="24"/>
          <w:szCs w:val="24"/>
          <w:lang w:val="en-GB"/>
        </w:rPr>
        <w:t>from a</w:t>
      </w:r>
      <w:r w:rsidR="00F97392" w:rsidRPr="00DF13A8">
        <w:rPr>
          <w:rFonts w:ascii="Times New Roman" w:hAnsi="Times New Roman" w:cs="Times New Roman"/>
          <w:sz w:val="24"/>
          <w:szCs w:val="24"/>
          <w:lang w:val="en-GB"/>
        </w:rPr>
        <w:t xml:space="preserve"> person who is an administrator or partner </w:t>
      </w:r>
      <w:r w:rsidR="009474FF" w:rsidRPr="00DF13A8">
        <w:rPr>
          <w:rFonts w:ascii="Times New Roman" w:hAnsi="Times New Roman" w:cs="Times New Roman"/>
          <w:sz w:val="24"/>
          <w:szCs w:val="24"/>
          <w:lang w:val="en-GB"/>
        </w:rPr>
        <w:t xml:space="preserve">in </w:t>
      </w:r>
      <w:r w:rsidR="00F97392" w:rsidRPr="00DF13A8">
        <w:rPr>
          <w:rFonts w:ascii="Times New Roman" w:hAnsi="Times New Roman" w:cs="Times New Roman"/>
          <w:sz w:val="24"/>
          <w:szCs w:val="24"/>
          <w:lang w:val="en-GB"/>
        </w:rPr>
        <w:t xml:space="preserve">a commercial company cannot be defined in any of the situations of Article 75 of Law 96/2016 or of the Commentary on the Bangalore Principles of Judicial Conduct and </w:t>
      </w:r>
      <w:r w:rsidRPr="00DF13A8">
        <w:rPr>
          <w:rFonts w:ascii="Times New Roman" w:hAnsi="Times New Roman" w:cs="Times New Roman"/>
          <w:sz w:val="24"/>
          <w:szCs w:val="24"/>
          <w:lang w:val="en-GB"/>
        </w:rPr>
        <w:t>t</w:t>
      </w:r>
      <w:r w:rsidR="00F97392" w:rsidRPr="00DF13A8">
        <w:rPr>
          <w:rFonts w:ascii="Times New Roman" w:hAnsi="Times New Roman" w:cs="Times New Roman"/>
          <w:sz w:val="24"/>
          <w:szCs w:val="24"/>
          <w:lang w:val="en-GB"/>
        </w:rPr>
        <w:t xml:space="preserve">he IQC has not determined in which situation the assessee is. According to the </w:t>
      </w:r>
      <w:r w:rsidRPr="00DF13A8">
        <w:rPr>
          <w:rFonts w:ascii="Times New Roman" w:hAnsi="Times New Roman" w:cs="Times New Roman"/>
          <w:sz w:val="24"/>
          <w:szCs w:val="24"/>
          <w:lang w:val="en-GB"/>
        </w:rPr>
        <w:t>assessee</w:t>
      </w:r>
      <w:r w:rsidR="00F97392" w:rsidRPr="00DF13A8">
        <w:rPr>
          <w:rFonts w:ascii="Times New Roman" w:hAnsi="Times New Roman" w:cs="Times New Roman"/>
          <w:sz w:val="24"/>
          <w:szCs w:val="24"/>
          <w:lang w:val="en-GB"/>
        </w:rPr>
        <w:t>, the provisions of the Commentary on the Bangalore Principles are not relevant in the specific case;</w:t>
      </w:r>
    </w:p>
    <w:p w14:paraId="655C50A3" w14:textId="195EF00D" w:rsidR="00F97392" w:rsidRPr="00DF13A8" w:rsidRDefault="00F97392" w:rsidP="00F97392">
      <w:pPr>
        <w:pStyle w:val="ListParagraph"/>
        <w:numPr>
          <w:ilvl w:val="0"/>
          <w:numId w:val="13"/>
        </w:numPr>
        <w:spacing w:line="240" w:lineRule="auto"/>
        <w:ind w:left="0" w:firstLine="9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This is the first case in the history of the decisions of the </w:t>
      </w:r>
      <w:r w:rsidR="005A2A34" w:rsidRPr="00DF13A8">
        <w:rPr>
          <w:rFonts w:ascii="Times New Roman" w:hAnsi="Times New Roman" w:cs="Times New Roman"/>
          <w:sz w:val="24"/>
          <w:szCs w:val="24"/>
          <w:lang w:val="en-GB"/>
        </w:rPr>
        <w:t xml:space="preserve">vetting </w:t>
      </w:r>
      <w:r w:rsidRPr="00DF13A8">
        <w:rPr>
          <w:rFonts w:ascii="Times New Roman" w:hAnsi="Times New Roman" w:cs="Times New Roman"/>
          <w:sz w:val="24"/>
          <w:szCs w:val="24"/>
          <w:lang w:val="en-GB"/>
        </w:rPr>
        <w:t xml:space="preserve">bodies </w:t>
      </w:r>
      <w:r w:rsidR="005A2A34" w:rsidRPr="00DF13A8">
        <w:rPr>
          <w:rFonts w:ascii="Times New Roman" w:hAnsi="Times New Roman" w:cs="Times New Roman"/>
          <w:sz w:val="24"/>
          <w:szCs w:val="24"/>
          <w:lang w:val="en-GB"/>
        </w:rPr>
        <w:t xml:space="preserve">that </w:t>
      </w:r>
      <w:r w:rsidRPr="00DF13A8">
        <w:rPr>
          <w:rFonts w:ascii="Times New Roman" w:hAnsi="Times New Roman" w:cs="Times New Roman"/>
          <w:sz w:val="24"/>
          <w:szCs w:val="24"/>
          <w:lang w:val="en-GB"/>
        </w:rPr>
        <w:t xml:space="preserve">the receipt of an interest-free loan </w:t>
      </w:r>
      <w:r w:rsidR="005A2A34" w:rsidRPr="00DF13A8">
        <w:rPr>
          <w:rFonts w:ascii="Times New Roman" w:hAnsi="Times New Roman" w:cs="Times New Roman"/>
          <w:sz w:val="24"/>
          <w:szCs w:val="24"/>
          <w:lang w:val="en-GB"/>
        </w:rPr>
        <w:t>from a</w:t>
      </w:r>
      <w:r w:rsidRPr="00DF13A8">
        <w:rPr>
          <w:rFonts w:ascii="Times New Roman" w:hAnsi="Times New Roman" w:cs="Times New Roman"/>
          <w:sz w:val="24"/>
          <w:szCs w:val="24"/>
          <w:lang w:val="en-GB"/>
        </w:rPr>
        <w:t xml:space="preserve"> representative of a commercial entity is considered an ethical violation and especially </w:t>
      </w:r>
      <w:r w:rsidR="005A2A34" w:rsidRPr="00DF13A8">
        <w:rPr>
          <w:rFonts w:ascii="Times New Roman" w:hAnsi="Times New Roman" w:cs="Times New Roman"/>
          <w:sz w:val="24"/>
          <w:szCs w:val="24"/>
          <w:lang w:val="en-GB"/>
        </w:rPr>
        <w:t>while th</w:t>
      </w:r>
      <w:r w:rsidRPr="00DF13A8">
        <w:rPr>
          <w:rFonts w:ascii="Times New Roman" w:hAnsi="Times New Roman" w:cs="Times New Roman"/>
          <w:sz w:val="24"/>
          <w:szCs w:val="24"/>
          <w:lang w:val="en-GB"/>
        </w:rPr>
        <w:t>e IQC itself has come to the conclusion that in the specific case there is no conflict of interest, neither factual nor apparent, a</w:t>
      </w:r>
      <w:r w:rsidR="009474FF" w:rsidRPr="00DF13A8">
        <w:rPr>
          <w:rFonts w:ascii="Times New Roman" w:hAnsi="Times New Roman" w:cs="Times New Roman"/>
          <w:sz w:val="24"/>
          <w:szCs w:val="24"/>
          <w:lang w:val="en-GB"/>
        </w:rPr>
        <w:t xml:space="preserve">nd moreover, </w:t>
      </w:r>
      <w:r w:rsidRPr="00DF13A8">
        <w:rPr>
          <w:rFonts w:ascii="Times New Roman" w:hAnsi="Times New Roman" w:cs="Times New Roman"/>
          <w:sz w:val="24"/>
          <w:szCs w:val="24"/>
          <w:lang w:val="en-GB"/>
        </w:rPr>
        <w:t>the existence of preferential treatment has not been evidenced;</w:t>
      </w:r>
      <w:r w:rsidR="005A2A34" w:rsidRPr="00DF13A8">
        <w:rPr>
          <w:rFonts w:ascii="Times New Roman" w:hAnsi="Times New Roman" w:cs="Times New Roman"/>
          <w:sz w:val="24"/>
          <w:szCs w:val="24"/>
          <w:lang w:val="en-GB"/>
        </w:rPr>
        <w:t xml:space="preserve"> </w:t>
      </w:r>
    </w:p>
    <w:p w14:paraId="218E5C27" w14:textId="06477D20" w:rsidR="00F97392" w:rsidRPr="00DF13A8" w:rsidRDefault="00F97392" w:rsidP="00F97392">
      <w:pPr>
        <w:pStyle w:val="ListParagraph"/>
        <w:numPr>
          <w:ilvl w:val="0"/>
          <w:numId w:val="13"/>
        </w:numPr>
        <w:spacing w:line="240" w:lineRule="auto"/>
        <w:ind w:left="0" w:firstLine="9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The IQC's holding of different positions on the same issues is contrary to the principle of legal certainty and the provisions of Article 6/1 of the ECHR as well as the jurisprudence of the ECtHR (Svilengacanin and others v. Serbia</w:t>
      </w:r>
      <w:r w:rsidR="005A2A34" w:rsidRPr="00DF13A8">
        <w:rPr>
          <w:rFonts w:ascii="Times New Roman" w:hAnsi="Times New Roman" w:cs="Times New Roman"/>
          <w:sz w:val="24"/>
          <w:szCs w:val="24"/>
          <w:lang w:val="en-GB"/>
        </w:rPr>
        <w:t>)</w:t>
      </w:r>
      <w:r w:rsidRPr="00DF13A8">
        <w:rPr>
          <w:rFonts w:ascii="Times New Roman" w:hAnsi="Times New Roman" w:cs="Times New Roman"/>
          <w:sz w:val="24"/>
          <w:szCs w:val="24"/>
          <w:lang w:val="en-GB"/>
        </w:rPr>
        <w:t xml:space="preserve"> and the jurisprudence of the Chamber itself in the case of decision no. 42, dated 18.11.202</w:t>
      </w:r>
      <w:r w:rsidR="005A2A34" w:rsidRPr="00DF13A8">
        <w:rPr>
          <w:rFonts w:ascii="Times New Roman" w:hAnsi="Times New Roman" w:cs="Times New Roman"/>
          <w:sz w:val="24"/>
          <w:szCs w:val="24"/>
          <w:lang w:val="en-GB"/>
        </w:rPr>
        <w:t>;</w:t>
      </w:r>
    </w:p>
    <w:p w14:paraId="706A28AD" w14:textId="7F97EA1F" w:rsidR="00F97392" w:rsidRPr="00DF13A8" w:rsidRDefault="00F97392" w:rsidP="00F97392">
      <w:pPr>
        <w:pStyle w:val="ListParagraph"/>
        <w:numPr>
          <w:ilvl w:val="0"/>
          <w:numId w:val="13"/>
        </w:numPr>
        <w:spacing w:line="240" w:lineRule="auto"/>
        <w:ind w:left="0" w:firstLine="9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The situation raised by the International Observer does not apply in the specific case since no circumstances or actions, ethical violations leading to the loss of public trust</w:t>
      </w:r>
      <w:r w:rsidR="005A2A34" w:rsidRPr="00DF13A8">
        <w:rPr>
          <w:rFonts w:ascii="Times New Roman" w:hAnsi="Times New Roman" w:cs="Times New Roman"/>
          <w:sz w:val="24"/>
          <w:szCs w:val="24"/>
          <w:lang w:val="en-GB"/>
        </w:rPr>
        <w:t>,</w:t>
      </w:r>
      <w:r w:rsidRPr="00DF13A8">
        <w:rPr>
          <w:rFonts w:ascii="Times New Roman" w:hAnsi="Times New Roman" w:cs="Times New Roman"/>
          <w:sz w:val="24"/>
          <w:szCs w:val="24"/>
          <w:lang w:val="en-GB"/>
        </w:rPr>
        <w:t xml:space="preserve"> are found.</w:t>
      </w:r>
    </w:p>
    <w:p w14:paraId="078C3242" w14:textId="77777777" w:rsidR="002450FA" w:rsidRPr="00DF13A8" w:rsidRDefault="002450FA" w:rsidP="002450FA">
      <w:pPr>
        <w:pStyle w:val="ListParagraph"/>
        <w:spacing w:line="240" w:lineRule="auto"/>
        <w:ind w:left="90"/>
        <w:jc w:val="both"/>
        <w:rPr>
          <w:rFonts w:ascii="Times New Roman" w:hAnsi="Times New Roman" w:cs="Times New Roman"/>
          <w:sz w:val="16"/>
          <w:szCs w:val="16"/>
          <w:lang w:val="en-GB"/>
        </w:rPr>
      </w:pPr>
    </w:p>
    <w:p w14:paraId="2870C9D9" w14:textId="754A3288" w:rsidR="002450FA" w:rsidRPr="00DF13A8" w:rsidRDefault="005A2A34" w:rsidP="002450FA">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sz w:val="24"/>
          <w:szCs w:val="24"/>
          <w:lang w:val="en-GB"/>
        </w:rPr>
        <w:t xml:space="preserve">In an analysis of this ground of appeal, </w:t>
      </w:r>
      <w:r w:rsidR="00C50A03" w:rsidRPr="00DF13A8">
        <w:rPr>
          <w:rFonts w:ascii="Times New Roman" w:hAnsi="Times New Roman" w:cs="Times New Roman"/>
          <w:sz w:val="24"/>
          <w:szCs w:val="24"/>
          <w:lang w:val="en-GB"/>
        </w:rPr>
        <w:t xml:space="preserve">based on the acts received from </w:t>
      </w:r>
      <w:r w:rsidR="00B7278B" w:rsidRPr="00DF13A8">
        <w:rPr>
          <w:rFonts w:ascii="Times New Roman" w:hAnsi="Times New Roman" w:cs="Times New Roman"/>
          <w:sz w:val="24"/>
          <w:szCs w:val="24"/>
          <w:lang w:val="en-GB"/>
        </w:rPr>
        <w:t>the IQC</w:t>
      </w:r>
      <w:r w:rsidR="002450FA" w:rsidRPr="00DF13A8">
        <w:rPr>
          <w:rFonts w:ascii="Times New Roman" w:hAnsi="Times New Roman" w:cs="Times New Roman"/>
          <w:sz w:val="24"/>
          <w:szCs w:val="24"/>
          <w:lang w:val="en-GB"/>
        </w:rPr>
        <w:t xml:space="preserve">, </w:t>
      </w:r>
      <w:r w:rsidR="00C50A03" w:rsidRPr="00DF13A8">
        <w:rPr>
          <w:rFonts w:ascii="Times New Roman" w:hAnsi="Times New Roman" w:cs="Times New Roman"/>
          <w:sz w:val="24"/>
          <w:szCs w:val="24"/>
          <w:lang w:val="en-GB"/>
        </w:rPr>
        <w:t xml:space="preserve">namely the file of criminal proceedings </w:t>
      </w:r>
      <w:r w:rsidR="002450FA" w:rsidRPr="00DF13A8">
        <w:rPr>
          <w:rFonts w:ascii="Times New Roman" w:hAnsi="Times New Roman" w:cs="Times New Roman"/>
          <w:sz w:val="24"/>
          <w:szCs w:val="24"/>
          <w:lang w:val="en-GB"/>
        </w:rPr>
        <w:t xml:space="preserve">no. 877/2009 </w:t>
      </w:r>
      <w:r w:rsidR="00C50A03" w:rsidRPr="00DF13A8">
        <w:rPr>
          <w:rFonts w:ascii="Times New Roman" w:hAnsi="Times New Roman" w:cs="Times New Roman"/>
          <w:sz w:val="24"/>
          <w:szCs w:val="24"/>
          <w:lang w:val="en-GB"/>
        </w:rPr>
        <w:t xml:space="preserve">of the Shkodra Judicial District Court, the </w:t>
      </w:r>
      <w:r w:rsidR="002450FA" w:rsidRPr="00DF13A8">
        <w:rPr>
          <w:rFonts w:ascii="Times New Roman" w:hAnsi="Times New Roman" w:cs="Times New Roman"/>
          <w:sz w:val="24"/>
          <w:szCs w:val="24"/>
          <w:lang w:val="en-GB"/>
        </w:rPr>
        <w:t xml:space="preserve">LSU </w:t>
      </w:r>
      <w:r w:rsidR="00C50A03" w:rsidRPr="00DF13A8">
        <w:rPr>
          <w:rFonts w:ascii="Times New Roman" w:hAnsi="Times New Roman" w:cs="Times New Roman"/>
          <w:sz w:val="24"/>
          <w:szCs w:val="24"/>
          <w:lang w:val="en-GB"/>
        </w:rPr>
        <w:t xml:space="preserve">notes as follows: </w:t>
      </w:r>
    </w:p>
    <w:p w14:paraId="09FC4255" w14:textId="4AD3840C" w:rsidR="002450FA" w:rsidRPr="00DF13A8" w:rsidRDefault="00CC3BE6" w:rsidP="002450FA">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In order to verify the allegations according to the complaint </w:t>
      </w:r>
      <w:r w:rsidR="00C50A03" w:rsidRPr="00DF13A8">
        <w:rPr>
          <w:rFonts w:ascii="Times New Roman" w:eastAsia="Batang" w:hAnsi="Times New Roman" w:cs="Times New Roman"/>
          <w:kern w:val="0"/>
          <w:sz w:val="24"/>
          <w:szCs w:val="24"/>
          <w:lang w:val="en-GB"/>
          <w14:ligatures w14:val="none"/>
        </w:rPr>
        <w:t xml:space="preserve">filed </w:t>
      </w:r>
      <w:r w:rsidRPr="00DF13A8">
        <w:rPr>
          <w:rFonts w:ascii="Times New Roman" w:eastAsia="Batang" w:hAnsi="Times New Roman" w:cs="Times New Roman"/>
          <w:kern w:val="0"/>
          <w:sz w:val="24"/>
          <w:szCs w:val="24"/>
          <w:lang w:val="en-GB"/>
          <w14:ligatures w14:val="none"/>
        </w:rPr>
        <w:t xml:space="preserve">by the Albanian Anti-Corruption Association </w:t>
      </w:r>
      <w:r w:rsidR="00C50A03" w:rsidRPr="00DF13A8">
        <w:rPr>
          <w:rFonts w:ascii="Times New Roman" w:eastAsia="Batang" w:hAnsi="Times New Roman" w:cs="Times New Roman"/>
          <w:kern w:val="0"/>
          <w:sz w:val="24"/>
          <w:szCs w:val="24"/>
          <w:lang w:val="en-GB"/>
          <w14:ligatures w14:val="none"/>
        </w:rPr>
        <w:t xml:space="preserve">against </w:t>
      </w:r>
      <w:r w:rsidRPr="00DF13A8">
        <w:rPr>
          <w:rFonts w:ascii="Times New Roman" w:eastAsia="Batang" w:hAnsi="Times New Roman" w:cs="Times New Roman"/>
          <w:kern w:val="0"/>
          <w:sz w:val="24"/>
          <w:szCs w:val="24"/>
          <w:lang w:val="en-GB"/>
          <w14:ligatures w14:val="none"/>
        </w:rPr>
        <w:t xml:space="preserve">the assessee where allegations of conflict of interest are raised </w:t>
      </w:r>
      <w:r w:rsidRPr="00DF13A8">
        <w:rPr>
          <w:rFonts w:ascii="Times New Roman" w:eastAsia="Batang" w:hAnsi="Times New Roman" w:cs="Times New Roman"/>
          <w:kern w:val="0"/>
          <w:sz w:val="24"/>
          <w:szCs w:val="24"/>
          <w:lang w:val="en-GB"/>
          <w14:ligatures w14:val="none"/>
        </w:rPr>
        <w:lastRenderedPageBreak/>
        <w:t>in the handling of criminal proceedings with no. 877/2019</w:t>
      </w:r>
      <w:r w:rsidR="002450FA" w:rsidRPr="00DF13A8">
        <w:rPr>
          <w:rFonts w:ascii="Times New Roman" w:eastAsia="Batang" w:hAnsi="Times New Roman" w:cs="Times New Roman"/>
          <w:kern w:val="0"/>
          <w:sz w:val="24"/>
          <w:szCs w:val="24"/>
          <w:lang w:val="en-GB"/>
          <w14:ligatures w14:val="none"/>
        </w:rPr>
        <w:t xml:space="preserve">, </w:t>
      </w:r>
      <w:r w:rsidR="00D805D6" w:rsidRPr="00DF13A8">
        <w:rPr>
          <w:rFonts w:ascii="Times New Roman" w:eastAsia="Batang" w:hAnsi="Times New Roman" w:cs="Times New Roman"/>
          <w:kern w:val="0"/>
          <w:sz w:val="24"/>
          <w:szCs w:val="24"/>
          <w:lang w:val="en-GB"/>
          <w14:ligatures w14:val="none"/>
        </w:rPr>
        <w:t>t</w:t>
      </w:r>
      <w:r w:rsidR="002450FA" w:rsidRPr="00DF13A8">
        <w:rPr>
          <w:rFonts w:ascii="Times New Roman" w:eastAsia="Batang" w:hAnsi="Times New Roman" w:cs="Times New Roman"/>
          <w:kern w:val="0"/>
          <w:sz w:val="24"/>
          <w:szCs w:val="24"/>
          <w:lang w:val="en-GB"/>
          <w14:ligatures w14:val="none"/>
        </w:rPr>
        <w:t>he IQC</w:t>
      </w:r>
      <w:r w:rsidR="002450FA" w:rsidRPr="00DF13A8">
        <w:rPr>
          <w:rStyle w:val="FootnoteReference"/>
          <w:rFonts w:ascii="Times New Roman" w:eastAsia="Batang" w:hAnsi="Times New Roman" w:cs="Times New Roman"/>
          <w:kern w:val="0"/>
          <w:sz w:val="24"/>
          <w:szCs w:val="24"/>
          <w:lang w:val="en-GB"/>
          <w14:ligatures w14:val="none"/>
        </w:rPr>
        <w:footnoteReference w:id="15"/>
      </w:r>
      <w:r w:rsidR="002450FA" w:rsidRPr="00DF13A8">
        <w:rPr>
          <w:rFonts w:ascii="Times New Roman" w:eastAsia="Batang" w:hAnsi="Times New Roman" w:cs="Times New Roman"/>
          <w:kern w:val="0"/>
          <w:sz w:val="24"/>
          <w:szCs w:val="24"/>
          <w:lang w:val="en-GB"/>
          <w14:ligatures w14:val="none"/>
        </w:rPr>
        <w:t xml:space="preserve"> </w:t>
      </w:r>
      <w:r w:rsidR="00C50A03" w:rsidRPr="00DF13A8">
        <w:rPr>
          <w:rFonts w:ascii="Times New Roman" w:eastAsia="Batang" w:hAnsi="Times New Roman" w:cs="Times New Roman"/>
          <w:kern w:val="0"/>
          <w:sz w:val="24"/>
          <w:szCs w:val="24"/>
          <w:lang w:val="en-GB"/>
          <w14:ligatures w14:val="none"/>
        </w:rPr>
        <w:t xml:space="preserve">received from </w:t>
      </w:r>
      <w:r w:rsidR="005E7DA6" w:rsidRPr="00DF13A8">
        <w:rPr>
          <w:rFonts w:ascii="Times New Roman" w:eastAsia="Batang" w:hAnsi="Times New Roman" w:cs="Times New Roman"/>
          <w:kern w:val="0"/>
          <w:sz w:val="24"/>
          <w:szCs w:val="24"/>
          <w:lang w:val="en-GB"/>
          <w14:ligatures w14:val="none"/>
        </w:rPr>
        <w:t xml:space="preserve">the Prosecution Office attached to Shkodra Judicial District Court </w:t>
      </w:r>
      <w:r w:rsidRPr="00DF13A8">
        <w:rPr>
          <w:rFonts w:ascii="Times New Roman" w:eastAsia="Batang" w:hAnsi="Times New Roman" w:cs="Times New Roman"/>
          <w:kern w:val="0"/>
          <w:sz w:val="24"/>
          <w:szCs w:val="24"/>
          <w:lang w:val="en-GB"/>
          <w14:ligatures w14:val="none"/>
        </w:rPr>
        <w:t>the criminal proceeding</w:t>
      </w:r>
      <w:r w:rsidR="00C50A03" w:rsidRPr="00DF13A8">
        <w:rPr>
          <w:rFonts w:ascii="Times New Roman" w:eastAsia="Batang" w:hAnsi="Times New Roman" w:cs="Times New Roman"/>
          <w:kern w:val="0"/>
          <w:sz w:val="24"/>
          <w:szCs w:val="24"/>
          <w:lang w:val="en-GB"/>
          <w14:ligatures w14:val="none"/>
        </w:rPr>
        <w:t xml:space="preserve">s </w:t>
      </w:r>
      <w:r w:rsidRPr="00DF13A8">
        <w:rPr>
          <w:rFonts w:ascii="Times New Roman" w:eastAsia="Batang" w:hAnsi="Times New Roman" w:cs="Times New Roman"/>
          <w:kern w:val="0"/>
          <w:sz w:val="24"/>
          <w:szCs w:val="24"/>
          <w:lang w:val="en-GB"/>
          <w14:ligatures w14:val="none"/>
        </w:rPr>
        <w:t>file no. 877/2009, the a</w:t>
      </w:r>
      <w:r w:rsidR="00C50A03" w:rsidRPr="00DF13A8">
        <w:rPr>
          <w:rFonts w:ascii="Times New Roman" w:eastAsia="Batang" w:hAnsi="Times New Roman" w:cs="Times New Roman"/>
          <w:kern w:val="0"/>
          <w:sz w:val="24"/>
          <w:szCs w:val="24"/>
          <w:lang w:val="en-GB"/>
          <w14:ligatures w14:val="none"/>
        </w:rPr>
        <w:t>cts/documents</w:t>
      </w:r>
      <w:r w:rsidRPr="00DF13A8">
        <w:rPr>
          <w:rFonts w:ascii="Times New Roman" w:eastAsia="Batang" w:hAnsi="Times New Roman" w:cs="Times New Roman"/>
          <w:kern w:val="0"/>
          <w:sz w:val="24"/>
          <w:szCs w:val="24"/>
          <w:lang w:val="en-GB"/>
          <w14:ligatures w14:val="none"/>
        </w:rPr>
        <w:t xml:space="preserve"> of which </w:t>
      </w:r>
      <w:r w:rsidR="00C50A03" w:rsidRPr="00DF13A8">
        <w:rPr>
          <w:rFonts w:ascii="Times New Roman" w:eastAsia="Batang" w:hAnsi="Times New Roman" w:cs="Times New Roman"/>
          <w:kern w:val="0"/>
          <w:sz w:val="24"/>
          <w:szCs w:val="24"/>
          <w:lang w:val="en-GB"/>
          <w14:ligatures w14:val="none"/>
        </w:rPr>
        <w:t>revealed that</w:t>
      </w:r>
      <w:r w:rsidRPr="00DF13A8">
        <w:rPr>
          <w:rFonts w:ascii="Times New Roman" w:eastAsia="Batang" w:hAnsi="Times New Roman" w:cs="Times New Roman"/>
          <w:kern w:val="0"/>
          <w:sz w:val="24"/>
          <w:szCs w:val="24"/>
          <w:lang w:val="en-GB"/>
          <w14:ligatures w14:val="none"/>
        </w:rPr>
        <w:t>: (</w:t>
      </w:r>
      <w:proofErr w:type="spellStart"/>
      <w:r w:rsidRPr="00DF13A8">
        <w:rPr>
          <w:rFonts w:ascii="Times New Roman" w:eastAsia="Batang" w:hAnsi="Times New Roman" w:cs="Times New Roman"/>
          <w:kern w:val="0"/>
          <w:sz w:val="24"/>
          <w:szCs w:val="24"/>
          <w:lang w:val="en-GB"/>
          <w14:ligatures w14:val="none"/>
        </w:rPr>
        <w:t>i</w:t>
      </w:r>
      <w:proofErr w:type="spellEnd"/>
      <w:r w:rsidRPr="00DF13A8">
        <w:rPr>
          <w:rFonts w:ascii="Times New Roman" w:eastAsia="Batang" w:hAnsi="Times New Roman" w:cs="Times New Roman"/>
          <w:kern w:val="0"/>
          <w:sz w:val="24"/>
          <w:szCs w:val="24"/>
          <w:lang w:val="en-GB"/>
          <w14:ligatures w14:val="none"/>
        </w:rPr>
        <w:t>) on 12.11.2009 the assessee ordered the registration of criminal proceedings for the criminal offense "Concealing income" based on the criminal report no.1123, dated 27.10.2009, filed by the Tirana RT</w:t>
      </w:r>
      <w:r w:rsidR="00AA7ECC" w:rsidRPr="00DF13A8">
        <w:rPr>
          <w:rFonts w:ascii="Times New Roman" w:eastAsia="Batang" w:hAnsi="Times New Roman" w:cs="Times New Roman"/>
          <w:kern w:val="0"/>
          <w:sz w:val="24"/>
          <w:szCs w:val="24"/>
          <w:lang w:val="en-GB"/>
          <w14:ligatures w14:val="none"/>
        </w:rPr>
        <w:t>D</w:t>
      </w:r>
      <w:r w:rsidRPr="00DF13A8">
        <w:rPr>
          <w:rFonts w:ascii="Times New Roman" w:eastAsia="Batang" w:hAnsi="Times New Roman" w:cs="Times New Roman"/>
          <w:kern w:val="0"/>
          <w:sz w:val="24"/>
          <w:szCs w:val="24"/>
          <w:lang w:val="en-GB"/>
          <w14:ligatures w14:val="none"/>
        </w:rPr>
        <w:t xml:space="preserve"> regarding the company "G5-08" SHPK; (ii) on 14.09.2010 the assessee ordered the performance of a series of investigative actions, including obtaining information from the National R</w:t>
      </w:r>
      <w:r w:rsidR="00AA7ECC" w:rsidRPr="00DF13A8">
        <w:rPr>
          <w:rFonts w:ascii="Times New Roman" w:eastAsia="Batang" w:hAnsi="Times New Roman" w:cs="Times New Roman"/>
          <w:kern w:val="0"/>
          <w:sz w:val="24"/>
          <w:szCs w:val="24"/>
          <w:lang w:val="en-GB"/>
          <w14:ligatures w14:val="none"/>
        </w:rPr>
        <w:t>egistry Centre</w:t>
      </w:r>
      <w:r w:rsidRPr="00DF13A8">
        <w:rPr>
          <w:rFonts w:ascii="Times New Roman" w:eastAsia="Batang" w:hAnsi="Times New Roman" w:cs="Times New Roman"/>
          <w:kern w:val="0"/>
          <w:sz w:val="24"/>
          <w:szCs w:val="24"/>
          <w:lang w:val="en-GB"/>
          <w14:ligatures w14:val="none"/>
        </w:rPr>
        <w:t>, banks and tax</w:t>
      </w:r>
      <w:r w:rsidR="00AA7ECC" w:rsidRPr="00DF13A8">
        <w:rPr>
          <w:rFonts w:ascii="Times New Roman" w:eastAsia="Batang" w:hAnsi="Times New Roman" w:cs="Times New Roman"/>
          <w:kern w:val="0"/>
          <w:sz w:val="24"/>
          <w:szCs w:val="24"/>
          <w:lang w:val="en-GB"/>
          <w14:ligatures w14:val="none"/>
        </w:rPr>
        <w:t xml:space="preserve"> offices, concerning</w:t>
      </w:r>
      <w:r w:rsidRPr="00DF13A8">
        <w:rPr>
          <w:rFonts w:ascii="Times New Roman" w:eastAsia="Batang" w:hAnsi="Times New Roman" w:cs="Times New Roman"/>
          <w:kern w:val="0"/>
          <w:sz w:val="24"/>
          <w:szCs w:val="24"/>
          <w:lang w:val="en-GB"/>
          <w14:ligatures w14:val="none"/>
        </w:rPr>
        <w:t xml:space="preserve"> the assessee and</w:t>
      </w:r>
      <w:r w:rsidR="00AA7ECC" w:rsidRPr="00DF13A8">
        <w:rPr>
          <w:rFonts w:ascii="Times New Roman" w:eastAsia="Batang" w:hAnsi="Times New Roman" w:cs="Times New Roman"/>
          <w:kern w:val="0"/>
          <w:sz w:val="24"/>
          <w:szCs w:val="24"/>
          <w:lang w:val="en-GB"/>
          <w14:ligatures w14:val="none"/>
        </w:rPr>
        <w:t xml:space="preserve"> </w:t>
      </w:r>
      <w:r w:rsidRPr="00DF13A8">
        <w:rPr>
          <w:rFonts w:ascii="Times New Roman" w:eastAsia="Batang" w:hAnsi="Times New Roman" w:cs="Times New Roman"/>
          <w:kern w:val="0"/>
          <w:sz w:val="24"/>
          <w:szCs w:val="24"/>
          <w:lang w:val="en-GB"/>
          <w14:ligatures w14:val="none"/>
        </w:rPr>
        <w:t xml:space="preserve">two </w:t>
      </w:r>
      <w:r w:rsidR="00AA7ECC" w:rsidRPr="00DF13A8">
        <w:rPr>
          <w:rFonts w:ascii="Times New Roman" w:eastAsia="Batang" w:hAnsi="Times New Roman" w:cs="Times New Roman"/>
          <w:kern w:val="0"/>
          <w:sz w:val="24"/>
          <w:szCs w:val="24"/>
          <w:lang w:val="en-GB"/>
          <w14:ligatures w14:val="none"/>
        </w:rPr>
        <w:t xml:space="preserve">other </w:t>
      </w:r>
      <w:r w:rsidRPr="00DF13A8">
        <w:rPr>
          <w:rFonts w:ascii="Times New Roman" w:eastAsia="Batang" w:hAnsi="Times New Roman" w:cs="Times New Roman"/>
          <w:kern w:val="0"/>
          <w:sz w:val="24"/>
          <w:szCs w:val="24"/>
          <w:lang w:val="en-GB"/>
          <w14:ligatures w14:val="none"/>
        </w:rPr>
        <w:t>commercial entities</w:t>
      </w:r>
      <w:r w:rsidR="00AA7ECC" w:rsidRPr="00DF13A8">
        <w:rPr>
          <w:rFonts w:ascii="Times New Roman" w:eastAsia="Batang" w:hAnsi="Times New Roman" w:cs="Times New Roman"/>
          <w:kern w:val="0"/>
          <w:sz w:val="24"/>
          <w:szCs w:val="24"/>
          <w:lang w:val="en-GB"/>
          <w14:ligatures w14:val="none"/>
        </w:rPr>
        <w:t xml:space="preserve">, namely </w:t>
      </w:r>
      <w:r w:rsidRPr="00DF13A8">
        <w:rPr>
          <w:rFonts w:ascii="Times New Roman" w:eastAsia="Batang" w:hAnsi="Times New Roman" w:cs="Times New Roman"/>
          <w:kern w:val="0"/>
          <w:sz w:val="24"/>
          <w:szCs w:val="24"/>
          <w:lang w:val="en-GB"/>
          <w14:ligatures w14:val="none"/>
        </w:rPr>
        <w:t xml:space="preserve"> "Kastpetrol" SHA and "Genklaudis" SHA; (iii) On 06.06.2011 the assessee dis</w:t>
      </w:r>
      <w:r w:rsidR="00AA7ECC" w:rsidRPr="00DF13A8">
        <w:rPr>
          <w:rFonts w:ascii="Times New Roman" w:eastAsia="Batang" w:hAnsi="Times New Roman" w:cs="Times New Roman"/>
          <w:kern w:val="0"/>
          <w:sz w:val="24"/>
          <w:szCs w:val="24"/>
          <w:lang w:val="en-GB"/>
          <w14:ligatures w14:val="none"/>
        </w:rPr>
        <w:t xml:space="preserve">missed the </w:t>
      </w:r>
      <w:r w:rsidRPr="00DF13A8">
        <w:rPr>
          <w:rFonts w:ascii="Times New Roman" w:eastAsia="Batang" w:hAnsi="Times New Roman" w:cs="Times New Roman"/>
          <w:kern w:val="0"/>
          <w:sz w:val="24"/>
          <w:szCs w:val="24"/>
          <w:lang w:val="en-GB"/>
          <w14:ligatures w14:val="none"/>
        </w:rPr>
        <w:t>criminal proceedings no. 877/2009.</w:t>
      </w:r>
      <w:r w:rsidR="002450FA" w:rsidRPr="00DF13A8">
        <w:rPr>
          <w:rFonts w:ascii="Times New Roman" w:eastAsia="Batang" w:hAnsi="Times New Roman" w:cs="Times New Roman"/>
          <w:kern w:val="0"/>
          <w:sz w:val="24"/>
          <w:szCs w:val="24"/>
          <w:lang w:val="en-GB"/>
          <w14:ligatures w14:val="none"/>
        </w:rPr>
        <w:t xml:space="preserve"> </w:t>
      </w:r>
    </w:p>
    <w:p w14:paraId="2D8968B5" w14:textId="25676FEF" w:rsidR="002450FA" w:rsidRPr="00DF13A8" w:rsidRDefault="00CC3BE6" w:rsidP="002450FA">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In his explanations</w:t>
      </w:r>
      <w:r w:rsidR="00AA7ECC" w:rsidRPr="00DF13A8">
        <w:rPr>
          <w:rFonts w:ascii="Times New Roman" w:eastAsia="Batang" w:hAnsi="Times New Roman" w:cs="Times New Roman"/>
          <w:kern w:val="0"/>
          <w:sz w:val="24"/>
          <w:szCs w:val="24"/>
          <w:lang w:val="en-GB"/>
          <w14:ligatures w14:val="none"/>
        </w:rPr>
        <w:t xml:space="preserve"> before </w:t>
      </w:r>
      <w:r w:rsidRPr="00DF13A8">
        <w:rPr>
          <w:rFonts w:ascii="Times New Roman" w:eastAsia="Batang" w:hAnsi="Times New Roman" w:cs="Times New Roman"/>
          <w:kern w:val="0"/>
          <w:sz w:val="24"/>
          <w:szCs w:val="24"/>
          <w:lang w:val="en-GB"/>
          <w14:ligatures w14:val="none"/>
        </w:rPr>
        <w:t xml:space="preserve">the HIDAACI, in 2016, regarding the relationship with citizen Paulin Gega, the assessee stated that this citizen is </w:t>
      </w:r>
      <w:r w:rsidR="00AA7ECC" w:rsidRPr="00DF13A8">
        <w:rPr>
          <w:rFonts w:ascii="Times New Roman" w:eastAsia="Batang" w:hAnsi="Times New Roman" w:cs="Times New Roman"/>
          <w:kern w:val="0"/>
          <w:sz w:val="24"/>
          <w:szCs w:val="24"/>
          <w:lang w:val="en-GB"/>
          <w14:ligatures w14:val="none"/>
        </w:rPr>
        <w:t xml:space="preserve">a </w:t>
      </w:r>
      <w:r w:rsidRPr="00DF13A8">
        <w:rPr>
          <w:rFonts w:ascii="Times New Roman" w:eastAsia="Batang" w:hAnsi="Times New Roman" w:cs="Times New Roman"/>
          <w:kern w:val="0"/>
          <w:sz w:val="24"/>
          <w:szCs w:val="24"/>
          <w:lang w:val="en-GB"/>
          <w14:ligatures w14:val="none"/>
        </w:rPr>
        <w:t xml:space="preserve">friend </w:t>
      </w:r>
      <w:r w:rsidR="00AA7ECC" w:rsidRPr="00DF13A8">
        <w:rPr>
          <w:rFonts w:ascii="Times New Roman" w:eastAsia="Batang" w:hAnsi="Times New Roman" w:cs="Times New Roman"/>
          <w:kern w:val="0"/>
          <w:sz w:val="24"/>
          <w:szCs w:val="24"/>
          <w:lang w:val="en-GB"/>
          <w14:ligatures w14:val="none"/>
        </w:rPr>
        <w:t xml:space="preserve">of his </w:t>
      </w:r>
      <w:r w:rsidRPr="00DF13A8">
        <w:rPr>
          <w:rFonts w:ascii="Times New Roman" w:eastAsia="Batang" w:hAnsi="Times New Roman" w:cs="Times New Roman"/>
          <w:kern w:val="0"/>
          <w:sz w:val="24"/>
          <w:szCs w:val="24"/>
          <w:lang w:val="en-GB"/>
          <w14:ligatures w14:val="none"/>
        </w:rPr>
        <w:t>from Shkodra.</w:t>
      </w:r>
    </w:p>
    <w:p w14:paraId="209CC768" w14:textId="57E9CE1D" w:rsidR="00CC3BE6" w:rsidRPr="00DF13A8" w:rsidRDefault="00CC3BE6" w:rsidP="00CC3BE6">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In order to shed light on whether the assessee, during the handling of criminal proceedings no. 877/2009, was in </w:t>
      </w:r>
      <w:r w:rsidR="00AA7ECC" w:rsidRPr="00DF13A8">
        <w:rPr>
          <w:rFonts w:ascii="Times New Roman" w:eastAsia="Batang" w:hAnsi="Times New Roman" w:cs="Times New Roman"/>
          <w:kern w:val="0"/>
          <w:sz w:val="24"/>
          <w:szCs w:val="24"/>
          <w:lang w:val="en-GB"/>
          <w14:ligatures w14:val="none"/>
        </w:rPr>
        <w:t xml:space="preserve">a situation </w:t>
      </w:r>
      <w:r w:rsidR="00D65568" w:rsidRPr="00DF13A8">
        <w:rPr>
          <w:rFonts w:ascii="Times New Roman" w:eastAsia="Batang" w:hAnsi="Times New Roman" w:cs="Times New Roman"/>
          <w:kern w:val="0"/>
          <w:sz w:val="24"/>
          <w:szCs w:val="24"/>
          <w:lang w:val="en-GB"/>
          <w14:ligatures w14:val="none"/>
        </w:rPr>
        <w:t xml:space="preserve">giving rise to </w:t>
      </w:r>
      <w:r w:rsidR="00AA7ECC" w:rsidRPr="00DF13A8">
        <w:rPr>
          <w:rFonts w:ascii="Times New Roman" w:eastAsia="Batang" w:hAnsi="Times New Roman" w:cs="Times New Roman"/>
          <w:kern w:val="0"/>
          <w:sz w:val="24"/>
          <w:szCs w:val="24"/>
          <w:lang w:val="en-GB"/>
          <w14:ligatures w14:val="none"/>
        </w:rPr>
        <w:t xml:space="preserve">reasons for </w:t>
      </w:r>
      <w:r w:rsidRPr="00DF13A8">
        <w:rPr>
          <w:rFonts w:ascii="Times New Roman" w:eastAsia="Batang" w:hAnsi="Times New Roman" w:cs="Times New Roman"/>
          <w:kern w:val="0"/>
          <w:sz w:val="24"/>
          <w:szCs w:val="24"/>
          <w:lang w:val="en-GB"/>
          <w14:ligatures w14:val="none"/>
        </w:rPr>
        <w:t>bias provided for by articles 17 and 26 of the Criminal Procedure C</w:t>
      </w:r>
      <w:r w:rsidR="00AA7ECC" w:rsidRPr="00DF13A8">
        <w:rPr>
          <w:rFonts w:ascii="Times New Roman" w:eastAsia="Batang" w:hAnsi="Times New Roman" w:cs="Times New Roman"/>
          <w:kern w:val="0"/>
          <w:sz w:val="24"/>
          <w:szCs w:val="24"/>
          <w:lang w:val="en-GB"/>
          <w14:ligatures w14:val="none"/>
        </w:rPr>
        <w:t>ode, t</w:t>
      </w:r>
      <w:r w:rsidRPr="00DF13A8">
        <w:rPr>
          <w:rFonts w:ascii="Times New Roman" w:eastAsia="Batang" w:hAnsi="Times New Roman" w:cs="Times New Roman"/>
          <w:kern w:val="0"/>
          <w:sz w:val="24"/>
          <w:szCs w:val="24"/>
          <w:lang w:val="en-GB"/>
          <w14:ligatures w14:val="none"/>
        </w:rPr>
        <w:t xml:space="preserve">he IQC asked the assessee about </w:t>
      </w:r>
      <w:r w:rsidR="00AA7ECC" w:rsidRPr="00DF13A8">
        <w:rPr>
          <w:rFonts w:ascii="Times New Roman" w:eastAsia="Batang" w:hAnsi="Times New Roman" w:cs="Times New Roman"/>
          <w:kern w:val="0"/>
          <w:sz w:val="24"/>
          <w:szCs w:val="24"/>
          <w:lang w:val="en-GB"/>
          <w14:ligatures w14:val="none"/>
        </w:rPr>
        <w:t xml:space="preserve">his </w:t>
      </w:r>
      <w:r w:rsidRPr="00DF13A8">
        <w:rPr>
          <w:rFonts w:ascii="Times New Roman" w:eastAsia="Batang" w:hAnsi="Times New Roman" w:cs="Times New Roman"/>
          <w:kern w:val="0"/>
          <w:sz w:val="24"/>
          <w:szCs w:val="24"/>
          <w:lang w:val="en-GB"/>
          <w14:ligatures w14:val="none"/>
        </w:rPr>
        <w:t xml:space="preserve">relationship with Paulin Gega and the </w:t>
      </w:r>
      <w:r w:rsidR="00AA7ECC" w:rsidRPr="00DF13A8">
        <w:rPr>
          <w:rFonts w:ascii="Times New Roman" w:eastAsia="Batang" w:hAnsi="Times New Roman" w:cs="Times New Roman"/>
          <w:kern w:val="0"/>
          <w:sz w:val="24"/>
          <w:szCs w:val="24"/>
          <w:lang w:val="en-GB"/>
          <w14:ligatures w14:val="none"/>
        </w:rPr>
        <w:t xml:space="preserve">time it starts from. </w:t>
      </w:r>
      <w:r w:rsidRPr="00DF13A8">
        <w:rPr>
          <w:rFonts w:ascii="Times New Roman" w:eastAsia="Batang" w:hAnsi="Times New Roman" w:cs="Times New Roman"/>
          <w:kern w:val="0"/>
          <w:sz w:val="24"/>
          <w:szCs w:val="24"/>
          <w:lang w:val="en-GB"/>
          <w14:ligatures w14:val="none"/>
        </w:rPr>
        <w:t xml:space="preserve">In </w:t>
      </w:r>
      <w:r w:rsidR="00AA7ECC" w:rsidRPr="00DF13A8">
        <w:rPr>
          <w:rFonts w:ascii="Times New Roman" w:eastAsia="Batang" w:hAnsi="Times New Roman" w:cs="Times New Roman"/>
          <w:kern w:val="0"/>
          <w:sz w:val="24"/>
          <w:szCs w:val="24"/>
          <w:lang w:val="en-GB"/>
          <w14:ligatures w14:val="none"/>
        </w:rPr>
        <w:t xml:space="preserve">his reply, </w:t>
      </w:r>
      <w:r w:rsidRPr="00DF13A8">
        <w:rPr>
          <w:rFonts w:ascii="Times New Roman" w:eastAsia="Batang" w:hAnsi="Times New Roman" w:cs="Times New Roman"/>
          <w:kern w:val="0"/>
          <w:sz w:val="24"/>
          <w:szCs w:val="24"/>
          <w:lang w:val="en-GB"/>
          <w14:ligatures w14:val="none"/>
        </w:rPr>
        <w:t xml:space="preserve">the assessee informed that he has </w:t>
      </w:r>
      <w:r w:rsidR="006F486F" w:rsidRPr="00DF13A8">
        <w:rPr>
          <w:rFonts w:ascii="Times New Roman" w:eastAsia="Batang" w:hAnsi="Times New Roman" w:cs="Times New Roman"/>
          <w:kern w:val="0"/>
          <w:sz w:val="24"/>
          <w:szCs w:val="24"/>
          <w:lang w:val="en-GB"/>
          <w14:ligatures w14:val="none"/>
        </w:rPr>
        <w:t xml:space="preserve">had </w:t>
      </w:r>
      <w:r w:rsidRPr="00DF13A8">
        <w:rPr>
          <w:rFonts w:ascii="Times New Roman" w:eastAsia="Batang" w:hAnsi="Times New Roman" w:cs="Times New Roman"/>
          <w:kern w:val="0"/>
          <w:sz w:val="24"/>
          <w:szCs w:val="24"/>
          <w:lang w:val="en-GB"/>
          <w14:ligatures w14:val="none"/>
        </w:rPr>
        <w:t xml:space="preserve">a social and friendly relationship </w:t>
      </w:r>
      <w:r w:rsidR="00AA7ECC" w:rsidRPr="00DF13A8">
        <w:rPr>
          <w:rFonts w:ascii="Times New Roman" w:eastAsia="Batang" w:hAnsi="Times New Roman" w:cs="Times New Roman"/>
          <w:kern w:val="0"/>
          <w:sz w:val="24"/>
          <w:szCs w:val="24"/>
          <w:lang w:val="en-GB"/>
          <w14:ligatures w14:val="none"/>
        </w:rPr>
        <w:t xml:space="preserve">with Mr. Paulin Gega </w:t>
      </w:r>
      <w:r w:rsidRPr="00DF13A8">
        <w:rPr>
          <w:rFonts w:ascii="Times New Roman" w:eastAsia="Batang" w:hAnsi="Times New Roman" w:cs="Times New Roman"/>
          <w:kern w:val="0"/>
          <w:sz w:val="24"/>
          <w:szCs w:val="24"/>
          <w:lang w:val="en-GB"/>
          <w14:ligatures w14:val="none"/>
        </w:rPr>
        <w:t xml:space="preserve">for several years, and that he has known him </w:t>
      </w:r>
      <w:r w:rsidR="006F486F" w:rsidRPr="00DF13A8">
        <w:rPr>
          <w:rFonts w:ascii="Times New Roman" w:eastAsia="Batang" w:hAnsi="Times New Roman" w:cs="Times New Roman"/>
          <w:kern w:val="0"/>
          <w:sz w:val="24"/>
          <w:szCs w:val="24"/>
          <w:lang w:val="en-GB"/>
          <w14:ligatures w14:val="none"/>
        </w:rPr>
        <w:t xml:space="preserve">since </w:t>
      </w:r>
      <w:r w:rsidRPr="00DF13A8">
        <w:rPr>
          <w:rFonts w:ascii="Times New Roman" w:eastAsia="Batang" w:hAnsi="Times New Roman" w:cs="Times New Roman"/>
          <w:kern w:val="0"/>
          <w:sz w:val="24"/>
          <w:szCs w:val="24"/>
          <w:lang w:val="en-GB"/>
          <w14:ligatures w14:val="none"/>
        </w:rPr>
        <w:t xml:space="preserve">around 2011 through a friend of his, Mr. Kujtim </w:t>
      </w:r>
      <w:proofErr w:type="gramStart"/>
      <w:r w:rsidRPr="00DF13A8">
        <w:rPr>
          <w:rFonts w:ascii="Times New Roman" w:eastAsia="Batang" w:hAnsi="Times New Roman" w:cs="Times New Roman"/>
          <w:kern w:val="0"/>
          <w:sz w:val="24"/>
          <w:szCs w:val="24"/>
          <w:lang w:val="en-GB"/>
          <w14:ligatures w14:val="none"/>
        </w:rPr>
        <w:t>Livadhi</w:t>
      </w:r>
      <w:r w:rsidR="00D65568" w:rsidRPr="00DF13A8">
        <w:rPr>
          <w:rFonts w:ascii="Times New Roman" w:eastAsia="Batang" w:hAnsi="Times New Roman" w:cs="Times New Roman"/>
          <w:kern w:val="0"/>
          <w:sz w:val="24"/>
          <w:szCs w:val="24"/>
          <w:lang w:val="en-GB"/>
          <w14:ligatures w14:val="none"/>
        </w:rPr>
        <w:t xml:space="preserve"> </w:t>
      </w:r>
      <w:r w:rsidRPr="00DF13A8">
        <w:rPr>
          <w:rFonts w:ascii="Times New Roman" w:eastAsia="Batang" w:hAnsi="Times New Roman" w:cs="Times New Roman"/>
          <w:kern w:val="0"/>
          <w:sz w:val="24"/>
          <w:szCs w:val="24"/>
          <w:lang w:val="en-GB"/>
          <w14:ligatures w14:val="none"/>
        </w:rPr>
        <w:t>.</w:t>
      </w:r>
      <w:proofErr w:type="gramEnd"/>
      <w:r w:rsidRPr="00DF13A8">
        <w:rPr>
          <w:rFonts w:ascii="Times New Roman" w:eastAsia="Batang" w:hAnsi="Times New Roman" w:cs="Times New Roman"/>
          <w:kern w:val="0"/>
          <w:sz w:val="24"/>
          <w:szCs w:val="24"/>
          <w:lang w:val="en-GB"/>
          <w14:ligatures w14:val="none"/>
        </w:rPr>
        <w:t xml:space="preserve"> He further informed that </w:t>
      </w:r>
      <w:r w:rsidR="001B0F2E" w:rsidRPr="00DF13A8">
        <w:rPr>
          <w:rFonts w:ascii="Times New Roman" w:eastAsia="Batang" w:hAnsi="Times New Roman" w:cs="Times New Roman"/>
          <w:kern w:val="0"/>
          <w:sz w:val="24"/>
          <w:szCs w:val="24"/>
          <w:lang w:val="en-GB"/>
          <w14:ligatures w14:val="none"/>
        </w:rPr>
        <w:t xml:space="preserve">he has not </w:t>
      </w:r>
      <w:r w:rsidRPr="00DF13A8">
        <w:rPr>
          <w:rFonts w:ascii="Times New Roman" w:eastAsia="Batang" w:hAnsi="Times New Roman" w:cs="Times New Roman"/>
          <w:kern w:val="0"/>
          <w:sz w:val="24"/>
          <w:szCs w:val="24"/>
          <w:lang w:val="en-GB"/>
          <w14:ligatures w14:val="none"/>
        </w:rPr>
        <w:t>had joint trips abroad with this citizen, a statement which is confirmed by the data of the TIMS system.</w:t>
      </w:r>
      <w:r w:rsidR="00AA7ECC" w:rsidRPr="00DF13A8">
        <w:rPr>
          <w:rFonts w:ascii="Times New Roman" w:eastAsia="Batang" w:hAnsi="Times New Roman" w:cs="Times New Roman"/>
          <w:kern w:val="0"/>
          <w:sz w:val="24"/>
          <w:szCs w:val="24"/>
          <w:lang w:val="en-GB"/>
          <w14:ligatures w14:val="none"/>
        </w:rPr>
        <w:t xml:space="preserve"> </w:t>
      </w:r>
    </w:p>
    <w:p w14:paraId="399A9708" w14:textId="3CB14A06" w:rsidR="00CC3BE6" w:rsidRPr="00DF13A8" w:rsidRDefault="00CC3BE6" w:rsidP="00CC3BE6">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In the opinion dated 01.12.20222 the International Observer raises serious doubts regarding the </w:t>
      </w:r>
      <w:r w:rsidR="001B0F2E" w:rsidRPr="00DF13A8">
        <w:rPr>
          <w:rFonts w:ascii="Times New Roman" w:eastAsia="Batang" w:hAnsi="Times New Roman" w:cs="Times New Roman"/>
          <w:kern w:val="0"/>
          <w:sz w:val="24"/>
          <w:szCs w:val="24"/>
          <w:lang w:val="en-GB"/>
          <w14:ligatures w14:val="none"/>
        </w:rPr>
        <w:t xml:space="preserve">observance </w:t>
      </w:r>
      <w:r w:rsidRPr="00DF13A8">
        <w:rPr>
          <w:rFonts w:ascii="Times New Roman" w:eastAsia="Batang" w:hAnsi="Times New Roman" w:cs="Times New Roman"/>
          <w:kern w:val="0"/>
          <w:sz w:val="24"/>
          <w:szCs w:val="24"/>
          <w:lang w:val="en-GB"/>
          <w14:ligatures w14:val="none"/>
        </w:rPr>
        <w:t xml:space="preserve">of professional ethics by the assessee in </w:t>
      </w:r>
      <w:r w:rsidR="001B0F2E" w:rsidRPr="00DF13A8">
        <w:rPr>
          <w:rFonts w:ascii="Times New Roman" w:eastAsia="Batang" w:hAnsi="Times New Roman" w:cs="Times New Roman"/>
          <w:kern w:val="0"/>
          <w:sz w:val="24"/>
          <w:szCs w:val="24"/>
          <w:lang w:val="en-GB"/>
          <w14:ligatures w14:val="none"/>
        </w:rPr>
        <w:t xml:space="preserve">terms of </w:t>
      </w:r>
      <w:r w:rsidRPr="00DF13A8">
        <w:rPr>
          <w:rFonts w:ascii="Times New Roman" w:eastAsia="Batang" w:hAnsi="Times New Roman" w:cs="Times New Roman"/>
          <w:kern w:val="0"/>
          <w:sz w:val="24"/>
          <w:szCs w:val="24"/>
          <w:lang w:val="en-GB"/>
          <w14:ligatures w14:val="none"/>
        </w:rPr>
        <w:t xml:space="preserve">his relationship with Mr. Paulin Gega and requests </w:t>
      </w:r>
      <w:r w:rsidR="001B0F2E" w:rsidRPr="00DF13A8">
        <w:rPr>
          <w:rFonts w:ascii="Times New Roman" w:eastAsia="Batang" w:hAnsi="Times New Roman" w:cs="Times New Roman"/>
          <w:kern w:val="0"/>
          <w:sz w:val="24"/>
          <w:szCs w:val="24"/>
          <w:lang w:val="en-GB"/>
          <w14:ligatures w14:val="none"/>
        </w:rPr>
        <w:t>t</w:t>
      </w:r>
      <w:r w:rsidRPr="00DF13A8">
        <w:rPr>
          <w:rFonts w:ascii="Times New Roman" w:eastAsia="Batang" w:hAnsi="Times New Roman" w:cs="Times New Roman"/>
          <w:kern w:val="0"/>
          <w:sz w:val="24"/>
          <w:szCs w:val="24"/>
          <w:lang w:val="en-GB"/>
          <w14:ligatures w14:val="none"/>
        </w:rPr>
        <w:t>he IQC to take this situation into consideration.</w:t>
      </w:r>
    </w:p>
    <w:p w14:paraId="7AA0D4DC" w14:textId="1FDCE9A1" w:rsidR="00CC3BE6" w:rsidRPr="00DF13A8" w:rsidRDefault="00CC3BE6" w:rsidP="00CC3BE6">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At the end of the administrative investigation, </w:t>
      </w:r>
      <w:r w:rsidR="001B0F2E" w:rsidRPr="00DF13A8">
        <w:rPr>
          <w:rFonts w:ascii="Times New Roman" w:eastAsia="Batang" w:hAnsi="Times New Roman" w:cs="Times New Roman"/>
          <w:kern w:val="0"/>
          <w:sz w:val="24"/>
          <w:szCs w:val="24"/>
          <w:lang w:val="en-GB"/>
          <w14:ligatures w14:val="none"/>
        </w:rPr>
        <w:t>t</w:t>
      </w:r>
      <w:r w:rsidRPr="00DF13A8">
        <w:rPr>
          <w:rFonts w:ascii="Times New Roman" w:eastAsia="Batang" w:hAnsi="Times New Roman" w:cs="Times New Roman"/>
          <w:kern w:val="0"/>
          <w:sz w:val="24"/>
          <w:szCs w:val="24"/>
          <w:lang w:val="en-GB"/>
          <w14:ligatures w14:val="none"/>
        </w:rPr>
        <w:t xml:space="preserve">he IQC </w:t>
      </w:r>
      <w:r w:rsidR="001B0F2E" w:rsidRPr="00DF13A8">
        <w:rPr>
          <w:rFonts w:ascii="Times New Roman" w:eastAsia="Batang" w:hAnsi="Times New Roman" w:cs="Times New Roman"/>
          <w:kern w:val="0"/>
          <w:sz w:val="24"/>
          <w:szCs w:val="24"/>
          <w:lang w:val="en-GB"/>
          <w14:ligatures w14:val="none"/>
        </w:rPr>
        <w:t xml:space="preserve">shifted </w:t>
      </w:r>
      <w:r w:rsidRPr="00DF13A8">
        <w:rPr>
          <w:rFonts w:ascii="Times New Roman" w:eastAsia="Batang" w:hAnsi="Times New Roman" w:cs="Times New Roman"/>
          <w:kern w:val="0"/>
          <w:sz w:val="24"/>
          <w:szCs w:val="24"/>
          <w:lang w:val="en-GB"/>
          <w14:ligatures w14:val="none"/>
        </w:rPr>
        <w:t xml:space="preserve">the burden of proof to the assessee in relation to the finding that he has shown a lack of professional ethics according to Article 75 of Law No. 96/2016, due to his relations with </w:t>
      </w:r>
      <w:r w:rsidR="001B0F2E" w:rsidRPr="00DF13A8">
        <w:rPr>
          <w:rFonts w:ascii="Times New Roman" w:eastAsia="Batang" w:hAnsi="Times New Roman" w:cs="Times New Roman"/>
          <w:kern w:val="0"/>
          <w:sz w:val="24"/>
          <w:szCs w:val="24"/>
          <w:lang w:val="en-GB"/>
          <w14:ligatures w14:val="none"/>
        </w:rPr>
        <w:t xml:space="preserve">Mr. </w:t>
      </w:r>
      <w:r w:rsidRPr="00DF13A8">
        <w:rPr>
          <w:rFonts w:ascii="Times New Roman" w:eastAsia="Batang" w:hAnsi="Times New Roman" w:cs="Times New Roman"/>
          <w:kern w:val="0"/>
          <w:sz w:val="24"/>
          <w:szCs w:val="24"/>
          <w:lang w:val="en-GB"/>
          <w14:ligatures w14:val="none"/>
        </w:rPr>
        <w:t>Paulin Gega.</w:t>
      </w:r>
    </w:p>
    <w:p w14:paraId="1BBE7F50" w14:textId="2FD988B3" w:rsidR="002450FA" w:rsidRPr="00DF13A8" w:rsidRDefault="00CC3BE6" w:rsidP="00CC3BE6">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In response to the burden of proof, the assessee stated that within the framework of the criminal proceedings no. 877/2009, no investigative actions </w:t>
      </w:r>
      <w:r w:rsidR="006F486F" w:rsidRPr="00DF13A8">
        <w:rPr>
          <w:rFonts w:ascii="Times New Roman" w:eastAsia="Batang" w:hAnsi="Times New Roman" w:cs="Times New Roman"/>
          <w:kern w:val="0"/>
          <w:sz w:val="24"/>
          <w:szCs w:val="24"/>
          <w:lang w:val="en-GB"/>
          <w14:ligatures w14:val="none"/>
        </w:rPr>
        <w:t xml:space="preserve">were </w:t>
      </w:r>
      <w:r w:rsidRPr="00DF13A8">
        <w:rPr>
          <w:rFonts w:ascii="Times New Roman" w:eastAsia="Batang" w:hAnsi="Times New Roman" w:cs="Times New Roman"/>
          <w:kern w:val="0"/>
          <w:sz w:val="24"/>
          <w:szCs w:val="24"/>
          <w:lang w:val="en-GB"/>
          <w14:ligatures w14:val="none"/>
        </w:rPr>
        <w:t xml:space="preserve">carried out against the company “Genklaudis” SHA, whose administrator is Mr. Paulin Gega. According to him, the object of the investigations of this proceeding </w:t>
      </w:r>
      <w:r w:rsidR="006F486F" w:rsidRPr="00DF13A8">
        <w:rPr>
          <w:rFonts w:ascii="Times New Roman" w:eastAsia="Batang" w:hAnsi="Times New Roman" w:cs="Times New Roman"/>
          <w:kern w:val="0"/>
          <w:sz w:val="24"/>
          <w:szCs w:val="24"/>
          <w:lang w:val="en-GB"/>
          <w14:ligatures w14:val="none"/>
        </w:rPr>
        <w:t xml:space="preserve">was </w:t>
      </w:r>
      <w:r w:rsidRPr="00DF13A8">
        <w:rPr>
          <w:rFonts w:ascii="Times New Roman" w:eastAsia="Batang" w:hAnsi="Times New Roman" w:cs="Times New Roman"/>
          <w:kern w:val="0"/>
          <w:sz w:val="24"/>
          <w:szCs w:val="24"/>
          <w:lang w:val="en-GB"/>
          <w14:ligatures w14:val="none"/>
        </w:rPr>
        <w:t>the commercial activity of the company “G-5 08” SHPK, reported by the Tirana RT</w:t>
      </w:r>
      <w:r w:rsidR="006F486F" w:rsidRPr="00DF13A8">
        <w:rPr>
          <w:rFonts w:ascii="Times New Roman" w:eastAsia="Batang" w:hAnsi="Times New Roman" w:cs="Times New Roman"/>
          <w:kern w:val="0"/>
          <w:sz w:val="24"/>
          <w:szCs w:val="24"/>
          <w:lang w:val="en-GB"/>
          <w14:ligatures w14:val="none"/>
        </w:rPr>
        <w:t>D</w:t>
      </w:r>
      <w:r w:rsidRPr="00DF13A8">
        <w:rPr>
          <w:rFonts w:ascii="Times New Roman" w:eastAsia="Batang" w:hAnsi="Times New Roman" w:cs="Times New Roman"/>
          <w:kern w:val="0"/>
          <w:sz w:val="24"/>
          <w:szCs w:val="24"/>
          <w:lang w:val="en-GB"/>
          <w14:ligatures w14:val="none"/>
        </w:rPr>
        <w:t xml:space="preserve">. This </w:t>
      </w:r>
      <w:r w:rsidR="006F486F" w:rsidRPr="00DF13A8">
        <w:rPr>
          <w:rFonts w:ascii="Times New Roman" w:eastAsia="Batang" w:hAnsi="Times New Roman" w:cs="Times New Roman"/>
          <w:kern w:val="0"/>
          <w:sz w:val="24"/>
          <w:szCs w:val="24"/>
          <w:lang w:val="en-GB"/>
          <w14:ligatures w14:val="none"/>
        </w:rPr>
        <w:t xml:space="preserve">entity </w:t>
      </w:r>
      <w:r w:rsidRPr="00DF13A8">
        <w:rPr>
          <w:rFonts w:ascii="Times New Roman" w:eastAsia="Batang" w:hAnsi="Times New Roman" w:cs="Times New Roman"/>
          <w:kern w:val="0"/>
          <w:sz w:val="24"/>
          <w:szCs w:val="24"/>
          <w:lang w:val="en-GB"/>
          <w14:ligatures w14:val="none"/>
        </w:rPr>
        <w:t xml:space="preserve">had commercial relations with the companies “Genkaludis” SHA and “Kastpetrol” SHA, which </w:t>
      </w:r>
      <w:r w:rsidR="00D65568" w:rsidRPr="00DF13A8">
        <w:rPr>
          <w:rFonts w:ascii="Times New Roman" w:eastAsia="Batang" w:hAnsi="Times New Roman" w:cs="Times New Roman"/>
          <w:kern w:val="0"/>
          <w:sz w:val="24"/>
          <w:szCs w:val="24"/>
          <w:lang w:val="en-GB"/>
          <w14:ligatures w14:val="none"/>
        </w:rPr>
        <w:t xml:space="preserve">appeared as </w:t>
      </w:r>
      <w:r w:rsidRPr="00DF13A8">
        <w:rPr>
          <w:rFonts w:ascii="Times New Roman" w:eastAsia="Batang" w:hAnsi="Times New Roman" w:cs="Times New Roman"/>
          <w:kern w:val="0"/>
          <w:sz w:val="24"/>
          <w:szCs w:val="24"/>
          <w:lang w:val="en-GB"/>
          <w14:ligatures w14:val="none"/>
        </w:rPr>
        <w:t xml:space="preserve">suppliers in these commercial relations and, in order for the investigation to be complete and to verify the veracity of the tax </w:t>
      </w:r>
      <w:r w:rsidR="006F486F" w:rsidRPr="00DF13A8">
        <w:rPr>
          <w:rFonts w:ascii="Times New Roman" w:eastAsia="Batang" w:hAnsi="Times New Roman" w:cs="Times New Roman"/>
          <w:kern w:val="0"/>
          <w:sz w:val="24"/>
          <w:szCs w:val="24"/>
          <w:lang w:val="en-GB"/>
          <w14:ligatures w14:val="none"/>
        </w:rPr>
        <w:t xml:space="preserve">returns </w:t>
      </w:r>
      <w:r w:rsidRPr="00DF13A8">
        <w:rPr>
          <w:rFonts w:ascii="Times New Roman" w:eastAsia="Batang" w:hAnsi="Times New Roman" w:cs="Times New Roman"/>
          <w:kern w:val="0"/>
          <w:sz w:val="24"/>
          <w:szCs w:val="24"/>
          <w:lang w:val="en-GB"/>
          <w14:ligatures w14:val="none"/>
        </w:rPr>
        <w:t xml:space="preserve">of the company “G-5 08” SHPK, </w:t>
      </w:r>
      <w:r w:rsidR="006F486F" w:rsidRPr="00DF13A8">
        <w:rPr>
          <w:rFonts w:ascii="Times New Roman" w:eastAsia="Batang" w:hAnsi="Times New Roman" w:cs="Times New Roman"/>
          <w:kern w:val="0"/>
          <w:sz w:val="24"/>
          <w:szCs w:val="24"/>
          <w:lang w:val="en-GB"/>
          <w14:ligatures w14:val="none"/>
        </w:rPr>
        <w:t xml:space="preserve">he ordered that </w:t>
      </w:r>
      <w:r w:rsidRPr="00DF13A8">
        <w:rPr>
          <w:rFonts w:ascii="Times New Roman" w:eastAsia="Batang" w:hAnsi="Times New Roman" w:cs="Times New Roman"/>
          <w:kern w:val="0"/>
          <w:sz w:val="24"/>
          <w:szCs w:val="24"/>
          <w:lang w:val="en-GB"/>
          <w14:ligatures w14:val="none"/>
        </w:rPr>
        <w:t xml:space="preserve">information </w:t>
      </w:r>
      <w:r w:rsidR="006F486F" w:rsidRPr="00DF13A8">
        <w:rPr>
          <w:rFonts w:ascii="Times New Roman" w:eastAsia="Batang" w:hAnsi="Times New Roman" w:cs="Times New Roman"/>
          <w:kern w:val="0"/>
          <w:sz w:val="24"/>
          <w:szCs w:val="24"/>
          <w:lang w:val="en-GB"/>
          <w14:ligatures w14:val="none"/>
        </w:rPr>
        <w:t xml:space="preserve">be obtained </w:t>
      </w:r>
      <w:r w:rsidRPr="00DF13A8">
        <w:rPr>
          <w:rFonts w:ascii="Times New Roman" w:eastAsia="Batang" w:hAnsi="Times New Roman" w:cs="Times New Roman"/>
          <w:kern w:val="0"/>
          <w:sz w:val="24"/>
          <w:szCs w:val="24"/>
          <w:lang w:val="en-GB"/>
          <w14:ligatures w14:val="none"/>
        </w:rPr>
        <w:t xml:space="preserve">about these two companies as well. He declares that at the time these actions </w:t>
      </w:r>
      <w:r w:rsidR="006F486F" w:rsidRPr="00DF13A8">
        <w:rPr>
          <w:rFonts w:ascii="Times New Roman" w:eastAsia="Batang" w:hAnsi="Times New Roman" w:cs="Times New Roman"/>
          <w:kern w:val="0"/>
          <w:sz w:val="24"/>
          <w:szCs w:val="24"/>
          <w:lang w:val="en-GB"/>
          <w14:ligatures w14:val="none"/>
        </w:rPr>
        <w:t xml:space="preserve">were made, </w:t>
      </w:r>
      <w:r w:rsidRPr="00DF13A8">
        <w:rPr>
          <w:rFonts w:ascii="Times New Roman" w:eastAsia="Batang" w:hAnsi="Times New Roman" w:cs="Times New Roman"/>
          <w:kern w:val="0"/>
          <w:sz w:val="24"/>
          <w:szCs w:val="24"/>
          <w:lang w:val="en-GB"/>
          <w14:ligatures w14:val="none"/>
        </w:rPr>
        <w:t>he had no acquaintance with the administrator of the company “Genkaludis” SHA, Mr. Paulin Gega. According to him, the claim of the “</w:t>
      </w:r>
      <w:r w:rsidR="00C12C57" w:rsidRPr="00DF13A8">
        <w:rPr>
          <w:rFonts w:ascii="Times New Roman" w:eastAsia="Batang" w:hAnsi="Times New Roman" w:cs="Times New Roman"/>
          <w:kern w:val="0"/>
          <w:sz w:val="24"/>
          <w:szCs w:val="24"/>
          <w:lang w:val="en-GB"/>
          <w14:ligatures w14:val="none"/>
        </w:rPr>
        <w:t>Anti-corruption</w:t>
      </w:r>
      <w:r w:rsidRPr="00DF13A8">
        <w:rPr>
          <w:rFonts w:ascii="Times New Roman" w:eastAsia="Batang" w:hAnsi="Times New Roman" w:cs="Times New Roman"/>
          <w:kern w:val="0"/>
          <w:sz w:val="24"/>
          <w:szCs w:val="24"/>
          <w:lang w:val="en-GB"/>
          <w14:ligatures w14:val="none"/>
        </w:rPr>
        <w:t xml:space="preserve">” </w:t>
      </w:r>
      <w:r w:rsidR="00C12C57" w:rsidRPr="00DF13A8">
        <w:rPr>
          <w:rFonts w:ascii="Times New Roman" w:eastAsia="Batang" w:hAnsi="Times New Roman" w:cs="Times New Roman"/>
          <w:kern w:val="0"/>
          <w:sz w:val="24"/>
          <w:szCs w:val="24"/>
          <w:lang w:val="en-GB"/>
          <w14:ligatures w14:val="none"/>
        </w:rPr>
        <w:t xml:space="preserve">association </w:t>
      </w:r>
      <w:r w:rsidRPr="00DF13A8">
        <w:rPr>
          <w:rFonts w:ascii="Times New Roman" w:eastAsia="Batang" w:hAnsi="Times New Roman" w:cs="Times New Roman"/>
          <w:kern w:val="0"/>
          <w:sz w:val="24"/>
          <w:szCs w:val="24"/>
          <w:lang w:val="en-GB"/>
          <w14:ligatures w14:val="none"/>
        </w:rPr>
        <w:t xml:space="preserve">for conflict of interest is unfounded, since the company “Genkaludis” SHA and its administrator have not been the subject of any criminal proceedings that he </w:t>
      </w:r>
      <w:r w:rsidR="00D65568" w:rsidRPr="00DF13A8">
        <w:rPr>
          <w:rFonts w:ascii="Times New Roman" w:eastAsia="Batang" w:hAnsi="Times New Roman" w:cs="Times New Roman"/>
          <w:kern w:val="0"/>
          <w:sz w:val="24"/>
          <w:szCs w:val="24"/>
          <w:lang w:val="en-GB"/>
          <w14:ligatures w14:val="none"/>
        </w:rPr>
        <w:t xml:space="preserve">has </w:t>
      </w:r>
      <w:r w:rsidR="00C12C57" w:rsidRPr="00DF13A8">
        <w:rPr>
          <w:rFonts w:ascii="Times New Roman" w:eastAsia="Batang" w:hAnsi="Times New Roman" w:cs="Times New Roman"/>
          <w:kern w:val="0"/>
          <w:sz w:val="24"/>
          <w:szCs w:val="24"/>
          <w:lang w:val="en-GB"/>
          <w14:ligatures w14:val="none"/>
        </w:rPr>
        <w:t xml:space="preserve">had </w:t>
      </w:r>
      <w:r w:rsidRPr="00DF13A8">
        <w:rPr>
          <w:rFonts w:ascii="Times New Roman" w:eastAsia="Batang" w:hAnsi="Times New Roman" w:cs="Times New Roman"/>
          <w:kern w:val="0"/>
          <w:sz w:val="24"/>
          <w:szCs w:val="24"/>
          <w:lang w:val="en-GB"/>
          <w14:ligatures w14:val="none"/>
        </w:rPr>
        <w:t xml:space="preserve">under investigation (person attributed to the commission of a criminal offense, person under investigation, </w:t>
      </w:r>
      <w:r w:rsidR="00C12C57" w:rsidRPr="00DF13A8">
        <w:rPr>
          <w:rFonts w:ascii="Times New Roman" w:eastAsia="Batang" w:hAnsi="Times New Roman" w:cs="Times New Roman"/>
          <w:kern w:val="0"/>
          <w:sz w:val="24"/>
          <w:szCs w:val="24"/>
          <w:lang w:val="en-GB"/>
          <w14:ligatures w14:val="none"/>
        </w:rPr>
        <w:t xml:space="preserve">not </w:t>
      </w:r>
      <w:r w:rsidRPr="00DF13A8">
        <w:rPr>
          <w:rFonts w:ascii="Times New Roman" w:eastAsia="Batang" w:hAnsi="Times New Roman" w:cs="Times New Roman"/>
          <w:kern w:val="0"/>
          <w:sz w:val="24"/>
          <w:szCs w:val="24"/>
          <w:lang w:val="en-GB"/>
          <w14:ligatures w14:val="none"/>
        </w:rPr>
        <w:t xml:space="preserve">convicted, victim, accusing victim, plaintiff, or civil </w:t>
      </w:r>
      <w:r w:rsidR="00C12C57" w:rsidRPr="00DF13A8">
        <w:rPr>
          <w:rFonts w:ascii="Times New Roman" w:eastAsia="Batang" w:hAnsi="Times New Roman" w:cs="Times New Roman"/>
          <w:kern w:val="0"/>
          <w:sz w:val="24"/>
          <w:szCs w:val="24"/>
          <w:lang w:val="en-GB"/>
          <w14:ligatures w14:val="none"/>
        </w:rPr>
        <w:t xml:space="preserve">respondent </w:t>
      </w:r>
      <w:r w:rsidRPr="00DF13A8">
        <w:rPr>
          <w:rFonts w:ascii="Times New Roman" w:eastAsia="Batang" w:hAnsi="Times New Roman" w:cs="Times New Roman"/>
          <w:kern w:val="0"/>
          <w:sz w:val="24"/>
          <w:szCs w:val="24"/>
          <w:lang w:val="en-GB"/>
          <w14:ligatures w14:val="none"/>
        </w:rPr>
        <w:t>in criminal proce</w:t>
      </w:r>
      <w:r w:rsidR="00C12C57" w:rsidRPr="00DF13A8">
        <w:rPr>
          <w:rFonts w:ascii="Times New Roman" w:eastAsia="Batang" w:hAnsi="Times New Roman" w:cs="Times New Roman"/>
          <w:kern w:val="0"/>
          <w:sz w:val="24"/>
          <w:szCs w:val="24"/>
          <w:lang w:val="en-GB"/>
          <w14:ligatures w14:val="none"/>
        </w:rPr>
        <w:t>edings</w:t>
      </w:r>
      <w:r w:rsidRPr="00DF13A8">
        <w:rPr>
          <w:rFonts w:ascii="Times New Roman" w:eastAsia="Batang" w:hAnsi="Times New Roman" w:cs="Times New Roman"/>
          <w:kern w:val="0"/>
          <w:sz w:val="24"/>
          <w:szCs w:val="24"/>
          <w:lang w:val="en-GB"/>
          <w14:ligatures w14:val="none"/>
        </w:rPr>
        <w:t>). In conclusion, referring to articles 17 and 24 of the Criminal Procedure C</w:t>
      </w:r>
      <w:r w:rsidR="00C12C57" w:rsidRPr="00DF13A8">
        <w:rPr>
          <w:rFonts w:ascii="Times New Roman" w:eastAsia="Batang" w:hAnsi="Times New Roman" w:cs="Times New Roman"/>
          <w:kern w:val="0"/>
          <w:sz w:val="24"/>
          <w:szCs w:val="24"/>
          <w:lang w:val="en-GB"/>
          <w14:ligatures w14:val="none"/>
        </w:rPr>
        <w:t xml:space="preserve">ode, </w:t>
      </w:r>
      <w:r w:rsidRPr="00DF13A8">
        <w:rPr>
          <w:rFonts w:ascii="Times New Roman" w:eastAsia="Batang" w:hAnsi="Times New Roman" w:cs="Times New Roman"/>
          <w:kern w:val="0"/>
          <w:sz w:val="24"/>
          <w:szCs w:val="24"/>
          <w:lang w:val="en-GB"/>
          <w14:ligatures w14:val="none"/>
        </w:rPr>
        <w:t xml:space="preserve">as well as to </w:t>
      </w:r>
      <w:r w:rsidR="00C12C57" w:rsidRPr="00DF13A8">
        <w:rPr>
          <w:rFonts w:ascii="Times New Roman" w:eastAsia="Batang" w:hAnsi="Times New Roman" w:cs="Times New Roman"/>
          <w:kern w:val="0"/>
          <w:sz w:val="24"/>
          <w:szCs w:val="24"/>
          <w:lang w:val="en-GB"/>
          <w14:ligatures w14:val="none"/>
        </w:rPr>
        <w:t>the AC d</w:t>
      </w:r>
      <w:r w:rsidRPr="00DF13A8">
        <w:rPr>
          <w:rFonts w:ascii="Times New Roman" w:eastAsia="Batang" w:hAnsi="Times New Roman" w:cs="Times New Roman"/>
          <w:kern w:val="0"/>
          <w:sz w:val="24"/>
          <w:szCs w:val="24"/>
          <w:lang w:val="en-GB"/>
          <w14:ligatures w14:val="none"/>
        </w:rPr>
        <w:t xml:space="preserve">ecision no. 16/2020, regarding cases of </w:t>
      </w:r>
      <w:r w:rsidR="00C12C57" w:rsidRPr="00DF13A8">
        <w:rPr>
          <w:rFonts w:ascii="Times New Roman" w:eastAsia="Batang" w:hAnsi="Times New Roman" w:cs="Times New Roman"/>
          <w:kern w:val="0"/>
          <w:sz w:val="24"/>
          <w:szCs w:val="24"/>
          <w:lang w:val="en-GB"/>
          <w14:ligatures w14:val="none"/>
        </w:rPr>
        <w:t>recusing from t</w:t>
      </w:r>
      <w:r w:rsidRPr="00DF13A8">
        <w:rPr>
          <w:rFonts w:ascii="Times New Roman" w:eastAsia="Batang" w:hAnsi="Times New Roman" w:cs="Times New Roman"/>
          <w:kern w:val="0"/>
          <w:sz w:val="24"/>
          <w:szCs w:val="24"/>
          <w:lang w:val="en-GB"/>
          <w14:ligatures w14:val="none"/>
        </w:rPr>
        <w:t xml:space="preserve">he investigation of the case, in order to avoid a conflict of interest and the </w:t>
      </w:r>
      <w:r w:rsidR="00C12C57" w:rsidRPr="00DF13A8">
        <w:rPr>
          <w:rFonts w:ascii="Times New Roman" w:eastAsia="Batang" w:hAnsi="Times New Roman" w:cs="Times New Roman"/>
          <w:kern w:val="0"/>
          <w:sz w:val="24"/>
          <w:szCs w:val="24"/>
          <w:lang w:val="en-GB"/>
          <w14:ligatures w14:val="none"/>
        </w:rPr>
        <w:t xml:space="preserve">caselaw </w:t>
      </w:r>
      <w:r w:rsidRPr="00DF13A8">
        <w:rPr>
          <w:rFonts w:ascii="Times New Roman" w:eastAsia="Batang" w:hAnsi="Times New Roman" w:cs="Times New Roman"/>
          <w:kern w:val="0"/>
          <w:sz w:val="24"/>
          <w:szCs w:val="24"/>
          <w:lang w:val="en-GB"/>
          <w14:ligatures w14:val="none"/>
        </w:rPr>
        <w:t xml:space="preserve">of the ECtHR on the interpretation of an impartial court, the assessee claims that </w:t>
      </w:r>
      <w:r w:rsidR="00C12C57" w:rsidRPr="00DF13A8">
        <w:rPr>
          <w:rFonts w:ascii="Times New Roman" w:eastAsia="Batang" w:hAnsi="Times New Roman" w:cs="Times New Roman"/>
          <w:kern w:val="0"/>
          <w:sz w:val="24"/>
          <w:szCs w:val="24"/>
          <w:lang w:val="en-GB"/>
          <w14:ligatures w14:val="none"/>
        </w:rPr>
        <w:t xml:space="preserve">he </w:t>
      </w:r>
      <w:r w:rsidRPr="00DF13A8">
        <w:rPr>
          <w:rFonts w:ascii="Times New Roman" w:eastAsia="Batang" w:hAnsi="Times New Roman" w:cs="Times New Roman"/>
          <w:kern w:val="0"/>
          <w:sz w:val="24"/>
          <w:szCs w:val="24"/>
          <w:lang w:val="en-GB"/>
          <w14:ligatures w14:val="none"/>
        </w:rPr>
        <w:t xml:space="preserve">has not been in any case in </w:t>
      </w:r>
      <w:r w:rsidR="00C12C57" w:rsidRPr="00DF13A8">
        <w:rPr>
          <w:rFonts w:ascii="Times New Roman" w:eastAsia="Batang" w:hAnsi="Times New Roman" w:cs="Times New Roman"/>
          <w:kern w:val="0"/>
          <w:sz w:val="24"/>
          <w:szCs w:val="24"/>
          <w:lang w:val="en-GB"/>
          <w14:ligatures w14:val="none"/>
        </w:rPr>
        <w:t xml:space="preserve">a situation of </w:t>
      </w:r>
      <w:r w:rsidRPr="00DF13A8">
        <w:rPr>
          <w:rFonts w:ascii="Times New Roman" w:eastAsia="Batang" w:hAnsi="Times New Roman" w:cs="Times New Roman"/>
          <w:kern w:val="0"/>
          <w:sz w:val="24"/>
          <w:szCs w:val="24"/>
          <w:lang w:val="en-GB"/>
          <w14:ligatures w14:val="none"/>
        </w:rPr>
        <w:t>conflict of interest.</w:t>
      </w:r>
    </w:p>
    <w:p w14:paraId="12775233" w14:textId="77777777" w:rsidR="00C12C57" w:rsidRPr="00DF13A8" w:rsidRDefault="00C12C57" w:rsidP="00C12C57">
      <w:pPr>
        <w:pStyle w:val="ListParagraph"/>
        <w:spacing w:after="0" w:line="240" w:lineRule="auto"/>
        <w:ind w:left="0"/>
        <w:jc w:val="both"/>
        <w:rPr>
          <w:rFonts w:ascii="Times New Roman" w:eastAsia="Batang" w:hAnsi="Times New Roman" w:cs="Times New Roman"/>
          <w:kern w:val="0"/>
          <w:sz w:val="24"/>
          <w:szCs w:val="24"/>
          <w:lang w:val="en-GB"/>
          <w14:ligatures w14:val="none"/>
        </w:rPr>
      </w:pPr>
    </w:p>
    <w:p w14:paraId="7626D7BB" w14:textId="52213C02" w:rsidR="002450FA" w:rsidRPr="00DF13A8" w:rsidRDefault="00CC3BE6" w:rsidP="002450FA">
      <w:pPr>
        <w:pStyle w:val="ListParagraph"/>
        <w:numPr>
          <w:ilvl w:val="1"/>
          <w:numId w:val="31"/>
        </w:numPr>
        <w:spacing w:after="0" w:line="240" w:lineRule="auto"/>
        <w:ind w:left="0" w:firstLine="0"/>
        <w:jc w:val="both"/>
        <w:rPr>
          <w:rFonts w:ascii="Times New Roman" w:eastAsia="Batang" w:hAnsi="Times New Roman" w:cs="Times New Roman"/>
          <w:bCs/>
          <w:kern w:val="0"/>
          <w:sz w:val="24"/>
          <w:szCs w:val="24"/>
          <w:lang w:val="en-GB"/>
          <w14:ligatures w14:val="none"/>
        </w:rPr>
      </w:pPr>
      <w:r w:rsidRPr="00DF13A8">
        <w:rPr>
          <w:rFonts w:ascii="Times New Roman" w:eastAsia="Batang" w:hAnsi="Times New Roman" w:cs="Times New Roman"/>
          <w:bCs/>
          <w:kern w:val="0"/>
          <w:sz w:val="24"/>
          <w:szCs w:val="24"/>
          <w:lang w:val="en-GB"/>
          <w14:ligatures w14:val="none"/>
        </w:rPr>
        <w:t xml:space="preserve">In relation to the above, the LSU notes that </w:t>
      </w:r>
      <w:r w:rsidR="00C12C57" w:rsidRPr="00DF13A8">
        <w:rPr>
          <w:rFonts w:ascii="Times New Roman" w:eastAsia="Batang" w:hAnsi="Times New Roman" w:cs="Times New Roman"/>
          <w:bCs/>
          <w:kern w:val="0"/>
          <w:sz w:val="24"/>
          <w:szCs w:val="24"/>
          <w:lang w:val="en-GB"/>
          <w14:ligatures w14:val="none"/>
        </w:rPr>
        <w:t>t</w:t>
      </w:r>
      <w:r w:rsidRPr="00DF13A8">
        <w:rPr>
          <w:rFonts w:ascii="Times New Roman" w:eastAsia="Batang" w:hAnsi="Times New Roman" w:cs="Times New Roman"/>
          <w:bCs/>
          <w:kern w:val="0"/>
          <w:sz w:val="24"/>
          <w:szCs w:val="24"/>
          <w:lang w:val="en-GB"/>
          <w14:ligatures w14:val="none"/>
        </w:rPr>
        <w:t xml:space="preserve">he IQC has not raised suspicions of a possible conflict of interest and has not shifted the burden of proof to the assessee for a state of conflict or bias, focusing only on the finding that the assessee has shown a lack of </w:t>
      </w:r>
      <w:r w:rsidRPr="00DF13A8">
        <w:rPr>
          <w:rFonts w:ascii="Times New Roman" w:eastAsia="Batang" w:hAnsi="Times New Roman" w:cs="Times New Roman"/>
          <w:bCs/>
          <w:kern w:val="0"/>
          <w:sz w:val="24"/>
          <w:szCs w:val="24"/>
          <w:lang w:val="en-GB"/>
          <w14:ligatures w14:val="none"/>
        </w:rPr>
        <w:lastRenderedPageBreak/>
        <w:t xml:space="preserve">professional ethics within the meaning of Article 75, para. 3 of Law No. 96/2016, </w:t>
      </w:r>
      <w:r w:rsidR="00C12C57" w:rsidRPr="00DF13A8">
        <w:rPr>
          <w:rFonts w:ascii="Times New Roman" w:eastAsia="Batang" w:hAnsi="Times New Roman" w:cs="Times New Roman"/>
          <w:bCs/>
          <w:kern w:val="0"/>
          <w:sz w:val="24"/>
          <w:szCs w:val="24"/>
          <w:lang w:val="en-GB"/>
          <w14:ligatures w14:val="none"/>
        </w:rPr>
        <w:t xml:space="preserve">as a result of borrowing a </w:t>
      </w:r>
      <w:r w:rsidRPr="00DF13A8">
        <w:rPr>
          <w:rFonts w:ascii="Times New Roman" w:eastAsia="Batang" w:hAnsi="Times New Roman" w:cs="Times New Roman"/>
          <w:bCs/>
          <w:kern w:val="0"/>
          <w:sz w:val="24"/>
          <w:szCs w:val="24"/>
          <w:lang w:val="en-GB"/>
          <w14:ligatures w14:val="none"/>
        </w:rPr>
        <w:t>loan in a significant amount and interest</w:t>
      </w:r>
      <w:r w:rsidR="00C12C57" w:rsidRPr="00DF13A8">
        <w:rPr>
          <w:rFonts w:ascii="Times New Roman" w:eastAsia="Batang" w:hAnsi="Times New Roman" w:cs="Times New Roman"/>
          <w:bCs/>
          <w:kern w:val="0"/>
          <w:sz w:val="24"/>
          <w:szCs w:val="24"/>
          <w:lang w:val="en-GB"/>
          <w14:ligatures w14:val="none"/>
        </w:rPr>
        <w:t>-free</w:t>
      </w:r>
      <w:r w:rsidRPr="00DF13A8">
        <w:rPr>
          <w:rFonts w:ascii="Times New Roman" w:eastAsia="Batang" w:hAnsi="Times New Roman" w:cs="Times New Roman"/>
          <w:bCs/>
          <w:kern w:val="0"/>
          <w:sz w:val="24"/>
          <w:szCs w:val="24"/>
          <w:lang w:val="en-GB"/>
          <w14:ligatures w14:val="none"/>
        </w:rPr>
        <w:t xml:space="preserve">, a fact which, also referring to the opinion of the </w:t>
      </w:r>
      <w:r w:rsidR="00C12C57" w:rsidRPr="00DF13A8">
        <w:rPr>
          <w:rFonts w:ascii="Times New Roman" w:eastAsia="Batang" w:hAnsi="Times New Roman" w:cs="Times New Roman"/>
          <w:bCs/>
          <w:kern w:val="0"/>
          <w:sz w:val="24"/>
          <w:szCs w:val="24"/>
          <w:lang w:val="en-GB"/>
          <w14:ligatures w14:val="none"/>
        </w:rPr>
        <w:t xml:space="preserve">IMO, </w:t>
      </w:r>
      <w:r w:rsidRPr="00DF13A8">
        <w:rPr>
          <w:rFonts w:ascii="Times New Roman" w:eastAsia="Batang" w:hAnsi="Times New Roman" w:cs="Times New Roman"/>
          <w:bCs/>
          <w:kern w:val="0"/>
          <w:sz w:val="24"/>
          <w:szCs w:val="24"/>
          <w:lang w:val="en-GB"/>
          <w14:ligatures w14:val="none"/>
        </w:rPr>
        <w:t xml:space="preserve">has been considered by </w:t>
      </w:r>
      <w:r w:rsidR="00C12C57" w:rsidRPr="00DF13A8">
        <w:rPr>
          <w:rFonts w:ascii="Times New Roman" w:eastAsia="Batang" w:hAnsi="Times New Roman" w:cs="Times New Roman"/>
          <w:bCs/>
          <w:kern w:val="0"/>
          <w:sz w:val="24"/>
          <w:szCs w:val="24"/>
          <w:lang w:val="en-GB"/>
          <w14:ligatures w14:val="none"/>
        </w:rPr>
        <w:t>t</w:t>
      </w:r>
      <w:r w:rsidRPr="00DF13A8">
        <w:rPr>
          <w:rFonts w:ascii="Times New Roman" w:eastAsia="Batang" w:hAnsi="Times New Roman" w:cs="Times New Roman"/>
          <w:bCs/>
          <w:kern w:val="0"/>
          <w:sz w:val="24"/>
          <w:szCs w:val="24"/>
          <w:lang w:val="en-GB"/>
          <w14:ligatures w14:val="none"/>
        </w:rPr>
        <w:t xml:space="preserve">he IQC as a potential obstacle for the assessee to perform </w:t>
      </w:r>
      <w:r w:rsidR="00D65568" w:rsidRPr="00DF13A8">
        <w:rPr>
          <w:rFonts w:ascii="Times New Roman" w:eastAsia="Batang" w:hAnsi="Times New Roman" w:cs="Times New Roman"/>
          <w:bCs/>
          <w:kern w:val="0"/>
          <w:sz w:val="24"/>
          <w:szCs w:val="24"/>
          <w:lang w:val="en-GB"/>
          <w14:ligatures w14:val="none"/>
        </w:rPr>
        <w:t xml:space="preserve">his duty </w:t>
      </w:r>
      <w:r w:rsidRPr="00DF13A8">
        <w:rPr>
          <w:rFonts w:ascii="Times New Roman" w:eastAsia="Batang" w:hAnsi="Times New Roman" w:cs="Times New Roman"/>
          <w:bCs/>
          <w:kern w:val="0"/>
          <w:sz w:val="24"/>
          <w:szCs w:val="24"/>
          <w:lang w:val="en-GB"/>
          <w14:ligatures w14:val="none"/>
        </w:rPr>
        <w:t xml:space="preserve">with integrity. As </w:t>
      </w:r>
      <w:r w:rsidR="00C12C57" w:rsidRPr="00DF13A8">
        <w:rPr>
          <w:rFonts w:ascii="Times New Roman" w:eastAsia="Batang" w:hAnsi="Times New Roman" w:cs="Times New Roman"/>
          <w:bCs/>
          <w:kern w:val="0"/>
          <w:sz w:val="24"/>
          <w:szCs w:val="24"/>
          <w:lang w:val="en-GB"/>
          <w14:ligatures w14:val="none"/>
        </w:rPr>
        <w:t xml:space="preserve">to the </w:t>
      </w:r>
      <w:r w:rsidRPr="00DF13A8">
        <w:rPr>
          <w:rFonts w:ascii="Times New Roman" w:eastAsia="Batang" w:hAnsi="Times New Roman" w:cs="Times New Roman"/>
          <w:bCs/>
          <w:kern w:val="0"/>
          <w:sz w:val="24"/>
          <w:szCs w:val="24"/>
          <w:lang w:val="en-GB"/>
          <w14:ligatures w14:val="none"/>
        </w:rPr>
        <w:t xml:space="preserve">above, the claims of the assessee regarding the absence of a conflict of interest are irrelevant </w:t>
      </w:r>
      <w:r w:rsidR="00C12C57" w:rsidRPr="00DF13A8">
        <w:rPr>
          <w:rFonts w:ascii="Times New Roman" w:eastAsia="Batang" w:hAnsi="Times New Roman" w:cs="Times New Roman"/>
          <w:bCs/>
          <w:kern w:val="0"/>
          <w:sz w:val="24"/>
          <w:szCs w:val="24"/>
          <w:lang w:val="en-GB"/>
          <w14:ligatures w14:val="none"/>
        </w:rPr>
        <w:t xml:space="preserve">vis-à-vis </w:t>
      </w:r>
      <w:r w:rsidRPr="00DF13A8">
        <w:rPr>
          <w:rFonts w:ascii="Times New Roman" w:eastAsia="Batang" w:hAnsi="Times New Roman" w:cs="Times New Roman"/>
          <w:bCs/>
          <w:kern w:val="0"/>
          <w:sz w:val="24"/>
          <w:szCs w:val="24"/>
          <w:lang w:val="en-GB"/>
          <w14:ligatures w14:val="none"/>
        </w:rPr>
        <w:t xml:space="preserve">the conclusion reached by </w:t>
      </w:r>
      <w:r w:rsidR="00C12C57" w:rsidRPr="00DF13A8">
        <w:rPr>
          <w:rFonts w:ascii="Times New Roman" w:eastAsia="Batang" w:hAnsi="Times New Roman" w:cs="Times New Roman"/>
          <w:bCs/>
          <w:kern w:val="0"/>
          <w:sz w:val="24"/>
          <w:szCs w:val="24"/>
          <w:lang w:val="en-GB"/>
          <w14:ligatures w14:val="none"/>
        </w:rPr>
        <w:t>t</w:t>
      </w:r>
      <w:r w:rsidRPr="00DF13A8">
        <w:rPr>
          <w:rFonts w:ascii="Times New Roman" w:eastAsia="Batang" w:hAnsi="Times New Roman" w:cs="Times New Roman"/>
          <w:bCs/>
          <w:kern w:val="0"/>
          <w:sz w:val="24"/>
          <w:szCs w:val="24"/>
          <w:lang w:val="en-GB"/>
          <w14:ligatures w14:val="none"/>
        </w:rPr>
        <w:t>he IQC in the decision.</w:t>
      </w:r>
    </w:p>
    <w:p w14:paraId="4B2F1F90" w14:textId="77777777" w:rsidR="002450FA" w:rsidRPr="00DF13A8" w:rsidRDefault="002450FA" w:rsidP="002450FA">
      <w:pPr>
        <w:pStyle w:val="ListParagraph"/>
        <w:spacing w:after="0" w:line="240" w:lineRule="auto"/>
        <w:ind w:left="0"/>
        <w:jc w:val="both"/>
        <w:rPr>
          <w:rFonts w:ascii="Times New Roman" w:eastAsia="Batang" w:hAnsi="Times New Roman" w:cs="Times New Roman"/>
          <w:bCs/>
          <w:kern w:val="0"/>
          <w:sz w:val="16"/>
          <w:szCs w:val="16"/>
          <w:lang w:val="en-GB"/>
          <w14:ligatures w14:val="none"/>
        </w:rPr>
      </w:pPr>
    </w:p>
    <w:p w14:paraId="69DAB040" w14:textId="3B302AAE" w:rsidR="002450FA" w:rsidRPr="00DF13A8" w:rsidRDefault="00CC3BE6" w:rsidP="002450FA">
      <w:pPr>
        <w:pStyle w:val="ListParagraph"/>
        <w:numPr>
          <w:ilvl w:val="1"/>
          <w:numId w:val="31"/>
        </w:numPr>
        <w:spacing w:after="0" w:line="240" w:lineRule="auto"/>
        <w:ind w:left="0" w:firstLine="0"/>
        <w:jc w:val="both"/>
        <w:rPr>
          <w:rFonts w:ascii="Times New Roman" w:eastAsia="Batang" w:hAnsi="Times New Roman" w:cs="Times New Roman"/>
          <w:bCs/>
          <w:kern w:val="0"/>
          <w:sz w:val="24"/>
          <w:szCs w:val="24"/>
          <w:lang w:val="en-GB"/>
          <w14:ligatures w14:val="none"/>
        </w:rPr>
      </w:pPr>
      <w:r w:rsidRPr="00DF13A8">
        <w:rPr>
          <w:rFonts w:ascii="Times New Roman" w:eastAsia="Batang" w:hAnsi="Times New Roman" w:cs="Times New Roman"/>
          <w:bCs/>
          <w:kern w:val="0"/>
          <w:sz w:val="24"/>
          <w:szCs w:val="24"/>
          <w:lang w:val="en-GB"/>
          <w14:ligatures w14:val="none"/>
        </w:rPr>
        <w:t>As regards the assessee's claim that the company "Genkaludis" SHA is not a company with criminal record</w:t>
      </w:r>
      <w:r w:rsidR="00F2453E" w:rsidRPr="00DF13A8">
        <w:rPr>
          <w:rFonts w:ascii="Times New Roman" w:eastAsia="Batang" w:hAnsi="Times New Roman" w:cs="Times New Roman"/>
          <w:bCs/>
          <w:kern w:val="0"/>
          <w:sz w:val="24"/>
          <w:szCs w:val="24"/>
          <w:lang w:val="en-GB"/>
          <w14:ligatures w14:val="none"/>
        </w:rPr>
        <w:t>s</w:t>
      </w:r>
      <w:r w:rsidRPr="00DF13A8">
        <w:rPr>
          <w:rFonts w:ascii="Times New Roman" w:eastAsia="Batang" w:hAnsi="Times New Roman" w:cs="Times New Roman"/>
          <w:bCs/>
          <w:kern w:val="0"/>
          <w:sz w:val="24"/>
          <w:szCs w:val="24"/>
          <w:lang w:val="en-GB"/>
          <w14:ligatures w14:val="none"/>
        </w:rPr>
        <w:t xml:space="preserve"> and that the loan was</w:t>
      </w:r>
      <w:r w:rsidR="0047337F" w:rsidRPr="00DF13A8">
        <w:rPr>
          <w:rFonts w:ascii="Times New Roman" w:eastAsia="Batang" w:hAnsi="Times New Roman" w:cs="Times New Roman"/>
          <w:bCs/>
          <w:kern w:val="0"/>
          <w:sz w:val="24"/>
          <w:szCs w:val="24"/>
          <w:lang w:val="en-GB"/>
          <w14:ligatures w14:val="none"/>
        </w:rPr>
        <w:t xml:space="preserve"> not</w:t>
      </w:r>
      <w:r w:rsidRPr="00DF13A8">
        <w:rPr>
          <w:rFonts w:ascii="Times New Roman" w:eastAsia="Batang" w:hAnsi="Times New Roman" w:cs="Times New Roman"/>
          <w:bCs/>
          <w:kern w:val="0"/>
          <w:sz w:val="24"/>
          <w:szCs w:val="24"/>
          <w:lang w:val="en-GB"/>
          <w14:ligatures w14:val="none"/>
        </w:rPr>
        <w:t xml:space="preserve"> </w:t>
      </w:r>
      <w:r w:rsidR="00F2453E" w:rsidRPr="00DF13A8">
        <w:rPr>
          <w:rFonts w:ascii="Times New Roman" w:eastAsia="Batang" w:hAnsi="Times New Roman" w:cs="Times New Roman"/>
          <w:bCs/>
          <w:kern w:val="0"/>
          <w:sz w:val="24"/>
          <w:szCs w:val="24"/>
          <w:lang w:val="en-GB"/>
          <w14:ligatures w14:val="none"/>
        </w:rPr>
        <w:t xml:space="preserve">taken from </w:t>
      </w:r>
      <w:r w:rsidRPr="00DF13A8">
        <w:rPr>
          <w:rFonts w:ascii="Times New Roman" w:eastAsia="Batang" w:hAnsi="Times New Roman" w:cs="Times New Roman"/>
          <w:bCs/>
          <w:kern w:val="0"/>
          <w:sz w:val="24"/>
          <w:szCs w:val="24"/>
          <w:lang w:val="en-GB"/>
          <w14:ligatures w14:val="none"/>
        </w:rPr>
        <w:t xml:space="preserve">the company but </w:t>
      </w:r>
      <w:r w:rsidR="00F2453E" w:rsidRPr="00DF13A8">
        <w:rPr>
          <w:rFonts w:ascii="Times New Roman" w:eastAsia="Batang" w:hAnsi="Times New Roman" w:cs="Times New Roman"/>
          <w:bCs/>
          <w:kern w:val="0"/>
          <w:sz w:val="24"/>
          <w:szCs w:val="24"/>
          <w:lang w:val="en-GB"/>
          <w14:ligatures w14:val="none"/>
        </w:rPr>
        <w:t xml:space="preserve">from </w:t>
      </w:r>
      <w:r w:rsidRPr="00DF13A8">
        <w:rPr>
          <w:rFonts w:ascii="Times New Roman" w:eastAsia="Batang" w:hAnsi="Times New Roman" w:cs="Times New Roman"/>
          <w:bCs/>
          <w:kern w:val="0"/>
          <w:sz w:val="24"/>
          <w:szCs w:val="24"/>
          <w:lang w:val="en-GB"/>
          <w14:ligatures w14:val="none"/>
        </w:rPr>
        <w:t xml:space="preserve">Mr. Paulin Gega, long before the criminal proceedings no. 850/2015 and no. 140/2019 were registered at </w:t>
      </w:r>
      <w:r w:rsidR="005E7DA6" w:rsidRPr="00DF13A8">
        <w:rPr>
          <w:rFonts w:ascii="Times New Roman" w:eastAsia="Batang" w:hAnsi="Times New Roman" w:cs="Times New Roman"/>
          <w:kern w:val="0"/>
          <w:sz w:val="24"/>
          <w:szCs w:val="24"/>
          <w:lang w:val="en-GB"/>
          <w14:ligatures w14:val="none"/>
        </w:rPr>
        <w:t>the Prosecution Office attached to Shkodra Judicial District Court</w:t>
      </w:r>
      <w:r w:rsidRPr="00DF13A8">
        <w:rPr>
          <w:rFonts w:ascii="Times New Roman" w:eastAsia="Batang" w:hAnsi="Times New Roman" w:cs="Times New Roman"/>
          <w:bCs/>
          <w:kern w:val="0"/>
          <w:sz w:val="24"/>
          <w:szCs w:val="24"/>
          <w:lang w:val="en-GB"/>
          <w14:ligatures w14:val="none"/>
        </w:rPr>
        <w:t xml:space="preserve">, </w:t>
      </w:r>
      <w:r w:rsidR="00F2453E" w:rsidRPr="00DF13A8">
        <w:rPr>
          <w:rFonts w:ascii="Times New Roman" w:eastAsia="Batang" w:hAnsi="Times New Roman" w:cs="Times New Roman"/>
          <w:bCs/>
          <w:kern w:val="0"/>
          <w:sz w:val="24"/>
          <w:szCs w:val="24"/>
          <w:lang w:val="en-GB"/>
          <w14:ligatures w14:val="none"/>
        </w:rPr>
        <w:t xml:space="preserve">the </w:t>
      </w:r>
      <w:r w:rsidRPr="00DF13A8">
        <w:rPr>
          <w:rFonts w:ascii="Times New Roman" w:eastAsia="Batang" w:hAnsi="Times New Roman" w:cs="Times New Roman"/>
          <w:bCs/>
          <w:kern w:val="0"/>
          <w:sz w:val="24"/>
          <w:szCs w:val="24"/>
          <w:lang w:val="en-GB"/>
          <w14:ligatures w14:val="none"/>
        </w:rPr>
        <w:t>LSU notes that</w:t>
      </w:r>
      <w:r w:rsidR="002450FA" w:rsidRPr="00DF13A8">
        <w:rPr>
          <w:rFonts w:ascii="Times New Roman" w:eastAsia="Batang" w:hAnsi="Times New Roman" w:cs="Times New Roman"/>
          <w:bCs/>
          <w:kern w:val="0"/>
          <w:sz w:val="24"/>
          <w:szCs w:val="24"/>
          <w:lang w:val="en-GB"/>
          <w14:ligatures w14:val="none"/>
        </w:rPr>
        <w:t>:</w:t>
      </w:r>
      <w:r w:rsidR="00F2453E" w:rsidRPr="00DF13A8">
        <w:rPr>
          <w:rFonts w:ascii="Times New Roman" w:eastAsia="Batang" w:hAnsi="Times New Roman" w:cs="Times New Roman"/>
          <w:bCs/>
          <w:kern w:val="0"/>
          <w:sz w:val="24"/>
          <w:szCs w:val="24"/>
          <w:lang w:val="en-GB"/>
          <w14:ligatures w14:val="none"/>
        </w:rPr>
        <w:t xml:space="preserve"> </w:t>
      </w:r>
      <w:r w:rsidR="0047337F" w:rsidRPr="00DF13A8">
        <w:rPr>
          <w:rFonts w:ascii="Times New Roman" w:eastAsia="Batang" w:hAnsi="Times New Roman" w:cs="Times New Roman"/>
          <w:bCs/>
          <w:kern w:val="0"/>
          <w:sz w:val="24"/>
          <w:szCs w:val="24"/>
          <w:lang w:val="en-GB"/>
          <w14:ligatures w14:val="none"/>
        </w:rPr>
        <w:t xml:space="preserve"> </w:t>
      </w:r>
    </w:p>
    <w:p w14:paraId="408D8796" w14:textId="77777777" w:rsidR="00F2453E" w:rsidRPr="00DF13A8" w:rsidRDefault="00F2453E" w:rsidP="00F2453E">
      <w:pPr>
        <w:pStyle w:val="ListParagraph"/>
        <w:spacing w:after="0" w:line="240" w:lineRule="auto"/>
        <w:ind w:left="0"/>
        <w:jc w:val="both"/>
        <w:rPr>
          <w:rFonts w:ascii="Times New Roman" w:eastAsia="Batang" w:hAnsi="Times New Roman" w:cs="Times New Roman"/>
          <w:bCs/>
          <w:kern w:val="0"/>
          <w:sz w:val="24"/>
          <w:szCs w:val="24"/>
          <w:lang w:val="en-GB"/>
          <w14:ligatures w14:val="none"/>
        </w:rPr>
      </w:pPr>
    </w:p>
    <w:p w14:paraId="05A87865" w14:textId="1CA5973A" w:rsidR="002450FA" w:rsidRPr="00DF13A8" w:rsidRDefault="002450FA" w:rsidP="002450FA">
      <w:pPr>
        <w:pStyle w:val="ListParagraph"/>
        <w:numPr>
          <w:ilvl w:val="2"/>
          <w:numId w:val="31"/>
        </w:numPr>
        <w:spacing w:after="0" w:line="240" w:lineRule="auto"/>
        <w:ind w:left="0" w:firstLine="0"/>
        <w:jc w:val="both"/>
        <w:rPr>
          <w:rFonts w:ascii="Times New Roman" w:eastAsia="Batang" w:hAnsi="Times New Roman" w:cs="Times New Roman"/>
          <w:bCs/>
          <w:kern w:val="0"/>
          <w:sz w:val="24"/>
          <w:szCs w:val="24"/>
          <w:lang w:val="en-GB"/>
          <w14:ligatures w14:val="none"/>
        </w:rPr>
      </w:pPr>
      <w:r w:rsidRPr="00DF13A8">
        <w:rPr>
          <w:rFonts w:ascii="Times New Roman" w:eastAsia="Batang" w:hAnsi="Times New Roman" w:cs="Times New Roman"/>
          <w:bCs/>
          <w:kern w:val="0"/>
          <w:sz w:val="24"/>
          <w:szCs w:val="24"/>
          <w:lang w:val="en-GB"/>
          <w14:ligatures w14:val="none"/>
        </w:rPr>
        <w:t xml:space="preserve"> Refer</w:t>
      </w:r>
      <w:r w:rsidR="00F2453E" w:rsidRPr="00DF13A8">
        <w:rPr>
          <w:rFonts w:ascii="Times New Roman" w:eastAsia="Batang" w:hAnsi="Times New Roman" w:cs="Times New Roman"/>
          <w:bCs/>
          <w:kern w:val="0"/>
          <w:sz w:val="24"/>
          <w:szCs w:val="24"/>
          <w:lang w:val="en-GB"/>
          <w14:ligatures w14:val="none"/>
        </w:rPr>
        <w:t xml:space="preserve">ring to the documentation in the </w:t>
      </w:r>
      <w:r w:rsidRPr="00DF13A8">
        <w:rPr>
          <w:rFonts w:ascii="Times New Roman" w:eastAsia="Batang" w:hAnsi="Times New Roman" w:cs="Times New Roman"/>
          <w:bCs/>
          <w:kern w:val="0"/>
          <w:sz w:val="24"/>
          <w:szCs w:val="24"/>
          <w:lang w:val="en-GB"/>
          <w14:ligatures w14:val="none"/>
        </w:rPr>
        <w:t>IQC</w:t>
      </w:r>
      <w:r w:rsidR="00F2453E" w:rsidRPr="00DF13A8">
        <w:rPr>
          <w:rFonts w:ascii="Times New Roman" w:eastAsia="Batang" w:hAnsi="Times New Roman" w:cs="Times New Roman"/>
          <w:bCs/>
          <w:kern w:val="0"/>
          <w:sz w:val="24"/>
          <w:szCs w:val="24"/>
          <w:lang w:val="en-GB"/>
          <w14:ligatures w14:val="none"/>
        </w:rPr>
        <w:t xml:space="preserve"> file, we find that the Judicial District Prosecution Office of </w:t>
      </w:r>
      <w:r w:rsidRPr="00DF13A8">
        <w:rPr>
          <w:rFonts w:ascii="Times New Roman" w:hAnsi="Times New Roman" w:cs="Times New Roman"/>
          <w:color w:val="000000" w:themeColor="text1"/>
          <w:sz w:val="24"/>
          <w:szCs w:val="24"/>
          <w:lang w:val="en-GB"/>
        </w:rPr>
        <w:t>Shkod</w:t>
      </w:r>
      <w:r w:rsidR="00F2453E" w:rsidRPr="00DF13A8">
        <w:rPr>
          <w:rFonts w:ascii="Times New Roman" w:hAnsi="Times New Roman" w:cs="Times New Roman"/>
          <w:color w:val="000000" w:themeColor="text1"/>
          <w:sz w:val="24"/>
          <w:szCs w:val="24"/>
          <w:lang w:val="en-GB"/>
        </w:rPr>
        <w:t xml:space="preserve">ra informed that, </w:t>
      </w:r>
      <w:r w:rsidRPr="00DF13A8">
        <w:rPr>
          <w:rFonts w:ascii="Times New Roman" w:hAnsi="Times New Roman" w:cs="Times New Roman"/>
          <w:color w:val="000000" w:themeColor="text1"/>
          <w:sz w:val="24"/>
          <w:szCs w:val="24"/>
          <w:lang w:val="en-GB"/>
        </w:rPr>
        <w:t xml:space="preserve"> </w:t>
      </w:r>
      <w:r w:rsidR="00F2453E" w:rsidRPr="00DF13A8">
        <w:rPr>
          <w:rFonts w:ascii="Times New Roman" w:hAnsi="Times New Roman" w:cs="Times New Roman"/>
          <w:color w:val="000000" w:themeColor="text1"/>
          <w:sz w:val="24"/>
          <w:szCs w:val="24"/>
          <w:lang w:val="en-GB"/>
        </w:rPr>
        <w:t>no criminal complaint or proceedings have been registered in the name or against Ms. D</w:t>
      </w:r>
      <w:r w:rsidRPr="00DF13A8">
        <w:rPr>
          <w:rFonts w:ascii="Times New Roman" w:hAnsi="Times New Roman" w:cs="Times New Roman"/>
          <w:color w:val="000000" w:themeColor="text1"/>
          <w:sz w:val="24"/>
          <w:szCs w:val="24"/>
          <w:lang w:val="en-GB"/>
        </w:rPr>
        <w:t>onike</w:t>
      </w:r>
      <w:r w:rsidR="00F2453E" w:rsidRPr="00DF13A8">
        <w:rPr>
          <w:rFonts w:ascii="Times New Roman" w:hAnsi="Times New Roman" w:cs="Times New Roman"/>
          <w:color w:val="000000" w:themeColor="text1"/>
          <w:sz w:val="24"/>
          <w:szCs w:val="24"/>
          <w:lang w:val="en-GB"/>
        </w:rPr>
        <w:t xml:space="preserve"> </w:t>
      </w:r>
      <w:r w:rsidRPr="00DF13A8">
        <w:rPr>
          <w:rFonts w:ascii="Times New Roman" w:hAnsi="Times New Roman" w:cs="Times New Roman"/>
          <w:color w:val="000000" w:themeColor="text1"/>
          <w:sz w:val="24"/>
          <w:szCs w:val="24"/>
          <w:lang w:val="en-GB"/>
        </w:rPr>
        <w:t>/</w:t>
      </w:r>
      <w:r w:rsidR="00F2453E" w:rsidRPr="00DF13A8">
        <w:rPr>
          <w:rFonts w:ascii="Times New Roman" w:hAnsi="Times New Roman" w:cs="Times New Roman"/>
          <w:color w:val="000000" w:themeColor="text1"/>
          <w:sz w:val="24"/>
          <w:szCs w:val="24"/>
          <w:lang w:val="en-GB"/>
        </w:rPr>
        <w:t xml:space="preserve"> </w:t>
      </w:r>
      <w:r w:rsidRPr="00DF13A8">
        <w:rPr>
          <w:rFonts w:ascii="Times New Roman" w:hAnsi="Times New Roman" w:cs="Times New Roman"/>
          <w:color w:val="000000" w:themeColor="text1"/>
          <w:sz w:val="24"/>
          <w:szCs w:val="24"/>
          <w:lang w:val="en-GB"/>
        </w:rPr>
        <w:t>Donika Gega</w:t>
      </w:r>
      <w:r w:rsidRPr="00DF13A8">
        <w:rPr>
          <w:rStyle w:val="FootnoteReference"/>
          <w:rFonts w:ascii="Times New Roman" w:hAnsi="Times New Roman" w:cs="Times New Roman"/>
          <w:color w:val="000000" w:themeColor="text1"/>
          <w:sz w:val="24"/>
          <w:szCs w:val="24"/>
          <w:lang w:val="en-GB"/>
        </w:rPr>
        <w:footnoteReference w:id="16"/>
      </w:r>
      <w:r w:rsidR="00CC3BE6" w:rsidRPr="00DF13A8">
        <w:rPr>
          <w:rFonts w:ascii="Times New Roman" w:hAnsi="Times New Roman" w:cs="Times New Roman"/>
          <w:color w:val="000000" w:themeColor="text1"/>
          <w:sz w:val="24"/>
          <w:szCs w:val="24"/>
          <w:lang w:val="en-GB"/>
        </w:rPr>
        <w:t xml:space="preserve">; b) </w:t>
      </w:r>
      <w:r w:rsidR="00F2453E" w:rsidRPr="00DF13A8">
        <w:rPr>
          <w:rFonts w:ascii="Times New Roman" w:hAnsi="Times New Roman" w:cs="Times New Roman"/>
          <w:color w:val="000000" w:themeColor="text1"/>
          <w:sz w:val="24"/>
          <w:szCs w:val="24"/>
          <w:lang w:val="en-GB"/>
        </w:rPr>
        <w:t xml:space="preserve">regarding Mr. </w:t>
      </w:r>
      <w:r w:rsidR="00CC3BE6" w:rsidRPr="00DF13A8">
        <w:rPr>
          <w:rFonts w:ascii="Times New Roman" w:hAnsi="Times New Roman" w:cs="Times New Roman"/>
          <w:color w:val="000000" w:themeColor="text1"/>
          <w:sz w:val="24"/>
          <w:szCs w:val="24"/>
          <w:lang w:val="en-GB"/>
        </w:rPr>
        <w:t>Paulin Gega and the commercial entity “Genklaudis” SHA</w:t>
      </w:r>
      <w:r w:rsidR="00F2453E" w:rsidRPr="00DF13A8">
        <w:rPr>
          <w:rFonts w:ascii="Times New Roman" w:hAnsi="Times New Roman" w:cs="Times New Roman"/>
          <w:color w:val="000000" w:themeColor="text1"/>
          <w:sz w:val="24"/>
          <w:szCs w:val="24"/>
          <w:lang w:val="en-GB"/>
        </w:rPr>
        <w:t>,</w:t>
      </w:r>
      <w:r w:rsidR="00CC3BE6" w:rsidRPr="00DF13A8">
        <w:rPr>
          <w:rFonts w:ascii="Times New Roman" w:hAnsi="Times New Roman" w:cs="Times New Roman"/>
          <w:color w:val="000000" w:themeColor="text1"/>
          <w:sz w:val="24"/>
          <w:szCs w:val="24"/>
          <w:lang w:val="en-GB"/>
        </w:rPr>
        <w:t xml:space="preserve"> criminal proceedings no. 850/2015 </w:t>
      </w:r>
      <w:r w:rsidR="00F2453E" w:rsidRPr="00DF13A8">
        <w:rPr>
          <w:rFonts w:ascii="Times New Roman" w:hAnsi="Times New Roman" w:cs="Times New Roman"/>
          <w:color w:val="000000" w:themeColor="text1"/>
          <w:sz w:val="24"/>
          <w:szCs w:val="24"/>
          <w:lang w:val="en-GB"/>
        </w:rPr>
        <w:t xml:space="preserve">were </w:t>
      </w:r>
      <w:r w:rsidR="00CC3BE6" w:rsidRPr="00DF13A8">
        <w:rPr>
          <w:rFonts w:ascii="Times New Roman" w:hAnsi="Times New Roman" w:cs="Times New Roman"/>
          <w:color w:val="000000" w:themeColor="text1"/>
          <w:sz w:val="24"/>
          <w:szCs w:val="24"/>
          <w:lang w:val="en-GB"/>
        </w:rPr>
        <w:t xml:space="preserve">registered, dismissed on 09.06.2016, while for the </w:t>
      </w:r>
      <w:r w:rsidR="00F2453E" w:rsidRPr="00DF13A8">
        <w:rPr>
          <w:rFonts w:ascii="Times New Roman" w:hAnsi="Times New Roman" w:cs="Times New Roman"/>
          <w:color w:val="000000" w:themeColor="text1"/>
          <w:sz w:val="24"/>
          <w:szCs w:val="24"/>
          <w:lang w:val="en-GB"/>
        </w:rPr>
        <w:t xml:space="preserve">entity </w:t>
      </w:r>
      <w:r w:rsidR="00CC3BE6" w:rsidRPr="00DF13A8">
        <w:rPr>
          <w:rFonts w:ascii="Times New Roman" w:hAnsi="Times New Roman" w:cs="Times New Roman"/>
          <w:color w:val="000000" w:themeColor="text1"/>
          <w:sz w:val="24"/>
          <w:szCs w:val="24"/>
          <w:lang w:val="en-GB"/>
        </w:rPr>
        <w:t>“Gega Center GKG” managed by Mr. Paulin Gega</w:t>
      </w:r>
      <w:r w:rsidR="00F2453E" w:rsidRPr="00DF13A8">
        <w:rPr>
          <w:rFonts w:ascii="Times New Roman" w:hAnsi="Times New Roman" w:cs="Times New Roman"/>
          <w:color w:val="000000" w:themeColor="text1"/>
          <w:sz w:val="24"/>
          <w:szCs w:val="24"/>
          <w:lang w:val="en-GB"/>
        </w:rPr>
        <w:t xml:space="preserve"> as administrator,</w:t>
      </w:r>
      <w:r w:rsidR="00CC3BE6" w:rsidRPr="00DF13A8">
        <w:rPr>
          <w:rFonts w:ascii="Times New Roman" w:hAnsi="Times New Roman" w:cs="Times New Roman"/>
          <w:color w:val="000000" w:themeColor="text1"/>
          <w:sz w:val="24"/>
          <w:szCs w:val="24"/>
          <w:lang w:val="en-GB"/>
        </w:rPr>
        <w:t xml:space="preserve"> criminal proceedings no. 140/2019 </w:t>
      </w:r>
      <w:r w:rsidR="00F2453E" w:rsidRPr="00DF13A8">
        <w:rPr>
          <w:rFonts w:ascii="Times New Roman" w:hAnsi="Times New Roman" w:cs="Times New Roman"/>
          <w:color w:val="000000" w:themeColor="text1"/>
          <w:sz w:val="24"/>
          <w:szCs w:val="24"/>
          <w:lang w:val="en-GB"/>
        </w:rPr>
        <w:t xml:space="preserve">were </w:t>
      </w:r>
      <w:r w:rsidR="00CC3BE6" w:rsidRPr="00DF13A8">
        <w:rPr>
          <w:rFonts w:ascii="Times New Roman" w:hAnsi="Times New Roman" w:cs="Times New Roman"/>
          <w:color w:val="000000" w:themeColor="text1"/>
          <w:sz w:val="24"/>
          <w:szCs w:val="24"/>
          <w:lang w:val="en-GB"/>
        </w:rPr>
        <w:t xml:space="preserve">registered, which </w:t>
      </w:r>
      <w:r w:rsidR="001C72CB" w:rsidRPr="00DF13A8">
        <w:rPr>
          <w:rFonts w:ascii="Times New Roman" w:hAnsi="Times New Roman" w:cs="Times New Roman"/>
          <w:color w:val="000000" w:themeColor="text1"/>
          <w:sz w:val="24"/>
          <w:szCs w:val="24"/>
          <w:lang w:val="en-GB"/>
        </w:rPr>
        <w:t xml:space="preserve">were </w:t>
      </w:r>
      <w:r w:rsidR="00CC3BE6" w:rsidRPr="00DF13A8">
        <w:rPr>
          <w:rFonts w:ascii="Times New Roman" w:hAnsi="Times New Roman" w:cs="Times New Roman"/>
          <w:color w:val="000000" w:themeColor="text1"/>
          <w:sz w:val="24"/>
          <w:szCs w:val="24"/>
          <w:lang w:val="en-GB"/>
        </w:rPr>
        <w:t>dismissed on 19.11.2019</w:t>
      </w:r>
      <w:r w:rsidRPr="00DF13A8">
        <w:rPr>
          <w:rStyle w:val="FootnoteReference"/>
          <w:rFonts w:ascii="Times New Roman" w:hAnsi="Times New Roman" w:cs="Times New Roman"/>
          <w:color w:val="000000" w:themeColor="text1"/>
          <w:sz w:val="24"/>
          <w:szCs w:val="24"/>
          <w:lang w:val="en-GB"/>
        </w:rPr>
        <w:footnoteReference w:id="17"/>
      </w:r>
      <w:r w:rsidRPr="00DF13A8">
        <w:rPr>
          <w:rFonts w:ascii="Times New Roman" w:hAnsi="Times New Roman" w:cs="Times New Roman"/>
          <w:color w:val="000000" w:themeColor="text1"/>
          <w:sz w:val="24"/>
          <w:szCs w:val="24"/>
          <w:lang w:val="en-GB"/>
        </w:rPr>
        <w:t xml:space="preserve">. </w:t>
      </w:r>
      <w:r w:rsidRPr="00DF13A8">
        <w:rPr>
          <w:rFonts w:ascii="Times New Roman" w:hAnsi="Times New Roman" w:cs="Times New Roman"/>
          <w:color w:val="FF0000"/>
          <w:sz w:val="24"/>
          <w:szCs w:val="24"/>
          <w:lang w:val="en-GB"/>
        </w:rPr>
        <w:t xml:space="preserve"> </w:t>
      </w:r>
    </w:p>
    <w:p w14:paraId="2B1F78CF" w14:textId="77777777" w:rsidR="002450FA" w:rsidRPr="00DF13A8" w:rsidRDefault="002450FA" w:rsidP="002450FA">
      <w:pPr>
        <w:pStyle w:val="ListParagraph"/>
        <w:spacing w:line="240" w:lineRule="auto"/>
        <w:jc w:val="both"/>
        <w:rPr>
          <w:rFonts w:ascii="Times New Roman" w:hAnsi="Times New Roman" w:cs="Times New Roman"/>
          <w:color w:val="000000" w:themeColor="text1"/>
          <w:sz w:val="16"/>
          <w:szCs w:val="16"/>
          <w:lang w:val="en-GB"/>
        </w:rPr>
      </w:pPr>
    </w:p>
    <w:p w14:paraId="557B14FE" w14:textId="648842A1" w:rsidR="00CC3BE6" w:rsidRPr="00DF13A8" w:rsidRDefault="00CC3BE6" w:rsidP="004C0871">
      <w:pPr>
        <w:pStyle w:val="ListParagraph"/>
        <w:numPr>
          <w:ilvl w:val="2"/>
          <w:numId w:val="31"/>
        </w:numPr>
        <w:spacing w:after="0" w:line="240" w:lineRule="auto"/>
        <w:ind w:left="0" w:firstLine="0"/>
        <w:jc w:val="both"/>
        <w:rPr>
          <w:rFonts w:ascii="Times New Roman" w:eastAsia="Batang" w:hAnsi="Times New Roman" w:cs="Times New Roman"/>
          <w:bCs/>
          <w:kern w:val="0"/>
          <w:sz w:val="16"/>
          <w:szCs w:val="16"/>
          <w:lang w:val="en-GB"/>
          <w14:ligatures w14:val="none"/>
        </w:rPr>
      </w:pPr>
      <w:r w:rsidRPr="00DF13A8">
        <w:rPr>
          <w:rFonts w:ascii="Times New Roman" w:hAnsi="Times New Roman" w:cs="Times New Roman"/>
          <w:color w:val="000000" w:themeColor="text1"/>
          <w:sz w:val="24"/>
          <w:szCs w:val="24"/>
          <w:lang w:val="en-GB"/>
        </w:rPr>
        <w:t xml:space="preserve">Regarding criminal proceedings no. 850/2015, from the verification of the </w:t>
      </w:r>
      <w:r w:rsidR="001C72CB" w:rsidRPr="00DF13A8">
        <w:rPr>
          <w:rFonts w:ascii="Times New Roman" w:hAnsi="Times New Roman" w:cs="Times New Roman"/>
          <w:color w:val="000000" w:themeColor="text1"/>
          <w:sz w:val="24"/>
          <w:szCs w:val="24"/>
          <w:lang w:val="en-GB"/>
        </w:rPr>
        <w:t xml:space="preserve">file documentation, we find </w:t>
      </w:r>
      <w:r w:rsidRPr="00DF13A8">
        <w:rPr>
          <w:rFonts w:ascii="Times New Roman" w:hAnsi="Times New Roman" w:cs="Times New Roman"/>
          <w:color w:val="000000" w:themeColor="text1"/>
          <w:sz w:val="24"/>
          <w:szCs w:val="24"/>
          <w:lang w:val="en-GB"/>
        </w:rPr>
        <w:t xml:space="preserve">that </w:t>
      </w:r>
      <w:r w:rsidR="00B7278B" w:rsidRPr="00DF13A8">
        <w:rPr>
          <w:rFonts w:ascii="Times New Roman" w:hAnsi="Times New Roman" w:cs="Times New Roman"/>
          <w:color w:val="000000" w:themeColor="text1"/>
          <w:sz w:val="24"/>
          <w:szCs w:val="24"/>
          <w:lang w:val="en-GB"/>
        </w:rPr>
        <w:t>this criminal proceeding</w:t>
      </w:r>
      <w:r w:rsidRPr="00DF13A8">
        <w:rPr>
          <w:rFonts w:ascii="Times New Roman" w:hAnsi="Times New Roman" w:cs="Times New Roman"/>
          <w:color w:val="000000" w:themeColor="text1"/>
          <w:sz w:val="24"/>
          <w:szCs w:val="24"/>
          <w:lang w:val="en-GB"/>
        </w:rPr>
        <w:t xml:space="preserve"> is related to the commercial entity “Genklaudis” SHA, with administrator Mr. Paulin Gega, registered on 27.05.2015 by prosecutor Arben Smaci. By decision dated 22.04.2016, the head of the Shkod</w:t>
      </w:r>
      <w:r w:rsidR="001C72CB" w:rsidRPr="00DF13A8">
        <w:rPr>
          <w:rFonts w:ascii="Times New Roman" w:hAnsi="Times New Roman" w:cs="Times New Roman"/>
          <w:color w:val="000000" w:themeColor="text1"/>
          <w:sz w:val="24"/>
          <w:szCs w:val="24"/>
          <w:lang w:val="en-GB"/>
        </w:rPr>
        <w:t>ra P</w:t>
      </w:r>
      <w:r w:rsidRPr="00DF13A8">
        <w:rPr>
          <w:rFonts w:ascii="Times New Roman" w:hAnsi="Times New Roman" w:cs="Times New Roman"/>
          <w:color w:val="000000" w:themeColor="text1"/>
          <w:sz w:val="24"/>
          <w:szCs w:val="24"/>
          <w:lang w:val="en-GB"/>
        </w:rPr>
        <w:t>rosecution</w:t>
      </w:r>
      <w:r w:rsidR="001C72CB" w:rsidRPr="00DF13A8">
        <w:rPr>
          <w:rFonts w:ascii="Times New Roman" w:hAnsi="Times New Roman" w:cs="Times New Roman"/>
          <w:color w:val="000000" w:themeColor="text1"/>
          <w:sz w:val="24"/>
          <w:szCs w:val="24"/>
          <w:lang w:val="en-GB"/>
        </w:rPr>
        <w:t xml:space="preserve"> Office,</w:t>
      </w:r>
      <w:r w:rsidRPr="00DF13A8">
        <w:rPr>
          <w:rFonts w:ascii="Times New Roman" w:hAnsi="Times New Roman" w:cs="Times New Roman"/>
          <w:color w:val="000000" w:themeColor="text1"/>
          <w:sz w:val="24"/>
          <w:szCs w:val="24"/>
          <w:lang w:val="en-GB"/>
        </w:rPr>
        <w:t xml:space="preserve"> Granit Shahu, decided to replace prosecutor Arben Smaçi with prosecutor Saimir Bahiti. By decision dated 11.05.2016, </w:t>
      </w:r>
      <w:r w:rsidR="001C72CB" w:rsidRPr="00DF13A8">
        <w:rPr>
          <w:rFonts w:ascii="Times New Roman" w:hAnsi="Times New Roman" w:cs="Times New Roman"/>
          <w:color w:val="000000" w:themeColor="text1"/>
          <w:sz w:val="24"/>
          <w:szCs w:val="24"/>
          <w:lang w:val="en-GB"/>
        </w:rPr>
        <w:t xml:space="preserve">the head of the Prosecution Office </w:t>
      </w:r>
      <w:r w:rsidRPr="00DF13A8">
        <w:rPr>
          <w:rFonts w:ascii="Times New Roman" w:hAnsi="Times New Roman" w:cs="Times New Roman"/>
          <w:color w:val="000000" w:themeColor="text1"/>
          <w:sz w:val="24"/>
          <w:szCs w:val="24"/>
          <w:lang w:val="en-GB"/>
        </w:rPr>
        <w:t>decided to replace prosecutor Saimir Bahiti with prosecutor Xhevahir Lita, after the assessee submitted a</w:t>
      </w:r>
      <w:r w:rsidR="001C72CB" w:rsidRPr="00DF13A8">
        <w:rPr>
          <w:rFonts w:ascii="Times New Roman" w:hAnsi="Times New Roman" w:cs="Times New Roman"/>
          <w:color w:val="000000" w:themeColor="text1"/>
          <w:sz w:val="24"/>
          <w:szCs w:val="24"/>
          <w:lang w:val="en-GB"/>
        </w:rPr>
        <w:t xml:space="preserve"> request for recusal from </w:t>
      </w:r>
      <w:r w:rsidRPr="00DF13A8">
        <w:rPr>
          <w:rFonts w:ascii="Times New Roman" w:hAnsi="Times New Roman" w:cs="Times New Roman"/>
          <w:color w:val="000000" w:themeColor="text1"/>
          <w:sz w:val="24"/>
          <w:szCs w:val="24"/>
          <w:lang w:val="en-GB"/>
        </w:rPr>
        <w:t>the investigation of the case due to the acquaintance he ha</w:t>
      </w:r>
      <w:r w:rsidR="001C72CB" w:rsidRPr="00DF13A8">
        <w:rPr>
          <w:rFonts w:ascii="Times New Roman" w:hAnsi="Times New Roman" w:cs="Times New Roman"/>
          <w:color w:val="000000" w:themeColor="text1"/>
          <w:sz w:val="24"/>
          <w:szCs w:val="24"/>
          <w:lang w:val="en-GB"/>
        </w:rPr>
        <w:t>d</w:t>
      </w:r>
      <w:r w:rsidRPr="00DF13A8">
        <w:rPr>
          <w:rFonts w:ascii="Times New Roman" w:hAnsi="Times New Roman" w:cs="Times New Roman"/>
          <w:color w:val="000000" w:themeColor="text1"/>
          <w:sz w:val="24"/>
          <w:szCs w:val="24"/>
          <w:lang w:val="en-GB"/>
        </w:rPr>
        <w:t xml:space="preserve"> with the persons mentioned in the criminal </w:t>
      </w:r>
      <w:proofErr w:type="gramStart"/>
      <w:r w:rsidRPr="00DF13A8">
        <w:rPr>
          <w:rFonts w:ascii="Times New Roman" w:hAnsi="Times New Roman" w:cs="Times New Roman"/>
          <w:color w:val="000000" w:themeColor="text1"/>
          <w:sz w:val="24"/>
          <w:szCs w:val="24"/>
          <w:lang w:val="en-GB"/>
        </w:rPr>
        <w:t>proceedings</w:t>
      </w:r>
      <w:proofErr w:type="gramEnd"/>
      <w:r w:rsidRPr="00DF13A8">
        <w:rPr>
          <w:rFonts w:ascii="Times New Roman" w:hAnsi="Times New Roman" w:cs="Times New Roman"/>
          <w:color w:val="000000" w:themeColor="text1"/>
          <w:sz w:val="24"/>
          <w:szCs w:val="24"/>
          <w:lang w:val="en-GB"/>
        </w:rPr>
        <w:t xml:space="preserve"> material. By decision dated 09.06.2016, prosecutor Xhevahir Lita decided to dis</w:t>
      </w:r>
      <w:r w:rsidR="001C72CB" w:rsidRPr="00DF13A8">
        <w:rPr>
          <w:rFonts w:ascii="Times New Roman" w:hAnsi="Times New Roman" w:cs="Times New Roman"/>
          <w:color w:val="000000" w:themeColor="text1"/>
          <w:sz w:val="24"/>
          <w:szCs w:val="24"/>
          <w:lang w:val="en-GB"/>
        </w:rPr>
        <w:t xml:space="preserve">miss the </w:t>
      </w:r>
      <w:r w:rsidRPr="00DF13A8">
        <w:rPr>
          <w:rFonts w:ascii="Times New Roman" w:hAnsi="Times New Roman" w:cs="Times New Roman"/>
          <w:color w:val="000000" w:themeColor="text1"/>
          <w:sz w:val="24"/>
          <w:szCs w:val="24"/>
          <w:lang w:val="en-GB"/>
        </w:rPr>
        <w:t>criminal proceedings</w:t>
      </w:r>
      <w:r w:rsidR="0047337F" w:rsidRPr="00DF13A8">
        <w:rPr>
          <w:rFonts w:ascii="Times New Roman" w:hAnsi="Times New Roman" w:cs="Times New Roman"/>
          <w:color w:val="000000" w:themeColor="text1"/>
          <w:sz w:val="24"/>
          <w:szCs w:val="24"/>
          <w:lang w:val="en-GB"/>
        </w:rPr>
        <w:t>.</w:t>
      </w:r>
      <w:r w:rsidR="002450FA" w:rsidRPr="00DF13A8">
        <w:rPr>
          <w:rFonts w:ascii="Times New Roman" w:hAnsi="Times New Roman" w:cs="Times New Roman"/>
          <w:color w:val="000000" w:themeColor="text1"/>
          <w:sz w:val="24"/>
          <w:szCs w:val="24"/>
          <w:lang w:val="en-GB"/>
        </w:rPr>
        <w:t xml:space="preserve"> </w:t>
      </w:r>
    </w:p>
    <w:p w14:paraId="19FB881D" w14:textId="40534496" w:rsidR="002450FA" w:rsidRPr="00DF13A8" w:rsidRDefault="002450FA" w:rsidP="00CC3BE6">
      <w:pPr>
        <w:pStyle w:val="ListParagraph"/>
        <w:spacing w:after="0" w:line="240" w:lineRule="auto"/>
        <w:ind w:left="0"/>
        <w:jc w:val="both"/>
        <w:rPr>
          <w:rFonts w:ascii="Times New Roman" w:eastAsia="Batang" w:hAnsi="Times New Roman" w:cs="Times New Roman"/>
          <w:bCs/>
          <w:kern w:val="0"/>
          <w:sz w:val="16"/>
          <w:szCs w:val="16"/>
          <w:lang w:val="en-GB"/>
          <w14:ligatures w14:val="none"/>
        </w:rPr>
      </w:pPr>
      <w:r w:rsidRPr="00DF13A8">
        <w:rPr>
          <w:rFonts w:ascii="Times New Roman" w:hAnsi="Times New Roman" w:cs="Times New Roman"/>
          <w:color w:val="000000" w:themeColor="text1"/>
          <w:sz w:val="24"/>
          <w:szCs w:val="24"/>
          <w:lang w:val="en-GB"/>
        </w:rPr>
        <w:tab/>
      </w:r>
    </w:p>
    <w:p w14:paraId="61A1774E" w14:textId="504C6B80" w:rsidR="002450FA" w:rsidRPr="00DF13A8" w:rsidRDefault="00CC3BE6" w:rsidP="002450FA">
      <w:pPr>
        <w:pStyle w:val="ListParagraph"/>
        <w:numPr>
          <w:ilvl w:val="2"/>
          <w:numId w:val="31"/>
        </w:numPr>
        <w:spacing w:after="0" w:line="240" w:lineRule="auto"/>
        <w:ind w:left="0" w:firstLine="0"/>
        <w:jc w:val="both"/>
        <w:rPr>
          <w:rFonts w:ascii="Times New Roman" w:eastAsia="Batang" w:hAnsi="Times New Roman" w:cs="Times New Roman"/>
          <w:bCs/>
          <w:kern w:val="0"/>
          <w:sz w:val="24"/>
          <w:szCs w:val="24"/>
          <w:lang w:val="en-GB"/>
          <w14:ligatures w14:val="none"/>
        </w:rPr>
      </w:pPr>
      <w:r w:rsidRPr="00DF13A8">
        <w:rPr>
          <w:rFonts w:ascii="Times New Roman" w:hAnsi="Times New Roman" w:cs="Times New Roman"/>
          <w:color w:val="000000" w:themeColor="text1"/>
          <w:sz w:val="24"/>
          <w:szCs w:val="24"/>
          <w:lang w:val="en-GB"/>
        </w:rPr>
        <w:t xml:space="preserve">Regarding criminal proceedings no.140/2019, </w:t>
      </w:r>
      <w:r w:rsidR="001C72CB" w:rsidRPr="00DF13A8">
        <w:rPr>
          <w:rFonts w:ascii="Times New Roman" w:hAnsi="Times New Roman" w:cs="Times New Roman"/>
          <w:color w:val="000000" w:themeColor="text1"/>
          <w:sz w:val="24"/>
          <w:szCs w:val="24"/>
          <w:lang w:val="en-GB"/>
        </w:rPr>
        <w:t>from the verification of the file documentation</w:t>
      </w:r>
      <w:r w:rsidRPr="00DF13A8">
        <w:rPr>
          <w:rFonts w:ascii="Times New Roman" w:hAnsi="Times New Roman" w:cs="Times New Roman"/>
          <w:color w:val="000000" w:themeColor="text1"/>
          <w:sz w:val="24"/>
          <w:szCs w:val="24"/>
          <w:lang w:val="en-GB"/>
        </w:rPr>
        <w:t xml:space="preserve">, </w:t>
      </w:r>
      <w:r w:rsidR="001C72CB" w:rsidRPr="00DF13A8">
        <w:rPr>
          <w:rFonts w:ascii="Times New Roman" w:hAnsi="Times New Roman" w:cs="Times New Roman"/>
          <w:color w:val="000000" w:themeColor="text1"/>
          <w:sz w:val="24"/>
          <w:szCs w:val="24"/>
          <w:lang w:val="en-GB"/>
        </w:rPr>
        <w:t xml:space="preserve">we find </w:t>
      </w:r>
      <w:r w:rsidRPr="00DF13A8">
        <w:rPr>
          <w:rFonts w:ascii="Times New Roman" w:hAnsi="Times New Roman" w:cs="Times New Roman"/>
          <w:color w:val="000000" w:themeColor="text1"/>
          <w:sz w:val="24"/>
          <w:szCs w:val="24"/>
          <w:lang w:val="en-GB"/>
        </w:rPr>
        <w:t xml:space="preserve">that this criminal proceeding </w:t>
      </w:r>
      <w:r w:rsidR="0047337F" w:rsidRPr="00DF13A8">
        <w:rPr>
          <w:rFonts w:ascii="Times New Roman" w:hAnsi="Times New Roman" w:cs="Times New Roman"/>
          <w:color w:val="000000" w:themeColor="text1"/>
          <w:sz w:val="24"/>
          <w:szCs w:val="24"/>
          <w:lang w:val="en-GB"/>
        </w:rPr>
        <w:t xml:space="preserve">is </w:t>
      </w:r>
      <w:r w:rsidRPr="00DF13A8">
        <w:rPr>
          <w:rFonts w:ascii="Times New Roman" w:hAnsi="Times New Roman" w:cs="Times New Roman"/>
          <w:color w:val="000000" w:themeColor="text1"/>
          <w:sz w:val="24"/>
          <w:szCs w:val="24"/>
          <w:lang w:val="en-GB"/>
        </w:rPr>
        <w:t xml:space="preserve">related to the </w:t>
      </w:r>
      <w:r w:rsidR="001C72CB" w:rsidRPr="00DF13A8">
        <w:rPr>
          <w:rFonts w:ascii="Times New Roman" w:hAnsi="Times New Roman" w:cs="Times New Roman"/>
          <w:color w:val="000000" w:themeColor="text1"/>
          <w:sz w:val="24"/>
          <w:szCs w:val="24"/>
          <w:lang w:val="en-GB"/>
        </w:rPr>
        <w:t xml:space="preserve">entity </w:t>
      </w:r>
      <w:r w:rsidRPr="00DF13A8">
        <w:rPr>
          <w:rFonts w:ascii="Times New Roman" w:hAnsi="Times New Roman" w:cs="Times New Roman"/>
          <w:color w:val="000000" w:themeColor="text1"/>
          <w:sz w:val="24"/>
          <w:szCs w:val="24"/>
          <w:lang w:val="en-GB"/>
        </w:rPr>
        <w:t xml:space="preserve">“Gega Center GKG”, </w:t>
      </w:r>
      <w:r w:rsidR="001C72CB" w:rsidRPr="00DF13A8">
        <w:rPr>
          <w:rFonts w:ascii="Times New Roman" w:hAnsi="Times New Roman" w:cs="Times New Roman"/>
          <w:color w:val="000000" w:themeColor="text1"/>
          <w:sz w:val="24"/>
          <w:szCs w:val="24"/>
          <w:lang w:val="en-GB"/>
        </w:rPr>
        <w:t xml:space="preserve">whose administrator is </w:t>
      </w:r>
      <w:r w:rsidRPr="00DF13A8">
        <w:rPr>
          <w:rFonts w:ascii="Times New Roman" w:hAnsi="Times New Roman" w:cs="Times New Roman"/>
          <w:color w:val="000000" w:themeColor="text1"/>
          <w:sz w:val="24"/>
          <w:szCs w:val="24"/>
          <w:lang w:val="en-GB"/>
        </w:rPr>
        <w:t xml:space="preserve">Mr. Paulin Gega. </w:t>
      </w:r>
      <w:r w:rsidR="00435AA2" w:rsidRPr="00DF13A8">
        <w:rPr>
          <w:rFonts w:ascii="Times New Roman" w:hAnsi="Times New Roman" w:cs="Times New Roman"/>
          <w:color w:val="000000" w:themeColor="text1"/>
          <w:sz w:val="24"/>
          <w:szCs w:val="24"/>
          <w:lang w:val="en-GB"/>
        </w:rPr>
        <w:t>This criminal proceeding</w:t>
      </w:r>
      <w:r w:rsidRPr="00DF13A8">
        <w:rPr>
          <w:rFonts w:ascii="Times New Roman" w:hAnsi="Times New Roman" w:cs="Times New Roman"/>
          <w:color w:val="000000" w:themeColor="text1"/>
          <w:sz w:val="24"/>
          <w:szCs w:val="24"/>
          <w:lang w:val="en-GB"/>
        </w:rPr>
        <w:t xml:space="preserve"> was registered on 29.01.2019 and was handled by prosecutors Ajola Prenci and Esmeralda Ndoci, dismissed on 19.11.2019</w:t>
      </w:r>
      <w:r w:rsidR="002450FA" w:rsidRPr="00DF13A8">
        <w:rPr>
          <w:rFonts w:ascii="Times New Roman" w:hAnsi="Times New Roman" w:cs="Times New Roman"/>
          <w:color w:val="000000" w:themeColor="text1"/>
          <w:sz w:val="24"/>
          <w:szCs w:val="24"/>
          <w:lang w:val="en-GB"/>
        </w:rPr>
        <w:t xml:space="preserve">. </w:t>
      </w:r>
      <w:r w:rsidR="001C72CB" w:rsidRPr="00DF13A8">
        <w:rPr>
          <w:rFonts w:ascii="Times New Roman" w:hAnsi="Times New Roman" w:cs="Times New Roman"/>
          <w:color w:val="000000" w:themeColor="text1"/>
          <w:sz w:val="24"/>
          <w:szCs w:val="24"/>
          <w:lang w:val="en-GB"/>
        </w:rPr>
        <w:t xml:space="preserve"> </w:t>
      </w:r>
    </w:p>
    <w:p w14:paraId="0A6AE313" w14:textId="77777777" w:rsidR="002450FA" w:rsidRPr="00DF13A8" w:rsidRDefault="002450FA" w:rsidP="002450FA">
      <w:pPr>
        <w:pStyle w:val="ListParagraph"/>
        <w:spacing w:after="0" w:line="240" w:lineRule="auto"/>
        <w:ind w:left="0"/>
        <w:jc w:val="both"/>
        <w:rPr>
          <w:rFonts w:ascii="Times New Roman" w:eastAsia="Batang" w:hAnsi="Times New Roman" w:cs="Times New Roman"/>
          <w:bCs/>
          <w:kern w:val="0"/>
          <w:sz w:val="16"/>
          <w:szCs w:val="16"/>
          <w:lang w:val="en-GB"/>
          <w14:ligatures w14:val="none"/>
        </w:rPr>
      </w:pPr>
    </w:p>
    <w:p w14:paraId="41960D6B" w14:textId="29A852CD" w:rsidR="002450FA" w:rsidRPr="00DF13A8" w:rsidRDefault="00CC3BE6" w:rsidP="002450FA">
      <w:pPr>
        <w:pStyle w:val="ListParagraph"/>
        <w:numPr>
          <w:ilvl w:val="2"/>
          <w:numId w:val="31"/>
        </w:numPr>
        <w:spacing w:after="0" w:line="240" w:lineRule="auto"/>
        <w:ind w:left="0" w:firstLine="0"/>
        <w:jc w:val="both"/>
        <w:rPr>
          <w:rFonts w:ascii="Times New Roman" w:eastAsia="Batang" w:hAnsi="Times New Roman" w:cs="Times New Roman"/>
          <w:bCs/>
          <w:kern w:val="0"/>
          <w:sz w:val="24"/>
          <w:szCs w:val="24"/>
          <w:lang w:val="en-GB"/>
          <w14:ligatures w14:val="none"/>
        </w:rPr>
      </w:pPr>
      <w:r w:rsidRPr="00DF13A8">
        <w:rPr>
          <w:rFonts w:ascii="Times New Roman" w:hAnsi="Times New Roman" w:cs="Times New Roman"/>
          <w:color w:val="000000" w:themeColor="text1"/>
          <w:sz w:val="24"/>
          <w:szCs w:val="24"/>
          <w:lang w:val="en-GB"/>
        </w:rPr>
        <w:t>As noted, these two criminal proceedings were registered in 2015 and 2019</w:t>
      </w:r>
      <w:r w:rsidR="0047337F" w:rsidRPr="00DF13A8">
        <w:rPr>
          <w:rFonts w:ascii="Times New Roman" w:hAnsi="Times New Roman" w:cs="Times New Roman"/>
          <w:color w:val="000000" w:themeColor="text1"/>
          <w:sz w:val="24"/>
          <w:szCs w:val="24"/>
          <w:lang w:val="en-GB"/>
        </w:rPr>
        <w:t>,</w:t>
      </w:r>
      <w:r w:rsidRPr="00DF13A8">
        <w:rPr>
          <w:rFonts w:ascii="Times New Roman" w:hAnsi="Times New Roman" w:cs="Times New Roman"/>
          <w:color w:val="000000" w:themeColor="text1"/>
          <w:sz w:val="24"/>
          <w:szCs w:val="24"/>
          <w:lang w:val="en-GB"/>
        </w:rPr>
        <w:t xml:space="preserve"> long after the assessee had received the loan from Mr. Paulin Gega, and the investigations into both criminal proceedings did not result in criminal liability being imposed on the commercial entity or its administrator. As </w:t>
      </w:r>
      <w:r w:rsidR="001C72CB" w:rsidRPr="00DF13A8">
        <w:rPr>
          <w:rFonts w:ascii="Times New Roman" w:hAnsi="Times New Roman" w:cs="Times New Roman"/>
          <w:color w:val="000000" w:themeColor="text1"/>
          <w:sz w:val="24"/>
          <w:szCs w:val="24"/>
          <w:lang w:val="en-GB"/>
        </w:rPr>
        <w:t xml:space="preserve">to the </w:t>
      </w:r>
      <w:r w:rsidRPr="00DF13A8">
        <w:rPr>
          <w:rFonts w:ascii="Times New Roman" w:hAnsi="Times New Roman" w:cs="Times New Roman"/>
          <w:color w:val="000000" w:themeColor="text1"/>
          <w:sz w:val="24"/>
          <w:szCs w:val="24"/>
          <w:lang w:val="en-GB"/>
        </w:rPr>
        <w:t xml:space="preserve">above, the LSU finds the assessment of </w:t>
      </w:r>
      <w:r w:rsidR="00CF48BD" w:rsidRPr="00DF13A8">
        <w:rPr>
          <w:rFonts w:ascii="Times New Roman" w:hAnsi="Times New Roman" w:cs="Times New Roman"/>
          <w:color w:val="000000" w:themeColor="text1"/>
          <w:sz w:val="24"/>
          <w:szCs w:val="24"/>
          <w:lang w:val="en-GB"/>
        </w:rPr>
        <w:t>t</w:t>
      </w:r>
      <w:r w:rsidRPr="00DF13A8">
        <w:rPr>
          <w:rFonts w:ascii="Times New Roman" w:hAnsi="Times New Roman" w:cs="Times New Roman"/>
          <w:color w:val="000000" w:themeColor="text1"/>
          <w:sz w:val="24"/>
          <w:szCs w:val="24"/>
          <w:lang w:val="en-GB"/>
        </w:rPr>
        <w:t xml:space="preserve">he IQC in paragraph 141 of the decision that the company “Genklaudis” SHA, where the administrator is Mr. Paulin Gega, is a company with criminal </w:t>
      </w:r>
      <w:r w:rsidR="00CF48BD" w:rsidRPr="00DF13A8">
        <w:rPr>
          <w:rFonts w:ascii="Times New Roman" w:hAnsi="Times New Roman" w:cs="Times New Roman"/>
          <w:color w:val="000000" w:themeColor="text1"/>
          <w:sz w:val="24"/>
          <w:szCs w:val="24"/>
          <w:lang w:val="en-GB"/>
        </w:rPr>
        <w:t xml:space="preserve">records – to be </w:t>
      </w:r>
      <w:r w:rsidRPr="00DF13A8">
        <w:rPr>
          <w:rFonts w:ascii="Times New Roman" w:hAnsi="Times New Roman" w:cs="Times New Roman"/>
          <w:color w:val="000000" w:themeColor="text1"/>
          <w:sz w:val="24"/>
          <w:szCs w:val="24"/>
          <w:lang w:val="en-GB"/>
        </w:rPr>
        <w:t>unfounded</w:t>
      </w:r>
      <w:r w:rsidR="0047337F" w:rsidRPr="00DF13A8">
        <w:rPr>
          <w:rFonts w:ascii="Times New Roman" w:hAnsi="Times New Roman" w:cs="Times New Roman"/>
          <w:color w:val="000000" w:themeColor="text1"/>
          <w:sz w:val="24"/>
          <w:szCs w:val="24"/>
          <w:lang w:val="en-GB"/>
        </w:rPr>
        <w:t xml:space="preserve"> in facts</w:t>
      </w:r>
      <w:r w:rsidRPr="00DF13A8">
        <w:rPr>
          <w:rFonts w:ascii="Times New Roman" w:hAnsi="Times New Roman" w:cs="Times New Roman"/>
          <w:color w:val="000000" w:themeColor="text1"/>
          <w:sz w:val="24"/>
          <w:szCs w:val="24"/>
          <w:lang w:val="en-GB"/>
        </w:rPr>
        <w:t>, as long as referring to the</w:t>
      </w:r>
      <w:r w:rsidR="00CF48BD" w:rsidRPr="00DF13A8">
        <w:rPr>
          <w:rFonts w:ascii="Times New Roman" w:hAnsi="Times New Roman" w:cs="Times New Roman"/>
          <w:color w:val="000000" w:themeColor="text1"/>
          <w:sz w:val="24"/>
          <w:szCs w:val="24"/>
          <w:lang w:val="en-GB"/>
        </w:rPr>
        <w:t xml:space="preserve"> documentation in the IQC file, </w:t>
      </w:r>
      <w:r w:rsidRPr="00DF13A8">
        <w:rPr>
          <w:rFonts w:ascii="Times New Roman" w:hAnsi="Times New Roman" w:cs="Times New Roman"/>
          <w:color w:val="000000" w:themeColor="text1"/>
          <w:sz w:val="24"/>
          <w:szCs w:val="24"/>
          <w:lang w:val="en-GB"/>
        </w:rPr>
        <w:t xml:space="preserve">commercial entities / their administrator </w:t>
      </w:r>
      <w:proofErr w:type="gramStart"/>
      <w:r w:rsidR="00CF48BD" w:rsidRPr="00DF13A8">
        <w:rPr>
          <w:rFonts w:ascii="Times New Roman" w:hAnsi="Times New Roman" w:cs="Times New Roman"/>
          <w:color w:val="000000" w:themeColor="text1"/>
          <w:sz w:val="24"/>
          <w:szCs w:val="24"/>
          <w:lang w:val="en-GB"/>
        </w:rPr>
        <w:t>were</w:t>
      </w:r>
      <w:proofErr w:type="gramEnd"/>
      <w:r w:rsidR="00CF48BD" w:rsidRPr="00DF13A8">
        <w:rPr>
          <w:rFonts w:ascii="Times New Roman" w:hAnsi="Times New Roman" w:cs="Times New Roman"/>
          <w:color w:val="000000" w:themeColor="text1"/>
          <w:sz w:val="24"/>
          <w:szCs w:val="24"/>
          <w:lang w:val="en-GB"/>
        </w:rPr>
        <w:t xml:space="preserve"> </w:t>
      </w:r>
      <w:r w:rsidRPr="00DF13A8">
        <w:rPr>
          <w:rFonts w:ascii="Times New Roman" w:hAnsi="Times New Roman" w:cs="Times New Roman"/>
          <w:color w:val="000000" w:themeColor="text1"/>
          <w:sz w:val="24"/>
          <w:szCs w:val="24"/>
          <w:lang w:val="en-GB"/>
        </w:rPr>
        <w:t xml:space="preserve">not charged with criminal liability, consequently </w:t>
      </w:r>
      <w:r w:rsidR="00CF48BD" w:rsidRPr="00DF13A8">
        <w:rPr>
          <w:rFonts w:ascii="Times New Roman" w:hAnsi="Times New Roman" w:cs="Times New Roman"/>
          <w:color w:val="000000" w:themeColor="text1"/>
          <w:sz w:val="24"/>
          <w:szCs w:val="24"/>
          <w:lang w:val="en-GB"/>
        </w:rPr>
        <w:t>t</w:t>
      </w:r>
      <w:r w:rsidRPr="00DF13A8">
        <w:rPr>
          <w:rFonts w:ascii="Times New Roman" w:hAnsi="Times New Roman" w:cs="Times New Roman"/>
          <w:color w:val="000000" w:themeColor="text1"/>
          <w:sz w:val="24"/>
          <w:szCs w:val="24"/>
          <w:lang w:val="en-GB"/>
        </w:rPr>
        <w:t xml:space="preserve">he IQC’s assessment </w:t>
      </w:r>
      <w:r w:rsidR="00CF48BD" w:rsidRPr="00DF13A8">
        <w:rPr>
          <w:rFonts w:ascii="Times New Roman" w:hAnsi="Times New Roman" w:cs="Times New Roman"/>
          <w:color w:val="000000" w:themeColor="text1"/>
          <w:sz w:val="24"/>
          <w:szCs w:val="24"/>
          <w:lang w:val="en-GB"/>
        </w:rPr>
        <w:t xml:space="preserve">of </w:t>
      </w:r>
      <w:r w:rsidRPr="00DF13A8">
        <w:rPr>
          <w:rFonts w:ascii="Times New Roman" w:hAnsi="Times New Roman" w:cs="Times New Roman"/>
          <w:color w:val="000000" w:themeColor="text1"/>
          <w:sz w:val="24"/>
          <w:szCs w:val="24"/>
          <w:lang w:val="en-GB"/>
        </w:rPr>
        <w:t xml:space="preserve">this company is unfounded. Notwithstanding the above, the LSU </w:t>
      </w:r>
      <w:r w:rsidR="00CF48BD" w:rsidRPr="00DF13A8">
        <w:rPr>
          <w:rFonts w:ascii="Times New Roman" w:hAnsi="Times New Roman" w:cs="Times New Roman"/>
          <w:color w:val="000000" w:themeColor="text1"/>
          <w:sz w:val="24"/>
          <w:szCs w:val="24"/>
          <w:lang w:val="en-GB"/>
        </w:rPr>
        <w:t xml:space="preserve">notes </w:t>
      </w:r>
      <w:r w:rsidRPr="00DF13A8">
        <w:rPr>
          <w:rFonts w:ascii="Times New Roman" w:hAnsi="Times New Roman" w:cs="Times New Roman"/>
          <w:color w:val="000000" w:themeColor="text1"/>
          <w:sz w:val="24"/>
          <w:szCs w:val="24"/>
          <w:lang w:val="en-GB"/>
        </w:rPr>
        <w:t xml:space="preserve">that this fact does not affect the decision-making of the Chamber as long as the essence of the conclusion reached by </w:t>
      </w:r>
      <w:r w:rsidR="00CF48BD" w:rsidRPr="00DF13A8">
        <w:rPr>
          <w:rFonts w:ascii="Times New Roman" w:hAnsi="Times New Roman" w:cs="Times New Roman"/>
          <w:color w:val="000000" w:themeColor="text1"/>
          <w:sz w:val="24"/>
          <w:szCs w:val="24"/>
          <w:lang w:val="en-GB"/>
        </w:rPr>
        <w:t>t</w:t>
      </w:r>
      <w:r w:rsidRPr="00DF13A8">
        <w:rPr>
          <w:rFonts w:ascii="Times New Roman" w:hAnsi="Times New Roman" w:cs="Times New Roman"/>
          <w:color w:val="000000" w:themeColor="text1"/>
          <w:sz w:val="24"/>
          <w:szCs w:val="24"/>
          <w:lang w:val="en-GB"/>
        </w:rPr>
        <w:t xml:space="preserve">he IQC in the </w:t>
      </w:r>
      <w:r w:rsidR="00CF48BD" w:rsidRPr="00DF13A8">
        <w:rPr>
          <w:rFonts w:ascii="Times New Roman" w:hAnsi="Times New Roman" w:cs="Times New Roman"/>
          <w:color w:val="000000" w:themeColor="text1"/>
          <w:sz w:val="24"/>
          <w:szCs w:val="24"/>
          <w:lang w:val="en-GB"/>
        </w:rPr>
        <w:t xml:space="preserve">examination </w:t>
      </w:r>
      <w:r w:rsidRPr="00DF13A8">
        <w:rPr>
          <w:rFonts w:ascii="Times New Roman" w:hAnsi="Times New Roman" w:cs="Times New Roman"/>
          <w:color w:val="000000" w:themeColor="text1"/>
          <w:sz w:val="24"/>
          <w:szCs w:val="24"/>
          <w:lang w:val="en-GB"/>
        </w:rPr>
        <w:lastRenderedPageBreak/>
        <w:t>of criminal proceedings no. 877/2009</w:t>
      </w:r>
      <w:r w:rsidR="00CF48BD" w:rsidRPr="00DF13A8">
        <w:rPr>
          <w:rFonts w:ascii="Times New Roman" w:hAnsi="Times New Roman" w:cs="Times New Roman"/>
          <w:color w:val="000000" w:themeColor="text1"/>
          <w:sz w:val="24"/>
          <w:szCs w:val="24"/>
          <w:lang w:val="en-GB"/>
        </w:rPr>
        <w:t>,</w:t>
      </w:r>
      <w:r w:rsidRPr="00DF13A8">
        <w:rPr>
          <w:rFonts w:ascii="Times New Roman" w:hAnsi="Times New Roman" w:cs="Times New Roman"/>
          <w:color w:val="000000" w:themeColor="text1"/>
          <w:sz w:val="24"/>
          <w:szCs w:val="24"/>
          <w:lang w:val="en-GB"/>
        </w:rPr>
        <w:t xml:space="preserve"> is not related </w:t>
      </w:r>
      <w:r w:rsidR="00CF48BD" w:rsidRPr="00DF13A8">
        <w:rPr>
          <w:rFonts w:ascii="Times New Roman" w:hAnsi="Times New Roman" w:cs="Times New Roman"/>
          <w:color w:val="000000" w:themeColor="text1"/>
          <w:sz w:val="24"/>
          <w:szCs w:val="24"/>
          <w:lang w:val="en-GB"/>
        </w:rPr>
        <w:t xml:space="preserve">directly </w:t>
      </w:r>
      <w:r w:rsidRPr="00DF13A8">
        <w:rPr>
          <w:rFonts w:ascii="Times New Roman" w:hAnsi="Times New Roman" w:cs="Times New Roman"/>
          <w:color w:val="000000" w:themeColor="text1"/>
          <w:sz w:val="24"/>
          <w:szCs w:val="24"/>
          <w:lang w:val="en-GB"/>
        </w:rPr>
        <w:t xml:space="preserve">and </w:t>
      </w:r>
      <w:r w:rsidR="00CF48BD" w:rsidRPr="00DF13A8">
        <w:rPr>
          <w:rFonts w:ascii="Times New Roman" w:hAnsi="Times New Roman" w:cs="Times New Roman"/>
          <w:color w:val="000000" w:themeColor="text1"/>
          <w:sz w:val="24"/>
          <w:szCs w:val="24"/>
          <w:lang w:val="en-GB"/>
        </w:rPr>
        <w:t xml:space="preserve">solely </w:t>
      </w:r>
      <w:r w:rsidRPr="00DF13A8">
        <w:rPr>
          <w:rFonts w:ascii="Times New Roman" w:hAnsi="Times New Roman" w:cs="Times New Roman"/>
          <w:color w:val="000000" w:themeColor="text1"/>
          <w:sz w:val="24"/>
          <w:szCs w:val="24"/>
          <w:lang w:val="en-GB"/>
        </w:rPr>
        <w:t xml:space="preserve">to the fact whether the company “Genkaludis” </w:t>
      </w:r>
      <w:r w:rsidR="00CF48BD" w:rsidRPr="00DF13A8">
        <w:rPr>
          <w:rFonts w:ascii="Times New Roman" w:hAnsi="Times New Roman" w:cs="Times New Roman"/>
          <w:color w:val="000000" w:themeColor="text1"/>
          <w:sz w:val="24"/>
          <w:szCs w:val="24"/>
          <w:lang w:val="en-GB"/>
        </w:rPr>
        <w:t xml:space="preserve">sha. </w:t>
      </w:r>
      <w:r w:rsidRPr="00DF13A8">
        <w:rPr>
          <w:rFonts w:ascii="Times New Roman" w:hAnsi="Times New Roman" w:cs="Times New Roman"/>
          <w:color w:val="000000" w:themeColor="text1"/>
          <w:sz w:val="24"/>
          <w:szCs w:val="24"/>
          <w:lang w:val="en-GB"/>
        </w:rPr>
        <w:t>has had criminal records.</w:t>
      </w:r>
      <w:r w:rsidR="002450FA" w:rsidRPr="00DF13A8">
        <w:rPr>
          <w:rFonts w:ascii="Times New Roman" w:hAnsi="Times New Roman" w:cs="Times New Roman"/>
          <w:color w:val="000000" w:themeColor="text1"/>
          <w:sz w:val="24"/>
          <w:szCs w:val="24"/>
          <w:lang w:val="en-GB"/>
        </w:rPr>
        <w:t xml:space="preserve">  </w:t>
      </w:r>
    </w:p>
    <w:p w14:paraId="348DA095" w14:textId="77777777" w:rsidR="002450FA" w:rsidRPr="00DF13A8" w:rsidRDefault="002450FA" w:rsidP="002450FA">
      <w:pPr>
        <w:pStyle w:val="ListParagraph"/>
        <w:spacing w:after="0" w:line="240" w:lineRule="auto"/>
        <w:ind w:left="0"/>
        <w:jc w:val="both"/>
        <w:rPr>
          <w:rFonts w:ascii="Times New Roman" w:eastAsia="Batang" w:hAnsi="Times New Roman" w:cs="Times New Roman"/>
          <w:bCs/>
          <w:color w:val="EE0000"/>
          <w:kern w:val="0"/>
          <w:sz w:val="16"/>
          <w:szCs w:val="16"/>
          <w:lang w:val="en-GB"/>
          <w14:ligatures w14:val="none"/>
        </w:rPr>
      </w:pPr>
    </w:p>
    <w:p w14:paraId="38563E62" w14:textId="63494DEF" w:rsidR="002450FA" w:rsidRPr="00DF13A8" w:rsidRDefault="00CC3BE6" w:rsidP="002450FA">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As regards the assessee's claim for findings of </w:t>
      </w:r>
      <w:r w:rsidR="00CF48BD" w:rsidRPr="00DF13A8">
        <w:rPr>
          <w:rFonts w:ascii="Times New Roman" w:eastAsia="Batang" w:hAnsi="Times New Roman" w:cs="Times New Roman"/>
          <w:kern w:val="0"/>
          <w:sz w:val="24"/>
          <w:szCs w:val="24"/>
          <w:lang w:val="en-GB"/>
          <w14:ligatures w14:val="none"/>
        </w:rPr>
        <w:t>t</w:t>
      </w:r>
      <w:r w:rsidRPr="00DF13A8">
        <w:rPr>
          <w:rFonts w:ascii="Times New Roman" w:eastAsia="Batang" w:hAnsi="Times New Roman" w:cs="Times New Roman"/>
          <w:kern w:val="0"/>
          <w:sz w:val="24"/>
          <w:szCs w:val="24"/>
          <w:lang w:val="en-GB"/>
          <w14:ligatures w14:val="none"/>
        </w:rPr>
        <w:t xml:space="preserve">he IQC in the decision regarding Mr. Paulin Gega, the LSU notes that </w:t>
      </w:r>
      <w:r w:rsidR="0024541A" w:rsidRPr="00DF13A8">
        <w:rPr>
          <w:rFonts w:ascii="Times New Roman" w:eastAsia="Batang" w:hAnsi="Times New Roman" w:cs="Times New Roman"/>
          <w:kern w:val="0"/>
          <w:sz w:val="24"/>
          <w:szCs w:val="24"/>
          <w:lang w:val="en-GB"/>
          <w14:ligatures w14:val="none"/>
        </w:rPr>
        <w:t>t</w:t>
      </w:r>
      <w:r w:rsidRPr="00DF13A8">
        <w:rPr>
          <w:rFonts w:ascii="Times New Roman" w:eastAsia="Batang" w:hAnsi="Times New Roman" w:cs="Times New Roman"/>
          <w:kern w:val="0"/>
          <w:sz w:val="24"/>
          <w:szCs w:val="24"/>
          <w:lang w:val="en-GB"/>
          <w14:ligatures w14:val="none"/>
        </w:rPr>
        <w:t>he IQC has not made any findings regarding criminal proceedings against him. The IQC has investigated</w:t>
      </w:r>
      <w:r w:rsidR="0024541A" w:rsidRPr="00DF13A8">
        <w:rPr>
          <w:rFonts w:ascii="Times New Roman" w:eastAsia="Batang" w:hAnsi="Times New Roman" w:cs="Times New Roman"/>
          <w:kern w:val="0"/>
          <w:sz w:val="24"/>
          <w:szCs w:val="24"/>
          <w:lang w:val="en-GB"/>
          <w14:ligatures w14:val="none"/>
        </w:rPr>
        <w:t xml:space="preserve"> into </w:t>
      </w:r>
      <w:r w:rsidRPr="00DF13A8">
        <w:rPr>
          <w:rFonts w:ascii="Times New Roman" w:eastAsia="Batang" w:hAnsi="Times New Roman" w:cs="Times New Roman"/>
          <w:kern w:val="0"/>
          <w:sz w:val="24"/>
          <w:szCs w:val="24"/>
          <w:lang w:val="en-GB"/>
          <w14:ligatures w14:val="none"/>
        </w:rPr>
        <w:t xml:space="preserve">possible situation of conflict of interest or conditions of bias or preferential treatment regarding this citizen but, it does not appear to have referred any criminal </w:t>
      </w:r>
      <w:r w:rsidR="0024541A" w:rsidRPr="00DF13A8">
        <w:rPr>
          <w:rFonts w:ascii="Times New Roman" w:eastAsia="Batang" w:hAnsi="Times New Roman" w:cs="Times New Roman"/>
          <w:kern w:val="0"/>
          <w:sz w:val="24"/>
          <w:szCs w:val="24"/>
          <w:lang w:val="en-GB"/>
          <w14:ligatures w14:val="none"/>
        </w:rPr>
        <w:t xml:space="preserve">records </w:t>
      </w:r>
      <w:r w:rsidRPr="00DF13A8">
        <w:rPr>
          <w:rFonts w:ascii="Times New Roman" w:eastAsia="Batang" w:hAnsi="Times New Roman" w:cs="Times New Roman"/>
          <w:kern w:val="0"/>
          <w:sz w:val="24"/>
          <w:szCs w:val="24"/>
          <w:lang w:val="en-GB"/>
          <w14:ligatures w14:val="none"/>
        </w:rPr>
        <w:t xml:space="preserve">regarding this citizen. As </w:t>
      </w:r>
      <w:r w:rsidR="0024541A" w:rsidRPr="00DF13A8">
        <w:rPr>
          <w:rFonts w:ascii="Times New Roman" w:eastAsia="Batang" w:hAnsi="Times New Roman" w:cs="Times New Roman"/>
          <w:kern w:val="0"/>
          <w:sz w:val="24"/>
          <w:szCs w:val="24"/>
          <w:lang w:val="en-GB"/>
          <w14:ligatures w14:val="none"/>
        </w:rPr>
        <w:t xml:space="preserve">to the </w:t>
      </w:r>
      <w:r w:rsidRPr="00DF13A8">
        <w:rPr>
          <w:rFonts w:ascii="Times New Roman" w:eastAsia="Batang" w:hAnsi="Times New Roman" w:cs="Times New Roman"/>
          <w:kern w:val="0"/>
          <w:sz w:val="24"/>
          <w:szCs w:val="24"/>
          <w:lang w:val="en-GB"/>
          <w14:ligatures w14:val="none"/>
        </w:rPr>
        <w:t xml:space="preserve">above, the LSU finds the assessee's claim for findings of </w:t>
      </w:r>
      <w:r w:rsidR="0024541A" w:rsidRPr="00DF13A8">
        <w:rPr>
          <w:rFonts w:ascii="Times New Roman" w:eastAsia="Batang" w:hAnsi="Times New Roman" w:cs="Times New Roman"/>
          <w:kern w:val="0"/>
          <w:sz w:val="24"/>
          <w:szCs w:val="24"/>
          <w:lang w:val="en-GB"/>
          <w14:ligatures w14:val="none"/>
        </w:rPr>
        <w:t>t</w:t>
      </w:r>
      <w:r w:rsidRPr="00DF13A8">
        <w:rPr>
          <w:rFonts w:ascii="Times New Roman" w:eastAsia="Batang" w:hAnsi="Times New Roman" w:cs="Times New Roman"/>
          <w:kern w:val="0"/>
          <w:sz w:val="24"/>
          <w:szCs w:val="24"/>
          <w:lang w:val="en-GB"/>
          <w14:ligatures w14:val="none"/>
        </w:rPr>
        <w:t xml:space="preserve">he IQC </w:t>
      </w:r>
      <w:r w:rsidR="0024541A" w:rsidRPr="00DF13A8">
        <w:rPr>
          <w:rFonts w:ascii="Times New Roman" w:eastAsia="Batang" w:hAnsi="Times New Roman" w:cs="Times New Roman"/>
          <w:kern w:val="0"/>
          <w:sz w:val="24"/>
          <w:szCs w:val="24"/>
          <w:lang w:val="en-GB"/>
          <w14:ligatures w14:val="none"/>
        </w:rPr>
        <w:t xml:space="preserve">concerning Mr. </w:t>
      </w:r>
      <w:r w:rsidRPr="00DF13A8">
        <w:rPr>
          <w:rFonts w:ascii="Times New Roman" w:eastAsia="Batang" w:hAnsi="Times New Roman" w:cs="Times New Roman"/>
          <w:kern w:val="0"/>
          <w:sz w:val="24"/>
          <w:szCs w:val="24"/>
          <w:lang w:val="en-GB"/>
          <w14:ligatures w14:val="none"/>
        </w:rPr>
        <w:t>Paulin Gega unfounded and consequently, the judicial status</w:t>
      </w:r>
      <w:r w:rsidR="0024541A" w:rsidRPr="00DF13A8">
        <w:rPr>
          <w:rFonts w:ascii="Times New Roman" w:eastAsia="Batang" w:hAnsi="Times New Roman" w:cs="Times New Roman"/>
          <w:kern w:val="0"/>
          <w:sz w:val="24"/>
          <w:szCs w:val="24"/>
          <w:lang w:val="en-GB"/>
          <w14:ligatures w14:val="none"/>
        </w:rPr>
        <w:t xml:space="preserve"> certificate</w:t>
      </w:r>
      <w:r w:rsidRPr="00DF13A8">
        <w:rPr>
          <w:rFonts w:ascii="Times New Roman" w:eastAsia="Batang" w:hAnsi="Times New Roman" w:cs="Times New Roman"/>
          <w:kern w:val="0"/>
          <w:sz w:val="24"/>
          <w:szCs w:val="24"/>
          <w:lang w:val="en-GB"/>
          <w14:ligatures w14:val="none"/>
        </w:rPr>
        <w:t xml:space="preserve"> of Mr. Paulin Gega, submitted by the assessee as new </w:t>
      </w:r>
      <w:r w:rsidR="0024541A" w:rsidRPr="00DF13A8">
        <w:rPr>
          <w:rFonts w:ascii="Times New Roman" w:eastAsia="Batang" w:hAnsi="Times New Roman" w:cs="Times New Roman"/>
          <w:kern w:val="0"/>
          <w:sz w:val="24"/>
          <w:szCs w:val="24"/>
          <w:lang w:val="en-GB"/>
          <w14:ligatures w14:val="none"/>
        </w:rPr>
        <w:t xml:space="preserve">piece of </w:t>
      </w:r>
      <w:r w:rsidRPr="00DF13A8">
        <w:rPr>
          <w:rFonts w:ascii="Times New Roman" w:eastAsia="Batang" w:hAnsi="Times New Roman" w:cs="Times New Roman"/>
          <w:kern w:val="0"/>
          <w:sz w:val="24"/>
          <w:szCs w:val="24"/>
          <w:lang w:val="en-GB"/>
          <w14:ligatures w14:val="none"/>
        </w:rPr>
        <w:t xml:space="preserve">evidence </w:t>
      </w:r>
      <w:r w:rsidR="0024541A" w:rsidRPr="00DF13A8">
        <w:rPr>
          <w:rFonts w:ascii="Times New Roman" w:eastAsia="Batang" w:hAnsi="Times New Roman" w:cs="Times New Roman"/>
          <w:kern w:val="0"/>
          <w:sz w:val="24"/>
          <w:szCs w:val="24"/>
          <w:lang w:val="en-GB"/>
          <w14:ligatures w14:val="none"/>
        </w:rPr>
        <w:t xml:space="preserve">attached to the </w:t>
      </w:r>
      <w:r w:rsidRPr="00DF13A8">
        <w:rPr>
          <w:rFonts w:ascii="Times New Roman" w:eastAsia="Batang" w:hAnsi="Times New Roman" w:cs="Times New Roman"/>
          <w:kern w:val="0"/>
          <w:sz w:val="24"/>
          <w:szCs w:val="24"/>
          <w:lang w:val="en-GB"/>
          <w14:ligatures w14:val="none"/>
        </w:rPr>
        <w:t xml:space="preserve">appeal, based on the provisions of Article 49, para. </w:t>
      </w:r>
      <w:r w:rsidR="0024541A" w:rsidRPr="00DF13A8">
        <w:rPr>
          <w:rFonts w:ascii="Times New Roman" w:eastAsia="Batang" w:hAnsi="Times New Roman" w:cs="Times New Roman"/>
          <w:kern w:val="0"/>
          <w:sz w:val="24"/>
          <w:szCs w:val="24"/>
          <w:lang w:val="en-GB"/>
          <w14:ligatures w14:val="none"/>
        </w:rPr>
        <w:t>6/b of Law no. 84/2016</w:t>
      </w:r>
      <w:r w:rsidRPr="00DF13A8">
        <w:rPr>
          <w:rFonts w:ascii="Times New Roman" w:eastAsia="Batang" w:hAnsi="Times New Roman" w:cs="Times New Roman"/>
          <w:kern w:val="0"/>
          <w:sz w:val="24"/>
          <w:szCs w:val="24"/>
          <w:lang w:val="en-GB"/>
          <w14:ligatures w14:val="none"/>
        </w:rPr>
        <w:t xml:space="preserve"> cannot be </w:t>
      </w:r>
      <w:r w:rsidR="0024541A" w:rsidRPr="00DF13A8">
        <w:rPr>
          <w:rFonts w:ascii="Times New Roman" w:eastAsia="Batang" w:hAnsi="Times New Roman" w:cs="Times New Roman"/>
          <w:kern w:val="0"/>
          <w:sz w:val="24"/>
          <w:szCs w:val="24"/>
          <w:lang w:val="en-GB"/>
          <w14:ligatures w14:val="none"/>
        </w:rPr>
        <w:t xml:space="preserve">admitted </w:t>
      </w:r>
      <w:r w:rsidRPr="00DF13A8">
        <w:rPr>
          <w:rFonts w:ascii="Times New Roman" w:eastAsia="Batang" w:hAnsi="Times New Roman" w:cs="Times New Roman"/>
          <w:kern w:val="0"/>
          <w:sz w:val="24"/>
          <w:szCs w:val="24"/>
          <w:lang w:val="en-GB"/>
          <w14:ligatures w14:val="none"/>
        </w:rPr>
        <w:t>as new evidence.</w:t>
      </w:r>
    </w:p>
    <w:p w14:paraId="5FA40FAA" w14:textId="77777777" w:rsidR="002450FA" w:rsidRPr="00DF13A8" w:rsidRDefault="002450FA" w:rsidP="002450FA">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5387675E" w14:textId="2F4F84DD" w:rsidR="000011E9" w:rsidRPr="00DF13A8" w:rsidRDefault="000011E9" w:rsidP="002450FA">
      <w:pPr>
        <w:pStyle w:val="ListParagraph"/>
        <w:numPr>
          <w:ilvl w:val="1"/>
          <w:numId w:val="31"/>
        </w:numPr>
        <w:spacing w:after="0" w:line="240" w:lineRule="auto"/>
        <w:ind w:left="0" w:firstLine="0"/>
        <w:jc w:val="both"/>
        <w:rPr>
          <w:rFonts w:ascii="Times New Roman" w:eastAsia="Batang" w:hAnsi="Times New Roman" w:cs="Times New Roman"/>
          <w:b/>
          <w:bCs/>
          <w:i/>
          <w:iCs/>
          <w:kern w:val="0"/>
          <w:sz w:val="24"/>
          <w:szCs w:val="24"/>
          <w:lang w:val="en-GB"/>
          <w14:ligatures w14:val="none"/>
        </w:rPr>
      </w:pPr>
      <w:r w:rsidRPr="00DF13A8">
        <w:rPr>
          <w:rFonts w:ascii="Times New Roman" w:eastAsia="Batang" w:hAnsi="Times New Roman" w:cs="Times New Roman"/>
          <w:bCs/>
          <w:kern w:val="0"/>
          <w:sz w:val="24"/>
          <w:szCs w:val="24"/>
          <w:lang w:val="en-GB"/>
          <w14:ligatures w14:val="none"/>
        </w:rPr>
        <w:t xml:space="preserve">As regards the claims raised by the assessee regarding the conclusion of </w:t>
      </w:r>
      <w:r w:rsidR="00F76658" w:rsidRPr="00DF13A8">
        <w:rPr>
          <w:rFonts w:ascii="Times New Roman" w:eastAsia="Batang" w:hAnsi="Times New Roman" w:cs="Times New Roman"/>
          <w:bCs/>
          <w:kern w:val="0"/>
          <w:sz w:val="24"/>
          <w:szCs w:val="24"/>
          <w:lang w:val="en-GB"/>
          <w14:ligatures w14:val="none"/>
        </w:rPr>
        <w:t>t</w:t>
      </w:r>
      <w:r w:rsidRPr="00DF13A8">
        <w:rPr>
          <w:rFonts w:ascii="Times New Roman" w:eastAsia="Batang" w:hAnsi="Times New Roman" w:cs="Times New Roman"/>
          <w:bCs/>
          <w:kern w:val="0"/>
          <w:sz w:val="24"/>
          <w:szCs w:val="24"/>
          <w:lang w:val="en-GB"/>
          <w14:ligatures w14:val="none"/>
        </w:rPr>
        <w:t>he IQC for unethical conduct, the LSU notes that, until the entry into force of Law No. 96/2016, the rules regarding conduct were determined by Law No. 8737/2001 “On the Organization and Functioning of the Prosecu</w:t>
      </w:r>
      <w:r w:rsidR="00F76658" w:rsidRPr="00DF13A8">
        <w:rPr>
          <w:rFonts w:ascii="Times New Roman" w:eastAsia="Batang" w:hAnsi="Times New Roman" w:cs="Times New Roman"/>
          <w:bCs/>
          <w:kern w:val="0"/>
          <w:sz w:val="24"/>
          <w:szCs w:val="24"/>
          <w:lang w:val="en-GB"/>
          <w14:ligatures w14:val="none"/>
        </w:rPr>
        <w:t xml:space="preserve">tion </w:t>
      </w:r>
      <w:r w:rsidRPr="00DF13A8">
        <w:rPr>
          <w:rFonts w:ascii="Times New Roman" w:eastAsia="Batang" w:hAnsi="Times New Roman" w:cs="Times New Roman"/>
          <w:bCs/>
          <w:kern w:val="0"/>
          <w:sz w:val="24"/>
          <w:szCs w:val="24"/>
          <w:lang w:val="en-GB"/>
          <w14:ligatures w14:val="none"/>
        </w:rPr>
        <w:t xml:space="preserve">Office in the Republic of Albania”, as amended, which in its Article 32, para. “dh” provided that the commission of actions that are incompatible with the functions of the prosecutor constituted a disciplinary </w:t>
      </w:r>
      <w:r w:rsidR="00F76658" w:rsidRPr="00DF13A8">
        <w:rPr>
          <w:rFonts w:ascii="Times New Roman" w:eastAsia="Batang" w:hAnsi="Times New Roman" w:cs="Times New Roman"/>
          <w:bCs/>
          <w:kern w:val="0"/>
          <w:sz w:val="24"/>
          <w:szCs w:val="24"/>
          <w:lang w:val="en-GB"/>
          <w14:ligatures w14:val="none"/>
        </w:rPr>
        <w:t xml:space="preserve">violation. </w:t>
      </w:r>
      <w:r w:rsidRPr="00DF13A8">
        <w:rPr>
          <w:rFonts w:ascii="Times New Roman" w:eastAsia="Batang" w:hAnsi="Times New Roman" w:cs="Times New Roman"/>
          <w:bCs/>
          <w:kern w:val="0"/>
          <w:sz w:val="24"/>
          <w:szCs w:val="24"/>
          <w:lang w:val="en-GB"/>
          <w14:ligatures w14:val="none"/>
        </w:rPr>
        <w:t>Although the Code of Ethics for Prosecutors of the Republic of Albania was adopted as a document on 19.06.</w:t>
      </w:r>
      <w:r w:rsidRPr="00DF13A8">
        <w:rPr>
          <w:rFonts w:ascii="Times New Roman" w:hAnsi="Times New Roman" w:cs="Times New Roman"/>
          <w:sz w:val="24"/>
          <w:szCs w:val="24"/>
          <w:lang w:val="en-GB"/>
        </w:rPr>
        <w:t xml:space="preserve"> 2014</w:t>
      </w:r>
      <w:r w:rsidRPr="00DF13A8">
        <w:rPr>
          <w:rStyle w:val="FootnoteReference"/>
          <w:rFonts w:ascii="Times New Roman" w:hAnsi="Times New Roman" w:cs="Times New Roman"/>
          <w:sz w:val="24"/>
          <w:szCs w:val="24"/>
          <w:lang w:val="en-GB"/>
        </w:rPr>
        <w:footnoteReference w:id="18"/>
      </w:r>
      <w:r w:rsidRPr="00DF13A8">
        <w:rPr>
          <w:rFonts w:ascii="Times New Roman" w:hAnsi="Times New Roman" w:cs="Times New Roman"/>
          <w:sz w:val="24"/>
          <w:szCs w:val="24"/>
          <w:lang w:val="en-GB"/>
        </w:rPr>
        <w:t xml:space="preserve">, </w:t>
      </w:r>
      <w:r w:rsidRPr="00DF13A8">
        <w:rPr>
          <w:rFonts w:ascii="Times New Roman" w:eastAsia="Batang" w:hAnsi="Times New Roman" w:cs="Times New Roman"/>
          <w:bCs/>
          <w:kern w:val="0"/>
          <w:sz w:val="24"/>
          <w:szCs w:val="24"/>
          <w:lang w:val="en-GB"/>
          <w14:ligatures w14:val="none"/>
        </w:rPr>
        <w:t>the rules regarding the conduct of prosecutors are addressed in the Commentary on the Bangalore Principles of Judicial Conduct</w:t>
      </w:r>
      <w:r w:rsidRPr="00DF13A8">
        <w:rPr>
          <w:rStyle w:val="FootnoteReference"/>
          <w:rFonts w:ascii="Times New Roman" w:eastAsia="Batang" w:hAnsi="Times New Roman" w:cs="Times New Roman"/>
          <w:bCs/>
          <w:kern w:val="0"/>
          <w:sz w:val="24"/>
          <w:szCs w:val="24"/>
          <w:lang w:val="en-GB"/>
          <w14:ligatures w14:val="none"/>
        </w:rPr>
        <w:footnoteReference w:id="19"/>
      </w:r>
      <w:r w:rsidRPr="00DF13A8">
        <w:rPr>
          <w:rFonts w:ascii="Times New Roman" w:eastAsia="Batang" w:hAnsi="Times New Roman" w:cs="Times New Roman"/>
          <w:bCs/>
          <w:kern w:val="0"/>
          <w:sz w:val="24"/>
          <w:szCs w:val="24"/>
          <w:lang w:val="en-GB"/>
          <w14:ligatures w14:val="none"/>
        </w:rPr>
        <w:t xml:space="preserve">  as well as in the European guidelines “On the ethics and conduct of prosecutors”, adopted by the 6th Conference of Prosecutors General of Europe (Budapest, May 2005), which have also served as the basis for the “Rules of ethics and conduct of prosecutors in Albania”, where it is determined that “[…] even in their conduct in private life, prosecutors must take care to maintain and strengthen the public trust in their </w:t>
      </w:r>
      <w:r w:rsidR="00F76658" w:rsidRPr="00DF13A8">
        <w:rPr>
          <w:rFonts w:ascii="Times New Roman" w:eastAsia="Batang" w:hAnsi="Times New Roman" w:cs="Times New Roman"/>
          <w:bCs/>
          <w:kern w:val="0"/>
          <w:sz w:val="24"/>
          <w:szCs w:val="24"/>
          <w:lang w:val="en-GB"/>
          <w14:ligatures w14:val="none"/>
        </w:rPr>
        <w:t xml:space="preserve">profession </w:t>
      </w:r>
      <w:r w:rsidR="00F76658" w:rsidRPr="00DF13A8">
        <w:rPr>
          <w:rFonts w:ascii="Times New Roman" w:hAnsi="Times New Roman" w:cs="Times New Roman"/>
          <w:sz w:val="24"/>
          <w:szCs w:val="24"/>
          <w:lang w:val="en-GB"/>
        </w:rPr>
        <w:t>[…]”</w:t>
      </w:r>
      <w:r w:rsidR="00F76658" w:rsidRPr="00DF13A8">
        <w:rPr>
          <w:rStyle w:val="FootnoteReference"/>
          <w:rFonts w:ascii="Times New Roman" w:hAnsi="Times New Roman" w:cs="Times New Roman"/>
          <w:sz w:val="24"/>
          <w:szCs w:val="24"/>
          <w:lang w:val="en-GB"/>
        </w:rPr>
        <w:footnoteReference w:id="20"/>
      </w:r>
      <w:r w:rsidRPr="00DF13A8">
        <w:rPr>
          <w:rFonts w:ascii="Times New Roman" w:eastAsia="Batang" w:hAnsi="Times New Roman" w:cs="Times New Roman"/>
          <w:bCs/>
          <w:kern w:val="0"/>
          <w:sz w:val="24"/>
          <w:szCs w:val="24"/>
          <w:lang w:val="en-GB"/>
          <w14:ligatures w14:val="none"/>
        </w:rPr>
        <w:t xml:space="preserve"> </w:t>
      </w:r>
      <w:r w:rsidR="00F76658" w:rsidRPr="00DF13A8">
        <w:rPr>
          <w:rFonts w:ascii="Times New Roman" w:eastAsia="Batang" w:hAnsi="Times New Roman" w:cs="Times New Roman"/>
          <w:bCs/>
          <w:kern w:val="0"/>
          <w:sz w:val="24"/>
          <w:szCs w:val="24"/>
          <w:lang w:val="en-GB"/>
          <w14:ligatures w14:val="none"/>
        </w:rPr>
        <w:t xml:space="preserve">Ibid., </w:t>
      </w:r>
      <w:r w:rsidRPr="00DF13A8">
        <w:rPr>
          <w:rFonts w:ascii="Times New Roman" w:eastAsia="Batang" w:hAnsi="Times New Roman" w:cs="Times New Roman"/>
          <w:bCs/>
          <w:kern w:val="0"/>
          <w:sz w:val="24"/>
          <w:szCs w:val="24"/>
          <w:lang w:val="en-GB"/>
          <w14:ligatures w14:val="none"/>
        </w:rPr>
        <w:t>gaining public trust is directly linked to the conduct of prosecutors in all different circumstances, making it dependent on exemplary conduct.</w:t>
      </w:r>
    </w:p>
    <w:p w14:paraId="2DEB7374" w14:textId="77777777" w:rsidR="000011E9" w:rsidRPr="00DF13A8" w:rsidRDefault="000011E9" w:rsidP="000011E9">
      <w:pPr>
        <w:pStyle w:val="ListParagraph"/>
        <w:spacing w:after="0" w:line="240" w:lineRule="auto"/>
        <w:ind w:left="0"/>
        <w:jc w:val="both"/>
        <w:rPr>
          <w:rFonts w:ascii="Times New Roman" w:eastAsia="Batang" w:hAnsi="Times New Roman" w:cs="Times New Roman"/>
          <w:b/>
          <w:bCs/>
          <w:i/>
          <w:iCs/>
          <w:kern w:val="0"/>
          <w:sz w:val="24"/>
          <w:szCs w:val="24"/>
          <w:lang w:val="en-GB"/>
          <w14:ligatures w14:val="none"/>
        </w:rPr>
      </w:pPr>
    </w:p>
    <w:p w14:paraId="031F2CB0" w14:textId="04881B56" w:rsidR="00362F8E" w:rsidRPr="00DF13A8" w:rsidRDefault="00F76658" w:rsidP="000011E9">
      <w:pPr>
        <w:pStyle w:val="ListParagraph"/>
        <w:numPr>
          <w:ilvl w:val="1"/>
          <w:numId w:val="31"/>
        </w:numPr>
        <w:spacing w:after="0" w:line="240" w:lineRule="auto"/>
        <w:ind w:left="0" w:firstLine="0"/>
        <w:jc w:val="both"/>
        <w:rPr>
          <w:rFonts w:ascii="Times New Roman" w:eastAsia="Batang" w:hAnsi="Times New Roman" w:cs="Times New Roman"/>
          <w:b/>
          <w:bCs/>
          <w:i/>
          <w:iCs/>
          <w:kern w:val="0"/>
          <w:sz w:val="24"/>
          <w:szCs w:val="24"/>
          <w:lang w:val="en-GB"/>
          <w14:ligatures w14:val="none"/>
        </w:rPr>
      </w:pPr>
      <w:r w:rsidRPr="00DF13A8">
        <w:rPr>
          <w:rFonts w:ascii="Times New Roman" w:eastAsia="Batang" w:hAnsi="Times New Roman" w:cs="Times New Roman"/>
          <w:bCs/>
          <w:kern w:val="0"/>
          <w:sz w:val="24"/>
          <w:szCs w:val="24"/>
          <w:lang w:val="en-GB"/>
          <w14:ligatures w14:val="none"/>
        </w:rPr>
        <w:t xml:space="preserve">In view of the </w:t>
      </w:r>
      <w:r w:rsidR="000011E9" w:rsidRPr="00DF13A8">
        <w:rPr>
          <w:rFonts w:ascii="Times New Roman" w:eastAsia="Batang" w:hAnsi="Times New Roman" w:cs="Times New Roman"/>
          <w:bCs/>
          <w:kern w:val="0"/>
          <w:sz w:val="24"/>
          <w:szCs w:val="24"/>
          <w:lang w:val="en-GB"/>
          <w14:ligatures w14:val="none"/>
        </w:rPr>
        <w:t>above, in the</w:t>
      </w:r>
      <w:r w:rsidRPr="00DF13A8">
        <w:rPr>
          <w:rFonts w:ascii="Times New Roman" w:eastAsia="Batang" w:hAnsi="Times New Roman" w:cs="Times New Roman"/>
          <w:bCs/>
          <w:kern w:val="0"/>
          <w:sz w:val="24"/>
          <w:szCs w:val="24"/>
          <w:lang w:val="en-GB"/>
          <w14:ligatures w14:val="none"/>
        </w:rPr>
        <w:t xml:space="preserve"> opinion of the </w:t>
      </w:r>
      <w:r w:rsidR="000011E9" w:rsidRPr="00DF13A8">
        <w:rPr>
          <w:rFonts w:ascii="Times New Roman" w:eastAsia="Batang" w:hAnsi="Times New Roman" w:cs="Times New Roman"/>
          <w:bCs/>
          <w:kern w:val="0"/>
          <w:sz w:val="24"/>
          <w:szCs w:val="24"/>
          <w:lang w:val="en-GB"/>
          <w14:ligatures w14:val="none"/>
        </w:rPr>
        <w:t>LSU, although during the administrative investigation it was not proven that the assessee had any acquaintance with Mr. Paulin Gega in 2009, when he carried out verification</w:t>
      </w:r>
      <w:r w:rsidR="005D6195" w:rsidRPr="00DF13A8">
        <w:rPr>
          <w:rFonts w:ascii="Times New Roman" w:eastAsia="Batang" w:hAnsi="Times New Roman" w:cs="Times New Roman"/>
          <w:bCs/>
          <w:kern w:val="0"/>
          <w:sz w:val="24"/>
          <w:szCs w:val="24"/>
          <w:lang w:val="en-GB"/>
          <w14:ligatures w14:val="none"/>
        </w:rPr>
        <w:t>s</w:t>
      </w:r>
      <w:r w:rsidR="000011E9" w:rsidRPr="00DF13A8">
        <w:rPr>
          <w:rFonts w:ascii="Times New Roman" w:eastAsia="Batang" w:hAnsi="Times New Roman" w:cs="Times New Roman"/>
          <w:bCs/>
          <w:kern w:val="0"/>
          <w:sz w:val="24"/>
          <w:szCs w:val="24"/>
          <w:lang w:val="en-GB"/>
          <w14:ligatures w14:val="none"/>
        </w:rPr>
        <w:t xml:space="preserve"> in</w:t>
      </w:r>
      <w:r w:rsidR="005D6195" w:rsidRPr="00DF13A8">
        <w:rPr>
          <w:rFonts w:ascii="Times New Roman" w:eastAsia="Batang" w:hAnsi="Times New Roman" w:cs="Times New Roman"/>
          <w:bCs/>
          <w:kern w:val="0"/>
          <w:sz w:val="24"/>
          <w:szCs w:val="24"/>
          <w:lang w:val="en-GB"/>
          <w14:ligatures w14:val="none"/>
        </w:rPr>
        <w:t xml:space="preserve">to </w:t>
      </w:r>
      <w:r w:rsidR="000011E9" w:rsidRPr="00DF13A8">
        <w:rPr>
          <w:rFonts w:ascii="Times New Roman" w:eastAsia="Batang" w:hAnsi="Times New Roman" w:cs="Times New Roman"/>
          <w:bCs/>
          <w:kern w:val="0"/>
          <w:sz w:val="24"/>
          <w:szCs w:val="24"/>
          <w:lang w:val="en-GB"/>
          <w14:ligatures w14:val="none"/>
        </w:rPr>
        <w:t xml:space="preserve">the commercial company that this citizen administered, and we are not </w:t>
      </w:r>
      <w:r w:rsidR="00261CDD" w:rsidRPr="00DF13A8">
        <w:rPr>
          <w:rFonts w:ascii="Times New Roman" w:eastAsia="Batang" w:hAnsi="Times New Roman" w:cs="Times New Roman"/>
          <w:bCs/>
          <w:kern w:val="0"/>
          <w:sz w:val="24"/>
          <w:szCs w:val="24"/>
          <w:lang w:val="en-GB"/>
          <w14:ligatures w14:val="none"/>
        </w:rPr>
        <w:t xml:space="preserve">dealing with </w:t>
      </w:r>
      <w:r w:rsidR="000011E9" w:rsidRPr="00DF13A8">
        <w:rPr>
          <w:rFonts w:ascii="Times New Roman" w:eastAsia="Batang" w:hAnsi="Times New Roman" w:cs="Times New Roman"/>
          <w:bCs/>
          <w:kern w:val="0"/>
          <w:sz w:val="24"/>
          <w:szCs w:val="24"/>
          <w:lang w:val="en-GB"/>
          <w14:ligatures w14:val="none"/>
        </w:rPr>
        <w:t>a case where the assessee carried out investigative actions against the company “Genklaudis’’ SHA or its administrator, the fact that the assessee received a loan worth 50,000 euros and interest</w:t>
      </w:r>
      <w:r w:rsidR="005D6195" w:rsidRPr="00DF13A8">
        <w:rPr>
          <w:rFonts w:ascii="Times New Roman" w:eastAsia="Batang" w:hAnsi="Times New Roman" w:cs="Times New Roman"/>
          <w:bCs/>
          <w:kern w:val="0"/>
          <w:sz w:val="24"/>
          <w:szCs w:val="24"/>
          <w:lang w:val="en-GB"/>
          <w14:ligatures w14:val="none"/>
        </w:rPr>
        <w:t>-free</w:t>
      </w:r>
      <w:r w:rsidR="000011E9" w:rsidRPr="00DF13A8">
        <w:rPr>
          <w:rFonts w:ascii="Times New Roman" w:eastAsia="Batang" w:hAnsi="Times New Roman" w:cs="Times New Roman"/>
          <w:bCs/>
          <w:kern w:val="0"/>
          <w:sz w:val="24"/>
          <w:szCs w:val="24"/>
          <w:lang w:val="en-GB"/>
          <w14:ligatures w14:val="none"/>
        </w:rPr>
        <w:t xml:space="preserve">, one year after meeting this citizen, assessed together with the fact that the assessee had carried out verifications against the company that he administered, in the assessment of the LSU is an indication that the assessee </w:t>
      </w:r>
      <w:r w:rsidR="005D6195" w:rsidRPr="00DF13A8">
        <w:rPr>
          <w:rFonts w:ascii="Times New Roman" w:eastAsia="Batang" w:hAnsi="Times New Roman" w:cs="Times New Roman"/>
          <w:bCs/>
          <w:kern w:val="0"/>
          <w:sz w:val="24"/>
          <w:szCs w:val="24"/>
          <w:lang w:val="en-GB"/>
          <w14:ligatures w14:val="none"/>
        </w:rPr>
        <w:t xml:space="preserve">was </w:t>
      </w:r>
      <w:r w:rsidR="000011E9" w:rsidRPr="00DF13A8">
        <w:rPr>
          <w:rFonts w:ascii="Times New Roman" w:eastAsia="Batang" w:hAnsi="Times New Roman" w:cs="Times New Roman"/>
          <w:bCs/>
          <w:kern w:val="0"/>
          <w:sz w:val="24"/>
          <w:szCs w:val="24"/>
          <w:lang w:val="en-GB"/>
          <w14:ligatures w14:val="none"/>
        </w:rPr>
        <w:t xml:space="preserve">not attentive and careful in his actions, even outside of his activity as a prosecutor, to avoid the perception, in the perspective of a reasonable observer, that he acted uninfluenced and that with his </w:t>
      </w:r>
      <w:r w:rsidR="00321394" w:rsidRPr="00DF13A8">
        <w:rPr>
          <w:rFonts w:ascii="Times New Roman" w:eastAsia="Batang" w:hAnsi="Times New Roman" w:cs="Times New Roman"/>
          <w:bCs/>
          <w:kern w:val="0"/>
          <w:sz w:val="24"/>
          <w:szCs w:val="24"/>
          <w:lang w:val="en-GB"/>
          <w14:ligatures w14:val="none"/>
        </w:rPr>
        <w:t>behaviour</w:t>
      </w:r>
      <w:r w:rsidR="000011E9" w:rsidRPr="00DF13A8">
        <w:rPr>
          <w:rFonts w:ascii="Times New Roman" w:eastAsia="Batang" w:hAnsi="Times New Roman" w:cs="Times New Roman"/>
          <w:bCs/>
          <w:kern w:val="0"/>
          <w:sz w:val="24"/>
          <w:szCs w:val="24"/>
          <w:lang w:val="en-GB"/>
          <w14:ligatures w14:val="none"/>
        </w:rPr>
        <w:t xml:space="preserve"> in private life he strengthened the publi</w:t>
      </w:r>
      <w:r w:rsidR="00FA4E17" w:rsidRPr="00DF13A8">
        <w:rPr>
          <w:rFonts w:ascii="Times New Roman" w:eastAsia="Batang" w:hAnsi="Times New Roman" w:cs="Times New Roman"/>
          <w:bCs/>
          <w:kern w:val="0"/>
          <w:sz w:val="24"/>
          <w:szCs w:val="24"/>
          <w:lang w:val="en-GB"/>
          <w14:ligatures w14:val="none"/>
        </w:rPr>
        <w:t>c</w:t>
      </w:r>
      <w:r w:rsidR="000011E9" w:rsidRPr="00DF13A8">
        <w:rPr>
          <w:rFonts w:ascii="Times New Roman" w:eastAsia="Batang" w:hAnsi="Times New Roman" w:cs="Times New Roman"/>
          <w:bCs/>
          <w:kern w:val="0"/>
          <w:sz w:val="24"/>
          <w:szCs w:val="24"/>
          <w:lang w:val="en-GB"/>
          <w14:ligatures w14:val="none"/>
        </w:rPr>
        <w:t xml:space="preserve"> trust, a situation which in the </w:t>
      </w:r>
      <w:r w:rsidR="005D6195" w:rsidRPr="00DF13A8">
        <w:rPr>
          <w:rFonts w:ascii="Times New Roman" w:eastAsia="Batang" w:hAnsi="Times New Roman" w:cs="Times New Roman"/>
          <w:bCs/>
          <w:kern w:val="0"/>
          <w:sz w:val="24"/>
          <w:szCs w:val="24"/>
          <w:lang w:val="en-GB"/>
          <w14:ligatures w14:val="none"/>
        </w:rPr>
        <w:t xml:space="preserve">opinion of the LSU </w:t>
      </w:r>
      <w:r w:rsidR="000011E9" w:rsidRPr="00DF13A8">
        <w:rPr>
          <w:rFonts w:ascii="Times New Roman" w:eastAsia="Batang" w:hAnsi="Times New Roman" w:cs="Times New Roman"/>
          <w:bCs/>
          <w:kern w:val="0"/>
          <w:sz w:val="24"/>
          <w:szCs w:val="24"/>
          <w:lang w:val="en-GB"/>
          <w14:ligatures w14:val="none"/>
        </w:rPr>
        <w:t xml:space="preserve">qualifies in terms of ethics and integrity according to the provisions of </w:t>
      </w:r>
      <w:r w:rsidR="005D6195" w:rsidRPr="00DF13A8">
        <w:rPr>
          <w:rFonts w:ascii="Times New Roman" w:eastAsia="Batang" w:hAnsi="Times New Roman" w:cs="Times New Roman"/>
          <w:bCs/>
          <w:kern w:val="0"/>
          <w:sz w:val="24"/>
          <w:szCs w:val="24"/>
          <w:lang w:val="en-GB"/>
          <w14:ligatures w14:val="none"/>
        </w:rPr>
        <w:t>A</w:t>
      </w:r>
      <w:r w:rsidR="000011E9" w:rsidRPr="00DF13A8">
        <w:rPr>
          <w:rFonts w:ascii="Times New Roman" w:eastAsia="Batang" w:hAnsi="Times New Roman" w:cs="Times New Roman"/>
          <w:bCs/>
          <w:kern w:val="0"/>
          <w:sz w:val="24"/>
          <w:szCs w:val="24"/>
          <w:lang w:val="en-GB"/>
          <w14:ligatures w14:val="none"/>
        </w:rPr>
        <w:t xml:space="preserve">rticle 75, </w:t>
      </w:r>
      <w:r w:rsidR="006D6EBB" w:rsidRPr="00DF13A8">
        <w:rPr>
          <w:rFonts w:ascii="Times New Roman" w:hAnsi="Times New Roman" w:cs="Times New Roman"/>
          <w:sz w:val="24"/>
          <w:szCs w:val="24"/>
          <w:lang w:val="en-GB"/>
        </w:rPr>
        <w:t xml:space="preserve">para. </w:t>
      </w:r>
      <w:r w:rsidR="000011E9" w:rsidRPr="00DF13A8">
        <w:rPr>
          <w:rFonts w:ascii="Times New Roman" w:eastAsia="Batang" w:hAnsi="Times New Roman" w:cs="Times New Roman"/>
          <w:bCs/>
          <w:kern w:val="0"/>
          <w:sz w:val="24"/>
          <w:szCs w:val="24"/>
          <w:lang w:val="en-GB"/>
          <w14:ligatures w14:val="none"/>
        </w:rPr>
        <w:t>3 of law no. 96/2016</w:t>
      </w:r>
      <w:r w:rsidR="00362F8E" w:rsidRPr="00DF13A8">
        <w:rPr>
          <w:rFonts w:ascii="Times New Roman" w:eastAsia="Batang" w:hAnsi="Times New Roman" w:cs="Times New Roman"/>
          <w:bCs/>
          <w:kern w:val="0"/>
          <w:sz w:val="24"/>
          <w:szCs w:val="24"/>
          <w:lang w:val="en-GB"/>
          <w14:ligatures w14:val="none"/>
        </w:rPr>
        <w:t>.</w:t>
      </w:r>
      <w:r w:rsidR="00362F8E" w:rsidRPr="00DF13A8">
        <w:rPr>
          <w:rFonts w:ascii="Times New Roman" w:eastAsia="Batang" w:hAnsi="Times New Roman" w:cs="Times New Roman"/>
          <w:b/>
          <w:bCs/>
          <w:i/>
          <w:iCs/>
          <w:kern w:val="0"/>
          <w:sz w:val="24"/>
          <w:szCs w:val="24"/>
          <w:lang w:val="en-GB"/>
          <w14:ligatures w14:val="none"/>
        </w:rPr>
        <w:t xml:space="preserve"> </w:t>
      </w:r>
    </w:p>
    <w:p w14:paraId="6C96057C" w14:textId="77777777" w:rsidR="002450FA" w:rsidRPr="00DF13A8" w:rsidRDefault="002450FA" w:rsidP="002450FA">
      <w:pPr>
        <w:spacing w:after="0" w:line="240" w:lineRule="auto"/>
        <w:jc w:val="both"/>
        <w:rPr>
          <w:rFonts w:ascii="Times New Roman" w:hAnsi="Times New Roman" w:cs="Times New Roman"/>
          <w:sz w:val="16"/>
          <w:szCs w:val="16"/>
          <w:lang w:val="en-GB"/>
        </w:rPr>
      </w:pPr>
    </w:p>
    <w:p w14:paraId="525D5A7C" w14:textId="6DA12B3D" w:rsidR="002450FA" w:rsidRPr="00DF13A8" w:rsidRDefault="005D6195" w:rsidP="002450FA">
      <w:pPr>
        <w:pStyle w:val="ListParagraph"/>
        <w:numPr>
          <w:ilvl w:val="0"/>
          <w:numId w:val="31"/>
        </w:numPr>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i/>
          <w:iCs/>
          <w:sz w:val="24"/>
          <w:szCs w:val="24"/>
          <w:lang w:val="en-GB"/>
        </w:rPr>
        <w:t xml:space="preserve">Regarding the criminal proceedings </w:t>
      </w:r>
      <w:r w:rsidR="002450FA" w:rsidRPr="00DF13A8">
        <w:rPr>
          <w:rFonts w:ascii="Times New Roman" w:eastAsia="Batang" w:hAnsi="Times New Roman" w:cs="Times New Roman"/>
          <w:i/>
          <w:iCs/>
          <w:kern w:val="0"/>
          <w:sz w:val="24"/>
          <w:szCs w:val="24"/>
          <w:lang w:val="en-GB"/>
          <w14:ligatures w14:val="none"/>
        </w:rPr>
        <w:t>no. 85/2010</w:t>
      </w:r>
      <w:r w:rsidR="002450FA" w:rsidRPr="00DF13A8">
        <w:rPr>
          <w:rStyle w:val="FootnoteReference"/>
          <w:rFonts w:ascii="Times New Roman" w:eastAsia="Batang" w:hAnsi="Times New Roman" w:cs="Times New Roman"/>
          <w:i/>
          <w:iCs/>
          <w:kern w:val="0"/>
          <w:sz w:val="24"/>
          <w:szCs w:val="24"/>
          <w:lang w:val="en-GB"/>
          <w14:ligatures w14:val="none"/>
        </w:rPr>
        <w:footnoteReference w:id="21"/>
      </w:r>
      <w:r w:rsidR="002450FA" w:rsidRPr="00DF13A8">
        <w:rPr>
          <w:rFonts w:ascii="Times New Roman" w:eastAsia="Batang" w:hAnsi="Times New Roman" w:cs="Times New Roman"/>
          <w:i/>
          <w:iCs/>
          <w:kern w:val="0"/>
          <w:sz w:val="24"/>
          <w:szCs w:val="24"/>
          <w:lang w:val="en-GB"/>
          <w14:ligatures w14:val="none"/>
        </w:rPr>
        <w:t xml:space="preserve"> </w:t>
      </w:r>
      <w:r w:rsidRPr="00DF13A8">
        <w:rPr>
          <w:rFonts w:ascii="Times New Roman" w:eastAsia="Batang" w:hAnsi="Times New Roman" w:cs="Times New Roman"/>
          <w:i/>
          <w:iCs/>
          <w:kern w:val="0"/>
          <w:sz w:val="24"/>
          <w:szCs w:val="24"/>
          <w:lang w:val="en-GB"/>
          <w14:ligatures w14:val="none"/>
        </w:rPr>
        <w:t xml:space="preserve">of the </w:t>
      </w:r>
      <w:r w:rsidR="006A2AC4" w:rsidRPr="00DF13A8">
        <w:rPr>
          <w:rFonts w:ascii="Times New Roman" w:eastAsia="Batang" w:hAnsi="Times New Roman" w:cs="Times New Roman"/>
          <w:i/>
          <w:iCs/>
          <w:kern w:val="0"/>
          <w:sz w:val="24"/>
          <w:szCs w:val="24"/>
          <w:lang w:val="en-GB"/>
          <w14:ligatures w14:val="none"/>
        </w:rPr>
        <w:t>Prosecution Office attached to Shkodra Judicial District Court</w:t>
      </w:r>
      <w:r w:rsidR="006A2AC4" w:rsidRPr="00DF13A8">
        <w:rPr>
          <w:rFonts w:ascii="Times New Roman" w:eastAsia="Batang" w:hAnsi="Times New Roman" w:cs="Times New Roman"/>
          <w:bCs/>
          <w:i/>
          <w:iCs/>
          <w:kern w:val="0"/>
          <w:sz w:val="24"/>
          <w:szCs w:val="24"/>
          <w:lang w:val="en-GB"/>
          <w14:ligatures w14:val="none"/>
        </w:rPr>
        <w:t>,</w:t>
      </w:r>
      <w:r w:rsidR="002450FA" w:rsidRPr="00DF13A8">
        <w:rPr>
          <w:rFonts w:ascii="Times New Roman" w:eastAsia="Batang" w:hAnsi="Times New Roman" w:cs="Times New Roman"/>
          <w:i/>
          <w:iCs/>
          <w:kern w:val="0"/>
          <w:sz w:val="24"/>
          <w:szCs w:val="24"/>
          <w:lang w:val="en-GB"/>
          <w14:ligatures w14:val="none"/>
        </w:rPr>
        <w:t>,</w:t>
      </w:r>
      <w:r w:rsidR="002450FA" w:rsidRPr="00DF13A8">
        <w:rPr>
          <w:rFonts w:ascii="Times New Roman" w:eastAsia="Batang" w:hAnsi="Times New Roman" w:cs="Times New Roman"/>
          <w:b/>
          <w:bCs/>
          <w:i/>
          <w:iCs/>
          <w:kern w:val="0"/>
          <w:sz w:val="24"/>
          <w:szCs w:val="24"/>
          <w:lang w:val="en-GB"/>
          <w14:ligatures w14:val="none"/>
        </w:rPr>
        <w:t xml:space="preserve"> </w:t>
      </w:r>
      <w:r w:rsidRPr="00DF13A8">
        <w:rPr>
          <w:rFonts w:ascii="Times New Roman" w:hAnsi="Times New Roman" w:cs="Times New Roman"/>
          <w:sz w:val="24"/>
          <w:szCs w:val="24"/>
          <w:lang w:val="en-GB"/>
        </w:rPr>
        <w:t>t</w:t>
      </w:r>
      <w:r w:rsidR="002450FA" w:rsidRPr="00DF13A8">
        <w:rPr>
          <w:rFonts w:ascii="Times New Roman" w:hAnsi="Times New Roman" w:cs="Times New Roman"/>
          <w:sz w:val="24"/>
          <w:szCs w:val="24"/>
          <w:lang w:val="en-GB"/>
        </w:rPr>
        <w:t>he IQC</w:t>
      </w:r>
      <w:r w:rsidRPr="00DF13A8">
        <w:rPr>
          <w:rFonts w:ascii="Times New Roman" w:hAnsi="Times New Roman" w:cs="Times New Roman"/>
          <w:sz w:val="24"/>
          <w:szCs w:val="24"/>
          <w:lang w:val="en-GB"/>
        </w:rPr>
        <w:t xml:space="preserve"> stated in its decision that </w:t>
      </w:r>
      <w:r w:rsidR="000011E9" w:rsidRPr="00DF13A8">
        <w:rPr>
          <w:rFonts w:ascii="Times New Roman" w:hAnsi="Times New Roman" w:cs="Times New Roman"/>
          <w:i/>
          <w:iCs/>
          <w:sz w:val="24"/>
          <w:szCs w:val="24"/>
          <w:lang w:val="en-GB"/>
        </w:rPr>
        <w:t xml:space="preserve">Taking into account the Bangalore Principles, as the International Observer points out, according to which ethics does not apply only to the </w:t>
      </w:r>
      <w:r w:rsidRPr="00DF13A8">
        <w:rPr>
          <w:rFonts w:ascii="Times New Roman" w:hAnsi="Times New Roman" w:cs="Times New Roman"/>
          <w:i/>
          <w:iCs/>
          <w:sz w:val="24"/>
          <w:szCs w:val="24"/>
          <w:lang w:val="en-GB"/>
        </w:rPr>
        <w:t>fulfilment</w:t>
      </w:r>
      <w:r w:rsidR="000011E9" w:rsidRPr="00DF13A8">
        <w:rPr>
          <w:rFonts w:ascii="Times New Roman" w:hAnsi="Times New Roman" w:cs="Times New Roman"/>
          <w:i/>
          <w:iCs/>
          <w:sz w:val="24"/>
          <w:szCs w:val="24"/>
          <w:lang w:val="en-GB"/>
        </w:rPr>
        <w:t xml:space="preserve"> of the duties of a judge or prosecutor, but also includes conduct </w:t>
      </w:r>
      <w:r w:rsidR="000011E9" w:rsidRPr="00DF13A8">
        <w:rPr>
          <w:rFonts w:ascii="Times New Roman" w:hAnsi="Times New Roman" w:cs="Times New Roman"/>
          <w:i/>
          <w:iCs/>
          <w:sz w:val="24"/>
          <w:szCs w:val="24"/>
          <w:lang w:val="en-GB"/>
        </w:rPr>
        <w:lastRenderedPageBreak/>
        <w:t xml:space="preserve">in private life and extrajudicial activities, the </w:t>
      </w:r>
      <w:r w:rsidRPr="00DF13A8">
        <w:rPr>
          <w:rFonts w:ascii="Times New Roman" w:hAnsi="Times New Roman" w:cs="Times New Roman"/>
          <w:i/>
          <w:iCs/>
          <w:sz w:val="24"/>
          <w:szCs w:val="24"/>
          <w:lang w:val="en-GB"/>
        </w:rPr>
        <w:t xml:space="preserve">fact that the </w:t>
      </w:r>
      <w:r w:rsidR="000011E9" w:rsidRPr="00DF13A8">
        <w:rPr>
          <w:rFonts w:ascii="Times New Roman" w:hAnsi="Times New Roman" w:cs="Times New Roman"/>
          <w:i/>
          <w:iCs/>
          <w:sz w:val="24"/>
          <w:szCs w:val="24"/>
          <w:lang w:val="en-GB"/>
        </w:rPr>
        <w:t>assessee</w:t>
      </w:r>
      <w:r w:rsidRPr="00DF13A8">
        <w:rPr>
          <w:rFonts w:ascii="Times New Roman" w:hAnsi="Times New Roman" w:cs="Times New Roman"/>
          <w:i/>
          <w:iCs/>
          <w:sz w:val="24"/>
          <w:szCs w:val="24"/>
          <w:lang w:val="en-GB"/>
        </w:rPr>
        <w:t xml:space="preserve"> </w:t>
      </w:r>
      <w:r w:rsidR="000011E9" w:rsidRPr="00DF13A8">
        <w:rPr>
          <w:rFonts w:ascii="Times New Roman" w:hAnsi="Times New Roman" w:cs="Times New Roman"/>
          <w:i/>
          <w:iCs/>
          <w:sz w:val="24"/>
          <w:szCs w:val="24"/>
          <w:lang w:val="en-GB"/>
        </w:rPr>
        <w:t>travel</w:t>
      </w:r>
      <w:r w:rsidRPr="00DF13A8">
        <w:rPr>
          <w:rFonts w:ascii="Times New Roman" w:hAnsi="Times New Roman" w:cs="Times New Roman"/>
          <w:i/>
          <w:iCs/>
          <w:sz w:val="24"/>
          <w:szCs w:val="24"/>
          <w:lang w:val="en-GB"/>
        </w:rPr>
        <w:t xml:space="preserve">led </w:t>
      </w:r>
      <w:r w:rsidR="000011E9" w:rsidRPr="00DF13A8">
        <w:rPr>
          <w:rFonts w:ascii="Times New Roman" w:hAnsi="Times New Roman" w:cs="Times New Roman"/>
          <w:i/>
          <w:iCs/>
          <w:sz w:val="24"/>
          <w:szCs w:val="24"/>
          <w:lang w:val="en-GB"/>
        </w:rPr>
        <w:t xml:space="preserve">with citizen Pashko Miculi, who </w:t>
      </w:r>
      <w:r w:rsidRPr="00DF13A8">
        <w:rPr>
          <w:rFonts w:ascii="Times New Roman" w:hAnsi="Times New Roman" w:cs="Times New Roman"/>
          <w:i/>
          <w:iCs/>
          <w:sz w:val="24"/>
          <w:szCs w:val="24"/>
          <w:lang w:val="en-GB"/>
        </w:rPr>
        <w:t xml:space="preserve">had been summoned as </w:t>
      </w:r>
      <w:r w:rsidR="000011E9" w:rsidRPr="00DF13A8">
        <w:rPr>
          <w:rFonts w:ascii="Times New Roman" w:hAnsi="Times New Roman" w:cs="Times New Roman"/>
          <w:i/>
          <w:iCs/>
          <w:sz w:val="24"/>
          <w:szCs w:val="24"/>
          <w:lang w:val="en-GB"/>
        </w:rPr>
        <w:t xml:space="preserve">a defendant by the assessee himself about a year and a half </w:t>
      </w:r>
      <w:r w:rsidRPr="00DF13A8">
        <w:rPr>
          <w:rFonts w:ascii="Times New Roman" w:hAnsi="Times New Roman" w:cs="Times New Roman"/>
          <w:i/>
          <w:iCs/>
          <w:sz w:val="24"/>
          <w:szCs w:val="24"/>
          <w:lang w:val="en-GB"/>
        </w:rPr>
        <w:t xml:space="preserve">earlier, </w:t>
      </w:r>
      <w:r w:rsidR="000011E9" w:rsidRPr="00DF13A8">
        <w:rPr>
          <w:rFonts w:ascii="Times New Roman" w:hAnsi="Times New Roman" w:cs="Times New Roman"/>
          <w:i/>
          <w:iCs/>
          <w:sz w:val="24"/>
          <w:szCs w:val="24"/>
          <w:lang w:val="en-GB"/>
        </w:rPr>
        <w:t xml:space="preserve">accompanied by several procedural </w:t>
      </w:r>
      <w:r w:rsidRPr="00DF13A8">
        <w:rPr>
          <w:rFonts w:ascii="Times New Roman" w:hAnsi="Times New Roman" w:cs="Times New Roman"/>
          <w:i/>
          <w:iCs/>
          <w:sz w:val="24"/>
          <w:szCs w:val="24"/>
          <w:lang w:val="en-GB"/>
        </w:rPr>
        <w:t xml:space="preserve">issues, </w:t>
      </w:r>
      <w:r w:rsidR="000011E9" w:rsidRPr="00DF13A8">
        <w:rPr>
          <w:rFonts w:ascii="Times New Roman" w:hAnsi="Times New Roman" w:cs="Times New Roman"/>
          <w:i/>
          <w:iCs/>
          <w:sz w:val="24"/>
          <w:szCs w:val="24"/>
          <w:lang w:val="en-GB"/>
        </w:rPr>
        <w:t xml:space="preserve">as evidenced above in this decision, is </w:t>
      </w:r>
      <w:r w:rsidRPr="00DF13A8">
        <w:rPr>
          <w:rFonts w:ascii="Times New Roman" w:hAnsi="Times New Roman" w:cs="Times New Roman"/>
          <w:i/>
          <w:iCs/>
          <w:sz w:val="24"/>
          <w:szCs w:val="24"/>
          <w:lang w:val="en-GB"/>
        </w:rPr>
        <w:t xml:space="preserve">considered </w:t>
      </w:r>
      <w:r w:rsidR="000011E9" w:rsidRPr="00DF13A8">
        <w:rPr>
          <w:rFonts w:ascii="Times New Roman" w:hAnsi="Times New Roman" w:cs="Times New Roman"/>
          <w:i/>
          <w:iCs/>
          <w:sz w:val="24"/>
          <w:szCs w:val="24"/>
          <w:lang w:val="en-GB"/>
        </w:rPr>
        <w:t>as a violation of the ethics of the prosecutor and the public trust in the assessee as part of the justice system.</w:t>
      </w:r>
    </w:p>
    <w:p w14:paraId="62652B60" w14:textId="77777777" w:rsidR="002450FA" w:rsidRPr="00DF13A8" w:rsidRDefault="002450FA" w:rsidP="002450FA">
      <w:pPr>
        <w:pStyle w:val="ListParagraph"/>
        <w:spacing w:after="0" w:line="240" w:lineRule="auto"/>
        <w:ind w:left="0"/>
        <w:jc w:val="both"/>
        <w:rPr>
          <w:rFonts w:ascii="Times New Roman" w:hAnsi="Times New Roman" w:cs="Times New Roman"/>
          <w:sz w:val="16"/>
          <w:szCs w:val="16"/>
          <w:lang w:val="en-GB"/>
        </w:rPr>
      </w:pPr>
      <w:r w:rsidRPr="00DF13A8">
        <w:rPr>
          <w:rFonts w:ascii="Times New Roman" w:hAnsi="Times New Roman" w:cs="Times New Roman"/>
          <w:sz w:val="24"/>
          <w:szCs w:val="24"/>
          <w:lang w:val="en-GB"/>
        </w:rPr>
        <w:t xml:space="preserve"> </w:t>
      </w:r>
    </w:p>
    <w:p w14:paraId="5E3DE408" w14:textId="4B3797FD" w:rsidR="002450FA" w:rsidRPr="00DF13A8" w:rsidRDefault="000011E9" w:rsidP="002450FA">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The assessee disputes the conclusion of </w:t>
      </w:r>
      <w:r w:rsidR="005D6195" w:rsidRPr="00DF13A8">
        <w:rPr>
          <w:rFonts w:ascii="Times New Roman" w:eastAsia="Batang" w:hAnsi="Times New Roman" w:cs="Times New Roman"/>
          <w:kern w:val="0"/>
          <w:sz w:val="24"/>
          <w:szCs w:val="24"/>
          <w:lang w:val="en-GB"/>
          <w14:ligatures w14:val="none"/>
        </w:rPr>
        <w:t>t</w:t>
      </w:r>
      <w:r w:rsidRPr="00DF13A8">
        <w:rPr>
          <w:rFonts w:ascii="Times New Roman" w:eastAsia="Batang" w:hAnsi="Times New Roman" w:cs="Times New Roman"/>
          <w:kern w:val="0"/>
          <w:sz w:val="24"/>
          <w:szCs w:val="24"/>
          <w:lang w:val="en-GB"/>
          <w14:ligatures w14:val="none"/>
        </w:rPr>
        <w:t>he IQC and its reasoning in relation to this criminal proceeding, claiming that the investigation of the case had a continuity and density in investigative actions dictated by the complex nature of the case, where for the purpose of the investigation 40 investigative actions were carried out and 5 decisions to extend the deadline for investigative actions were</w:t>
      </w:r>
      <w:r w:rsidR="00DD3DD7" w:rsidRPr="00DF13A8">
        <w:rPr>
          <w:rFonts w:ascii="Times New Roman" w:eastAsia="Batang" w:hAnsi="Times New Roman" w:cs="Times New Roman"/>
          <w:kern w:val="0"/>
          <w:sz w:val="24"/>
          <w:szCs w:val="24"/>
          <w:lang w:val="en-GB"/>
          <w14:ligatures w14:val="none"/>
        </w:rPr>
        <w:t xml:space="preserve"> issued </w:t>
      </w:r>
      <w:r w:rsidRPr="00DF13A8">
        <w:rPr>
          <w:rFonts w:ascii="Times New Roman" w:eastAsia="Batang" w:hAnsi="Times New Roman" w:cs="Times New Roman"/>
          <w:kern w:val="0"/>
          <w:sz w:val="24"/>
          <w:szCs w:val="24"/>
          <w:lang w:val="en-GB"/>
          <w14:ligatures w14:val="none"/>
        </w:rPr>
        <w:t xml:space="preserve">for the needs of the investigation as well as to administer a large volume of documentation. The assessee disputes as unfair the conclusion of </w:t>
      </w:r>
      <w:r w:rsidR="00DD3DD7" w:rsidRPr="00DF13A8">
        <w:rPr>
          <w:rFonts w:ascii="Times New Roman" w:eastAsia="Batang" w:hAnsi="Times New Roman" w:cs="Times New Roman"/>
          <w:kern w:val="0"/>
          <w:sz w:val="24"/>
          <w:szCs w:val="24"/>
          <w:lang w:val="en-GB"/>
          <w14:ligatures w14:val="none"/>
        </w:rPr>
        <w:t>t</w:t>
      </w:r>
      <w:r w:rsidRPr="00DF13A8">
        <w:rPr>
          <w:rFonts w:ascii="Times New Roman" w:eastAsia="Batang" w:hAnsi="Times New Roman" w:cs="Times New Roman"/>
          <w:kern w:val="0"/>
          <w:sz w:val="24"/>
          <w:szCs w:val="24"/>
          <w:lang w:val="en-GB"/>
          <w14:ligatures w14:val="none"/>
        </w:rPr>
        <w:t xml:space="preserve">he IQC that his statement about </w:t>
      </w:r>
      <w:r w:rsidR="00DD3DD7" w:rsidRPr="00DF13A8">
        <w:rPr>
          <w:rFonts w:ascii="Times New Roman" w:eastAsia="Batang" w:hAnsi="Times New Roman" w:cs="Times New Roman"/>
          <w:kern w:val="0"/>
          <w:sz w:val="24"/>
          <w:szCs w:val="24"/>
          <w:lang w:val="en-GB"/>
          <w14:ligatures w14:val="none"/>
        </w:rPr>
        <w:t xml:space="preserve">having no acquaintance with </w:t>
      </w:r>
      <w:r w:rsidRPr="00DF13A8">
        <w:rPr>
          <w:rFonts w:ascii="Times New Roman" w:eastAsia="Batang" w:hAnsi="Times New Roman" w:cs="Times New Roman"/>
          <w:kern w:val="0"/>
          <w:sz w:val="24"/>
          <w:szCs w:val="24"/>
          <w:lang w:val="en-GB"/>
          <w14:ligatures w14:val="none"/>
        </w:rPr>
        <w:t xml:space="preserve">Pashko Miculi is </w:t>
      </w:r>
      <w:r w:rsidR="00DD3DD7" w:rsidRPr="00DF13A8">
        <w:rPr>
          <w:rFonts w:ascii="Times New Roman" w:eastAsia="Batang" w:hAnsi="Times New Roman" w:cs="Times New Roman"/>
          <w:kern w:val="0"/>
          <w:sz w:val="24"/>
          <w:szCs w:val="24"/>
          <w:lang w:val="en-GB"/>
          <w14:ligatures w14:val="none"/>
        </w:rPr>
        <w:t xml:space="preserve">not credible, </w:t>
      </w:r>
      <w:r w:rsidRPr="00DF13A8">
        <w:rPr>
          <w:rFonts w:ascii="Times New Roman" w:eastAsia="Batang" w:hAnsi="Times New Roman" w:cs="Times New Roman"/>
          <w:kern w:val="0"/>
          <w:sz w:val="24"/>
          <w:szCs w:val="24"/>
          <w:lang w:val="en-GB"/>
          <w14:ligatures w14:val="none"/>
        </w:rPr>
        <w:t xml:space="preserve">since according to him, this trip was simply a coincidence and for a very short time, referring to the entry and exit schedule at the border. According to the assessee, all the evidence administered shows that the complainant has no acquaintance with Pashko Miculi and cannot be penalized with such a severe disciplinary measure just because he did not ask the driver of the vehicle about the identity of the person who accidentally </w:t>
      </w:r>
      <w:r w:rsidR="00DD3DD7" w:rsidRPr="00DF13A8">
        <w:rPr>
          <w:rFonts w:ascii="Times New Roman" w:eastAsia="Batang" w:hAnsi="Times New Roman" w:cs="Times New Roman"/>
          <w:kern w:val="0"/>
          <w:sz w:val="24"/>
          <w:szCs w:val="24"/>
          <w:lang w:val="en-GB"/>
          <w14:ligatures w14:val="none"/>
        </w:rPr>
        <w:t>travelled</w:t>
      </w:r>
      <w:r w:rsidRPr="00DF13A8">
        <w:rPr>
          <w:rFonts w:ascii="Times New Roman" w:eastAsia="Batang" w:hAnsi="Times New Roman" w:cs="Times New Roman"/>
          <w:kern w:val="0"/>
          <w:sz w:val="24"/>
          <w:szCs w:val="24"/>
          <w:lang w:val="en-GB"/>
          <w14:ligatures w14:val="none"/>
        </w:rPr>
        <w:t xml:space="preserve"> with them in the car as a passenger. Also, the assessee claims that this trip with this citizen occurred almost 2 years after the investigation of the criminal case no. 85/2010, which </w:t>
      </w:r>
      <w:r w:rsidR="00DD3DD7" w:rsidRPr="00DF13A8">
        <w:rPr>
          <w:rFonts w:ascii="Times New Roman" w:eastAsia="Batang" w:hAnsi="Times New Roman" w:cs="Times New Roman"/>
          <w:kern w:val="0"/>
          <w:sz w:val="24"/>
          <w:szCs w:val="24"/>
          <w:lang w:val="en-GB"/>
          <w14:ligatures w14:val="none"/>
        </w:rPr>
        <w:t>was apparently dismissed a</w:t>
      </w:r>
      <w:r w:rsidRPr="00DF13A8">
        <w:rPr>
          <w:rFonts w:ascii="Times New Roman" w:eastAsia="Batang" w:hAnsi="Times New Roman" w:cs="Times New Roman"/>
          <w:kern w:val="0"/>
          <w:sz w:val="24"/>
          <w:szCs w:val="24"/>
          <w:lang w:val="en-GB"/>
          <w14:ligatures w14:val="none"/>
        </w:rPr>
        <w:t>nd in th</w:t>
      </w:r>
      <w:r w:rsidR="00DD3DD7" w:rsidRPr="00DF13A8">
        <w:rPr>
          <w:rFonts w:ascii="Times New Roman" w:eastAsia="Batang" w:hAnsi="Times New Roman" w:cs="Times New Roman"/>
          <w:kern w:val="0"/>
          <w:sz w:val="24"/>
          <w:szCs w:val="24"/>
          <w:lang w:val="en-GB"/>
          <w14:ligatures w14:val="none"/>
        </w:rPr>
        <w:t xml:space="preserve">is </w:t>
      </w:r>
      <w:r w:rsidRPr="00DF13A8">
        <w:rPr>
          <w:rFonts w:ascii="Times New Roman" w:eastAsia="Batang" w:hAnsi="Times New Roman" w:cs="Times New Roman"/>
          <w:kern w:val="0"/>
          <w:sz w:val="24"/>
          <w:szCs w:val="24"/>
          <w:lang w:val="en-GB"/>
          <w14:ligatures w14:val="none"/>
        </w:rPr>
        <w:t>specific case none of the indicators provided for in Article 75 of Law No. 96/2016 has been found, t</w:t>
      </w:r>
      <w:r w:rsidR="00DD3DD7" w:rsidRPr="00DF13A8">
        <w:rPr>
          <w:rFonts w:ascii="Times New Roman" w:eastAsia="Batang" w:hAnsi="Times New Roman" w:cs="Times New Roman"/>
          <w:kern w:val="0"/>
          <w:sz w:val="24"/>
          <w:szCs w:val="24"/>
          <w:lang w:val="en-GB"/>
          <w14:ligatures w14:val="none"/>
        </w:rPr>
        <w:t xml:space="preserve">hat would be </w:t>
      </w:r>
      <w:r w:rsidRPr="00DF13A8">
        <w:rPr>
          <w:rFonts w:ascii="Times New Roman" w:eastAsia="Batang" w:hAnsi="Times New Roman" w:cs="Times New Roman"/>
          <w:kern w:val="0"/>
          <w:sz w:val="24"/>
          <w:szCs w:val="24"/>
          <w:lang w:val="en-GB"/>
          <w14:ligatures w14:val="none"/>
        </w:rPr>
        <w:t xml:space="preserve">based on indicators that arise from the negative opinion of the </w:t>
      </w:r>
      <w:r w:rsidR="00DD3DD7" w:rsidRPr="00DF13A8">
        <w:rPr>
          <w:rFonts w:ascii="Times New Roman" w:eastAsia="Batang" w:hAnsi="Times New Roman" w:cs="Times New Roman"/>
          <w:kern w:val="0"/>
          <w:sz w:val="24"/>
          <w:szCs w:val="24"/>
          <w:lang w:val="en-GB"/>
          <w14:ligatures w14:val="none"/>
        </w:rPr>
        <w:t xml:space="preserve">Head </w:t>
      </w:r>
      <w:r w:rsidRPr="00DF13A8">
        <w:rPr>
          <w:rFonts w:ascii="Times New Roman" w:eastAsia="Batang" w:hAnsi="Times New Roman" w:cs="Times New Roman"/>
          <w:kern w:val="0"/>
          <w:sz w:val="24"/>
          <w:szCs w:val="24"/>
          <w:lang w:val="en-GB"/>
          <w14:ligatures w14:val="none"/>
        </w:rPr>
        <w:t>of the Prosecut</w:t>
      </w:r>
      <w:r w:rsidR="00DD3DD7" w:rsidRPr="00DF13A8">
        <w:rPr>
          <w:rFonts w:ascii="Times New Roman" w:eastAsia="Batang" w:hAnsi="Times New Roman" w:cs="Times New Roman"/>
          <w:kern w:val="0"/>
          <w:sz w:val="24"/>
          <w:szCs w:val="24"/>
          <w:lang w:val="en-GB"/>
          <w14:ligatures w14:val="none"/>
        </w:rPr>
        <w:t xml:space="preserve">ion </w:t>
      </w:r>
      <w:r w:rsidRPr="00DF13A8">
        <w:rPr>
          <w:rFonts w:ascii="Times New Roman" w:eastAsia="Batang" w:hAnsi="Times New Roman" w:cs="Times New Roman"/>
          <w:kern w:val="0"/>
          <w:sz w:val="24"/>
          <w:szCs w:val="24"/>
          <w:lang w:val="en-GB"/>
          <w14:ligatures w14:val="none"/>
        </w:rPr>
        <w:t>Office or</w:t>
      </w:r>
      <w:r w:rsidR="00DD3DD7" w:rsidRPr="00DF13A8">
        <w:rPr>
          <w:rFonts w:ascii="Times New Roman" w:eastAsia="Batang" w:hAnsi="Times New Roman" w:cs="Times New Roman"/>
          <w:kern w:val="0"/>
          <w:sz w:val="24"/>
          <w:szCs w:val="24"/>
          <w:lang w:val="en-GB"/>
          <w14:ligatures w14:val="none"/>
        </w:rPr>
        <w:t xml:space="preserve"> on a </w:t>
      </w:r>
      <w:r w:rsidRPr="00DF13A8">
        <w:rPr>
          <w:rFonts w:ascii="Times New Roman" w:eastAsia="Batang" w:hAnsi="Times New Roman" w:cs="Times New Roman"/>
          <w:kern w:val="0"/>
          <w:sz w:val="24"/>
          <w:szCs w:val="24"/>
          <w:lang w:val="en-GB"/>
          <w14:ligatures w14:val="none"/>
        </w:rPr>
        <w:t xml:space="preserve">final decision to take any disciplinary measure within the relevant </w:t>
      </w:r>
      <w:r w:rsidR="00DD3DD7" w:rsidRPr="00DF13A8">
        <w:rPr>
          <w:rFonts w:ascii="Times New Roman" w:eastAsia="Batang" w:hAnsi="Times New Roman" w:cs="Times New Roman"/>
          <w:kern w:val="0"/>
          <w:sz w:val="24"/>
          <w:szCs w:val="24"/>
          <w:lang w:val="en-GB"/>
          <w14:ligatures w14:val="none"/>
        </w:rPr>
        <w:t xml:space="preserve">evaluation </w:t>
      </w:r>
      <w:r w:rsidRPr="00DF13A8">
        <w:rPr>
          <w:rFonts w:ascii="Times New Roman" w:eastAsia="Batang" w:hAnsi="Times New Roman" w:cs="Times New Roman"/>
          <w:kern w:val="0"/>
          <w:sz w:val="24"/>
          <w:szCs w:val="24"/>
          <w:lang w:val="en-GB"/>
          <w14:ligatures w14:val="none"/>
        </w:rPr>
        <w:t xml:space="preserve">period, while </w:t>
      </w:r>
      <w:r w:rsidR="00DD3DD7" w:rsidRPr="00DF13A8">
        <w:rPr>
          <w:rFonts w:ascii="Times New Roman" w:eastAsia="Batang" w:hAnsi="Times New Roman" w:cs="Times New Roman"/>
          <w:kern w:val="0"/>
          <w:sz w:val="24"/>
          <w:szCs w:val="24"/>
          <w:lang w:val="en-GB"/>
          <w14:ligatures w14:val="none"/>
        </w:rPr>
        <w:t>t</w:t>
      </w:r>
      <w:r w:rsidRPr="00DF13A8">
        <w:rPr>
          <w:rFonts w:ascii="Times New Roman" w:eastAsia="Batang" w:hAnsi="Times New Roman" w:cs="Times New Roman"/>
          <w:kern w:val="0"/>
          <w:sz w:val="24"/>
          <w:szCs w:val="24"/>
          <w:lang w:val="en-GB"/>
          <w14:ligatures w14:val="none"/>
        </w:rPr>
        <w:t xml:space="preserve">he IQC itself </w:t>
      </w:r>
      <w:r w:rsidR="00DD3DD7" w:rsidRPr="00DF13A8">
        <w:rPr>
          <w:rFonts w:ascii="Times New Roman" w:eastAsia="Batang" w:hAnsi="Times New Roman" w:cs="Times New Roman"/>
          <w:kern w:val="0"/>
          <w:sz w:val="24"/>
          <w:szCs w:val="24"/>
          <w:lang w:val="en-GB"/>
          <w14:ligatures w14:val="none"/>
        </w:rPr>
        <w:t xml:space="preserve">did not find </w:t>
      </w:r>
      <w:r w:rsidRPr="00DF13A8">
        <w:rPr>
          <w:rFonts w:ascii="Times New Roman" w:eastAsia="Batang" w:hAnsi="Times New Roman" w:cs="Times New Roman"/>
          <w:kern w:val="0"/>
          <w:sz w:val="24"/>
          <w:szCs w:val="24"/>
          <w:lang w:val="en-GB"/>
          <w14:ligatures w14:val="none"/>
        </w:rPr>
        <w:t xml:space="preserve">any possible situation of conflict of interest. The assessee claims that, in his case, </w:t>
      </w:r>
      <w:r w:rsidR="00DD3DD7" w:rsidRPr="00DF13A8">
        <w:rPr>
          <w:rFonts w:ascii="Times New Roman" w:eastAsia="Batang" w:hAnsi="Times New Roman" w:cs="Times New Roman"/>
          <w:kern w:val="0"/>
          <w:sz w:val="24"/>
          <w:szCs w:val="24"/>
          <w:lang w:val="en-GB"/>
          <w14:ligatures w14:val="none"/>
        </w:rPr>
        <w:t>t</w:t>
      </w:r>
      <w:r w:rsidRPr="00DF13A8">
        <w:rPr>
          <w:rFonts w:ascii="Times New Roman" w:eastAsia="Batang" w:hAnsi="Times New Roman" w:cs="Times New Roman"/>
          <w:kern w:val="0"/>
          <w:sz w:val="24"/>
          <w:szCs w:val="24"/>
          <w:lang w:val="en-GB"/>
          <w14:ligatures w14:val="none"/>
        </w:rPr>
        <w:t xml:space="preserve">he IQC has </w:t>
      </w:r>
      <w:r w:rsidR="00DD3DD7" w:rsidRPr="00DF13A8">
        <w:rPr>
          <w:rFonts w:ascii="Times New Roman" w:eastAsia="Batang" w:hAnsi="Times New Roman" w:cs="Times New Roman"/>
          <w:kern w:val="0"/>
          <w:sz w:val="24"/>
          <w:szCs w:val="24"/>
          <w:lang w:val="en-GB"/>
          <w14:ligatures w14:val="none"/>
        </w:rPr>
        <w:t xml:space="preserve">made </w:t>
      </w:r>
      <w:r w:rsidRPr="00DF13A8">
        <w:rPr>
          <w:rFonts w:ascii="Times New Roman" w:eastAsia="Batang" w:hAnsi="Times New Roman" w:cs="Times New Roman"/>
          <w:kern w:val="0"/>
          <w:sz w:val="24"/>
          <w:szCs w:val="24"/>
          <w:lang w:val="en-GB"/>
          <w14:ligatures w14:val="none"/>
        </w:rPr>
        <w:t>a different decision</w:t>
      </w:r>
      <w:r w:rsidR="00DD3DD7" w:rsidRPr="00DF13A8">
        <w:rPr>
          <w:rFonts w:ascii="Times New Roman" w:eastAsia="Batang" w:hAnsi="Times New Roman" w:cs="Times New Roman"/>
          <w:kern w:val="0"/>
          <w:sz w:val="24"/>
          <w:szCs w:val="24"/>
          <w:lang w:val="en-GB"/>
          <w14:ligatures w14:val="none"/>
        </w:rPr>
        <w:t xml:space="preserve"> on a situation that is similar to that </w:t>
      </w:r>
      <w:r w:rsidRPr="00DF13A8">
        <w:rPr>
          <w:rFonts w:ascii="Times New Roman" w:eastAsia="Batang" w:hAnsi="Times New Roman" w:cs="Times New Roman"/>
          <w:kern w:val="0"/>
          <w:sz w:val="24"/>
          <w:szCs w:val="24"/>
          <w:lang w:val="en-GB"/>
          <w14:ligatures w14:val="none"/>
        </w:rPr>
        <w:t xml:space="preserve">of other assessees, where the trips were not considered either </w:t>
      </w:r>
      <w:r w:rsidR="00B7278B" w:rsidRPr="00DF13A8">
        <w:rPr>
          <w:rFonts w:ascii="Times New Roman" w:eastAsia="Batang" w:hAnsi="Times New Roman" w:cs="Times New Roman"/>
          <w:kern w:val="0"/>
          <w:sz w:val="24"/>
          <w:szCs w:val="24"/>
          <w:lang w:val="en-GB"/>
          <w14:ligatures w14:val="none"/>
        </w:rPr>
        <w:t>as ethical</w:t>
      </w:r>
      <w:r w:rsidRPr="00DF13A8">
        <w:rPr>
          <w:rFonts w:ascii="Times New Roman" w:eastAsia="Batang" w:hAnsi="Times New Roman" w:cs="Times New Roman"/>
          <w:kern w:val="0"/>
          <w:sz w:val="24"/>
          <w:szCs w:val="24"/>
          <w:lang w:val="en-GB"/>
          <w14:ligatures w14:val="none"/>
        </w:rPr>
        <w:t xml:space="preserve"> violation or conflict of interest</w:t>
      </w:r>
      <w:r w:rsidR="002450FA" w:rsidRPr="00DF13A8">
        <w:rPr>
          <w:rStyle w:val="FootnoteReference"/>
          <w:rFonts w:ascii="Times New Roman" w:eastAsia="Batang" w:hAnsi="Times New Roman" w:cs="Times New Roman"/>
          <w:kern w:val="0"/>
          <w:sz w:val="24"/>
          <w:szCs w:val="24"/>
          <w:lang w:val="en-GB"/>
          <w14:ligatures w14:val="none"/>
        </w:rPr>
        <w:footnoteReference w:id="22"/>
      </w:r>
      <w:r w:rsidR="002450FA" w:rsidRPr="00DF13A8">
        <w:rPr>
          <w:rFonts w:ascii="Times New Roman" w:eastAsia="Batang" w:hAnsi="Times New Roman" w:cs="Times New Roman"/>
          <w:kern w:val="0"/>
          <w:sz w:val="24"/>
          <w:szCs w:val="24"/>
          <w:lang w:val="en-GB"/>
          <w14:ligatures w14:val="none"/>
        </w:rPr>
        <w:t>.</w:t>
      </w:r>
    </w:p>
    <w:p w14:paraId="0761DECD" w14:textId="77777777" w:rsidR="002450FA" w:rsidRPr="00DF13A8" w:rsidRDefault="002450FA" w:rsidP="002450FA">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50AD146C" w14:textId="3D41F8CD" w:rsidR="002450FA" w:rsidRPr="00DF13A8" w:rsidRDefault="00DD3DD7" w:rsidP="002450FA">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sz w:val="24"/>
          <w:szCs w:val="24"/>
          <w:lang w:val="en-GB"/>
        </w:rPr>
        <w:t xml:space="preserve">In an analysis of this ground of appeal, </w:t>
      </w:r>
      <w:r w:rsidR="00A70335" w:rsidRPr="00DF13A8">
        <w:rPr>
          <w:rFonts w:ascii="Times New Roman" w:hAnsi="Times New Roman" w:cs="Times New Roman"/>
          <w:sz w:val="24"/>
          <w:szCs w:val="24"/>
          <w:lang w:val="en-GB"/>
        </w:rPr>
        <w:t xml:space="preserve">based on the documentation received from </w:t>
      </w:r>
      <w:r w:rsidR="00B7278B" w:rsidRPr="00DF13A8">
        <w:rPr>
          <w:rFonts w:ascii="Times New Roman" w:hAnsi="Times New Roman" w:cs="Times New Roman"/>
          <w:sz w:val="24"/>
          <w:szCs w:val="24"/>
          <w:lang w:val="en-GB"/>
        </w:rPr>
        <w:t>the IQC</w:t>
      </w:r>
      <w:r w:rsidR="002450FA" w:rsidRPr="00DF13A8">
        <w:rPr>
          <w:rFonts w:ascii="Times New Roman" w:hAnsi="Times New Roman" w:cs="Times New Roman"/>
          <w:sz w:val="24"/>
          <w:szCs w:val="24"/>
          <w:lang w:val="en-GB"/>
        </w:rPr>
        <w:t xml:space="preserve">, </w:t>
      </w:r>
      <w:r w:rsidR="00A70335" w:rsidRPr="00DF13A8">
        <w:rPr>
          <w:rFonts w:ascii="Times New Roman" w:hAnsi="Times New Roman" w:cs="Times New Roman"/>
          <w:sz w:val="24"/>
          <w:szCs w:val="24"/>
          <w:lang w:val="en-GB"/>
        </w:rPr>
        <w:t xml:space="preserve">namely the criminal proceedings file </w:t>
      </w:r>
      <w:r w:rsidR="002450FA" w:rsidRPr="00DF13A8">
        <w:rPr>
          <w:rFonts w:ascii="Times New Roman" w:hAnsi="Times New Roman" w:cs="Times New Roman"/>
          <w:sz w:val="24"/>
          <w:szCs w:val="24"/>
          <w:lang w:val="en-GB"/>
        </w:rPr>
        <w:t>no. 85/2010</w:t>
      </w:r>
      <w:r w:rsidR="00A70335" w:rsidRPr="00DF13A8">
        <w:rPr>
          <w:rFonts w:ascii="Times New Roman" w:hAnsi="Times New Roman" w:cs="Times New Roman"/>
          <w:sz w:val="24"/>
          <w:szCs w:val="24"/>
          <w:lang w:val="en-GB"/>
        </w:rPr>
        <w:t xml:space="preserve"> of</w:t>
      </w:r>
      <w:r w:rsidR="002450FA" w:rsidRPr="00DF13A8">
        <w:rPr>
          <w:rFonts w:ascii="Times New Roman" w:hAnsi="Times New Roman" w:cs="Times New Roman"/>
          <w:sz w:val="24"/>
          <w:szCs w:val="24"/>
          <w:lang w:val="en-GB"/>
        </w:rPr>
        <w:t xml:space="preserve"> </w:t>
      </w:r>
      <w:r w:rsidR="006A2AC4" w:rsidRPr="00DF13A8">
        <w:rPr>
          <w:rFonts w:ascii="Times New Roman" w:eastAsia="Batang" w:hAnsi="Times New Roman" w:cs="Times New Roman"/>
          <w:kern w:val="0"/>
          <w:sz w:val="24"/>
          <w:szCs w:val="24"/>
          <w:lang w:val="en-GB"/>
          <w14:ligatures w14:val="none"/>
        </w:rPr>
        <w:t>the Prosecution Office attached to Shkodra Judicial District Court</w:t>
      </w:r>
      <w:r w:rsidR="00A70335" w:rsidRPr="00DF13A8">
        <w:rPr>
          <w:rFonts w:ascii="Times New Roman" w:eastAsia="Batang" w:hAnsi="Times New Roman" w:cs="Times New Roman"/>
          <w:kern w:val="0"/>
          <w:sz w:val="24"/>
          <w:szCs w:val="24"/>
          <w:lang w:val="en-GB"/>
          <w14:ligatures w14:val="none"/>
        </w:rPr>
        <w:t xml:space="preserve">, the </w:t>
      </w:r>
      <w:r w:rsidR="002450FA" w:rsidRPr="00DF13A8">
        <w:rPr>
          <w:rFonts w:ascii="Times New Roman" w:hAnsi="Times New Roman" w:cs="Times New Roman"/>
          <w:sz w:val="24"/>
          <w:szCs w:val="24"/>
          <w:lang w:val="en-GB"/>
        </w:rPr>
        <w:t xml:space="preserve">LSU </w:t>
      </w:r>
      <w:r w:rsidR="00A70335" w:rsidRPr="00DF13A8">
        <w:rPr>
          <w:rFonts w:ascii="Times New Roman" w:hAnsi="Times New Roman" w:cs="Times New Roman"/>
          <w:sz w:val="24"/>
          <w:szCs w:val="24"/>
          <w:lang w:val="en-GB"/>
        </w:rPr>
        <w:t xml:space="preserve">finds as follows: </w:t>
      </w:r>
    </w:p>
    <w:p w14:paraId="739554E3" w14:textId="1BA93709" w:rsidR="000011E9" w:rsidRPr="00DF13A8" w:rsidRDefault="000011E9" w:rsidP="002450FA">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By order dated 28.01.2010 the assessee registered criminal proceedings no. 85/2010, for the criminal offence of “Abuse of office”, provided for by Article 248 of </w:t>
      </w:r>
      <w:r w:rsidR="00A70335"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he Criminal Code. On 15.06.2010, he ordered the registration of the name of the legal entity “Fredo IMPEX” SHPK and citizen Pashko Miculi, in the register of notification</w:t>
      </w:r>
      <w:r w:rsidR="00A70335" w:rsidRPr="00DF13A8">
        <w:rPr>
          <w:rFonts w:ascii="Times New Roman" w:hAnsi="Times New Roman" w:cs="Times New Roman"/>
          <w:sz w:val="24"/>
          <w:szCs w:val="24"/>
          <w:lang w:val="en-GB"/>
        </w:rPr>
        <w:t>s</w:t>
      </w:r>
      <w:r w:rsidRPr="00DF13A8">
        <w:rPr>
          <w:rFonts w:ascii="Times New Roman" w:hAnsi="Times New Roman" w:cs="Times New Roman"/>
          <w:sz w:val="24"/>
          <w:szCs w:val="24"/>
          <w:lang w:val="en-GB"/>
        </w:rPr>
        <w:t xml:space="preserve"> of criminal offences with the justification that from the investigation materials with this proceeding sufficient data have been ascertained to raise the suspicion that citizen Pashko Miculi, administrator of the company “Fredo IMPEX” SHPK has forged and used forged documents.</w:t>
      </w:r>
    </w:p>
    <w:p w14:paraId="75810BF0" w14:textId="37AFF044" w:rsidR="000011E9" w:rsidRPr="00DF13A8" w:rsidRDefault="000011E9" w:rsidP="002450FA">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The deadline for conducting investigations in relation to this criminal proceeding </w:t>
      </w:r>
      <w:r w:rsidR="00A70335" w:rsidRPr="00DF13A8">
        <w:rPr>
          <w:rFonts w:ascii="Times New Roman" w:hAnsi="Times New Roman" w:cs="Times New Roman"/>
          <w:sz w:val="24"/>
          <w:szCs w:val="24"/>
          <w:lang w:val="en-GB"/>
        </w:rPr>
        <w:t xml:space="preserve">was </w:t>
      </w:r>
      <w:r w:rsidRPr="00DF13A8">
        <w:rPr>
          <w:rFonts w:ascii="Times New Roman" w:hAnsi="Times New Roman" w:cs="Times New Roman"/>
          <w:sz w:val="24"/>
          <w:szCs w:val="24"/>
          <w:lang w:val="en-GB"/>
        </w:rPr>
        <w:t>extended five times</w:t>
      </w:r>
      <w:r w:rsidRPr="00DF13A8">
        <w:rPr>
          <w:rStyle w:val="FootnoteReference"/>
          <w:rFonts w:ascii="Times New Roman" w:hAnsi="Times New Roman" w:cs="Times New Roman"/>
          <w:sz w:val="24"/>
          <w:szCs w:val="24"/>
          <w:lang w:val="en-GB"/>
        </w:rPr>
        <w:footnoteReference w:id="23"/>
      </w:r>
      <w:r w:rsidRPr="00DF13A8">
        <w:rPr>
          <w:rFonts w:ascii="Times New Roman" w:hAnsi="Times New Roman" w:cs="Times New Roman"/>
          <w:sz w:val="24"/>
          <w:szCs w:val="24"/>
          <w:lang w:val="en-GB"/>
        </w:rPr>
        <w:t xml:space="preserve">  on the grounds that the investigation of this criminal proceeding was not completed within the specified deadline and it </w:t>
      </w:r>
      <w:r w:rsidR="003A6423" w:rsidRPr="00DF13A8">
        <w:rPr>
          <w:rFonts w:ascii="Times New Roman" w:hAnsi="Times New Roman" w:cs="Times New Roman"/>
          <w:sz w:val="24"/>
          <w:szCs w:val="24"/>
          <w:lang w:val="en-GB"/>
        </w:rPr>
        <w:t xml:space="preserve">was </w:t>
      </w:r>
      <w:r w:rsidRPr="00DF13A8">
        <w:rPr>
          <w:rFonts w:ascii="Times New Roman" w:hAnsi="Times New Roman" w:cs="Times New Roman"/>
          <w:sz w:val="24"/>
          <w:szCs w:val="24"/>
          <w:lang w:val="en-GB"/>
        </w:rPr>
        <w:t>necessary to carry out other investigative actions. Referring to the content of these decisions, it is noted that they are the same in form and content and in none of them have the specific investigative actions to be carried out been determined</w:t>
      </w:r>
      <w:r w:rsidR="00A70335" w:rsidRPr="00DF13A8">
        <w:rPr>
          <w:rFonts w:ascii="Times New Roman" w:hAnsi="Times New Roman" w:cs="Times New Roman"/>
          <w:sz w:val="24"/>
          <w:szCs w:val="24"/>
          <w:lang w:val="en-GB"/>
        </w:rPr>
        <w:t xml:space="preserve">, and likewise </w:t>
      </w:r>
      <w:r w:rsidRPr="00DF13A8">
        <w:rPr>
          <w:rFonts w:ascii="Times New Roman" w:hAnsi="Times New Roman" w:cs="Times New Roman"/>
          <w:sz w:val="24"/>
          <w:szCs w:val="24"/>
          <w:lang w:val="en-GB"/>
        </w:rPr>
        <w:t>the objective impossibility of completing them within the extended deadline has not been argued.</w:t>
      </w:r>
    </w:p>
    <w:p w14:paraId="4A745A0C" w14:textId="7D9979D7" w:rsidR="000011E9" w:rsidRPr="00DF13A8" w:rsidRDefault="000011E9" w:rsidP="000011E9">
      <w:pPr>
        <w:tabs>
          <w:tab w:val="left" w:pos="284"/>
        </w:tabs>
        <w:spacing w:after="0" w:line="240" w:lineRule="auto"/>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On 13.07.2011</w:t>
      </w:r>
      <w:r w:rsidR="00A70335" w:rsidRPr="00DF13A8">
        <w:rPr>
          <w:rFonts w:ascii="Times New Roman" w:hAnsi="Times New Roman" w:cs="Times New Roman"/>
          <w:sz w:val="24"/>
          <w:szCs w:val="24"/>
          <w:lang w:val="en-GB"/>
        </w:rPr>
        <w:t>, Mr. P</w:t>
      </w:r>
      <w:r w:rsidRPr="00DF13A8">
        <w:rPr>
          <w:rFonts w:ascii="Times New Roman" w:hAnsi="Times New Roman" w:cs="Times New Roman"/>
          <w:sz w:val="24"/>
          <w:szCs w:val="24"/>
          <w:lang w:val="en-GB"/>
        </w:rPr>
        <w:t xml:space="preserve">ashko Miculi gave his statements </w:t>
      </w:r>
      <w:r w:rsidR="00A70335" w:rsidRPr="00DF13A8">
        <w:rPr>
          <w:rFonts w:ascii="Times New Roman" w:hAnsi="Times New Roman" w:cs="Times New Roman"/>
          <w:sz w:val="24"/>
          <w:szCs w:val="24"/>
          <w:lang w:val="en-GB"/>
        </w:rPr>
        <w:t xml:space="preserve">before </w:t>
      </w:r>
      <w:r w:rsidRPr="00DF13A8">
        <w:rPr>
          <w:rFonts w:ascii="Times New Roman" w:hAnsi="Times New Roman" w:cs="Times New Roman"/>
          <w:sz w:val="24"/>
          <w:szCs w:val="24"/>
          <w:lang w:val="en-GB"/>
        </w:rPr>
        <w:t>the Judicial Police Officer Simon Pashuku.</w:t>
      </w:r>
    </w:p>
    <w:p w14:paraId="6CAF6336" w14:textId="57A93B6C" w:rsidR="000011E9" w:rsidRPr="00DF13A8" w:rsidRDefault="000011E9" w:rsidP="000011E9">
      <w:pPr>
        <w:tabs>
          <w:tab w:val="left" w:pos="284"/>
        </w:tabs>
        <w:spacing w:after="0" w:line="240" w:lineRule="auto"/>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On 20.10.2011 the assessee decided to dis</w:t>
      </w:r>
      <w:r w:rsidR="00A70335" w:rsidRPr="00DF13A8">
        <w:rPr>
          <w:rFonts w:ascii="Times New Roman" w:hAnsi="Times New Roman" w:cs="Times New Roman"/>
          <w:sz w:val="24"/>
          <w:szCs w:val="24"/>
          <w:lang w:val="en-GB"/>
        </w:rPr>
        <w:t xml:space="preserve">miss </w:t>
      </w:r>
      <w:r w:rsidRPr="00DF13A8">
        <w:rPr>
          <w:rFonts w:ascii="Times New Roman" w:hAnsi="Times New Roman" w:cs="Times New Roman"/>
          <w:sz w:val="24"/>
          <w:szCs w:val="24"/>
          <w:lang w:val="en-GB"/>
        </w:rPr>
        <w:t>the criminal proceedings no. 85 /2010. There is no evidence that an appeal was filed against this decision.</w:t>
      </w:r>
    </w:p>
    <w:p w14:paraId="1F7DFB31" w14:textId="7C6B3979" w:rsidR="000011E9" w:rsidRPr="00DF13A8" w:rsidRDefault="000011E9" w:rsidP="000011E9">
      <w:pPr>
        <w:tabs>
          <w:tab w:val="left" w:pos="284"/>
        </w:tabs>
        <w:spacing w:after="0" w:line="240" w:lineRule="auto"/>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lastRenderedPageBreak/>
        <w:t xml:space="preserve">• Referring to the data from the TIMS system, it </w:t>
      </w:r>
      <w:r w:rsidR="00A70335" w:rsidRPr="00DF13A8">
        <w:rPr>
          <w:rFonts w:ascii="Times New Roman" w:hAnsi="Times New Roman" w:cs="Times New Roman"/>
          <w:sz w:val="24"/>
          <w:szCs w:val="24"/>
          <w:lang w:val="en-GB"/>
        </w:rPr>
        <w:t xml:space="preserve">is revealed </w:t>
      </w:r>
      <w:r w:rsidRPr="00DF13A8">
        <w:rPr>
          <w:rFonts w:ascii="Times New Roman" w:hAnsi="Times New Roman" w:cs="Times New Roman"/>
          <w:sz w:val="24"/>
          <w:szCs w:val="24"/>
          <w:lang w:val="en-GB"/>
        </w:rPr>
        <w:t xml:space="preserve">that the assessee </w:t>
      </w:r>
      <w:r w:rsidR="00A70335" w:rsidRPr="00DF13A8">
        <w:rPr>
          <w:rFonts w:ascii="Times New Roman" w:hAnsi="Times New Roman" w:cs="Times New Roman"/>
          <w:sz w:val="24"/>
          <w:szCs w:val="24"/>
          <w:lang w:val="en-GB"/>
        </w:rPr>
        <w:t>travelled</w:t>
      </w:r>
      <w:r w:rsidRPr="00DF13A8">
        <w:rPr>
          <w:rFonts w:ascii="Times New Roman" w:hAnsi="Times New Roman" w:cs="Times New Roman"/>
          <w:sz w:val="24"/>
          <w:szCs w:val="24"/>
          <w:lang w:val="en-GB"/>
        </w:rPr>
        <w:t xml:space="preserve"> </w:t>
      </w:r>
      <w:r w:rsidR="00A70335" w:rsidRPr="00DF13A8">
        <w:rPr>
          <w:rFonts w:ascii="Times New Roman" w:hAnsi="Times New Roman" w:cs="Times New Roman"/>
          <w:sz w:val="24"/>
          <w:szCs w:val="24"/>
          <w:lang w:val="en-GB"/>
        </w:rPr>
        <w:t xml:space="preserve">in </w:t>
      </w:r>
      <w:r w:rsidRPr="00DF13A8">
        <w:rPr>
          <w:rFonts w:ascii="Times New Roman" w:hAnsi="Times New Roman" w:cs="Times New Roman"/>
          <w:sz w:val="24"/>
          <w:szCs w:val="24"/>
          <w:lang w:val="en-GB"/>
        </w:rPr>
        <w:t>the vehicle with license plate AA393AR on 16.02.2013 (exit) from Albania at 09</w:t>
      </w:r>
      <w:r w:rsidR="00A70335" w:rsidRPr="00DF13A8">
        <w:rPr>
          <w:rFonts w:ascii="Times New Roman" w:hAnsi="Times New Roman" w:cs="Times New Roman"/>
          <w:sz w:val="24"/>
          <w:szCs w:val="24"/>
          <w:lang w:val="en-GB"/>
        </w:rPr>
        <w:t>:</w:t>
      </w:r>
      <w:r w:rsidRPr="00DF13A8">
        <w:rPr>
          <w:rFonts w:ascii="Times New Roman" w:hAnsi="Times New Roman" w:cs="Times New Roman"/>
          <w:sz w:val="24"/>
          <w:szCs w:val="24"/>
          <w:lang w:val="en-GB"/>
        </w:rPr>
        <w:t>00 and (entry) in Albania at 13</w:t>
      </w:r>
      <w:r w:rsidR="00A70335" w:rsidRPr="00DF13A8">
        <w:rPr>
          <w:rFonts w:ascii="Times New Roman" w:hAnsi="Times New Roman" w:cs="Times New Roman"/>
          <w:sz w:val="24"/>
          <w:szCs w:val="24"/>
          <w:lang w:val="en-GB"/>
        </w:rPr>
        <w:t>:</w:t>
      </w:r>
      <w:r w:rsidRPr="00DF13A8">
        <w:rPr>
          <w:rFonts w:ascii="Times New Roman" w:hAnsi="Times New Roman" w:cs="Times New Roman"/>
          <w:sz w:val="24"/>
          <w:szCs w:val="24"/>
          <w:lang w:val="en-GB"/>
        </w:rPr>
        <w:t>25</w:t>
      </w:r>
      <w:r w:rsidR="00A70335"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On this same date and time,</w:t>
      </w:r>
      <w:r w:rsidR="00A70335" w:rsidRPr="00DF13A8">
        <w:rPr>
          <w:rFonts w:ascii="Times New Roman" w:hAnsi="Times New Roman" w:cs="Times New Roman"/>
          <w:sz w:val="24"/>
          <w:szCs w:val="24"/>
          <w:lang w:val="en-GB"/>
        </w:rPr>
        <w:t xml:space="preserve"> Mr. P</w:t>
      </w:r>
      <w:r w:rsidRPr="00DF13A8">
        <w:rPr>
          <w:rFonts w:ascii="Times New Roman" w:hAnsi="Times New Roman" w:cs="Times New Roman"/>
          <w:sz w:val="24"/>
          <w:szCs w:val="24"/>
          <w:lang w:val="en-GB"/>
        </w:rPr>
        <w:t xml:space="preserve">ashko Miculi </w:t>
      </w:r>
      <w:r w:rsidR="00A70335" w:rsidRPr="00DF13A8">
        <w:rPr>
          <w:rFonts w:ascii="Times New Roman" w:hAnsi="Times New Roman" w:cs="Times New Roman"/>
          <w:sz w:val="24"/>
          <w:szCs w:val="24"/>
          <w:lang w:val="en-GB"/>
        </w:rPr>
        <w:t>travelled</w:t>
      </w:r>
      <w:r w:rsidRPr="00DF13A8">
        <w:rPr>
          <w:rFonts w:ascii="Times New Roman" w:hAnsi="Times New Roman" w:cs="Times New Roman"/>
          <w:sz w:val="24"/>
          <w:szCs w:val="24"/>
          <w:lang w:val="en-GB"/>
        </w:rPr>
        <w:t xml:space="preserve"> </w:t>
      </w:r>
      <w:r w:rsidR="00A70335" w:rsidRPr="00DF13A8">
        <w:rPr>
          <w:rFonts w:ascii="Times New Roman" w:hAnsi="Times New Roman" w:cs="Times New Roman"/>
          <w:sz w:val="24"/>
          <w:szCs w:val="24"/>
          <w:lang w:val="en-GB"/>
        </w:rPr>
        <w:t xml:space="preserve">in </w:t>
      </w:r>
      <w:r w:rsidRPr="00DF13A8">
        <w:rPr>
          <w:rFonts w:ascii="Times New Roman" w:hAnsi="Times New Roman" w:cs="Times New Roman"/>
          <w:sz w:val="24"/>
          <w:szCs w:val="24"/>
          <w:lang w:val="en-GB"/>
        </w:rPr>
        <w:t xml:space="preserve">the same vehicle. No other trips were identified before </w:t>
      </w:r>
      <w:r w:rsidR="00A70335" w:rsidRPr="00DF13A8">
        <w:rPr>
          <w:rFonts w:ascii="Times New Roman" w:hAnsi="Times New Roman" w:cs="Times New Roman"/>
          <w:sz w:val="24"/>
          <w:szCs w:val="24"/>
          <w:lang w:val="en-GB"/>
        </w:rPr>
        <w:t>or a</w:t>
      </w:r>
      <w:r w:rsidRPr="00DF13A8">
        <w:rPr>
          <w:rFonts w:ascii="Times New Roman" w:hAnsi="Times New Roman" w:cs="Times New Roman"/>
          <w:sz w:val="24"/>
          <w:szCs w:val="24"/>
          <w:lang w:val="en-GB"/>
        </w:rPr>
        <w:t>fter 2013.</w:t>
      </w:r>
    </w:p>
    <w:p w14:paraId="3F1A41EB" w14:textId="6A4B54C7" w:rsidR="000011E9" w:rsidRPr="00DF13A8" w:rsidRDefault="000011E9" w:rsidP="000011E9">
      <w:pPr>
        <w:tabs>
          <w:tab w:val="left" w:pos="284"/>
        </w:tabs>
        <w:spacing w:after="0" w:line="240" w:lineRule="auto"/>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 When questioned during the administrative investigation </w:t>
      </w:r>
      <w:r w:rsidR="00A70335" w:rsidRPr="00DF13A8">
        <w:rPr>
          <w:rFonts w:ascii="Times New Roman" w:hAnsi="Times New Roman" w:cs="Times New Roman"/>
          <w:sz w:val="24"/>
          <w:szCs w:val="24"/>
          <w:lang w:val="en-GB"/>
        </w:rPr>
        <w:t>about t</w:t>
      </w:r>
      <w:r w:rsidRPr="00DF13A8">
        <w:rPr>
          <w:rFonts w:ascii="Times New Roman" w:hAnsi="Times New Roman" w:cs="Times New Roman"/>
          <w:sz w:val="24"/>
          <w:szCs w:val="24"/>
          <w:lang w:val="en-GB"/>
        </w:rPr>
        <w:t>he owner of the vehicle with license plate AA393AR, the assessee stated that, referring to the re</w:t>
      </w:r>
      <w:r w:rsidR="00A70335" w:rsidRPr="00DF13A8">
        <w:rPr>
          <w:rFonts w:ascii="Times New Roman" w:hAnsi="Times New Roman" w:cs="Times New Roman"/>
          <w:sz w:val="24"/>
          <w:szCs w:val="24"/>
          <w:lang w:val="en-GB"/>
        </w:rPr>
        <w:t xml:space="preserve">ply from </w:t>
      </w:r>
      <w:r w:rsidRPr="00DF13A8">
        <w:rPr>
          <w:rFonts w:ascii="Times New Roman" w:hAnsi="Times New Roman" w:cs="Times New Roman"/>
          <w:sz w:val="24"/>
          <w:szCs w:val="24"/>
          <w:lang w:val="en-GB"/>
        </w:rPr>
        <w:t xml:space="preserve">the </w:t>
      </w:r>
      <w:r w:rsidR="00A70335" w:rsidRPr="00DF13A8">
        <w:rPr>
          <w:rFonts w:ascii="Times New Roman" w:hAnsi="Times New Roman" w:cs="Times New Roman"/>
          <w:sz w:val="24"/>
          <w:szCs w:val="24"/>
          <w:lang w:val="en-GB"/>
        </w:rPr>
        <w:t xml:space="preserve">GDRTS, at </w:t>
      </w:r>
      <w:r w:rsidRPr="00DF13A8">
        <w:rPr>
          <w:rFonts w:ascii="Times New Roman" w:hAnsi="Times New Roman" w:cs="Times New Roman"/>
          <w:sz w:val="24"/>
          <w:szCs w:val="24"/>
          <w:lang w:val="en-GB"/>
        </w:rPr>
        <w:t xml:space="preserve">that time the vehicle was owned by Simon Pashuku, a prosecutor in Kukës, a claim also confirmed by the </w:t>
      </w:r>
      <w:r w:rsidR="00A35F25" w:rsidRPr="00DF13A8">
        <w:rPr>
          <w:rFonts w:ascii="Times New Roman" w:hAnsi="Times New Roman" w:cs="Times New Roman"/>
          <w:sz w:val="24"/>
          <w:szCs w:val="24"/>
          <w:lang w:val="en-GB"/>
        </w:rPr>
        <w:t>FSA.</w:t>
      </w:r>
      <w:r w:rsidRPr="00DF13A8">
        <w:rPr>
          <w:rFonts w:ascii="Times New Roman" w:hAnsi="Times New Roman" w:cs="Times New Roman"/>
          <w:sz w:val="24"/>
          <w:szCs w:val="24"/>
          <w:lang w:val="en-GB"/>
        </w:rPr>
        <w:t xml:space="preserve"> According to him, the purpose of the trip was to buy groceries for the house</w:t>
      </w:r>
      <w:r w:rsidR="00A35F25" w:rsidRPr="00DF13A8">
        <w:rPr>
          <w:rFonts w:ascii="Times New Roman" w:hAnsi="Times New Roman" w:cs="Times New Roman"/>
          <w:sz w:val="24"/>
          <w:szCs w:val="24"/>
          <w:lang w:val="en-GB"/>
        </w:rPr>
        <w:t>hold</w:t>
      </w:r>
      <w:r w:rsidRPr="00DF13A8">
        <w:rPr>
          <w:rFonts w:ascii="Times New Roman" w:hAnsi="Times New Roman" w:cs="Times New Roman"/>
          <w:sz w:val="24"/>
          <w:szCs w:val="24"/>
          <w:lang w:val="en-GB"/>
        </w:rPr>
        <w:t>.</w:t>
      </w:r>
    </w:p>
    <w:p w14:paraId="6D5FBA45" w14:textId="477A775D" w:rsidR="000011E9" w:rsidRPr="00DF13A8" w:rsidRDefault="000011E9" w:rsidP="000011E9">
      <w:pPr>
        <w:tabs>
          <w:tab w:val="left" w:pos="284"/>
        </w:tabs>
        <w:spacing w:after="0" w:line="240" w:lineRule="auto"/>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 At the end of the administrative investigation, </w:t>
      </w:r>
      <w:r w:rsidR="00A35F25" w:rsidRPr="00DF13A8">
        <w:rPr>
          <w:rFonts w:ascii="Times New Roman" w:hAnsi="Times New Roman" w:cs="Times New Roman"/>
          <w:sz w:val="24"/>
          <w:szCs w:val="24"/>
          <w:lang w:val="en-GB"/>
        </w:rPr>
        <w:t xml:space="preserve">based on </w:t>
      </w:r>
      <w:r w:rsidRPr="00DF13A8">
        <w:rPr>
          <w:rFonts w:ascii="Times New Roman" w:hAnsi="Times New Roman" w:cs="Times New Roman"/>
          <w:sz w:val="24"/>
          <w:szCs w:val="24"/>
          <w:lang w:val="en-GB"/>
        </w:rPr>
        <w:t xml:space="preserve">the above acts, </w:t>
      </w:r>
      <w:r w:rsidR="00A35F25"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he IQC found that: (</w:t>
      </w:r>
      <w:proofErr w:type="spellStart"/>
      <w:r w:rsidRPr="00DF13A8">
        <w:rPr>
          <w:rFonts w:ascii="Times New Roman" w:hAnsi="Times New Roman" w:cs="Times New Roman"/>
          <w:sz w:val="24"/>
          <w:szCs w:val="24"/>
          <w:lang w:val="en-GB"/>
        </w:rPr>
        <w:t>i</w:t>
      </w:r>
      <w:proofErr w:type="spellEnd"/>
      <w:r w:rsidRPr="00DF13A8">
        <w:rPr>
          <w:rFonts w:ascii="Times New Roman" w:hAnsi="Times New Roman" w:cs="Times New Roman"/>
          <w:sz w:val="24"/>
          <w:szCs w:val="24"/>
          <w:lang w:val="en-GB"/>
        </w:rPr>
        <w:t xml:space="preserve">) The assessee handled a case in 2010 </w:t>
      </w:r>
      <w:r w:rsidR="00A35F25" w:rsidRPr="00DF13A8">
        <w:rPr>
          <w:rFonts w:ascii="Times New Roman" w:hAnsi="Times New Roman" w:cs="Times New Roman"/>
          <w:sz w:val="24"/>
          <w:szCs w:val="24"/>
          <w:lang w:val="en-GB"/>
        </w:rPr>
        <w:t>concerning Mr. P</w:t>
      </w:r>
      <w:r w:rsidRPr="00DF13A8">
        <w:rPr>
          <w:rFonts w:ascii="Times New Roman" w:hAnsi="Times New Roman" w:cs="Times New Roman"/>
          <w:sz w:val="24"/>
          <w:szCs w:val="24"/>
          <w:lang w:val="en-GB"/>
        </w:rPr>
        <w:t xml:space="preserve">ashko Miculi, who is a </w:t>
      </w:r>
      <w:r w:rsidR="00A35F25" w:rsidRPr="00DF13A8">
        <w:rPr>
          <w:rFonts w:ascii="Times New Roman" w:hAnsi="Times New Roman" w:cs="Times New Roman"/>
          <w:sz w:val="24"/>
          <w:szCs w:val="24"/>
          <w:lang w:val="en-GB"/>
        </w:rPr>
        <w:t xml:space="preserve">business </w:t>
      </w:r>
      <w:r w:rsidRPr="00DF13A8">
        <w:rPr>
          <w:rFonts w:ascii="Times New Roman" w:hAnsi="Times New Roman" w:cs="Times New Roman"/>
          <w:sz w:val="24"/>
          <w:szCs w:val="24"/>
          <w:lang w:val="en-GB"/>
        </w:rPr>
        <w:t xml:space="preserve">partner </w:t>
      </w:r>
      <w:r w:rsidR="00A35F25" w:rsidRPr="00DF13A8">
        <w:rPr>
          <w:rFonts w:ascii="Times New Roman" w:hAnsi="Times New Roman" w:cs="Times New Roman"/>
          <w:sz w:val="24"/>
          <w:szCs w:val="24"/>
          <w:lang w:val="en-GB"/>
        </w:rPr>
        <w:t xml:space="preserve">in </w:t>
      </w:r>
      <w:r w:rsidRPr="00DF13A8">
        <w:rPr>
          <w:rFonts w:ascii="Times New Roman" w:hAnsi="Times New Roman" w:cs="Times New Roman"/>
          <w:sz w:val="24"/>
          <w:szCs w:val="24"/>
          <w:lang w:val="en-GB"/>
        </w:rPr>
        <w:t>the company “Fredo IMPEX” SHPK</w:t>
      </w:r>
      <w:r w:rsidR="00A35F25" w:rsidRPr="00DF13A8">
        <w:rPr>
          <w:rFonts w:ascii="Times New Roman" w:hAnsi="Times New Roman" w:cs="Times New Roman"/>
          <w:sz w:val="24"/>
          <w:szCs w:val="24"/>
          <w:lang w:val="en-GB"/>
        </w:rPr>
        <w:t xml:space="preserve"> – a case that h</w:t>
      </w:r>
      <w:r w:rsidRPr="00DF13A8">
        <w:rPr>
          <w:rFonts w:ascii="Times New Roman" w:hAnsi="Times New Roman" w:cs="Times New Roman"/>
          <w:sz w:val="24"/>
          <w:szCs w:val="24"/>
          <w:lang w:val="en-GB"/>
        </w:rPr>
        <w:t>e dismissed in 2011; (ii) The decisions to extend the investigation period are unjustified in relation to the conditions provided for in Article 324/2 of the Criminal Procedure C</w:t>
      </w:r>
      <w:r w:rsidR="00A35F25" w:rsidRPr="00DF13A8">
        <w:rPr>
          <w:rFonts w:ascii="Times New Roman" w:hAnsi="Times New Roman" w:cs="Times New Roman"/>
          <w:sz w:val="24"/>
          <w:szCs w:val="24"/>
          <w:lang w:val="en-GB"/>
        </w:rPr>
        <w:t>ode</w:t>
      </w:r>
      <w:r w:rsidRPr="00DF13A8">
        <w:rPr>
          <w:rFonts w:ascii="Times New Roman" w:hAnsi="Times New Roman" w:cs="Times New Roman"/>
          <w:sz w:val="24"/>
          <w:szCs w:val="24"/>
          <w:lang w:val="en-GB"/>
        </w:rPr>
        <w:t xml:space="preserve">, according to which the extension of the period is conditioned by the complexity of the investigations and the impossibility of completing them within the extended period; (iii) There is a lack of investigative actions; (iv) In 2013 the assessee </w:t>
      </w:r>
      <w:r w:rsidR="00A35F25" w:rsidRPr="00DF13A8">
        <w:rPr>
          <w:rFonts w:ascii="Times New Roman" w:hAnsi="Times New Roman" w:cs="Times New Roman"/>
          <w:sz w:val="24"/>
          <w:szCs w:val="24"/>
          <w:lang w:val="en-GB"/>
        </w:rPr>
        <w:t>travelled</w:t>
      </w:r>
      <w:r w:rsidRPr="00DF13A8">
        <w:rPr>
          <w:rFonts w:ascii="Times New Roman" w:hAnsi="Times New Roman" w:cs="Times New Roman"/>
          <w:sz w:val="24"/>
          <w:szCs w:val="24"/>
          <w:lang w:val="en-GB"/>
        </w:rPr>
        <w:t xml:space="preserve"> together with this citizen in the vehicle with license plate AA393AR. In relation to the above, </w:t>
      </w:r>
      <w:r w:rsidR="00C86A8F"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he IQC has shifted the burden of proof to the assessee</w:t>
      </w:r>
      <w:r w:rsidR="00A35F25" w:rsidRPr="00DF13A8">
        <w:rPr>
          <w:rFonts w:ascii="Times New Roman" w:hAnsi="Times New Roman" w:cs="Times New Roman"/>
          <w:sz w:val="24"/>
          <w:szCs w:val="24"/>
          <w:lang w:val="en-GB"/>
        </w:rPr>
        <w:t xml:space="preserve"> for what </w:t>
      </w:r>
      <w:r w:rsidRPr="00DF13A8">
        <w:rPr>
          <w:rFonts w:ascii="Times New Roman" w:hAnsi="Times New Roman" w:cs="Times New Roman"/>
          <w:sz w:val="24"/>
          <w:szCs w:val="24"/>
          <w:lang w:val="en-GB"/>
        </w:rPr>
        <w:t xml:space="preserve">appears that: - the assessee has shown deficiencies in terms of organizational and professional skills in handling criminal proceedings no. 85/2010, </w:t>
      </w:r>
      <w:r w:rsidR="00A35F25" w:rsidRPr="00DF13A8">
        <w:rPr>
          <w:rFonts w:ascii="Times New Roman" w:hAnsi="Times New Roman" w:cs="Times New Roman"/>
          <w:sz w:val="24"/>
          <w:szCs w:val="24"/>
          <w:lang w:val="en-GB"/>
        </w:rPr>
        <w:t xml:space="preserve">against </w:t>
      </w:r>
      <w:r w:rsidRPr="00DF13A8">
        <w:rPr>
          <w:rFonts w:ascii="Times New Roman" w:hAnsi="Times New Roman" w:cs="Times New Roman"/>
          <w:sz w:val="24"/>
          <w:szCs w:val="24"/>
          <w:lang w:val="en-GB"/>
        </w:rPr>
        <w:t>citizen Pashko Miculi, according to Article 73 and 74 of Law No. 96/2016 and that the assessee has shown a lack of professional ethics according to Article 75 of Law No. 96/2016 due to relations with this citizen.</w:t>
      </w:r>
    </w:p>
    <w:p w14:paraId="0C79EA79" w14:textId="6C9A6BC3" w:rsidR="000011E9" w:rsidRPr="00DF13A8" w:rsidRDefault="000011E9" w:rsidP="000011E9">
      <w:pPr>
        <w:tabs>
          <w:tab w:val="left" w:pos="284"/>
        </w:tabs>
        <w:spacing w:after="0" w:line="240" w:lineRule="auto"/>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In the objections to the results of investigation the assessee explained that, in relation to the criminal proceeding no. 85/2010, concerning citizen Pashko Miculi, this criminal proceeding was registered on 28.</w:t>
      </w:r>
      <w:r w:rsidR="00C86A8F" w:rsidRPr="00DF13A8">
        <w:rPr>
          <w:rFonts w:ascii="Times New Roman" w:hAnsi="Times New Roman" w:cs="Times New Roman"/>
          <w:sz w:val="24"/>
          <w:szCs w:val="24"/>
          <w:lang w:val="en-GB"/>
        </w:rPr>
        <w:t>0</w:t>
      </w:r>
      <w:r w:rsidRPr="00DF13A8">
        <w:rPr>
          <w:rFonts w:ascii="Times New Roman" w:hAnsi="Times New Roman" w:cs="Times New Roman"/>
          <w:sz w:val="24"/>
          <w:szCs w:val="24"/>
          <w:lang w:val="en-GB"/>
        </w:rPr>
        <w:t xml:space="preserve">1.2010, on the basis of a letter from the </w:t>
      </w:r>
      <w:proofErr w:type="spellStart"/>
      <w:r w:rsidRPr="00DF13A8">
        <w:rPr>
          <w:rFonts w:ascii="Times New Roman" w:hAnsi="Times New Roman" w:cs="Times New Roman"/>
          <w:sz w:val="24"/>
          <w:szCs w:val="24"/>
          <w:lang w:val="en-GB"/>
        </w:rPr>
        <w:t>Malësi</w:t>
      </w:r>
      <w:proofErr w:type="spellEnd"/>
      <w:r w:rsidRPr="00DF13A8">
        <w:rPr>
          <w:rFonts w:ascii="Times New Roman" w:hAnsi="Times New Roman" w:cs="Times New Roman"/>
          <w:sz w:val="24"/>
          <w:szCs w:val="24"/>
          <w:lang w:val="en-GB"/>
        </w:rPr>
        <w:t xml:space="preserve"> e </w:t>
      </w:r>
      <w:proofErr w:type="spellStart"/>
      <w:r w:rsidRPr="00DF13A8">
        <w:rPr>
          <w:rFonts w:ascii="Times New Roman" w:hAnsi="Times New Roman" w:cs="Times New Roman"/>
          <w:sz w:val="24"/>
          <w:szCs w:val="24"/>
          <w:lang w:val="en-GB"/>
        </w:rPr>
        <w:t>Madhe</w:t>
      </w:r>
      <w:proofErr w:type="spellEnd"/>
      <w:r w:rsidRPr="00DF13A8">
        <w:rPr>
          <w:rFonts w:ascii="Times New Roman" w:hAnsi="Times New Roman" w:cs="Times New Roman"/>
          <w:sz w:val="24"/>
          <w:szCs w:val="24"/>
          <w:lang w:val="en-GB"/>
        </w:rPr>
        <w:t xml:space="preserve"> Treasury Branch, which in a general and non-specific manner requested the investigation of the financial damage caused by various financial institutions, one of which </w:t>
      </w:r>
      <w:r w:rsidR="00B97707" w:rsidRPr="00DF13A8">
        <w:rPr>
          <w:rFonts w:ascii="Times New Roman" w:hAnsi="Times New Roman" w:cs="Times New Roman"/>
          <w:sz w:val="24"/>
          <w:szCs w:val="24"/>
          <w:lang w:val="en-GB"/>
        </w:rPr>
        <w:t xml:space="preserve">was </w:t>
      </w:r>
      <w:r w:rsidRPr="00DF13A8">
        <w:rPr>
          <w:rFonts w:ascii="Times New Roman" w:hAnsi="Times New Roman" w:cs="Times New Roman"/>
          <w:sz w:val="24"/>
          <w:szCs w:val="24"/>
          <w:lang w:val="en-GB"/>
        </w:rPr>
        <w:t xml:space="preserve">the Municipality of </w:t>
      </w:r>
      <w:proofErr w:type="spellStart"/>
      <w:r w:rsidRPr="00DF13A8">
        <w:rPr>
          <w:rFonts w:ascii="Times New Roman" w:hAnsi="Times New Roman" w:cs="Times New Roman"/>
          <w:sz w:val="24"/>
          <w:szCs w:val="24"/>
          <w:lang w:val="en-GB"/>
        </w:rPr>
        <w:t>Qendër</w:t>
      </w:r>
      <w:proofErr w:type="spellEnd"/>
      <w:r w:rsidRPr="00DF13A8">
        <w:rPr>
          <w:rFonts w:ascii="Times New Roman" w:hAnsi="Times New Roman" w:cs="Times New Roman"/>
          <w:sz w:val="24"/>
          <w:szCs w:val="24"/>
          <w:lang w:val="en-GB"/>
        </w:rPr>
        <w:t xml:space="preserve">, </w:t>
      </w:r>
      <w:proofErr w:type="spellStart"/>
      <w:r w:rsidRPr="00DF13A8">
        <w:rPr>
          <w:rFonts w:ascii="Times New Roman" w:hAnsi="Times New Roman" w:cs="Times New Roman"/>
          <w:sz w:val="24"/>
          <w:szCs w:val="24"/>
          <w:lang w:val="en-GB"/>
        </w:rPr>
        <w:t>Malësi</w:t>
      </w:r>
      <w:proofErr w:type="spellEnd"/>
      <w:r w:rsidRPr="00DF13A8">
        <w:rPr>
          <w:rFonts w:ascii="Times New Roman" w:hAnsi="Times New Roman" w:cs="Times New Roman"/>
          <w:sz w:val="24"/>
          <w:szCs w:val="24"/>
          <w:lang w:val="en-GB"/>
        </w:rPr>
        <w:t xml:space="preserve"> e </w:t>
      </w:r>
      <w:proofErr w:type="spellStart"/>
      <w:r w:rsidRPr="00DF13A8">
        <w:rPr>
          <w:rFonts w:ascii="Times New Roman" w:hAnsi="Times New Roman" w:cs="Times New Roman"/>
          <w:sz w:val="24"/>
          <w:szCs w:val="24"/>
          <w:lang w:val="en-GB"/>
        </w:rPr>
        <w:t>Madhe</w:t>
      </w:r>
      <w:proofErr w:type="spellEnd"/>
      <w:r w:rsidRPr="00DF13A8">
        <w:rPr>
          <w:rFonts w:ascii="Times New Roman" w:hAnsi="Times New Roman" w:cs="Times New Roman"/>
          <w:sz w:val="24"/>
          <w:szCs w:val="24"/>
          <w:lang w:val="en-GB"/>
        </w:rPr>
        <w:t xml:space="preserve">. </w:t>
      </w:r>
      <w:r w:rsidR="00C86A8F" w:rsidRPr="00DF13A8">
        <w:rPr>
          <w:rFonts w:ascii="Times New Roman" w:hAnsi="Times New Roman" w:cs="Times New Roman"/>
          <w:sz w:val="24"/>
          <w:szCs w:val="24"/>
          <w:lang w:val="en-GB"/>
        </w:rPr>
        <w:t xml:space="preserve">Regarding </w:t>
      </w:r>
      <w:r w:rsidRPr="00DF13A8">
        <w:rPr>
          <w:rFonts w:ascii="Times New Roman" w:hAnsi="Times New Roman" w:cs="Times New Roman"/>
          <w:sz w:val="24"/>
          <w:szCs w:val="24"/>
          <w:lang w:val="en-GB"/>
        </w:rPr>
        <w:t>this institution</w:t>
      </w:r>
      <w:r w:rsidR="00C86A8F" w:rsidRPr="00DF13A8">
        <w:rPr>
          <w:rFonts w:ascii="Times New Roman" w:hAnsi="Times New Roman" w:cs="Times New Roman"/>
          <w:sz w:val="24"/>
          <w:szCs w:val="24"/>
          <w:lang w:val="en-GB"/>
        </w:rPr>
        <w:t>,</w:t>
      </w:r>
      <w:r w:rsidRPr="00DF13A8">
        <w:rPr>
          <w:rFonts w:ascii="Times New Roman" w:hAnsi="Times New Roman" w:cs="Times New Roman"/>
          <w:sz w:val="24"/>
          <w:szCs w:val="24"/>
          <w:lang w:val="en-GB"/>
        </w:rPr>
        <w:t xml:space="preserve"> the audit team has concluded that there are violations in the implementation of the contract concluded between the Municipality of </w:t>
      </w:r>
      <w:proofErr w:type="spellStart"/>
      <w:r w:rsidRPr="00DF13A8">
        <w:rPr>
          <w:rFonts w:ascii="Times New Roman" w:hAnsi="Times New Roman" w:cs="Times New Roman"/>
          <w:sz w:val="24"/>
          <w:szCs w:val="24"/>
          <w:lang w:val="en-GB"/>
        </w:rPr>
        <w:t>Qendër</w:t>
      </w:r>
      <w:proofErr w:type="spellEnd"/>
      <w:r w:rsidRPr="00DF13A8">
        <w:rPr>
          <w:rFonts w:ascii="Times New Roman" w:hAnsi="Times New Roman" w:cs="Times New Roman"/>
          <w:sz w:val="24"/>
          <w:szCs w:val="24"/>
          <w:lang w:val="en-GB"/>
        </w:rPr>
        <w:t xml:space="preserve"> and the commercial entity “</w:t>
      </w:r>
      <w:proofErr w:type="spellStart"/>
      <w:r w:rsidRPr="00DF13A8">
        <w:rPr>
          <w:rFonts w:ascii="Times New Roman" w:hAnsi="Times New Roman" w:cs="Times New Roman"/>
          <w:sz w:val="24"/>
          <w:szCs w:val="24"/>
          <w:lang w:val="en-GB"/>
        </w:rPr>
        <w:t>Bajraktrai</w:t>
      </w:r>
      <w:proofErr w:type="spellEnd"/>
      <w:r w:rsidRPr="00DF13A8">
        <w:rPr>
          <w:rFonts w:ascii="Times New Roman" w:hAnsi="Times New Roman" w:cs="Times New Roman"/>
          <w:sz w:val="24"/>
          <w:szCs w:val="24"/>
          <w:lang w:val="en-GB"/>
        </w:rPr>
        <w:t xml:space="preserve"> Impex” SHPK, as well as in the implementation of the contract concluded between the Municipality of </w:t>
      </w:r>
      <w:proofErr w:type="spellStart"/>
      <w:r w:rsidRPr="00DF13A8">
        <w:rPr>
          <w:rFonts w:ascii="Times New Roman" w:hAnsi="Times New Roman" w:cs="Times New Roman"/>
          <w:sz w:val="24"/>
          <w:szCs w:val="24"/>
          <w:lang w:val="en-GB"/>
        </w:rPr>
        <w:t>Qendër</w:t>
      </w:r>
      <w:proofErr w:type="spellEnd"/>
      <w:r w:rsidRPr="00DF13A8">
        <w:rPr>
          <w:rFonts w:ascii="Times New Roman" w:hAnsi="Times New Roman" w:cs="Times New Roman"/>
          <w:sz w:val="24"/>
          <w:szCs w:val="24"/>
          <w:lang w:val="en-GB"/>
        </w:rPr>
        <w:t xml:space="preserve">, </w:t>
      </w:r>
      <w:proofErr w:type="spellStart"/>
      <w:r w:rsidRPr="00DF13A8">
        <w:rPr>
          <w:rFonts w:ascii="Times New Roman" w:hAnsi="Times New Roman" w:cs="Times New Roman"/>
          <w:sz w:val="24"/>
          <w:szCs w:val="24"/>
          <w:lang w:val="en-GB"/>
        </w:rPr>
        <w:t>Malësi</w:t>
      </w:r>
      <w:proofErr w:type="spellEnd"/>
      <w:r w:rsidRPr="00DF13A8">
        <w:rPr>
          <w:rFonts w:ascii="Times New Roman" w:hAnsi="Times New Roman" w:cs="Times New Roman"/>
          <w:sz w:val="24"/>
          <w:szCs w:val="24"/>
          <w:lang w:val="en-GB"/>
        </w:rPr>
        <w:t xml:space="preserve"> e </w:t>
      </w:r>
      <w:proofErr w:type="spellStart"/>
      <w:r w:rsidRPr="00DF13A8">
        <w:rPr>
          <w:rFonts w:ascii="Times New Roman" w:hAnsi="Times New Roman" w:cs="Times New Roman"/>
          <w:sz w:val="24"/>
          <w:szCs w:val="24"/>
          <w:lang w:val="en-GB"/>
        </w:rPr>
        <w:t>Madhe</w:t>
      </w:r>
      <w:proofErr w:type="spellEnd"/>
      <w:r w:rsidRPr="00DF13A8">
        <w:rPr>
          <w:rFonts w:ascii="Times New Roman" w:hAnsi="Times New Roman" w:cs="Times New Roman"/>
          <w:sz w:val="24"/>
          <w:szCs w:val="24"/>
          <w:lang w:val="en-GB"/>
        </w:rPr>
        <w:t xml:space="preserve"> and the commercial entity “Fredo IMPEX” SHPK, with the object “Reconstruction of the </w:t>
      </w:r>
      <w:r w:rsidR="00DF5929" w:rsidRPr="00DF13A8">
        <w:rPr>
          <w:rFonts w:ascii="Times New Roman" w:hAnsi="Times New Roman" w:cs="Times New Roman"/>
          <w:sz w:val="24"/>
          <w:szCs w:val="24"/>
          <w:lang w:val="en-GB"/>
        </w:rPr>
        <w:t>primary s</w:t>
      </w:r>
      <w:r w:rsidRPr="00DF13A8">
        <w:rPr>
          <w:rFonts w:ascii="Times New Roman" w:hAnsi="Times New Roman" w:cs="Times New Roman"/>
          <w:sz w:val="24"/>
          <w:szCs w:val="24"/>
          <w:lang w:val="en-GB"/>
        </w:rPr>
        <w:t xml:space="preserve">chool in the village of </w:t>
      </w:r>
      <w:proofErr w:type="spellStart"/>
      <w:r w:rsidRPr="00DF13A8">
        <w:rPr>
          <w:rFonts w:ascii="Times New Roman" w:hAnsi="Times New Roman" w:cs="Times New Roman"/>
          <w:sz w:val="24"/>
          <w:szCs w:val="24"/>
          <w:lang w:val="en-GB"/>
        </w:rPr>
        <w:t>Stërbeq</w:t>
      </w:r>
      <w:proofErr w:type="spellEnd"/>
      <w:r w:rsidRPr="00DF13A8">
        <w:rPr>
          <w:rFonts w:ascii="Times New Roman" w:hAnsi="Times New Roman" w:cs="Times New Roman"/>
          <w:sz w:val="24"/>
          <w:szCs w:val="24"/>
          <w:lang w:val="en-GB"/>
        </w:rPr>
        <w:t xml:space="preserve">”. On 15.6.2010, the names of persons who, in the implementation of these contracts, </w:t>
      </w:r>
      <w:r w:rsidR="00DF5929" w:rsidRPr="00DF13A8">
        <w:rPr>
          <w:rFonts w:ascii="Times New Roman" w:hAnsi="Times New Roman" w:cs="Times New Roman"/>
          <w:sz w:val="24"/>
          <w:szCs w:val="24"/>
          <w:lang w:val="en-GB"/>
        </w:rPr>
        <w:t xml:space="preserve">were respectively in the capacity of </w:t>
      </w:r>
      <w:r w:rsidRPr="00DF13A8">
        <w:rPr>
          <w:rFonts w:ascii="Times New Roman" w:hAnsi="Times New Roman" w:cs="Times New Roman"/>
          <w:sz w:val="24"/>
          <w:szCs w:val="24"/>
          <w:lang w:val="en-GB"/>
        </w:rPr>
        <w:t xml:space="preserve">administrator or any other representative of the companies, in the capacity of persons to whom the commission of the criminal offense is attributed, were recorded in the register of criminal offenses. The assessee has described in detail the investigative actions carried out by referring to the written acts that confirm these actions and </w:t>
      </w:r>
      <w:r w:rsidR="00C86A8F" w:rsidRPr="00DF13A8">
        <w:rPr>
          <w:rFonts w:ascii="Times New Roman" w:hAnsi="Times New Roman" w:cs="Times New Roman"/>
          <w:sz w:val="24"/>
          <w:szCs w:val="24"/>
          <w:lang w:val="en-GB"/>
        </w:rPr>
        <w:t xml:space="preserve">he </w:t>
      </w:r>
      <w:r w:rsidRPr="00DF13A8">
        <w:rPr>
          <w:rFonts w:ascii="Times New Roman" w:hAnsi="Times New Roman" w:cs="Times New Roman"/>
          <w:sz w:val="24"/>
          <w:szCs w:val="24"/>
          <w:lang w:val="en-GB"/>
        </w:rPr>
        <w:t xml:space="preserve">states that the taking of 5 decisions to extend the preliminary investigations was dictated by the complexity and dynamics of the investigation of the case. According to him, unlike what </w:t>
      </w:r>
      <w:r w:rsidR="00DF5929"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 xml:space="preserve">he IQC concluded, the investigation of the case had a continuity and density in investigative actions, this dictated by the complex nature of the case, where for its investigation about 40 investigative actions were carried out spread over time according to the needs of the investigation and a large volume of documentation was administered, consisting of </w:t>
      </w:r>
      <w:r w:rsidR="00DF5929" w:rsidRPr="00DF13A8">
        <w:rPr>
          <w:rFonts w:ascii="Times New Roman" w:hAnsi="Times New Roman" w:cs="Times New Roman"/>
          <w:sz w:val="24"/>
          <w:szCs w:val="24"/>
          <w:lang w:val="en-GB"/>
        </w:rPr>
        <w:t xml:space="preserve">files </w:t>
      </w:r>
      <w:r w:rsidRPr="00DF13A8">
        <w:rPr>
          <w:rFonts w:ascii="Times New Roman" w:hAnsi="Times New Roman" w:cs="Times New Roman"/>
          <w:sz w:val="24"/>
          <w:szCs w:val="24"/>
          <w:lang w:val="en-GB"/>
        </w:rPr>
        <w:t>of seven tenders, concluded contracts and documentation reflecting the results of the investigative actions.</w:t>
      </w:r>
    </w:p>
    <w:p w14:paraId="2F5B6831" w14:textId="5C2E69AC" w:rsidR="002450FA" w:rsidRPr="00DF13A8" w:rsidRDefault="000011E9" w:rsidP="000011E9">
      <w:pPr>
        <w:tabs>
          <w:tab w:val="left" w:pos="284"/>
        </w:tabs>
        <w:spacing w:after="0" w:line="240" w:lineRule="auto"/>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Regarding the trip with Pashko Miculi on 16.</w:t>
      </w:r>
      <w:r w:rsidR="00DF5929" w:rsidRPr="00DF13A8">
        <w:rPr>
          <w:rFonts w:ascii="Times New Roman" w:hAnsi="Times New Roman" w:cs="Times New Roman"/>
          <w:sz w:val="24"/>
          <w:szCs w:val="24"/>
          <w:lang w:val="en-GB"/>
        </w:rPr>
        <w:t>0</w:t>
      </w:r>
      <w:r w:rsidRPr="00DF13A8">
        <w:rPr>
          <w:rFonts w:ascii="Times New Roman" w:hAnsi="Times New Roman" w:cs="Times New Roman"/>
          <w:sz w:val="24"/>
          <w:szCs w:val="24"/>
          <w:lang w:val="en-GB"/>
        </w:rPr>
        <w:t>2.2013, the assessee explained that the trip on th</w:t>
      </w:r>
      <w:r w:rsidR="00DF5929" w:rsidRPr="00DF13A8">
        <w:rPr>
          <w:rFonts w:ascii="Times New Roman" w:hAnsi="Times New Roman" w:cs="Times New Roman"/>
          <w:sz w:val="24"/>
          <w:szCs w:val="24"/>
          <w:lang w:val="en-GB"/>
        </w:rPr>
        <w:t xml:space="preserve">at </w:t>
      </w:r>
      <w:r w:rsidRPr="00DF13A8">
        <w:rPr>
          <w:rFonts w:ascii="Times New Roman" w:hAnsi="Times New Roman" w:cs="Times New Roman"/>
          <w:sz w:val="24"/>
          <w:szCs w:val="24"/>
          <w:lang w:val="en-GB"/>
        </w:rPr>
        <w:t xml:space="preserve">date, which falls on a Saturday, was to do grocery shopping in Podgorica, together with </w:t>
      </w:r>
      <w:r w:rsidR="00DF5929" w:rsidRPr="00DF13A8">
        <w:rPr>
          <w:rFonts w:ascii="Times New Roman" w:hAnsi="Times New Roman" w:cs="Times New Roman"/>
          <w:sz w:val="24"/>
          <w:szCs w:val="24"/>
          <w:lang w:val="en-GB"/>
        </w:rPr>
        <w:t xml:space="preserve">Mr. </w:t>
      </w:r>
      <w:r w:rsidRPr="00DF13A8">
        <w:rPr>
          <w:rFonts w:ascii="Times New Roman" w:hAnsi="Times New Roman" w:cs="Times New Roman"/>
          <w:sz w:val="24"/>
          <w:szCs w:val="24"/>
          <w:lang w:val="en-GB"/>
        </w:rPr>
        <w:t>Simon Pashuku. He informs that, after having talked to Mr. Pashuku, he remembered that the latter (at that time a prosecutor in Kukës) had met by chance with Pashko Miculi at the Hani Hoti border crossing</w:t>
      </w:r>
      <w:r w:rsidR="00DF5929" w:rsidRPr="00DF13A8">
        <w:rPr>
          <w:rFonts w:ascii="Times New Roman" w:hAnsi="Times New Roman" w:cs="Times New Roman"/>
          <w:sz w:val="24"/>
          <w:szCs w:val="24"/>
          <w:lang w:val="en-GB"/>
        </w:rPr>
        <w:t xml:space="preserve"> point</w:t>
      </w:r>
      <w:r w:rsidRPr="00DF13A8">
        <w:rPr>
          <w:rFonts w:ascii="Times New Roman" w:hAnsi="Times New Roman" w:cs="Times New Roman"/>
          <w:sz w:val="24"/>
          <w:szCs w:val="24"/>
          <w:lang w:val="en-GB"/>
        </w:rPr>
        <w:t xml:space="preserve">. Since the trip would be short and they would return shortly, Mr. Miculi had asked Simon Pashuku to travel in their car to Tuz, a town 16 km </w:t>
      </w:r>
      <w:r w:rsidR="00DF5929" w:rsidRPr="00DF13A8">
        <w:rPr>
          <w:rFonts w:ascii="Times New Roman" w:hAnsi="Times New Roman" w:cs="Times New Roman"/>
          <w:sz w:val="24"/>
          <w:szCs w:val="24"/>
          <w:lang w:val="en-GB"/>
        </w:rPr>
        <w:t xml:space="preserve">from </w:t>
      </w:r>
      <w:r w:rsidRPr="00DF13A8">
        <w:rPr>
          <w:rFonts w:ascii="Times New Roman" w:hAnsi="Times New Roman" w:cs="Times New Roman"/>
          <w:sz w:val="24"/>
          <w:szCs w:val="24"/>
          <w:lang w:val="en-GB"/>
        </w:rPr>
        <w:t xml:space="preserve">the border. Further, the assessee has stated that he does not remember Mr. Miculi and, despite this </w:t>
      </w:r>
      <w:r w:rsidR="00DF5929" w:rsidRPr="00DF13A8">
        <w:rPr>
          <w:rFonts w:ascii="Times New Roman" w:hAnsi="Times New Roman" w:cs="Times New Roman"/>
          <w:sz w:val="24"/>
          <w:szCs w:val="24"/>
          <w:lang w:val="en-GB"/>
        </w:rPr>
        <w:lastRenderedPageBreak/>
        <w:t xml:space="preserve">accidental </w:t>
      </w:r>
      <w:r w:rsidRPr="00DF13A8">
        <w:rPr>
          <w:rFonts w:ascii="Times New Roman" w:hAnsi="Times New Roman" w:cs="Times New Roman"/>
          <w:sz w:val="24"/>
          <w:szCs w:val="24"/>
          <w:lang w:val="en-GB"/>
        </w:rPr>
        <w:t xml:space="preserve">trip with him, he does not know this citizen. He states that he does not remember having any business conversations during this short trip and that at that moment there were no criminal proceedings against him. To support this claim, the assessee has submitted the notarial </w:t>
      </w:r>
      <w:r w:rsidR="00DF5929" w:rsidRPr="00DF13A8">
        <w:rPr>
          <w:rFonts w:ascii="Times New Roman" w:hAnsi="Times New Roman" w:cs="Times New Roman"/>
          <w:sz w:val="24"/>
          <w:szCs w:val="24"/>
          <w:lang w:val="en-GB"/>
        </w:rPr>
        <w:t xml:space="preserve">statement </w:t>
      </w:r>
      <w:r w:rsidRPr="00DF13A8">
        <w:rPr>
          <w:rFonts w:ascii="Times New Roman" w:hAnsi="Times New Roman" w:cs="Times New Roman"/>
          <w:sz w:val="24"/>
          <w:szCs w:val="24"/>
          <w:lang w:val="en-GB"/>
        </w:rPr>
        <w:t>no. 7305/3602, dated 24.12.2022, of Mr. Simon Pashuku, in which th</w:t>
      </w:r>
      <w:r w:rsidR="00DF5929" w:rsidRPr="00DF13A8">
        <w:rPr>
          <w:rFonts w:ascii="Times New Roman" w:hAnsi="Times New Roman" w:cs="Times New Roman"/>
          <w:sz w:val="24"/>
          <w:szCs w:val="24"/>
          <w:lang w:val="en-GB"/>
        </w:rPr>
        <w:t xml:space="preserve">e </w:t>
      </w:r>
      <w:r w:rsidR="00B7278B" w:rsidRPr="00DF13A8">
        <w:rPr>
          <w:rFonts w:ascii="Times New Roman" w:hAnsi="Times New Roman" w:cs="Times New Roman"/>
          <w:sz w:val="24"/>
          <w:szCs w:val="24"/>
          <w:lang w:val="en-GB"/>
        </w:rPr>
        <w:t xml:space="preserve">latter </w:t>
      </w:r>
      <w:r w:rsidR="00B7278B" w:rsidRPr="00DF13A8">
        <w:rPr>
          <w:lang w:val="en-GB"/>
        </w:rPr>
        <w:t>states</w:t>
      </w:r>
      <w:r w:rsidR="00320AB5" w:rsidRPr="00DF13A8">
        <w:rPr>
          <w:lang w:val="en-GB"/>
        </w:rPr>
        <w:t xml:space="preserve"> </w:t>
      </w:r>
      <w:r w:rsidR="00DF5929" w:rsidRPr="00DF13A8">
        <w:rPr>
          <w:rFonts w:ascii="Times New Roman" w:hAnsi="Times New Roman" w:cs="Times New Roman"/>
          <w:sz w:val="24"/>
          <w:szCs w:val="24"/>
          <w:lang w:val="en-GB"/>
        </w:rPr>
        <w:t xml:space="preserve">the </w:t>
      </w:r>
      <w:r w:rsidR="00320AB5" w:rsidRPr="00DF13A8">
        <w:rPr>
          <w:rFonts w:ascii="Times New Roman" w:hAnsi="Times New Roman" w:cs="Times New Roman"/>
          <w:sz w:val="24"/>
          <w:szCs w:val="24"/>
          <w:lang w:val="en-GB"/>
        </w:rPr>
        <w:t xml:space="preserve">circumstances of the travel </w:t>
      </w:r>
      <w:r w:rsidR="00DF5929" w:rsidRPr="00DF13A8">
        <w:rPr>
          <w:rFonts w:ascii="Times New Roman" w:hAnsi="Times New Roman" w:cs="Times New Roman"/>
          <w:sz w:val="24"/>
          <w:szCs w:val="24"/>
          <w:lang w:val="en-GB"/>
        </w:rPr>
        <w:t xml:space="preserve">with </w:t>
      </w:r>
      <w:r w:rsidR="00320AB5" w:rsidRPr="00DF13A8">
        <w:rPr>
          <w:rFonts w:ascii="Times New Roman" w:hAnsi="Times New Roman" w:cs="Times New Roman"/>
          <w:sz w:val="24"/>
          <w:szCs w:val="24"/>
          <w:lang w:val="en-GB"/>
        </w:rPr>
        <w:t>Pas</w:t>
      </w:r>
      <w:r w:rsidR="00DF5929" w:rsidRPr="00DF13A8">
        <w:rPr>
          <w:rFonts w:ascii="Times New Roman" w:hAnsi="Times New Roman" w:cs="Times New Roman"/>
          <w:sz w:val="24"/>
          <w:szCs w:val="24"/>
          <w:lang w:val="en-GB"/>
        </w:rPr>
        <w:t>hko Miculi on 16.</w:t>
      </w:r>
      <w:r w:rsidR="00320AB5" w:rsidRPr="00DF13A8">
        <w:rPr>
          <w:rFonts w:ascii="Times New Roman" w:hAnsi="Times New Roman" w:cs="Times New Roman"/>
          <w:sz w:val="24"/>
          <w:szCs w:val="24"/>
          <w:lang w:val="en-GB"/>
        </w:rPr>
        <w:t>0</w:t>
      </w:r>
      <w:r w:rsidR="00DF5929" w:rsidRPr="00DF13A8">
        <w:rPr>
          <w:rFonts w:ascii="Times New Roman" w:hAnsi="Times New Roman" w:cs="Times New Roman"/>
          <w:sz w:val="24"/>
          <w:szCs w:val="24"/>
          <w:lang w:val="en-GB"/>
        </w:rPr>
        <w:t xml:space="preserve">2.2013, </w:t>
      </w:r>
      <w:r w:rsidR="00320AB5" w:rsidRPr="00DF13A8">
        <w:rPr>
          <w:rFonts w:ascii="Times New Roman" w:hAnsi="Times New Roman" w:cs="Times New Roman"/>
          <w:sz w:val="24"/>
          <w:szCs w:val="24"/>
          <w:lang w:val="en-GB"/>
        </w:rPr>
        <w:t xml:space="preserve">confirming </w:t>
      </w:r>
      <w:r w:rsidR="00B7278B" w:rsidRPr="00DF13A8">
        <w:rPr>
          <w:rFonts w:ascii="Times New Roman" w:hAnsi="Times New Roman" w:cs="Times New Roman"/>
          <w:sz w:val="24"/>
          <w:szCs w:val="24"/>
          <w:lang w:val="en-GB"/>
        </w:rPr>
        <w:t>the statements</w:t>
      </w:r>
      <w:r w:rsidR="00DF5929" w:rsidRPr="00DF13A8">
        <w:rPr>
          <w:rFonts w:ascii="Times New Roman" w:hAnsi="Times New Roman" w:cs="Times New Roman"/>
          <w:sz w:val="24"/>
          <w:szCs w:val="24"/>
          <w:lang w:val="en-GB"/>
        </w:rPr>
        <w:t xml:space="preserve"> of the </w:t>
      </w:r>
      <w:r w:rsidR="00320AB5" w:rsidRPr="00DF13A8">
        <w:rPr>
          <w:rFonts w:ascii="Times New Roman" w:hAnsi="Times New Roman" w:cs="Times New Roman"/>
          <w:sz w:val="24"/>
          <w:szCs w:val="24"/>
          <w:lang w:val="en-GB"/>
        </w:rPr>
        <w:t>assessee</w:t>
      </w:r>
      <w:r w:rsidR="00DF5929" w:rsidRPr="00DF13A8">
        <w:rPr>
          <w:rFonts w:ascii="Times New Roman" w:hAnsi="Times New Roman" w:cs="Times New Roman"/>
          <w:sz w:val="24"/>
          <w:szCs w:val="24"/>
          <w:lang w:val="en-GB"/>
        </w:rPr>
        <w:t xml:space="preserve">. In this notarial </w:t>
      </w:r>
      <w:r w:rsidR="00320AB5" w:rsidRPr="00DF13A8">
        <w:rPr>
          <w:rFonts w:ascii="Times New Roman" w:hAnsi="Times New Roman" w:cs="Times New Roman"/>
          <w:sz w:val="24"/>
          <w:szCs w:val="24"/>
          <w:lang w:val="en-GB"/>
        </w:rPr>
        <w:t>statement</w:t>
      </w:r>
      <w:r w:rsidR="00DF5929" w:rsidRPr="00DF13A8">
        <w:rPr>
          <w:rFonts w:ascii="Times New Roman" w:hAnsi="Times New Roman" w:cs="Times New Roman"/>
          <w:sz w:val="24"/>
          <w:szCs w:val="24"/>
          <w:lang w:val="en-GB"/>
        </w:rPr>
        <w:t xml:space="preserve">, Mr. Pashuku declared that he had known this citizen </w:t>
      </w:r>
      <w:r w:rsidR="00320AB5" w:rsidRPr="00DF13A8">
        <w:rPr>
          <w:rFonts w:ascii="Times New Roman" w:hAnsi="Times New Roman" w:cs="Times New Roman"/>
          <w:sz w:val="24"/>
          <w:szCs w:val="24"/>
          <w:lang w:val="en-GB"/>
        </w:rPr>
        <w:t xml:space="preserve">because they resided </w:t>
      </w:r>
      <w:r w:rsidR="00DF5929" w:rsidRPr="00DF13A8">
        <w:rPr>
          <w:rFonts w:ascii="Times New Roman" w:hAnsi="Times New Roman" w:cs="Times New Roman"/>
          <w:sz w:val="24"/>
          <w:szCs w:val="24"/>
          <w:lang w:val="en-GB"/>
        </w:rPr>
        <w:t>in the same area, but also because he had conducted investigations in the criminal case</w:t>
      </w:r>
      <w:r w:rsidR="00320AB5" w:rsidRPr="00DF13A8">
        <w:rPr>
          <w:rFonts w:ascii="Times New Roman" w:hAnsi="Times New Roman" w:cs="Times New Roman"/>
          <w:sz w:val="24"/>
          <w:szCs w:val="24"/>
          <w:lang w:val="en-GB"/>
        </w:rPr>
        <w:t xml:space="preserve"> no. </w:t>
      </w:r>
      <w:r w:rsidR="00DF5929" w:rsidRPr="00DF13A8">
        <w:rPr>
          <w:rFonts w:ascii="Times New Roman" w:hAnsi="Times New Roman" w:cs="Times New Roman"/>
          <w:sz w:val="24"/>
          <w:szCs w:val="24"/>
          <w:lang w:val="en-GB"/>
        </w:rPr>
        <w:t xml:space="preserve">85/2010, a criminal case which had </w:t>
      </w:r>
      <w:r w:rsidR="00320AB5" w:rsidRPr="00DF13A8">
        <w:rPr>
          <w:rFonts w:ascii="Times New Roman" w:hAnsi="Times New Roman" w:cs="Times New Roman"/>
          <w:sz w:val="24"/>
          <w:szCs w:val="24"/>
          <w:lang w:val="en-GB"/>
        </w:rPr>
        <w:t xml:space="preserve">been concluded with a dismissal </w:t>
      </w:r>
      <w:r w:rsidR="00B7278B" w:rsidRPr="00DF13A8">
        <w:rPr>
          <w:rFonts w:ascii="Times New Roman" w:hAnsi="Times New Roman" w:cs="Times New Roman"/>
          <w:sz w:val="24"/>
          <w:szCs w:val="24"/>
          <w:lang w:val="en-GB"/>
        </w:rPr>
        <w:t>decision, long</w:t>
      </w:r>
      <w:r w:rsidR="00DF5929" w:rsidRPr="00DF13A8">
        <w:rPr>
          <w:rFonts w:ascii="Times New Roman" w:hAnsi="Times New Roman" w:cs="Times New Roman"/>
          <w:sz w:val="24"/>
          <w:szCs w:val="24"/>
          <w:lang w:val="en-GB"/>
        </w:rPr>
        <w:t xml:space="preserve"> before the </w:t>
      </w:r>
      <w:r w:rsidR="00320AB5" w:rsidRPr="00DF13A8">
        <w:rPr>
          <w:rFonts w:ascii="Times New Roman" w:hAnsi="Times New Roman" w:cs="Times New Roman"/>
          <w:sz w:val="24"/>
          <w:szCs w:val="24"/>
          <w:lang w:val="en-GB"/>
        </w:rPr>
        <w:t xml:space="preserve">time of the trip. </w:t>
      </w:r>
      <w:r w:rsidR="00DF5929" w:rsidRPr="00DF13A8">
        <w:rPr>
          <w:rFonts w:ascii="Times New Roman" w:hAnsi="Times New Roman" w:cs="Times New Roman"/>
          <w:sz w:val="24"/>
          <w:szCs w:val="24"/>
          <w:lang w:val="en-GB"/>
        </w:rPr>
        <w:t xml:space="preserve">Further, he declared that, at that moment, </w:t>
      </w:r>
      <w:r w:rsidR="00320AB5" w:rsidRPr="00DF13A8">
        <w:rPr>
          <w:rFonts w:ascii="Times New Roman" w:hAnsi="Times New Roman" w:cs="Times New Roman"/>
          <w:sz w:val="24"/>
          <w:szCs w:val="24"/>
          <w:lang w:val="en-GB"/>
        </w:rPr>
        <w:t xml:space="preserve">he did not perceive having </w:t>
      </w:r>
      <w:r w:rsidR="00DF5929" w:rsidRPr="00DF13A8">
        <w:rPr>
          <w:rFonts w:ascii="Times New Roman" w:hAnsi="Times New Roman" w:cs="Times New Roman"/>
          <w:sz w:val="24"/>
          <w:szCs w:val="24"/>
          <w:lang w:val="en-GB"/>
        </w:rPr>
        <w:t>a</w:t>
      </w:r>
      <w:r w:rsidR="00320AB5" w:rsidRPr="00DF13A8">
        <w:rPr>
          <w:rFonts w:ascii="Times New Roman" w:hAnsi="Times New Roman" w:cs="Times New Roman"/>
          <w:sz w:val="24"/>
          <w:szCs w:val="24"/>
          <w:lang w:val="en-GB"/>
        </w:rPr>
        <w:t>ny</w:t>
      </w:r>
      <w:r w:rsidR="00DF5929" w:rsidRPr="00DF13A8">
        <w:rPr>
          <w:rFonts w:ascii="Times New Roman" w:hAnsi="Times New Roman" w:cs="Times New Roman"/>
          <w:sz w:val="24"/>
          <w:szCs w:val="24"/>
          <w:lang w:val="en-GB"/>
        </w:rPr>
        <w:t xml:space="preserve"> conflict of interest, because there was no case under investigation </w:t>
      </w:r>
      <w:r w:rsidR="00320AB5" w:rsidRPr="00DF13A8">
        <w:rPr>
          <w:rFonts w:ascii="Times New Roman" w:hAnsi="Times New Roman" w:cs="Times New Roman"/>
          <w:sz w:val="24"/>
          <w:szCs w:val="24"/>
          <w:lang w:val="en-GB"/>
        </w:rPr>
        <w:t xml:space="preserve">against him </w:t>
      </w:r>
      <w:r w:rsidR="00DF5929" w:rsidRPr="00DF13A8">
        <w:rPr>
          <w:rFonts w:ascii="Times New Roman" w:hAnsi="Times New Roman" w:cs="Times New Roman"/>
          <w:sz w:val="24"/>
          <w:szCs w:val="24"/>
          <w:lang w:val="en-GB"/>
        </w:rPr>
        <w:t xml:space="preserve">or his company in a natural and reasonable way, given that there were free seats in his vehicle, had </w:t>
      </w:r>
      <w:r w:rsidR="00320AB5" w:rsidRPr="00DF13A8">
        <w:rPr>
          <w:rFonts w:ascii="Times New Roman" w:hAnsi="Times New Roman" w:cs="Times New Roman"/>
          <w:sz w:val="24"/>
          <w:szCs w:val="24"/>
          <w:lang w:val="en-GB"/>
        </w:rPr>
        <w:t xml:space="preserve">thought </w:t>
      </w:r>
      <w:r w:rsidR="00DF5929" w:rsidRPr="00DF13A8">
        <w:rPr>
          <w:rFonts w:ascii="Times New Roman" w:hAnsi="Times New Roman" w:cs="Times New Roman"/>
          <w:sz w:val="24"/>
          <w:szCs w:val="24"/>
          <w:lang w:val="en-GB"/>
        </w:rPr>
        <w:t xml:space="preserve">that he </w:t>
      </w:r>
      <w:r w:rsidR="00320AB5" w:rsidRPr="00DF13A8">
        <w:rPr>
          <w:rFonts w:ascii="Times New Roman" w:hAnsi="Times New Roman" w:cs="Times New Roman"/>
          <w:sz w:val="24"/>
          <w:szCs w:val="24"/>
          <w:lang w:val="en-GB"/>
        </w:rPr>
        <w:t xml:space="preserve">could </w:t>
      </w:r>
      <w:r w:rsidR="00DF5929" w:rsidRPr="00DF13A8">
        <w:rPr>
          <w:rFonts w:ascii="Times New Roman" w:hAnsi="Times New Roman" w:cs="Times New Roman"/>
          <w:sz w:val="24"/>
          <w:szCs w:val="24"/>
          <w:lang w:val="en-GB"/>
        </w:rPr>
        <w:t>travel with him. He also declared that he does not remember having asked Mr. Bahiti or having made</w:t>
      </w:r>
      <w:r w:rsidR="00320AB5" w:rsidRPr="00DF13A8">
        <w:rPr>
          <w:rFonts w:ascii="Times New Roman" w:hAnsi="Times New Roman" w:cs="Times New Roman"/>
          <w:sz w:val="24"/>
          <w:szCs w:val="24"/>
          <w:lang w:val="en-GB"/>
        </w:rPr>
        <w:t xml:space="preserve"> a detailed introduction, </w:t>
      </w:r>
      <w:r w:rsidR="00DF5929" w:rsidRPr="00DF13A8">
        <w:rPr>
          <w:rFonts w:ascii="Times New Roman" w:hAnsi="Times New Roman" w:cs="Times New Roman"/>
          <w:sz w:val="24"/>
          <w:szCs w:val="24"/>
          <w:lang w:val="en-GB"/>
        </w:rPr>
        <w:t xml:space="preserve">because he did not </w:t>
      </w:r>
      <w:r w:rsidR="00964E39" w:rsidRPr="00DF13A8">
        <w:rPr>
          <w:rFonts w:ascii="Times New Roman" w:hAnsi="Times New Roman" w:cs="Times New Roman"/>
          <w:sz w:val="24"/>
          <w:szCs w:val="24"/>
          <w:lang w:val="en-GB"/>
        </w:rPr>
        <w:t xml:space="preserve">give any significance </w:t>
      </w:r>
      <w:r w:rsidR="00DF5929" w:rsidRPr="00DF13A8">
        <w:rPr>
          <w:rFonts w:ascii="Times New Roman" w:hAnsi="Times New Roman" w:cs="Times New Roman"/>
          <w:sz w:val="24"/>
          <w:szCs w:val="24"/>
          <w:lang w:val="en-GB"/>
        </w:rPr>
        <w:t>to th</w:t>
      </w:r>
      <w:r w:rsidR="00964E39" w:rsidRPr="00DF13A8">
        <w:rPr>
          <w:rFonts w:ascii="Times New Roman" w:hAnsi="Times New Roman" w:cs="Times New Roman"/>
          <w:sz w:val="24"/>
          <w:szCs w:val="24"/>
          <w:lang w:val="en-GB"/>
        </w:rPr>
        <w:t xml:space="preserve">is </w:t>
      </w:r>
      <w:r w:rsidR="00DF5929" w:rsidRPr="00DF13A8">
        <w:rPr>
          <w:rFonts w:ascii="Times New Roman" w:hAnsi="Times New Roman" w:cs="Times New Roman"/>
          <w:sz w:val="24"/>
          <w:szCs w:val="24"/>
          <w:lang w:val="en-GB"/>
        </w:rPr>
        <w:t>fact.</w:t>
      </w:r>
      <w:r w:rsidR="00320AB5" w:rsidRPr="00DF13A8">
        <w:rPr>
          <w:rFonts w:ascii="Times New Roman" w:hAnsi="Times New Roman" w:cs="Times New Roman"/>
          <w:sz w:val="24"/>
          <w:szCs w:val="24"/>
          <w:lang w:val="en-GB"/>
        </w:rPr>
        <w:t xml:space="preserve"> </w:t>
      </w:r>
    </w:p>
    <w:p w14:paraId="650469B1" w14:textId="77777777" w:rsidR="00DF5929" w:rsidRPr="00DF13A8" w:rsidRDefault="00DF5929" w:rsidP="000011E9">
      <w:pPr>
        <w:tabs>
          <w:tab w:val="left" w:pos="284"/>
        </w:tabs>
        <w:spacing w:after="0" w:line="240" w:lineRule="auto"/>
        <w:jc w:val="both"/>
        <w:rPr>
          <w:rFonts w:ascii="Times New Roman" w:hAnsi="Times New Roman" w:cs="Times New Roman"/>
          <w:sz w:val="16"/>
          <w:szCs w:val="16"/>
          <w:lang w:val="en-GB"/>
        </w:rPr>
      </w:pPr>
    </w:p>
    <w:p w14:paraId="60B8F79D" w14:textId="6BC6F67F" w:rsidR="002450FA" w:rsidRPr="00DF13A8" w:rsidRDefault="000011E9" w:rsidP="002450FA">
      <w:pPr>
        <w:pStyle w:val="ListParagraph"/>
        <w:numPr>
          <w:ilvl w:val="1"/>
          <w:numId w:val="31"/>
        </w:numPr>
        <w:tabs>
          <w:tab w:val="left" w:pos="0"/>
        </w:tabs>
        <w:spacing w:after="0" w:line="240" w:lineRule="auto"/>
        <w:ind w:left="0" w:firstLine="0"/>
        <w:jc w:val="both"/>
        <w:rPr>
          <w:rFonts w:ascii="Times New Roman" w:hAnsi="Times New Roman" w:cs="Times New Roman"/>
          <w:b/>
          <w:sz w:val="24"/>
          <w:szCs w:val="24"/>
          <w:lang w:val="en-GB"/>
        </w:rPr>
      </w:pPr>
      <w:bookmarkStart w:id="4" w:name="_Hlk200700885"/>
      <w:r w:rsidRPr="00DF13A8">
        <w:rPr>
          <w:rFonts w:ascii="Times New Roman" w:hAnsi="Times New Roman" w:cs="Times New Roman"/>
          <w:sz w:val="24"/>
          <w:szCs w:val="24"/>
          <w:lang w:val="en-GB"/>
        </w:rPr>
        <w:t xml:space="preserve">In </w:t>
      </w:r>
      <w:r w:rsidR="00964E39" w:rsidRPr="00DF13A8">
        <w:rPr>
          <w:rFonts w:ascii="Times New Roman" w:hAnsi="Times New Roman" w:cs="Times New Roman"/>
          <w:sz w:val="24"/>
          <w:szCs w:val="24"/>
          <w:lang w:val="en-GB"/>
        </w:rPr>
        <w:t xml:space="preserve">view of the </w:t>
      </w:r>
      <w:r w:rsidRPr="00DF13A8">
        <w:rPr>
          <w:rFonts w:ascii="Times New Roman" w:hAnsi="Times New Roman" w:cs="Times New Roman"/>
          <w:sz w:val="24"/>
          <w:szCs w:val="24"/>
          <w:lang w:val="en-GB"/>
        </w:rPr>
        <w:t xml:space="preserve">above, the LSU notes that the IQC attributed its conclusion regarding this criminal proceeding to the issues identified </w:t>
      </w:r>
      <w:r w:rsidR="00964E39" w:rsidRPr="00DF13A8">
        <w:rPr>
          <w:rFonts w:ascii="Times New Roman" w:hAnsi="Times New Roman" w:cs="Times New Roman"/>
          <w:sz w:val="24"/>
          <w:szCs w:val="24"/>
          <w:lang w:val="en-GB"/>
        </w:rPr>
        <w:t>from t</w:t>
      </w:r>
      <w:r w:rsidRPr="00DF13A8">
        <w:rPr>
          <w:rFonts w:ascii="Times New Roman" w:hAnsi="Times New Roman" w:cs="Times New Roman"/>
          <w:sz w:val="24"/>
          <w:szCs w:val="24"/>
          <w:lang w:val="en-GB"/>
        </w:rPr>
        <w:t xml:space="preserve">he investigative activity </w:t>
      </w:r>
      <w:r w:rsidR="00964E39" w:rsidRPr="00DF13A8">
        <w:rPr>
          <w:rFonts w:ascii="Times New Roman" w:hAnsi="Times New Roman" w:cs="Times New Roman"/>
          <w:sz w:val="24"/>
          <w:szCs w:val="24"/>
          <w:lang w:val="en-GB"/>
        </w:rPr>
        <w:t xml:space="preserve">conducted by the assessee </w:t>
      </w:r>
      <w:r w:rsidRPr="00DF13A8">
        <w:rPr>
          <w:rFonts w:ascii="Times New Roman" w:hAnsi="Times New Roman" w:cs="Times New Roman"/>
          <w:sz w:val="24"/>
          <w:szCs w:val="24"/>
          <w:lang w:val="en-GB"/>
        </w:rPr>
        <w:t>in relation to criminal proceeding no. 85/2010 as well as the assessee's travel</w:t>
      </w:r>
      <w:r w:rsidR="00964E39" w:rsidRPr="00DF13A8">
        <w:rPr>
          <w:rFonts w:ascii="Times New Roman" w:hAnsi="Times New Roman" w:cs="Times New Roman"/>
          <w:sz w:val="24"/>
          <w:szCs w:val="24"/>
          <w:lang w:val="en-GB"/>
        </w:rPr>
        <w:t>ling</w:t>
      </w:r>
      <w:r w:rsidRPr="00DF13A8">
        <w:rPr>
          <w:rFonts w:ascii="Times New Roman" w:hAnsi="Times New Roman" w:cs="Times New Roman"/>
          <w:sz w:val="24"/>
          <w:szCs w:val="24"/>
          <w:lang w:val="en-GB"/>
        </w:rPr>
        <w:t xml:space="preserve"> in 2013 with th</w:t>
      </w:r>
      <w:r w:rsidR="00964E39" w:rsidRPr="00DF13A8">
        <w:rPr>
          <w:rFonts w:ascii="Times New Roman" w:hAnsi="Times New Roman" w:cs="Times New Roman"/>
          <w:sz w:val="24"/>
          <w:szCs w:val="24"/>
          <w:lang w:val="en-GB"/>
        </w:rPr>
        <w:t>is</w:t>
      </w:r>
      <w:r w:rsidRPr="00DF13A8">
        <w:rPr>
          <w:rFonts w:ascii="Times New Roman" w:hAnsi="Times New Roman" w:cs="Times New Roman"/>
          <w:sz w:val="24"/>
          <w:szCs w:val="24"/>
          <w:lang w:val="en-GB"/>
        </w:rPr>
        <w:t xml:space="preserve"> person, who</w:t>
      </w:r>
      <w:r w:rsidR="00A94BC4" w:rsidRPr="00DF13A8">
        <w:rPr>
          <w:rFonts w:ascii="Times New Roman" w:hAnsi="Times New Roman" w:cs="Times New Roman"/>
          <w:sz w:val="24"/>
          <w:szCs w:val="24"/>
          <w:lang w:val="en-GB"/>
        </w:rPr>
        <w:t xml:space="preserve">se case he </w:t>
      </w:r>
      <w:r w:rsidRPr="00DF13A8">
        <w:rPr>
          <w:rFonts w:ascii="Times New Roman" w:hAnsi="Times New Roman" w:cs="Times New Roman"/>
          <w:sz w:val="24"/>
          <w:szCs w:val="24"/>
          <w:lang w:val="en-GB"/>
        </w:rPr>
        <w:t xml:space="preserve">had under criminal investigation for approximately 1 year and 9 months, which, taken together, were </w:t>
      </w:r>
      <w:r w:rsidR="00964E39" w:rsidRPr="00DF13A8">
        <w:rPr>
          <w:rFonts w:ascii="Times New Roman" w:hAnsi="Times New Roman" w:cs="Times New Roman"/>
          <w:sz w:val="24"/>
          <w:szCs w:val="24"/>
          <w:lang w:val="en-GB"/>
        </w:rPr>
        <w:t xml:space="preserve">deemed </w:t>
      </w:r>
      <w:r w:rsidRPr="00DF13A8">
        <w:rPr>
          <w:rFonts w:ascii="Times New Roman" w:hAnsi="Times New Roman" w:cs="Times New Roman"/>
          <w:sz w:val="24"/>
          <w:szCs w:val="24"/>
          <w:lang w:val="en-GB"/>
        </w:rPr>
        <w:t xml:space="preserve">by the IQC as a breach of ethics </w:t>
      </w:r>
      <w:r w:rsidR="00964E39" w:rsidRPr="00DF13A8">
        <w:rPr>
          <w:rFonts w:ascii="Times New Roman" w:hAnsi="Times New Roman" w:cs="Times New Roman"/>
          <w:sz w:val="24"/>
          <w:szCs w:val="24"/>
          <w:lang w:val="en-GB"/>
        </w:rPr>
        <w:t xml:space="preserve">of the prosecutor </w:t>
      </w:r>
      <w:r w:rsidRPr="00DF13A8">
        <w:rPr>
          <w:rFonts w:ascii="Times New Roman" w:hAnsi="Times New Roman" w:cs="Times New Roman"/>
          <w:sz w:val="24"/>
          <w:szCs w:val="24"/>
          <w:lang w:val="en-GB"/>
        </w:rPr>
        <w:t xml:space="preserve">and </w:t>
      </w:r>
      <w:r w:rsidR="00964E39" w:rsidRPr="00DF13A8">
        <w:rPr>
          <w:rFonts w:ascii="Times New Roman" w:hAnsi="Times New Roman" w:cs="Times New Roman"/>
          <w:sz w:val="24"/>
          <w:szCs w:val="24"/>
          <w:lang w:val="en-GB"/>
        </w:rPr>
        <w:t xml:space="preserve">of </w:t>
      </w:r>
      <w:r w:rsidRPr="00DF13A8">
        <w:rPr>
          <w:rFonts w:ascii="Times New Roman" w:hAnsi="Times New Roman" w:cs="Times New Roman"/>
          <w:sz w:val="24"/>
          <w:szCs w:val="24"/>
          <w:lang w:val="en-GB"/>
        </w:rPr>
        <w:t>public trust.</w:t>
      </w:r>
      <w:r w:rsidR="002450FA" w:rsidRPr="00DF13A8">
        <w:rPr>
          <w:rFonts w:ascii="Times New Roman" w:hAnsi="Times New Roman" w:cs="Times New Roman"/>
          <w:sz w:val="24"/>
          <w:szCs w:val="24"/>
          <w:lang w:val="en-GB"/>
        </w:rPr>
        <w:t xml:space="preserve"> </w:t>
      </w:r>
    </w:p>
    <w:p w14:paraId="33003DBE" w14:textId="77777777" w:rsidR="002450FA" w:rsidRPr="00DF13A8" w:rsidRDefault="002450FA" w:rsidP="002450FA">
      <w:pPr>
        <w:pStyle w:val="ListParagraph"/>
        <w:tabs>
          <w:tab w:val="left" w:pos="0"/>
        </w:tabs>
        <w:spacing w:after="0" w:line="240" w:lineRule="auto"/>
        <w:ind w:left="0"/>
        <w:jc w:val="both"/>
        <w:rPr>
          <w:rFonts w:ascii="Times New Roman" w:hAnsi="Times New Roman" w:cs="Times New Roman"/>
          <w:b/>
          <w:sz w:val="16"/>
          <w:szCs w:val="16"/>
          <w:lang w:val="en-GB"/>
        </w:rPr>
      </w:pPr>
    </w:p>
    <w:bookmarkEnd w:id="4"/>
    <w:p w14:paraId="55F1C654" w14:textId="77777777" w:rsidR="002450FA" w:rsidRPr="00DF13A8" w:rsidRDefault="002450FA" w:rsidP="002450FA">
      <w:pPr>
        <w:pStyle w:val="ListParagraph"/>
        <w:tabs>
          <w:tab w:val="left" w:pos="0"/>
        </w:tabs>
        <w:spacing w:after="0" w:line="240" w:lineRule="auto"/>
        <w:ind w:left="0"/>
        <w:jc w:val="both"/>
        <w:rPr>
          <w:rFonts w:ascii="Times New Roman" w:hAnsi="Times New Roman" w:cs="Times New Roman"/>
          <w:b/>
          <w:sz w:val="16"/>
          <w:szCs w:val="16"/>
          <w:lang w:val="en-GB"/>
        </w:rPr>
      </w:pPr>
    </w:p>
    <w:p w14:paraId="79369B3C" w14:textId="27C4E8CD" w:rsidR="00964E39" w:rsidRPr="00DF13A8" w:rsidRDefault="000011E9" w:rsidP="00BE0266">
      <w:pPr>
        <w:pStyle w:val="ListParagraph"/>
        <w:numPr>
          <w:ilvl w:val="1"/>
          <w:numId w:val="31"/>
        </w:numPr>
        <w:tabs>
          <w:tab w:val="left" w:pos="0"/>
        </w:tabs>
        <w:spacing w:after="0" w:line="240" w:lineRule="auto"/>
        <w:ind w:left="0" w:firstLine="0"/>
        <w:jc w:val="both"/>
        <w:rPr>
          <w:rFonts w:ascii="Times New Roman" w:hAnsi="Times New Roman" w:cs="Times New Roman"/>
          <w:b/>
          <w:sz w:val="24"/>
          <w:szCs w:val="24"/>
          <w:lang w:val="en-GB"/>
        </w:rPr>
      </w:pPr>
      <w:r w:rsidRPr="00DF13A8">
        <w:rPr>
          <w:rFonts w:ascii="Times New Roman" w:hAnsi="Times New Roman" w:cs="Times New Roman"/>
          <w:sz w:val="24"/>
          <w:szCs w:val="24"/>
          <w:highlight w:val="yellow"/>
          <w:lang w:val="en-GB"/>
        </w:rPr>
        <w:t>As</w:t>
      </w:r>
      <w:r w:rsidRPr="00DF13A8">
        <w:rPr>
          <w:rFonts w:ascii="Times New Roman" w:hAnsi="Times New Roman" w:cs="Times New Roman"/>
          <w:sz w:val="24"/>
          <w:szCs w:val="24"/>
          <w:lang w:val="en-GB"/>
        </w:rPr>
        <w:t xml:space="preserve"> regards the assessee's claim that the IQC's conclusion regarding the lack of investigative actions is </w:t>
      </w:r>
      <w:r w:rsidR="0002173F" w:rsidRPr="00DF13A8">
        <w:rPr>
          <w:rFonts w:ascii="Times New Roman" w:hAnsi="Times New Roman" w:cs="Times New Roman"/>
          <w:sz w:val="24"/>
          <w:szCs w:val="24"/>
          <w:lang w:val="en-GB"/>
        </w:rPr>
        <w:t xml:space="preserve">unfounded, </w:t>
      </w:r>
      <w:r w:rsidRPr="00DF13A8">
        <w:rPr>
          <w:rFonts w:ascii="Times New Roman" w:hAnsi="Times New Roman" w:cs="Times New Roman"/>
          <w:sz w:val="24"/>
          <w:szCs w:val="24"/>
          <w:lang w:val="en-GB"/>
        </w:rPr>
        <w:t xml:space="preserve">since for the investigation of the case there was a continuity and density in investigative actions dictated by the complex nature of the case, where 40 investigative actions were carried out for its investigations and 5 decisions to extend the deadline for investigative actions were </w:t>
      </w:r>
      <w:r w:rsidR="0002173F" w:rsidRPr="00DF13A8">
        <w:rPr>
          <w:rFonts w:ascii="Times New Roman" w:hAnsi="Times New Roman" w:cs="Times New Roman"/>
          <w:sz w:val="24"/>
          <w:szCs w:val="24"/>
          <w:lang w:val="en-GB"/>
        </w:rPr>
        <w:t xml:space="preserve">issued </w:t>
      </w:r>
      <w:r w:rsidRPr="00DF13A8">
        <w:rPr>
          <w:rFonts w:ascii="Times New Roman" w:hAnsi="Times New Roman" w:cs="Times New Roman"/>
          <w:sz w:val="24"/>
          <w:szCs w:val="24"/>
          <w:lang w:val="en-GB"/>
        </w:rPr>
        <w:t xml:space="preserve">for the needs of the investigation as well as to administer a large volume of documentation, </w:t>
      </w:r>
      <w:r w:rsidR="0002173F" w:rsidRPr="00DF13A8">
        <w:rPr>
          <w:rFonts w:ascii="Times New Roman" w:hAnsi="Times New Roman" w:cs="Times New Roman"/>
          <w:sz w:val="24"/>
          <w:szCs w:val="24"/>
          <w:lang w:val="en-GB"/>
        </w:rPr>
        <w:t xml:space="preserve">the </w:t>
      </w:r>
      <w:r w:rsidRPr="00DF13A8">
        <w:rPr>
          <w:rFonts w:ascii="Times New Roman" w:hAnsi="Times New Roman" w:cs="Times New Roman"/>
          <w:sz w:val="24"/>
          <w:szCs w:val="24"/>
          <w:lang w:val="en-GB"/>
        </w:rPr>
        <w:t xml:space="preserve">LSU notes that, </w:t>
      </w:r>
      <w:r w:rsidR="0002173F"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 xml:space="preserve">he IQC's procedural shortcomings identified in relation to the handling of criminal proceedings no. 85/2010, as analyzed in paragraph no. 132 and 133 of the decision, </w:t>
      </w:r>
      <w:r w:rsidR="0002173F" w:rsidRPr="00DF13A8">
        <w:rPr>
          <w:rFonts w:ascii="Times New Roman" w:hAnsi="Times New Roman" w:cs="Times New Roman"/>
          <w:sz w:val="24"/>
          <w:szCs w:val="24"/>
          <w:lang w:val="en-GB"/>
        </w:rPr>
        <w:t xml:space="preserve">were </w:t>
      </w:r>
      <w:r w:rsidRPr="00DF13A8">
        <w:rPr>
          <w:rFonts w:ascii="Times New Roman" w:hAnsi="Times New Roman" w:cs="Times New Roman"/>
          <w:sz w:val="24"/>
          <w:szCs w:val="24"/>
          <w:lang w:val="en-GB"/>
        </w:rPr>
        <w:t xml:space="preserve">attributed to 5 decisions to extend the investigation deadlines for the period from </w:t>
      </w:r>
      <w:r w:rsidRPr="00DF13A8">
        <w:rPr>
          <w:rFonts w:ascii="Times New Roman" w:hAnsi="Times New Roman" w:cs="Times New Roman"/>
          <w:sz w:val="24"/>
          <w:szCs w:val="24"/>
          <w:highlight w:val="yellow"/>
          <w:lang w:val="en-GB"/>
        </w:rPr>
        <w:t>15.0</w:t>
      </w:r>
      <w:r w:rsidR="00EF593C" w:rsidRPr="00DF13A8">
        <w:rPr>
          <w:rFonts w:ascii="Times New Roman" w:hAnsi="Times New Roman" w:cs="Times New Roman"/>
          <w:sz w:val="24"/>
          <w:szCs w:val="24"/>
          <w:highlight w:val="yellow"/>
          <w:lang w:val="en-GB"/>
        </w:rPr>
        <w:t>9</w:t>
      </w:r>
      <w:r w:rsidRPr="00DF13A8">
        <w:rPr>
          <w:rFonts w:ascii="Times New Roman" w:hAnsi="Times New Roman" w:cs="Times New Roman"/>
          <w:sz w:val="24"/>
          <w:szCs w:val="24"/>
          <w:highlight w:val="yellow"/>
          <w:lang w:val="en-GB"/>
        </w:rPr>
        <w:t>.2010 to 15.</w:t>
      </w:r>
      <w:r w:rsidR="00EF593C" w:rsidRPr="00DF13A8">
        <w:rPr>
          <w:rFonts w:ascii="Times New Roman" w:hAnsi="Times New Roman" w:cs="Times New Roman"/>
          <w:sz w:val="24"/>
          <w:szCs w:val="24"/>
          <w:highlight w:val="yellow"/>
          <w:lang w:val="en-GB"/>
        </w:rPr>
        <w:t>12</w:t>
      </w:r>
      <w:r w:rsidRPr="00DF13A8">
        <w:rPr>
          <w:rFonts w:ascii="Times New Roman" w:hAnsi="Times New Roman" w:cs="Times New Roman"/>
          <w:sz w:val="24"/>
          <w:szCs w:val="24"/>
          <w:highlight w:val="yellow"/>
          <w:lang w:val="en-GB"/>
        </w:rPr>
        <w:t>.2011,</w:t>
      </w:r>
      <w:r w:rsidRPr="00DF13A8">
        <w:rPr>
          <w:rFonts w:ascii="Times New Roman" w:hAnsi="Times New Roman" w:cs="Times New Roman"/>
          <w:sz w:val="24"/>
          <w:szCs w:val="24"/>
          <w:lang w:val="en-GB"/>
        </w:rPr>
        <w:t xml:space="preserve"> which do not </w:t>
      </w:r>
      <w:r w:rsidR="0002173F" w:rsidRPr="00DF13A8">
        <w:rPr>
          <w:rFonts w:ascii="Times New Roman" w:hAnsi="Times New Roman" w:cs="Times New Roman"/>
          <w:sz w:val="24"/>
          <w:szCs w:val="24"/>
          <w:lang w:val="en-GB"/>
        </w:rPr>
        <w:t xml:space="preserve">appear to have been reasoned </w:t>
      </w:r>
      <w:r w:rsidRPr="00DF13A8">
        <w:rPr>
          <w:rFonts w:ascii="Times New Roman" w:hAnsi="Times New Roman" w:cs="Times New Roman"/>
          <w:sz w:val="24"/>
          <w:szCs w:val="24"/>
          <w:lang w:val="en-GB"/>
        </w:rPr>
        <w:t xml:space="preserve">by the assessee </w:t>
      </w:r>
      <w:r w:rsidR="0002173F" w:rsidRPr="00DF13A8">
        <w:rPr>
          <w:rFonts w:ascii="Times New Roman" w:hAnsi="Times New Roman" w:cs="Times New Roman"/>
          <w:sz w:val="24"/>
          <w:szCs w:val="24"/>
          <w:lang w:val="en-GB"/>
        </w:rPr>
        <w:t>in terms of the</w:t>
      </w:r>
      <w:r w:rsidRPr="00DF13A8">
        <w:rPr>
          <w:rFonts w:ascii="Times New Roman" w:hAnsi="Times New Roman" w:cs="Times New Roman"/>
          <w:sz w:val="24"/>
          <w:szCs w:val="24"/>
          <w:lang w:val="en-GB"/>
        </w:rPr>
        <w:t xml:space="preserve"> impossibility of completing the investigations </w:t>
      </w:r>
      <w:r w:rsidR="0002173F" w:rsidRPr="00DF13A8">
        <w:rPr>
          <w:rFonts w:ascii="Times New Roman" w:hAnsi="Times New Roman" w:cs="Times New Roman"/>
          <w:sz w:val="24"/>
          <w:szCs w:val="24"/>
          <w:lang w:val="en-GB"/>
        </w:rPr>
        <w:t xml:space="preserve">within  the time limit, </w:t>
      </w:r>
      <w:r w:rsidRPr="00DF13A8">
        <w:rPr>
          <w:rFonts w:ascii="Times New Roman" w:hAnsi="Times New Roman" w:cs="Times New Roman"/>
          <w:sz w:val="24"/>
          <w:szCs w:val="24"/>
          <w:lang w:val="en-GB"/>
        </w:rPr>
        <w:t xml:space="preserve">and </w:t>
      </w:r>
      <w:r w:rsidR="0002173F" w:rsidRPr="00DF13A8">
        <w:rPr>
          <w:rFonts w:ascii="Times New Roman" w:hAnsi="Times New Roman" w:cs="Times New Roman"/>
          <w:sz w:val="24"/>
          <w:szCs w:val="24"/>
          <w:lang w:val="en-GB"/>
        </w:rPr>
        <w:t xml:space="preserve">do not contain a </w:t>
      </w:r>
      <w:r w:rsidRPr="00DF13A8">
        <w:rPr>
          <w:rFonts w:ascii="Times New Roman" w:hAnsi="Times New Roman" w:cs="Times New Roman"/>
          <w:sz w:val="24"/>
          <w:szCs w:val="24"/>
          <w:lang w:val="en-GB"/>
        </w:rPr>
        <w:t>description of the investigative actions necessary to be carried out. It is also found that, not in all cases</w:t>
      </w:r>
      <w:r w:rsidR="00056509"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 xml:space="preserve">the investigative actions carried out justify the extended deadline, since the vast majority of them, as the assessee </w:t>
      </w:r>
      <w:r w:rsidR="00056509" w:rsidRPr="00DF13A8">
        <w:rPr>
          <w:rFonts w:ascii="Times New Roman" w:hAnsi="Times New Roman" w:cs="Times New Roman"/>
          <w:sz w:val="24"/>
          <w:szCs w:val="24"/>
          <w:lang w:val="en-GB"/>
        </w:rPr>
        <w:t xml:space="preserve">himself </w:t>
      </w:r>
      <w:r w:rsidRPr="00DF13A8">
        <w:rPr>
          <w:rFonts w:ascii="Times New Roman" w:hAnsi="Times New Roman" w:cs="Times New Roman"/>
          <w:sz w:val="24"/>
          <w:szCs w:val="24"/>
          <w:lang w:val="en-GB"/>
        </w:rPr>
        <w:t xml:space="preserve">has </w:t>
      </w:r>
      <w:r w:rsidR="00056509" w:rsidRPr="00DF13A8">
        <w:rPr>
          <w:rFonts w:ascii="Times New Roman" w:hAnsi="Times New Roman" w:cs="Times New Roman"/>
          <w:sz w:val="24"/>
          <w:szCs w:val="24"/>
          <w:lang w:val="en-GB"/>
        </w:rPr>
        <w:t xml:space="preserve">stated, </w:t>
      </w:r>
      <w:r w:rsidRPr="00DF13A8">
        <w:rPr>
          <w:rFonts w:ascii="Times New Roman" w:hAnsi="Times New Roman" w:cs="Times New Roman"/>
          <w:sz w:val="24"/>
          <w:szCs w:val="24"/>
          <w:highlight w:val="yellow"/>
          <w:lang w:val="en-GB"/>
        </w:rPr>
        <w:t xml:space="preserve">were carried out </w:t>
      </w:r>
      <w:r w:rsidR="0023133F" w:rsidRPr="00DF13A8">
        <w:rPr>
          <w:rFonts w:ascii="Times New Roman" w:hAnsi="Times New Roman" w:cs="Times New Roman"/>
          <w:sz w:val="24"/>
          <w:szCs w:val="24"/>
          <w:highlight w:val="yellow"/>
          <w:lang w:val="en-GB"/>
        </w:rPr>
        <w:t xml:space="preserve">until </w:t>
      </w:r>
      <w:r w:rsidRPr="00DF13A8">
        <w:rPr>
          <w:rFonts w:ascii="Times New Roman" w:hAnsi="Times New Roman" w:cs="Times New Roman"/>
          <w:sz w:val="24"/>
          <w:szCs w:val="24"/>
          <w:highlight w:val="yellow"/>
          <w:lang w:val="en-GB"/>
        </w:rPr>
        <w:t>15.</w:t>
      </w:r>
      <w:r w:rsidR="00056509" w:rsidRPr="00DF13A8">
        <w:rPr>
          <w:rFonts w:ascii="Times New Roman" w:hAnsi="Times New Roman" w:cs="Times New Roman"/>
          <w:sz w:val="24"/>
          <w:szCs w:val="24"/>
          <w:highlight w:val="yellow"/>
          <w:lang w:val="en-GB"/>
        </w:rPr>
        <w:t>0</w:t>
      </w:r>
      <w:r w:rsidRPr="00DF13A8">
        <w:rPr>
          <w:rFonts w:ascii="Times New Roman" w:hAnsi="Times New Roman" w:cs="Times New Roman"/>
          <w:sz w:val="24"/>
          <w:szCs w:val="24"/>
          <w:highlight w:val="yellow"/>
          <w:lang w:val="en-GB"/>
        </w:rPr>
        <w:t>6.2010</w:t>
      </w:r>
      <w:r w:rsidR="0023133F" w:rsidRPr="00DF13A8">
        <w:rPr>
          <w:rStyle w:val="FootnoteReference"/>
          <w:rFonts w:ascii="Times New Roman" w:hAnsi="Times New Roman" w:cs="Times New Roman"/>
          <w:sz w:val="24"/>
          <w:szCs w:val="24"/>
          <w:highlight w:val="yellow"/>
          <w:lang w:val="en-GB"/>
        </w:rPr>
        <w:footnoteReference w:id="24"/>
      </w:r>
      <w:r w:rsidRPr="00DF13A8">
        <w:rPr>
          <w:rFonts w:ascii="Times New Roman" w:hAnsi="Times New Roman" w:cs="Times New Roman"/>
          <w:sz w:val="24"/>
          <w:szCs w:val="24"/>
          <w:highlight w:val="yellow"/>
          <w:lang w:val="en-GB"/>
        </w:rPr>
        <w:t>.</w:t>
      </w:r>
      <w:r w:rsidRPr="00DF13A8">
        <w:rPr>
          <w:rFonts w:ascii="Times New Roman" w:hAnsi="Times New Roman" w:cs="Times New Roman"/>
          <w:sz w:val="24"/>
          <w:szCs w:val="24"/>
          <w:lang w:val="en-GB"/>
        </w:rPr>
        <w:t xml:space="preserve"> Meanwhile, in the three-month period 15.6.2010 – 15.9.2010, 11 investigative actions were carried out; in the three-month period 15.9.2010 – 15.12.2010, 3 investigative actions were carried out; in the three-month period 15.12.2010 – 15.3.2011, 3 investigative actions were carried out; in the period extended by three months 15.3.2011 – 15.6.2011, </w:t>
      </w:r>
      <w:r w:rsidR="00436C6F" w:rsidRPr="00DF13A8">
        <w:rPr>
          <w:rFonts w:ascii="Times New Roman" w:hAnsi="Times New Roman" w:cs="Times New Roman"/>
          <w:sz w:val="24"/>
          <w:szCs w:val="24"/>
          <w:lang w:val="en-GB"/>
        </w:rPr>
        <w:t xml:space="preserve">1 </w:t>
      </w:r>
      <w:r w:rsidRPr="00DF13A8">
        <w:rPr>
          <w:rFonts w:ascii="Times New Roman" w:hAnsi="Times New Roman" w:cs="Times New Roman"/>
          <w:sz w:val="24"/>
          <w:szCs w:val="24"/>
          <w:lang w:val="en-GB"/>
        </w:rPr>
        <w:t>action</w:t>
      </w:r>
      <w:r w:rsidR="00436C6F" w:rsidRPr="00DF13A8">
        <w:rPr>
          <w:rFonts w:ascii="Times New Roman" w:hAnsi="Times New Roman" w:cs="Times New Roman"/>
          <w:sz w:val="24"/>
          <w:szCs w:val="24"/>
          <w:lang w:val="en-GB"/>
        </w:rPr>
        <w:t xml:space="preserve"> is recorded</w:t>
      </w:r>
      <w:r w:rsidRPr="00DF13A8">
        <w:rPr>
          <w:rFonts w:ascii="Times New Roman" w:hAnsi="Times New Roman" w:cs="Times New Roman"/>
          <w:sz w:val="24"/>
          <w:szCs w:val="24"/>
          <w:lang w:val="en-GB"/>
        </w:rPr>
        <w:t xml:space="preserve">; in the period 15.6.2011 - 15.9.2011, for which </w:t>
      </w:r>
      <w:r w:rsidR="00436C6F" w:rsidRPr="00DF13A8">
        <w:rPr>
          <w:rFonts w:ascii="Times New Roman" w:hAnsi="Times New Roman" w:cs="Times New Roman"/>
          <w:sz w:val="24"/>
          <w:szCs w:val="24"/>
          <w:lang w:val="en-GB"/>
        </w:rPr>
        <w:t xml:space="preserve">the </w:t>
      </w:r>
      <w:r w:rsidRPr="00DF13A8">
        <w:rPr>
          <w:rFonts w:ascii="Times New Roman" w:hAnsi="Times New Roman" w:cs="Times New Roman"/>
          <w:sz w:val="24"/>
          <w:szCs w:val="24"/>
          <w:lang w:val="en-GB"/>
        </w:rPr>
        <w:t>order to extend investigation</w:t>
      </w:r>
      <w:r w:rsidR="00436C6F" w:rsidRPr="00DF13A8">
        <w:rPr>
          <w:rFonts w:ascii="Times New Roman" w:hAnsi="Times New Roman" w:cs="Times New Roman"/>
          <w:sz w:val="24"/>
          <w:szCs w:val="24"/>
          <w:lang w:val="en-GB"/>
        </w:rPr>
        <w:t>s is dated 15.03.2011 (corrected in handwriting to 15.06.2011), 1</w:t>
      </w:r>
      <w:r w:rsidRPr="00DF13A8">
        <w:rPr>
          <w:rFonts w:ascii="Times New Roman" w:hAnsi="Times New Roman" w:cs="Times New Roman"/>
          <w:sz w:val="24"/>
          <w:szCs w:val="24"/>
          <w:lang w:val="en-GB"/>
        </w:rPr>
        <w:t xml:space="preserve"> investigative action is recorded, which is the questioning of citizen Pashko Miculi; in the extended period after 15.9.2011, no other </w:t>
      </w:r>
      <w:r w:rsidR="00436C6F" w:rsidRPr="00DF13A8">
        <w:rPr>
          <w:rFonts w:ascii="Times New Roman" w:hAnsi="Times New Roman" w:cs="Times New Roman"/>
          <w:sz w:val="24"/>
          <w:szCs w:val="24"/>
          <w:lang w:val="en-GB"/>
        </w:rPr>
        <w:t xml:space="preserve">investigative </w:t>
      </w:r>
      <w:r w:rsidRPr="00DF13A8">
        <w:rPr>
          <w:rFonts w:ascii="Times New Roman" w:hAnsi="Times New Roman" w:cs="Times New Roman"/>
          <w:sz w:val="24"/>
          <w:szCs w:val="24"/>
          <w:lang w:val="en-GB"/>
        </w:rPr>
        <w:t xml:space="preserve">actions resulted and on 20.10.2011 the termination of the criminal proceedings was decided. </w:t>
      </w:r>
      <w:r w:rsidR="00E77625" w:rsidRPr="00DF13A8">
        <w:rPr>
          <w:rFonts w:ascii="Times New Roman" w:hAnsi="Times New Roman" w:cs="Times New Roman"/>
          <w:sz w:val="24"/>
          <w:szCs w:val="24"/>
          <w:lang w:val="en-GB"/>
        </w:rPr>
        <w:t xml:space="preserve">In view of the </w:t>
      </w:r>
      <w:r w:rsidRPr="00DF13A8">
        <w:rPr>
          <w:rFonts w:ascii="Times New Roman" w:hAnsi="Times New Roman" w:cs="Times New Roman"/>
          <w:sz w:val="24"/>
          <w:szCs w:val="24"/>
          <w:lang w:val="en-GB"/>
        </w:rPr>
        <w:t xml:space="preserve">above, </w:t>
      </w:r>
      <w:r w:rsidR="00056509" w:rsidRPr="00DF13A8">
        <w:rPr>
          <w:rFonts w:ascii="Times New Roman" w:hAnsi="Times New Roman" w:cs="Times New Roman"/>
          <w:sz w:val="24"/>
          <w:szCs w:val="24"/>
          <w:lang w:val="en-GB"/>
        </w:rPr>
        <w:t xml:space="preserve">the </w:t>
      </w:r>
      <w:r w:rsidRPr="00DF13A8">
        <w:rPr>
          <w:rFonts w:ascii="Times New Roman" w:hAnsi="Times New Roman" w:cs="Times New Roman"/>
          <w:sz w:val="24"/>
          <w:szCs w:val="24"/>
          <w:lang w:val="en-GB"/>
        </w:rPr>
        <w:t>LSU finds the</w:t>
      </w:r>
      <w:r w:rsidR="00E77625" w:rsidRPr="00DF13A8">
        <w:rPr>
          <w:rFonts w:ascii="Times New Roman" w:hAnsi="Times New Roman" w:cs="Times New Roman"/>
          <w:sz w:val="24"/>
          <w:szCs w:val="24"/>
          <w:lang w:val="en-GB"/>
        </w:rPr>
        <w:t xml:space="preserve"> stance </w:t>
      </w:r>
      <w:r w:rsidRPr="00DF13A8">
        <w:rPr>
          <w:rFonts w:ascii="Times New Roman" w:hAnsi="Times New Roman" w:cs="Times New Roman"/>
          <w:sz w:val="24"/>
          <w:szCs w:val="24"/>
          <w:lang w:val="en-GB"/>
        </w:rPr>
        <w:t xml:space="preserve">of </w:t>
      </w:r>
      <w:r w:rsidR="00056509"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he IQC</w:t>
      </w:r>
      <w:r w:rsidR="00E77625"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regarding the procedural shortcomings in the conduct of investigative actions</w:t>
      </w:r>
      <w:r w:rsidR="00E77625" w:rsidRPr="00DF13A8">
        <w:rPr>
          <w:rFonts w:ascii="Times New Roman" w:hAnsi="Times New Roman" w:cs="Times New Roman"/>
          <w:sz w:val="24"/>
          <w:szCs w:val="24"/>
          <w:lang w:val="en-GB"/>
        </w:rPr>
        <w:t>, to be founded</w:t>
      </w:r>
      <w:r w:rsidRPr="00DF13A8">
        <w:rPr>
          <w:rFonts w:ascii="Times New Roman" w:hAnsi="Times New Roman" w:cs="Times New Roman"/>
          <w:sz w:val="24"/>
          <w:szCs w:val="24"/>
          <w:lang w:val="en-GB"/>
        </w:rPr>
        <w:t xml:space="preserve">. Notwithstanding the above, LSU notes that the shortcomings found have not been qualified by </w:t>
      </w:r>
      <w:r w:rsidR="00056509"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 xml:space="preserve">he IQC according to the provisions of articles 73 and 74 of Law No. 96/2016 in terms of the assessment of professional skills or in terms of conflict of interest but, taking into account the travel of the assessee with Mr. Pashko Miculi in </w:t>
      </w:r>
      <w:r w:rsidRPr="00DF13A8">
        <w:rPr>
          <w:rFonts w:ascii="Times New Roman" w:hAnsi="Times New Roman" w:cs="Times New Roman"/>
          <w:sz w:val="24"/>
          <w:szCs w:val="24"/>
          <w:lang w:val="en-GB"/>
        </w:rPr>
        <w:lastRenderedPageBreak/>
        <w:t xml:space="preserve">2013, </w:t>
      </w:r>
      <w:r w:rsidR="00056509"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 xml:space="preserve">he IQC </w:t>
      </w:r>
      <w:r w:rsidR="00056509" w:rsidRPr="00DF13A8">
        <w:rPr>
          <w:rFonts w:ascii="Times New Roman" w:hAnsi="Times New Roman" w:cs="Times New Roman"/>
          <w:sz w:val="24"/>
          <w:szCs w:val="24"/>
          <w:lang w:val="en-GB"/>
        </w:rPr>
        <w:t xml:space="preserve">ruled </w:t>
      </w:r>
      <w:r w:rsidRPr="00DF13A8">
        <w:rPr>
          <w:rFonts w:ascii="Times New Roman" w:hAnsi="Times New Roman" w:cs="Times New Roman"/>
          <w:sz w:val="24"/>
          <w:szCs w:val="24"/>
          <w:lang w:val="en-GB"/>
        </w:rPr>
        <w:t xml:space="preserve">that the actions of the assessee constitute a violation of the ethics of the prosecutor and </w:t>
      </w:r>
      <w:r w:rsidR="00056509" w:rsidRPr="00DF13A8">
        <w:rPr>
          <w:rFonts w:ascii="Times New Roman" w:hAnsi="Times New Roman" w:cs="Times New Roman"/>
          <w:sz w:val="24"/>
          <w:szCs w:val="24"/>
          <w:lang w:val="en-GB"/>
        </w:rPr>
        <w:t xml:space="preserve">of </w:t>
      </w:r>
      <w:r w:rsidRPr="00DF13A8">
        <w:rPr>
          <w:rFonts w:ascii="Times New Roman" w:hAnsi="Times New Roman" w:cs="Times New Roman"/>
          <w:sz w:val="24"/>
          <w:szCs w:val="24"/>
          <w:lang w:val="en-GB"/>
        </w:rPr>
        <w:t>the public</w:t>
      </w:r>
      <w:r w:rsidR="00056509"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trust in the assessee as part of the justice system.</w:t>
      </w:r>
    </w:p>
    <w:p w14:paraId="62752690" w14:textId="77777777" w:rsidR="00056509" w:rsidRPr="00DF13A8" w:rsidRDefault="00056509" w:rsidP="00056509">
      <w:pPr>
        <w:pStyle w:val="ListParagraph"/>
        <w:tabs>
          <w:tab w:val="left" w:pos="0"/>
        </w:tabs>
        <w:spacing w:after="0" w:line="240" w:lineRule="auto"/>
        <w:ind w:left="0"/>
        <w:jc w:val="both"/>
        <w:rPr>
          <w:rFonts w:ascii="Times New Roman" w:hAnsi="Times New Roman" w:cs="Times New Roman"/>
          <w:b/>
          <w:sz w:val="24"/>
          <w:szCs w:val="24"/>
          <w:lang w:val="en-GB"/>
        </w:rPr>
      </w:pPr>
    </w:p>
    <w:p w14:paraId="53A01244" w14:textId="36B01090" w:rsidR="00964E39" w:rsidRPr="00DF13A8" w:rsidRDefault="00056509" w:rsidP="00BE0266">
      <w:pPr>
        <w:pStyle w:val="ListParagraph"/>
        <w:numPr>
          <w:ilvl w:val="1"/>
          <w:numId w:val="31"/>
        </w:numPr>
        <w:tabs>
          <w:tab w:val="left" w:pos="0"/>
        </w:tabs>
        <w:spacing w:after="0" w:line="240" w:lineRule="auto"/>
        <w:ind w:left="0" w:firstLine="0"/>
        <w:jc w:val="both"/>
        <w:rPr>
          <w:rFonts w:ascii="Times New Roman" w:hAnsi="Times New Roman" w:cs="Times New Roman"/>
          <w:bCs/>
          <w:sz w:val="24"/>
          <w:szCs w:val="24"/>
          <w:lang w:val="en-GB"/>
        </w:rPr>
      </w:pPr>
      <w:r w:rsidRPr="00DF13A8">
        <w:rPr>
          <w:rFonts w:ascii="Times New Roman" w:hAnsi="Times New Roman" w:cs="Times New Roman"/>
          <w:bCs/>
          <w:sz w:val="24"/>
          <w:szCs w:val="24"/>
          <w:lang w:val="en-GB"/>
        </w:rPr>
        <w:t xml:space="preserve">As for the assessee’s claims that he cannot be penalized with such a severe disciplinary measure just because of a random trip in a car as a passenger with citizen Pashko Miculi, whom he did not know and had no relationship with, the </w:t>
      </w:r>
      <w:r w:rsidR="00E77625" w:rsidRPr="00DF13A8">
        <w:rPr>
          <w:rFonts w:ascii="Times New Roman" w:hAnsi="Times New Roman" w:cs="Times New Roman"/>
          <w:bCs/>
          <w:sz w:val="24"/>
          <w:szCs w:val="24"/>
          <w:lang w:val="en-GB"/>
        </w:rPr>
        <w:t xml:space="preserve">LSU. </w:t>
      </w:r>
      <w:r w:rsidRPr="00DF13A8">
        <w:rPr>
          <w:rFonts w:ascii="Times New Roman" w:hAnsi="Times New Roman" w:cs="Times New Roman"/>
          <w:bCs/>
          <w:sz w:val="24"/>
          <w:szCs w:val="24"/>
          <w:lang w:val="en-GB"/>
        </w:rPr>
        <w:t xml:space="preserve">as well as the Commission, </w:t>
      </w:r>
      <w:r w:rsidR="00AA1950" w:rsidRPr="00DF13A8">
        <w:rPr>
          <w:rFonts w:ascii="Times New Roman" w:hAnsi="Times New Roman" w:cs="Times New Roman"/>
          <w:bCs/>
          <w:sz w:val="24"/>
          <w:szCs w:val="24"/>
          <w:lang w:val="en-GB"/>
        </w:rPr>
        <w:t xml:space="preserve">notes </w:t>
      </w:r>
      <w:r w:rsidRPr="00DF13A8">
        <w:rPr>
          <w:rFonts w:ascii="Times New Roman" w:hAnsi="Times New Roman" w:cs="Times New Roman"/>
          <w:bCs/>
          <w:sz w:val="24"/>
          <w:szCs w:val="24"/>
          <w:lang w:val="en-GB"/>
        </w:rPr>
        <w:t xml:space="preserve">that the </w:t>
      </w:r>
      <w:r w:rsidR="00AA1950" w:rsidRPr="00DF13A8">
        <w:rPr>
          <w:rFonts w:ascii="Times New Roman" w:hAnsi="Times New Roman" w:cs="Times New Roman"/>
          <w:sz w:val="24"/>
          <w:szCs w:val="24"/>
          <w:lang w:val="en-GB"/>
        </w:rPr>
        <w:t xml:space="preserve">assessee’s </w:t>
      </w:r>
      <w:r w:rsidRPr="00DF13A8">
        <w:rPr>
          <w:rFonts w:ascii="Times New Roman" w:hAnsi="Times New Roman" w:cs="Times New Roman"/>
          <w:bCs/>
          <w:sz w:val="24"/>
          <w:szCs w:val="24"/>
          <w:lang w:val="en-GB"/>
        </w:rPr>
        <w:t xml:space="preserve">statements regarding not knowing and traveling with Mr. Pashko Miculi are not credible, given that the assessee had this citizen under investigation for a period of 1 year and 9 months, investigations which were conducted by the assessee and the Judicial Police Officer Mr. Simon Pashuku, present on the trip and at the same time the driver of the vehicle, who for his part has admitted to knowing citizen Pashko Miculi because they are from the same area and because he has carried out investigative actions against this citizen within the framework of criminal proceedings no. 85/2010. As </w:t>
      </w:r>
      <w:r w:rsidR="007D0969" w:rsidRPr="00DF13A8">
        <w:rPr>
          <w:rFonts w:ascii="Times New Roman" w:hAnsi="Times New Roman" w:cs="Times New Roman"/>
          <w:bCs/>
          <w:sz w:val="24"/>
          <w:szCs w:val="24"/>
          <w:lang w:val="en-GB"/>
        </w:rPr>
        <w:t xml:space="preserve">to the </w:t>
      </w:r>
      <w:r w:rsidRPr="00DF13A8">
        <w:rPr>
          <w:rFonts w:ascii="Times New Roman" w:hAnsi="Times New Roman" w:cs="Times New Roman"/>
          <w:bCs/>
          <w:sz w:val="24"/>
          <w:szCs w:val="24"/>
          <w:lang w:val="en-GB"/>
        </w:rPr>
        <w:t xml:space="preserve">above, although there is no </w:t>
      </w:r>
      <w:r w:rsidR="007D0969" w:rsidRPr="00DF13A8">
        <w:rPr>
          <w:rFonts w:ascii="Times New Roman" w:hAnsi="Times New Roman" w:cs="Times New Roman"/>
          <w:bCs/>
          <w:sz w:val="24"/>
          <w:szCs w:val="24"/>
          <w:lang w:val="en-GB"/>
        </w:rPr>
        <w:t xml:space="preserve">information </w:t>
      </w:r>
      <w:r w:rsidRPr="00DF13A8">
        <w:rPr>
          <w:rFonts w:ascii="Times New Roman" w:hAnsi="Times New Roman" w:cs="Times New Roman"/>
          <w:bCs/>
          <w:sz w:val="24"/>
          <w:szCs w:val="24"/>
          <w:lang w:val="en-GB"/>
        </w:rPr>
        <w:t xml:space="preserve">on the </w:t>
      </w:r>
      <w:r w:rsidR="007D0969" w:rsidRPr="00DF13A8">
        <w:rPr>
          <w:rFonts w:ascii="Times New Roman" w:hAnsi="Times New Roman" w:cs="Times New Roman"/>
          <w:bCs/>
          <w:sz w:val="24"/>
          <w:szCs w:val="24"/>
          <w:lang w:val="en-GB"/>
        </w:rPr>
        <w:t xml:space="preserve">assessee’s </w:t>
      </w:r>
      <w:r w:rsidRPr="00DF13A8">
        <w:rPr>
          <w:rFonts w:ascii="Times New Roman" w:hAnsi="Times New Roman" w:cs="Times New Roman"/>
          <w:bCs/>
          <w:sz w:val="24"/>
          <w:szCs w:val="24"/>
          <w:lang w:val="en-GB"/>
        </w:rPr>
        <w:t xml:space="preserve">previous acquaintance and association with </w:t>
      </w:r>
      <w:r w:rsidR="007D0969" w:rsidRPr="00DF13A8">
        <w:rPr>
          <w:rFonts w:ascii="Times New Roman" w:hAnsi="Times New Roman" w:cs="Times New Roman"/>
          <w:bCs/>
          <w:sz w:val="24"/>
          <w:szCs w:val="24"/>
          <w:lang w:val="en-GB"/>
        </w:rPr>
        <w:t xml:space="preserve">Mr. </w:t>
      </w:r>
      <w:r w:rsidRPr="00DF13A8">
        <w:rPr>
          <w:rFonts w:ascii="Times New Roman" w:hAnsi="Times New Roman" w:cs="Times New Roman"/>
          <w:bCs/>
          <w:sz w:val="24"/>
          <w:szCs w:val="24"/>
          <w:lang w:val="en-GB"/>
        </w:rPr>
        <w:t xml:space="preserve">Pashko Miculi, the factual circumstances established, such as the conduct of investigative actions by the </w:t>
      </w:r>
      <w:r w:rsidR="007D0969" w:rsidRPr="00DF13A8">
        <w:rPr>
          <w:rFonts w:ascii="Times New Roman" w:hAnsi="Times New Roman" w:cs="Times New Roman"/>
          <w:bCs/>
          <w:sz w:val="24"/>
          <w:szCs w:val="24"/>
          <w:lang w:val="en-GB"/>
        </w:rPr>
        <w:t xml:space="preserve">assessee </w:t>
      </w:r>
      <w:r w:rsidRPr="00DF13A8">
        <w:rPr>
          <w:rFonts w:ascii="Times New Roman" w:hAnsi="Times New Roman" w:cs="Times New Roman"/>
          <w:bCs/>
          <w:sz w:val="24"/>
          <w:szCs w:val="24"/>
          <w:lang w:val="en-GB"/>
        </w:rPr>
        <w:t xml:space="preserve">against this citizen in 2010 and 2011, coupled with the fact that procedural deficiencies were found in these investigative actions, as well as the trip on 13.07.2013 in the company of this citizen together with Mr. Simon Pashuku, </w:t>
      </w:r>
      <w:r w:rsidR="000F345C" w:rsidRPr="00DF13A8">
        <w:rPr>
          <w:rFonts w:ascii="Times New Roman" w:hAnsi="Times New Roman" w:cs="Times New Roman"/>
          <w:bCs/>
          <w:sz w:val="24"/>
          <w:szCs w:val="24"/>
          <w:lang w:val="en-GB"/>
        </w:rPr>
        <w:t xml:space="preserve">judicial police officer </w:t>
      </w:r>
      <w:r w:rsidRPr="00DF13A8">
        <w:rPr>
          <w:rFonts w:ascii="Times New Roman" w:hAnsi="Times New Roman" w:cs="Times New Roman"/>
          <w:bCs/>
          <w:sz w:val="24"/>
          <w:szCs w:val="24"/>
          <w:lang w:val="en-GB"/>
        </w:rPr>
        <w:t xml:space="preserve">in criminal case no. 85/2010, show that the </w:t>
      </w:r>
      <w:r w:rsidR="007D0969" w:rsidRPr="00DF13A8">
        <w:rPr>
          <w:rFonts w:ascii="Times New Roman" w:hAnsi="Times New Roman" w:cs="Times New Roman"/>
          <w:bCs/>
          <w:sz w:val="24"/>
          <w:szCs w:val="24"/>
          <w:lang w:val="en-GB"/>
        </w:rPr>
        <w:t xml:space="preserve">assessee </w:t>
      </w:r>
      <w:r w:rsidRPr="00DF13A8">
        <w:rPr>
          <w:rFonts w:ascii="Times New Roman" w:hAnsi="Times New Roman" w:cs="Times New Roman"/>
          <w:bCs/>
          <w:sz w:val="24"/>
          <w:szCs w:val="24"/>
          <w:lang w:val="en-GB"/>
        </w:rPr>
        <w:t xml:space="preserve">is not credible in his explanations. Even if the </w:t>
      </w:r>
      <w:r w:rsidR="007D0969" w:rsidRPr="00DF13A8">
        <w:rPr>
          <w:rFonts w:ascii="Times New Roman" w:hAnsi="Times New Roman" w:cs="Times New Roman"/>
          <w:bCs/>
          <w:sz w:val="24"/>
          <w:szCs w:val="24"/>
          <w:lang w:val="en-GB"/>
        </w:rPr>
        <w:t xml:space="preserve">assessee’s </w:t>
      </w:r>
      <w:r w:rsidRPr="00DF13A8">
        <w:rPr>
          <w:rFonts w:ascii="Times New Roman" w:hAnsi="Times New Roman" w:cs="Times New Roman"/>
          <w:bCs/>
          <w:sz w:val="24"/>
          <w:szCs w:val="24"/>
          <w:lang w:val="en-GB"/>
        </w:rPr>
        <w:t xml:space="preserve">claim that he did not know this citizen </w:t>
      </w:r>
      <w:r w:rsidR="007D0969" w:rsidRPr="00DF13A8">
        <w:rPr>
          <w:rFonts w:ascii="Times New Roman" w:hAnsi="Times New Roman" w:cs="Times New Roman"/>
          <w:bCs/>
          <w:sz w:val="24"/>
          <w:szCs w:val="24"/>
          <w:lang w:val="en-GB"/>
        </w:rPr>
        <w:t xml:space="preserve">were </w:t>
      </w:r>
      <w:r w:rsidRPr="00DF13A8">
        <w:rPr>
          <w:rFonts w:ascii="Times New Roman" w:hAnsi="Times New Roman" w:cs="Times New Roman"/>
          <w:bCs/>
          <w:sz w:val="24"/>
          <w:szCs w:val="24"/>
          <w:lang w:val="en-GB"/>
        </w:rPr>
        <w:t xml:space="preserve">accepted, the trip in a reckless manner, even in the alleged circumstances, shows that the </w:t>
      </w:r>
      <w:r w:rsidR="007D0969" w:rsidRPr="00DF13A8">
        <w:rPr>
          <w:rFonts w:ascii="Times New Roman" w:hAnsi="Times New Roman" w:cs="Times New Roman"/>
          <w:bCs/>
          <w:sz w:val="24"/>
          <w:szCs w:val="24"/>
          <w:lang w:val="en-GB"/>
        </w:rPr>
        <w:t xml:space="preserve">assessee </w:t>
      </w:r>
      <w:r w:rsidRPr="00DF13A8">
        <w:rPr>
          <w:rFonts w:ascii="Times New Roman" w:hAnsi="Times New Roman" w:cs="Times New Roman"/>
          <w:bCs/>
          <w:sz w:val="24"/>
          <w:szCs w:val="24"/>
          <w:lang w:val="en-GB"/>
        </w:rPr>
        <w:t xml:space="preserve">did not have control over the situations in which he placed himself, including the individuals with whom he was traveling. This </w:t>
      </w:r>
      <w:r w:rsidR="007D0969" w:rsidRPr="00DF13A8">
        <w:rPr>
          <w:rFonts w:ascii="Times New Roman" w:hAnsi="Times New Roman" w:cs="Times New Roman"/>
          <w:bCs/>
          <w:sz w:val="24"/>
          <w:szCs w:val="24"/>
          <w:lang w:val="en-GB"/>
        </w:rPr>
        <w:t>behaviour</w:t>
      </w:r>
      <w:r w:rsidRPr="00DF13A8">
        <w:rPr>
          <w:rFonts w:ascii="Times New Roman" w:hAnsi="Times New Roman" w:cs="Times New Roman"/>
          <w:bCs/>
          <w:sz w:val="24"/>
          <w:szCs w:val="24"/>
          <w:lang w:val="en-GB"/>
        </w:rPr>
        <w:t xml:space="preserve"> of the </w:t>
      </w:r>
      <w:r w:rsidR="007D0969" w:rsidRPr="00DF13A8">
        <w:rPr>
          <w:rFonts w:ascii="Times New Roman" w:hAnsi="Times New Roman" w:cs="Times New Roman"/>
          <w:bCs/>
          <w:sz w:val="24"/>
          <w:szCs w:val="24"/>
          <w:lang w:val="en-GB"/>
        </w:rPr>
        <w:t>assessee</w:t>
      </w:r>
      <w:r w:rsidRPr="00DF13A8">
        <w:rPr>
          <w:rFonts w:ascii="Times New Roman" w:hAnsi="Times New Roman" w:cs="Times New Roman"/>
          <w:bCs/>
          <w:sz w:val="24"/>
          <w:szCs w:val="24"/>
          <w:lang w:val="en-GB"/>
        </w:rPr>
        <w:t xml:space="preserve">, where a lack of care is shown in terms of his </w:t>
      </w:r>
      <w:r w:rsidR="007D0969" w:rsidRPr="00DF13A8">
        <w:rPr>
          <w:rFonts w:ascii="Times New Roman" w:hAnsi="Times New Roman" w:cs="Times New Roman"/>
          <w:bCs/>
          <w:sz w:val="24"/>
          <w:szCs w:val="24"/>
          <w:lang w:val="en-GB"/>
        </w:rPr>
        <w:t xml:space="preserve">conduct, </w:t>
      </w:r>
      <w:r w:rsidRPr="00DF13A8">
        <w:rPr>
          <w:rFonts w:ascii="Times New Roman" w:hAnsi="Times New Roman" w:cs="Times New Roman"/>
          <w:bCs/>
          <w:sz w:val="24"/>
          <w:szCs w:val="24"/>
          <w:lang w:val="en-GB"/>
        </w:rPr>
        <w:t xml:space="preserve">is not an isolated case, if we also take into account what has been analyzed above in this report regarding citizen Paulin Gega, where a tendency of the </w:t>
      </w:r>
      <w:r w:rsidR="007D0969" w:rsidRPr="00DF13A8">
        <w:rPr>
          <w:rFonts w:ascii="Times New Roman" w:hAnsi="Times New Roman" w:cs="Times New Roman"/>
          <w:bCs/>
          <w:sz w:val="24"/>
          <w:szCs w:val="24"/>
          <w:lang w:val="en-GB"/>
        </w:rPr>
        <w:t xml:space="preserve">assessee </w:t>
      </w:r>
      <w:r w:rsidRPr="00DF13A8">
        <w:rPr>
          <w:rFonts w:ascii="Times New Roman" w:hAnsi="Times New Roman" w:cs="Times New Roman"/>
          <w:bCs/>
          <w:sz w:val="24"/>
          <w:szCs w:val="24"/>
          <w:lang w:val="en-GB"/>
        </w:rPr>
        <w:t xml:space="preserve">is evidenced that individuals </w:t>
      </w:r>
      <w:r w:rsidR="007D0969" w:rsidRPr="00DF13A8">
        <w:rPr>
          <w:rFonts w:ascii="Times New Roman" w:hAnsi="Times New Roman" w:cs="Times New Roman"/>
          <w:bCs/>
          <w:sz w:val="24"/>
          <w:szCs w:val="24"/>
          <w:lang w:val="en-GB"/>
        </w:rPr>
        <w:t xml:space="preserve">on </w:t>
      </w:r>
      <w:r w:rsidRPr="00DF13A8">
        <w:rPr>
          <w:rFonts w:ascii="Times New Roman" w:hAnsi="Times New Roman" w:cs="Times New Roman"/>
          <w:bCs/>
          <w:sz w:val="24"/>
          <w:szCs w:val="24"/>
          <w:lang w:val="en-GB"/>
        </w:rPr>
        <w:t>whom he has carried out verification</w:t>
      </w:r>
      <w:r w:rsidR="007D0969" w:rsidRPr="00DF13A8">
        <w:rPr>
          <w:rFonts w:ascii="Times New Roman" w:hAnsi="Times New Roman" w:cs="Times New Roman"/>
          <w:bCs/>
          <w:sz w:val="24"/>
          <w:szCs w:val="24"/>
          <w:lang w:val="en-GB"/>
        </w:rPr>
        <w:t>s</w:t>
      </w:r>
      <w:r w:rsidRPr="00DF13A8">
        <w:rPr>
          <w:rFonts w:ascii="Times New Roman" w:hAnsi="Times New Roman" w:cs="Times New Roman"/>
          <w:bCs/>
          <w:sz w:val="24"/>
          <w:szCs w:val="24"/>
          <w:lang w:val="en-GB"/>
        </w:rPr>
        <w:t xml:space="preserve"> or investigative actions, </w:t>
      </w:r>
      <w:r w:rsidR="007D0969" w:rsidRPr="00DF13A8">
        <w:rPr>
          <w:rFonts w:ascii="Times New Roman" w:hAnsi="Times New Roman" w:cs="Times New Roman"/>
          <w:bCs/>
          <w:sz w:val="24"/>
          <w:szCs w:val="24"/>
          <w:lang w:val="en-GB"/>
        </w:rPr>
        <w:t xml:space="preserve">become his companions, he </w:t>
      </w:r>
      <w:r w:rsidRPr="00DF13A8">
        <w:rPr>
          <w:rFonts w:ascii="Times New Roman" w:hAnsi="Times New Roman" w:cs="Times New Roman"/>
          <w:bCs/>
          <w:sz w:val="24"/>
          <w:szCs w:val="24"/>
          <w:lang w:val="en-GB"/>
        </w:rPr>
        <w:t>borrow</w:t>
      </w:r>
      <w:r w:rsidR="007D0969" w:rsidRPr="00DF13A8">
        <w:rPr>
          <w:rFonts w:ascii="Times New Roman" w:hAnsi="Times New Roman" w:cs="Times New Roman"/>
          <w:bCs/>
          <w:sz w:val="24"/>
          <w:szCs w:val="24"/>
          <w:lang w:val="en-GB"/>
        </w:rPr>
        <w:t>s money</w:t>
      </w:r>
      <w:r w:rsidRPr="00DF13A8">
        <w:rPr>
          <w:rFonts w:ascii="Times New Roman" w:hAnsi="Times New Roman" w:cs="Times New Roman"/>
          <w:bCs/>
          <w:sz w:val="24"/>
          <w:szCs w:val="24"/>
          <w:lang w:val="en-GB"/>
        </w:rPr>
        <w:t xml:space="preserve"> from them or </w:t>
      </w:r>
      <w:r w:rsidR="007D0969" w:rsidRPr="00DF13A8">
        <w:rPr>
          <w:rFonts w:ascii="Times New Roman" w:hAnsi="Times New Roman" w:cs="Times New Roman"/>
          <w:bCs/>
          <w:sz w:val="24"/>
          <w:szCs w:val="24"/>
          <w:lang w:val="en-GB"/>
        </w:rPr>
        <w:t xml:space="preserve">stays in the company / travels </w:t>
      </w:r>
      <w:r w:rsidRPr="00DF13A8">
        <w:rPr>
          <w:rFonts w:ascii="Times New Roman" w:hAnsi="Times New Roman" w:cs="Times New Roman"/>
          <w:bCs/>
          <w:sz w:val="24"/>
          <w:szCs w:val="24"/>
          <w:lang w:val="en-GB"/>
        </w:rPr>
        <w:t xml:space="preserve">with them. The above, in the </w:t>
      </w:r>
      <w:r w:rsidR="006A60B1" w:rsidRPr="00DF13A8">
        <w:rPr>
          <w:rFonts w:ascii="Times New Roman" w:hAnsi="Times New Roman" w:cs="Times New Roman"/>
          <w:bCs/>
          <w:sz w:val="24"/>
          <w:szCs w:val="24"/>
          <w:lang w:val="en-GB"/>
        </w:rPr>
        <w:t xml:space="preserve">opinion of the LSU </w:t>
      </w:r>
      <w:r w:rsidRPr="00DF13A8">
        <w:rPr>
          <w:rFonts w:ascii="Times New Roman" w:hAnsi="Times New Roman" w:cs="Times New Roman"/>
          <w:bCs/>
          <w:sz w:val="24"/>
          <w:szCs w:val="24"/>
          <w:lang w:val="en-GB"/>
        </w:rPr>
        <w:t xml:space="preserve">constitute elements that contradict fundamental values, ethical standards and rules of conduct and cast doubt on the integrity and professional ethics of the </w:t>
      </w:r>
      <w:r w:rsidR="006A60B1" w:rsidRPr="00DF13A8">
        <w:rPr>
          <w:rFonts w:ascii="Times New Roman" w:hAnsi="Times New Roman" w:cs="Times New Roman"/>
          <w:bCs/>
          <w:sz w:val="24"/>
          <w:szCs w:val="24"/>
          <w:lang w:val="en-GB"/>
        </w:rPr>
        <w:t>assessee</w:t>
      </w:r>
      <w:r w:rsidRPr="00DF13A8">
        <w:rPr>
          <w:rFonts w:ascii="Times New Roman" w:hAnsi="Times New Roman" w:cs="Times New Roman"/>
          <w:bCs/>
          <w:sz w:val="24"/>
          <w:szCs w:val="24"/>
          <w:lang w:val="en-GB"/>
        </w:rPr>
        <w:t xml:space="preserve">, and may affect the public perception of the integrity, accountability and seriousness of the justice bodies, thus affecting trust in them. The </w:t>
      </w:r>
      <w:r w:rsidR="006A60B1" w:rsidRPr="00DF13A8">
        <w:rPr>
          <w:rFonts w:ascii="Times New Roman" w:hAnsi="Times New Roman" w:cs="Times New Roman"/>
          <w:bCs/>
          <w:sz w:val="24"/>
          <w:szCs w:val="24"/>
          <w:lang w:val="en-GB"/>
        </w:rPr>
        <w:t xml:space="preserve">conduct </w:t>
      </w:r>
      <w:r w:rsidRPr="00DF13A8">
        <w:rPr>
          <w:rFonts w:ascii="Times New Roman" w:hAnsi="Times New Roman" w:cs="Times New Roman"/>
          <w:bCs/>
          <w:sz w:val="24"/>
          <w:szCs w:val="24"/>
          <w:lang w:val="en-GB"/>
        </w:rPr>
        <w:t xml:space="preserve">of a magistrate outside the exercise of his function </w:t>
      </w:r>
      <w:r w:rsidR="006A60B1" w:rsidRPr="00DF13A8">
        <w:rPr>
          <w:rFonts w:ascii="Times New Roman" w:hAnsi="Times New Roman" w:cs="Times New Roman"/>
          <w:bCs/>
          <w:sz w:val="24"/>
          <w:szCs w:val="24"/>
          <w:lang w:val="en-GB"/>
        </w:rPr>
        <w:t xml:space="preserve">attains </w:t>
      </w:r>
      <w:r w:rsidRPr="00DF13A8">
        <w:rPr>
          <w:rFonts w:ascii="Times New Roman" w:hAnsi="Times New Roman" w:cs="Times New Roman"/>
          <w:bCs/>
          <w:sz w:val="24"/>
          <w:szCs w:val="24"/>
          <w:lang w:val="en-GB"/>
        </w:rPr>
        <w:t xml:space="preserve">the importance of a fundamental value as addressed in Article 3 of Law no. 96/2016, according to which he guarantees the preservation and strengthening of public </w:t>
      </w:r>
      <w:r w:rsidR="006A60B1" w:rsidRPr="00DF13A8">
        <w:rPr>
          <w:rFonts w:ascii="Times New Roman" w:hAnsi="Times New Roman" w:cs="Times New Roman"/>
          <w:bCs/>
          <w:sz w:val="24"/>
          <w:szCs w:val="24"/>
          <w:lang w:val="en-GB"/>
        </w:rPr>
        <w:t xml:space="preserve">trust </w:t>
      </w:r>
      <w:r w:rsidRPr="00DF13A8">
        <w:rPr>
          <w:rFonts w:ascii="Times New Roman" w:hAnsi="Times New Roman" w:cs="Times New Roman"/>
          <w:bCs/>
          <w:sz w:val="24"/>
          <w:szCs w:val="24"/>
          <w:lang w:val="en-GB"/>
        </w:rPr>
        <w:t xml:space="preserve">in the justice system during and outside the exercise of his functions. Outside the exercise of his functions, the magistrate should not engage in conduct that undermines his personal credibility, his dignity or the prestige of the judicial institution, as it constitutes conduct that raises questions about </w:t>
      </w:r>
      <w:r w:rsidR="006A60B1" w:rsidRPr="00DF13A8">
        <w:rPr>
          <w:rFonts w:ascii="Times New Roman" w:hAnsi="Times New Roman" w:cs="Times New Roman"/>
          <w:bCs/>
          <w:sz w:val="24"/>
          <w:szCs w:val="24"/>
          <w:lang w:val="en-GB"/>
        </w:rPr>
        <w:t xml:space="preserve">its </w:t>
      </w:r>
      <w:r w:rsidRPr="00DF13A8">
        <w:rPr>
          <w:rFonts w:ascii="Times New Roman" w:hAnsi="Times New Roman" w:cs="Times New Roman"/>
          <w:bCs/>
          <w:sz w:val="24"/>
          <w:szCs w:val="24"/>
          <w:lang w:val="en-GB"/>
        </w:rPr>
        <w:t xml:space="preserve">independence, impartiality, even </w:t>
      </w:r>
      <w:r w:rsidR="006A60B1" w:rsidRPr="00DF13A8">
        <w:rPr>
          <w:rFonts w:ascii="Times New Roman" w:hAnsi="Times New Roman" w:cs="Times New Roman"/>
          <w:bCs/>
          <w:sz w:val="24"/>
          <w:szCs w:val="24"/>
          <w:lang w:val="en-GB"/>
        </w:rPr>
        <w:t xml:space="preserve">apparently. </w:t>
      </w:r>
      <w:r w:rsidRPr="00DF13A8">
        <w:rPr>
          <w:rFonts w:ascii="Times New Roman" w:hAnsi="Times New Roman" w:cs="Times New Roman"/>
          <w:bCs/>
          <w:sz w:val="24"/>
          <w:szCs w:val="24"/>
          <w:lang w:val="en-GB"/>
        </w:rPr>
        <w:t>In line with the Commentary on the Bangalore Principles of Judicial Conduct, paragraph 143 thereof, magistrates should avoid undue influence, taking special care to ensure that their conduct or judgment is not influenced, even subconsciously, by relation</w:t>
      </w:r>
      <w:r w:rsidR="006A60B1" w:rsidRPr="00DF13A8">
        <w:rPr>
          <w:rFonts w:ascii="Times New Roman" w:hAnsi="Times New Roman" w:cs="Times New Roman"/>
          <w:bCs/>
          <w:sz w:val="24"/>
          <w:szCs w:val="24"/>
          <w:lang w:val="en-GB"/>
        </w:rPr>
        <w:t>s w</w:t>
      </w:r>
      <w:r w:rsidRPr="00DF13A8">
        <w:rPr>
          <w:rFonts w:ascii="Times New Roman" w:hAnsi="Times New Roman" w:cs="Times New Roman"/>
          <w:bCs/>
          <w:sz w:val="24"/>
          <w:szCs w:val="24"/>
          <w:lang w:val="en-GB"/>
        </w:rPr>
        <w:t xml:space="preserve">ith their </w:t>
      </w:r>
      <w:r w:rsidR="006A60B1" w:rsidRPr="00DF13A8">
        <w:rPr>
          <w:rFonts w:ascii="Times New Roman" w:hAnsi="Times New Roman" w:cs="Times New Roman"/>
          <w:bCs/>
          <w:sz w:val="24"/>
          <w:szCs w:val="24"/>
          <w:lang w:val="en-GB"/>
        </w:rPr>
        <w:t>relatives</w:t>
      </w:r>
      <w:r w:rsidRPr="00DF13A8">
        <w:rPr>
          <w:rFonts w:ascii="Times New Roman" w:hAnsi="Times New Roman" w:cs="Times New Roman"/>
          <w:bCs/>
          <w:sz w:val="24"/>
          <w:szCs w:val="24"/>
          <w:lang w:val="en-GB"/>
        </w:rPr>
        <w:t xml:space="preserve">, friends or colleagues. </w:t>
      </w:r>
      <w:r w:rsidR="007D0969" w:rsidRPr="00DF13A8">
        <w:rPr>
          <w:rFonts w:ascii="Times New Roman" w:hAnsi="Times New Roman" w:cs="Times New Roman"/>
          <w:bCs/>
          <w:sz w:val="24"/>
          <w:szCs w:val="24"/>
          <w:lang w:val="en-GB"/>
        </w:rPr>
        <w:t xml:space="preserve">  </w:t>
      </w:r>
      <w:r w:rsidR="006A60B1" w:rsidRPr="00DF13A8">
        <w:rPr>
          <w:rFonts w:ascii="Times New Roman" w:hAnsi="Times New Roman" w:cs="Times New Roman"/>
          <w:bCs/>
          <w:sz w:val="24"/>
          <w:szCs w:val="24"/>
          <w:lang w:val="en-GB"/>
        </w:rPr>
        <w:t xml:space="preserve"> </w:t>
      </w:r>
      <w:r w:rsidR="007D0969" w:rsidRPr="00DF13A8">
        <w:rPr>
          <w:rFonts w:ascii="Times New Roman" w:hAnsi="Times New Roman" w:cs="Times New Roman"/>
          <w:bCs/>
          <w:sz w:val="24"/>
          <w:szCs w:val="24"/>
          <w:lang w:val="en-GB"/>
        </w:rPr>
        <w:t xml:space="preserve">    </w:t>
      </w:r>
    </w:p>
    <w:p w14:paraId="3A8C57D6" w14:textId="77777777" w:rsidR="00056509" w:rsidRPr="00DF13A8" w:rsidRDefault="00056509" w:rsidP="00056509">
      <w:pPr>
        <w:pStyle w:val="ListParagraph"/>
        <w:tabs>
          <w:tab w:val="left" w:pos="0"/>
        </w:tabs>
        <w:spacing w:after="0" w:line="240" w:lineRule="auto"/>
        <w:ind w:left="0"/>
        <w:jc w:val="both"/>
        <w:rPr>
          <w:rFonts w:ascii="Times New Roman" w:hAnsi="Times New Roman" w:cs="Times New Roman"/>
          <w:bCs/>
          <w:sz w:val="24"/>
          <w:szCs w:val="24"/>
          <w:lang w:val="en-GB"/>
        </w:rPr>
      </w:pPr>
    </w:p>
    <w:p w14:paraId="6E9E735B" w14:textId="05783024" w:rsidR="002450FA" w:rsidRPr="00DF13A8" w:rsidRDefault="006A60B1" w:rsidP="00BE0266">
      <w:pPr>
        <w:pStyle w:val="ListParagraph"/>
        <w:numPr>
          <w:ilvl w:val="1"/>
          <w:numId w:val="31"/>
        </w:numPr>
        <w:tabs>
          <w:tab w:val="left" w:pos="0"/>
        </w:tabs>
        <w:spacing w:after="0" w:line="240" w:lineRule="auto"/>
        <w:ind w:left="0" w:firstLine="0"/>
        <w:jc w:val="both"/>
        <w:rPr>
          <w:rFonts w:ascii="Times New Roman" w:hAnsi="Times New Roman" w:cs="Times New Roman"/>
          <w:b/>
          <w:sz w:val="24"/>
          <w:szCs w:val="24"/>
          <w:lang w:val="en-GB"/>
        </w:rPr>
      </w:pPr>
      <w:r w:rsidRPr="00DF13A8">
        <w:rPr>
          <w:rFonts w:ascii="Times New Roman" w:hAnsi="Times New Roman" w:cs="Times New Roman"/>
          <w:sz w:val="24"/>
          <w:szCs w:val="24"/>
          <w:lang w:val="en-GB"/>
        </w:rPr>
        <w:t xml:space="preserve">In conclusion of this analysis, the </w:t>
      </w:r>
      <w:r w:rsidR="002450FA" w:rsidRPr="00DF13A8">
        <w:rPr>
          <w:rFonts w:ascii="Times New Roman" w:hAnsi="Times New Roman" w:cs="Times New Roman"/>
          <w:sz w:val="24"/>
          <w:szCs w:val="24"/>
          <w:lang w:val="en-GB"/>
        </w:rPr>
        <w:t xml:space="preserve">LSU </w:t>
      </w:r>
      <w:r w:rsidR="00E774C0" w:rsidRPr="00DF13A8">
        <w:rPr>
          <w:rFonts w:ascii="Times New Roman" w:hAnsi="Times New Roman" w:cs="Times New Roman"/>
          <w:sz w:val="24"/>
          <w:szCs w:val="24"/>
          <w:lang w:val="en-GB"/>
        </w:rPr>
        <w:t xml:space="preserve">finds the stance of the </w:t>
      </w:r>
      <w:r w:rsidR="002450FA" w:rsidRPr="00DF13A8">
        <w:rPr>
          <w:rFonts w:ascii="Times New Roman" w:hAnsi="Times New Roman" w:cs="Times New Roman"/>
          <w:sz w:val="24"/>
          <w:szCs w:val="24"/>
          <w:lang w:val="en-GB"/>
        </w:rPr>
        <w:t>IQC</w:t>
      </w:r>
      <w:r w:rsidR="00E774C0" w:rsidRPr="00DF13A8">
        <w:rPr>
          <w:rFonts w:ascii="Times New Roman" w:hAnsi="Times New Roman" w:cs="Times New Roman"/>
          <w:sz w:val="24"/>
          <w:szCs w:val="24"/>
          <w:lang w:val="en-GB"/>
        </w:rPr>
        <w:t xml:space="preserve"> in connection with this criminal proceeding, to be well-founded.  </w:t>
      </w:r>
      <w:r w:rsidR="002450FA" w:rsidRPr="00DF13A8">
        <w:rPr>
          <w:rFonts w:ascii="Times New Roman" w:hAnsi="Times New Roman" w:cs="Times New Roman"/>
          <w:sz w:val="24"/>
          <w:szCs w:val="24"/>
          <w:lang w:val="en-GB"/>
        </w:rPr>
        <w:t xml:space="preserve"> </w:t>
      </w:r>
    </w:p>
    <w:p w14:paraId="4FBC6517" w14:textId="77777777" w:rsidR="002450FA" w:rsidRPr="00DF13A8" w:rsidRDefault="002450FA" w:rsidP="002450FA">
      <w:pPr>
        <w:pStyle w:val="ListParagraph"/>
        <w:tabs>
          <w:tab w:val="left" w:pos="0"/>
        </w:tabs>
        <w:spacing w:after="0" w:line="240" w:lineRule="auto"/>
        <w:ind w:left="0"/>
        <w:jc w:val="both"/>
        <w:rPr>
          <w:rFonts w:ascii="Times New Roman" w:hAnsi="Times New Roman" w:cs="Times New Roman"/>
          <w:bCs/>
          <w:color w:val="C00000"/>
          <w:sz w:val="16"/>
          <w:szCs w:val="16"/>
          <w:lang w:val="en-GB"/>
        </w:rPr>
      </w:pPr>
    </w:p>
    <w:p w14:paraId="693FA7C3" w14:textId="0F89B361" w:rsidR="002450FA" w:rsidRPr="00DF13A8" w:rsidRDefault="00D37F3D" w:rsidP="00CF1FF8">
      <w:pPr>
        <w:pStyle w:val="ListParagraph"/>
        <w:numPr>
          <w:ilvl w:val="0"/>
          <w:numId w:val="31"/>
        </w:numPr>
        <w:tabs>
          <w:tab w:val="left" w:pos="0"/>
        </w:tabs>
        <w:spacing w:after="0" w:line="240" w:lineRule="auto"/>
        <w:ind w:left="0"/>
        <w:jc w:val="both"/>
        <w:rPr>
          <w:rFonts w:ascii="Times New Roman" w:eastAsia="Batang" w:hAnsi="Times New Roman" w:cs="Times New Roman"/>
          <w:kern w:val="0"/>
          <w:sz w:val="16"/>
          <w:szCs w:val="16"/>
          <w:lang w:val="en-GB"/>
          <w14:ligatures w14:val="none"/>
        </w:rPr>
      </w:pPr>
      <w:r w:rsidRPr="00DF13A8">
        <w:rPr>
          <w:rFonts w:ascii="Times New Roman" w:hAnsi="Times New Roman" w:cs="Times New Roman"/>
          <w:bCs/>
          <w:i/>
          <w:iCs/>
          <w:sz w:val="24"/>
          <w:szCs w:val="24"/>
          <w:lang w:val="en-GB"/>
        </w:rPr>
        <w:t xml:space="preserve">Regarding the criminal proceedings </w:t>
      </w:r>
      <w:r w:rsidR="002450FA" w:rsidRPr="00DF13A8">
        <w:rPr>
          <w:rFonts w:ascii="Times New Roman" w:hAnsi="Times New Roman" w:cs="Times New Roman"/>
          <w:bCs/>
          <w:i/>
          <w:iCs/>
          <w:sz w:val="24"/>
          <w:szCs w:val="24"/>
          <w:lang w:val="en-GB"/>
        </w:rPr>
        <w:t>no. 1447/2014</w:t>
      </w:r>
      <w:r w:rsidR="002450FA" w:rsidRPr="00DF13A8">
        <w:rPr>
          <w:rStyle w:val="FootnoteReference"/>
          <w:rFonts w:ascii="Times New Roman" w:hAnsi="Times New Roman" w:cs="Times New Roman"/>
          <w:bCs/>
          <w:i/>
          <w:iCs/>
          <w:sz w:val="24"/>
          <w:szCs w:val="24"/>
          <w:lang w:val="en-GB"/>
        </w:rPr>
        <w:footnoteReference w:id="25"/>
      </w:r>
      <w:r w:rsidR="002450FA" w:rsidRPr="00DF13A8">
        <w:rPr>
          <w:rFonts w:ascii="Times New Roman" w:hAnsi="Times New Roman" w:cs="Times New Roman"/>
          <w:bCs/>
          <w:i/>
          <w:iCs/>
          <w:sz w:val="24"/>
          <w:szCs w:val="24"/>
          <w:lang w:val="en-GB"/>
        </w:rPr>
        <w:t xml:space="preserve"> </w:t>
      </w:r>
      <w:r w:rsidRPr="00DF13A8">
        <w:rPr>
          <w:rFonts w:ascii="Times New Roman" w:hAnsi="Times New Roman" w:cs="Times New Roman"/>
          <w:bCs/>
          <w:i/>
          <w:iCs/>
          <w:sz w:val="24"/>
          <w:szCs w:val="24"/>
          <w:lang w:val="en-GB"/>
        </w:rPr>
        <w:t xml:space="preserve">of </w:t>
      </w:r>
      <w:r w:rsidR="002450FA" w:rsidRPr="00DF13A8">
        <w:rPr>
          <w:rFonts w:ascii="Times New Roman" w:hAnsi="Times New Roman" w:cs="Times New Roman"/>
          <w:i/>
          <w:iCs/>
          <w:sz w:val="24"/>
          <w:szCs w:val="24"/>
          <w:lang w:val="en-GB"/>
        </w:rPr>
        <w:t xml:space="preserve">the Prosecution Office attached to </w:t>
      </w:r>
      <w:r w:rsidR="002450FA" w:rsidRPr="00DF13A8">
        <w:rPr>
          <w:rFonts w:ascii="Times New Roman" w:eastAsia="Batang" w:hAnsi="Times New Roman" w:cs="Times New Roman"/>
          <w:i/>
          <w:iCs/>
          <w:kern w:val="0"/>
          <w:sz w:val="24"/>
          <w:szCs w:val="24"/>
          <w:lang w:val="en-GB"/>
          <w14:ligatures w14:val="none"/>
        </w:rPr>
        <w:t>Durrës</w:t>
      </w:r>
      <w:r w:rsidR="002450FA" w:rsidRPr="00DF13A8">
        <w:rPr>
          <w:rFonts w:ascii="Times New Roman" w:eastAsia="Batang" w:hAnsi="Times New Roman" w:cs="Times New Roman"/>
          <w:kern w:val="0"/>
          <w:sz w:val="24"/>
          <w:szCs w:val="24"/>
          <w:lang w:val="en-GB"/>
          <w14:ligatures w14:val="none"/>
        </w:rPr>
        <w:t xml:space="preserve"> </w:t>
      </w:r>
      <w:r w:rsidR="002450FA" w:rsidRPr="00DF13A8">
        <w:rPr>
          <w:rFonts w:ascii="Times New Roman" w:eastAsia="Batang" w:hAnsi="Times New Roman" w:cs="Times New Roman"/>
          <w:i/>
          <w:iCs/>
          <w:kern w:val="0"/>
          <w:sz w:val="24"/>
          <w:szCs w:val="24"/>
          <w:lang w:val="en-GB"/>
          <w14:ligatures w14:val="none"/>
        </w:rPr>
        <w:t>Judicial District Court</w:t>
      </w:r>
      <w:r w:rsidR="002450FA" w:rsidRPr="00DF13A8">
        <w:rPr>
          <w:rFonts w:ascii="Times New Roman" w:hAnsi="Times New Roman" w:cs="Times New Roman"/>
          <w:bCs/>
          <w:i/>
          <w:iCs/>
          <w:sz w:val="24"/>
          <w:szCs w:val="24"/>
          <w:lang w:val="en-GB"/>
        </w:rPr>
        <w:t xml:space="preserve">, </w:t>
      </w:r>
      <w:bookmarkStart w:id="5" w:name="_Hlk201840256"/>
      <w:r w:rsidRPr="00DF13A8">
        <w:rPr>
          <w:rFonts w:ascii="Times New Roman" w:hAnsi="Times New Roman" w:cs="Times New Roman"/>
          <w:bCs/>
          <w:sz w:val="24"/>
          <w:szCs w:val="24"/>
          <w:lang w:val="en-GB"/>
        </w:rPr>
        <w:t xml:space="preserve">the </w:t>
      </w:r>
      <w:r w:rsidR="000011E9" w:rsidRPr="00DF13A8">
        <w:rPr>
          <w:rFonts w:ascii="Times New Roman" w:hAnsi="Times New Roman" w:cs="Times New Roman"/>
          <w:bCs/>
          <w:sz w:val="24"/>
          <w:szCs w:val="24"/>
          <w:lang w:val="en-GB"/>
        </w:rPr>
        <w:t xml:space="preserve">LSU notes that </w:t>
      </w:r>
      <w:r w:rsidRPr="00DF13A8">
        <w:rPr>
          <w:rFonts w:ascii="Times New Roman" w:hAnsi="Times New Roman" w:cs="Times New Roman"/>
          <w:bCs/>
          <w:sz w:val="24"/>
          <w:szCs w:val="24"/>
          <w:lang w:val="en-GB"/>
        </w:rPr>
        <w:t>t</w:t>
      </w:r>
      <w:r w:rsidR="000011E9" w:rsidRPr="00DF13A8">
        <w:rPr>
          <w:rFonts w:ascii="Times New Roman" w:hAnsi="Times New Roman" w:cs="Times New Roman"/>
          <w:bCs/>
          <w:sz w:val="24"/>
          <w:szCs w:val="24"/>
          <w:lang w:val="en-GB"/>
        </w:rPr>
        <w:t xml:space="preserve">he IQC in paragraph no. 156 of the decision has </w:t>
      </w:r>
      <w:r w:rsidRPr="00DF13A8">
        <w:rPr>
          <w:rFonts w:ascii="Times New Roman" w:hAnsi="Times New Roman" w:cs="Times New Roman"/>
          <w:bCs/>
          <w:sz w:val="24"/>
          <w:szCs w:val="24"/>
          <w:lang w:val="en-GB"/>
        </w:rPr>
        <w:t xml:space="preserve">noted </w:t>
      </w:r>
      <w:r w:rsidR="000011E9" w:rsidRPr="00DF13A8">
        <w:rPr>
          <w:rFonts w:ascii="Times New Roman" w:hAnsi="Times New Roman" w:cs="Times New Roman"/>
          <w:bCs/>
          <w:sz w:val="24"/>
          <w:szCs w:val="24"/>
          <w:lang w:val="en-GB"/>
        </w:rPr>
        <w:t xml:space="preserve">that the assessee's inaction </w:t>
      </w:r>
      <w:r w:rsidRPr="00DF13A8">
        <w:rPr>
          <w:rFonts w:ascii="Times New Roman" w:hAnsi="Times New Roman" w:cs="Times New Roman"/>
          <w:bCs/>
          <w:sz w:val="24"/>
          <w:szCs w:val="24"/>
          <w:lang w:val="en-GB"/>
        </w:rPr>
        <w:t xml:space="preserve">to the effect </w:t>
      </w:r>
      <w:r w:rsidR="000011E9" w:rsidRPr="00DF13A8">
        <w:rPr>
          <w:rFonts w:ascii="Times New Roman" w:hAnsi="Times New Roman" w:cs="Times New Roman"/>
          <w:bCs/>
          <w:sz w:val="24"/>
          <w:szCs w:val="24"/>
          <w:lang w:val="en-GB"/>
        </w:rPr>
        <w:t xml:space="preserve">of </w:t>
      </w:r>
      <w:r w:rsidRPr="00DF13A8">
        <w:rPr>
          <w:rFonts w:ascii="Times New Roman" w:hAnsi="Times New Roman" w:cs="Times New Roman"/>
          <w:bCs/>
          <w:sz w:val="24"/>
          <w:szCs w:val="24"/>
          <w:lang w:val="en-GB"/>
        </w:rPr>
        <w:t xml:space="preserve">carrying out comprehensive </w:t>
      </w:r>
      <w:r w:rsidR="000011E9" w:rsidRPr="00DF13A8">
        <w:rPr>
          <w:rFonts w:ascii="Times New Roman" w:hAnsi="Times New Roman" w:cs="Times New Roman"/>
          <w:bCs/>
          <w:sz w:val="24"/>
          <w:szCs w:val="24"/>
          <w:lang w:val="en-GB"/>
        </w:rPr>
        <w:t xml:space="preserve">investigations into the </w:t>
      </w:r>
      <w:r w:rsidRPr="00DF13A8">
        <w:rPr>
          <w:rFonts w:ascii="Times New Roman" w:hAnsi="Times New Roman" w:cs="Times New Roman"/>
          <w:bCs/>
          <w:sz w:val="24"/>
          <w:szCs w:val="24"/>
          <w:lang w:val="en-GB"/>
        </w:rPr>
        <w:t xml:space="preserve">case </w:t>
      </w:r>
      <w:r w:rsidR="000011E9" w:rsidRPr="00DF13A8">
        <w:rPr>
          <w:rFonts w:ascii="Times New Roman" w:hAnsi="Times New Roman" w:cs="Times New Roman"/>
          <w:bCs/>
          <w:sz w:val="24"/>
          <w:szCs w:val="24"/>
          <w:lang w:val="en-GB"/>
        </w:rPr>
        <w:t>in question, ha</w:t>
      </w:r>
      <w:r w:rsidRPr="00DF13A8">
        <w:rPr>
          <w:rFonts w:ascii="Times New Roman" w:hAnsi="Times New Roman" w:cs="Times New Roman"/>
          <w:bCs/>
          <w:sz w:val="24"/>
          <w:szCs w:val="24"/>
          <w:lang w:val="en-GB"/>
        </w:rPr>
        <w:t>s</w:t>
      </w:r>
      <w:r w:rsidR="000011E9" w:rsidRPr="00DF13A8">
        <w:rPr>
          <w:rFonts w:ascii="Times New Roman" w:hAnsi="Times New Roman" w:cs="Times New Roman"/>
          <w:bCs/>
          <w:sz w:val="24"/>
          <w:szCs w:val="24"/>
          <w:lang w:val="en-GB"/>
        </w:rPr>
        <w:t xml:space="preserve"> been taken into consideration in the overall assessment of his professional </w:t>
      </w:r>
      <w:r w:rsidRPr="00DF13A8">
        <w:rPr>
          <w:rFonts w:ascii="Times New Roman" w:hAnsi="Times New Roman" w:cs="Times New Roman"/>
          <w:bCs/>
          <w:sz w:val="24"/>
          <w:szCs w:val="24"/>
          <w:lang w:val="en-GB"/>
        </w:rPr>
        <w:t xml:space="preserve">competence, vis-à-vis </w:t>
      </w:r>
      <w:r w:rsidR="000011E9" w:rsidRPr="00DF13A8">
        <w:rPr>
          <w:rFonts w:ascii="Times New Roman" w:hAnsi="Times New Roman" w:cs="Times New Roman"/>
          <w:bCs/>
          <w:sz w:val="24"/>
          <w:szCs w:val="24"/>
          <w:lang w:val="en-GB"/>
        </w:rPr>
        <w:t xml:space="preserve">all the circumstances and other deficiencies identified </w:t>
      </w:r>
      <w:r w:rsidR="000011E9" w:rsidRPr="00DF13A8">
        <w:rPr>
          <w:rFonts w:ascii="Times New Roman" w:hAnsi="Times New Roman" w:cs="Times New Roman"/>
          <w:bCs/>
          <w:sz w:val="24"/>
          <w:szCs w:val="24"/>
          <w:lang w:val="en-GB"/>
        </w:rPr>
        <w:lastRenderedPageBreak/>
        <w:t xml:space="preserve">during the assessment of professional </w:t>
      </w:r>
      <w:r w:rsidRPr="00DF13A8">
        <w:rPr>
          <w:rFonts w:ascii="Times New Roman" w:hAnsi="Times New Roman" w:cs="Times New Roman"/>
          <w:bCs/>
          <w:sz w:val="24"/>
          <w:szCs w:val="24"/>
          <w:lang w:val="en-GB"/>
        </w:rPr>
        <w:t>competence</w:t>
      </w:r>
      <w:r w:rsidR="000011E9" w:rsidRPr="00DF13A8">
        <w:rPr>
          <w:rFonts w:ascii="Times New Roman" w:hAnsi="Times New Roman" w:cs="Times New Roman"/>
          <w:bCs/>
          <w:sz w:val="24"/>
          <w:szCs w:val="24"/>
          <w:lang w:val="en-GB"/>
        </w:rPr>
        <w:t xml:space="preserve">. The IQC has </w:t>
      </w:r>
      <w:r w:rsidRPr="00DF13A8">
        <w:rPr>
          <w:rFonts w:ascii="Times New Roman" w:hAnsi="Times New Roman" w:cs="Times New Roman"/>
          <w:bCs/>
          <w:sz w:val="24"/>
          <w:szCs w:val="24"/>
          <w:lang w:val="en-GB"/>
        </w:rPr>
        <w:t xml:space="preserve">reached </w:t>
      </w:r>
      <w:r w:rsidR="000011E9" w:rsidRPr="00DF13A8">
        <w:rPr>
          <w:rFonts w:ascii="Times New Roman" w:hAnsi="Times New Roman" w:cs="Times New Roman"/>
          <w:bCs/>
          <w:sz w:val="24"/>
          <w:szCs w:val="24"/>
          <w:lang w:val="en-GB"/>
        </w:rPr>
        <w:t>this conclusion</w:t>
      </w:r>
      <w:r w:rsidRPr="00DF13A8">
        <w:rPr>
          <w:rFonts w:ascii="Times New Roman" w:hAnsi="Times New Roman" w:cs="Times New Roman"/>
          <w:bCs/>
          <w:sz w:val="24"/>
          <w:szCs w:val="24"/>
          <w:lang w:val="en-GB"/>
        </w:rPr>
        <w:t xml:space="preserve"> based on the following: </w:t>
      </w:r>
      <w:r w:rsidR="000011E9" w:rsidRPr="00DF13A8">
        <w:rPr>
          <w:rFonts w:ascii="Times New Roman" w:hAnsi="Times New Roman" w:cs="Times New Roman"/>
          <w:bCs/>
          <w:sz w:val="24"/>
          <w:szCs w:val="24"/>
          <w:lang w:val="en-GB"/>
        </w:rPr>
        <w:t xml:space="preserve"> (</w:t>
      </w:r>
      <w:proofErr w:type="spellStart"/>
      <w:r w:rsidR="000011E9" w:rsidRPr="00DF13A8">
        <w:rPr>
          <w:rFonts w:ascii="Times New Roman" w:hAnsi="Times New Roman" w:cs="Times New Roman"/>
          <w:bCs/>
          <w:sz w:val="24"/>
          <w:szCs w:val="24"/>
          <w:lang w:val="en-GB"/>
        </w:rPr>
        <w:t>i</w:t>
      </w:r>
      <w:proofErr w:type="spellEnd"/>
      <w:r w:rsidR="000011E9" w:rsidRPr="00DF13A8">
        <w:rPr>
          <w:rFonts w:ascii="Times New Roman" w:hAnsi="Times New Roman" w:cs="Times New Roman"/>
          <w:bCs/>
          <w:sz w:val="24"/>
          <w:szCs w:val="24"/>
          <w:lang w:val="en-GB"/>
        </w:rPr>
        <w:t xml:space="preserve">) The information </w:t>
      </w:r>
      <w:r w:rsidRPr="00DF13A8">
        <w:rPr>
          <w:rFonts w:ascii="Times New Roman" w:hAnsi="Times New Roman" w:cs="Times New Roman"/>
          <w:bCs/>
          <w:sz w:val="24"/>
          <w:szCs w:val="24"/>
          <w:lang w:val="en-GB"/>
        </w:rPr>
        <w:t>from t</w:t>
      </w:r>
      <w:r w:rsidR="000011E9" w:rsidRPr="00DF13A8">
        <w:rPr>
          <w:rFonts w:ascii="Times New Roman" w:hAnsi="Times New Roman" w:cs="Times New Roman"/>
          <w:bCs/>
          <w:sz w:val="24"/>
          <w:szCs w:val="24"/>
          <w:lang w:val="en-GB"/>
        </w:rPr>
        <w:t>he Shkodra Prosecut</w:t>
      </w:r>
      <w:r w:rsidRPr="00DF13A8">
        <w:rPr>
          <w:rFonts w:ascii="Times New Roman" w:hAnsi="Times New Roman" w:cs="Times New Roman"/>
          <w:bCs/>
          <w:sz w:val="24"/>
          <w:szCs w:val="24"/>
          <w:lang w:val="en-GB"/>
        </w:rPr>
        <w:t xml:space="preserve">ion </w:t>
      </w:r>
      <w:r w:rsidR="000011E9" w:rsidRPr="00DF13A8">
        <w:rPr>
          <w:rFonts w:ascii="Times New Roman" w:hAnsi="Times New Roman" w:cs="Times New Roman"/>
          <w:bCs/>
          <w:sz w:val="24"/>
          <w:szCs w:val="24"/>
          <w:lang w:val="en-GB"/>
        </w:rPr>
        <w:t xml:space="preserve">Office, </w:t>
      </w:r>
      <w:r w:rsidRPr="00DF13A8">
        <w:rPr>
          <w:rFonts w:ascii="Times New Roman" w:hAnsi="Times New Roman" w:cs="Times New Roman"/>
          <w:bCs/>
          <w:sz w:val="24"/>
          <w:szCs w:val="24"/>
          <w:lang w:val="en-GB"/>
        </w:rPr>
        <w:t xml:space="preserve">in </w:t>
      </w:r>
      <w:r w:rsidR="000011E9" w:rsidRPr="00DF13A8">
        <w:rPr>
          <w:rFonts w:ascii="Times New Roman" w:hAnsi="Times New Roman" w:cs="Times New Roman"/>
          <w:bCs/>
          <w:sz w:val="24"/>
          <w:szCs w:val="24"/>
          <w:lang w:val="en-GB"/>
        </w:rPr>
        <w:t xml:space="preserve">letter no. 1748/5 prot., dated 20.12.2022, in relation to the specific circumstances of the case, cannot justify the actions carried out by the assessee; (ii) Contrary to what is </w:t>
      </w:r>
      <w:r w:rsidRPr="00DF13A8">
        <w:rPr>
          <w:rFonts w:ascii="Times New Roman" w:hAnsi="Times New Roman" w:cs="Times New Roman"/>
          <w:bCs/>
          <w:sz w:val="24"/>
          <w:szCs w:val="24"/>
          <w:lang w:val="en-GB"/>
        </w:rPr>
        <w:t xml:space="preserve">reasoned </w:t>
      </w:r>
      <w:r w:rsidR="000011E9" w:rsidRPr="00DF13A8">
        <w:rPr>
          <w:rFonts w:ascii="Times New Roman" w:hAnsi="Times New Roman" w:cs="Times New Roman"/>
          <w:bCs/>
          <w:sz w:val="24"/>
          <w:szCs w:val="24"/>
          <w:lang w:val="en-GB"/>
        </w:rPr>
        <w:t xml:space="preserve">in the dismissal decision, until the day of the dismissal decision, the request had not been addressed to the Italian authorities, since as it </w:t>
      </w:r>
      <w:r w:rsidR="00093A2A" w:rsidRPr="00DF13A8">
        <w:rPr>
          <w:rFonts w:ascii="Times New Roman" w:hAnsi="Times New Roman" w:cs="Times New Roman"/>
          <w:bCs/>
          <w:sz w:val="24"/>
          <w:szCs w:val="24"/>
          <w:lang w:val="en-GB"/>
        </w:rPr>
        <w:t>was p</w:t>
      </w:r>
      <w:r w:rsidR="000011E9" w:rsidRPr="00DF13A8">
        <w:rPr>
          <w:rFonts w:ascii="Times New Roman" w:hAnsi="Times New Roman" w:cs="Times New Roman"/>
          <w:bCs/>
          <w:sz w:val="24"/>
          <w:szCs w:val="24"/>
          <w:lang w:val="en-GB"/>
        </w:rPr>
        <w:t xml:space="preserve">roven, this request was made by the assessee a day later; (iii) The request </w:t>
      </w:r>
      <w:r w:rsidRPr="00DF13A8">
        <w:rPr>
          <w:rFonts w:ascii="Times New Roman" w:hAnsi="Times New Roman" w:cs="Times New Roman"/>
          <w:bCs/>
          <w:sz w:val="24"/>
          <w:szCs w:val="24"/>
          <w:lang w:val="en-GB"/>
        </w:rPr>
        <w:t xml:space="preserve">by the assessee </w:t>
      </w:r>
      <w:r w:rsidR="000011E9" w:rsidRPr="00DF13A8">
        <w:rPr>
          <w:rFonts w:ascii="Times New Roman" w:hAnsi="Times New Roman" w:cs="Times New Roman"/>
          <w:bCs/>
          <w:sz w:val="24"/>
          <w:szCs w:val="24"/>
          <w:lang w:val="en-GB"/>
        </w:rPr>
        <w:t xml:space="preserve">for </w:t>
      </w:r>
      <w:r w:rsidRPr="00DF13A8">
        <w:rPr>
          <w:rFonts w:ascii="Times New Roman" w:hAnsi="Times New Roman" w:cs="Times New Roman"/>
          <w:bCs/>
          <w:sz w:val="24"/>
          <w:szCs w:val="24"/>
          <w:lang w:val="en-GB"/>
        </w:rPr>
        <w:t xml:space="preserve">information through </w:t>
      </w:r>
      <w:r w:rsidR="000011E9" w:rsidRPr="00DF13A8">
        <w:rPr>
          <w:rFonts w:ascii="Times New Roman" w:hAnsi="Times New Roman" w:cs="Times New Roman"/>
          <w:bCs/>
          <w:sz w:val="24"/>
          <w:szCs w:val="24"/>
          <w:lang w:val="en-GB"/>
        </w:rPr>
        <w:t>letter</w:t>
      </w:r>
      <w:r w:rsidR="006E6507" w:rsidRPr="00DF13A8">
        <w:rPr>
          <w:rFonts w:ascii="Times New Roman" w:hAnsi="Times New Roman" w:cs="Times New Roman"/>
          <w:bCs/>
          <w:sz w:val="24"/>
          <w:szCs w:val="24"/>
          <w:lang w:val="en-GB"/>
        </w:rPr>
        <w:t>s</w:t>
      </w:r>
      <w:r w:rsidR="000011E9" w:rsidRPr="00DF13A8">
        <w:rPr>
          <w:rFonts w:ascii="Times New Roman" w:hAnsi="Times New Roman" w:cs="Times New Roman"/>
          <w:bCs/>
          <w:sz w:val="24"/>
          <w:szCs w:val="24"/>
          <w:lang w:val="en-GB"/>
        </w:rPr>
        <w:t xml:space="preserve"> </w:t>
      </w:r>
      <w:r w:rsidRPr="00DF13A8">
        <w:rPr>
          <w:rFonts w:ascii="Times New Roman" w:hAnsi="Times New Roman" w:cs="Times New Roman"/>
          <w:bCs/>
          <w:sz w:val="24"/>
          <w:szCs w:val="24"/>
          <w:lang w:val="en-GB"/>
        </w:rPr>
        <w:t xml:space="preserve">rogatory, </w:t>
      </w:r>
      <w:r w:rsidR="000011E9" w:rsidRPr="00DF13A8">
        <w:rPr>
          <w:rFonts w:ascii="Times New Roman" w:hAnsi="Times New Roman" w:cs="Times New Roman"/>
          <w:bCs/>
          <w:sz w:val="24"/>
          <w:szCs w:val="24"/>
          <w:lang w:val="en-GB"/>
        </w:rPr>
        <w:t>after the decision to dismiss</w:t>
      </w:r>
      <w:r w:rsidRPr="00DF13A8">
        <w:rPr>
          <w:rFonts w:ascii="Times New Roman" w:hAnsi="Times New Roman" w:cs="Times New Roman"/>
          <w:bCs/>
          <w:sz w:val="24"/>
          <w:szCs w:val="24"/>
          <w:lang w:val="en-GB"/>
        </w:rPr>
        <w:t xml:space="preserve"> proceedings</w:t>
      </w:r>
      <w:r w:rsidR="000011E9" w:rsidRPr="00DF13A8">
        <w:rPr>
          <w:rFonts w:ascii="Times New Roman" w:hAnsi="Times New Roman" w:cs="Times New Roman"/>
          <w:bCs/>
          <w:sz w:val="24"/>
          <w:szCs w:val="24"/>
          <w:lang w:val="en-GB"/>
        </w:rPr>
        <w:t xml:space="preserve">, in which the importance of the information from foreign institutions is </w:t>
      </w:r>
      <w:r w:rsidR="006E6507" w:rsidRPr="00DF13A8">
        <w:rPr>
          <w:rFonts w:ascii="Times New Roman" w:hAnsi="Times New Roman" w:cs="Times New Roman"/>
          <w:bCs/>
          <w:sz w:val="24"/>
          <w:szCs w:val="24"/>
          <w:lang w:val="en-GB"/>
        </w:rPr>
        <w:t xml:space="preserve">reasoned, </w:t>
      </w:r>
      <w:r w:rsidR="000011E9" w:rsidRPr="00DF13A8">
        <w:rPr>
          <w:rFonts w:ascii="Times New Roman" w:hAnsi="Times New Roman" w:cs="Times New Roman"/>
          <w:bCs/>
          <w:sz w:val="24"/>
          <w:szCs w:val="24"/>
          <w:lang w:val="en-GB"/>
        </w:rPr>
        <w:t xml:space="preserve">proves the lack of a full investigation in order to make </w:t>
      </w:r>
      <w:r w:rsidR="006E6507" w:rsidRPr="00DF13A8">
        <w:rPr>
          <w:rFonts w:ascii="Times New Roman" w:hAnsi="Times New Roman" w:cs="Times New Roman"/>
          <w:bCs/>
          <w:sz w:val="24"/>
          <w:szCs w:val="24"/>
          <w:lang w:val="en-GB"/>
        </w:rPr>
        <w:t xml:space="preserve">a fair </w:t>
      </w:r>
      <w:r w:rsidR="000011E9" w:rsidRPr="00DF13A8">
        <w:rPr>
          <w:rFonts w:ascii="Times New Roman" w:hAnsi="Times New Roman" w:cs="Times New Roman"/>
          <w:bCs/>
          <w:sz w:val="24"/>
          <w:szCs w:val="24"/>
          <w:lang w:val="en-GB"/>
        </w:rPr>
        <w:t>decision; (vi) The decision to dismiss the case was accompanied by the lifting of the preventive seizure on the bank accounts of</w:t>
      </w:r>
      <w:r w:rsidR="006E6507" w:rsidRPr="00DF13A8">
        <w:rPr>
          <w:rFonts w:ascii="Times New Roman" w:hAnsi="Times New Roman" w:cs="Times New Roman"/>
          <w:bCs/>
          <w:sz w:val="24"/>
          <w:szCs w:val="24"/>
          <w:lang w:val="en-GB"/>
        </w:rPr>
        <w:t xml:space="preserve"> Mr. </w:t>
      </w:r>
      <w:r w:rsidR="000011E9" w:rsidRPr="00DF13A8">
        <w:rPr>
          <w:rFonts w:ascii="Times New Roman" w:hAnsi="Times New Roman" w:cs="Times New Roman"/>
          <w:bCs/>
          <w:sz w:val="24"/>
          <w:szCs w:val="24"/>
          <w:lang w:val="en-GB"/>
        </w:rPr>
        <w:t xml:space="preserve">Gëzim Sallaku, thus allowing this citizen to use them and continue his normal activity, without verifying whether these values ​​are </w:t>
      </w:r>
      <w:r w:rsidR="006E6507" w:rsidRPr="00DF13A8">
        <w:rPr>
          <w:rFonts w:ascii="Times New Roman" w:hAnsi="Times New Roman" w:cs="Times New Roman"/>
          <w:bCs/>
          <w:sz w:val="24"/>
          <w:szCs w:val="24"/>
          <w:lang w:val="en-GB"/>
        </w:rPr>
        <w:t xml:space="preserve">proceeds </w:t>
      </w:r>
      <w:r w:rsidR="000011E9" w:rsidRPr="00DF13A8">
        <w:rPr>
          <w:rFonts w:ascii="Times New Roman" w:hAnsi="Times New Roman" w:cs="Times New Roman"/>
          <w:bCs/>
          <w:sz w:val="24"/>
          <w:szCs w:val="24"/>
          <w:lang w:val="en-GB"/>
        </w:rPr>
        <w:t xml:space="preserve">of any criminal offense or criminal activity; (v) The assessee </w:t>
      </w:r>
      <w:r w:rsidR="006E6507" w:rsidRPr="00DF13A8">
        <w:rPr>
          <w:rFonts w:ascii="Times New Roman" w:hAnsi="Times New Roman" w:cs="Times New Roman"/>
          <w:bCs/>
          <w:sz w:val="24"/>
          <w:szCs w:val="24"/>
          <w:lang w:val="en-GB"/>
        </w:rPr>
        <w:t xml:space="preserve">himself states in his </w:t>
      </w:r>
      <w:r w:rsidR="000011E9" w:rsidRPr="00DF13A8">
        <w:rPr>
          <w:rFonts w:ascii="Times New Roman" w:hAnsi="Times New Roman" w:cs="Times New Roman"/>
          <w:bCs/>
          <w:sz w:val="24"/>
          <w:szCs w:val="24"/>
          <w:lang w:val="en-GB"/>
        </w:rPr>
        <w:t xml:space="preserve">submissions that the </w:t>
      </w:r>
      <w:r w:rsidR="006E6507" w:rsidRPr="00DF13A8">
        <w:rPr>
          <w:rFonts w:ascii="Times New Roman" w:hAnsi="Times New Roman" w:cs="Times New Roman"/>
          <w:bCs/>
          <w:sz w:val="24"/>
          <w:szCs w:val="24"/>
          <w:lang w:val="en-GB"/>
        </w:rPr>
        <w:t xml:space="preserve">information obtained </w:t>
      </w:r>
      <w:r w:rsidR="000011E9" w:rsidRPr="00DF13A8">
        <w:rPr>
          <w:rFonts w:ascii="Times New Roman" w:hAnsi="Times New Roman" w:cs="Times New Roman"/>
          <w:bCs/>
          <w:sz w:val="24"/>
          <w:szCs w:val="24"/>
          <w:lang w:val="en-GB"/>
        </w:rPr>
        <w:t>from the re</w:t>
      </w:r>
      <w:r w:rsidR="006E6507" w:rsidRPr="00DF13A8">
        <w:rPr>
          <w:rFonts w:ascii="Times New Roman" w:hAnsi="Times New Roman" w:cs="Times New Roman"/>
          <w:bCs/>
          <w:sz w:val="24"/>
          <w:szCs w:val="24"/>
          <w:lang w:val="en-GB"/>
        </w:rPr>
        <w:t xml:space="preserve">plies to letters rogatory, </w:t>
      </w:r>
      <w:r w:rsidR="000011E9" w:rsidRPr="00DF13A8">
        <w:rPr>
          <w:rFonts w:ascii="Times New Roman" w:hAnsi="Times New Roman" w:cs="Times New Roman"/>
          <w:bCs/>
          <w:sz w:val="24"/>
          <w:szCs w:val="24"/>
          <w:lang w:val="en-GB"/>
        </w:rPr>
        <w:t xml:space="preserve">would serve to shed light on the case and to resolve it on </w:t>
      </w:r>
      <w:r w:rsidR="006E6507" w:rsidRPr="00DF13A8">
        <w:rPr>
          <w:rFonts w:ascii="Times New Roman" w:hAnsi="Times New Roman" w:cs="Times New Roman"/>
          <w:bCs/>
          <w:sz w:val="24"/>
          <w:szCs w:val="24"/>
          <w:lang w:val="en-GB"/>
        </w:rPr>
        <w:t xml:space="preserve">the merits; </w:t>
      </w:r>
      <w:r w:rsidR="000011E9" w:rsidRPr="00DF13A8">
        <w:rPr>
          <w:rFonts w:ascii="Times New Roman" w:hAnsi="Times New Roman" w:cs="Times New Roman"/>
          <w:bCs/>
          <w:sz w:val="24"/>
          <w:szCs w:val="24"/>
          <w:lang w:val="en-GB"/>
        </w:rPr>
        <w:t>(vi) This case is a repeated case by the assessee.</w:t>
      </w:r>
      <w:r w:rsidRPr="00DF13A8">
        <w:rPr>
          <w:rFonts w:ascii="Times New Roman" w:hAnsi="Times New Roman" w:cs="Times New Roman"/>
          <w:bCs/>
          <w:sz w:val="24"/>
          <w:szCs w:val="24"/>
          <w:lang w:val="en-GB"/>
        </w:rPr>
        <w:t xml:space="preserve"> </w:t>
      </w:r>
    </w:p>
    <w:p w14:paraId="74C53BC4" w14:textId="77777777" w:rsidR="00E774C0" w:rsidRPr="00DF13A8" w:rsidRDefault="00E774C0" w:rsidP="00E774C0">
      <w:pPr>
        <w:pStyle w:val="ListParagraph"/>
        <w:tabs>
          <w:tab w:val="left" w:pos="0"/>
        </w:tabs>
        <w:spacing w:after="0" w:line="240" w:lineRule="auto"/>
        <w:ind w:left="0"/>
        <w:jc w:val="both"/>
        <w:rPr>
          <w:rFonts w:ascii="Times New Roman" w:eastAsia="Batang" w:hAnsi="Times New Roman" w:cs="Times New Roman"/>
          <w:kern w:val="0"/>
          <w:sz w:val="16"/>
          <w:szCs w:val="16"/>
          <w:lang w:val="en-GB"/>
          <w14:ligatures w14:val="none"/>
        </w:rPr>
      </w:pPr>
    </w:p>
    <w:p w14:paraId="4A13DCB3" w14:textId="44D9A2AF" w:rsidR="002450FA" w:rsidRPr="00DF13A8" w:rsidRDefault="00417377" w:rsidP="002450FA">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sz w:val="24"/>
          <w:szCs w:val="24"/>
          <w:lang w:val="en-GB"/>
        </w:rPr>
        <w:t xml:space="preserve">The assessee has challenged the conclusion of </w:t>
      </w:r>
      <w:r w:rsidR="0053649B"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 xml:space="preserve">he IQC in relation to this criminal proceeding claiming that: - The decision to dismiss </w:t>
      </w:r>
      <w:r w:rsidR="006E6507" w:rsidRPr="00DF13A8">
        <w:rPr>
          <w:rFonts w:ascii="Times New Roman" w:hAnsi="Times New Roman" w:cs="Times New Roman"/>
          <w:sz w:val="24"/>
          <w:szCs w:val="24"/>
          <w:lang w:val="en-GB"/>
        </w:rPr>
        <w:t xml:space="preserve">proceedings </w:t>
      </w:r>
      <w:r w:rsidRPr="00DF13A8">
        <w:rPr>
          <w:rFonts w:ascii="Times New Roman" w:hAnsi="Times New Roman" w:cs="Times New Roman"/>
          <w:sz w:val="24"/>
          <w:szCs w:val="24"/>
          <w:lang w:val="en-GB"/>
        </w:rPr>
        <w:t>was taken on the basis of the investigative data obtained from the relevant evidence administered in the file and not outside them or based on hypotheses. This decision was taken based on Article 328 of the Criminal Procedure C</w:t>
      </w:r>
      <w:r w:rsidR="006E6507" w:rsidRPr="00DF13A8">
        <w:rPr>
          <w:rFonts w:ascii="Times New Roman" w:hAnsi="Times New Roman" w:cs="Times New Roman"/>
          <w:sz w:val="24"/>
          <w:szCs w:val="24"/>
          <w:lang w:val="en-GB"/>
        </w:rPr>
        <w:t xml:space="preserve">ode, since it was a </w:t>
      </w:r>
      <w:r w:rsidRPr="00DF13A8">
        <w:rPr>
          <w:rFonts w:ascii="Times New Roman" w:hAnsi="Times New Roman" w:cs="Times New Roman"/>
          <w:sz w:val="24"/>
          <w:szCs w:val="24"/>
          <w:lang w:val="en-GB"/>
        </w:rPr>
        <w:t>case</w:t>
      </w:r>
      <w:r w:rsidR="006E6507" w:rsidRPr="00DF13A8">
        <w:rPr>
          <w:rFonts w:ascii="Times New Roman" w:hAnsi="Times New Roman" w:cs="Times New Roman"/>
          <w:sz w:val="24"/>
          <w:szCs w:val="24"/>
          <w:lang w:val="en-GB"/>
        </w:rPr>
        <w:t xml:space="preserve"> to be dismissed</w:t>
      </w:r>
      <w:r w:rsidR="002450FA" w:rsidRPr="00DF13A8">
        <w:rPr>
          <w:rStyle w:val="FootnoteReference"/>
          <w:rFonts w:ascii="Times New Roman" w:hAnsi="Times New Roman" w:cs="Times New Roman"/>
          <w:sz w:val="24"/>
          <w:szCs w:val="24"/>
          <w:lang w:val="en-GB"/>
        </w:rPr>
        <w:footnoteReference w:id="26"/>
      </w:r>
      <w:r w:rsidR="002450FA"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 xml:space="preserve">decision which was checked by the Head of the Prosecution </w:t>
      </w:r>
      <w:r w:rsidR="006E6507" w:rsidRPr="00DF13A8">
        <w:rPr>
          <w:rFonts w:ascii="Times New Roman" w:hAnsi="Times New Roman" w:cs="Times New Roman"/>
          <w:sz w:val="24"/>
          <w:szCs w:val="24"/>
          <w:lang w:val="en-GB"/>
        </w:rPr>
        <w:t xml:space="preserve">Office </w:t>
      </w:r>
      <w:r w:rsidRPr="00DF13A8">
        <w:rPr>
          <w:rFonts w:ascii="Times New Roman" w:hAnsi="Times New Roman" w:cs="Times New Roman"/>
          <w:sz w:val="24"/>
          <w:szCs w:val="24"/>
          <w:lang w:val="en-GB"/>
        </w:rPr>
        <w:t xml:space="preserve">and was found to be fair and well-founded; - The evidence administered led to the conclusion that the transfer </w:t>
      </w:r>
      <w:r w:rsidR="006E6507" w:rsidRPr="00DF13A8">
        <w:rPr>
          <w:rFonts w:ascii="Times New Roman" w:hAnsi="Times New Roman" w:cs="Times New Roman"/>
          <w:sz w:val="24"/>
          <w:szCs w:val="24"/>
          <w:lang w:val="en-GB"/>
        </w:rPr>
        <w:t xml:space="preserve">was </w:t>
      </w:r>
      <w:r w:rsidRPr="00DF13A8">
        <w:rPr>
          <w:rFonts w:ascii="Times New Roman" w:hAnsi="Times New Roman" w:cs="Times New Roman"/>
          <w:sz w:val="24"/>
          <w:szCs w:val="24"/>
          <w:lang w:val="en-GB"/>
        </w:rPr>
        <w:t xml:space="preserve">not an expression or form of laundering of the proceeds of crime but a civil relationship. - After all investigative actions were carried out in Albania, a letter </w:t>
      </w:r>
      <w:r w:rsidR="00256131" w:rsidRPr="00DF13A8">
        <w:rPr>
          <w:rFonts w:ascii="Times New Roman" w:hAnsi="Times New Roman" w:cs="Times New Roman"/>
          <w:sz w:val="24"/>
          <w:szCs w:val="24"/>
          <w:lang w:val="en-GB"/>
        </w:rPr>
        <w:t xml:space="preserve">rogatory </w:t>
      </w:r>
      <w:r w:rsidRPr="00DF13A8">
        <w:rPr>
          <w:rFonts w:ascii="Times New Roman" w:hAnsi="Times New Roman" w:cs="Times New Roman"/>
          <w:sz w:val="24"/>
          <w:szCs w:val="24"/>
          <w:lang w:val="en-GB"/>
        </w:rPr>
        <w:t xml:space="preserve">was sent requesting the </w:t>
      </w:r>
      <w:r w:rsidR="00256131" w:rsidRPr="00DF13A8">
        <w:rPr>
          <w:rFonts w:ascii="Times New Roman" w:hAnsi="Times New Roman" w:cs="Times New Roman"/>
          <w:sz w:val="24"/>
          <w:szCs w:val="24"/>
          <w:lang w:val="en-GB"/>
        </w:rPr>
        <w:t xml:space="preserve">conduct </w:t>
      </w:r>
      <w:r w:rsidRPr="00DF13A8">
        <w:rPr>
          <w:rFonts w:ascii="Times New Roman" w:hAnsi="Times New Roman" w:cs="Times New Roman"/>
          <w:sz w:val="24"/>
          <w:szCs w:val="24"/>
          <w:lang w:val="en-GB"/>
        </w:rPr>
        <w:t xml:space="preserve">of certain investigative actions by the Italian judicial authorities, from the administration of which data could be obtained that would shed light on the case for its resolution </w:t>
      </w:r>
      <w:r w:rsidR="00256131" w:rsidRPr="00DF13A8">
        <w:rPr>
          <w:rFonts w:ascii="Times New Roman" w:hAnsi="Times New Roman" w:cs="Times New Roman"/>
          <w:sz w:val="24"/>
          <w:szCs w:val="24"/>
          <w:lang w:val="en-GB"/>
        </w:rPr>
        <w:t xml:space="preserve">on the merits. </w:t>
      </w:r>
      <w:r w:rsidRPr="00DF13A8">
        <w:rPr>
          <w:rFonts w:ascii="Times New Roman" w:hAnsi="Times New Roman" w:cs="Times New Roman"/>
          <w:sz w:val="24"/>
          <w:szCs w:val="24"/>
          <w:lang w:val="en-GB"/>
        </w:rPr>
        <w:t>It is</w:t>
      </w:r>
      <w:r w:rsidR="00256131" w:rsidRPr="00DF13A8">
        <w:rPr>
          <w:rFonts w:ascii="Times New Roman" w:hAnsi="Times New Roman" w:cs="Times New Roman"/>
          <w:sz w:val="24"/>
          <w:szCs w:val="24"/>
          <w:lang w:val="en-GB"/>
        </w:rPr>
        <w:t xml:space="preserve"> common </w:t>
      </w:r>
      <w:r w:rsidRPr="00DF13A8">
        <w:rPr>
          <w:rFonts w:ascii="Times New Roman" w:hAnsi="Times New Roman" w:cs="Times New Roman"/>
          <w:sz w:val="24"/>
          <w:szCs w:val="24"/>
          <w:lang w:val="en-GB"/>
        </w:rPr>
        <w:t xml:space="preserve">practice in Albanian prosecution offices that the prosecutor of the case cannot keep the investigation open but closes it by </w:t>
      </w:r>
      <w:r w:rsidR="00256131" w:rsidRPr="00DF13A8">
        <w:rPr>
          <w:rFonts w:ascii="Times New Roman" w:hAnsi="Times New Roman" w:cs="Times New Roman"/>
          <w:sz w:val="24"/>
          <w:szCs w:val="24"/>
          <w:lang w:val="en-GB"/>
        </w:rPr>
        <w:t>ruling accordingly w</w:t>
      </w:r>
      <w:r w:rsidRPr="00DF13A8">
        <w:rPr>
          <w:rFonts w:ascii="Times New Roman" w:hAnsi="Times New Roman" w:cs="Times New Roman"/>
          <w:sz w:val="24"/>
          <w:szCs w:val="24"/>
          <w:lang w:val="en-GB"/>
        </w:rPr>
        <w:t xml:space="preserve">ith a suspension decision or a dismissal decision and </w:t>
      </w:r>
      <w:r w:rsidR="00256131" w:rsidRPr="00DF13A8">
        <w:rPr>
          <w:rFonts w:ascii="Times New Roman" w:hAnsi="Times New Roman" w:cs="Times New Roman"/>
          <w:sz w:val="24"/>
          <w:szCs w:val="24"/>
          <w:lang w:val="en-GB"/>
        </w:rPr>
        <w:t xml:space="preserve">after receiving the replies to the letters rogatory, </w:t>
      </w:r>
      <w:r w:rsidRPr="00DF13A8">
        <w:rPr>
          <w:rFonts w:ascii="Times New Roman" w:hAnsi="Times New Roman" w:cs="Times New Roman"/>
          <w:sz w:val="24"/>
          <w:szCs w:val="24"/>
          <w:lang w:val="en-GB"/>
        </w:rPr>
        <w:t xml:space="preserve">to reopen the investigation to provide a final solution to the case, a practice which was also followed by the other prosecutor of this case, who on 19.12.2016 took a decision to suspend the investigations of the criminal case no. 1467/2014 </w:t>
      </w:r>
      <w:r w:rsidR="00256131" w:rsidRPr="00DF13A8">
        <w:rPr>
          <w:rFonts w:ascii="Times New Roman" w:hAnsi="Times New Roman" w:cs="Times New Roman"/>
          <w:sz w:val="24"/>
          <w:szCs w:val="24"/>
          <w:lang w:val="en-GB"/>
        </w:rPr>
        <w:t xml:space="preserve">pending </w:t>
      </w:r>
      <w:r w:rsidRPr="00DF13A8">
        <w:rPr>
          <w:rFonts w:ascii="Times New Roman" w:hAnsi="Times New Roman" w:cs="Times New Roman"/>
          <w:sz w:val="24"/>
          <w:szCs w:val="24"/>
          <w:lang w:val="en-GB"/>
        </w:rPr>
        <w:t>the receipt of the letters rogatory sent to the Italian and Swiss judicial authorities; - The suspension of the case under Article 326 of the Criminal Procedure C</w:t>
      </w:r>
      <w:r w:rsidR="00256131" w:rsidRPr="00DF13A8">
        <w:rPr>
          <w:rFonts w:ascii="Times New Roman" w:hAnsi="Times New Roman" w:cs="Times New Roman"/>
          <w:sz w:val="24"/>
          <w:szCs w:val="24"/>
          <w:lang w:val="en-GB"/>
        </w:rPr>
        <w:t xml:space="preserve">ode </w:t>
      </w:r>
      <w:r w:rsidRPr="00DF13A8">
        <w:rPr>
          <w:rFonts w:ascii="Times New Roman" w:hAnsi="Times New Roman" w:cs="Times New Roman"/>
          <w:sz w:val="24"/>
          <w:szCs w:val="24"/>
          <w:lang w:val="en-GB"/>
        </w:rPr>
        <w:t xml:space="preserve">may be decided when the perpetrator is not known or when the defendant suffers from a serious illness, </w:t>
      </w:r>
      <w:r w:rsidR="00256131" w:rsidRPr="00DF13A8">
        <w:rPr>
          <w:rFonts w:ascii="Times New Roman" w:hAnsi="Times New Roman" w:cs="Times New Roman"/>
          <w:sz w:val="24"/>
          <w:szCs w:val="24"/>
          <w:lang w:val="en-GB"/>
        </w:rPr>
        <w:t>grounds w</w:t>
      </w:r>
      <w:r w:rsidRPr="00DF13A8">
        <w:rPr>
          <w:rFonts w:ascii="Times New Roman" w:hAnsi="Times New Roman" w:cs="Times New Roman"/>
          <w:sz w:val="24"/>
          <w:szCs w:val="24"/>
          <w:lang w:val="en-GB"/>
        </w:rPr>
        <w:t xml:space="preserve">hich were not </w:t>
      </w:r>
      <w:r w:rsidR="0053649B" w:rsidRPr="00DF13A8">
        <w:rPr>
          <w:rFonts w:ascii="Times New Roman" w:hAnsi="Times New Roman" w:cs="Times New Roman"/>
          <w:sz w:val="24"/>
          <w:szCs w:val="24"/>
          <w:lang w:val="en-GB"/>
        </w:rPr>
        <w:t xml:space="preserve">relevant, </w:t>
      </w:r>
      <w:r w:rsidRPr="00DF13A8">
        <w:rPr>
          <w:rFonts w:ascii="Times New Roman" w:hAnsi="Times New Roman" w:cs="Times New Roman"/>
          <w:sz w:val="24"/>
          <w:szCs w:val="24"/>
          <w:lang w:val="en-GB"/>
        </w:rPr>
        <w:t>- With the decision to dismiss</w:t>
      </w:r>
      <w:r w:rsidR="00256131" w:rsidRPr="00DF13A8">
        <w:rPr>
          <w:rFonts w:ascii="Times New Roman" w:hAnsi="Times New Roman" w:cs="Times New Roman"/>
          <w:sz w:val="24"/>
          <w:szCs w:val="24"/>
          <w:lang w:val="en-GB"/>
        </w:rPr>
        <w:t xml:space="preserve"> proceedings</w:t>
      </w:r>
      <w:r w:rsidRPr="00DF13A8">
        <w:rPr>
          <w:rFonts w:ascii="Times New Roman" w:hAnsi="Times New Roman" w:cs="Times New Roman"/>
          <w:sz w:val="24"/>
          <w:szCs w:val="24"/>
          <w:lang w:val="en-GB"/>
        </w:rPr>
        <w:t xml:space="preserve">, the return of the transaction values ​​under Article 275 of the Criminal Procedure </w:t>
      </w:r>
      <w:r w:rsidR="00256131" w:rsidRPr="00DF13A8">
        <w:rPr>
          <w:rFonts w:ascii="Times New Roman" w:hAnsi="Times New Roman" w:cs="Times New Roman"/>
          <w:sz w:val="24"/>
          <w:szCs w:val="24"/>
          <w:lang w:val="en-GB"/>
        </w:rPr>
        <w:t xml:space="preserve">Code </w:t>
      </w:r>
      <w:r w:rsidRPr="00DF13A8">
        <w:rPr>
          <w:rFonts w:ascii="Times New Roman" w:hAnsi="Times New Roman" w:cs="Times New Roman"/>
          <w:sz w:val="24"/>
          <w:szCs w:val="24"/>
          <w:lang w:val="en-GB"/>
        </w:rPr>
        <w:t>was ordered</w:t>
      </w:r>
      <w:r w:rsidR="005D7CDB" w:rsidRPr="00DF13A8">
        <w:rPr>
          <w:rFonts w:ascii="Times New Roman" w:hAnsi="Times New Roman" w:cs="Times New Roman"/>
          <w:sz w:val="24"/>
          <w:szCs w:val="24"/>
          <w:lang w:val="en-GB"/>
        </w:rPr>
        <w:t xml:space="preserve">, since </w:t>
      </w:r>
      <w:r w:rsidRPr="00DF13A8">
        <w:rPr>
          <w:rFonts w:ascii="Times New Roman" w:hAnsi="Times New Roman" w:cs="Times New Roman"/>
          <w:sz w:val="24"/>
          <w:szCs w:val="24"/>
          <w:lang w:val="en-GB"/>
        </w:rPr>
        <w:t xml:space="preserve">the seizure lost its </w:t>
      </w:r>
      <w:r w:rsidR="005D7CDB" w:rsidRPr="00DF13A8">
        <w:rPr>
          <w:rFonts w:ascii="Times New Roman" w:hAnsi="Times New Roman" w:cs="Times New Roman"/>
          <w:sz w:val="24"/>
          <w:szCs w:val="24"/>
          <w:lang w:val="en-GB"/>
        </w:rPr>
        <w:t xml:space="preserve">effect. </w:t>
      </w:r>
      <w:r w:rsidRPr="00DF13A8">
        <w:rPr>
          <w:rFonts w:ascii="Times New Roman" w:hAnsi="Times New Roman" w:cs="Times New Roman"/>
          <w:sz w:val="24"/>
          <w:szCs w:val="24"/>
          <w:lang w:val="en-GB"/>
        </w:rPr>
        <w:t xml:space="preserve">For the monetary values ​​returned due to the loss of </w:t>
      </w:r>
      <w:r w:rsidR="005D7CDB" w:rsidRPr="00DF13A8">
        <w:rPr>
          <w:rFonts w:ascii="Times New Roman" w:hAnsi="Times New Roman" w:cs="Times New Roman"/>
          <w:sz w:val="24"/>
          <w:szCs w:val="24"/>
          <w:lang w:val="en-GB"/>
        </w:rPr>
        <w:t xml:space="preserve">effect </w:t>
      </w:r>
      <w:r w:rsidRPr="00DF13A8">
        <w:rPr>
          <w:rFonts w:ascii="Times New Roman" w:hAnsi="Times New Roman" w:cs="Times New Roman"/>
          <w:sz w:val="24"/>
          <w:szCs w:val="24"/>
          <w:lang w:val="en-GB"/>
        </w:rPr>
        <w:t xml:space="preserve">of the preventive seizure, a guarantee could at any time be requested from Gëzim Sallaku due to other monetary values ​​that he had in Italy and Albania. - In response to the letters rogatory, among the actions </w:t>
      </w:r>
      <w:r w:rsidRPr="00DF13A8">
        <w:rPr>
          <w:rFonts w:ascii="Times New Roman" w:hAnsi="Times New Roman" w:cs="Times New Roman"/>
          <w:sz w:val="24"/>
          <w:szCs w:val="24"/>
          <w:lang w:val="en-GB"/>
        </w:rPr>
        <w:lastRenderedPageBreak/>
        <w:t xml:space="preserve">of the Italian authorities is that of the questioning of the citizen Ana Maria Poiatti, who has admitted the fact that the money sent to Albania, in the name of Gëzim Sallaku, is hers and that it </w:t>
      </w:r>
      <w:r w:rsidR="0053649B" w:rsidRPr="00DF13A8">
        <w:rPr>
          <w:rFonts w:ascii="Times New Roman" w:hAnsi="Times New Roman" w:cs="Times New Roman"/>
          <w:sz w:val="24"/>
          <w:szCs w:val="24"/>
          <w:lang w:val="en-GB"/>
        </w:rPr>
        <w:t xml:space="preserve">derived from </w:t>
      </w:r>
      <w:r w:rsidRPr="00DF13A8">
        <w:rPr>
          <w:rFonts w:ascii="Times New Roman" w:hAnsi="Times New Roman" w:cs="Times New Roman"/>
          <w:sz w:val="24"/>
          <w:szCs w:val="24"/>
          <w:lang w:val="en-GB"/>
        </w:rPr>
        <w:t xml:space="preserve">the sale of real estate; - The investigations in relation to criminal proceedings no. 1467/2014, although a relatively long time has passed (more than 8 years), are still ongoing, while he has not taken any action in relation to this matter since August 2014; - The letter of </w:t>
      </w:r>
      <w:r w:rsidR="006A2AC4" w:rsidRPr="00DF13A8">
        <w:rPr>
          <w:rFonts w:ascii="Times New Roman" w:eastAsia="Batang" w:hAnsi="Times New Roman" w:cs="Times New Roman"/>
          <w:kern w:val="0"/>
          <w:sz w:val="24"/>
          <w:szCs w:val="24"/>
          <w:lang w:val="en-GB"/>
          <w14:ligatures w14:val="none"/>
        </w:rPr>
        <w:t>the Prosecution Office attached to Shkodra Judicial District Court</w:t>
      </w:r>
      <w:r w:rsidR="006A2AC4" w:rsidRPr="00DF13A8">
        <w:rPr>
          <w:rFonts w:ascii="Times New Roman" w:eastAsia="Batang" w:hAnsi="Times New Roman" w:cs="Times New Roman"/>
          <w:bCs/>
          <w:kern w:val="0"/>
          <w:sz w:val="24"/>
          <w:szCs w:val="24"/>
          <w:lang w:val="en-GB"/>
          <w14:ligatures w14:val="none"/>
        </w:rPr>
        <w:t xml:space="preserve">, </w:t>
      </w:r>
      <w:r w:rsidRPr="00DF13A8">
        <w:rPr>
          <w:rFonts w:ascii="Times New Roman" w:hAnsi="Times New Roman" w:cs="Times New Roman"/>
          <w:sz w:val="24"/>
          <w:szCs w:val="24"/>
          <w:lang w:val="en-GB"/>
        </w:rPr>
        <w:t>confirms that the practice followed by him is the same as in other cases of investigations by letter</w:t>
      </w:r>
      <w:r w:rsidR="0053649B" w:rsidRPr="00DF13A8">
        <w:rPr>
          <w:rFonts w:ascii="Times New Roman" w:hAnsi="Times New Roman" w:cs="Times New Roman"/>
          <w:sz w:val="24"/>
          <w:szCs w:val="24"/>
          <w:lang w:val="en-GB"/>
        </w:rPr>
        <w:t xml:space="preserve">s rogatory </w:t>
      </w:r>
      <w:r w:rsidRPr="00DF13A8">
        <w:rPr>
          <w:rFonts w:ascii="Times New Roman" w:hAnsi="Times New Roman" w:cs="Times New Roman"/>
          <w:sz w:val="24"/>
          <w:szCs w:val="24"/>
          <w:lang w:val="en-GB"/>
        </w:rPr>
        <w:t xml:space="preserve">and </w:t>
      </w:r>
      <w:r w:rsidR="0053649B"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 xml:space="preserve">he IQC cannot question an official act </w:t>
      </w:r>
      <w:r w:rsidR="005D27C9" w:rsidRPr="00DF13A8">
        <w:rPr>
          <w:rFonts w:ascii="Times New Roman" w:hAnsi="Times New Roman" w:cs="Times New Roman"/>
          <w:sz w:val="24"/>
          <w:szCs w:val="24"/>
          <w:lang w:val="en-GB"/>
        </w:rPr>
        <w:t xml:space="preserve">of </w:t>
      </w:r>
      <w:r w:rsidRPr="00DF13A8">
        <w:rPr>
          <w:rFonts w:ascii="Times New Roman" w:hAnsi="Times New Roman" w:cs="Times New Roman"/>
          <w:sz w:val="24"/>
          <w:szCs w:val="24"/>
          <w:lang w:val="en-GB"/>
        </w:rPr>
        <w:t xml:space="preserve">full evidentiary power. This letter, according to him, is sufficient to establish the fact that the practice followed by </w:t>
      </w:r>
      <w:r w:rsidR="006A2AC4" w:rsidRPr="00DF13A8">
        <w:rPr>
          <w:rFonts w:ascii="Times New Roman" w:eastAsia="Batang" w:hAnsi="Times New Roman" w:cs="Times New Roman"/>
          <w:kern w:val="0"/>
          <w:sz w:val="24"/>
          <w:szCs w:val="24"/>
          <w:lang w:val="en-GB"/>
          <w14:ligatures w14:val="none"/>
        </w:rPr>
        <w:t>the Prosecution Office attached to Shkodra Judicial District Court</w:t>
      </w:r>
      <w:r w:rsidR="006A2AC4" w:rsidRPr="00DF13A8">
        <w:rPr>
          <w:rFonts w:ascii="Times New Roman" w:eastAsia="Batang" w:hAnsi="Times New Roman" w:cs="Times New Roman"/>
          <w:bCs/>
          <w:kern w:val="0"/>
          <w:sz w:val="24"/>
          <w:szCs w:val="24"/>
          <w:lang w:val="en-GB"/>
          <w14:ligatures w14:val="none"/>
        </w:rPr>
        <w:t xml:space="preserve">, </w:t>
      </w:r>
      <w:r w:rsidRPr="00DF13A8">
        <w:rPr>
          <w:rFonts w:ascii="Times New Roman" w:hAnsi="Times New Roman" w:cs="Times New Roman"/>
          <w:sz w:val="24"/>
          <w:szCs w:val="24"/>
          <w:lang w:val="en-GB"/>
        </w:rPr>
        <w:t xml:space="preserve">is the same as in similar cases and for this reason the conclusion of </w:t>
      </w:r>
      <w:r w:rsidR="0053649B"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 xml:space="preserve">he IQC is </w:t>
      </w:r>
      <w:r w:rsidR="0053649B" w:rsidRPr="00DF13A8">
        <w:rPr>
          <w:rFonts w:ascii="Times New Roman" w:hAnsi="Times New Roman" w:cs="Times New Roman"/>
          <w:sz w:val="24"/>
          <w:szCs w:val="24"/>
          <w:lang w:val="en-GB"/>
        </w:rPr>
        <w:t xml:space="preserve">erroneous; </w:t>
      </w:r>
      <w:r w:rsidRPr="00DF13A8">
        <w:rPr>
          <w:rFonts w:ascii="Times New Roman" w:hAnsi="Times New Roman" w:cs="Times New Roman"/>
          <w:sz w:val="24"/>
          <w:szCs w:val="24"/>
          <w:lang w:val="en-GB"/>
        </w:rPr>
        <w:t xml:space="preserve">- The same working practice is also evidenced in the Nderlita case, where in the criminal proceeding file there were 4 dismissal decisions, which were taken on the basis of Article 328/1 letter “dh”, of the Criminal Procedure </w:t>
      </w:r>
      <w:r w:rsidR="00256131" w:rsidRPr="00DF13A8">
        <w:rPr>
          <w:rFonts w:ascii="Times New Roman" w:hAnsi="Times New Roman" w:cs="Times New Roman"/>
          <w:sz w:val="24"/>
          <w:szCs w:val="24"/>
          <w:lang w:val="en-GB"/>
        </w:rPr>
        <w:t>Code</w:t>
      </w:r>
      <w:r w:rsidRPr="00DF13A8">
        <w:rPr>
          <w:rFonts w:ascii="Times New Roman" w:hAnsi="Times New Roman" w:cs="Times New Roman"/>
          <w:sz w:val="24"/>
          <w:szCs w:val="24"/>
          <w:lang w:val="en-GB"/>
        </w:rPr>
        <w:t>, pending letters</w:t>
      </w:r>
      <w:r w:rsidR="00651418" w:rsidRPr="00DF13A8">
        <w:rPr>
          <w:rFonts w:ascii="Times New Roman" w:hAnsi="Times New Roman" w:cs="Times New Roman"/>
          <w:sz w:val="24"/>
          <w:szCs w:val="24"/>
          <w:lang w:val="en-GB"/>
        </w:rPr>
        <w:t xml:space="preserve"> rogatory</w:t>
      </w:r>
      <w:r w:rsidRPr="00DF13A8">
        <w:rPr>
          <w:rFonts w:ascii="Times New Roman" w:hAnsi="Times New Roman" w:cs="Times New Roman"/>
          <w:sz w:val="24"/>
          <w:szCs w:val="24"/>
          <w:lang w:val="en-GB"/>
        </w:rPr>
        <w:t>, decisions which were approved by three different heads of the Shkodra Prosecut</w:t>
      </w:r>
      <w:r w:rsidR="00651418" w:rsidRPr="00DF13A8">
        <w:rPr>
          <w:rFonts w:ascii="Times New Roman" w:hAnsi="Times New Roman" w:cs="Times New Roman"/>
          <w:sz w:val="24"/>
          <w:szCs w:val="24"/>
          <w:lang w:val="en-GB"/>
        </w:rPr>
        <w:t xml:space="preserve">ion </w:t>
      </w:r>
      <w:r w:rsidRPr="00DF13A8">
        <w:rPr>
          <w:rFonts w:ascii="Times New Roman" w:hAnsi="Times New Roman" w:cs="Times New Roman"/>
          <w:sz w:val="24"/>
          <w:szCs w:val="24"/>
          <w:lang w:val="en-GB"/>
        </w:rPr>
        <w:t xml:space="preserve">Office, a fact that confirms the existence of this practice; - This practice is also evidenced in the letter no. 1305/3, dated 04.03.2016 of the Task Force Directorate at the General Prosecutor's Office, which, after having reviewed the complaint submitted by the </w:t>
      </w:r>
      <w:r w:rsidR="00651418" w:rsidRPr="00DF13A8">
        <w:rPr>
          <w:rFonts w:ascii="Times New Roman" w:hAnsi="Times New Roman" w:cs="Times New Roman"/>
          <w:sz w:val="24"/>
          <w:szCs w:val="24"/>
          <w:lang w:val="en-GB"/>
        </w:rPr>
        <w:t xml:space="preserve">GDPML, </w:t>
      </w:r>
      <w:r w:rsidRPr="00DF13A8">
        <w:rPr>
          <w:rFonts w:ascii="Times New Roman" w:hAnsi="Times New Roman" w:cs="Times New Roman"/>
          <w:sz w:val="24"/>
          <w:szCs w:val="24"/>
          <w:lang w:val="en-GB"/>
        </w:rPr>
        <w:t xml:space="preserve">according to the legal regulation provided for by Article 24/5 of the Criminal Procedure </w:t>
      </w:r>
      <w:r w:rsidR="00256131" w:rsidRPr="00DF13A8">
        <w:rPr>
          <w:rFonts w:ascii="Times New Roman" w:hAnsi="Times New Roman" w:cs="Times New Roman"/>
          <w:sz w:val="24"/>
          <w:szCs w:val="24"/>
          <w:lang w:val="en-GB"/>
        </w:rPr>
        <w:t>Code</w:t>
      </w:r>
      <w:r w:rsidRPr="00DF13A8">
        <w:rPr>
          <w:rFonts w:ascii="Times New Roman" w:hAnsi="Times New Roman" w:cs="Times New Roman"/>
          <w:sz w:val="24"/>
          <w:szCs w:val="24"/>
          <w:lang w:val="en-GB"/>
        </w:rPr>
        <w:t xml:space="preserve">, did not </w:t>
      </w:r>
      <w:r w:rsidR="00651418" w:rsidRPr="00DF13A8">
        <w:rPr>
          <w:rFonts w:ascii="Times New Roman" w:hAnsi="Times New Roman" w:cs="Times New Roman"/>
          <w:sz w:val="24"/>
          <w:szCs w:val="24"/>
          <w:lang w:val="en-GB"/>
        </w:rPr>
        <w:t xml:space="preserve">amend </w:t>
      </w:r>
      <w:r w:rsidRPr="00DF13A8">
        <w:rPr>
          <w:rFonts w:ascii="Times New Roman" w:hAnsi="Times New Roman" w:cs="Times New Roman"/>
          <w:sz w:val="24"/>
          <w:szCs w:val="24"/>
          <w:lang w:val="en-GB"/>
        </w:rPr>
        <w:t>the dismissal decision, finding it fair and well-founded; - Based on the constitutional provisions and the jurisprudence</w:t>
      </w:r>
      <w:r w:rsidR="008722BD" w:rsidRPr="00DF13A8">
        <w:rPr>
          <w:rFonts w:ascii="Times New Roman" w:hAnsi="Times New Roman" w:cs="Times New Roman"/>
          <w:sz w:val="24"/>
          <w:szCs w:val="24"/>
          <w:lang w:val="en-GB"/>
        </w:rPr>
        <w:t xml:space="preserve"> </w:t>
      </w:r>
      <w:r w:rsidRPr="00DF13A8">
        <w:rPr>
          <w:rFonts w:ascii="Times New Roman" w:hAnsi="Times New Roman" w:cs="Times New Roman"/>
          <w:sz w:val="24"/>
          <w:szCs w:val="24"/>
          <w:lang w:val="en-GB"/>
        </w:rPr>
        <w:t>of the Chamber, the re-evaluation institutions do not have jurisdiction to evaluate cases that are still under investigation</w:t>
      </w:r>
      <w:r w:rsidR="002450FA" w:rsidRPr="00DF13A8">
        <w:rPr>
          <w:rStyle w:val="FootnoteReference"/>
          <w:rFonts w:ascii="Times New Roman" w:hAnsi="Times New Roman" w:cs="Times New Roman"/>
          <w:sz w:val="24"/>
          <w:szCs w:val="24"/>
          <w:lang w:val="en-GB"/>
        </w:rPr>
        <w:footnoteReference w:id="27"/>
      </w:r>
      <w:r w:rsidR="00651418" w:rsidRPr="00DF13A8">
        <w:rPr>
          <w:rFonts w:ascii="Times New Roman" w:hAnsi="Times New Roman" w:cs="Times New Roman"/>
          <w:sz w:val="24"/>
          <w:szCs w:val="24"/>
          <w:lang w:val="en-GB"/>
        </w:rPr>
        <w:t xml:space="preserve"> or those pertaining to the auditing and evaluation jurisdiction of the HIJ </w:t>
      </w:r>
      <w:r w:rsidR="002450FA" w:rsidRPr="00DF13A8">
        <w:rPr>
          <w:rFonts w:ascii="Times New Roman" w:hAnsi="Times New Roman" w:cs="Times New Roman"/>
          <w:sz w:val="24"/>
          <w:szCs w:val="24"/>
          <w:lang w:val="en-GB"/>
        </w:rPr>
        <w:t xml:space="preserve">and </w:t>
      </w:r>
      <w:r w:rsidR="00651418" w:rsidRPr="00DF13A8">
        <w:rPr>
          <w:rFonts w:ascii="Times New Roman" w:hAnsi="Times New Roman" w:cs="Times New Roman"/>
          <w:sz w:val="24"/>
          <w:szCs w:val="24"/>
          <w:lang w:val="en-GB"/>
        </w:rPr>
        <w:t xml:space="preserve">the </w:t>
      </w:r>
      <w:r w:rsidR="00746499" w:rsidRPr="00DF13A8">
        <w:rPr>
          <w:rFonts w:ascii="Times New Roman" w:hAnsi="Times New Roman" w:cs="Times New Roman"/>
          <w:sz w:val="24"/>
          <w:szCs w:val="24"/>
          <w:lang w:val="en-GB"/>
        </w:rPr>
        <w:t>HPC</w:t>
      </w:r>
      <w:r w:rsidR="002450FA" w:rsidRPr="00DF13A8">
        <w:rPr>
          <w:rStyle w:val="FootnoteReference"/>
          <w:rFonts w:ascii="Times New Roman" w:hAnsi="Times New Roman" w:cs="Times New Roman"/>
          <w:sz w:val="24"/>
          <w:szCs w:val="24"/>
          <w:lang w:val="en-GB"/>
        </w:rPr>
        <w:footnoteReference w:id="28"/>
      </w:r>
      <w:r w:rsidR="002450FA" w:rsidRPr="00DF13A8">
        <w:rPr>
          <w:rFonts w:ascii="Times New Roman" w:hAnsi="Times New Roman" w:cs="Times New Roman"/>
          <w:sz w:val="24"/>
          <w:szCs w:val="24"/>
          <w:lang w:val="en-GB"/>
        </w:rPr>
        <w:t>.</w:t>
      </w:r>
    </w:p>
    <w:bookmarkEnd w:id="5"/>
    <w:p w14:paraId="77069857" w14:textId="77777777" w:rsidR="002450FA" w:rsidRPr="00DF13A8" w:rsidRDefault="002450FA" w:rsidP="002450FA">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530F2F3A" w14:textId="1DBC5092" w:rsidR="002450FA" w:rsidRPr="00DF13A8" w:rsidRDefault="008722BD" w:rsidP="002450FA">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sz w:val="24"/>
          <w:szCs w:val="24"/>
          <w:lang w:val="en-GB"/>
        </w:rPr>
        <w:t xml:space="preserve">In an analysis of this ground of appeal, following a verification of the documents </w:t>
      </w:r>
      <w:r w:rsidR="00AB4C10" w:rsidRPr="00DF13A8">
        <w:rPr>
          <w:rFonts w:ascii="Times New Roman" w:hAnsi="Times New Roman" w:cs="Times New Roman"/>
          <w:sz w:val="24"/>
          <w:szCs w:val="24"/>
          <w:lang w:val="en-GB"/>
        </w:rPr>
        <w:t xml:space="preserve">received from the </w:t>
      </w:r>
      <w:r w:rsidR="002450FA" w:rsidRPr="00DF13A8">
        <w:rPr>
          <w:rFonts w:ascii="Times New Roman" w:hAnsi="Times New Roman" w:cs="Times New Roman"/>
          <w:sz w:val="24"/>
          <w:szCs w:val="24"/>
          <w:lang w:val="en-GB"/>
        </w:rPr>
        <w:t xml:space="preserve">IQC, </w:t>
      </w:r>
      <w:r w:rsidRPr="00DF13A8">
        <w:rPr>
          <w:rFonts w:ascii="Times New Roman" w:hAnsi="Times New Roman" w:cs="Times New Roman"/>
          <w:sz w:val="24"/>
          <w:szCs w:val="24"/>
          <w:lang w:val="en-GB"/>
        </w:rPr>
        <w:t xml:space="preserve">the </w:t>
      </w:r>
      <w:r w:rsidR="002450FA" w:rsidRPr="00DF13A8">
        <w:rPr>
          <w:rFonts w:ascii="Times New Roman" w:hAnsi="Times New Roman" w:cs="Times New Roman"/>
          <w:sz w:val="24"/>
          <w:szCs w:val="24"/>
          <w:lang w:val="en-GB"/>
        </w:rPr>
        <w:t>LSU</w:t>
      </w:r>
      <w:r w:rsidRPr="00DF13A8">
        <w:rPr>
          <w:rFonts w:ascii="Times New Roman" w:hAnsi="Times New Roman" w:cs="Times New Roman"/>
          <w:sz w:val="24"/>
          <w:szCs w:val="24"/>
          <w:lang w:val="en-GB"/>
        </w:rPr>
        <w:t xml:space="preserve"> finds as follows: </w:t>
      </w:r>
    </w:p>
    <w:p w14:paraId="08939406" w14:textId="77777777" w:rsidR="002450FA" w:rsidRPr="00DF13A8" w:rsidRDefault="002450FA" w:rsidP="002450FA">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20A25664" w14:textId="48713930" w:rsidR="002450FA" w:rsidRPr="00DF13A8" w:rsidRDefault="00AB4C10" w:rsidP="002450FA">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In reply to the request of the </w:t>
      </w:r>
      <w:r w:rsidR="00746499" w:rsidRPr="00DF13A8">
        <w:rPr>
          <w:rFonts w:ascii="Times New Roman" w:eastAsia="Batang" w:hAnsi="Times New Roman" w:cs="Times New Roman"/>
          <w:kern w:val="0"/>
          <w:sz w:val="24"/>
          <w:szCs w:val="24"/>
          <w:lang w:val="en-GB"/>
          <w14:ligatures w14:val="none"/>
        </w:rPr>
        <w:t>IQC</w:t>
      </w:r>
      <w:r w:rsidR="002450FA" w:rsidRPr="00DF13A8">
        <w:rPr>
          <w:rStyle w:val="FootnoteReference"/>
          <w:rFonts w:ascii="Times New Roman" w:eastAsia="Batang" w:hAnsi="Times New Roman" w:cs="Times New Roman"/>
          <w:kern w:val="0"/>
          <w:sz w:val="24"/>
          <w:szCs w:val="24"/>
          <w:lang w:val="en-GB"/>
          <w14:ligatures w14:val="none"/>
        </w:rPr>
        <w:footnoteReference w:id="29"/>
      </w:r>
      <w:r w:rsidRPr="00DF13A8">
        <w:rPr>
          <w:rFonts w:ascii="Times New Roman" w:eastAsia="Batang" w:hAnsi="Times New Roman" w:cs="Times New Roman"/>
          <w:kern w:val="0"/>
          <w:sz w:val="24"/>
          <w:szCs w:val="24"/>
          <w:lang w:val="en-GB"/>
          <w14:ligatures w14:val="none"/>
        </w:rPr>
        <w:t xml:space="preserve">, </w:t>
      </w:r>
      <w:r w:rsidR="00325291" w:rsidRPr="00DF13A8">
        <w:rPr>
          <w:rFonts w:ascii="Times New Roman" w:hAnsi="Times New Roman" w:cs="Times New Roman"/>
          <w:sz w:val="24"/>
          <w:szCs w:val="24"/>
          <w:lang w:val="en-GB"/>
        </w:rPr>
        <w:t>the Prosecution Office attached to Durrës Judicial District Court</w:t>
      </w:r>
      <w:r w:rsidRPr="00DF13A8">
        <w:rPr>
          <w:rFonts w:ascii="Times New Roman" w:hAnsi="Times New Roman" w:cs="Times New Roman"/>
          <w:sz w:val="24"/>
          <w:szCs w:val="24"/>
          <w:lang w:val="en-GB"/>
        </w:rPr>
        <w:t xml:space="preserve"> </w:t>
      </w:r>
      <w:r w:rsidR="00325291" w:rsidRPr="00DF13A8">
        <w:rPr>
          <w:rFonts w:ascii="Times New Roman" w:hAnsi="Times New Roman" w:cs="Times New Roman"/>
          <w:sz w:val="24"/>
          <w:szCs w:val="24"/>
          <w:lang w:val="en-GB"/>
        </w:rPr>
        <w:t xml:space="preserve">informed </w:t>
      </w:r>
      <w:r w:rsidRPr="00DF13A8">
        <w:rPr>
          <w:rFonts w:ascii="Times New Roman" w:hAnsi="Times New Roman" w:cs="Times New Roman"/>
          <w:sz w:val="24"/>
          <w:szCs w:val="24"/>
          <w:lang w:val="en-GB"/>
        </w:rPr>
        <w:t>t</w:t>
      </w:r>
      <w:r w:rsidR="00325291" w:rsidRPr="00DF13A8">
        <w:rPr>
          <w:rFonts w:ascii="Times New Roman" w:hAnsi="Times New Roman" w:cs="Times New Roman"/>
          <w:sz w:val="24"/>
          <w:szCs w:val="24"/>
          <w:lang w:val="en-GB"/>
        </w:rPr>
        <w:t>he IQC that for the criminal proceeding</w:t>
      </w:r>
      <w:r w:rsidR="00070769" w:rsidRPr="00DF13A8">
        <w:rPr>
          <w:rFonts w:ascii="Times New Roman" w:hAnsi="Times New Roman" w:cs="Times New Roman"/>
          <w:sz w:val="24"/>
          <w:szCs w:val="24"/>
          <w:lang w:val="en-GB"/>
        </w:rPr>
        <w:t>s</w:t>
      </w:r>
      <w:r w:rsidR="00325291" w:rsidRPr="00DF13A8">
        <w:rPr>
          <w:rFonts w:ascii="Times New Roman" w:hAnsi="Times New Roman" w:cs="Times New Roman"/>
          <w:sz w:val="24"/>
          <w:szCs w:val="24"/>
          <w:lang w:val="en-GB"/>
        </w:rPr>
        <w:t xml:space="preserve"> no.1467/2014, registered for the criminal offense provided for by Article 287 of </w:t>
      </w:r>
      <w:r w:rsidRPr="00DF13A8">
        <w:rPr>
          <w:rFonts w:ascii="Times New Roman" w:hAnsi="Times New Roman" w:cs="Times New Roman"/>
          <w:sz w:val="24"/>
          <w:szCs w:val="24"/>
          <w:lang w:val="en-GB"/>
        </w:rPr>
        <w:t>t</w:t>
      </w:r>
      <w:r w:rsidR="00325291" w:rsidRPr="00DF13A8">
        <w:rPr>
          <w:rFonts w:ascii="Times New Roman" w:hAnsi="Times New Roman" w:cs="Times New Roman"/>
          <w:sz w:val="24"/>
          <w:szCs w:val="24"/>
          <w:lang w:val="en-GB"/>
        </w:rPr>
        <w:t>he Criminal Code, on 24.11.2014 the assessee</w:t>
      </w:r>
      <w:r w:rsidR="00C71A18" w:rsidRPr="00DF13A8">
        <w:rPr>
          <w:rFonts w:ascii="Times New Roman" w:hAnsi="Times New Roman" w:cs="Times New Roman"/>
          <w:sz w:val="24"/>
          <w:szCs w:val="24"/>
          <w:lang w:val="en-GB"/>
        </w:rPr>
        <w:t xml:space="preserve"> decided to dismiss t</w:t>
      </w:r>
      <w:r w:rsidR="00325291" w:rsidRPr="00DF13A8">
        <w:rPr>
          <w:rFonts w:ascii="Times New Roman" w:hAnsi="Times New Roman" w:cs="Times New Roman"/>
          <w:sz w:val="24"/>
          <w:szCs w:val="24"/>
          <w:lang w:val="en-GB"/>
        </w:rPr>
        <w:t xml:space="preserve">he case. This decision </w:t>
      </w:r>
      <w:r w:rsidR="00C71A18" w:rsidRPr="00DF13A8">
        <w:rPr>
          <w:rFonts w:ascii="Times New Roman" w:hAnsi="Times New Roman" w:cs="Times New Roman"/>
          <w:sz w:val="24"/>
          <w:szCs w:val="24"/>
          <w:lang w:val="en-GB"/>
        </w:rPr>
        <w:t xml:space="preserve">was </w:t>
      </w:r>
      <w:r w:rsidR="00325291" w:rsidRPr="00DF13A8">
        <w:rPr>
          <w:rFonts w:ascii="Times New Roman" w:hAnsi="Times New Roman" w:cs="Times New Roman"/>
          <w:sz w:val="24"/>
          <w:szCs w:val="24"/>
          <w:lang w:val="en-GB"/>
        </w:rPr>
        <w:t xml:space="preserve">revoked on 04.03.2015 and </w:t>
      </w:r>
      <w:r w:rsidR="00C71A18" w:rsidRPr="00DF13A8">
        <w:rPr>
          <w:rFonts w:ascii="Times New Roman" w:hAnsi="Times New Roman" w:cs="Times New Roman"/>
          <w:sz w:val="24"/>
          <w:szCs w:val="24"/>
          <w:lang w:val="en-GB"/>
        </w:rPr>
        <w:t xml:space="preserve">another prosecutor continued the investigation, then </w:t>
      </w:r>
      <w:r w:rsidR="00325291" w:rsidRPr="00DF13A8">
        <w:rPr>
          <w:rFonts w:ascii="Times New Roman" w:hAnsi="Times New Roman" w:cs="Times New Roman"/>
          <w:sz w:val="24"/>
          <w:szCs w:val="24"/>
          <w:lang w:val="en-GB"/>
        </w:rPr>
        <w:t>suspended the investigations pending letters</w:t>
      </w:r>
      <w:r w:rsidR="00C71A18" w:rsidRPr="00DF13A8">
        <w:rPr>
          <w:rFonts w:ascii="Times New Roman" w:hAnsi="Times New Roman" w:cs="Times New Roman"/>
          <w:sz w:val="24"/>
          <w:szCs w:val="24"/>
          <w:lang w:val="en-GB"/>
        </w:rPr>
        <w:t xml:space="preserve"> rogatory </w:t>
      </w:r>
      <w:r w:rsidR="00325291" w:rsidRPr="00DF13A8">
        <w:rPr>
          <w:rFonts w:ascii="Times New Roman" w:hAnsi="Times New Roman" w:cs="Times New Roman"/>
          <w:sz w:val="24"/>
          <w:szCs w:val="24"/>
          <w:lang w:val="en-GB"/>
        </w:rPr>
        <w:t>from foreign judicial authorities. The criminal proceeding</w:t>
      </w:r>
      <w:r w:rsidR="00D509D4" w:rsidRPr="00DF13A8">
        <w:rPr>
          <w:rFonts w:ascii="Times New Roman" w:hAnsi="Times New Roman" w:cs="Times New Roman"/>
          <w:sz w:val="24"/>
          <w:szCs w:val="24"/>
          <w:lang w:val="en-GB"/>
        </w:rPr>
        <w:t>s</w:t>
      </w:r>
      <w:r w:rsidR="00325291" w:rsidRPr="00DF13A8">
        <w:rPr>
          <w:rFonts w:ascii="Times New Roman" w:hAnsi="Times New Roman" w:cs="Times New Roman"/>
          <w:sz w:val="24"/>
          <w:szCs w:val="24"/>
          <w:lang w:val="en-GB"/>
        </w:rPr>
        <w:t xml:space="preserve"> resumed on 31.10.2018 and is currently under investigation.</w:t>
      </w:r>
      <w:r w:rsidR="002450FA" w:rsidRPr="00DF13A8">
        <w:rPr>
          <w:rFonts w:ascii="Times New Roman" w:eastAsia="Batang" w:hAnsi="Times New Roman" w:cs="Times New Roman"/>
          <w:kern w:val="0"/>
          <w:sz w:val="24"/>
          <w:szCs w:val="24"/>
          <w:lang w:val="en-GB"/>
          <w14:ligatures w14:val="none"/>
        </w:rPr>
        <w:t xml:space="preserve"> </w:t>
      </w:r>
    </w:p>
    <w:p w14:paraId="0ED8F440" w14:textId="26BFAD03" w:rsidR="002450FA" w:rsidRPr="00DF13A8" w:rsidRDefault="00C71A18" w:rsidP="002450FA">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The acts/documents of </w:t>
      </w:r>
      <w:r w:rsidR="00325291" w:rsidRPr="00DF13A8">
        <w:rPr>
          <w:rFonts w:ascii="Times New Roman" w:eastAsia="Batang" w:hAnsi="Times New Roman" w:cs="Times New Roman"/>
          <w:kern w:val="0"/>
          <w:sz w:val="24"/>
          <w:szCs w:val="24"/>
          <w:lang w:val="en-GB"/>
          <w14:ligatures w14:val="none"/>
        </w:rPr>
        <w:t xml:space="preserve">this criminal proceeding </w:t>
      </w:r>
      <w:r w:rsidRPr="00DF13A8">
        <w:rPr>
          <w:rFonts w:ascii="Times New Roman" w:eastAsia="Batang" w:hAnsi="Times New Roman" w:cs="Times New Roman"/>
          <w:kern w:val="0"/>
          <w:sz w:val="24"/>
          <w:szCs w:val="24"/>
          <w:lang w:val="en-GB"/>
          <w14:ligatures w14:val="none"/>
        </w:rPr>
        <w:t xml:space="preserve">show </w:t>
      </w:r>
      <w:r w:rsidR="00325291" w:rsidRPr="00DF13A8">
        <w:rPr>
          <w:rFonts w:ascii="Times New Roman" w:eastAsia="Batang" w:hAnsi="Times New Roman" w:cs="Times New Roman"/>
          <w:kern w:val="0"/>
          <w:sz w:val="24"/>
          <w:szCs w:val="24"/>
          <w:lang w:val="en-GB"/>
          <w14:ligatures w14:val="none"/>
        </w:rPr>
        <w:t xml:space="preserve">that the Prosecution Office attached to Durrës Judicial District Court, on 02.08.2014, registered </w:t>
      </w:r>
      <w:r w:rsidR="00070769" w:rsidRPr="00DF13A8">
        <w:rPr>
          <w:rFonts w:ascii="Times New Roman" w:eastAsia="Batang" w:hAnsi="Times New Roman" w:cs="Times New Roman"/>
          <w:kern w:val="0"/>
          <w:sz w:val="24"/>
          <w:szCs w:val="24"/>
          <w:lang w:val="en-GB"/>
          <w14:ligatures w14:val="none"/>
        </w:rPr>
        <w:t xml:space="preserve">the </w:t>
      </w:r>
      <w:r w:rsidR="00325291" w:rsidRPr="00DF13A8">
        <w:rPr>
          <w:rFonts w:ascii="Times New Roman" w:eastAsia="Batang" w:hAnsi="Times New Roman" w:cs="Times New Roman"/>
          <w:kern w:val="0"/>
          <w:sz w:val="24"/>
          <w:szCs w:val="24"/>
          <w:lang w:val="en-GB"/>
          <w14:ligatures w14:val="none"/>
        </w:rPr>
        <w:t>criminal proceeding</w:t>
      </w:r>
      <w:r w:rsidR="00070769" w:rsidRPr="00DF13A8">
        <w:rPr>
          <w:rFonts w:ascii="Times New Roman" w:eastAsia="Batang" w:hAnsi="Times New Roman" w:cs="Times New Roman"/>
          <w:kern w:val="0"/>
          <w:sz w:val="24"/>
          <w:szCs w:val="24"/>
          <w:lang w:val="en-GB"/>
          <w14:ligatures w14:val="none"/>
        </w:rPr>
        <w:t>s</w:t>
      </w:r>
      <w:r w:rsidR="00325291" w:rsidRPr="00DF13A8">
        <w:rPr>
          <w:rFonts w:ascii="Times New Roman" w:eastAsia="Batang" w:hAnsi="Times New Roman" w:cs="Times New Roman"/>
          <w:kern w:val="0"/>
          <w:sz w:val="24"/>
          <w:szCs w:val="24"/>
          <w:lang w:val="en-GB"/>
          <w14:ligatures w14:val="none"/>
        </w:rPr>
        <w:t xml:space="preserve"> no.1467/2014, for the criminal offense of “Laundering of proceeds of criminal offense”, provided for by Article 287 of The Criminal Code on the basis of the reporting material referred by the Durrës </w:t>
      </w:r>
      <w:r w:rsidR="00240CFB" w:rsidRPr="00DF13A8">
        <w:rPr>
          <w:rFonts w:ascii="Times New Roman" w:eastAsia="Batang" w:hAnsi="Times New Roman" w:cs="Times New Roman"/>
          <w:kern w:val="0"/>
          <w:sz w:val="24"/>
          <w:szCs w:val="24"/>
          <w:lang w:val="en-GB"/>
          <w14:ligatures w14:val="none"/>
        </w:rPr>
        <w:t xml:space="preserve">Regional </w:t>
      </w:r>
      <w:r w:rsidR="00325291" w:rsidRPr="00DF13A8">
        <w:rPr>
          <w:rFonts w:ascii="Times New Roman" w:eastAsia="Batang" w:hAnsi="Times New Roman" w:cs="Times New Roman"/>
          <w:kern w:val="0"/>
          <w:sz w:val="24"/>
          <w:szCs w:val="24"/>
          <w:lang w:val="en-GB"/>
          <w14:ligatures w14:val="none"/>
        </w:rPr>
        <w:t xml:space="preserve">Police Directorate, according to which citizen Gëzim Sallaku is suspected of </w:t>
      </w:r>
      <w:r w:rsidR="00240CFB" w:rsidRPr="00DF13A8">
        <w:rPr>
          <w:rFonts w:ascii="Times New Roman" w:eastAsia="Batang" w:hAnsi="Times New Roman" w:cs="Times New Roman"/>
          <w:kern w:val="0"/>
          <w:sz w:val="24"/>
          <w:szCs w:val="24"/>
          <w:lang w:val="en-GB"/>
          <w14:ligatures w14:val="none"/>
        </w:rPr>
        <w:t xml:space="preserve">carrying out </w:t>
      </w:r>
      <w:r w:rsidR="00325291" w:rsidRPr="00DF13A8">
        <w:rPr>
          <w:rFonts w:ascii="Times New Roman" w:eastAsia="Batang" w:hAnsi="Times New Roman" w:cs="Times New Roman"/>
          <w:kern w:val="0"/>
          <w:sz w:val="24"/>
          <w:szCs w:val="24"/>
          <w:lang w:val="en-GB"/>
          <w14:ligatures w14:val="none"/>
        </w:rPr>
        <w:t xml:space="preserve">actions with the aim of laundering the proceeds of criminal offense through banking </w:t>
      </w:r>
      <w:r w:rsidR="00240CFB" w:rsidRPr="00DF13A8">
        <w:rPr>
          <w:rFonts w:ascii="Times New Roman" w:eastAsia="Batang" w:hAnsi="Times New Roman" w:cs="Times New Roman"/>
          <w:kern w:val="0"/>
          <w:sz w:val="24"/>
          <w:szCs w:val="24"/>
          <w:lang w:val="en-GB"/>
          <w14:ligatures w14:val="none"/>
        </w:rPr>
        <w:t xml:space="preserve">transactions. </w:t>
      </w:r>
      <w:r w:rsidR="00325291" w:rsidRPr="00DF13A8">
        <w:rPr>
          <w:rFonts w:ascii="Times New Roman" w:eastAsia="Batang" w:hAnsi="Times New Roman" w:cs="Times New Roman"/>
          <w:kern w:val="0"/>
          <w:sz w:val="24"/>
          <w:szCs w:val="24"/>
          <w:lang w:val="en-GB"/>
          <w14:ligatures w14:val="none"/>
        </w:rPr>
        <w:t xml:space="preserve">The suspicion arose from the bank transfers credited to the account of Gëzim Sallaku as well as from the first verifications that were carried out in relation to the </w:t>
      </w:r>
      <w:r w:rsidR="004D56C6" w:rsidRPr="00DF13A8">
        <w:rPr>
          <w:rFonts w:ascii="Times New Roman" w:eastAsia="Batang" w:hAnsi="Times New Roman" w:cs="Times New Roman"/>
          <w:kern w:val="0"/>
          <w:sz w:val="24"/>
          <w:szCs w:val="24"/>
          <w:lang w:val="en-GB"/>
          <w14:ligatures w14:val="none"/>
        </w:rPr>
        <w:t xml:space="preserve">description </w:t>
      </w:r>
      <w:r w:rsidR="00325291" w:rsidRPr="00DF13A8">
        <w:rPr>
          <w:rFonts w:ascii="Times New Roman" w:eastAsia="Batang" w:hAnsi="Times New Roman" w:cs="Times New Roman"/>
          <w:kern w:val="0"/>
          <w:sz w:val="24"/>
          <w:szCs w:val="24"/>
          <w:lang w:val="en-GB"/>
          <w14:ligatures w14:val="none"/>
        </w:rPr>
        <w:t>of these transfers and their orderers</w:t>
      </w:r>
      <w:r w:rsidR="002450FA" w:rsidRPr="00DF13A8">
        <w:rPr>
          <w:rStyle w:val="FootnoteReference"/>
          <w:rFonts w:ascii="Times New Roman" w:eastAsia="Batang" w:hAnsi="Times New Roman" w:cs="Times New Roman"/>
          <w:kern w:val="0"/>
          <w:sz w:val="24"/>
          <w:szCs w:val="24"/>
          <w:lang w:val="en-GB"/>
          <w14:ligatures w14:val="none"/>
        </w:rPr>
        <w:footnoteReference w:id="30"/>
      </w:r>
      <w:r w:rsidR="004D56C6" w:rsidRPr="00DF13A8">
        <w:rPr>
          <w:rFonts w:ascii="Times New Roman" w:eastAsia="Batang" w:hAnsi="Times New Roman" w:cs="Times New Roman"/>
          <w:kern w:val="0"/>
          <w:sz w:val="24"/>
          <w:szCs w:val="24"/>
          <w:lang w:val="en-GB"/>
          <w14:ligatures w14:val="none"/>
        </w:rPr>
        <w:t>.</w:t>
      </w:r>
    </w:p>
    <w:p w14:paraId="7B85F717" w14:textId="77777777" w:rsidR="00325291" w:rsidRPr="00DF13A8" w:rsidRDefault="00325291" w:rsidP="00325291">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lastRenderedPageBreak/>
        <w:t>- By decision no. 611 dated 04.08.2014, the Durrës Judicial District Court has imposed a preventive seizure on the bank account in BKT of the citizen Gëzim Sallaku;</w:t>
      </w:r>
    </w:p>
    <w:p w14:paraId="44AE06EF" w14:textId="2CE0E6F5" w:rsidR="00325291" w:rsidRPr="00DF13A8" w:rsidRDefault="00325291" w:rsidP="00325291">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By decision dated 12.11.2014, the Head of the Durrës Prosecution Office, Besim Hajdarmataj, after familiarizing himself with the workload of this prosecution</w:t>
      </w:r>
      <w:r w:rsidR="0061146C" w:rsidRPr="00DF13A8">
        <w:rPr>
          <w:rFonts w:ascii="Times New Roman" w:eastAsia="Batang" w:hAnsi="Times New Roman" w:cs="Times New Roman"/>
          <w:kern w:val="0"/>
          <w:sz w:val="24"/>
          <w:szCs w:val="24"/>
          <w:lang w:val="en-GB"/>
          <w14:ligatures w14:val="none"/>
        </w:rPr>
        <w:t xml:space="preserve"> office</w:t>
      </w:r>
      <w:r w:rsidRPr="00DF13A8">
        <w:rPr>
          <w:rFonts w:ascii="Times New Roman" w:eastAsia="Batang" w:hAnsi="Times New Roman" w:cs="Times New Roman"/>
          <w:kern w:val="0"/>
          <w:sz w:val="24"/>
          <w:szCs w:val="24"/>
          <w:lang w:val="en-GB"/>
          <w14:ligatures w14:val="none"/>
        </w:rPr>
        <w:t>, decided to replace the prosecutor of the case, Afrim Shehu, with prosecutor Saimir Bahiti.</w:t>
      </w:r>
    </w:p>
    <w:p w14:paraId="5E9FC20F" w14:textId="786CEE97" w:rsidR="002450FA" w:rsidRPr="00DF13A8" w:rsidRDefault="00325291" w:rsidP="002450FA">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 By decision dated 24.11.2014, the assessee, decided to dismiss the criminal case no.1467/2014, as well as order the lifting of the preventive seizure on the amounts deposited and </w:t>
      </w:r>
      <w:r w:rsidR="00E64A00" w:rsidRPr="00DF13A8">
        <w:rPr>
          <w:rFonts w:ascii="Times New Roman" w:eastAsia="Batang" w:hAnsi="Times New Roman" w:cs="Times New Roman"/>
          <w:kern w:val="0"/>
          <w:sz w:val="24"/>
          <w:szCs w:val="24"/>
          <w:lang w:val="en-GB"/>
          <w14:ligatures w14:val="none"/>
        </w:rPr>
        <w:t xml:space="preserve">frozen </w:t>
      </w:r>
      <w:r w:rsidRPr="00DF13A8">
        <w:rPr>
          <w:rFonts w:ascii="Times New Roman" w:eastAsia="Batang" w:hAnsi="Times New Roman" w:cs="Times New Roman"/>
          <w:kern w:val="0"/>
          <w:sz w:val="24"/>
          <w:szCs w:val="24"/>
          <w:lang w:val="en-GB"/>
          <w14:ligatures w14:val="none"/>
        </w:rPr>
        <w:t xml:space="preserve">in the bank account of Gëzim Sallaku at BKT, with the argument that the existence of the fact according to the reporting material was not proven. The content of this decision states that </w:t>
      </w:r>
      <w:r w:rsidRPr="00DF13A8">
        <w:rPr>
          <w:rFonts w:ascii="Times New Roman" w:eastAsia="Batang" w:hAnsi="Times New Roman" w:cs="Times New Roman"/>
          <w:i/>
          <w:iCs/>
          <w:kern w:val="0"/>
          <w:sz w:val="24"/>
          <w:szCs w:val="24"/>
          <w:lang w:val="en-GB"/>
          <w14:ligatures w14:val="none"/>
        </w:rPr>
        <w:t xml:space="preserve">“Notwithstanding the above on the allegations raised in the criminal report, </w:t>
      </w:r>
      <w:r w:rsidR="00E64A00" w:rsidRPr="00DF13A8">
        <w:rPr>
          <w:rFonts w:ascii="Times New Roman" w:eastAsia="Batang" w:hAnsi="Times New Roman" w:cs="Times New Roman"/>
          <w:i/>
          <w:iCs/>
          <w:kern w:val="0"/>
          <w:sz w:val="24"/>
          <w:szCs w:val="24"/>
          <w:lang w:val="en-GB"/>
          <w14:ligatures w14:val="none"/>
        </w:rPr>
        <w:t xml:space="preserve">letters rogatory were sent to </w:t>
      </w:r>
      <w:r w:rsidRPr="00DF13A8">
        <w:rPr>
          <w:rFonts w:ascii="Times New Roman" w:eastAsia="Batang" w:hAnsi="Times New Roman" w:cs="Times New Roman"/>
          <w:i/>
          <w:iCs/>
          <w:kern w:val="0"/>
          <w:sz w:val="24"/>
          <w:szCs w:val="24"/>
          <w:lang w:val="en-GB"/>
          <w14:ligatures w14:val="none"/>
        </w:rPr>
        <w:t xml:space="preserve">the competent judicial authorities </w:t>
      </w:r>
      <w:r w:rsidR="002B1028" w:rsidRPr="00DF13A8">
        <w:rPr>
          <w:rFonts w:ascii="Times New Roman" w:eastAsia="Batang" w:hAnsi="Times New Roman" w:cs="Times New Roman"/>
          <w:i/>
          <w:iCs/>
          <w:kern w:val="0"/>
          <w:sz w:val="24"/>
          <w:szCs w:val="24"/>
          <w:lang w:val="en-GB"/>
          <w14:ligatures w14:val="none"/>
        </w:rPr>
        <w:t xml:space="preserve">of </w:t>
      </w:r>
      <w:r w:rsidRPr="00DF13A8">
        <w:rPr>
          <w:rFonts w:ascii="Times New Roman" w:eastAsia="Batang" w:hAnsi="Times New Roman" w:cs="Times New Roman"/>
          <w:i/>
          <w:iCs/>
          <w:kern w:val="0"/>
          <w:sz w:val="24"/>
          <w:szCs w:val="24"/>
          <w:lang w:val="en-GB"/>
          <w14:ligatures w14:val="none"/>
        </w:rPr>
        <w:t>Ital</w:t>
      </w:r>
      <w:r w:rsidR="00E64A00" w:rsidRPr="00DF13A8">
        <w:rPr>
          <w:rFonts w:ascii="Times New Roman" w:eastAsia="Batang" w:hAnsi="Times New Roman" w:cs="Times New Roman"/>
          <w:i/>
          <w:iCs/>
          <w:kern w:val="0"/>
          <w:sz w:val="24"/>
          <w:szCs w:val="24"/>
          <w:lang w:val="en-GB"/>
          <w14:ligatures w14:val="none"/>
        </w:rPr>
        <w:t xml:space="preserve">y, </w:t>
      </w:r>
      <w:r w:rsidRPr="00DF13A8">
        <w:rPr>
          <w:rFonts w:ascii="Times New Roman" w:eastAsia="Batang" w:hAnsi="Times New Roman" w:cs="Times New Roman"/>
          <w:i/>
          <w:iCs/>
          <w:kern w:val="0"/>
          <w:sz w:val="24"/>
          <w:szCs w:val="24"/>
          <w:lang w:val="en-GB"/>
          <w14:ligatures w14:val="none"/>
        </w:rPr>
        <w:t xml:space="preserve">to carry out some investigative actions which would </w:t>
      </w:r>
      <w:r w:rsidR="002B1028" w:rsidRPr="00DF13A8">
        <w:rPr>
          <w:rFonts w:ascii="Times New Roman" w:eastAsia="Batang" w:hAnsi="Times New Roman" w:cs="Times New Roman"/>
          <w:i/>
          <w:iCs/>
          <w:kern w:val="0"/>
          <w:sz w:val="24"/>
          <w:szCs w:val="24"/>
          <w:lang w:val="en-GB"/>
          <w14:ligatures w14:val="none"/>
        </w:rPr>
        <w:t xml:space="preserve">enable obtaining </w:t>
      </w:r>
      <w:r w:rsidRPr="00DF13A8">
        <w:rPr>
          <w:rFonts w:ascii="Times New Roman" w:eastAsia="Batang" w:hAnsi="Times New Roman" w:cs="Times New Roman"/>
          <w:i/>
          <w:iCs/>
          <w:kern w:val="0"/>
          <w:sz w:val="24"/>
          <w:szCs w:val="24"/>
          <w:lang w:val="en-GB"/>
          <w14:ligatures w14:val="none"/>
        </w:rPr>
        <w:t xml:space="preserve">the investigative data important </w:t>
      </w:r>
      <w:r w:rsidR="002B1028" w:rsidRPr="00DF13A8">
        <w:rPr>
          <w:rFonts w:ascii="Times New Roman" w:eastAsia="Batang" w:hAnsi="Times New Roman" w:cs="Times New Roman"/>
          <w:i/>
          <w:iCs/>
          <w:kern w:val="0"/>
          <w:sz w:val="24"/>
          <w:szCs w:val="24"/>
          <w:lang w:val="en-GB"/>
          <w14:ligatures w14:val="none"/>
        </w:rPr>
        <w:t xml:space="preserve">to document </w:t>
      </w:r>
      <w:r w:rsidRPr="00DF13A8">
        <w:rPr>
          <w:rFonts w:ascii="Times New Roman" w:eastAsia="Batang" w:hAnsi="Times New Roman" w:cs="Times New Roman"/>
          <w:i/>
          <w:iCs/>
          <w:kern w:val="0"/>
          <w:sz w:val="24"/>
          <w:szCs w:val="24"/>
          <w:lang w:val="en-GB"/>
          <w14:ligatures w14:val="none"/>
        </w:rPr>
        <w:t xml:space="preserve">the facts and circumstances related to the source of the </w:t>
      </w:r>
      <w:r w:rsidR="002B1028" w:rsidRPr="00DF13A8">
        <w:rPr>
          <w:rFonts w:ascii="Times New Roman" w:eastAsia="Batang" w:hAnsi="Times New Roman" w:cs="Times New Roman"/>
          <w:i/>
          <w:iCs/>
          <w:kern w:val="0"/>
          <w:sz w:val="24"/>
          <w:szCs w:val="24"/>
          <w:lang w:val="en-GB"/>
          <w14:ligatures w14:val="none"/>
        </w:rPr>
        <w:t xml:space="preserve">liquidity amounts </w:t>
      </w:r>
      <w:r w:rsidR="00E707AE" w:rsidRPr="00DF13A8">
        <w:rPr>
          <w:rFonts w:ascii="Times New Roman" w:eastAsia="Batang" w:hAnsi="Times New Roman" w:cs="Times New Roman"/>
          <w:i/>
          <w:iCs/>
          <w:kern w:val="0"/>
          <w:sz w:val="24"/>
          <w:szCs w:val="24"/>
          <w:lang w:val="en-GB"/>
          <w14:ligatures w14:val="none"/>
        </w:rPr>
        <w:t>i</w:t>
      </w:r>
      <w:r w:rsidRPr="00DF13A8">
        <w:rPr>
          <w:rFonts w:ascii="Times New Roman" w:eastAsia="Batang" w:hAnsi="Times New Roman" w:cs="Times New Roman"/>
          <w:i/>
          <w:iCs/>
          <w:kern w:val="0"/>
          <w:sz w:val="24"/>
          <w:szCs w:val="24"/>
          <w:lang w:val="en-GB"/>
          <w14:ligatures w14:val="none"/>
        </w:rPr>
        <w:t xml:space="preserve">nvolved in banking transactions and </w:t>
      </w:r>
      <w:r w:rsidR="00E707AE" w:rsidRPr="00DF13A8">
        <w:rPr>
          <w:rFonts w:ascii="Times New Roman" w:eastAsia="Batang" w:hAnsi="Times New Roman" w:cs="Times New Roman"/>
          <w:i/>
          <w:iCs/>
          <w:kern w:val="0"/>
          <w:sz w:val="24"/>
          <w:szCs w:val="24"/>
          <w:lang w:val="en-GB"/>
          <w14:ligatures w14:val="none"/>
        </w:rPr>
        <w:t xml:space="preserve">the verification of </w:t>
      </w:r>
      <w:r w:rsidRPr="00DF13A8">
        <w:rPr>
          <w:rFonts w:ascii="Times New Roman" w:eastAsia="Batang" w:hAnsi="Times New Roman" w:cs="Times New Roman"/>
          <w:i/>
          <w:iCs/>
          <w:kern w:val="0"/>
          <w:sz w:val="24"/>
          <w:szCs w:val="24"/>
          <w:lang w:val="en-GB"/>
          <w14:ligatures w14:val="none"/>
        </w:rPr>
        <w:t>the civil relationship reflected in the references of these transactions”.</w:t>
      </w:r>
    </w:p>
    <w:p w14:paraId="6BC04793" w14:textId="48ED802E" w:rsidR="00E707AE" w:rsidRPr="00DF13A8" w:rsidRDefault="00E707AE" w:rsidP="00E707AE">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A letter rogatory, d</w:t>
      </w:r>
      <w:r w:rsidR="00325291" w:rsidRPr="00DF13A8">
        <w:rPr>
          <w:rFonts w:ascii="Times New Roman" w:eastAsia="Batang" w:hAnsi="Times New Roman" w:cs="Times New Roman"/>
          <w:kern w:val="0"/>
          <w:sz w:val="24"/>
          <w:szCs w:val="24"/>
          <w:lang w:val="en-GB"/>
          <w14:ligatures w14:val="none"/>
        </w:rPr>
        <w:t>ated 25.11.2014, was sent to the Italian judicial authorities;</w:t>
      </w:r>
    </w:p>
    <w:p w14:paraId="6F482134" w14:textId="4055B5CC" w:rsidR="00325291" w:rsidRPr="00DF13A8" w:rsidRDefault="00325291" w:rsidP="00325291">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The </w:t>
      </w:r>
      <w:r w:rsidR="00B35832" w:rsidRPr="00DF13A8">
        <w:rPr>
          <w:rFonts w:ascii="Times New Roman" w:eastAsia="Batang" w:hAnsi="Times New Roman" w:cs="Times New Roman"/>
          <w:kern w:val="0"/>
          <w:sz w:val="24"/>
          <w:szCs w:val="24"/>
          <w:lang w:val="en-GB"/>
          <w14:ligatures w14:val="none"/>
        </w:rPr>
        <w:t>check/</w:t>
      </w:r>
      <w:r w:rsidR="007538AC" w:rsidRPr="00DF13A8">
        <w:rPr>
          <w:rFonts w:ascii="Times New Roman" w:eastAsia="Batang" w:hAnsi="Times New Roman" w:cs="Times New Roman"/>
          <w:kern w:val="0"/>
          <w:sz w:val="24"/>
          <w:szCs w:val="24"/>
          <w:lang w:val="en-GB"/>
          <w14:ligatures w14:val="none"/>
        </w:rPr>
        <w:t xml:space="preserve">audit </w:t>
      </w:r>
      <w:r w:rsidRPr="00DF13A8">
        <w:rPr>
          <w:rFonts w:ascii="Times New Roman" w:eastAsia="Batang" w:hAnsi="Times New Roman" w:cs="Times New Roman"/>
          <w:kern w:val="0"/>
          <w:sz w:val="24"/>
          <w:szCs w:val="24"/>
          <w:lang w:val="en-GB"/>
          <w14:ligatures w14:val="none"/>
        </w:rPr>
        <w:t xml:space="preserve">of the criminal proceeding no.1467/2014 was </w:t>
      </w:r>
      <w:r w:rsidR="001A342C" w:rsidRPr="00DF13A8">
        <w:rPr>
          <w:rFonts w:ascii="Times New Roman" w:eastAsia="Batang" w:hAnsi="Times New Roman" w:cs="Times New Roman"/>
          <w:kern w:val="0"/>
          <w:sz w:val="24"/>
          <w:szCs w:val="24"/>
          <w:lang w:val="en-GB"/>
          <w14:ligatures w14:val="none"/>
        </w:rPr>
        <w:t xml:space="preserve">conducted </w:t>
      </w:r>
      <w:r w:rsidRPr="00DF13A8">
        <w:rPr>
          <w:rFonts w:ascii="Times New Roman" w:eastAsia="Batang" w:hAnsi="Times New Roman" w:cs="Times New Roman"/>
          <w:kern w:val="0"/>
          <w:sz w:val="24"/>
          <w:szCs w:val="24"/>
          <w:lang w:val="en-GB"/>
          <w14:ligatures w14:val="none"/>
        </w:rPr>
        <w:t>on 01.12.2014 by the Head of the Prosecut</w:t>
      </w:r>
      <w:r w:rsidR="007538AC" w:rsidRPr="00DF13A8">
        <w:rPr>
          <w:rFonts w:ascii="Times New Roman" w:eastAsia="Batang" w:hAnsi="Times New Roman" w:cs="Times New Roman"/>
          <w:kern w:val="0"/>
          <w:sz w:val="24"/>
          <w:szCs w:val="24"/>
          <w:lang w:val="en-GB"/>
          <w14:ligatures w14:val="none"/>
        </w:rPr>
        <w:t xml:space="preserve">ion </w:t>
      </w:r>
      <w:r w:rsidRPr="00DF13A8">
        <w:rPr>
          <w:rFonts w:ascii="Times New Roman" w:eastAsia="Batang" w:hAnsi="Times New Roman" w:cs="Times New Roman"/>
          <w:kern w:val="0"/>
          <w:sz w:val="24"/>
          <w:szCs w:val="24"/>
          <w:lang w:val="en-GB"/>
          <w14:ligatures w14:val="none"/>
        </w:rPr>
        <w:t xml:space="preserve">Office, at that time Besim Hajdarmataj, who agreed with the decision to dismiss </w:t>
      </w:r>
      <w:r w:rsidR="007538AC" w:rsidRPr="00DF13A8">
        <w:rPr>
          <w:rFonts w:ascii="Times New Roman" w:eastAsia="Batang" w:hAnsi="Times New Roman" w:cs="Times New Roman"/>
          <w:kern w:val="0"/>
          <w:sz w:val="24"/>
          <w:szCs w:val="24"/>
          <w:lang w:val="en-GB"/>
          <w14:ligatures w14:val="none"/>
        </w:rPr>
        <w:t>these criminal proceedings</w:t>
      </w:r>
      <w:r w:rsidRPr="00DF13A8">
        <w:rPr>
          <w:rFonts w:ascii="Times New Roman" w:eastAsia="Batang" w:hAnsi="Times New Roman" w:cs="Times New Roman"/>
          <w:kern w:val="0"/>
          <w:sz w:val="24"/>
          <w:szCs w:val="24"/>
          <w:lang w:val="en-GB"/>
          <w14:ligatures w14:val="none"/>
        </w:rPr>
        <w:t>;</w:t>
      </w:r>
    </w:p>
    <w:p w14:paraId="3D2EB5BC" w14:textId="1F618C84" w:rsidR="00325291" w:rsidRPr="00DF13A8" w:rsidRDefault="00325291" w:rsidP="00325291">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After the appeal of the </w:t>
      </w:r>
      <w:r w:rsidR="007538AC" w:rsidRPr="00DF13A8">
        <w:rPr>
          <w:rFonts w:ascii="Times New Roman" w:eastAsia="Batang" w:hAnsi="Times New Roman" w:cs="Times New Roman"/>
          <w:kern w:val="0"/>
          <w:sz w:val="24"/>
          <w:szCs w:val="24"/>
          <w:lang w:val="en-GB"/>
          <w14:ligatures w14:val="none"/>
        </w:rPr>
        <w:t xml:space="preserve">GDPML, </w:t>
      </w:r>
      <w:r w:rsidRPr="00DF13A8">
        <w:rPr>
          <w:rFonts w:ascii="Times New Roman" w:eastAsia="Batang" w:hAnsi="Times New Roman" w:cs="Times New Roman"/>
          <w:kern w:val="0"/>
          <w:sz w:val="24"/>
          <w:szCs w:val="24"/>
          <w:lang w:val="en-GB"/>
          <w14:ligatures w14:val="none"/>
        </w:rPr>
        <w:t>the Task Force Directorate at the General Prosecut</w:t>
      </w:r>
      <w:r w:rsidR="007538AC" w:rsidRPr="00DF13A8">
        <w:rPr>
          <w:rFonts w:ascii="Times New Roman" w:eastAsia="Batang" w:hAnsi="Times New Roman" w:cs="Times New Roman"/>
          <w:kern w:val="0"/>
          <w:sz w:val="24"/>
          <w:szCs w:val="24"/>
          <w:lang w:val="en-GB"/>
          <w14:ligatures w14:val="none"/>
        </w:rPr>
        <w:t xml:space="preserve">ion </w:t>
      </w:r>
      <w:r w:rsidRPr="00DF13A8">
        <w:rPr>
          <w:rFonts w:ascii="Times New Roman" w:eastAsia="Batang" w:hAnsi="Times New Roman" w:cs="Times New Roman"/>
          <w:kern w:val="0"/>
          <w:sz w:val="24"/>
          <w:szCs w:val="24"/>
          <w:lang w:val="en-GB"/>
          <w14:ligatures w14:val="none"/>
        </w:rPr>
        <w:t xml:space="preserve">Office, decided to </w:t>
      </w:r>
      <w:r w:rsidR="007538AC" w:rsidRPr="00DF13A8">
        <w:rPr>
          <w:rFonts w:ascii="Times New Roman" w:eastAsia="Batang" w:hAnsi="Times New Roman" w:cs="Times New Roman"/>
          <w:kern w:val="0"/>
          <w:sz w:val="24"/>
          <w:szCs w:val="24"/>
          <w:lang w:val="en-GB"/>
          <w14:ligatures w14:val="none"/>
        </w:rPr>
        <w:t>repeal t</w:t>
      </w:r>
      <w:r w:rsidRPr="00DF13A8">
        <w:rPr>
          <w:rFonts w:ascii="Times New Roman" w:eastAsia="Batang" w:hAnsi="Times New Roman" w:cs="Times New Roman"/>
          <w:kern w:val="0"/>
          <w:sz w:val="24"/>
          <w:szCs w:val="24"/>
          <w:lang w:val="en-GB"/>
          <w14:ligatures w14:val="none"/>
        </w:rPr>
        <w:t xml:space="preserve">he decision dated 24.11.2014, </w:t>
      </w:r>
      <w:r w:rsidR="007538AC" w:rsidRPr="00DF13A8">
        <w:rPr>
          <w:rFonts w:ascii="Times New Roman" w:eastAsia="Batang" w:hAnsi="Times New Roman" w:cs="Times New Roman"/>
          <w:kern w:val="0"/>
          <w:sz w:val="24"/>
          <w:szCs w:val="24"/>
          <w:lang w:val="en-GB"/>
          <w14:ligatures w14:val="none"/>
        </w:rPr>
        <w:t xml:space="preserve">for </w:t>
      </w:r>
      <w:r w:rsidRPr="00DF13A8">
        <w:rPr>
          <w:rFonts w:ascii="Times New Roman" w:eastAsia="Batang" w:hAnsi="Times New Roman" w:cs="Times New Roman"/>
          <w:kern w:val="0"/>
          <w:sz w:val="24"/>
          <w:szCs w:val="24"/>
          <w:lang w:val="en-GB"/>
          <w14:ligatures w14:val="none"/>
        </w:rPr>
        <w:t>dismiss</w:t>
      </w:r>
      <w:r w:rsidR="007538AC" w:rsidRPr="00DF13A8">
        <w:rPr>
          <w:rFonts w:ascii="Times New Roman" w:eastAsia="Batang" w:hAnsi="Times New Roman" w:cs="Times New Roman"/>
          <w:kern w:val="0"/>
          <w:sz w:val="24"/>
          <w:szCs w:val="24"/>
          <w:lang w:val="en-GB"/>
          <w14:ligatures w14:val="none"/>
        </w:rPr>
        <w:t>al</w:t>
      </w:r>
      <w:r w:rsidRPr="00DF13A8">
        <w:rPr>
          <w:rFonts w:ascii="Times New Roman" w:eastAsia="Batang" w:hAnsi="Times New Roman" w:cs="Times New Roman"/>
          <w:kern w:val="0"/>
          <w:sz w:val="24"/>
          <w:szCs w:val="24"/>
          <w:lang w:val="en-GB"/>
          <w14:ligatures w14:val="none"/>
        </w:rPr>
        <w:t xml:space="preserve"> </w:t>
      </w:r>
      <w:r w:rsidR="008D1DBC" w:rsidRPr="00DF13A8">
        <w:rPr>
          <w:rFonts w:ascii="Times New Roman" w:eastAsia="Batang" w:hAnsi="Times New Roman" w:cs="Times New Roman"/>
          <w:kern w:val="0"/>
          <w:sz w:val="24"/>
          <w:szCs w:val="24"/>
          <w:lang w:val="en-GB"/>
          <w14:ligatures w14:val="none"/>
        </w:rPr>
        <w:t xml:space="preserve">of </w:t>
      </w:r>
      <w:r w:rsidRPr="00DF13A8">
        <w:rPr>
          <w:rFonts w:ascii="Times New Roman" w:eastAsia="Batang" w:hAnsi="Times New Roman" w:cs="Times New Roman"/>
          <w:kern w:val="0"/>
          <w:sz w:val="24"/>
          <w:szCs w:val="24"/>
          <w:lang w:val="en-GB"/>
          <w14:ligatures w14:val="none"/>
        </w:rPr>
        <w:t xml:space="preserve">the criminal case no.1467/2014, of the Prosecution Office attached to Durrës Judicial District Court and to continue the criminal prosecution according to the law, reasoning that the decision to dismiss the case was not properly </w:t>
      </w:r>
      <w:r w:rsidR="001A342C" w:rsidRPr="00DF13A8">
        <w:rPr>
          <w:rFonts w:ascii="Times New Roman" w:eastAsia="Batang" w:hAnsi="Times New Roman" w:cs="Times New Roman"/>
          <w:kern w:val="0"/>
          <w:sz w:val="24"/>
          <w:szCs w:val="24"/>
          <w:lang w:val="en-GB"/>
          <w14:ligatures w14:val="none"/>
        </w:rPr>
        <w:t xml:space="preserve">reasoned, </w:t>
      </w:r>
      <w:r w:rsidRPr="00DF13A8">
        <w:rPr>
          <w:rFonts w:ascii="Times New Roman" w:eastAsia="Batang" w:hAnsi="Times New Roman" w:cs="Times New Roman"/>
          <w:kern w:val="0"/>
          <w:sz w:val="24"/>
          <w:szCs w:val="24"/>
          <w:lang w:val="en-GB"/>
          <w14:ligatures w14:val="none"/>
        </w:rPr>
        <w:t xml:space="preserve">and was </w:t>
      </w:r>
      <w:r w:rsidR="001A342C" w:rsidRPr="00DF13A8">
        <w:rPr>
          <w:rFonts w:ascii="Times New Roman" w:eastAsia="Batang" w:hAnsi="Times New Roman" w:cs="Times New Roman"/>
          <w:kern w:val="0"/>
          <w:sz w:val="24"/>
          <w:szCs w:val="24"/>
          <w:lang w:val="en-GB"/>
          <w14:ligatures w14:val="none"/>
        </w:rPr>
        <w:t xml:space="preserve">made on the basis of </w:t>
      </w:r>
      <w:r w:rsidRPr="00DF13A8">
        <w:rPr>
          <w:rFonts w:ascii="Times New Roman" w:eastAsia="Batang" w:hAnsi="Times New Roman" w:cs="Times New Roman"/>
          <w:kern w:val="0"/>
          <w:sz w:val="24"/>
          <w:szCs w:val="24"/>
          <w:lang w:val="en-GB"/>
          <w14:ligatures w14:val="none"/>
        </w:rPr>
        <w:t xml:space="preserve">an erroneous analysis of the evidence, without conducting a full and accurate investigation. It </w:t>
      </w:r>
      <w:r w:rsidR="001A342C" w:rsidRPr="00DF13A8">
        <w:rPr>
          <w:rFonts w:ascii="Times New Roman" w:eastAsia="Batang" w:hAnsi="Times New Roman" w:cs="Times New Roman"/>
          <w:kern w:val="0"/>
          <w:sz w:val="24"/>
          <w:szCs w:val="24"/>
          <w:lang w:val="en-GB"/>
          <w14:ligatures w14:val="none"/>
        </w:rPr>
        <w:t>was a</w:t>
      </w:r>
      <w:r w:rsidRPr="00DF13A8">
        <w:rPr>
          <w:rFonts w:ascii="Times New Roman" w:eastAsia="Batang" w:hAnsi="Times New Roman" w:cs="Times New Roman"/>
          <w:kern w:val="0"/>
          <w:sz w:val="24"/>
          <w:szCs w:val="24"/>
          <w:lang w:val="en-GB"/>
          <w14:ligatures w14:val="none"/>
        </w:rPr>
        <w:t>lso found that: (</w:t>
      </w:r>
      <w:proofErr w:type="spellStart"/>
      <w:r w:rsidRPr="00DF13A8">
        <w:rPr>
          <w:rFonts w:ascii="Times New Roman" w:eastAsia="Batang" w:hAnsi="Times New Roman" w:cs="Times New Roman"/>
          <w:kern w:val="0"/>
          <w:sz w:val="24"/>
          <w:szCs w:val="24"/>
          <w:lang w:val="en-GB"/>
          <w14:ligatures w14:val="none"/>
        </w:rPr>
        <w:t>i</w:t>
      </w:r>
      <w:proofErr w:type="spellEnd"/>
      <w:r w:rsidRPr="00DF13A8">
        <w:rPr>
          <w:rFonts w:ascii="Times New Roman" w:eastAsia="Batang" w:hAnsi="Times New Roman" w:cs="Times New Roman"/>
          <w:kern w:val="0"/>
          <w:sz w:val="24"/>
          <w:szCs w:val="24"/>
          <w:lang w:val="en-GB"/>
          <w14:ligatures w14:val="none"/>
        </w:rPr>
        <w:t xml:space="preserve">) the evidence obtained from the investigative actions requested to be carried out by the Italian judicial </w:t>
      </w:r>
      <w:r w:rsidR="00274EB4" w:rsidRPr="00DF13A8">
        <w:rPr>
          <w:rFonts w:ascii="Times New Roman" w:eastAsia="Batang" w:hAnsi="Times New Roman" w:cs="Times New Roman"/>
          <w:kern w:val="0"/>
          <w:sz w:val="24"/>
          <w:szCs w:val="24"/>
          <w:lang w:val="en-GB"/>
          <w14:ligatures w14:val="none"/>
        </w:rPr>
        <w:t>authorities</w:t>
      </w:r>
      <w:r w:rsidRPr="00DF13A8">
        <w:rPr>
          <w:rFonts w:ascii="Times New Roman" w:eastAsia="Batang" w:hAnsi="Times New Roman" w:cs="Times New Roman"/>
          <w:kern w:val="0"/>
          <w:sz w:val="24"/>
          <w:szCs w:val="24"/>
          <w:lang w:val="en-GB"/>
          <w14:ligatures w14:val="none"/>
        </w:rPr>
        <w:t xml:space="preserve">, which relate to the clarification of the source/origin of the monetary values ​​included in the banking transactions and the confirmation of the civil relationship, has not been administered; (ii) contrary to what is </w:t>
      </w:r>
      <w:r w:rsidR="00274EB4" w:rsidRPr="00DF13A8">
        <w:rPr>
          <w:rFonts w:ascii="Times New Roman" w:eastAsia="Batang" w:hAnsi="Times New Roman" w:cs="Times New Roman"/>
          <w:kern w:val="0"/>
          <w:sz w:val="24"/>
          <w:szCs w:val="24"/>
          <w:lang w:val="en-GB"/>
          <w14:ligatures w14:val="none"/>
        </w:rPr>
        <w:t xml:space="preserve">reasoned </w:t>
      </w:r>
      <w:r w:rsidRPr="00DF13A8">
        <w:rPr>
          <w:rFonts w:ascii="Times New Roman" w:eastAsia="Batang" w:hAnsi="Times New Roman" w:cs="Times New Roman"/>
          <w:kern w:val="0"/>
          <w:sz w:val="24"/>
          <w:szCs w:val="24"/>
          <w:lang w:val="en-GB"/>
          <w14:ligatures w14:val="none"/>
        </w:rPr>
        <w:t xml:space="preserve">in the decision, </w:t>
      </w:r>
      <w:r w:rsidR="00274EB4" w:rsidRPr="00DF13A8">
        <w:rPr>
          <w:rFonts w:ascii="Times New Roman" w:eastAsia="Batang" w:hAnsi="Times New Roman" w:cs="Times New Roman"/>
          <w:kern w:val="0"/>
          <w:sz w:val="24"/>
          <w:szCs w:val="24"/>
          <w:lang w:val="en-GB"/>
          <w14:ligatures w14:val="none"/>
        </w:rPr>
        <w:t xml:space="preserve">it is not ascertained </w:t>
      </w:r>
      <w:r w:rsidRPr="00DF13A8">
        <w:rPr>
          <w:rFonts w:ascii="Times New Roman" w:eastAsia="Batang" w:hAnsi="Times New Roman" w:cs="Times New Roman"/>
          <w:kern w:val="0"/>
          <w:sz w:val="24"/>
          <w:szCs w:val="24"/>
          <w:lang w:val="en-GB"/>
          <w14:ligatures w14:val="none"/>
        </w:rPr>
        <w:t xml:space="preserve">that the values ​​of the transactions subject to investigation </w:t>
      </w:r>
      <w:r w:rsidR="005329C5" w:rsidRPr="00DF13A8">
        <w:rPr>
          <w:rFonts w:ascii="Times New Roman" w:eastAsia="Batang" w:hAnsi="Times New Roman" w:cs="Times New Roman"/>
          <w:kern w:val="0"/>
          <w:sz w:val="24"/>
          <w:szCs w:val="24"/>
          <w:lang w:val="en-GB"/>
          <w14:ligatures w14:val="none"/>
        </w:rPr>
        <w:t xml:space="preserve">in favour of </w:t>
      </w:r>
      <w:r w:rsidRPr="00DF13A8">
        <w:rPr>
          <w:rFonts w:ascii="Times New Roman" w:eastAsia="Batang" w:hAnsi="Times New Roman" w:cs="Times New Roman"/>
          <w:kern w:val="0"/>
          <w:sz w:val="24"/>
          <w:szCs w:val="24"/>
          <w:lang w:val="en-GB"/>
          <w14:ligatures w14:val="none"/>
        </w:rPr>
        <w:t xml:space="preserve">Gëzim Sallaku, are for the purchase of a villa by/for the Italian citizen Ana Maria Poiatti, just as </w:t>
      </w:r>
      <w:r w:rsidR="005329C5" w:rsidRPr="00DF13A8">
        <w:rPr>
          <w:rFonts w:ascii="Times New Roman" w:eastAsia="Batang" w:hAnsi="Times New Roman" w:cs="Times New Roman"/>
          <w:kern w:val="0"/>
          <w:sz w:val="24"/>
          <w:szCs w:val="24"/>
          <w:lang w:val="en-GB"/>
          <w14:ligatures w14:val="none"/>
        </w:rPr>
        <w:t xml:space="preserve">it is not ascertained </w:t>
      </w:r>
      <w:r w:rsidRPr="00DF13A8">
        <w:rPr>
          <w:rFonts w:ascii="Times New Roman" w:eastAsia="Batang" w:hAnsi="Times New Roman" w:cs="Times New Roman"/>
          <w:kern w:val="0"/>
          <w:sz w:val="24"/>
          <w:szCs w:val="24"/>
          <w:lang w:val="en-GB"/>
          <w14:ligatures w14:val="none"/>
        </w:rPr>
        <w:t>that they were ordered by th</w:t>
      </w:r>
      <w:r w:rsidR="005329C5" w:rsidRPr="00DF13A8">
        <w:rPr>
          <w:rFonts w:ascii="Times New Roman" w:eastAsia="Batang" w:hAnsi="Times New Roman" w:cs="Times New Roman"/>
          <w:kern w:val="0"/>
          <w:sz w:val="24"/>
          <w:szCs w:val="24"/>
          <w:lang w:val="en-GB"/>
          <w14:ligatures w14:val="none"/>
        </w:rPr>
        <w:t xml:space="preserve">e said </w:t>
      </w:r>
      <w:r w:rsidRPr="00DF13A8">
        <w:rPr>
          <w:rFonts w:ascii="Times New Roman" w:eastAsia="Batang" w:hAnsi="Times New Roman" w:cs="Times New Roman"/>
          <w:kern w:val="0"/>
          <w:sz w:val="24"/>
          <w:szCs w:val="24"/>
          <w:lang w:val="en-GB"/>
          <w14:ligatures w14:val="none"/>
        </w:rPr>
        <w:t xml:space="preserve">citizen or that they are her financial values; (iii) contrary to what is </w:t>
      </w:r>
      <w:r w:rsidR="005329C5" w:rsidRPr="00DF13A8">
        <w:rPr>
          <w:rFonts w:ascii="Times New Roman" w:eastAsia="Batang" w:hAnsi="Times New Roman" w:cs="Times New Roman"/>
          <w:kern w:val="0"/>
          <w:sz w:val="24"/>
          <w:szCs w:val="24"/>
          <w:lang w:val="en-GB"/>
          <w14:ligatures w14:val="none"/>
        </w:rPr>
        <w:t xml:space="preserve">reasoned </w:t>
      </w:r>
      <w:r w:rsidRPr="00DF13A8">
        <w:rPr>
          <w:rFonts w:ascii="Times New Roman" w:eastAsia="Batang" w:hAnsi="Times New Roman" w:cs="Times New Roman"/>
          <w:kern w:val="0"/>
          <w:sz w:val="24"/>
          <w:szCs w:val="24"/>
          <w:lang w:val="en-GB"/>
          <w14:ligatures w14:val="none"/>
        </w:rPr>
        <w:t xml:space="preserve">in the decision, that these values ​​are not </w:t>
      </w:r>
      <w:r w:rsidR="005329C5" w:rsidRPr="00DF13A8">
        <w:rPr>
          <w:rFonts w:ascii="Times New Roman" w:eastAsia="Batang" w:hAnsi="Times New Roman" w:cs="Times New Roman"/>
          <w:kern w:val="0"/>
          <w:sz w:val="24"/>
          <w:szCs w:val="24"/>
          <w:lang w:val="en-GB"/>
          <w14:ligatures w14:val="none"/>
        </w:rPr>
        <w:t xml:space="preserve">proceeds of </w:t>
      </w:r>
      <w:r w:rsidRPr="00DF13A8">
        <w:rPr>
          <w:rFonts w:ascii="Times New Roman" w:eastAsia="Batang" w:hAnsi="Times New Roman" w:cs="Times New Roman"/>
          <w:kern w:val="0"/>
          <w:sz w:val="24"/>
          <w:szCs w:val="24"/>
          <w:lang w:val="en-GB"/>
          <w14:ligatures w14:val="none"/>
        </w:rPr>
        <w:t xml:space="preserve">any criminal offense or criminal activity, from the investigative data the civil relationship of the citizen Gëzim Sallaku with the Italian citizen, not only </w:t>
      </w:r>
      <w:r w:rsidR="005329C5" w:rsidRPr="00DF13A8">
        <w:rPr>
          <w:rFonts w:ascii="Times New Roman" w:eastAsia="Batang" w:hAnsi="Times New Roman" w:cs="Times New Roman"/>
          <w:kern w:val="0"/>
          <w:sz w:val="24"/>
          <w:szCs w:val="24"/>
          <w:lang w:val="en-GB"/>
          <w14:ligatures w14:val="none"/>
        </w:rPr>
        <w:t xml:space="preserve">is </w:t>
      </w:r>
      <w:r w:rsidRPr="00DF13A8">
        <w:rPr>
          <w:rFonts w:ascii="Times New Roman" w:eastAsia="Batang" w:hAnsi="Times New Roman" w:cs="Times New Roman"/>
          <w:kern w:val="0"/>
          <w:sz w:val="24"/>
          <w:szCs w:val="24"/>
          <w:lang w:val="en-GB"/>
          <w14:ligatures w14:val="none"/>
        </w:rPr>
        <w:t>not justified by evidence but is not convincing</w:t>
      </w:r>
      <w:r w:rsidR="005329C5" w:rsidRPr="00DF13A8">
        <w:rPr>
          <w:rFonts w:ascii="Times New Roman" w:eastAsia="Batang" w:hAnsi="Times New Roman" w:cs="Times New Roman"/>
          <w:kern w:val="0"/>
          <w:sz w:val="24"/>
          <w:szCs w:val="24"/>
          <w:lang w:val="en-GB"/>
          <w14:ligatures w14:val="none"/>
        </w:rPr>
        <w:t xml:space="preserve"> either</w:t>
      </w:r>
      <w:r w:rsidRPr="00DF13A8">
        <w:rPr>
          <w:rFonts w:ascii="Times New Roman" w:eastAsia="Batang" w:hAnsi="Times New Roman" w:cs="Times New Roman"/>
          <w:kern w:val="0"/>
          <w:sz w:val="24"/>
          <w:szCs w:val="24"/>
          <w:lang w:val="en-GB"/>
          <w14:ligatures w14:val="none"/>
        </w:rPr>
        <w:t xml:space="preserve">; (iv) contrary to what is </w:t>
      </w:r>
      <w:r w:rsidR="008741F2" w:rsidRPr="00DF13A8">
        <w:rPr>
          <w:rFonts w:ascii="Times New Roman" w:eastAsia="Batang" w:hAnsi="Times New Roman" w:cs="Times New Roman"/>
          <w:kern w:val="0"/>
          <w:sz w:val="24"/>
          <w:szCs w:val="24"/>
          <w:lang w:val="en-GB"/>
          <w14:ligatures w14:val="none"/>
        </w:rPr>
        <w:t xml:space="preserve">reasoned </w:t>
      </w:r>
      <w:r w:rsidRPr="00DF13A8">
        <w:rPr>
          <w:rFonts w:ascii="Times New Roman" w:eastAsia="Batang" w:hAnsi="Times New Roman" w:cs="Times New Roman"/>
          <w:kern w:val="0"/>
          <w:sz w:val="24"/>
          <w:szCs w:val="24"/>
          <w:lang w:val="en-GB"/>
          <w14:ligatures w14:val="none"/>
        </w:rPr>
        <w:t xml:space="preserve">in the decision, it does not appear that a complete and comprehensive investigation </w:t>
      </w:r>
      <w:r w:rsidR="008741F2" w:rsidRPr="00DF13A8">
        <w:rPr>
          <w:rFonts w:ascii="Times New Roman" w:eastAsia="Batang" w:hAnsi="Times New Roman" w:cs="Times New Roman"/>
          <w:kern w:val="0"/>
          <w:sz w:val="24"/>
          <w:szCs w:val="24"/>
          <w:lang w:val="en-GB"/>
          <w14:ligatures w14:val="none"/>
        </w:rPr>
        <w:t xml:space="preserve">was </w:t>
      </w:r>
      <w:r w:rsidRPr="00DF13A8">
        <w:rPr>
          <w:rFonts w:ascii="Times New Roman" w:eastAsia="Batang" w:hAnsi="Times New Roman" w:cs="Times New Roman"/>
          <w:kern w:val="0"/>
          <w:sz w:val="24"/>
          <w:szCs w:val="24"/>
          <w:lang w:val="en-GB"/>
          <w14:ligatures w14:val="none"/>
        </w:rPr>
        <w:t xml:space="preserve">carried out to obtain all the necessary </w:t>
      </w:r>
      <w:r w:rsidR="008741F2" w:rsidRPr="00DF13A8">
        <w:rPr>
          <w:rFonts w:ascii="Times New Roman" w:eastAsia="Batang" w:hAnsi="Times New Roman" w:cs="Times New Roman"/>
          <w:kern w:val="0"/>
          <w:sz w:val="24"/>
          <w:szCs w:val="24"/>
          <w:lang w:val="en-GB"/>
          <w14:ligatures w14:val="none"/>
        </w:rPr>
        <w:t xml:space="preserve">information </w:t>
      </w:r>
      <w:r w:rsidRPr="00DF13A8">
        <w:rPr>
          <w:rFonts w:ascii="Times New Roman" w:eastAsia="Batang" w:hAnsi="Times New Roman" w:cs="Times New Roman"/>
          <w:kern w:val="0"/>
          <w:sz w:val="24"/>
          <w:szCs w:val="24"/>
          <w:lang w:val="en-GB"/>
          <w14:ligatures w14:val="none"/>
        </w:rPr>
        <w:t xml:space="preserve">in order to correctly conclude on the existence of the elements of the criminal offense; (v) it does not appear that the criminal activity or the </w:t>
      </w:r>
      <w:r w:rsidR="008741F2" w:rsidRPr="00DF13A8">
        <w:rPr>
          <w:rFonts w:ascii="Times New Roman" w:eastAsia="Batang" w:hAnsi="Times New Roman" w:cs="Times New Roman"/>
          <w:kern w:val="0"/>
          <w:sz w:val="24"/>
          <w:szCs w:val="24"/>
          <w:lang w:val="en-GB"/>
          <w14:ligatures w14:val="none"/>
        </w:rPr>
        <w:t xml:space="preserve">sentences imposed on </w:t>
      </w:r>
      <w:r w:rsidRPr="00DF13A8">
        <w:rPr>
          <w:rFonts w:ascii="Times New Roman" w:eastAsia="Batang" w:hAnsi="Times New Roman" w:cs="Times New Roman"/>
          <w:kern w:val="0"/>
          <w:sz w:val="24"/>
          <w:szCs w:val="24"/>
          <w:lang w:val="en-GB"/>
          <w14:ligatures w14:val="none"/>
        </w:rPr>
        <w:t>Gëzim Sallaku have been fully clarified.</w:t>
      </w:r>
      <w:r w:rsidR="00274EB4" w:rsidRPr="00DF13A8">
        <w:rPr>
          <w:rFonts w:ascii="Times New Roman" w:eastAsia="Batang" w:hAnsi="Times New Roman" w:cs="Times New Roman"/>
          <w:kern w:val="0"/>
          <w:sz w:val="24"/>
          <w:szCs w:val="24"/>
          <w:lang w:val="en-GB"/>
          <w14:ligatures w14:val="none"/>
        </w:rPr>
        <w:t xml:space="preserve"> </w:t>
      </w:r>
      <w:r w:rsidR="005329C5" w:rsidRPr="00DF13A8">
        <w:rPr>
          <w:rFonts w:ascii="Times New Roman" w:eastAsia="Batang" w:hAnsi="Times New Roman" w:cs="Times New Roman"/>
          <w:kern w:val="0"/>
          <w:sz w:val="24"/>
          <w:szCs w:val="24"/>
          <w:lang w:val="en-GB"/>
          <w14:ligatures w14:val="none"/>
        </w:rPr>
        <w:t xml:space="preserve"> </w:t>
      </w:r>
      <w:r w:rsidR="008741F2" w:rsidRPr="00DF13A8">
        <w:rPr>
          <w:rFonts w:ascii="Times New Roman" w:eastAsia="Batang" w:hAnsi="Times New Roman" w:cs="Times New Roman"/>
          <w:kern w:val="0"/>
          <w:sz w:val="24"/>
          <w:szCs w:val="24"/>
          <w:lang w:val="en-GB"/>
          <w14:ligatures w14:val="none"/>
        </w:rPr>
        <w:t xml:space="preserve"> </w:t>
      </w:r>
    </w:p>
    <w:p w14:paraId="43FED23A" w14:textId="7D7EC952" w:rsidR="00325291" w:rsidRPr="00DF13A8" w:rsidRDefault="00325291" w:rsidP="00325291">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After the annulment of the decision to dismiss</w:t>
      </w:r>
      <w:r w:rsidR="008741F2" w:rsidRPr="00DF13A8">
        <w:rPr>
          <w:rFonts w:ascii="Times New Roman" w:eastAsia="Batang" w:hAnsi="Times New Roman" w:cs="Times New Roman"/>
          <w:kern w:val="0"/>
          <w:sz w:val="24"/>
          <w:szCs w:val="24"/>
          <w:lang w:val="en-GB"/>
          <w14:ligatures w14:val="none"/>
        </w:rPr>
        <w:t xml:space="preserve"> proceedings,</w:t>
      </w:r>
      <w:r w:rsidRPr="00DF13A8">
        <w:rPr>
          <w:rFonts w:ascii="Times New Roman" w:eastAsia="Batang" w:hAnsi="Times New Roman" w:cs="Times New Roman"/>
          <w:kern w:val="0"/>
          <w:sz w:val="24"/>
          <w:szCs w:val="24"/>
          <w:lang w:val="en-GB"/>
          <w14:ligatures w14:val="none"/>
        </w:rPr>
        <w:t xml:space="preserve"> dated 24.11.2014, the Head of the Prosecution Office attached to Durrës Judicial District Court, on 18.03.2015, ordered </w:t>
      </w:r>
      <w:r w:rsidR="008741F2" w:rsidRPr="00DF13A8">
        <w:rPr>
          <w:rFonts w:ascii="Times New Roman" w:eastAsia="Batang" w:hAnsi="Times New Roman" w:cs="Times New Roman"/>
          <w:kern w:val="0"/>
          <w:sz w:val="24"/>
          <w:szCs w:val="24"/>
          <w:lang w:val="en-GB"/>
          <w14:ligatures w14:val="none"/>
        </w:rPr>
        <w:t xml:space="preserve">prosecutor Gëzim Veizi to conduct </w:t>
      </w:r>
      <w:r w:rsidRPr="00DF13A8">
        <w:rPr>
          <w:rFonts w:ascii="Times New Roman" w:eastAsia="Batang" w:hAnsi="Times New Roman" w:cs="Times New Roman"/>
          <w:kern w:val="0"/>
          <w:sz w:val="24"/>
          <w:szCs w:val="24"/>
          <w:lang w:val="en-GB"/>
          <w14:ligatures w14:val="none"/>
        </w:rPr>
        <w:t>the investigation, with the justification that the prosecutor of the case had been exercising his functions in another prosecut</w:t>
      </w:r>
      <w:r w:rsidR="008741F2" w:rsidRPr="00DF13A8">
        <w:rPr>
          <w:rFonts w:ascii="Times New Roman" w:eastAsia="Batang" w:hAnsi="Times New Roman" w:cs="Times New Roman"/>
          <w:kern w:val="0"/>
          <w:sz w:val="24"/>
          <w:szCs w:val="24"/>
          <w:lang w:val="en-GB"/>
          <w14:ligatures w14:val="none"/>
        </w:rPr>
        <w:t xml:space="preserve">ion </w:t>
      </w:r>
      <w:r w:rsidRPr="00DF13A8">
        <w:rPr>
          <w:rFonts w:ascii="Times New Roman" w:eastAsia="Batang" w:hAnsi="Times New Roman" w:cs="Times New Roman"/>
          <w:kern w:val="0"/>
          <w:sz w:val="24"/>
          <w:szCs w:val="24"/>
          <w:lang w:val="en-GB"/>
          <w14:ligatures w14:val="none"/>
        </w:rPr>
        <w:t xml:space="preserve">office for several months. On 1.6.2015, </w:t>
      </w:r>
      <w:r w:rsidR="004F72E4" w:rsidRPr="00DF13A8">
        <w:rPr>
          <w:rFonts w:ascii="Times New Roman" w:eastAsia="Batang" w:hAnsi="Times New Roman" w:cs="Times New Roman"/>
          <w:kern w:val="0"/>
          <w:sz w:val="24"/>
          <w:szCs w:val="24"/>
          <w:lang w:val="en-GB"/>
          <w14:ligatures w14:val="none"/>
        </w:rPr>
        <w:t xml:space="preserve">the </w:t>
      </w:r>
      <w:r w:rsidRPr="00DF13A8">
        <w:rPr>
          <w:rFonts w:ascii="Times New Roman" w:eastAsia="Batang" w:hAnsi="Times New Roman" w:cs="Times New Roman"/>
          <w:kern w:val="0"/>
          <w:sz w:val="24"/>
          <w:szCs w:val="24"/>
          <w:lang w:val="en-GB"/>
          <w14:ligatures w14:val="none"/>
        </w:rPr>
        <w:t xml:space="preserve">Deputy </w:t>
      </w:r>
      <w:r w:rsidR="009425A1" w:rsidRPr="00DF13A8">
        <w:rPr>
          <w:rFonts w:ascii="Times New Roman" w:eastAsia="Batang" w:hAnsi="Times New Roman" w:cs="Times New Roman"/>
          <w:kern w:val="0"/>
          <w:sz w:val="24"/>
          <w:szCs w:val="24"/>
          <w:lang w:val="en-GB"/>
          <w14:ligatures w14:val="none"/>
        </w:rPr>
        <w:t xml:space="preserve">Head </w:t>
      </w:r>
      <w:r w:rsidRPr="00DF13A8">
        <w:rPr>
          <w:rFonts w:ascii="Times New Roman" w:eastAsia="Batang" w:hAnsi="Times New Roman" w:cs="Times New Roman"/>
          <w:kern w:val="0"/>
          <w:sz w:val="24"/>
          <w:szCs w:val="24"/>
          <w:lang w:val="en-GB"/>
          <w14:ligatures w14:val="none"/>
        </w:rPr>
        <w:t xml:space="preserve">of the Prosecution Agron Gjana, due to the failure to carry out any investigative actions regarding this matter, decided to replace Prosecutor Gëzim Veizi with </w:t>
      </w:r>
      <w:r w:rsidRPr="00DF13A8">
        <w:rPr>
          <w:rFonts w:ascii="Times New Roman" w:eastAsia="Batang" w:hAnsi="Times New Roman" w:cs="Times New Roman"/>
          <w:kern w:val="0"/>
          <w:sz w:val="24"/>
          <w:szCs w:val="24"/>
          <w:lang w:val="en-GB"/>
          <w14:ligatures w14:val="none"/>
        </w:rPr>
        <w:lastRenderedPageBreak/>
        <w:t xml:space="preserve">Prosecutor Afrim Shehu, who on 19.12.2016, decided to suspend the investigations </w:t>
      </w:r>
      <w:r w:rsidR="004F72E4" w:rsidRPr="00DF13A8">
        <w:rPr>
          <w:rFonts w:ascii="Times New Roman" w:eastAsia="Batang" w:hAnsi="Times New Roman" w:cs="Times New Roman"/>
          <w:kern w:val="0"/>
          <w:sz w:val="24"/>
          <w:szCs w:val="24"/>
          <w:lang w:val="en-GB"/>
          <w14:ligatures w14:val="none"/>
        </w:rPr>
        <w:t>pending</w:t>
      </w:r>
      <w:r w:rsidRPr="00DF13A8">
        <w:rPr>
          <w:rFonts w:ascii="Times New Roman" w:eastAsia="Batang" w:hAnsi="Times New Roman" w:cs="Times New Roman"/>
          <w:kern w:val="0"/>
          <w:sz w:val="24"/>
          <w:szCs w:val="24"/>
          <w:lang w:val="en-GB"/>
          <w14:ligatures w14:val="none"/>
        </w:rPr>
        <w:t xml:space="preserve"> the responses </w:t>
      </w:r>
      <w:r w:rsidR="004F72E4" w:rsidRPr="00DF13A8">
        <w:rPr>
          <w:rFonts w:ascii="Times New Roman" w:eastAsia="Batang" w:hAnsi="Times New Roman" w:cs="Times New Roman"/>
          <w:kern w:val="0"/>
          <w:sz w:val="24"/>
          <w:szCs w:val="24"/>
          <w:lang w:val="en-GB"/>
          <w14:ligatures w14:val="none"/>
        </w:rPr>
        <w:t xml:space="preserve">from </w:t>
      </w:r>
      <w:r w:rsidRPr="00DF13A8">
        <w:rPr>
          <w:rFonts w:ascii="Times New Roman" w:eastAsia="Batang" w:hAnsi="Times New Roman" w:cs="Times New Roman"/>
          <w:kern w:val="0"/>
          <w:sz w:val="24"/>
          <w:szCs w:val="24"/>
          <w:lang w:val="en-GB"/>
          <w14:ligatures w14:val="none"/>
        </w:rPr>
        <w:t>the international letters rogatory.</w:t>
      </w:r>
    </w:p>
    <w:p w14:paraId="21D3C840" w14:textId="5BB538F6" w:rsidR="00325291" w:rsidRPr="00DF13A8" w:rsidRDefault="00325291" w:rsidP="00325291">
      <w:pPr>
        <w:pStyle w:val="ListParagraph"/>
        <w:numPr>
          <w:ilvl w:val="0"/>
          <w:numId w:val="13"/>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 Based on Article 52 of Law No. 84/2016, </w:t>
      </w:r>
      <w:r w:rsidR="004F72E4" w:rsidRPr="00DF13A8">
        <w:rPr>
          <w:rFonts w:ascii="Times New Roman" w:eastAsia="Batang" w:hAnsi="Times New Roman" w:cs="Times New Roman"/>
          <w:kern w:val="0"/>
          <w:sz w:val="24"/>
          <w:szCs w:val="24"/>
          <w:lang w:val="en-GB"/>
          <w14:ligatures w14:val="none"/>
        </w:rPr>
        <w:t>t</w:t>
      </w:r>
      <w:r w:rsidRPr="00DF13A8">
        <w:rPr>
          <w:rFonts w:ascii="Times New Roman" w:eastAsia="Batang" w:hAnsi="Times New Roman" w:cs="Times New Roman"/>
          <w:kern w:val="0"/>
          <w:sz w:val="24"/>
          <w:szCs w:val="24"/>
          <w:lang w:val="en-GB"/>
          <w14:ligatures w14:val="none"/>
        </w:rPr>
        <w:t xml:space="preserve">he IQC shifted the burden of proof to the assessee to present evidence or other explanations insofar as it is found that the assessee decided to </w:t>
      </w:r>
      <w:r w:rsidR="004F72E4" w:rsidRPr="00DF13A8">
        <w:rPr>
          <w:rFonts w:ascii="Times New Roman" w:eastAsia="Batang" w:hAnsi="Times New Roman" w:cs="Times New Roman"/>
          <w:kern w:val="0"/>
          <w:sz w:val="24"/>
          <w:szCs w:val="24"/>
          <w:lang w:val="en-GB"/>
          <w14:ligatures w14:val="none"/>
        </w:rPr>
        <w:t xml:space="preserve">terminate </w:t>
      </w:r>
      <w:r w:rsidRPr="00DF13A8">
        <w:rPr>
          <w:rFonts w:ascii="Times New Roman" w:eastAsia="Batang" w:hAnsi="Times New Roman" w:cs="Times New Roman"/>
          <w:kern w:val="0"/>
          <w:sz w:val="24"/>
          <w:szCs w:val="24"/>
          <w:lang w:val="en-GB"/>
          <w14:ligatures w14:val="none"/>
        </w:rPr>
        <w:t xml:space="preserve">the criminal proceedings without </w:t>
      </w:r>
      <w:r w:rsidR="004F72E4" w:rsidRPr="00DF13A8">
        <w:rPr>
          <w:rFonts w:ascii="Times New Roman" w:eastAsia="Batang" w:hAnsi="Times New Roman" w:cs="Times New Roman"/>
          <w:kern w:val="0"/>
          <w:sz w:val="24"/>
          <w:szCs w:val="24"/>
          <w:lang w:val="en-GB"/>
          <w14:ligatures w14:val="none"/>
        </w:rPr>
        <w:t xml:space="preserve">receiving </w:t>
      </w:r>
      <w:r w:rsidRPr="00DF13A8">
        <w:rPr>
          <w:rFonts w:ascii="Times New Roman" w:eastAsia="Batang" w:hAnsi="Times New Roman" w:cs="Times New Roman"/>
          <w:kern w:val="0"/>
          <w:sz w:val="24"/>
          <w:szCs w:val="24"/>
          <w:lang w:val="en-GB"/>
          <w14:ligatures w14:val="none"/>
        </w:rPr>
        <w:t xml:space="preserve">the evidence </w:t>
      </w:r>
      <w:r w:rsidR="004F72E4" w:rsidRPr="00DF13A8">
        <w:rPr>
          <w:rFonts w:ascii="Times New Roman" w:eastAsia="Batang" w:hAnsi="Times New Roman" w:cs="Times New Roman"/>
          <w:kern w:val="0"/>
          <w:sz w:val="24"/>
          <w:szCs w:val="24"/>
          <w:lang w:val="en-GB"/>
          <w14:ligatures w14:val="none"/>
        </w:rPr>
        <w:t xml:space="preserve">as </w:t>
      </w:r>
      <w:r w:rsidRPr="00DF13A8">
        <w:rPr>
          <w:rFonts w:ascii="Times New Roman" w:eastAsia="Batang" w:hAnsi="Times New Roman" w:cs="Times New Roman"/>
          <w:kern w:val="0"/>
          <w:sz w:val="24"/>
          <w:szCs w:val="24"/>
          <w:lang w:val="en-GB"/>
          <w14:ligatures w14:val="none"/>
        </w:rPr>
        <w:t xml:space="preserve">requested </w:t>
      </w:r>
      <w:r w:rsidR="004F72E4" w:rsidRPr="00DF13A8">
        <w:rPr>
          <w:rFonts w:ascii="Times New Roman" w:eastAsia="Batang" w:hAnsi="Times New Roman" w:cs="Times New Roman"/>
          <w:kern w:val="0"/>
          <w:sz w:val="24"/>
          <w:szCs w:val="24"/>
          <w:lang w:val="en-GB"/>
          <w14:ligatures w14:val="none"/>
        </w:rPr>
        <w:t>from t</w:t>
      </w:r>
      <w:r w:rsidRPr="00DF13A8">
        <w:rPr>
          <w:rFonts w:ascii="Times New Roman" w:eastAsia="Batang" w:hAnsi="Times New Roman" w:cs="Times New Roman"/>
          <w:kern w:val="0"/>
          <w:sz w:val="24"/>
          <w:szCs w:val="24"/>
          <w:lang w:val="en-GB"/>
          <w14:ligatures w14:val="none"/>
        </w:rPr>
        <w:t xml:space="preserve">he Italian judicial authority relating to the clarification of the source/origin of the monetary values ​​involved in the banking transactions and the verification of the civil relationship and that the assessee has not carried out a full and comprehensive investigation to obtain all the necessary data </w:t>
      </w:r>
      <w:r w:rsidR="004F72E4" w:rsidRPr="00DF13A8">
        <w:rPr>
          <w:rFonts w:ascii="Times New Roman" w:eastAsia="Batang" w:hAnsi="Times New Roman" w:cs="Times New Roman"/>
          <w:kern w:val="0"/>
          <w:sz w:val="24"/>
          <w:szCs w:val="24"/>
          <w:lang w:val="en-GB"/>
          <w14:ligatures w14:val="none"/>
        </w:rPr>
        <w:t xml:space="preserve">on </w:t>
      </w:r>
      <w:r w:rsidRPr="00DF13A8">
        <w:rPr>
          <w:rFonts w:ascii="Times New Roman" w:eastAsia="Batang" w:hAnsi="Times New Roman" w:cs="Times New Roman"/>
          <w:kern w:val="0"/>
          <w:sz w:val="24"/>
          <w:szCs w:val="24"/>
          <w:lang w:val="en-GB"/>
          <w14:ligatures w14:val="none"/>
        </w:rPr>
        <w:t>the existence of the elements of the criminal offence.</w:t>
      </w:r>
    </w:p>
    <w:p w14:paraId="597418A3" w14:textId="193972D2" w:rsidR="002450FA" w:rsidRPr="00DF13A8" w:rsidRDefault="00325291" w:rsidP="00325291">
      <w:pPr>
        <w:pStyle w:val="ListParagraph"/>
        <w:spacing w:after="0" w:line="240" w:lineRule="auto"/>
        <w:ind w:left="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 In response to the results of the investigation, the assessee stated that, after </w:t>
      </w:r>
      <w:r w:rsidR="004F72E4" w:rsidRPr="00DF13A8">
        <w:rPr>
          <w:rFonts w:ascii="Times New Roman" w:eastAsia="Batang" w:hAnsi="Times New Roman" w:cs="Times New Roman"/>
          <w:kern w:val="0"/>
          <w:sz w:val="24"/>
          <w:szCs w:val="24"/>
          <w:lang w:val="en-GB"/>
          <w14:ligatures w14:val="none"/>
        </w:rPr>
        <w:t xml:space="preserve">receiving </w:t>
      </w:r>
      <w:r w:rsidRPr="00DF13A8">
        <w:rPr>
          <w:rFonts w:ascii="Times New Roman" w:eastAsia="Batang" w:hAnsi="Times New Roman" w:cs="Times New Roman"/>
          <w:kern w:val="0"/>
          <w:sz w:val="24"/>
          <w:szCs w:val="24"/>
          <w:lang w:val="en-GB"/>
          <w14:ligatures w14:val="none"/>
        </w:rPr>
        <w:t xml:space="preserve">all possible evidence </w:t>
      </w:r>
      <w:r w:rsidR="004F72E4" w:rsidRPr="00DF13A8">
        <w:rPr>
          <w:rFonts w:ascii="Times New Roman" w:eastAsia="Batang" w:hAnsi="Times New Roman" w:cs="Times New Roman"/>
          <w:kern w:val="0"/>
          <w:sz w:val="24"/>
          <w:szCs w:val="24"/>
          <w:lang w:val="en-GB"/>
          <w14:ligatures w14:val="none"/>
        </w:rPr>
        <w:t xml:space="preserve">from </w:t>
      </w:r>
      <w:r w:rsidRPr="00DF13A8">
        <w:rPr>
          <w:rFonts w:ascii="Times New Roman" w:eastAsia="Batang" w:hAnsi="Times New Roman" w:cs="Times New Roman"/>
          <w:kern w:val="0"/>
          <w:sz w:val="24"/>
          <w:szCs w:val="24"/>
          <w:lang w:val="en-GB"/>
          <w14:ligatures w14:val="none"/>
        </w:rPr>
        <w:t xml:space="preserve">the Albanian authorities and </w:t>
      </w:r>
      <w:r w:rsidR="004F72E4" w:rsidRPr="00DF13A8">
        <w:rPr>
          <w:rFonts w:ascii="Times New Roman" w:eastAsia="Batang" w:hAnsi="Times New Roman" w:cs="Times New Roman"/>
          <w:kern w:val="0"/>
          <w:sz w:val="24"/>
          <w:szCs w:val="24"/>
          <w:lang w:val="en-GB"/>
          <w14:ligatures w14:val="none"/>
        </w:rPr>
        <w:t>from citizen</w:t>
      </w:r>
      <w:r w:rsidRPr="00DF13A8">
        <w:rPr>
          <w:rFonts w:ascii="Times New Roman" w:eastAsia="Batang" w:hAnsi="Times New Roman" w:cs="Times New Roman"/>
          <w:kern w:val="0"/>
          <w:sz w:val="24"/>
          <w:szCs w:val="24"/>
          <w:lang w:val="en-GB"/>
          <w14:ligatures w14:val="none"/>
        </w:rPr>
        <w:t xml:space="preserve"> Gëzim Sallaku, by decision dated 24.11.2014, he decided to dis</w:t>
      </w:r>
      <w:r w:rsidR="00233B97" w:rsidRPr="00DF13A8">
        <w:rPr>
          <w:rFonts w:ascii="Times New Roman" w:eastAsia="Batang" w:hAnsi="Times New Roman" w:cs="Times New Roman"/>
          <w:kern w:val="0"/>
          <w:sz w:val="24"/>
          <w:szCs w:val="24"/>
          <w:lang w:val="en-GB"/>
          <w14:ligatures w14:val="none"/>
        </w:rPr>
        <w:t xml:space="preserve">miss </w:t>
      </w:r>
      <w:r w:rsidRPr="00DF13A8">
        <w:rPr>
          <w:rFonts w:ascii="Times New Roman" w:eastAsia="Batang" w:hAnsi="Times New Roman" w:cs="Times New Roman"/>
          <w:kern w:val="0"/>
          <w:sz w:val="24"/>
          <w:szCs w:val="24"/>
          <w:lang w:val="en-GB"/>
          <w14:ligatures w14:val="none"/>
        </w:rPr>
        <w:t xml:space="preserve">the criminal proceedings under Article 328/1, letter “b” of the Criminal Procedure </w:t>
      </w:r>
      <w:r w:rsidR="00256131" w:rsidRPr="00DF13A8">
        <w:rPr>
          <w:rFonts w:ascii="Times New Roman" w:hAnsi="Times New Roman" w:cs="Times New Roman"/>
          <w:sz w:val="24"/>
          <w:szCs w:val="24"/>
          <w:lang w:val="en-GB"/>
        </w:rPr>
        <w:t>Code</w:t>
      </w:r>
      <w:r w:rsidRPr="00DF13A8">
        <w:rPr>
          <w:rFonts w:ascii="Times New Roman" w:eastAsia="Batang" w:hAnsi="Times New Roman" w:cs="Times New Roman"/>
          <w:kern w:val="0"/>
          <w:sz w:val="24"/>
          <w:szCs w:val="24"/>
          <w:lang w:val="en-GB"/>
          <w14:ligatures w14:val="none"/>
        </w:rPr>
        <w:t>, by presenting in detail some facts taken into consideration by him such as: (</w:t>
      </w:r>
      <w:proofErr w:type="spellStart"/>
      <w:r w:rsidRPr="00DF13A8">
        <w:rPr>
          <w:rFonts w:ascii="Times New Roman" w:eastAsia="Batang" w:hAnsi="Times New Roman" w:cs="Times New Roman"/>
          <w:kern w:val="0"/>
          <w:sz w:val="24"/>
          <w:szCs w:val="24"/>
          <w:lang w:val="en-GB"/>
          <w14:ligatures w14:val="none"/>
        </w:rPr>
        <w:t>i</w:t>
      </w:r>
      <w:proofErr w:type="spellEnd"/>
      <w:r w:rsidRPr="00DF13A8">
        <w:rPr>
          <w:rFonts w:ascii="Times New Roman" w:eastAsia="Batang" w:hAnsi="Times New Roman" w:cs="Times New Roman"/>
          <w:kern w:val="0"/>
          <w:sz w:val="24"/>
          <w:szCs w:val="24"/>
          <w:lang w:val="en-GB"/>
          <w14:ligatures w14:val="none"/>
        </w:rPr>
        <w:t>) the value of the two transactions was not below the legal minimum, which oblig</w:t>
      </w:r>
      <w:r w:rsidR="00FB1FD4" w:rsidRPr="00DF13A8">
        <w:rPr>
          <w:rFonts w:ascii="Times New Roman" w:eastAsia="Batang" w:hAnsi="Times New Roman" w:cs="Times New Roman"/>
          <w:kern w:val="0"/>
          <w:sz w:val="24"/>
          <w:szCs w:val="24"/>
          <w:lang w:val="en-GB"/>
          <w14:ligatures w14:val="none"/>
        </w:rPr>
        <w:t xml:space="preserve">ates </w:t>
      </w:r>
      <w:r w:rsidRPr="00DF13A8">
        <w:rPr>
          <w:rFonts w:ascii="Times New Roman" w:eastAsia="Batang" w:hAnsi="Times New Roman" w:cs="Times New Roman"/>
          <w:kern w:val="0"/>
          <w:sz w:val="24"/>
          <w:szCs w:val="24"/>
          <w:lang w:val="en-GB"/>
          <w14:ligatures w14:val="none"/>
        </w:rPr>
        <w:t xml:space="preserve">the relevant authorities to report it to the </w:t>
      </w:r>
      <w:r w:rsidR="00E67BF3" w:rsidRPr="00DF13A8">
        <w:rPr>
          <w:rFonts w:ascii="Times New Roman" w:eastAsia="Batang" w:hAnsi="Times New Roman" w:cs="Times New Roman"/>
          <w:kern w:val="0"/>
          <w:sz w:val="24"/>
          <w:szCs w:val="24"/>
          <w:lang w:val="en-GB"/>
          <w14:ligatures w14:val="none"/>
        </w:rPr>
        <w:t>Tirana GDPML</w:t>
      </w:r>
      <w:r w:rsidRPr="00DF13A8">
        <w:rPr>
          <w:rFonts w:ascii="Times New Roman" w:eastAsia="Batang" w:hAnsi="Times New Roman" w:cs="Times New Roman"/>
          <w:kern w:val="0"/>
          <w:sz w:val="24"/>
          <w:szCs w:val="24"/>
          <w:lang w:val="en-GB"/>
          <w14:ligatures w14:val="none"/>
        </w:rPr>
        <w:t xml:space="preserve">. Therefore, the transfer is not fragmented to avoid its </w:t>
      </w:r>
      <w:r w:rsidR="00E67BF3" w:rsidRPr="00DF13A8">
        <w:rPr>
          <w:rFonts w:ascii="Times New Roman" w:eastAsia="Batang" w:hAnsi="Times New Roman" w:cs="Times New Roman"/>
          <w:kern w:val="0"/>
          <w:sz w:val="24"/>
          <w:szCs w:val="24"/>
          <w:lang w:val="en-GB"/>
          <w14:ligatures w14:val="none"/>
        </w:rPr>
        <w:t xml:space="preserve">audit </w:t>
      </w:r>
      <w:r w:rsidRPr="00DF13A8">
        <w:rPr>
          <w:rFonts w:ascii="Times New Roman" w:eastAsia="Batang" w:hAnsi="Times New Roman" w:cs="Times New Roman"/>
          <w:kern w:val="0"/>
          <w:sz w:val="24"/>
          <w:szCs w:val="24"/>
          <w:lang w:val="en-GB"/>
          <w14:ligatures w14:val="none"/>
        </w:rPr>
        <w:t xml:space="preserve">by the banking authorities and the </w:t>
      </w:r>
      <w:r w:rsidR="00E67BF3" w:rsidRPr="00DF13A8">
        <w:rPr>
          <w:rFonts w:ascii="Times New Roman" w:eastAsia="Batang" w:hAnsi="Times New Roman" w:cs="Times New Roman"/>
          <w:kern w:val="0"/>
          <w:sz w:val="24"/>
          <w:szCs w:val="24"/>
          <w:lang w:val="en-GB"/>
          <w14:ligatures w14:val="none"/>
        </w:rPr>
        <w:t xml:space="preserve">Tirana GDPML </w:t>
      </w:r>
      <w:r w:rsidRPr="00DF13A8">
        <w:rPr>
          <w:rFonts w:ascii="Times New Roman" w:eastAsia="Batang" w:hAnsi="Times New Roman" w:cs="Times New Roman"/>
          <w:kern w:val="0"/>
          <w:sz w:val="24"/>
          <w:szCs w:val="24"/>
          <w:lang w:val="en-GB"/>
          <w14:ligatures w14:val="none"/>
        </w:rPr>
        <w:t xml:space="preserve">(the Albanian law </w:t>
      </w:r>
      <w:r w:rsidR="00E67BF3" w:rsidRPr="00DF13A8">
        <w:rPr>
          <w:rFonts w:ascii="Times New Roman" w:eastAsia="Batang" w:hAnsi="Times New Roman" w:cs="Times New Roman"/>
          <w:kern w:val="0"/>
          <w:sz w:val="24"/>
          <w:szCs w:val="24"/>
          <w:lang w:val="en-GB"/>
          <w14:ligatures w14:val="none"/>
        </w:rPr>
        <w:t xml:space="preserve">provides that - </w:t>
      </w:r>
      <w:r w:rsidRPr="00DF13A8">
        <w:rPr>
          <w:rFonts w:ascii="Times New Roman" w:eastAsia="Batang" w:hAnsi="Times New Roman" w:cs="Times New Roman"/>
          <w:kern w:val="0"/>
          <w:sz w:val="24"/>
          <w:szCs w:val="24"/>
          <w:lang w:val="en-GB"/>
          <w14:ligatures w14:val="none"/>
        </w:rPr>
        <w:t xml:space="preserve">up to </w:t>
      </w:r>
      <w:r w:rsidR="00E67BF3" w:rsidRPr="00DF13A8">
        <w:rPr>
          <w:rFonts w:ascii="Times New Roman" w:eastAsia="Batang" w:hAnsi="Times New Roman" w:cs="Times New Roman"/>
          <w:kern w:val="0"/>
          <w:sz w:val="24"/>
          <w:szCs w:val="24"/>
          <w:lang w:val="en-GB"/>
          <w14:ligatures w14:val="none"/>
        </w:rPr>
        <w:t xml:space="preserve">ALL </w:t>
      </w:r>
      <w:r w:rsidRPr="00DF13A8">
        <w:rPr>
          <w:rFonts w:ascii="Times New Roman" w:eastAsia="Batang" w:hAnsi="Times New Roman" w:cs="Times New Roman"/>
          <w:kern w:val="0"/>
          <w:sz w:val="24"/>
          <w:szCs w:val="24"/>
          <w:lang w:val="en-GB"/>
          <w14:ligatures w14:val="none"/>
        </w:rPr>
        <w:t>1,000,000, the re</w:t>
      </w:r>
      <w:r w:rsidR="00E67BF3" w:rsidRPr="00DF13A8">
        <w:rPr>
          <w:rFonts w:ascii="Times New Roman" w:eastAsia="Batang" w:hAnsi="Times New Roman" w:cs="Times New Roman"/>
          <w:kern w:val="0"/>
          <w:sz w:val="24"/>
          <w:szCs w:val="24"/>
          <w:lang w:val="en-GB"/>
          <w14:ligatures w14:val="none"/>
        </w:rPr>
        <w:t xml:space="preserve">spective entities </w:t>
      </w:r>
      <w:r w:rsidRPr="00DF13A8">
        <w:rPr>
          <w:rFonts w:ascii="Times New Roman" w:eastAsia="Batang" w:hAnsi="Times New Roman" w:cs="Times New Roman"/>
          <w:kern w:val="0"/>
          <w:sz w:val="24"/>
          <w:szCs w:val="24"/>
          <w:lang w:val="en-GB"/>
          <w14:ligatures w14:val="none"/>
        </w:rPr>
        <w:t xml:space="preserve">do not have the legal obligation to report); (ii) the </w:t>
      </w:r>
      <w:r w:rsidR="00E67BF3" w:rsidRPr="00DF13A8">
        <w:rPr>
          <w:rFonts w:ascii="Times New Roman" w:eastAsia="Batang" w:hAnsi="Times New Roman" w:cs="Times New Roman"/>
          <w:kern w:val="0"/>
          <w:sz w:val="24"/>
          <w:szCs w:val="24"/>
          <w:lang w:val="en-GB"/>
          <w14:ligatures w14:val="none"/>
        </w:rPr>
        <w:t xml:space="preserve">transfer </w:t>
      </w:r>
      <w:r w:rsidRPr="00DF13A8">
        <w:rPr>
          <w:rFonts w:ascii="Times New Roman" w:eastAsia="Batang" w:hAnsi="Times New Roman" w:cs="Times New Roman"/>
          <w:kern w:val="0"/>
          <w:sz w:val="24"/>
          <w:szCs w:val="24"/>
          <w:lang w:val="en-GB"/>
          <w14:ligatures w14:val="none"/>
        </w:rPr>
        <w:t>of money was made through the banking system and not through other</w:t>
      </w:r>
      <w:r w:rsidR="00CA150A" w:rsidRPr="00DF13A8">
        <w:rPr>
          <w:rFonts w:ascii="Times New Roman" w:eastAsia="Batang" w:hAnsi="Times New Roman" w:cs="Times New Roman"/>
          <w:kern w:val="0"/>
          <w:sz w:val="24"/>
          <w:szCs w:val="24"/>
          <w:lang w:val="en-GB"/>
          <w14:ligatures w14:val="none"/>
        </w:rPr>
        <w:t xml:space="preserve"> </w:t>
      </w:r>
      <w:r w:rsidRPr="00DF13A8">
        <w:rPr>
          <w:rFonts w:ascii="Times New Roman" w:eastAsia="Batang" w:hAnsi="Times New Roman" w:cs="Times New Roman"/>
          <w:kern w:val="0"/>
          <w:sz w:val="24"/>
          <w:szCs w:val="24"/>
          <w:lang w:val="en-GB"/>
          <w14:ligatures w14:val="none"/>
        </w:rPr>
        <w:t xml:space="preserve">illegal channels and the Swiss bank did not provide any information about suspicions regarding this transfer, but considered it regular, since otherwise it would not have done it or would have notified the Albanian banking authorities of any suspicion, this emerging from the </w:t>
      </w:r>
      <w:r w:rsidR="00E67BF3" w:rsidRPr="00DF13A8">
        <w:rPr>
          <w:rFonts w:ascii="Times New Roman" w:eastAsia="Batang" w:hAnsi="Times New Roman" w:cs="Times New Roman"/>
          <w:kern w:val="0"/>
          <w:sz w:val="24"/>
          <w:szCs w:val="24"/>
          <w:lang w:val="en-GB"/>
          <w14:ligatures w14:val="none"/>
        </w:rPr>
        <w:t xml:space="preserve">file </w:t>
      </w:r>
      <w:r w:rsidRPr="00DF13A8">
        <w:rPr>
          <w:rFonts w:ascii="Times New Roman" w:eastAsia="Batang" w:hAnsi="Times New Roman" w:cs="Times New Roman"/>
          <w:kern w:val="0"/>
          <w:sz w:val="24"/>
          <w:szCs w:val="24"/>
          <w:lang w:val="en-GB"/>
          <w14:ligatures w14:val="none"/>
        </w:rPr>
        <w:t>of investigati</w:t>
      </w:r>
      <w:r w:rsidR="00E67BF3" w:rsidRPr="00DF13A8">
        <w:rPr>
          <w:rFonts w:ascii="Times New Roman" w:eastAsia="Batang" w:hAnsi="Times New Roman" w:cs="Times New Roman"/>
          <w:kern w:val="0"/>
          <w:sz w:val="24"/>
          <w:szCs w:val="24"/>
          <w:lang w:val="en-GB"/>
          <w14:ligatures w14:val="none"/>
        </w:rPr>
        <w:t>on of t</w:t>
      </w:r>
      <w:r w:rsidRPr="00DF13A8">
        <w:rPr>
          <w:rFonts w:ascii="Times New Roman" w:eastAsia="Batang" w:hAnsi="Times New Roman" w:cs="Times New Roman"/>
          <w:kern w:val="0"/>
          <w:sz w:val="24"/>
          <w:szCs w:val="24"/>
          <w:lang w:val="en-GB"/>
          <w14:ligatures w14:val="none"/>
        </w:rPr>
        <w:t>hese cases; (iii) citizen</w:t>
      </w:r>
      <w:r w:rsidR="00063385" w:rsidRPr="00DF13A8">
        <w:rPr>
          <w:rFonts w:ascii="Times New Roman" w:eastAsia="Batang" w:hAnsi="Times New Roman" w:cs="Times New Roman"/>
          <w:kern w:val="0"/>
          <w:sz w:val="24"/>
          <w:szCs w:val="24"/>
          <w:lang w:val="en-GB"/>
          <w14:ligatures w14:val="none"/>
        </w:rPr>
        <w:t xml:space="preserve"> (Mr.)</w:t>
      </w:r>
      <w:r w:rsidRPr="00DF13A8">
        <w:rPr>
          <w:rFonts w:ascii="Times New Roman" w:eastAsia="Batang" w:hAnsi="Times New Roman" w:cs="Times New Roman"/>
          <w:kern w:val="0"/>
          <w:sz w:val="24"/>
          <w:szCs w:val="24"/>
          <w:lang w:val="en-GB"/>
          <w14:ligatures w14:val="none"/>
        </w:rPr>
        <w:t xml:space="preserve"> Gëzim Sallaku, who has not been convicted in Albania (there was no information about his status in Italy), owned with his brothers commercial companies both in Albania and in Italy with capital in considerable values, declared in both countries (hundreds of thousands </w:t>
      </w:r>
      <w:r w:rsidR="00063385" w:rsidRPr="00DF13A8">
        <w:rPr>
          <w:rFonts w:ascii="Times New Roman" w:eastAsia="Batang" w:hAnsi="Times New Roman" w:cs="Times New Roman"/>
          <w:kern w:val="0"/>
          <w:sz w:val="24"/>
          <w:szCs w:val="24"/>
          <w:lang w:val="en-GB"/>
          <w14:ligatures w14:val="none"/>
        </w:rPr>
        <w:t xml:space="preserve">/millions </w:t>
      </w:r>
      <w:r w:rsidRPr="00DF13A8">
        <w:rPr>
          <w:rFonts w:ascii="Times New Roman" w:eastAsia="Batang" w:hAnsi="Times New Roman" w:cs="Times New Roman"/>
          <w:kern w:val="0"/>
          <w:sz w:val="24"/>
          <w:szCs w:val="24"/>
          <w:lang w:val="en-GB"/>
          <w14:ligatures w14:val="none"/>
        </w:rPr>
        <w:t xml:space="preserve">of euro) and assets, which indicated his reliability in his relationship with the Italian citizen. The decision to dismiss </w:t>
      </w:r>
      <w:r w:rsidR="00063385" w:rsidRPr="00DF13A8">
        <w:rPr>
          <w:rFonts w:ascii="Times New Roman" w:eastAsia="Batang" w:hAnsi="Times New Roman" w:cs="Times New Roman"/>
          <w:kern w:val="0"/>
          <w:sz w:val="24"/>
          <w:szCs w:val="24"/>
          <w:lang w:val="en-GB"/>
          <w14:ligatures w14:val="none"/>
        </w:rPr>
        <w:t xml:space="preserve">proceedings </w:t>
      </w:r>
      <w:r w:rsidRPr="00DF13A8">
        <w:rPr>
          <w:rFonts w:ascii="Times New Roman" w:eastAsia="Batang" w:hAnsi="Times New Roman" w:cs="Times New Roman"/>
          <w:kern w:val="0"/>
          <w:sz w:val="24"/>
          <w:szCs w:val="24"/>
          <w:lang w:val="en-GB"/>
          <w14:ligatures w14:val="none"/>
        </w:rPr>
        <w:t>was taken on the basis of investigative data obtained from the evidence administered in the file</w:t>
      </w:r>
      <w:r w:rsidR="00316221" w:rsidRPr="00DF13A8">
        <w:rPr>
          <w:rFonts w:ascii="Times New Roman" w:eastAsia="Batang" w:hAnsi="Times New Roman" w:cs="Times New Roman"/>
          <w:kern w:val="0"/>
          <w:sz w:val="24"/>
          <w:szCs w:val="24"/>
          <w:lang w:val="en-GB"/>
          <w14:ligatures w14:val="none"/>
        </w:rPr>
        <w:t xml:space="preserve"> and in the circumstances where this evidence has not shown the contrary, to lead to the conclusion that the transfer is not an expression or form of laundering of the proceeds of crime, but a civil relationship. The assessee also states that, after all possible investigative actions were carried out in Albania, the Italian judicial authorities were requested to carry out certain investigative actions by letter rogatory, and that the collection of such information would serve to shed light on the case for its final resolution. Regarding the dismissal of the criminal proceedings, the assessee has stated that in such cases it was accepted practice that the prosecutor cannot keep the investigation open, but close</w:t>
      </w:r>
      <w:r w:rsidR="00470ECF" w:rsidRPr="00DF13A8">
        <w:rPr>
          <w:rFonts w:ascii="Times New Roman" w:eastAsia="Batang" w:hAnsi="Times New Roman" w:cs="Times New Roman"/>
          <w:kern w:val="0"/>
          <w:sz w:val="24"/>
          <w:szCs w:val="24"/>
          <w:lang w:val="en-GB"/>
          <w14:ligatures w14:val="none"/>
        </w:rPr>
        <w:t>s</w:t>
      </w:r>
      <w:r w:rsidR="00316221" w:rsidRPr="00DF13A8">
        <w:rPr>
          <w:rFonts w:ascii="Times New Roman" w:eastAsia="Batang" w:hAnsi="Times New Roman" w:cs="Times New Roman"/>
          <w:kern w:val="0"/>
          <w:sz w:val="24"/>
          <w:szCs w:val="24"/>
          <w:lang w:val="en-GB"/>
          <w14:ligatures w14:val="none"/>
        </w:rPr>
        <w:t xml:space="preserve"> it, </w:t>
      </w:r>
      <w:r w:rsidR="00470ECF" w:rsidRPr="00DF13A8">
        <w:rPr>
          <w:rFonts w:ascii="Times New Roman" w:eastAsia="Batang" w:hAnsi="Times New Roman" w:cs="Times New Roman"/>
          <w:kern w:val="0"/>
          <w:sz w:val="24"/>
          <w:szCs w:val="24"/>
          <w:lang w:val="en-GB"/>
          <w14:ligatures w14:val="none"/>
        </w:rPr>
        <w:t xml:space="preserve">ruling accordingly with </w:t>
      </w:r>
      <w:r w:rsidR="00316221" w:rsidRPr="00DF13A8">
        <w:rPr>
          <w:rFonts w:ascii="Times New Roman" w:eastAsia="Batang" w:hAnsi="Times New Roman" w:cs="Times New Roman"/>
          <w:kern w:val="0"/>
          <w:sz w:val="24"/>
          <w:szCs w:val="24"/>
          <w:lang w:val="en-GB"/>
          <w14:ligatures w14:val="none"/>
        </w:rPr>
        <w:t xml:space="preserve">a suspension decision or a dismissal decision, and </w:t>
      </w:r>
      <w:r w:rsidR="00470ECF" w:rsidRPr="00DF13A8">
        <w:rPr>
          <w:rFonts w:ascii="Times New Roman" w:eastAsia="Batang" w:hAnsi="Times New Roman" w:cs="Times New Roman"/>
          <w:kern w:val="0"/>
          <w:sz w:val="24"/>
          <w:szCs w:val="24"/>
          <w:lang w:val="en-GB"/>
          <w14:ligatures w14:val="none"/>
        </w:rPr>
        <w:t xml:space="preserve">after receiving </w:t>
      </w:r>
      <w:r w:rsidR="00316221" w:rsidRPr="00DF13A8">
        <w:rPr>
          <w:rFonts w:ascii="Times New Roman" w:eastAsia="Batang" w:hAnsi="Times New Roman" w:cs="Times New Roman"/>
          <w:kern w:val="0"/>
          <w:sz w:val="24"/>
          <w:szCs w:val="24"/>
          <w:lang w:val="en-GB"/>
          <w14:ligatures w14:val="none"/>
        </w:rPr>
        <w:t xml:space="preserve">the letters </w:t>
      </w:r>
      <w:r w:rsidR="00470ECF" w:rsidRPr="00DF13A8">
        <w:rPr>
          <w:rFonts w:ascii="Times New Roman" w:eastAsia="Batang" w:hAnsi="Times New Roman" w:cs="Times New Roman"/>
          <w:kern w:val="0"/>
          <w:sz w:val="24"/>
          <w:szCs w:val="24"/>
          <w:lang w:val="en-GB"/>
          <w14:ligatures w14:val="none"/>
        </w:rPr>
        <w:t xml:space="preserve">rogatory, to reopen </w:t>
      </w:r>
      <w:r w:rsidR="00316221" w:rsidRPr="00DF13A8">
        <w:rPr>
          <w:rFonts w:ascii="Times New Roman" w:eastAsia="Batang" w:hAnsi="Times New Roman" w:cs="Times New Roman"/>
          <w:kern w:val="0"/>
          <w:sz w:val="24"/>
          <w:szCs w:val="24"/>
          <w:lang w:val="en-GB"/>
          <w14:ligatures w14:val="none"/>
        </w:rPr>
        <w:t xml:space="preserve">it in order to provide a final </w:t>
      </w:r>
      <w:r w:rsidR="00470ECF" w:rsidRPr="00DF13A8">
        <w:rPr>
          <w:rFonts w:ascii="Times New Roman" w:eastAsia="Batang" w:hAnsi="Times New Roman" w:cs="Times New Roman"/>
          <w:kern w:val="0"/>
          <w:sz w:val="24"/>
          <w:szCs w:val="24"/>
          <w:lang w:val="en-GB"/>
          <w14:ligatures w14:val="none"/>
        </w:rPr>
        <w:t>re</w:t>
      </w:r>
      <w:r w:rsidR="00316221" w:rsidRPr="00DF13A8">
        <w:rPr>
          <w:rFonts w:ascii="Times New Roman" w:eastAsia="Batang" w:hAnsi="Times New Roman" w:cs="Times New Roman"/>
          <w:kern w:val="0"/>
          <w:sz w:val="24"/>
          <w:szCs w:val="24"/>
          <w:lang w:val="en-GB"/>
          <w14:ligatures w14:val="none"/>
        </w:rPr>
        <w:t>solution to the case.</w:t>
      </w:r>
      <w:r w:rsidR="00470ECF" w:rsidRPr="00DF13A8">
        <w:rPr>
          <w:rFonts w:ascii="Times New Roman" w:eastAsia="Batang" w:hAnsi="Times New Roman" w:cs="Times New Roman"/>
          <w:kern w:val="0"/>
          <w:sz w:val="24"/>
          <w:szCs w:val="24"/>
          <w:lang w:val="en-GB"/>
          <w14:ligatures w14:val="none"/>
        </w:rPr>
        <w:t xml:space="preserve"> </w:t>
      </w:r>
      <w:r w:rsidR="00316221" w:rsidRPr="00DF13A8">
        <w:rPr>
          <w:rFonts w:ascii="Times New Roman" w:eastAsia="Batang" w:hAnsi="Times New Roman" w:cs="Times New Roman"/>
          <w:kern w:val="0"/>
          <w:sz w:val="24"/>
          <w:szCs w:val="24"/>
          <w:lang w:val="en-GB"/>
          <w14:ligatures w14:val="none"/>
        </w:rPr>
        <w:t>The assessee argues that this practice was also followed by the other prosecutor in the case, who, by decision dated 19.12.2016, decided to suspend the investigations</w:t>
      </w:r>
      <w:r w:rsidR="00470ECF" w:rsidRPr="00DF13A8">
        <w:rPr>
          <w:rFonts w:ascii="Times New Roman" w:eastAsia="Batang" w:hAnsi="Times New Roman" w:cs="Times New Roman"/>
          <w:kern w:val="0"/>
          <w:sz w:val="24"/>
          <w:szCs w:val="24"/>
          <w:lang w:val="en-GB"/>
          <w14:ligatures w14:val="none"/>
        </w:rPr>
        <w:t xml:space="preserve"> pending </w:t>
      </w:r>
      <w:r w:rsidR="00316221" w:rsidRPr="00DF13A8">
        <w:rPr>
          <w:rFonts w:ascii="Times New Roman" w:eastAsia="Batang" w:hAnsi="Times New Roman" w:cs="Times New Roman"/>
          <w:kern w:val="0"/>
          <w:sz w:val="24"/>
          <w:szCs w:val="24"/>
          <w:lang w:val="en-GB"/>
          <w14:ligatures w14:val="none"/>
        </w:rPr>
        <w:t xml:space="preserve">the responses to the letters rogatory sent to the Italian and Swiss judicial authorities. The </w:t>
      </w:r>
      <w:r w:rsidR="00470ECF" w:rsidRPr="00DF13A8">
        <w:rPr>
          <w:rFonts w:ascii="Times New Roman" w:eastAsia="Batang" w:hAnsi="Times New Roman" w:cs="Times New Roman"/>
          <w:kern w:val="0"/>
          <w:sz w:val="24"/>
          <w:szCs w:val="24"/>
          <w:lang w:val="en-GB"/>
          <w14:ligatures w14:val="none"/>
        </w:rPr>
        <w:t xml:space="preserve">assessee </w:t>
      </w:r>
      <w:r w:rsidR="00316221" w:rsidRPr="00DF13A8">
        <w:rPr>
          <w:rFonts w:ascii="Times New Roman" w:eastAsia="Batang" w:hAnsi="Times New Roman" w:cs="Times New Roman"/>
          <w:kern w:val="0"/>
          <w:sz w:val="24"/>
          <w:szCs w:val="24"/>
          <w:lang w:val="en-GB"/>
          <w14:ligatures w14:val="none"/>
        </w:rPr>
        <w:t xml:space="preserve">further refers the fact that the investigations in relation to case no. 1467/2014, although a relatively long time has passed, are still ongoing. </w:t>
      </w:r>
    </w:p>
    <w:p w14:paraId="0260B290" w14:textId="77777777" w:rsidR="00325291" w:rsidRPr="00DF13A8" w:rsidRDefault="00325291" w:rsidP="00325291">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55E20DD0" w14:textId="711B82E1" w:rsidR="002450FA" w:rsidRPr="00DF13A8" w:rsidRDefault="00B126F3" w:rsidP="002450FA">
      <w:pPr>
        <w:pStyle w:val="ListParagraph"/>
        <w:numPr>
          <w:ilvl w:val="1"/>
          <w:numId w:val="31"/>
        </w:numPr>
        <w:spacing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hAnsi="Times New Roman" w:cs="Times New Roman"/>
          <w:sz w:val="24"/>
          <w:szCs w:val="24"/>
          <w:lang w:val="en-GB"/>
        </w:rPr>
        <w:t xml:space="preserve">In </w:t>
      </w:r>
      <w:r w:rsidR="00A36FF0" w:rsidRPr="00DF13A8">
        <w:rPr>
          <w:rFonts w:ascii="Times New Roman" w:hAnsi="Times New Roman" w:cs="Times New Roman"/>
          <w:sz w:val="24"/>
          <w:szCs w:val="24"/>
          <w:lang w:val="en-GB"/>
        </w:rPr>
        <w:t xml:space="preserve">an analysis of the </w:t>
      </w:r>
      <w:r w:rsidRPr="00DF13A8">
        <w:rPr>
          <w:rFonts w:ascii="Times New Roman" w:hAnsi="Times New Roman" w:cs="Times New Roman"/>
          <w:sz w:val="24"/>
          <w:szCs w:val="24"/>
          <w:lang w:val="en-GB"/>
        </w:rPr>
        <w:t xml:space="preserve">claims of the assessee </w:t>
      </w:r>
      <w:r w:rsidR="00A36FF0" w:rsidRPr="00DF13A8">
        <w:rPr>
          <w:rFonts w:ascii="Times New Roman" w:hAnsi="Times New Roman" w:cs="Times New Roman"/>
          <w:sz w:val="24"/>
          <w:szCs w:val="24"/>
          <w:lang w:val="en-GB"/>
        </w:rPr>
        <w:t xml:space="preserve">under this ground of </w:t>
      </w:r>
      <w:r w:rsidRPr="00DF13A8">
        <w:rPr>
          <w:rFonts w:ascii="Times New Roman" w:hAnsi="Times New Roman" w:cs="Times New Roman"/>
          <w:sz w:val="24"/>
          <w:szCs w:val="24"/>
          <w:lang w:val="en-GB"/>
        </w:rPr>
        <w:t xml:space="preserve">appeal, </w:t>
      </w:r>
      <w:r w:rsidR="00A36FF0" w:rsidRPr="00DF13A8">
        <w:rPr>
          <w:rFonts w:ascii="Times New Roman" w:hAnsi="Times New Roman" w:cs="Times New Roman"/>
          <w:sz w:val="24"/>
          <w:szCs w:val="24"/>
          <w:lang w:val="en-GB"/>
        </w:rPr>
        <w:t xml:space="preserve">vis-à-vis the </w:t>
      </w:r>
      <w:r w:rsidRPr="00DF13A8">
        <w:rPr>
          <w:rFonts w:ascii="Times New Roman" w:hAnsi="Times New Roman" w:cs="Times New Roman"/>
          <w:sz w:val="24"/>
          <w:szCs w:val="24"/>
          <w:lang w:val="en-GB"/>
        </w:rPr>
        <w:t xml:space="preserve"> factual situation </w:t>
      </w:r>
      <w:r w:rsidR="00A36FF0" w:rsidRPr="00DF13A8">
        <w:rPr>
          <w:rFonts w:ascii="Times New Roman" w:hAnsi="Times New Roman" w:cs="Times New Roman"/>
          <w:sz w:val="24"/>
          <w:szCs w:val="24"/>
          <w:lang w:val="en-GB"/>
        </w:rPr>
        <w:t xml:space="preserve">cited above </w:t>
      </w:r>
      <w:r w:rsidRPr="00DF13A8">
        <w:rPr>
          <w:rFonts w:ascii="Times New Roman" w:hAnsi="Times New Roman" w:cs="Times New Roman"/>
          <w:sz w:val="24"/>
          <w:szCs w:val="24"/>
          <w:lang w:val="en-GB"/>
        </w:rPr>
        <w:t xml:space="preserve">and the conclusions of </w:t>
      </w:r>
      <w:r w:rsidR="00A36FF0" w:rsidRPr="00DF13A8">
        <w:rPr>
          <w:rFonts w:ascii="Times New Roman" w:hAnsi="Times New Roman" w:cs="Times New Roman"/>
          <w:sz w:val="24"/>
          <w:szCs w:val="24"/>
          <w:lang w:val="en-GB"/>
        </w:rPr>
        <w:t>t</w:t>
      </w:r>
      <w:r w:rsidRPr="00DF13A8">
        <w:rPr>
          <w:rFonts w:ascii="Times New Roman" w:hAnsi="Times New Roman" w:cs="Times New Roman"/>
          <w:sz w:val="24"/>
          <w:szCs w:val="24"/>
          <w:lang w:val="en-GB"/>
        </w:rPr>
        <w:t>he IQC, regarding the decision to dis</w:t>
      </w:r>
      <w:r w:rsidR="00A36FF0" w:rsidRPr="00DF13A8">
        <w:rPr>
          <w:rFonts w:ascii="Times New Roman" w:hAnsi="Times New Roman" w:cs="Times New Roman"/>
          <w:sz w:val="24"/>
          <w:szCs w:val="24"/>
          <w:lang w:val="en-GB"/>
        </w:rPr>
        <w:t xml:space="preserve">miss </w:t>
      </w:r>
      <w:r w:rsidRPr="00DF13A8">
        <w:rPr>
          <w:rFonts w:ascii="Times New Roman" w:hAnsi="Times New Roman" w:cs="Times New Roman"/>
          <w:sz w:val="24"/>
          <w:szCs w:val="24"/>
          <w:lang w:val="en-GB"/>
        </w:rPr>
        <w:t xml:space="preserve">criminal proceedings no.1467/2014, the LSU notes that the assessee decided to </w:t>
      </w:r>
      <w:r w:rsidR="00A36FF0" w:rsidRPr="00DF13A8">
        <w:rPr>
          <w:rFonts w:ascii="Times New Roman" w:hAnsi="Times New Roman" w:cs="Times New Roman"/>
          <w:sz w:val="24"/>
          <w:szCs w:val="24"/>
          <w:lang w:val="en-GB"/>
        </w:rPr>
        <w:t xml:space="preserve">dismiss </w:t>
      </w:r>
      <w:r w:rsidRPr="00DF13A8">
        <w:rPr>
          <w:rFonts w:ascii="Times New Roman" w:hAnsi="Times New Roman" w:cs="Times New Roman"/>
          <w:sz w:val="24"/>
          <w:szCs w:val="24"/>
          <w:lang w:val="en-GB"/>
        </w:rPr>
        <w:t xml:space="preserve">the criminal case only on the basis of the documents </w:t>
      </w:r>
      <w:r w:rsidR="00A36FF0" w:rsidRPr="00DF13A8">
        <w:rPr>
          <w:rFonts w:ascii="Times New Roman" w:hAnsi="Times New Roman" w:cs="Times New Roman"/>
          <w:sz w:val="24"/>
          <w:szCs w:val="24"/>
          <w:lang w:val="en-GB"/>
        </w:rPr>
        <w:t xml:space="preserve">received from </w:t>
      </w:r>
      <w:r w:rsidRPr="00DF13A8">
        <w:rPr>
          <w:rFonts w:ascii="Times New Roman" w:hAnsi="Times New Roman" w:cs="Times New Roman"/>
          <w:sz w:val="24"/>
          <w:szCs w:val="24"/>
          <w:lang w:val="en-GB"/>
        </w:rPr>
        <w:t>the Albanian authorities, without requesting and without waiting for the responses to the letter</w:t>
      </w:r>
      <w:r w:rsidR="00A36FF0" w:rsidRPr="00DF13A8">
        <w:rPr>
          <w:rFonts w:ascii="Times New Roman" w:hAnsi="Times New Roman" w:cs="Times New Roman"/>
          <w:sz w:val="24"/>
          <w:szCs w:val="24"/>
          <w:lang w:val="en-GB"/>
        </w:rPr>
        <w:t xml:space="preserve">s rogatory </w:t>
      </w:r>
      <w:r w:rsidRPr="00DF13A8">
        <w:rPr>
          <w:rFonts w:ascii="Times New Roman" w:hAnsi="Times New Roman" w:cs="Times New Roman"/>
          <w:sz w:val="24"/>
          <w:szCs w:val="24"/>
          <w:lang w:val="en-GB"/>
        </w:rPr>
        <w:t xml:space="preserve">from the Italian authorities, while also deciding to lift the seizure of the bank accounts of the person under investigation. The letter </w:t>
      </w:r>
      <w:r w:rsidR="00A36FF0" w:rsidRPr="00DF13A8">
        <w:rPr>
          <w:rFonts w:ascii="Times New Roman" w:hAnsi="Times New Roman" w:cs="Times New Roman"/>
          <w:sz w:val="24"/>
          <w:szCs w:val="24"/>
          <w:lang w:val="en-GB"/>
        </w:rPr>
        <w:t xml:space="preserve">rogatory </w:t>
      </w:r>
      <w:r w:rsidRPr="00DF13A8">
        <w:rPr>
          <w:rFonts w:ascii="Times New Roman" w:hAnsi="Times New Roman" w:cs="Times New Roman"/>
          <w:sz w:val="24"/>
          <w:szCs w:val="24"/>
          <w:lang w:val="en-GB"/>
        </w:rPr>
        <w:t xml:space="preserve">for the conduct of investigative actions by the Italian authorities was </w:t>
      </w:r>
      <w:r w:rsidR="00A36FF0" w:rsidRPr="00DF13A8">
        <w:rPr>
          <w:rFonts w:ascii="Times New Roman" w:hAnsi="Times New Roman" w:cs="Times New Roman"/>
          <w:sz w:val="24"/>
          <w:szCs w:val="24"/>
          <w:lang w:val="en-GB"/>
        </w:rPr>
        <w:t>sent o</w:t>
      </w:r>
      <w:r w:rsidRPr="00DF13A8">
        <w:rPr>
          <w:rFonts w:ascii="Times New Roman" w:hAnsi="Times New Roman" w:cs="Times New Roman"/>
          <w:sz w:val="24"/>
          <w:szCs w:val="24"/>
          <w:lang w:val="en-GB"/>
        </w:rPr>
        <w:t xml:space="preserve">ne day after this decision, while, in the reasoning of the decision to </w:t>
      </w:r>
      <w:r w:rsidR="00A36FF0" w:rsidRPr="00DF13A8">
        <w:rPr>
          <w:rFonts w:ascii="Times New Roman" w:hAnsi="Times New Roman" w:cs="Times New Roman"/>
          <w:sz w:val="24"/>
          <w:szCs w:val="24"/>
          <w:lang w:val="en-GB"/>
        </w:rPr>
        <w:t xml:space="preserve">dismiss proceedings, </w:t>
      </w:r>
      <w:r w:rsidRPr="00DF13A8">
        <w:rPr>
          <w:rFonts w:ascii="Times New Roman" w:hAnsi="Times New Roman" w:cs="Times New Roman"/>
          <w:sz w:val="24"/>
          <w:szCs w:val="24"/>
          <w:lang w:val="en-GB"/>
        </w:rPr>
        <w:t xml:space="preserve">the assessee </w:t>
      </w:r>
      <w:r w:rsidR="001B1151" w:rsidRPr="00DF13A8">
        <w:rPr>
          <w:rFonts w:ascii="Times New Roman" w:hAnsi="Times New Roman" w:cs="Times New Roman"/>
          <w:sz w:val="24"/>
          <w:szCs w:val="24"/>
          <w:lang w:val="en-GB"/>
        </w:rPr>
        <w:t xml:space="preserve">argued </w:t>
      </w:r>
      <w:r w:rsidRPr="00DF13A8">
        <w:rPr>
          <w:rFonts w:ascii="Times New Roman" w:hAnsi="Times New Roman" w:cs="Times New Roman"/>
          <w:sz w:val="24"/>
          <w:szCs w:val="24"/>
          <w:lang w:val="en-GB"/>
        </w:rPr>
        <w:t xml:space="preserve">that, by letter </w:t>
      </w:r>
      <w:r w:rsidR="001B1151" w:rsidRPr="00DF13A8">
        <w:rPr>
          <w:rFonts w:ascii="Times New Roman" w:hAnsi="Times New Roman" w:cs="Times New Roman"/>
          <w:sz w:val="24"/>
          <w:szCs w:val="24"/>
          <w:lang w:val="en-GB"/>
        </w:rPr>
        <w:t xml:space="preserve">rogatory, </w:t>
      </w:r>
      <w:r w:rsidRPr="00DF13A8">
        <w:rPr>
          <w:rFonts w:ascii="Times New Roman" w:hAnsi="Times New Roman" w:cs="Times New Roman"/>
          <w:sz w:val="24"/>
          <w:szCs w:val="24"/>
          <w:lang w:val="en-GB"/>
        </w:rPr>
        <w:t xml:space="preserve">the competent judicial authorities of </w:t>
      </w:r>
      <w:r w:rsidR="001B1151" w:rsidRPr="00DF13A8">
        <w:rPr>
          <w:rFonts w:ascii="Times New Roman" w:hAnsi="Times New Roman" w:cs="Times New Roman"/>
          <w:sz w:val="24"/>
          <w:szCs w:val="24"/>
          <w:lang w:val="en-GB"/>
        </w:rPr>
        <w:t xml:space="preserve">Italy were </w:t>
      </w:r>
      <w:r w:rsidRPr="00DF13A8">
        <w:rPr>
          <w:rFonts w:ascii="Times New Roman" w:hAnsi="Times New Roman" w:cs="Times New Roman"/>
          <w:sz w:val="24"/>
          <w:szCs w:val="24"/>
          <w:lang w:val="en-GB"/>
        </w:rPr>
        <w:t xml:space="preserve">requested to conduct some important investigative actions to evidence </w:t>
      </w:r>
      <w:r w:rsidRPr="00DF13A8">
        <w:rPr>
          <w:rFonts w:ascii="Times New Roman" w:hAnsi="Times New Roman" w:cs="Times New Roman"/>
          <w:sz w:val="24"/>
          <w:szCs w:val="24"/>
          <w:lang w:val="en-GB"/>
        </w:rPr>
        <w:lastRenderedPageBreak/>
        <w:t>the facts and circumstances related to the source of the transferred monetary values. As above, the LSU</w:t>
      </w:r>
      <w:r w:rsidR="001B1151" w:rsidRPr="00DF13A8">
        <w:rPr>
          <w:rFonts w:ascii="Times New Roman" w:hAnsi="Times New Roman" w:cs="Times New Roman"/>
          <w:sz w:val="24"/>
          <w:szCs w:val="24"/>
          <w:lang w:val="en-GB"/>
        </w:rPr>
        <w:t xml:space="preserve">, in line with the </w:t>
      </w:r>
      <w:r w:rsidRPr="00DF13A8">
        <w:rPr>
          <w:rFonts w:ascii="Times New Roman" w:hAnsi="Times New Roman" w:cs="Times New Roman"/>
          <w:sz w:val="24"/>
          <w:szCs w:val="24"/>
          <w:lang w:val="en-GB"/>
        </w:rPr>
        <w:t>IQC</w:t>
      </w:r>
      <w:r w:rsidR="001B1151" w:rsidRPr="00DF13A8">
        <w:rPr>
          <w:rFonts w:ascii="Times New Roman" w:hAnsi="Times New Roman" w:cs="Times New Roman"/>
          <w:sz w:val="24"/>
          <w:szCs w:val="24"/>
          <w:lang w:val="en-GB"/>
        </w:rPr>
        <w:t xml:space="preserve">, notes </w:t>
      </w:r>
      <w:r w:rsidRPr="00DF13A8">
        <w:rPr>
          <w:rFonts w:ascii="Times New Roman" w:hAnsi="Times New Roman" w:cs="Times New Roman"/>
          <w:sz w:val="24"/>
          <w:szCs w:val="24"/>
          <w:lang w:val="en-GB"/>
        </w:rPr>
        <w:t>that the assessee has not conducted a full and comprehensive investigation to seek and obtain all the necessary data in order to correctly conclude on the existence of elements of the criminal offence.</w:t>
      </w:r>
    </w:p>
    <w:p w14:paraId="5C38D447" w14:textId="77777777" w:rsidR="002450FA" w:rsidRPr="00DF13A8" w:rsidRDefault="002450FA" w:rsidP="002450FA">
      <w:pPr>
        <w:pStyle w:val="ListParagraph"/>
        <w:spacing w:line="240" w:lineRule="auto"/>
        <w:ind w:left="0"/>
        <w:jc w:val="both"/>
        <w:rPr>
          <w:rFonts w:ascii="Times New Roman" w:eastAsia="Batang" w:hAnsi="Times New Roman" w:cs="Times New Roman"/>
          <w:kern w:val="0"/>
          <w:sz w:val="16"/>
          <w:szCs w:val="16"/>
          <w:lang w:val="en-GB"/>
          <w14:ligatures w14:val="none"/>
        </w:rPr>
      </w:pPr>
    </w:p>
    <w:p w14:paraId="0B34A155" w14:textId="3B7C4955" w:rsidR="002450FA" w:rsidRPr="00DF13A8" w:rsidRDefault="00B126F3" w:rsidP="002450FA">
      <w:pPr>
        <w:pStyle w:val="ListParagraph"/>
        <w:numPr>
          <w:ilvl w:val="1"/>
          <w:numId w:val="31"/>
        </w:numPr>
        <w:spacing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The data resulting from the criminal complaint of the </w:t>
      </w:r>
      <w:r w:rsidR="001B1151" w:rsidRPr="00DF13A8">
        <w:rPr>
          <w:rFonts w:ascii="Times New Roman" w:eastAsia="Batang" w:hAnsi="Times New Roman" w:cs="Times New Roman"/>
          <w:kern w:val="0"/>
          <w:sz w:val="24"/>
          <w:szCs w:val="24"/>
          <w:lang w:val="en-GB"/>
          <w14:ligatures w14:val="none"/>
        </w:rPr>
        <w:t xml:space="preserve">GDPML </w:t>
      </w:r>
      <w:r w:rsidRPr="00DF13A8">
        <w:rPr>
          <w:rFonts w:ascii="Times New Roman" w:eastAsia="Batang" w:hAnsi="Times New Roman" w:cs="Times New Roman"/>
          <w:kern w:val="0"/>
          <w:sz w:val="24"/>
          <w:szCs w:val="24"/>
          <w:lang w:val="en-GB"/>
          <w14:ligatures w14:val="none"/>
        </w:rPr>
        <w:t>and from the investigation do not seem to have been insufficient in terms of creating a reasonable</w:t>
      </w:r>
      <w:r w:rsidR="001136EC" w:rsidRPr="00DF13A8">
        <w:rPr>
          <w:rFonts w:ascii="Times New Roman" w:eastAsia="Batang" w:hAnsi="Times New Roman" w:cs="Times New Roman"/>
          <w:kern w:val="0"/>
          <w:sz w:val="24"/>
          <w:szCs w:val="24"/>
          <w:lang w:val="en-GB"/>
          <w14:ligatures w14:val="none"/>
        </w:rPr>
        <w:t xml:space="preserve"> doubt t</w:t>
      </w:r>
      <w:r w:rsidRPr="00DF13A8">
        <w:rPr>
          <w:rFonts w:ascii="Times New Roman" w:eastAsia="Batang" w:hAnsi="Times New Roman" w:cs="Times New Roman"/>
          <w:kern w:val="0"/>
          <w:sz w:val="24"/>
          <w:szCs w:val="24"/>
          <w:lang w:val="en-GB"/>
          <w14:ligatures w14:val="none"/>
        </w:rPr>
        <w:t xml:space="preserve">hat we may be </w:t>
      </w:r>
      <w:r w:rsidR="001136EC" w:rsidRPr="00DF13A8">
        <w:rPr>
          <w:rFonts w:ascii="Times New Roman" w:eastAsia="Batang" w:hAnsi="Times New Roman" w:cs="Times New Roman"/>
          <w:kern w:val="0"/>
          <w:sz w:val="24"/>
          <w:szCs w:val="24"/>
          <w:lang w:val="en-GB"/>
          <w14:ligatures w14:val="none"/>
        </w:rPr>
        <w:t>dealing with e</w:t>
      </w:r>
      <w:r w:rsidRPr="00DF13A8">
        <w:rPr>
          <w:rFonts w:ascii="Times New Roman" w:eastAsia="Batang" w:hAnsi="Times New Roman" w:cs="Times New Roman"/>
          <w:kern w:val="0"/>
          <w:sz w:val="24"/>
          <w:szCs w:val="24"/>
          <w:lang w:val="en-GB"/>
          <w14:ligatures w14:val="none"/>
        </w:rPr>
        <w:t xml:space="preserve">lements of laundering the proceeds of crime, for the clarification of which it was necessary to request and obtain the necessary information regarding the source of income, the person who transferred these amounts and his relationship with the person under investigation. Meanwhile, such an action was carried out by the assessee only after the case had been dismissed and the seizure of the accounts of the person under investigation </w:t>
      </w:r>
      <w:r w:rsidR="00CA150A" w:rsidRPr="00DF13A8">
        <w:rPr>
          <w:rFonts w:ascii="Times New Roman" w:eastAsia="Batang" w:hAnsi="Times New Roman" w:cs="Times New Roman"/>
          <w:kern w:val="0"/>
          <w:sz w:val="24"/>
          <w:szCs w:val="24"/>
          <w:lang w:val="en-GB"/>
          <w14:ligatures w14:val="none"/>
        </w:rPr>
        <w:t xml:space="preserve">had been </w:t>
      </w:r>
      <w:r w:rsidRPr="00DF13A8">
        <w:rPr>
          <w:rFonts w:ascii="Times New Roman" w:eastAsia="Batang" w:hAnsi="Times New Roman" w:cs="Times New Roman"/>
          <w:kern w:val="0"/>
          <w:sz w:val="24"/>
          <w:szCs w:val="24"/>
          <w:lang w:val="en-GB"/>
          <w14:ligatures w14:val="none"/>
        </w:rPr>
        <w:t xml:space="preserve">lifted. This dismissal decision turns out to have been revoked on 04.03.2015, according to the decision of the Director of the Task Force Directorate at the General Prosecutor's Office, who decided to revoke the decision to dismiss the case, </w:t>
      </w:r>
      <w:r w:rsidR="001136EC" w:rsidRPr="00DF13A8">
        <w:rPr>
          <w:rFonts w:ascii="Times New Roman" w:eastAsia="Batang" w:hAnsi="Times New Roman" w:cs="Times New Roman"/>
          <w:kern w:val="0"/>
          <w:sz w:val="24"/>
          <w:szCs w:val="24"/>
          <w:lang w:val="en-GB"/>
          <w14:ligatures w14:val="none"/>
        </w:rPr>
        <w:t>assigning c</w:t>
      </w:r>
      <w:r w:rsidRPr="00DF13A8">
        <w:rPr>
          <w:rFonts w:ascii="Times New Roman" w:eastAsia="Batang" w:hAnsi="Times New Roman" w:cs="Times New Roman"/>
          <w:kern w:val="0"/>
          <w:sz w:val="24"/>
          <w:szCs w:val="24"/>
          <w:lang w:val="en-GB"/>
          <w14:ligatures w14:val="none"/>
        </w:rPr>
        <w:t>oncrete tasks for the Prosecution Office attached to Durrës Judicial District Court regarding the resolution of the case. In th</w:t>
      </w:r>
      <w:r w:rsidR="001136EC" w:rsidRPr="00DF13A8">
        <w:rPr>
          <w:rFonts w:ascii="Times New Roman" w:eastAsia="Batang" w:hAnsi="Times New Roman" w:cs="Times New Roman"/>
          <w:kern w:val="0"/>
          <w:sz w:val="24"/>
          <w:szCs w:val="24"/>
          <w:lang w:val="en-GB"/>
          <w14:ligatures w14:val="none"/>
        </w:rPr>
        <w:t xml:space="preserve">e said </w:t>
      </w:r>
      <w:r w:rsidRPr="00DF13A8">
        <w:rPr>
          <w:rFonts w:ascii="Times New Roman" w:eastAsia="Batang" w:hAnsi="Times New Roman" w:cs="Times New Roman"/>
          <w:kern w:val="0"/>
          <w:sz w:val="24"/>
          <w:szCs w:val="24"/>
          <w:lang w:val="en-GB"/>
          <w14:ligatures w14:val="none"/>
        </w:rPr>
        <w:t xml:space="preserve">decision, it is reasoned in detail that the decision to dismiss the case dated 24.11.2014 was not properly reasoned, was taken on an erroneous analysis of the evidence and facts, without conducting a full and accurate investigation into the circumstances and facts on the basis of which the criminal proceedings were registered as </w:t>
      </w:r>
      <w:r w:rsidR="001136EC" w:rsidRPr="00DF13A8">
        <w:rPr>
          <w:rFonts w:ascii="Times New Roman" w:eastAsia="Batang" w:hAnsi="Times New Roman" w:cs="Times New Roman"/>
          <w:kern w:val="0"/>
          <w:sz w:val="24"/>
          <w:szCs w:val="24"/>
          <w:lang w:val="en-GB"/>
          <w14:ligatures w14:val="none"/>
        </w:rPr>
        <w:t xml:space="preserve">well as </w:t>
      </w:r>
      <w:r w:rsidRPr="00DF13A8">
        <w:rPr>
          <w:rFonts w:ascii="Times New Roman" w:eastAsia="Batang" w:hAnsi="Times New Roman" w:cs="Times New Roman"/>
          <w:kern w:val="0"/>
          <w:sz w:val="24"/>
          <w:szCs w:val="24"/>
          <w:lang w:val="en-GB"/>
          <w14:ligatures w14:val="none"/>
        </w:rPr>
        <w:t>in violation of the criminal procedural provisions. As</w:t>
      </w:r>
      <w:r w:rsidR="001D6D77" w:rsidRPr="00DF13A8">
        <w:rPr>
          <w:rFonts w:ascii="Times New Roman" w:eastAsia="Batang" w:hAnsi="Times New Roman" w:cs="Times New Roman"/>
          <w:kern w:val="0"/>
          <w:sz w:val="24"/>
          <w:szCs w:val="24"/>
          <w:lang w:val="en-GB"/>
          <w14:ligatures w14:val="none"/>
        </w:rPr>
        <w:t xml:space="preserve"> to </w:t>
      </w:r>
      <w:r w:rsidRPr="00DF13A8">
        <w:rPr>
          <w:rFonts w:ascii="Times New Roman" w:eastAsia="Batang" w:hAnsi="Times New Roman" w:cs="Times New Roman"/>
          <w:kern w:val="0"/>
          <w:sz w:val="24"/>
          <w:szCs w:val="24"/>
          <w:lang w:val="en-GB"/>
          <w14:ligatures w14:val="none"/>
        </w:rPr>
        <w:t xml:space="preserve">above, the claim of the assessee that the decision to dismiss </w:t>
      </w:r>
      <w:r w:rsidR="001D6D77" w:rsidRPr="00DF13A8">
        <w:rPr>
          <w:rFonts w:ascii="Times New Roman" w:eastAsia="Batang" w:hAnsi="Times New Roman" w:cs="Times New Roman"/>
          <w:kern w:val="0"/>
          <w:sz w:val="24"/>
          <w:szCs w:val="24"/>
          <w:lang w:val="en-GB"/>
          <w14:ligatures w14:val="none"/>
        </w:rPr>
        <w:t xml:space="preserve">proceedings </w:t>
      </w:r>
      <w:r w:rsidRPr="00DF13A8">
        <w:rPr>
          <w:rFonts w:ascii="Times New Roman" w:eastAsia="Batang" w:hAnsi="Times New Roman" w:cs="Times New Roman"/>
          <w:kern w:val="0"/>
          <w:sz w:val="24"/>
          <w:szCs w:val="24"/>
          <w:lang w:val="en-GB"/>
          <w14:ligatures w14:val="none"/>
        </w:rPr>
        <w:t>was taken based on the evidence and facts</w:t>
      </w:r>
      <w:r w:rsidR="001D6D77" w:rsidRPr="00DF13A8">
        <w:rPr>
          <w:rFonts w:ascii="Times New Roman" w:eastAsia="Batang" w:hAnsi="Times New Roman" w:cs="Times New Roman"/>
          <w:kern w:val="0"/>
          <w:sz w:val="24"/>
          <w:szCs w:val="24"/>
          <w:lang w:val="en-GB"/>
          <w14:ligatures w14:val="none"/>
        </w:rPr>
        <w:t>,</w:t>
      </w:r>
      <w:r w:rsidRPr="00DF13A8">
        <w:rPr>
          <w:rFonts w:ascii="Times New Roman" w:eastAsia="Batang" w:hAnsi="Times New Roman" w:cs="Times New Roman"/>
          <w:kern w:val="0"/>
          <w:sz w:val="24"/>
          <w:szCs w:val="24"/>
          <w:lang w:val="en-GB"/>
          <w14:ligatures w14:val="none"/>
        </w:rPr>
        <w:t xml:space="preserve"> is unfounded.</w:t>
      </w:r>
    </w:p>
    <w:p w14:paraId="7D1DDED1" w14:textId="77777777" w:rsidR="002450FA" w:rsidRPr="00DF13A8" w:rsidRDefault="002450FA" w:rsidP="002450FA">
      <w:pPr>
        <w:pStyle w:val="ListParagraph"/>
        <w:spacing w:line="240" w:lineRule="auto"/>
        <w:ind w:left="0"/>
        <w:jc w:val="both"/>
        <w:rPr>
          <w:rFonts w:ascii="Times New Roman" w:eastAsia="Batang" w:hAnsi="Times New Roman" w:cs="Times New Roman"/>
          <w:kern w:val="0"/>
          <w:sz w:val="16"/>
          <w:szCs w:val="16"/>
          <w:lang w:val="en-GB"/>
          <w14:ligatures w14:val="none"/>
        </w:rPr>
      </w:pPr>
    </w:p>
    <w:p w14:paraId="7DF9E6D1" w14:textId="6480F36C" w:rsidR="002450FA" w:rsidRPr="00DF13A8" w:rsidRDefault="00B126F3" w:rsidP="002450FA">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In addition to the above, the LSU finds that, in the decision to dismiss the criminal proceedings, the assessee stated </w:t>
      </w:r>
      <w:r w:rsidRPr="00DF13A8">
        <w:rPr>
          <w:rFonts w:ascii="Times New Roman" w:eastAsia="Batang" w:hAnsi="Times New Roman" w:cs="Times New Roman"/>
          <w:i/>
          <w:iCs/>
          <w:kern w:val="0"/>
          <w:sz w:val="24"/>
          <w:szCs w:val="24"/>
          <w:lang w:val="en-GB"/>
          <w14:ligatures w14:val="none"/>
        </w:rPr>
        <w:t>“since the fact is not proven to exist”,</w:t>
      </w:r>
      <w:r w:rsidRPr="00DF13A8">
        <w:rPr>
          <w:rFonts w:ascii="Times New Roman" w:eastAsia="Batang" w:hAnsi="Times New Roman" w:cs="Times New Roman"/>
          <w:kern w:val="0"/>
          <w:sz w:val="24"/>
          <w:szCs w:val="24"/>
          <w:lang w:val="en-GB"/>
          <w14:ligatures w14:val="none"/>
        </w:rPr>
        <w:t xml:space="preserve"> while the legal basis referred to by him is Article 328, para. 1, letter “b” of the Criminal Procedure C</w:t>
      </w:r>
      <w:r w:rsidR="001B1151" w:rsidRPr="00DF13A8">
        <w:rPr>
          <w:rFonts w:ascii="Times New Roman" w:eastAsia="Batang" w:hAnsi="Times New Roman" w:cs="Times New Roman"/>
          <w:kern w:val="0"/>
          <w:sz w:val="24"/>
          <w:szCs w:val="24"/>
          <w:lang w:val="en-GB"/>
          <w14:ligatures w14:val="none"/>
        </w:rPr>
        <w:t xml:space="preserve">ode, </w:t>
      </w:r>
      <w:r w:rsidRPr="00DF13A8">
        <w:rPr>
          <w:rFonts w:ascii="Times New Roman" w:eastAsia="Batang" w:hAnsi="Times New Roman" w:cs="Times New Roman"/>
          <w:i/>
          <w:iCs/>
          <w:kern w:val="0"/>
          <w:sz w:val="24"/>
          <w:szCs w:val="24"/>
          <w:lang w:val="en-GB"/>
          <w14:ligatures w14:val="none"/>
        </w:rPr>
        <w:t>“the fact is not provided for by law as a criminal offense”.</w:t>
      </w:r>
      <w:r w:rsidRPr="00DF13A8">
        <w:rPr>
          <w:rFonts w:ascii="Times New Roman" w:eastAsia="Batang" w:hAnsi="Times New Roman" w:cs="Times New Roman"/>
          <w:kern w:val="0"/>
          <w:sz w:val="24"/>
          <w:szCs w:val="24"/>
          <w:lang w:val="en-GB"/>
          <w14:ligatures w14:val="none"/>
        </w:rPr>
        <w:t xml:space="preserve"> Dismissing this case on this legal basis contradicts the reasoning used by the assessee in the decision to dismiss</w:t>
      </w:r>
      <w:r w:rsidR="001D6D77" w:rsidRPr="00DF13A8">
        <w:rPr>
          <w:rFonts w:ascii="Times New Roman" w:eastAsia="Batang" w:hAnsi="Times New Roman" w:cs="Times New Roman"/>
          <w:kern w:val="0"/>
          <w:sz w:val="24"/>
          <w:szCs w:val="24"/>
          <w:lang w:val="en-GB"/>
          <w14:ligatures w14:val="none"/>
        </w:rPr>
        <w:t xml:space="preserve"> proceedings</w:t>
      </w:r>
      <w:r w:rsidRPr="00DF13A8">
        <w:rPr>
          <w:rFonts w:ascii="Times New Roman" w:eastAsia="Batang" w:hAnsi="Times New Roman" w:cs="Times New Roman"/>
          <w:kern w:val="0"/>
          <w:sz w:val="24"/>
          <w:szCs w:val="24"/>
          <w:lang w:val="en-GB"/>
          <w14:ligatures w14:val="none"/>
        </w:rPr>
        <w:t>.</w:t>
      </w:r>
    </w:p>
    <w:p w14:paraId="7718D988" w14:textId="77777777" w:rsidR="002450FA" w:rsidRPr="00DF13A8" w:rsidRDefault="002450FA" w:rsidP="002450FA">
      <w:pPr>
        <w:pStyle w:val="ListParagraph"/>
        <w:spacing w:line="240" w:lineRule="auto"/>
        <w:jc w:val="both"/>
        <w:rPr>
          <w:rFonts w:ascii="Times New Roman" w:eastAsia="Times New Roman" w:hAnsi="Times New Roman" w:cs="Times New Roman"/>
          <w:spacing w:val="-2"/>
          <w:kern w:val="0"/>
          <w:sz w:val="16"/>
          <w:szCs w:val="16"/>
          <w:lang w:val="en-GB"/>
          <w14:ligatures w14:val="none"/>
        </w:rPr>
      </w:pPr>
    </w:p>
    <w:p w14:paraId="05F7A7EF" w14:textId="77777777" w:rsidR="0006701C" w:rsidRPr="00DF13A8" w:rsidRDefault="00B126F3" w:rsidP="002450FA">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In relation to the assessee's claim that the dismissal decision was taken based on Article 328 of the Criminal Procedure </w:t>
      </w:r>
      <w:r w:rsidR="005D7CDB" w:rsidRPr="00DF13A8">
        <w:rPr>
          <w:rFonts w:ascii="Times New Roman" w:hAnsi="Times New Roman" w:cs="Times New Roman"/>
          <w:sz w:val="24"/>
          <w:szCs w:val="24"/>
          <w:lang w:val="en-GB"/>
        </w:rPr>
        <w:t xml:space="preserve">Code </w:t>
      </w:r>
      <w:r w:rsidRPr="00DF13A8">
        <w:rPr>
          <w:rFonts w:ascii="Times New Roman" w:eastAsia="Batang" w:hAnsi="Times New Roman" w:cs="Times New Roman"/>
          <w:kern w:val="0"/>
          <w:sz w:val="24"/>
          <w:szCs w:val="24"/>
          <w:lang w:val="en-GB"/>
          <w14:ligatures w14:val="none"/>
        </w:rPr>
        <w:t xml:space="preserve">and could be revoked after </w:t>
      </w:r>
      <w:r w:rsidR="004C6DC6" w:rsidRPr="00DF13A8">
        <w:rPr>
          <w:rFonts w:ascii="Times New Roman" w:eastAsia="Batang" w:hAnsi="Times New Roman" w:cs="Times New Roman"/>
          <w:kern w:val="0"/>
          <w:sz w:val="24"/>
          <w:szCs w:val="24"/>
          <w:lang w:val="en-GB"/>
          <w14:ligatures w14:val="none"/>
        </w:rPr>
        <w:t xml:space="preserve">receiving </w:t>
      </w:r>
      <w:r w:rsidRPr="00DF13A8">
        <w:rPr>
          <w:rFonts w:ascii="Times New Roman" w:eastAsia="Batang" w:hAnsi="Times New Roman" w:cs="Times New Roman"/>
          <w:kern w:val="0"/>
          <w:sz w:val="24"/>
          <w:szCs w:val="24"/>
          <w:lang w:val="en-GB"/>
          <w14:ligatures w14:val="none"/>
        </w:rPr>
        <w:t xml:space="preserve">the responses to the letters </w:t>
      </w:r>
      <w:r w:rsidR="004C6DC6" w:rsidRPr="00DF13A8">
        <w:rPr>
          <w:rFonts w:ascii="Times New Roman" w:eastAsia="Batang" w:hAnsi="Times New Roman" w:cs="Times New Roman"/>
          <w:kern w:val="0"/>
          <w:sz w:val="24"/>
          <w:szCs w:val="24"/>
          <w:lang w:val="en-GB"/>
          <w14:ligatures w14:val="none"/>
        </w:rPr>
        <w:t>rogatory</w:t>
      </w:r>
      <w:r w:rsidRPr="00DF13A8">
        <w:rPr>
          <w:rFonts w:ascii="Times New Roman" w:eastAsia="Batang" w:hAnsi="Times New Roman" w:cs="Times New Roman"/>
          <w:kern w:val="0"/>
          <w:sz w:val="24"/>
          <w:szCs w:val="24"/>
          <w:lang w:val="en-GB"/>
          <w14:ligatures w14:val="none"/>
        </w:rPr>
        <w:t xml:space="preserve">, and that this was the practice followed by the prosecution offices in cases where the </w:t>
      </w:r>
      <w:r w:rsidR="004C6DC6" w:rsidRPr="00DF13A8">
        <w:rPr>
          <w:rFonts w:ascii="Times New Roman" w:eastAsia="Batang" w:hAnsi="Times New Roman" w:cs="Times New Roman"/>
          <w:kern w:val="0"/>
          <w:sz w:val="24"/>
          <w:szCs w:val="24"/>
          <w:lang w:val="en-GB"/>
          <w14:ligatures w14:val="none"/>
        </w:rPr>
        <w:t xml:space="preserve">conduct </w:t>
      </w:r>
      <w:r w:rsidRPr="00DF13A8">
        <w:rPr>
          <w:rFonts w:ascii="Times New Roman" w:eastAsia="Batang" w:hAnsi="Times New Roman" w:cs="Times New Roman"/>
          <w:kern w:val="0"/>
          <w:sz w:val="24"/>
          <w:szCs w:val="24"/>
          <w:lang w:val="en-GB"/>
          <w14:ligatures w14:val="none"/>
        </w:rPr>
        <w:t xml:space="preserve">of investigative actions by letter </w:t>
      </w:r>
      <w:r w:rsidR="004C6DC6" w:rsidRPr="00DF13A8">
        <w:rPr>
          <w:rFonts w:ascii="Times New Roman" w:eastAsia="Batang" w:hAnsi="Times New Roman" w:cs="Times New Roman"/>
          <w:kern w:val="0"/>
          <w:sz w:val="24"/>
          <w:szCs w:val="24"/>
          <w:lang w:val="en-GB"/>
          <w14:ligatures w14:val="none"/>
        </w:rPr>
        <w:t xml:space="preserve">rogatory </w:t>
      </w:r>
      <w:r w:rsidRPr="00DF13A8">
        <w:rPr>
          <w:rFonts w:ascii="Times New Roman" w:eastAsia="Batang" w:hAnsi="Times New Roman" w:cs="Times New Roman"/>
          <w:kern w:val="0"/>
          <w:sz w:val="24"/>
          <w:szCs w:val="24"/>
          <w:lang w:val="en-GB"/>
          <w14:ligatures w14:val="none"/>
        </w:rPr>
        <w:t>was requ</w:t>
      </w:r>
      <w:r w:rsidR="004C6DC6" w:rsidRPr="00DF13A8">
        <w:rPr>
          <w:rFonts w:ascii="Times New Roman" w:eastAsia="Batang" w:hAnsi="Times New Roman" w:cs="Times New Roman"/>
          <w:kern w:val="0"/>
          <w:sz w:val="24"/>
          <w:szCs w:val="24"/>
          <w:lang w:val="en-GB"/>
          <w14:ligatures w14:val="none"/>
        </w:rPr>
        <w:t>ired</w:t>
      </w:r>
      <w:r w:rsidRPr="00DF13A8">
        <w:rPr>
          <w:rFonts w:ascii="Times New Roman" w:eastAsia="Batang" w:hAnsi="Times New Roman" w:cs="Times New Roman"/>
          <w:kern w:val="0"/>
          <w:sz w:val="24"/>
          <w:szCs w:val="24"/>
          <w:lang w:val="en-GB"/>
          <w14:ligatures w14:val="none"/>
        </w:rPr>
        <w:t xml:space="preserve">, the LSU </w:t>
      </w:r>
      <w:r w:rsidR="0006701C" w:rsidRPr="00DF13A8">
        <w:rPr>
          <w:rFonts w:ascii="Times New Roman" w:eastAsia="Batang" w:hAnsi="Times New Roman" w:cs="Times New Roman"/>
          <w:kern w:val="0"/>
          <w:sz w:val="24"/>
          <w:szCs w:val="24"/>
          <w:lang w:val="en-GB"/>
          <w14:ligatures w14:val="none"/>
        </w:rPr>
        <w:t xml:space="preserve">notes </w:t>
      </w:r>
      <w:r w:rsidRPr="00DF13A8">
        <w:rPr>
          <w:rFonts w:ascii="Times New Roman" w:eastAsia="Batang" w:hAnsi="Times New Roman" w:cs="Times New Roman"/>
          <w:kern w:val="0"/>
          <w:sz w:val="24"/>
          <w:szCs w:val="24"/>
          <w:lang w:val="en-GB"/>
          <w14:ligatures w14:val="none"/>
        </w:rPr>
        <w:t xml:space="preserve">that this practice is not based on the provisions cited by the assessee (articles 326 and 328/1 of the Criminal Procedure </w:t>
      </w:r>
      <w:r w:rsidR="005D7CDB" w:rsidRPr="00DF13A8">
        <w:rPr>
          <w:rFonts w:ascii="Times New Roman" w:hAnsi="Times New Roman" w:cs="Times New Roman"/>
          <w:sz w:val="24"/>
          <w:szCs w:val="24"/>
          <w:lang w:val="en-GB"/>
        </w:rPr>
        <w:t>Code</w:t>
      </w:r>
      <w:r w:rsidRPr="00DF13A8">
        <w:rPr>
          <w:rFonts w:ascii="Times New Roman" w:eastAsia="Batang" w:hAnsi="Times New Roman" w:cs="Times New Roman"/>
          <w:kern w:val="0"/>
          <w:sz w:val="24"/>
          <w:szCs w:val="24"/>
          <w:lang w:val="en-GB"/>
          <w14:ligatures w14:val="none"/>
        </w:rPr>
        <w:t xml:space="preserve">), since the lack of a response to the letter </w:t>
      </w:r>
      <w:r w:rsidR="0006701C" w:rsidRPr="00DF13A8">
        <w:rPr>
          <w:rFonts w:ascii="Times New Roman" w:eastAsia="Batang" w:hAnsi="Times New Roman" w:cs="Times New Roman"/>
          <w:kern w:val="0"/>
          <w:sz w:val="24"/>
          <w:szCs w:val="24"/>
          <w:lang w:val="en-GB"/>
          <w14:ligatures w14:val="none"/>
        </w:rPr>
        <w:t xml:space="preserve">rogatory </w:t>
      </w:r>
      <w:r w:rsidRPr="00DF13A8">
        <w:rPr>
          <w:rFonts w:ascii="Times New Roman" w:eastAsia="Batang" w:hAnsi="Times New Roman" w:cs="Times New Roman"/>
          <w:kern w:val="0"/>
          <w:sz w:val="24"/>
          <w:szCs w:val="24"/>
          <w:lang w:val="en-GB"/>
          <w14:ligatures w14:val="none"/>
        </w:rPr>
        <w:t xml:space="preserve">is not foreseen as a reason for the suspension or dismissal of the case. Meanwhile, referring to the Criminal Procedure </w:t>
      </w:r>
      <w:r w:rsidR="005D7CDB" w:rsidRPr="00DF13A8">
        <w:rPr>
          <w:rFonts w:ascii="Times New Roman" w:hAnsi="Times New Roman" w:cs="Times New Roman"/>
          <w:sz w:val="24"/>
          <w:szCs w:val="24"/>
          <w:lang w:val="en-GB"/>
        </w:rPr>
        <w:t>Code</w:t>
      </w:r>
      <w:r w:rsidRPr="00DF13A8">
        <w:rPr>
          <w:rFonts w:ascii="Times New Roman" w:eastAsia="Batang" w:hAnsi="Times New Roman" w:cs="Times New Roman"/>
          <w:kern w:val="0"/>
          <w:sz w:val="24"/>
          <w:szCs w:val="24"/>
          <w:lang w:val="en-GB"/>
          <w14:ligatures w14:val="none"/>
        </w:rPr>
        <w:t>, Article 324</w:t>
      </w:r>
      <w:r w:rsidR="0006701C" w:rsidRPr="00DF13A8">
        <w:rPr>
          <w:rFonts w:ascii="Times New Roman" w:eastAsia="Batang" w:hAnsi="Times New Roman" w:cs="Times New Roman"/>
          <w:kern w:val="0"/>
          <w:sz w:val="24"/>
          <w:szCs w:val="24"/>
          <w:lang w:val="en-GB"/>
          <w14:ligatures w14:val="none"/>
        </w:rPr>
        <w:t xml:space="preserve"> thereof</w:t>
      </w:r>
      <w:r w:rsidRPr="00DF13A8">
        <w:rPr>
          <w:rFonts w:ascii="Times New Roman" w:eastAsia="Batang" w:hAnsi="Times New Roman" w:cs="Times New Roman"/>
          <w:kern w:val="0"/>
          <w:sz w:val="24"/>
          <w:szCs w:val="24"/>
          <w:lang w:val="en-GB"/>
          <w14:ligatures w14:val="none"/>
        </w:rPr>
        <w:t>, the legislator has provided for the extension of the deadline, as a legal remedy available to the prosecution body in cases of complex investigations or in conditions of objective impossibility to complete the investigations within the deadline, giving the prosecutor the right to decide to extend the deadlines for reasons related to objective impossibility, which in this case would be the receipt of important documents from the Italian authorities that would shed light on the criminal fact.</w:t>
      </w:r>
      <w:r w:rsidR="003816E5" w:rsidRPr="00DF13A8">
        <w:rPr>
          <w:rFonts w:ascii="Times New Roman" w:eastAsia="Batang" w:hAnsi="Times New Roman" w:cs="Times New Roman"/>
          <w:kern w:val="0"/>
          <w:sz w:val="24"/>
          <w:szCs w:val="24"/>
          <w:lang w:val="en-GB"/>
          <w14:ligatures w14:val="none"/>
        </w:rPr>
        <w:t xml:space="preserve"> </w:t>
      </w:r>
    </w:p>
    <w:p w14:paraId="0F5E2F1E" w14:textId="2C099075" w:rsidR="002450FA" w:rsidRPr="00DF13A8" w:rsidRDefault="0006701C" w:rsidP="0006701C">
      <w:pPr>
        <w:pStyle w:val="ListParagraph"/>
        <w:spacing w:after="0" w:line="240" w:lineRule="auto"/>
        <w:ind w:left="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 </w:t>
      </w:r>
    </w:p>
    <w:p w14:paraId="34B94243" w14:textId="0A32300F" w:rsidR="002450FA" w:rsidRPr="00DF13A8" w:rsidRDefault="00B126F3" w:rsidP="002450FA">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As regards the letter no. 1748/5 prot., dated 20.12.2022 of </w:t>
      </w:r>
      <w:r w:rsidR="006A2AC4" w:rsidRPr="00DF13A8">
        <w:rPr>
          <w:rFonts w:ascii="Times New Roman" w:eastAsia="Batang" w:hAnsi="Times New Roman" w:cs="Times New Roman"/>
          <w:kern w:val="0"/>
          <w:sz w:val="24"/>
          <w:szCs w:val="24"/>
          <w:lang w:val="en-GB"/>
          <w14:ligatures w14:val="none"/>
        </w:rPr>
        <w:t>the Prosecution Office attached to Shkodra Judicial District Court</w:t>
      </w:r>
      <w:r w:rsidR="006A2AC4" w:rsidRPr="00DF13A8">
        <w:rPr>
          <w:rFonts w:ascii="Times New Roman" w:eastAsia="Batang" w:hAnsi="Times New Roman" w:cs="Times New Roman"/>
          <w:bCs/>
          <w:kern w:val="0"/>
          <w:sz w:val="24"/>
          <w:szCs w:val="24"/>
          <w:lang w:val="en-GB"/>
          <w14:ligatures w14:val="none"/>
        </w:rPr>
        <w:t>,</w:t>
      </w:r>
      <w:r w:rsidRPr="00DF13A8">
        <w:rPr>
          <w:rFonts w:ascii="Times New Roman" w:eastAsia="Batang" w:hAnsi="Times New Roman" w:cs="Times New Roman"/>
          <w:kern w:val="0"/>
          <w:sz w:val="24"/>
          <w:szCs w:val="24"/>
          <w:lang w:val="en-GB"/>
          <w14:ligatures w14:val="none"/>
        </w:rPr>
        <w:t xml:space="preserve">, which the assessee has made available in </w:t>
      </w:r>
      <w:r w:rsidR="0006701C" w:rsidRPr="00DF13A8">
        <w:rPr>
          <w:rFonts w:ascii="Times New Roman" w:eastAsia="Batang" w:hAnsi="Times New Roman" w:cs="Times New Roman"/>
          <w:kern w:val="0"/>
          <w:sz w:val="24"/>
          <w:szCs w:val="24"/>
          <w:lang w:val="en-GB"/>
          <w14:ligatures w14:val="none"/>
        </w:rPr>
        <w:t xml:space="preserve">support </w:t>
      </w:r>
      <w:r w:rsidRPr="00DF13A8">
        <w:rPr>
          <w:rFonts w:ascii="Times New Roman" w:eastAsia="Batang" w:hAnsi="Times New Roman" w:cs="Times New Roman"/>
          <w:kern w:val="0"/>
          <w:sz w:val="24"/>
          <w:szCs w:val="24"/>
          <w:lang w:val="en-GB"/>
          <w14:ligatures w14:val="none"/>
        </w:rPr>
        <w:t xml:space="preserve">of his claim for the practice of dismissal of criminal cases, LSU notes that </w:t>
      </w:r>
      <w:r w:rsidR="0006701C" w:rsidRPr="00DF13A8">
        <w:rPr>
          <w:rFonts w:ascii="Times New Roman" w:eastAsia="Batang" w:hAnsi="Times New Roman" w:cs="Times New Roman"/>
          <w:kern w:val="0"/>
          <w:sz w:val="24"/>
          <w:szCs w:val="24"/>
          <w:lang w:val="en-GB"/>
          <w14:ligatures w14:val="none"/>
        </w:rPr>
        <w:t xml:space="preserve">firstly, </w:t>
      </w:r>
      <w:r w:rsidRPr="00DF13A8">
        <w:rPr>
          <w:rFonts w:ascii="Times New Roman" w:eastAsia="Batang" w:hAnsi="Times New Roman" w:cs="Times New Roman"/>
          <w:kern w:val="0"/>
          <w:sz w:val="24"/>
          <w:szCs w:val="24"/>
          <w:lang w:val="en-GB"/>
          <w14:ligatures w14:val="none"/>
        </w:rPr>
        <w:t xml:space="preserve">this letter comes from </w:t>
      </w:r>
      <w:r w:rsidR="006A2AC4" w:rsidRPr="00DF13A8">
        <w:rPr>
          <w:rFonts w:ascii="Times New Roman" w:eastAsia="Batang" w:hAnsi="Times New Roman" w:cs="Times New Roman"/>
          <w:kern w:val="0"/>
          <w:sz w:val="24"/>
          <w:szCs w:val="24"/>
          <w:lang w:val="en-GB"/>
          <w14:ligatures w14:val="none"/>
        </w:rPr>
        <w:t>the Prosecution Office attached to Shkodra Judicial District Court</w:t>
      </w:r>
      <w:r w:rsidR="006A2AC4" w:rsidRPr="00DF13A8">
        <w:rPr>
          <w:rFonts w:ascii="Times New Roman" w:eastAsia="Batang" w:hAnsi="Times New Roman" w:cs="Times New Roman"/>
          <w:bCs/>
          <w:kern w:val="0"/>
          <w:sz w:val="24"/>
          <w:szCs w:val="24"/>
          <w:lang w:val="en-GB"/>
          <w14:ligatures w14:val="none"/>
        </w:rPr>
        <w:t>,</w:t>
      </w:r>
      <w:r w:rsidRPr="00DF13A8">
        <w:rPr>
          <w:rFonts w:ascii="Times New Roman" w:eastAsia="Batang" w:hAnsi="Times New Roman" w:cs="Times New Roman"/>
          <w:kern w:val="0"/>
          <w:sz w:val="24"/>
          <w:szCs w:val="24"/>
          <w:lang w:val="en-GB"/>
          <w14:ligatures w14:val="none"/>
        </w:rPr>
        <w:t>, while the criminal proceeding no. 1467/2014</w:t>
      </w:r>
      <w:r w:rsidR="0006701C" w:rsidRPr="00DF13A8">
        <w:rPr>
          <w:rFonts w:ascii="Times New Roman" w:eastAsia="Batang" w:hAnsi="Times New Roman" w:cs="Times New Roman"/>
          <w:kern w:val="0"/>
          <w:sz w:val="24"/>
          <w:szCs w:val="24"/>
          <w:lang w:val="en-GB"/>
          <w14:ligatures w14:val="none"/>
        </w:rPr>
        <w:t xml:space="preserve"> was </w:t>
      </w:r>
      <w:r w:rsidRPr="00DF13A8">
        <w:rPr>
          <w:rFonts w:ascii="Times New Roman" w:eastAsia="Batang" w:hAnsi="Times New Roman" w:cs="Times New Roman"/>
          <w:kern w:val="0"/>
          <w:sz w:val="24"/>
          <w:szCs w:val="24"/>
          <w:lang w:val="en-GB"/>
          <w14:ligatures w14:val="none"/>
        </w:rPr>
        <w:t xml:space="preserve">registered and reviewed by the Prosecution Office attached to Durrës Judicial District Court. Secondly, referring to the content of this letter, it seems that in cases of investigation of cases where </w:t>
      </w:r>
      <w:r w:rsidR="00505E3B" w:rsidRPr="00DF13A8">
        <w:rPr>
          <w:rFonts w:ascii="Times New Roman" w:eastAsia="Batang" w:hAnsi="Times New Roman" w:cs="Times New Roman"/>
          <w:kern w:val="0"/>
          <w:sz w:val="24"/>
          <w:szCs w:val="24"/>
          <w:lang w:val="en-GB"/>
          <w14:ligatures w14:val="none"/>
        </w:rPr>
        <w:t xml:space="preserve">it was required to carry out </w:t>
      </w:r>
      <w:r w:rsidRPr="00DF13A8">
        <w:rPr>
          <w:rFonts w:ascii="Times New Roman" w:eastAsia="Batang" w:hAnsi="Times New Roman" w:cs="Times New Roman"/>
          <w:kern w:val="0"/>
          <w:sz w:val="24"/>
          <w:szCs w:val="24"/>
          <w:lang w:val="en-GB"/>
          <w14:ligatures w14:val="none"/>
        </w:rPr>
        <w:t xml:space="preserve">investigative actions </w:t>
      </w:r>
      <w:r w:rsidR="00505E3B" w:rsidRPr="00DF13A8">
        <w:rPr>
          <w:rFonts w:ascii="Times New Roman" w:eastAsia="Batang" w:hAnsi="Times New Roman" w:cs="Times New Roman"/>
          <w:kern w:val="0"/>
          <w:sz w:val="24"/>
          <w:szCs w:val="24"/>
          <w:lang w:val="en-GB"/>
          <w14:ligatures w14:val="none"/>
        </w:rPr>
        <w:t>through letters rogatory</w:t>
      </w:r>
      <w:r w:rsidRPr="00DF13A8">
        <w:rPr>
          <w:rFonts w:ascii="Times New Roman" w:eastAsia="Batang" w:hAnsi="Times New Roman" w:cs="Times New Roman"/>
          <w:kern w:val="0"/>
          <w:sz w:val="24"/>
          <w:szCs w:val="24"/>
          <w:lang w:val="en-GB"/>
          <w14:ligatures w14:val="none"/>
        </w:rPr>
        <w:t xml:space="preserve"> addressed to the judicial authorities of other </w:t>
      </w:r>
      <w:r w:rsidR="00505E3B" w:rsidRPr="00DF13A8">
        <w:rPr>
          <w:rFonts w:ascii="Times New Roman" w:eastAsia="Batang" w:hAnsi="Times New Roman" w:cs="Times New Roman"/>
          <w:kern w:val="0"/>
          <w:sz w:val="24"/>
          <w:szCs w:val="24"/>
          <w:lang w:val="en-GB"/>
          <w14:ligatures w14:val="none"/>
        </w:rPr>
        <w:t xml:space="preserve">countries, </w:t>
      </w:r>
      <w:r w:rsidRPr="00DF13A8">
        <w:rPr>
          <w:rFonts w:ascii="Times New Roman" w:eastAsia="Batang" w:hAnsi="Times New Roman" w:cs="Times New Roman"/>
          <w:kern w:val="0"/>
          <w:sz w:val="24"/>
          <w:szCs w:val="24"/>
          <w:lang w:val="en-GB"/>
          <w14:ligatures w14:val="none"/>
        </w:rPr>
        <w:t xml:space="preserve">the case was either suspended in accordance with Article 326 of the Criminal Procedure </w:t>
      </w:r>
      <w:r w:rsidR="005D7CDB" w:rsidRPr="00DF13A8">
        <w:rPr>
          <w:rFonts w:ascii="Times New Roman" w:hAnsi="Times New Roman" w:cs="Times New Roman"/>
          <w:sz w:val="24"/>
          <w:szCs w:val="24"/>
          <w:lang w:val="en-GB"/>
        </w:rPr>
        <w:t>Code</w:t>
      </w:r>
      <w:r w:rsidRPr="00DF13A8">
        <w:rPr>
          <w:rFonts w:ascii="Times New Roman" w:eastAsia="Batang" w:hAnsi="Times New Roman" w:cs="Times New Roman"/>
          <w:kern w:val="0"/>
          <w:sz w:val="24"/>
          <w:szCs w:val="24"/>
          <w:lang w:val="en-GB"/>
          <w14:ligatures w14:val="none"/>
        </w:rPr>
        <w:t>, whe</w:t>
      </w:r>
      <w:r w:rsidR="00505E3B" w:rsidRPr="00DF13A8">
        <w:rPr>
          <w:rFonts w:ascii="Times New Roman" w:eastAsia="Batang" w:hAnsi="Times New Roman" w:cs="Times New Roman"/>
          <w:kern w:val="0"/>
          <w:sz w:val="24"/>
          <w:szCs w:val="24"/>
          <w:lang w:val="en-GB"/>
          <w14:ligatures w14:val="none"/>
        </w:rPr>
        <w:t>re</w:t>
      </w:r>
      <w:r w:rsidRPr="00DF13A8">
        <w:rPr>
          <w:rFonts w:ascii="Times New Roman" w:eastAsia="Batang" w:hAnsi="Times New Roman" w:cs="Times New Roman"/>
          <w:kern w:val="0"/>
          <w:sz w:val="24"/>
          <w:szCs w:val="24"/>
          <w:lang w:val="en-GB"/>
          <w14:ligatures w14:val="none"/>
        </w:rPr>
        <w:t xml:space="preserve"> the perpetrator was unknown, or dismissed in accordance with Article 328/1, letter ‘dh’, whe</w:t>
      </w:r>
      <w:r w:rsidR="00505E3B" w:rsidRPr="00DF13A8">
        <w:rPr>
          <w:rFonts w:ascii="Times New Roman" w:eastAsia="Batang" w:hAnsi="Times New Roman" w:cs="Times New Roman"/>
          <w:kern w:val="0"/>
          <w:sz w:val="24"/>
          <w:szCs w:val="24"/>
          <w:lang w:val="en-GB"/>
          <w14:ligatures w14:val="none"/>
        </w:rPr>
        <w:t>re</w:t>
      </w:r>
      <w:r w:rsidRPr="00DF13A8">
        <w:rPr>
          <w:rFonts w:ascii="Times New Roman" w:eastAsia="Batang" w:hAnsi="Times New Roman" w:cs="Times New Roman"/>
          <w:kern w:val="0"/>
          <w:sz w:val="24"/>
          <w:szCs w:val="24"/>
          <w:lang w:val="en-GB"/>
          <w14:ligatures w14:val="none"/>
        </w:rPr>
        <w:t xml:space="preserve"> </w:t>
      </w:r>
      <w:r w:rsidRPr="00DF13A8">
        <w:rPr>
          <w:rFonts w:ascii="Times New Roman" w:eastAsia="Batang" w:hAnsi="Times New Roman" w:cs="Times New Roman"/>
          <w:kern w:val="0"/>
          <w:sz w:val="24"/>
          <w:szCs w:val="24"/>
          <w:lang w:val="en-GB"/>
          <w14:ligatures w14:val="none"/>
        </w:rPr>
        <w:lastRenderedPageBreak/>
        <w:t xml:space="preserve">the commission of the criminal offense was not proven with the evidence collected up to the moment of the letter </w:t>
      </w:r>
      <w:r w:rsidR="00505E3B" w:rsidRPr="00DF13A8">
        <w:rPr>
          <w:rFonts w:ascii="Times New Roman" w:eastAsia="Batang" w:hAnsi="Times New Roman" w:cs="Times New Roman"/>
          <w:kern w:val="0"/>
          <w:sz w:val="24"/>
          <w:szCs w:val="24"/>
          <w:lang w:val="en-GB"/>
          <w14:ligatures w14:val="none"/>
        </w:rPr>
        <w:t xml:space="preserve">rogatory, </w:t>
      </w:r>
      <w:r w:rsidRPr="00DF13A8">
        <w:rPr>
          <w:rFonts w:ascii="Times New Roman" w:eastAsia="Batang" w:hAnsi="Times New Roman" w:cs="Times New Roman"/>
          <w:kern w:val="0"/>
          <w:sz w:val="24"/>
          <w:szCs w:val="24"/>
          <w:lang w:val="en-GB"/>
          <w14:ligatures w14:val="none"/>
        </w:rPr>
        <w:t>while the assessee in the decision of dismissal dated 24.11.2014 used as legal basis Article 328, para. 1, letter “b” of the Criminal Procedure C</w:t>
      </w:r>
      <w:r w:rsidR="00505E3B" w:rsidRPr="00DF13A8">
        <w:rPr>
          <w:rFonts w:ascii="Times New Roman" w:eastAsia="Batang" w:hAnsi="Times New Roman" w:cs="Times New Roman"/>
          <w:kern w:val="0"/>
          <w:sz w:val="24"/>
          <w:szCs w:val="24"/>
          <w:lang w:val="en-GB"/>
          <w14:ligatures w14:val="none"/>
        </w:rPr>
        <w:t xml:space="preserve">ode, and </w:t>
      </w:r>
      <w:r w:rsidRPr="00DF13A8">
        <w:rPr>
          <w:rFonts w:ascii="Times New Roman" w:eastAsia="Batang" w:hAnsi="Times New Roman" w:cs="Times New Roman"/>
          <w:kern w:val="0"/>
          <w:sz w:val="24"/>
          <w:szCs w:val="24"/>
          <w:lang w:val="en-GB"/>
          <w14:ligatures w14:val="none"/>
        </w:rPr>
        <w:t xml:space="preserve">as justified above, had not yet sent the letter </w:t>
      </w:r>
      <w:r w:rsidR="00505E3B" w:rsidRPr="00DF13A8">
        <w:rPr>
          <w:rFonts w:ascii="Times New Roman" w:eastAsia="Batang" w:hAnsi="Times New Roman" w:cs="Times New Roman"/>
          <w:kern w:val="0"/>
          <w:sz w:val="24"/>
          <w:szCs w:val="24"/>
          <w:lang w:val="en-GB"/>
          <w14:ligatures w14:val="none"/>
        </w:rPr>
        <w:t xml:space="preserve">rogatory </w:t>
      </w:r>
      <w:r w:rsidRPr="00DF13A8">
        <w:rPr>
          <w:rFonts w:ascii="Times New Roman" w:eastAsia="Batang" w:hAnsi="Times New Roman" w:cs="Times New Roman"/>
          <w:kern w:val="0"/>
          <w:sz w:val="24"/>
          <w:szCs w:val="24"/>
          <w:lang w:val="en-GB"/>
          <w14:ligatures w14:val="none"/>
        </w:rPr>
        <w:t>addressed to the Italian authorities. Moreover, apart from an explanation and general information, this letter does not document any case that would confirm this working practice and nor does it confirm that the working practice followed by the assessee in the case of criminal proceedings no. 1467/2014 was appropriate.</w:t>
      </w:r>
    </w:p>
    <w:p w14:paraId="426A65FF" w14:textId="77777777" w:rsidR="00505E3B" w:rsidRPr="00DF13A8" w:rsidRDefault="00505E3B" w:rsidP="00505E3B">
      <w:pPr>
        <w:pStyle w:val="ListParagraph"/>
        <w:spacing w:after="0" w:line="240" w:lineRule="auto"/>
        <w:ind w:left="0"/>
        <w:jc w:val="both"/>
        <w:rPr>
          <w:rFonts w:ascii="Times New Roman" w:eastAsia="Batang" w:hAnsi="Times New Roman" w:cs="Times New Roman"/>
          <w:kern w:val="0"/>
          <w:sz w:val="24"/>
          <w:szCs w:val="24"/>
          <w:lang w:val="en-GB"/>
          <w14:ligatures w14:val="none"/>
        </w:rPr>
      </w:pPr>
    </w:p>
    <w:p w14:paraId="4065C827" w14:textId="170B72D1" w:rsidR="002450FA" w:rsidRPr="00DF13A8" w:rsidRDefault="00B126F3" w:rsidP="002450FA">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In relation to the assessee's claim that this practice was </w:t>
      </w:r>
      <w:r w:rsidR="00505E3B" w:rsidRPr="00DF13A8">
        <w:rPr>
          <w:rFonts w:ascii="Times New Roman" w:eastAsia="Batang" w:hAnsi="Times New Roman" w:cs="Times New Roman"/>
          <w:kern w:val="0"/>
          <w:sz w:val="24"/>
          <w:szCs w:val="24"/>
          <w:lang w:val="en-GB"/>
          <w14:ligatures w14:val="none"/>
        </w:rPr>
        <w:t xml:space="preserve">audited </w:t>
      </w:r>
      <w:r w:rsidRPr="00DF13A8">
        <w:rPr>
          <w:rFonts w:ascii="Times New Roman" w:eastAsia="Batang" w:hAnsi="Times New Roman" w:cs="Times New Roman"/>
          <w:kern w:val="0"/>
          <w:sz w:val="24"/>
          <w:szCs w:val="24"/>
          <w:lang w:val="en-GB"/>
          <w14:ligatures w14:val="none"/>
        </w:rPr>
        <w:t>by the Head of the Prosecut</w:t>
      </w:r>
      <w:r w:rsidR="001C7D3B" w:rsidRPr="00DF13A8">
        <w:rPr>
          <w:rFonts w:ascii="Times New Roman" w:eastAsia="Batang" w:hAnsi="Times New Roman" w:cs="Times New Roman"/>
          <w:kern w:val="0"/>
          <w:sz w:val="24"/>
          <w:szCs w:val="24"/>
          <w:lang w:val="en-GB"/>
          <w14:ligatures w14:val="none"/>
        </w:rPr>
        <w:t xml:space="preserve">ion </w:t>
      </w:r>
      <w:r w:rsidRPr="00DF13A8">
        <w:rPr>
          <w:rFonts w:ascii="Times New Roman" w:eastAsia="Batang" w:hAnsi="Times New Roman" w:cs="Times New Roman"/>
          <w:kern w:val="0"/>
          <w:sz w:val="24"/>
          <w:szCs w:val="24"/>
          <w:lang w:val="en-GB"/>
          <w14:ligatures w14:val="none"/>
        </w:rPr>
        <w:t xml:space="preserve">Office, who agreed with its resolution, the LSU notes that, referring to the form </w:t>
      </w:r>
      <w:r w:rsidR="0021281F" w:rsidRPr="00DF13A8">
        <w:rPr>
          <w:rFonts w:ascii="Times New Roman" w:eastAsia="Batang" w:hAnsi="Times New Roman" w:cs="Times New Roman"/>
          <w:kern w:val="0"/>
          <w:sz w:val="24"/>
          <w:szCs w:val="24"/>
          <w:lang w:val="en-GB"/>
          <w14:ligatures w14:val="none"/>
        </w:rPr>
        <w:t xml:space="preserve">on the audit of the </w:t>
      </w:r>
      <w:r w:rsidRPr="00DF13A8">
        <w:rPr>
          <w:rFonts w:ascii="Times New Roman" w:eastAsia="Batang" w:hAnsi="Times New Roman" w:cs="Times New Roman"/>
          <w:kern w:val="0"/>
          <w:sz w:val="24"/>
          <w:szCs w:val="24"/>
          <w:lang w:val="en-GB"/>
          <w14:ligatures w14:val="none"/>
        </w:rPr>
        <w:t xml:space="preserve">criminal proceedings in the relevant file, it </w:t>
      </w:r>
      <w:r w:rsidR="0021281F" w:rsidRPr="00DF13A8">
        <w:rPr>
          <w:rFonts w:ascii="Times New Roman" w:eastAsia="Batang" w:hAnsi="Times New Roman" w:cs="Times New Roman"/>
          <w:kern w:val="0"/>
          <w:sz w:val="24"/>
          <w:szCs w:val="24"/>
          <w:lang w:val="en-GB"/>
          <w14:ligatures w14:val="none"/>
        </w:rPr>
        <w:t xml:space="preserve">is indicated </w:t>
      </w:r>
      <w:r w:rsidRPr="00DF13A8">
        <w:rPr>
          <w:rFonts w:ascii="Times New Roman" w:eastAsia="Batang" w:hAnsi="Times New Roman" w:cs="Times New Roman"/>
          <w:kern w:val="0"/>
          <w:sz w:val="24"/>
          <w:szCs w:val="24"/>
          <w:lang w:val="en-GB"/>
          <w14:ligatures w14:val="none"/>
        </w:rPr>
        <w:t>that the Head of the Prosecut</w:t>
      </w:r>
      <w:r w:rsidR="00F0505A" w:rsidRPr="00DF13A8">
        <w:rPr>
          <w:rFonts w:ascii="Times New Roman" w:eastAsia="Batang" w:hAnsi="Times New Roman" w:cs="Times New Roman"/>
          <w:kern w:val="0"/>
          <w:sz w:val="24"/>
          <w:szCs w:val="24"/>
          <w:lang w:val="en-GB"/>
          <w14:ligatures w14:val="none"/>
        </w:rPr>
        <w:t xml:space="preserve">ion </w:t>
      </w:r>
      <w:r w:rsidRPr="00DF13A8">
        <w:rPr>
          <w:rFonts w:ascii="Times New Roman" w:eastAsia="Batang" w:hAnsi="Times New Roman" w:cs="Times New Roman"/>
          <w:kern w:val="0"/>
          <w:sz w:val="24"/>
          <w:szCs w:val="24"/>
          <w:lang w:val="en-GB"/>
          <w14:ligatures w14:val="none"/>
        </w:rPr>
        <w:t>Office</w:t>
      </w:r>
      <w:r w:rsidR="00F0505A" w:rsidRPr="00DF13A8">
        <w:rPr>
          <w:rFonts w:ascii="Times New Roman" w:eastAsia="Batang" w:hAnsi="Times New Roman" w:cs="Times New Roman"/>
          <w:kern w:val="0"/>
          <w:sz w:val="24"/>
          <w:szCs w:val="24"/>
          <w:lang w:val="en-GB"/>
          <w14:ligatures w14:val="none"/>
        </w:rPr>
        <w:t>,</w:t>
      </w:r>
      <w:r w:rsidRPr="00DF13A8">
        <w:rPr>
          <w:rFonts w:ascii="Times New Roman" w:eastAsia="Batang" w:hAnsi="Times New Roman" w:cs="Times New Roman"/>
          <w:kern w:val="0"/>
          <w:sz w:val="24"/>
          <w:szCs w:val="24"/>
          <w:lang w:val="en-GB"/>
          <w14:ligatures w14:val="none"/>
        </w:rPr>
        <w:t xml:space="preserve"> Besim Hajdarmataj on 01.12.2014</w:t>
      </w:r>
      <w:r w:rsidR="0021281F" w:rsidRPr="00DF13A8">
        <w:rPr>
          <w:rFonts w:ascii="Times New Roman" w:eastAsia="Batang" w:hAnsi="Times New Roman" w:cs="Times New Roman"/>
          <w:kern w:val="0"/>
          <w:sz w:val="24"/>
          <w:szCs w:val="24"/>
          <w:lang w:val="en-GB"/>
          <w14:ligatures w14:val="none"/>
        </w:rPr>
        <w:t xml:space="preserve">, stated his </w:t>
      </w:r>
      <w:r w:rsidRPr="00DF13A8">
        <w:rPr>
          <w:rFonts w:ascii="Times New Roman" w:eastAsia="Batang" w:hAnsi="Times New Roman" w:cs="Times New Roman"/>
          <w:kern w:val="0"/>
          <w:sz w:val="24"/>
          <w:szCs w:val="24"/>
          <w:lang w:val="en-GB"/>
          <w14:ligatures w14:val="none"/>
        </w:rPr>
        <w:t>agreement with the resolution of the case. Despite this assessment by the Head of the Prosecutor's Office, the LSU finds that the assessee's decision to dismiss the criminal case was repealed by the decision of the Director of the Task Force Directorate at the General Prosecutor's Office, on the grounds that this decision was not properly</w:t>
      </w:r>
      <w:r w:rsidR="003F2957" w:rsidRPr="00DF13A8">
        <w:rPr>
          <w:rFonts w:ascii="Times New Roman" w:eastAsia="Batang" w:hAnsi="Times New Roman" w:cs="Times New Roman"/>
          <w:kern w:val="0"/>
          <w:sz w:val="24"/>
          <w:szCs w:val="24"/>
          <w:lang w:val="en-GB"/>
          <w14:ligatures w14:val="none"/>
        </w:rPr>
        <w:t xml:space="preserve"> reasoned, </w:t>
      </w:r>
      <w:r w:rsidRPr="00DF13A8">
        <w:rPr>
          <w:rFonts w:ascii="Times New Roman" w:eastAsia="Batang" w:hAnsi="Times New Roman" w:cs="Times New Roman"/>
          <w:kern w:val="0"/>
          <w:sz w:val="24"/>
          <w:szCs w:val="24"/>
          <w:lang w:val="en-GB"/>
          <w14:ligatures w14:val="none"/>
        </w:rPr>
        <w:t xml:space="preserve">and was taken on an erroneous analysis of the acts and evidence without conducting a full and accurate investigation of the circumstances of the fact as well as in violation of the criminal procedural law. As </w:t>
      </w:r>
      <w:r w:rsidR="003F2957" w:rsidRPr="00DF13A8">
        <w:rPr>
          <w:rFonts w:ascii="Times New Roman" w:eastAsia="Batang" w:hAnsi="Times New Roman" w:cs="Times New Roman"/>
          <w:kern w:val="0"/>
          <w:sz w:val="24"/>
          <w:szCs w:val="24"/>
          <w:lang w:val="en-GB"/>
          <w14:ligatures w14:val="none"/>
        </w:rPr>
        <w:t xml:space="preserve">to </w:t>
      </w:r>
      <w:r w:rsidRPr="00DF13A8">
        <w:rPr>
          <w:rFonts w:ascii="Times New Roman" w:eastAsia="Batang" w:hAnsi="Times New Roman" w:cs="Times New Roman"/>
          <w:kern w:val="0"/>
          <w:sz w:val="24"/>
          <w:szCs w:val="24"/>
          <w:lang w:val="en-GB"/>
          <w14:ligatures w14:val="none"/>
        </w:rPr>
        <w:t xml:space="preserve">above, the assessee's claim that the </w:t>
      </w:r>
      <w:r w:rsidR="00F0505A" w:rsidRPr="00DF13A8">
        <w:rPr>
          <w:rFonts w:ascii="Times New Roman" w:eastAsia="Batang" w:hAnsi="Times New Roman" w:cs="Times New Roman"/>
          <w:kern w:val="0"/>
          <w:sz w:val="24"/>
          <w:szCs w:val="24"/>
          <w:lang w:val="en-GB"/>
          <w14:ligatures w14:val="none"/>
        </w:rPr>
        <w:t>check/</w:t>
      </w:r>
      <w:r w:rsidR="003F2957" w:rsidRPr="00DF13A8">
        <w:rPr>
          <w:rFonts w:ascii="Times New Roman" w:eastAsia="Batang" w:hAnsi="Times New Roman" w:cs="Times New Roman"/>
          <w:kern w:val="0"/>
          <w:sz w:val="24"/>
          <w:szCs w:val="24"/>
          <w:lang w:val="en-GB"/>
          <w14:ligatures w14:val="none"/>
        </w:rPr>
        <w:t xml:space="preserve">audit by the </w:t>
      </w:r>
      <w:r w:rsidRPr="00DF13A8">
        <w:rPr>
          <w:rFonts w:ascii="Times New Roman" w:eastAsia="Batang" w:hAnsi="Times New Roman" w:cs="Times New Roman"/>
          <w:kern w:val="0"/>
          <w:sz w:val="24"/>
          <w:szCs w:val="24"/>
          <w:lang w:val="en-GB"/>
          <w14:ligatures w14:val="none"/>
        </w:rPr>
        <w:t>Head of the Prosecut</w:t>
      </w:r>
      <w:r w:rsidR="003F2957" w:rsidRPr="00DF13A8">
        <w:rPr>
          <w:rFonts w:ascii="Times New Roman" w:eastAsia="Batang" w:hAnsi="Times New Roman" w:cs="Times New Roman"/>
          <w:kern w:val="0"/>
          <w:sz w:val="24"/>
          <w:szCs w:val="24"/>
          <w:lang w:val="en-GB"/>
          <w14:ligatures w14:val="none"/>
        </w:rPr>
        <w:t xml:space="preserve">ion </w:t>
      </w:r>
      <w:r w:rsidRPr="00DF13A8">
        <w:rPr>
          <w:rFonts w:ascii="Times New Roman" w:eastAsia="Batang" w:hAnsi="Times New Roman" w:cs="Times New Roman"/>
          <w:kern w:val="0"/>
          <w:sz w:val="24"/>
          <w:szCs w:val="24"/>
          <w:lang w:val="en-GB"/>
          <w14:ligatures w14:val="none"/>
        </w:rPr>
        <w:t>Office</w:t>
      </w:r>
      <w:r w:rsidR="003F2957" w:rsidRPr="00DF13A8">
        <w:rPr>
          <w:rFonts w:ascii="Times New Roman" w:eastAsia="Batang" w:hAnsi="Times New Roman" w:cs="Times New Roman"/>
          <w:kern w:val="0"/>
          <w:sz w:val="24"/>
          <w:szCs w:val="24"/>
          <w:lang w:val="en-GB"/>
          <w14:ligatures w14:val="none"/>
        </w:rPr>
        <w:t xml:space="preserve"> </w:t>
      </w:r>
      <w:r w:rsidRPr="00DF13A8">
        <w:rPr>
          <w:rFonts w:ascii="Times New Roman" w:eastAsia="Batang" w:hAnsi="Times New Roman" w:cs="Times New Roman"/>
          <w:kern w:val="0"/>
          <w:sz w:val="24"/>
          <w:szCs w:val="24"/>
          <w:lang w:val="en-GB"/>
          <w14:ligatures w14:val="none"/>
        </w:rPr>
        <w:t>did not</w:t>
      </w:r>
      <w:r w:rsidR="003F2957" w:rsidRPr="00DF13A8">
        <w:rPr>
          <w:rFonts w:ascii="Times New Roman" w:eastAsia="Batang" w:hAnsi="Times New Roman" w:cs="Times New Roman"/>
          <w:kern w:val="0"/>
          <w:sz w:val="24"/>
          <w:szCs w:val="24"/>
          <w:lang w:val="en-GB"/>
          <w14:ligatures w14:val="none"/>
        </w:rPr>
        <w:t xml:space="preserve"> reveal any </w:t>
      </w:r>
      <w:r w:rsidRPr="00DF13A8">
        <w:rPr>
          <w:rFonts w:ascii="Times New Roman" w:eastAsia="Batang" w:hAnsi="Times New Roman" w:cs="Times New Roman"/>
          <w:kern w:val="0"/>
          <w:sz w:val="24"/>
          <w:szCs w:val="24"/>
          <w:lang w:val="en-GB"/>
          <w14:ligatures w14:val="none"/>
        </w:rPr>
        <w:t>problems regarding the resolution of the case is unfounded.</w:t>
      </w:r>
    </w:p>
    <w:p w14:paraId="1F7F277A" w14:textId="77777777" w:rsidR="00505E3B" w:rsidRPr="00DF13A8" w:rsidRDefault="00505E3B" w:rsidP="00505E3B">
      <w:pPr>
        <w:pStyle w:val="ListParagraph"/>
        <w:spacing w:after="0" w:line="240" w:lineRule="auto"/>
        <w:ind w:left="0"/>
        <w:jc w:val="both"/>
        <w:rPr>
          <w:rFonts w:ascii="Times New Roman" w:eastAsia="Batang" w:hAnsi="Times New Roman" w:cs="Times New Roman"/>
          <w:kern w:val="0"/>
          <w:sz w:val="24"/>
          <w:szCs w:val="24"/>
          <w:lang w:val="en-GB"/>
          <w14:ligatures w14:val="none"/>
        </w:rPr>
      </w:pPr>
    </w:p>
    <w:p w14:paraId="1BBC50F1" w14:textId="398E4E4C" w:rsidR="002450FA" w:rsidRPr="00DF13A8" w:rsidRDefault="003F2957" w:rsidP="002450FA">
      <w:pPr>
        <w:pStyle w:val="ListParagraph"/>
        <w:numPr>
          <w:ilvl w:val="1"/>
          <w:numId w:val="31"/>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Regarding the </w:t>
      </w:r>
      <w:r w:rsidR="002450FA" w:rsidRPr="00DF13A8">
        <w:rPr>
          <w:rFonts w:ascii="Times New Roman" w:eastAsia="Batang" w:hAnsi="Times New Roman" w:cs="Times New Roman"/>
          <w:kern w:val="0"/>
          <w:sz w:val="24"/>
          <w:szCs w:val="24"/>
          <w:lang w:val="en-GB"/>
          <w14:ligatures w14:val="none"/>
        </w:rPr>
        <w:t>assessee</w:t>
      </w:r>
      <w:r w:rsidRPr="00DF13A8">
        <w:rPr>
          <w:rFonts w:ascii="Times New Roman" w:eastAsia="Batang" w:hAnsi="Times New Roman" w:cs="Times New Roman"/>
          <w:kern w:val="0"/>
          <w:sz w:val="24"/>
          <w:szCs w:val="24"/>
          <w:lang w:val="en-GB"/>
          <w14:ligatures w14:val="none"/>
        </w:rPr>
        <w:t xml:space="preserve">’s claim that this case file cannot be examined by the vetting bodies as it is still under investigation and it pertains to the auditing and </w:t>
      </w:r>
      <w:r w:rsidR="0092323C" w:rsidRPr="00DF13A8">
        <w:rPr>
          <w:rFonts w:ascii="Times New Roman" w:eastAsia="Batang" w:hAnsi="Times New Roman" w:cs="Times New Roman"/>
          <w:kern w:val="0"/>
          <w:sz w:val="24"/>
          <w:szCs w:val="24"/>
          <w:lang w:val="en-GB"/>
          <w14:ligatures w14:val="none"/>
        </w:rPr>
        <w:t xml:space="preserve">evaluating </w:t>
      </w:r>
      <w:r w:rsidR="00266257" w:rsidRPr="00DF13A8">
        <w:rPr>
          <w:rFonts w:ascii="Times New Roman" w:eastAsia="Batang" w:hAnsi="Times New Roman" w:cs="Times New Roman"/>
          <w:kern w:val="0"/>
          <w:sz w:val="24"/>
          <w:szCs w:val="24"/>
          <w:lang w:val="en-GB"/>
          <w14:ligatures w14:val="none"/>
        </w:rPr>
        <w:t xml:space="preserve">jurisdiction of the HIJ </w:t>
      </w:r>
      <w:r w:rsidR="002450FA" w:rsidRPr="00DF13A8">
        <w:rPr>
          <w:rFonts w:ascii="Times New Roman" w:eastAsia="Batang" w:hAnsi="Times New Roman" w:cs="Times New Roman"/>
          <w:kern w:val="0"/>
          <w:sz w:val="24"/>
          <w:szCs w:val="24"/>
          <w:lang w:val="en-GB"/>
          <w14:ligatures w14:val="none"/>
        </w:rPr>
        <w:t xml:space="preserve">and </w:t>
      </w:r>
      <w:r w:rsidR="00746499" w:rsidRPr="00DF13A8">
        <w:rPr>
          <w:rFonts w:ascii="Times New Roman" w:eastAsia="Batang" w:hAnsi="Times New Roman" w:cs="Times New Roman"/>
          <w:kern w:val="0"/>
          <w:sz w:val="24"/>
          <w:szCs w:val="24"/>
          <w:lang w:val="en-GB"/>
          <w14:ligatures w14:val="none"/>
        </w:rPr>
        <w:t>HPC</w:t>
      </w:r>
      <w:r w:rsidR="002450FA" w:rsidRPr="00DF13A8">
        <w:rPr>
          <w:rStyle w:val="FootnoteReference"/>
          <w:rFonts w:ascii="Times New Roman" w:eastAsia="Batang" w:hAnsi="Times New Roman" w:cs="Times New Roman"/>
          <w:kern w:val="0"/>
          <w:sz w:val="24"/>
          <w:szCs w:val="24"/>
          <w:lang w:val="en-GB"/>
          <w14:ligatures w14:val="none"/>
        </w:rPr>
        <w:footnoteReference w:id="31"/>
      </w:r>
      <w:r w:rsidR="002450FA" w:rsidRPr="00DF13A8">
        <w:rPr>
          <w:rFonts w:ascii="Times New Roman" w:eastAsia="Batang" w:hAnsi="Times New Roman" w:cs="Times New Roman"/>
          <w:kern w:val="0"/>
          <w:sz w:val="24"/>
          <w:szCs w:val="24"/>
          <w:lang w:val="en-GB"/>
          <w14:ligatures w14:val="none"/>
        </w:rPr>
        <w:t xml:space="preserve">, </w:t>
      </w:r>
      <w:r w:rsidR="00266257" w:rsidRPr="00DF13A8">
        <w:rPr>
          <w:rFonts w:ascii="Times New Roman" w:eastAsia="Batang" w:hAnsi="Times New Roman" w:cs="Times New Roman"/>
          <w:kern w:val="0"/>
          <w:sz w:val="24"/>
          <w:szCs w:val="24"/>
          <w:lang w:val="en-GB"/>
          <w14:ligatures w14:val="none"/>
        </w:rPr>
        <w:t xml:space="preserve">the </w:t>
      </w:r>
      <w:r w:rsidR="00B126F3" w:rsidRPr="00DF13A8">
        <w:rPr>
          <w:rFonts w:ascii="Times New Roman" w:eastAsia="Batang" w:hAnsi="Times New Roman" w:cs="Times New Roman"/>
          <w:kern w:val="0"/>
          <w:sz w:val="24"/>
          <w:szCs w:val="24"/>
          <w:lang w:val="en-GB"/>
          <w14:ligatures w14:val="none"/>
        </w:rPr>
        <w:t xml:space="preserve">LSU </w:t>
      </w:r>
      <w:r w:rsidR="00266257" w:rsidRPr="00DF13A8">
        <w:rPr>
          <w:rFonts w:ascii="Times New Roman" w:eastAsia="Batang" w:hAnsi="Times New Roman" w:cs="Times New Roman"/>
          <w:kern w:val="0"/>
          <w:sz w:val="24"/>
          <w:szCs w:val="24"/>
          <w:lang w:val="en-GB"/>
          <w14:ligatures w14:val="none"/>
        </w:rPr>
        <w:t xml:space="preserve">notes that, </w:t>
      </w:r>
      <w:r w:rsidR="00B126F3" w:rsidRPr="00DF13A8">
        <w:rPr>
          <w:rFonts w:ascii="Times New Roman" w:eastAsia="Batang" w:hAnsi="Times New Roman" w:cs="Times New Roman"/>
          <w:kern w:val="0"/>
          <w:sz w:val="24"/>
          <w:szCs w:val="24"/>
          <w:lang w:val="en-GB"/>
          <w14:ligatures w14:val="none"/>
        </w:rPr>
        <w:t xml:space="preserve">referring to </w:t>
      </w:r>
      <w:r w:rsidR="00266257" w:rsidRPr="00DF13A8">
        <w:rPr>
          <w:rFonts w:ascii="Times New Roman" w:eastAsia="Batang" w:hAnsi="Times New Roman" w:cs="Times New Roman"/>
          <w:kern w:val="0"/>
          <w:sz w:val="24"/>
          <w:szCs w:val="24"/>
          <w:lang w:val="en-GB"/>
          <w14:ligatures w14:val="none"/>
        </w:rPr>
        <w:t xml:space="preserve">AC </w:t>
      </w:r>
      <w:r w:rsidR="00B126F3" w:rsidRPr="00DF13A8">
        <w:rPr>
          <w:rFonts w:ascii="Times New Roman" w:eastAsia="Batang" w:hAnsi="Times New Roman" w:cs="Times New Roman"/>
          <w:kern w:val="0"/>
          <w:sz w:val="24"/>
          <w:szCs w:val="24"/>
          <w:lang w:val="en-GB"/>
          <w14:ligatures w14:val="none"/>
        </w:rPr>
        <w:t xml:space="preserve">decision no. 33/2021, in paragraph no. 80 thereof, the </w:t>
      </w:r>
      <w:r w:rsidR="00266257" w:rsidRPr="00DF13A8">
        <w:rPr>
          <w:rFonts w:ascii="Times New Roman" w:eastAsia="Batang" w:hAnsi="Times New Roman" w:cs="Times New Roman"/>
          <w:kern w:val="0"/>
          <w:sz w:val="24"/>
          <w:szCs w:val="24"/>
          <w:lang w:val="en-GB"/>
          <w14:ligatures w14:val="none"/>
        </w:rPr>
        <w:t xml:space="preserve">AC </w:t>
      </w:r>
      <w:r w:rsidR="00B126F3" w:rsidRPr="00DF13A8">
        <w:rPr>
          <w:rFonts w:ascii="Times New Roman" w:eastAsia="Batang" w:hAnsi="Times New Roman" w:cs="Times New Roman"/>
          <w:kern w:val="0"/>
          <w:sz w:val="24"/>
          <w:szCs w:val="24"/>
          <w:lang w:val="en-GB"/>
          <w14:ligatures w14:val="none"/>
        </w:rPr>
        <w:t>panel has</w:t>
      </w:r>
      <w:r w:rsidR="00266257" w:rsidRPr="00DF13A8">
        <w:rPr>
          <w:rFonts w:ascii="Times New Roman" w:eastAsia="Batang" w:hAnsi="Times New Roman" w:cs="Times New Roman"/>
          <w:kern w:val="0"/>
          <w:sz w:val="24"/>
          <w:szCs w:val="24"/>
          <w:lang w:val="en-GB"/>
          <w14:ligatures w14:val="none"/>
        </w:rPr>
        <w:t xml:space="preserve"> held </w:t>
      </w:r>
      <w:r w:rsidR="00B126F3" w:rsidRPr="00DF13A8">
        <w:rPr>
          <w:rFonts w:ascii="Times New Roman" w:eastAsia="Batang" w:hAnsi="Times New Roman" w:cs="Times New Roman"/>
          <w:kern w:val="0"/>
          <w:sz w:val="24"/>
          <w:szCs w:val="24"/>
          <w:lang w:val="en-GB"/>
          <w14:ligatures w14:val="none"/>
        </w:rPr>
        <w:t xml:space="preserve">that, in </w:t>
      </w:r>
      <w:r w:rsidR="00266257" w:rsidRPr="00DF13A8">
        <w:rPr>
          <w:rFonts w:ascii="Times New Roman" w:eastAsia="Batang" w:hAnsi="Times New Roman" w:cs="Times New Roman"/>
          <w:kern w:val="0"/>
          <w:sz w:val="24"/>
          <w:szCs w:val="24"/>
          <w:lang w:val="en-GB"/>
          <w14:ligatures w14:val="none"/>
        </w:rPr>
        <w:t xml:space="preserve">an </w:t>
      </w:r>
      <w:r w:rsidR="00B126F3" w:rsidRPr="00DF13A8">
        <w:rPr>
          <w:rFonts w:ascii="Times New Roman" w:eastAsia="Batang" w:hAnsi="Times New Roman" w:cs="Times New Roman"/>
          <w:kern w:val="0"/>
          <w:sz w:val="24"/>
          <w:szCs w:val="24"/>
          <w:lang w:val="en-GB"/>
          <w14:ligatures w14:val="none"/>
        </w:rPr>
        <w:t>assess</w:t>
      </w:r>
      <w:r w:rsidR="00266257" w:rsidRPr="00DF13A8">
        <w:rPr>
          <w:rFonts w:ascii="Times New Roman" w:eastAsia="Batang" w:hAnsi="Times New Roman" w:cs="Times New Roman"/>
          <w:kern w:val="0"/>
          <w:sz w:val="24"/>
          <w:szCs w:val="24"/>
          <w:lang w:val="en-GB"/>
          <w14:ligatures w14:val="none"/>
        </w:rPr>
        <w:t xml:space="preserve">ment of </w:t>
      </w:r>
      <w:r w:rsidR="00B126F3" w:rsidRPr="00DF13A8">
        <w:rPr>
          <w:rFonts w:ascii="Times New Roman" w:eastAsia="Batang" w:hAnsi="Times New Roman" w:cs="Times New Roman"/>
          <w:kern w:val="0"/>
          <w:sz w:val="24"/>
          <w:szCs w:val="24"/>
          <w:lang w:val="en-GB"/>
          <w14:ligatures w14:val="none"/>
        </w:rPr>
        <w:t xml:space="preserve">the factual situation, based on Article E, para. 2 of the Annex to </w:t>
      </w:r>
      <w:r w:rsidR="00266257" w:rsidRPr="00DF13A8">
        <w:rPr>
          <w:rFonts w:ascii="Times New Roman" w:eastAsia="Batang" w:hAnsi="Times New Roman" w:cs="Times New Roman"/>
          <w:kern w:val="0"/>
          <w:sz w:val="24"/>
          <w:szCs w:val="24"/>
          <w:lang w:val="en-GB"/>
          <w14:ligatures w14:val="none"/>
        </w:rPr>
        <w:t>t</w:t>
      </w:r>
      <w:r w:rsidR="00B126F3" w:rsidRPr="00DF13A8">
        <w:rPr>
          <w:rFonts w:ascii="Times New Roman" w:eastAsia="Batang" w:hAnsi="Times New Roman" w:cs="Times New Roman"/>
          <w:kern w:val="0"/>
          <w:sz w:val="24"/>
          <w:szCs w:val="24"/>
          <w:lang w:val="en-GB"/>
          <w14:ligatures w14:val="none"/>
        </w:rPr>
        <w:t xml:space="preserve">he Constitution, the procedural actions of the assessee cannot be subject to </w:t>
      </w:r>
      <w:r w:rsidR="001E762A" w:rsidRPr="00DF13A8">
        <w:rPr>
          <w:rFonts w:ascii="Times New Roman" w:hAnsi="Times New Roman" w:cs="Times New Roman"/>
          <w:sz w:val="24"/>
          <w:szCs w:val="24"/>
          <w:lang w:val="en-GB"/>
        </w:rPr>
        <w:t xml:space="preserve">vetting </w:t>
      </w:r>
      <w:r w:rsidR="00B126F3" w:rsidRPr="00DF13A8">
        <w:rPr>
          <w:rFonts w:ascii="Times New Roman" w:eastAsia="Batang" w:hAnsi="Times New Roman" w:cs="Times New Roman"/>
          <w:kern w:val="0"/>
          <w:sz w:val="24"/>
          <w:szCs w:val="24"/>
          <w:lang w:val="en-GB"/>
          <w14:ligatures w14:val="none"/>
        </w:rPr>
        <w:t xml:space="preserve">since the case was still under review by the assessee at the </w:t>
      </w:r>
      <w:r w:rsidR="00266257" w:rsidRPr="00DF13A8">
        <w:rPr>
          <w:rFonts w:ascii="Times New Roman" w:eastAsia="Batang" w:hAnsi="Times New Roman" w:cs="Times New Roman"/>
          <w:kern w:val="0"/>
          <w:sz w:val="24"/>
          <w:szCs w:val="24"/>
          <w:lang w:val="en-GB"/>
          <w14:ligatures w14:val="none"/>
        </w:rPr>
        <w:t xml:space="preserve">phase </w:t>
      </w:r>
      <w:r w:rsidR="00B126F3" w:rsidRPr="00DF13A8">
        <w:rPr>
          <w:rFonts w:ascii="Times New Roman" w:eastAsia="Batang" w:hAnsi="Times New Roman" w:cs="Times New Roman"/>
          <w:kern w:val="0"/>
          <w:sz w:val="24"/>
          <w:szCs w:val="24"/>
          <w:lang w:val="en-GB"/>
          <w14:ligatures w14:val="none"/>
        </w:rPr>
        <w:t xml:space="preserve">analyzed by </w:t>
      </w:r>
      <w:r w:rsidR="00266257" w:rsidRPr="00DF13A8">
        <w:rPr>
          <w:rFonts w:ascii="Times New Roman" w:eastAsia="Batang" w:hAnsi="Times New Roman" w:cs="Times New Roman"/>
          <w:kern w:val="0"/>
          <w:sz w:val="24"/>
          <w:szCs w:val="24"/>
          <w:lang w:val="en-GB"/>
          <w14:ligatures w14:val="none"/>
        </w:rPr>
        <w:t>t</w:t>
      </w:r>
      <w:r w:rsidR="00B126F3" w:rsidRPr="00DF13A8">
        <w:rPr>
          <w:rFonts w:ascii="Times New Roman" w:eastAsia="Batang" w:hAnsi="Times New Roman" w:cs="Times New Roman"/>
          <w:kern w:val="0"/>
          <w:sz w:val="24"/>
          <w:szCs w:val="24"/>
          <w:lang w:val="en-GB"/>
          <w14:ligatures w14:val="none"/>
        </w:rPr>
        <w:t xml:space="preserve">he IQC, meanwhile, referring to the specific circumstances in the case under review, </w:t>
      </w:r>
      <w:r w:rsidR="00266257" w:rsidRPr="00DF13A8">
        <w:rPr>
          <w:rFonts w:ascii="Times New Roman" w:eastAsia="Batang" w:hAnsi="Times New Roman" w:cs="Times New Roman"/>
          <w:kern w:val="0"/>
          <w:sz w:val="24"/>
          <w:szCs w:val="24"/>
          <w:lang w:val="en-GB"/>
          <w14:ligatures w14:val="none"/>
        </w:rPr>
        <w:t xml:space="preserve">the </w:t>
      </w:r>
      <w:r w:rsidR="00B126F3" w:rsidRPr="00DF13A8">
        <w:rPr>
          <w:rFonts w:ascii="Times New Roman" w:eastAsia="Batang" w:hAnsi="Times New Roman" w:cs="Times New Roman"/>
          <w:kern w:val="0"/>
          <w:sz w:val="24"/>
          <w:szCs w:val="24"/>
          <w:lang w:val="en-GB"/>
          <w14:ligatures w14:val="none"/>
        </w:rPr>
        <w:t xml:space="preserve">LSU </w:t>
      </w:r>
      <w:r w:rsidR="00266257" w:rsidRPr="00DF13A8">
        <w:rPr>
          <w:rFonts w:ascii="Times New Roman" w:eastAsia="Batang" w:hAnsi="Times New Roman" w:cs="Times New Roman"/>
          <w:kern w:val="0"/>
          <w:sz w:val="24"/>
          <w:szCs w:val="24"/>
          <w:lang w:val="en-GB"/>
          <w14:ligatures w14:val="none"/>
        </w:rPr>
        <w:t xml:space="preserve">deems </w:t>
      </w:r>
      <w:r w:rsidR="00B126F3" w:rsidRPr="00DF13A8">
        <w:rPr>
          <w:rFonts w:ascii="Times New Roman" w:eastAsia="Batang" w:hAnsi="Times New Roman" w:cs="Times New Roman"/>
          <w:kern w:val="0"/>
          <w:sz w:val="24"/>
          <w:szCs w:val="24"/>
          <w:lang w:val="en-GB"/>
          <w14:ligatures w14:val="none"/>
        </w:rPr>
        <w:t xml:space="preserve">that </w:t>
      </w:r>
      <w:r w:rsidR="00266257" w:rsidRPr="00DF13A8">
        <w:rPr>
          <w:rFonts w:ascii="Times New Roman" w:eastAsia="Batang" w:hAnsi="Times New Roman" w:cs="Times New Roman"/>
          <w:kern w:val="0"/>
          <w:sz w:val="24"/>
          <w:szCs w:val="24"/>
          <w:lang w:val="en-GB"/>
          <w14:ligatures w14:val="none"/>
        </w:rPr>
        <w:t xml:space="preserve">we are dealing with </w:t>
      </w:r>
      <w:r w:rsidR="00B126F3" w:rsidRPr="00DF13A8">
        <w:rPr>
          <w:rFonts w:ascii="Times New Roman" w:eastAsia="Batang" w:hAnsi="Times New Roman" w:cs="Times New Roman"/>
          <w:kern w:val="0"/>
          <w:sz w:val="24"/>
          <w:szCs w:val="24"/>
          <w:lang w:val="en-GB"/>
          <w14:ligatures w14:val="none"/>
        </w:rPr>
        <w:t xml:space="preserve">different circumstances since, although according to the information provided by the Prosecution Office attached to Durrës Judicial District Court, through letter no. 75/1 prot., dated 11.05.2022, the criminal proceeding was under investigation, the assessee has not been carrying out any further actions within the framework of this criminal proceeding since </w:t>
      </w:r>
      <w:r w:rsidR="00726F1B" w:rsidRPr="00DF13A8">
        <w:rPr>
          <w:rFonts w:ascii="Times New Roman" w:eastAsia="Batang" w:hAnsi="Times New Roman" w:cs="Times New Roman"/>
          <w:kern w:val="0"/>
          <w:sz w:val="24"/>
          <w:szCs w:val="24"/>
          <w:lang w:val="en-GB"/>
          <w14:ligatures w14:val="none"/>
        </w:rPr>
        <w:t>he was r</w:t>
      </w:r>
      <w:r w:rsidR="00B126F3" w:rsidRPr="00DF13A8">
        <w:rPr>
          <w:rFonts w:ascii="Times New Roman" w:eastAsia="Batang" w:hAnsi="Times New Roman" w:cs="Times New Roman"/>
          <w:kern w:val="0"/>
          <w:sz w:val="24"/>
          <w:szCs w:val="24"/>
          <w:lang w:val="en-GB"/>
          <w14:ligatures w14:val="none"/>
        </w:rPr>
        <w:t>eplaced by another prosecutor by order of the Head of the Prosecution Office and the decision of dismissal taken by the assessee has been assessed by the Task Force Directorate, as the highest assess</w:t>
      </w:r>
      <w:r w:rsidR="00726F1B" w:rsidRPr="00DF13A8">
        <w:rPr>
          <w:rFonts w:ascii="Times New Roman" w:eastAsia="Batang" w:hAnsi="Times New Roman" w:cs="Times New Roman"/>
          <w:kern w:val="0"/>
          <w:sz w:val="24"/>
          <w:szCs w:val="24"/>
          <w:lang w:val="en-GB"/>
          <w14:ligatures w14:val="none"/>
        </w:rPr>
        <w:t xml:space="preserve">ment body </w:t>
      </w:r>
      <w:r w:rsidR="00B126F3" w:rsidRPr="00DF13A8">
        <w:rPr>
          <w:rFonts w:ascii="Times New Roman" w:eastAsia="Batang" w:hAnsi="Times New Roman" w:cs="Times New Roman"/>
          <w:kern w:val="0"/>
          <w:sz w:val="24"/>
          <w:szCs w:val="24"/>
          <w:lang w:val="en-GB"/>
          <w14:ligatures w14:val="none"/>
        </w:rPr>
        <w:t xml:space="preserve">which, through decision </w:t>
      </w:r>
      <w:r w:rsidR="005E7A48" w:rsidRPr="00DF13A8">
        <w:rPr>
          <w:rFonts w:ascii="Times New Roman" w:eastAsia="Batang" w:hAnsi="Times New Roman" w:cs="Times New Roman"/>
          <w:kern w:val="0"/>
          <w:sz w:val="24"/>
          <w:szCs w:val="24"/>
          <w:lang w:val="en-GB"/>
          <w14:ligatures w14:val="none"/>
        </w:rPr>
        <w:t xml:space="preserve">dated </w:t>
      </w:r>
      <w:r w:rsidR="00B126F3" w:rsidRPr="00DF13A8">
        <w:rPr>
          <w:rFonts w:ascii="Times New Roman" w:eastAsia="Batang" w:hAnsi="Times New Roman" w:cs="Times New Roman"/>
          <w:kern w:val="0"/>
          <w:sz w:val="24"/>
          <w:szCs w:val="24"/>
          <w:lang w:val="en-GB"/>
          <w14:ligatures w14:val="none"/>
        </w:rPr>
        <w:t>04.03.20215</w:t>
      </w:r>
      <w:r w:rsidR="00726F1B" w:rsidRPr="00DF13A8">
        <w:rPr>
          <w:rFonts w:ascii="Times New Roman" w:eastAsia="Batang" w:hAnsi="Times New Roman" w:cs="Times New Roman"/>
          <w:kern w:val="0"/>
          <w:sz w:val="24"/>
          <w:szCs w:val="24"/>
          <w:lang w:val="en-GB"/>
          <w14:ligatures w14:val="none"/>
        </w:rPr>
        <w:t xml:space="preserve">, </w:t>
      </w:r>
      <w:r w:rsidR="00B126F3" w:rsidRPr="00DF13A8">
        <w:rPr>
          <w:rFonts w:ascii="Times New Roman" w:eastAsia="Batang" w:hAnsi="Times New Roman" w:cs="Times New Roman"/>
          <w:kern w:val="0"/>
          <w:sz w:val="24"/>
          <w:szCs w:val="24"/>
          <w:lang w:val="en-GB"/>
          <w14:ligatures w14:val="none"/>
        </w:rPr>
        <w:t>decided to repeal this decision and re</w:t>
      </w:r>
      <w:r w:rsidR="00726F1B" w:rsidRPr="00DF13A8">
        <w:rPr>
          <w:rFonts w:ascii="Times New Roman" w:eastAsia="Batang" w:hAnsi="Times New Roman" w:cs="Times New Roman"/>
          <w:kern w:val="0"/>
          <w:sz w:val="24"/>
          <w:szCs w:val="24"/>
          <w:lang w:val="en-GB"/>
          <w14:ligatures w14:val="none"/>
        </w:rPr>
        <w:t xml:space="preserve">turn </w:t>
      </w:r>
      <w:r w:rsidR="00B126F3" w:rsidRPr="00DF13A8">
        <w:rPr>
          <w:rFonts w:ascii="Times New Roman" w:eastAsia="Batang" w:hAnsi="Times New Roman" w:cs="Times New Roman"/>
          <w:kern w:val="0"/>
          <w:sz w:val="24"/>
          <w:szCs w:val="24"/>
          <w:lang w:val="en-GB"/>
          <w14:ligatures w14:val="none"/>
        </w:rPr>
        <w:t xml:space="preserve">the acts of the Durrës Judicial District Prosecution Office </w:t>
      </w:r>
      <w:r w:rsidR="00726F1B" w:rsidRPr="00DF13A8">
        <w:rPr>
          <w:rFonts w:ascii="Times New Roman" w:eastAsia="Batang" w:hAnsi="Times New Roman" w:cs="Times New Roman"/>
          <w:kern w:val="0"/>
          <w:sz w:val="24"/>
          <w:szCs w:val="24"/>
          <w:lang w:val="en-GB"/>
          <w14:ligatures w14:val="none"/>
        </w:rPr>
        <w:t xml:space="preserve">to carry out </w:t>
      </w:r>
      <w:r w:rsidR="00B126F3" w:rsidRPr="00DF13A8">
        <w:rPr>
          <w:rFonts w:ascii="Times New Roman" w:eastAsia="Batang" w:hAnsi="Times New Roman" w:cs="Times New Roman"/>
          <w:kern w:val="0"/>
          <w:sz w:val="24"/>
          <w:szCs w:val="24"/>
          <w:lang w:val="en-GB"/>
          <w14:ligatures w14:val="none"/>
        </w:rPr>
        <w:t xml:space="preserve">criminal prosecution and </w:t>
      </w:r>
      <w:r w:rsidR="00726F1B" w:rsidRPr="00DF13A8">
        <w:rPr>
          <w:rFonts w:ascii="Times New Roman" w:eastAsia="Batang" w:hAnsi="Times New Roman" w:cs="Times New Roman"/>
          <w:kern w:val="0"/>
          <w:sz w:val="24"/>
          <w:szCs w:val="24"/>
          <w:lang w:val="en-GB"/>
          <w14:ligatures w14:val="none"/>
        </w:rPr>
        <w:t xml:space="preserve">fulfil the tasks assigned. </w:t>
      </w:r>
      <w:r w:rsidR="00B126F3" w:rsidRPr="00DF13A8">
        <w:rPr>
          <w:rFonts w:ascii="Times New Roman" w:eastAsia="Batang" w:hAnsi="Times New Roman" w:cs="Times New Roman"/>
          <w:kern w:val="0"/>
          <w:sz w:val="24"/>
          <w:szCs w:val="24"/>
          <w:lang w:val="en-GB"/>
          <w14:ligatures w14:val="none"/>
        </w:rPr>
        <w:t xml:space="preserve">Likewise, the reference of the assessee </w:t>
      </w:r>
      <w:r w:rsidR="00726F1B" w:rsidRPr="00DF13A8">
        <w:rPr>
          <w:rFonts w:ascii="Times New Roman" w:eastAsia="Batang" w:hAnsi="Times New Roman" w:cs="Times New Roman"/>
          <w:kern w:val="0"/>
          <w:sz w:val="24"/>
          <w:szCs w:val="24"/>
          <w:lang w:val="en-GB"/>
          <w14:ligatures w14:val="none"/>
        </w:rPr>
        <w:t xml:space="preserve">to </w:t>
      </w:r>
      <w:r w:rsidR="00B126F3" w:rsidRPr="00DF13A8">
        <w:rPr>
          <w:rFonts w:ascii="Times New Roman" w:eastAsia="Batang" w:hAnsi="Times New Roman" w:cs="Times New Roman"/>
          <w:kern w:val="0"/>
          <w:sz w:val="24"/>
          <w:szCs w:val="24"/>
          <w:lang w:val="en-GB"/>
          <w14:ligatures w14:val="none"/>
        </w:rPr>
        <w:t xml:space="preserve">decision no. 27/2021 of the Chamber, in the </w:t>
      </w:r>
      <w:r w:rsidR="00726F1B" w:rsidRPr="00DF13A8">
        <w:rPr>
          <w:rFonts w:ascii="Times New Roman" w:eastAsia="Batang" w:hAnsi="Times New Roman" w:cs="Times New Roman"/>
          <w:kern w:val="0"/>
          <w:sz w:val="24"/>
          <w:szCs w:val="24"/>
          <w:lang w:val="en-GB"/>
          <w14:ligatures w14:val="none"/>
        </w:rPr>
        <w:t xml:space="preserve">opinion of the </w:t>
      </w:r>
      <w:r w:rsidR="00B126F3" w:rsidRPr="00DF13A8">
        <w:rPr>
          <w:rFonts w:ascii="Times New Roman" w:eastAsia="Batang" w:hAnsi="Times New Roman" w:cs="Times New Roman"/>
          <w:kern w:val="0"/>
          <w:sz w:val="24"/>
          <w:szCs w:val="24"/>
          <w:lang w:val="en-GB"/>
          <w14:ligatures w14:val="none"/>
        </w:rPr>
        <w:t xml:space="preserve">LSU is not relevant to the case under review, since referring to this decision, the </w:t>
      </w:r>
      <w:r w:rsidR="00726F1B" w:rsidRPr="00DF13A8">
        <w:rPr>
          <w:rFonts w:ascii="Times New Roman" w:eastAsia="Batang" w:hAnsi="Times New Roman" w:cs="Times New Roman"/>
          <w:kern w:val="0"/>
          <w:sz w:val="24"/>
          <w:szCs w:val="24"/>
          <w:lang w:val="en-GB"/>
          <w14:ligatures w14:val="none"/>
        </w:rPr>
        <w:t xml:space="preserve">assessee </w:t>
      </w:r>
      <w:r w:rsidR="00B126F3" w:rsidRPr="00DF13A8">
        <w:rPr>
          <w:rFonts w:ascii="Times New Roman" w:eastAsia="Batang" w:hAnsi="Times New Roman" w:cs="Times New Roman"/>
          <w:kern w:val="0"/>
          <w:sz w:val="24"/>
          <w:szCs w:val="24"/>
          <w:lang w:val="en-GB"/>
          <w14:ligatures w14:val="none"/>
        </w:rPr>
        <w:t xml:space="preserve">was in the </w:t>
      </w:r>
      <w:r w:rsidR="00726F1B" w:rsidRPr="00DF13A8">
        <w:rPr>
          <w:rFonts w:ascii="Times New Roman" w:eastAsia="Batang" w:hAnsi="Times New Roman" w:cs="Times New Roman"/>
          <w:kern w:val="0"/>
          <w:sz w:val="24"/>
          <w:szCs w:val="24"/>
          <w:lang w:val="en-GB"/>
          <w14:ligatures w14:val="none"/>
        </w:rPr>
        <w:t xml:space="preserve">position </w:t>
      </w:r>
      <w:r w:rsidR="00B126F3" w:rsidRPr="00DF13A8">
        <w:rPr>
          <w:rFonts w:ascii="Times New Roman" w:eastAsia="Batang" w:hAnsi="Times New Roman" w:cs="Times New Roman"/>
          <w:kern w:val="0"/>
          <w:sz w:val="24"/>
          <w:szCs w:val="24"/>
          <w:lang w:val="en-GB"/>
          <w14:ligatures w14:val="none"/>
        </w:rPr>
        <w:t>of the head of the prosecution</w:t>
      </w:r>
      <w:r w:rsidR="00726F1B" w:rsidRPr="00DF13A8">
        <w:rPr>
          <w:rFonts w:ascii="Times New Roman" w:eastAsia="Batang" w:hAnsi="Times New Roman" w:cs="Times New Roman"/>
          <w:kern w:val="0"/>
          <w:sz w:val="24"/>
          <w:szCs w:val="24"/>
          <w:lang w:val="en-GB"/>
          <w14:ligatures w14:val="none"/>
        </w:rPr>
        <w:t xml:space="preserve"> office</w:t>
      </w:r>
      <w:r w:rsidR="00B126F3" w:rsidRPr="00DF13A8">
        <w:rPr>
          <w:rFonts w:ascii="Times New Roman" w:eastAsia="Batang" w:hAnsi="Times New Roman" w:cs="Times New Roman"/>
          <w:kern w:val="0"/>
          <w:sz w:val="24"/>
          <w:szCs w:val="24"/>
          <w:lang w:val="en-GB"/>
          <w14:ligatures w14:val="none"/>
        </w:rPr>
        <w:t>, whose</w:t>
      </w:r>
      <w:r w:rsidR="00726F1B" w:rsidRPr="00DF13A8">
        <w:rPr>
          <w:rFonts w:ascii="Times New Roman" w:eastAsia="Batang" w:hAnsi="Times New Roman" w:cs="Times New Roman"/>
          <w:kern w:val="0"/>
          <w:sz w:val="24"/>
          <w:szCs w:val="24"/>
          <w:lang w:val="en-GB"/>
          <w14:ligatures w14:val="none"/>
        </w:rPr>
        <w:t xml:space="preserve"> scope </w:t>
      </w:r>
      <w:r w:rsidR="00B126F3" w:rsidRPr="00DF13A8">
        <w:rPr>
          <w:rFonts w:ascii="Times New Roman" w:eastAsia="Batang" w:hAnsi="Times New Roman" w:cs="Times New Roman"/>
          <w:kern w:val="0"/>
          <w:sz w:val="24"/>
          <w:szCs w:val="24"/>
          <w:lang w:val="en-GB"/>
          <w14:ligatures w14:val="none"/>
        </w:rPr>
        <w:t xml:space="preserve">of activity, according to the assessment of the Chamber in the decision referred to by the assessee, was subject to the </w:t>
      </w:r>
      <w:r w:rsidR="00726F1B" w:rsidRPr="00DF13A8">
        <w:rPr>
          <w:rFonts w:ascii="Times New Roman" w:eastAsia="Batang" w:hAnsi="Times New Roman" w:cs="Times New Roman"/>
          <w:kern w:val="0"/>
          <w:sz w:val="24"/>
          <w:szCs w:val="24"/>
          <w:lang w:val="en-GB"/>
          <w14:ligatures w14:val="none"/>
        </w:rPr>
        <w:t xml:space="preserve">auditing </w:t>
      </w:r>
      <w:r w:rsidR="00B126F3" w:rsidRPr="00DF13A8">
        <w:rPr>
          <w:rFonts w:ascii="Times New Roman" w:eastAsia="Batang" w:hAnsi="Times New Roman" w:cs="Times New Roman"/>
          <w:kern w:val="0"/>
          <w:sz w:val="24"/>
          <w:szCs w:val="24"/>
          <w:lang w:val="en-GB"/>
          <w14:ligatures w14:val="none"/>
        </w:rPr>
        <w:t xml:space="preserve">and evaluating jurisdiction of the </w:t>
      </w:r>
      <w:r w:rsidR="0092323C" w:rsidRPr="00DF13A8">
        <w:rPr>
          <w:rFonts w:ascii="Times New Roman" w:eastAsia="Batang" w:hAnsi="Times New Roman" w:cs="Times New Roman"/>
          <w:kern w:val="0"/>
          <w:sz w:val="24"/>
          <w:szCs w:val="24"/>
          <w:lang w:val="en-GB"/>
          <w14:ligatures w14:val="none"/>
        </w:rPr>
        <w:t xml:space="preserve">HIJ </w:t>
      </w:r>
      <w:r w:rsidR="00B126F3" w:rsidRPr="00DF13A8">
        <w:rPr>
          <w:rFonts w:ascii="Times New Roman" w:eastAsia="Batang" w:hAnsi="Times New Roman" w:cs="Times New Roman"/>
          <w:kern w:val="0"/>
          <w:sz w:val="24"/>
          <w:szCs w:val="24"/>
          <w:lang w:val="en-GB"/>
          <w14:ligatures w14:val="none"/>
        </w:rPr>
        <w:t xml:space="preserve">and HPC. As </w:t>
      </w:r>
      <w:r w:rsidR="0092323C" w:rsidRPr="00DF13A8">
        <w:rPr>
          <w:rFonts w:ascii="Times New Roman" w:eastAsia="Batang" w:hAnsi="Times New Roman" w:cs="Times New Roman"/>
          <w:kern w:val="0"/>
          <w:sz w:val="24"/>
          <w:szCs w:val="24"/>
          <w:lang w:val="en-GB"/>
          <w14:ligatures w14:val="none"/>
        </w:rPr>
        <w:t xml:space="preserve">to </w:t>
      </w:r>
      <w:r w:rsidR="00B126F3" w:rsidRPr="00DF13A8">
        <w:rPr>
          <w:rFonts w:ascii="Times New Roman" w:eastAsia="Batang" w:hAnsi="Times New Roman" w:cs="Times New Roman"/>
          <w:kern w:val="0"/>
          <w:sz w:val="24"/>
          <w:szCs w:val="24"/>
          <w:lang w:val="en-GB"/>
          <w14:ligatures w14:val="none"/>
        </w:rPr>
        <w:t xml:space="preserve">above, the LSU </w:t>
      </w:r>
      <w:r w:rsidR="0092323C" w:rsidRPr="00DF13A8">
        <w:rPr>
          <w:rFonts w:ascii="Times New Roman" w:eastAsia="Batang" w:hAnsi="Times New Roman" w:cs="Times New Roman"/>
          <w:kern w:val="0"/>
          <w:sz w:val="24"/>
          <w:szCs w:val="24"/>
          <w:lang w:val="en-GB"/>
          <w14:ligatures w14:val="none"/>
        </w:rPr>
        <w:t xml:space="preserve">finds </w:t>
      </w:r>
      <w:r w:rsidR="00B126F3" w:rsidRPr="00DF13A8">
        <w:rPr>
          <w:rFonts w:ascii="Times New Roman" w:eastAsia="Batang" w:hAnsi="Times New Roman" w:cs="Times New Roman"/>
          <w:kern w:val="0"/>
          <w:sz w:val="24"/>
          <w:szCs w:val="24"/>
          <w:lang w:val="en-GB"/>
          <w14:ligatures w14:val="none"/>
        </w:rPr>
        <w:t xml:space="preserve">the claim of the assessee </w:t>
      </w:r>
      <w:r w:rsidR="0092323C" w:rsidRPr="00DF13A8">
        <w:rPr>
          <w:rFonts w:ascii="Times New Roman" w:eastAsia="Batang" w:hAnsi="Times New Roman" w:cs="Times New Roman"/>
          <w:kern w:val="0"/>
          <w:sz w:val="24"/>
          <w:szCs w:val="24"/>
          <w:lang w:val="en-GB"/>
          <w14:ligatures w14:val="none"/>
        </w:rPr>
        <w:t xml:space="preserve">to be </w:t>
      </w:r>
      <w:r w:rsidR="00B126F3" w:rsidRPr="00DF13A8">
        <w:rPr>
          <w:rFonts w:ascii="Times New Roman" w:eastAsia="Batang" w:hAnsi="Times New Roman" w:cs="Times New Roman"/>
          <w:kern w:val="0"/>
          <w:sz w:val="24"/>
          <w:szCs w:val="24"/>
          <w:lang w:val="en-GB"/>
          <w14:ligatures w14:val="none"/>
        </w:rPr>
        <w:t>unfounded.</w:t>
      </w:r>
      <w:r w:rsidR="00726F1B" w:rsidRPr="00DF13A8">
        <w:rPr>
          <w:rFonts w:ascii="Times New Roman" w:eastAsia="Batang" w:hAnsi="Times New Roman" w:cs="Times New Roman"/>
          <w:kern w:val="0"/>
          <w:sz w:val="24"/>
          <w:szCs w:val="24"/>
          <w:lang w:val="en-GB"/>
          <w14:ligatures w14:val="none"/>
        </w:rPr>
        <w:t xml:space="preserve"> </w:t>
      </w:r>
      <w:r w:rsidR="0092323C" w:rsidRPr="00DF13A8">
        <w:rPr>
          <w:rFonts w:ascii="Times New Roman" w:eastAsia="Batang" w:hAnsi="Times New Roman" w:cs="Times New Roman"/>
          <w:kern w:val="0"/>
          <w:sz w:val="24"/>
          <w:szCs w:val="24"/>
          <w:lang w:val="en-GB"/>
          <w14:ligatures w14:val="none"/>
        </w:rPr>
        <w:t xml:space="preserve"> </w:t>
      </w:r>
    </w:p>
    <w:p w14:paraId="227A000D" w14:textId="77777777" w:rsidR="002450FA" w:rsidRPr="00DF13A8" w:rsidRDefault="002450FA" w:rsidP="002450FA">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3F0BA0E0" w14:textId="0C7081B7" w:rsidR="0092323C" w:rsidRPr="00DF13A8" w:rsidRDefault="0092323C" w:rsidP="0092323C">
      <w:pPr>
        <w:pStyle w:val="ListParagraph"/>
        <w:numPr>
          <w:ilvl w:val="1"/>
          <w:numId w:val="31"/>
        </w:numPr>
        <w:tabs>
          <w:tab w:val="left" w:pos="0"/>
        </w:tabs>
        <w:spacing w:after="0" w:line="240" w:lineRule="auto"/>
        <w:ind w:left="0" w:firstLine="0"/>
        <w:jc w:val="both"/>
        <w:rPr>
          <w:rFonts w:ascii="Times New Roman" w:hAnsi="Times New Roman" w:cs="Times New Roman"/>
          <w:b/>
          <w:sz w:val="24"/>
          <w:szCs w:val="24"/>
          <w:lang w:val="en-GB"/>
        </w:rPr>
      </w:pPr>
      <w:r w:rsidRPr="00DF13A8">
        <w:rPr>
          <w:rFonts w:ascii="Times New Roman" w:hAnsi="Times New Roman" w:cs="Times New Roman"/>
          <w:sz w:val="24"/>
          <w:szCs w:val="24"/>
          <w:lang w:val="en-GB"/>
        </w:rPr>
        <w:t xml:space="preserve">In conclusion of this analysis, the LSU finds the stance of the IQC in connection with this criminal proceeding, to be well-founded.   </w:t>
      </w:r>
    </w:p>
    <w:p w14:paraId="3FC0A51B" w14:textId="77777777" w:rsidR="002450FA" w:rsidRPr="00DF13A8" w:rsidRDefault="002450FA" w:rsidP="002450FA">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5C8ACCAE" w14:textId="3FE08B0A" w:rsidR="002450FA" w:rsidRPr="00DF13A8" w:rsidRDefault="007A03A7" w:rsidP="002450FA">
      <w:pPr>
        <w:pStyle w:val="ListParagraph"/>
        <w:numPr>
          <w:ilvl w:val="0"/>
          <w:numId w:val="31"/>
        </w:numPr>
        <w:spacing w:after="0" w:line="240" w:lineRule="auto"/>
        <w:ind w:left="0"/>
        <w:jc w:val="both"/>
        <w:rPr>
          <w:rFonts w:ascii="Times New Roman" w:eastAsia="Batang" w:hAnsi="Times New Roman" w:cs="Times New Roman"/>
          <w:b/>
          <w:bCs/>
          <w:i/>
          <w:iCs/>
          <w:kern w:val="0"/>
          <w:sz w:val="24"/>
          <w:szCs w:val="24"/>
          <w:lang w:val="en-GB"/>
          <w14:ligatures w14:val="none"/>
        </w:rPr>
      </w:pPr>
      <w:r w:rsidRPr="00DF13A8">
        <w:rPr>
          <w:rFonts w:ascii="Times New Roman" w:hAnsi="Times New Roman" w:cs="Times New Roman"/>
          <w:bCs/>
          <w:i/>
          <w:iCs/>
          <w:sz w:val="24"/>
          <w:szCs w:val="24"/>
          <w:lang w:val="en-GB"/>
        </w:rPr>
        <w:t xml:space="preserve">Regarding the criminal proceedings no. </w:t>
      </w:r>
      <w:r w:rsidR="002450FA" w:rsidRPr="00DF13A8">
        <w:rPr>
          <w:rFonts w:ascii="Times New Roman" w:eastAsia="Batang" w:hAnsi="Times New Roman" w:cs="Times New Roman"/>
          <w:i/>
          <w:iCs/>
          <w:kern w:val="0"/>
          <w:sz w:val="24"/>
          <w:szCs w:val="24"/>
          <w:lang w:val="en-GB"/>
          <w14:ligatures w14:val="none"/>
        </w:rPr>
        <w:t xml:space="preserve">236/2011 </w:t>
      </w:r>
      <w:r w:rsidRPr="00DF13A8">
        <w:rPr>
          <w:rFonts w:ascii="Times New Roman" w:eastAsia="Batang" w:hAnsi="Times New Roman" w:cs="Times New Roman"/>
          <w:i/>
          <w:iCs/>
          <w:kern w:val="0"/>
          <w:sz w:val="24"/>
          <w:szCs w:val="24"/>
          <w:lang w:val="en-GB"/>
          <w14:ligatures w14:val="none"/>
        </w:rPr>
        <w:t xml:space="preserve">of </w:t>
      </w:r>
      <w:r w:rsidR="006A2AC4" w:rsidRPr="00DF13A8">
        <w:rPr>
          <w:rFonts w:ascii="Times New Roman" w:eastAsia="Batang" w:hAnsi="Times New Roman" w:cs="Times New Roman"/>
          <w:i/>
          <w:iCs/>
          <w:kern w:val="0"/>
          <w:sz w:val="24"/>
          <w:szCs w:val="24"/>
          <w:lang w:val="en-GB"/>
          <w14:ligatures w14:val="none"/>
        </w:rPr>
        <w:t xml:space="preserve">the Prosecution Office attached to Shkodra Judicial District </w:t>
      </w:r>
      <w:r w:rsidR="00A55DA5" w:rsidRPr="00DF13A8">
        <w:rPr>
          <w:rFonts w:ascii="Times New Roman" w:eastAsia="Batang" w:hAnsi="Times New Roman" w:cs="Times New Roman"/>
          <w:i/>
          <w:iCs/>
          <w:kern w:val="0"/>
          <w:sz w:val="24"/>
          <w:szCs w:val="24"/>
          <w:lang w:val="en-GB"/>
          <w14:ligatures w14:val="none"/>
        </w:rPr>
        <w:t>Court</w:t>
      </w:r>
      <w:r w:rsidR="00A55DA5" w:rsidRPr="00DF13A8">
        <w:rPr>
          <w:rFonts w:ascii="Times New Roman" w:eastAsia="Batang" w:hAnsi="Times New Roman" w:cs="Times New Roman"/>
          <w:bCs/>
          <w:kern w:val="0"/>
          <w:sz w:val="24"/>
          <w:szCs w:val="24"/>
          <w:lang w:val="en-GB"/>
          <w14:ligatures w14:val="none"/>
        </w:rPr>
        <w:t xml:space="preserve">, </w:t>
      </w:r>
      <w:r w:rsidR="00A55DA5" w:rsidRPr="00DF13A8">
        <w:rPr>
          <w:rFonts w:ascii="Times New Roman" w:eastAsia="Batang" w:hAnsi="Times New Roman" w:cs="Times New Roman"/>
          <w:i/>
          <w:iCs/>
          <w:kern w:val="0"/>
          <w:sz w:val="24"/>
          <w:szCs w:val="24"/>
          <w:lang w:val="en-GB"/>
          <w14:ligatures w14:val="none"/>
        </w:rPr>
        <w:t>the</w:t>
      </w:r>
      <w:r w:rsidR="002450FA" w:rsidRPr="00DF13A8">
        <w:rPr>
          <w:rFonts w:ascii="Times New Roman" w:hAnsi="Times New Roman" w:cs="Times New Roman"/>
          <w:sz w:val="24"/>
          <w:szCs w:val="24"/>
          <w:lang w:val="en-GB"/>
        </w:rPr>
        <w:t xml:space="preserve"> IQC </w:t>
      </w:r>
      <w:r w:rsidR="00B126F3" w:rsidRPr="00DF13A8">
        <w:rPr>
          <w:rFonts w:ascii="Times New Roman" w:hAnsi="Times New Roman" w:cs="Times New Roman"/>
          <w:sz w:val="24"/>
          <w:szCs w:val="24"/>
          <w:lang w:val="en-GB"/>
        </w:rPr>
        <w:t xml:space="preserve">concluded that the assessee </w:t>
      </w:r>
      <w:r w:rsidR="001730F7" w:rsidRPr="00DF13A8">
        <w:rPr>
          <w:rFonts w:ascii="Times New Roman" w:hAnsi="Times New Roman" w:cs="Times New Roman"/>
          <w:sz w:val="24"/>
          <w:szCs w:val="24"/>
          <w:lang w:val="en-GB"/>
        </w:rPr>
        <w:t xml:space="preserve">failed to </w:t>
      </w:r>
      <w:r w:rsidR="00B126F3" w:rsidRPr="00DF13A8">
        <w:rPr>
          <w:rFonts w:ascii="Times New Roman" w:hAnsi="Times New Roman" w:cs="Times New Roman"/>
          <w:sz w:val="24"/>
          <w:szCs w:val="24"/>
          <w:lang w:val="en-GB"/>
        </w:rPr>
        <w:t xml:space="preserve">conduct a full </w:t>
      </w:r>
      <w:r w:rsidR="00B126F3" w:rsidRPr="00DF13A8">
        <w:rPr>
          <w:rFonts w:ascii="Times New Roman" w:hAnsi="Times New Roman" w:cs="Times New Roman"/>
          <w:sz w:val="24"/>
          <w:szCs w:val="24"/>
          <w:lang w:val="en-GB"/>
        </w:rPr>
        <w:lastRenderedPageBreak/>
        <w:t xml:space="preserve">and comprehensive investigation in order to clarify the </w:t>
      </w:r>
      <w:r w:rsidR="001730F7" w:rsidRPr="00DF13A8">
        <w:rPr>
          <w:rFonts w:ascii="Times New Roman" w:hAnsi="Times New Roman" w:cs="Times New Roman"/>
          <w:sz w:val="24"/>
          <w:szCs w:val="24"/>
          <w:lang w:val="en-GB"/>
        </w:rPr>
        <w:t xml:space="preserve">case, </w:t>
      </w:r>
      <w:r w:rsidR="00B126F3" w:rsidRPr="00DF13A8">
        <w:rPr>
          <w:rFonts w:ascii="Times New Roman" w:hAnsi="Times New Roman" w:cs="Times New Roman"/>
          <w:sz w:val="24"/>
          <w:szCs w:val="24"/>
          <w:lang w:val="en-GB"/>
        </w:rPr>
        <w:t xml:space="preserve">a fact that coincides with the confidential information from law enforcement agencies regarding this </w:t>
      </w:r>
      <w:r w:rsidR="00A55DA5" w:rsidRPr="00DF13A8">
        <w:rPr>
          <w:rFonts w:ascii="Times New Roman" w:hAnsi="Times New Roman" w:cs="Times New Roman"/>
          <w:sz w:val="24"/>
          <w:szCs w:val="24"/>
          <w:lang w:val="en-GB"/>
        </w:rPr>
        <w:t xml:space="preserve">case. </w:t>
      </w:r>
      <w:r w:rsidR="00B126F3" w:rsidRPr="00DF13A8">
        <w:rPr>
          <w:rFonts w:ascii="Times New Roman" w:hAnsi="Times New Roman" w:cs="Times New Roman"/>
          <w:sz w:val="24"/>
          <w:szCs w:val="24"/>
          <w:lang w:val="en-GB"/>
        </w:rPr>
        <w:t xml:space="preserve">In addition, the failure to </w:t>
      </w:r>
      <w:r w:rsidR="00A55DA5" w:rsidRPr="00DF13A8">
        <w:rPr>
          <w:rFonts w:ascii="Times New Roman" w:hAnsi="Times New Roman" w:cs="Times New Roman"/>
          <w:sz w:val="24"/>
          <w:szCs w:val="24"/>
          <w:lang w:val="en-GB"/>
        </w:rPr>
        <w:t xml:space="preserve">wait for the </w:t>
      </w:r>
      <w:r w:rsidR="00B126F3" w:rsidRPr="00DF13A8">
        <w:rPr>
          <w:rFonts w:ascii="Times New Roman" w:hAnsi="Times New Roman" w:cs="Times New Roman"/>
          <w:sz w:val="24"/>
          <w:szCs w:val="24"/>
          <w:lang w:val="en-GB"/>
        </w:rPr>
        <w:t>re</w:t>
      </w:r>
      <w:r w:rsidR="00A55DA5" w:rsidRPr="00DF13A8">
        <w:rPr>
          <w:rFonts w:ascii="Times New Roman" w:hAnsi="Times New Roman" w:cs="Times New Roman"/>
          <w:sz w:val="24"/>
          <w:szCs w:val="24"/>
          <w:lang w:val="en-GB"/>
        </w:rPr>
        <w:t xml:space="preserve">plies </w:t>
      </w:r>
      <w:r w:rsidR="00B126F3" w:rsidRPr="00DF13A8">
        <w:rPr>
          <w:rFonts w:ascii="Times New Roman" w:hAnsi="Times New Roman" w:cs="Times New Roman"/>
          <w:sz w:val="24"/>
          <w:szCs w:val="24"/>
          <w:lang w:val="en-GB"/>
        </w:rPr>
        <w:t>from foreign authorities, requested by letter</w:t>
      </w:r>
      <w:r w:rsidR="00A55DA5" w:rsidRPr="00DF13A8">
        <w:rPr>
          <w:rFonts w:ascii="Times New Roman" w:hAnsi="Times New Roman" w:cs="Times New Roman"/>
          <w:sz w:val="24"/>
          <w:szCs w:val="24"/>
          <w:lang w:val="en-GB"/>
        </w:rPr>
        <w:t xml:space="preserve"> rogatory, </w:t>
      </w:r>
      <w:r w:rsidR="00B126F3" w:rsidRPr="00DF13A8">
        <w:rPr>
          <w:rFonts w:ascii="Times New Roman" w:hAnsi="Times New Roman" w:cs="Times New Roman"/>
          <w:sz w:val="24"/>
          <w:szCs w:val="24"/>
          <w:lang w:val="en-GB"/>
        </w:rPr>
        <w:t xml:space="preserve">is a repeated case by the assessee. In </w:t>
      </w:r>
      <w:r w:rsidR="00A55DA5" w:rsidRPr="00DF13A8">
        <w:rPr>
          <w:rFonts w:ascii="Times New Roman" w:hAnsi="Times New Roman" w:cs="Times New Roman"/>
          <w:sz w:val="24"/>
          <w:szCs w:val="24"/>
          <w:lang w:val="en-GB"/>
        </w:rPr>
        <w:t>such circ</w:t>
      </w:r>
      <w:r w:rsidR="00B126F3" w:rsidRPr="00DF13A8">
        <w:rPr>
          <w:rFonts w:ascii="Times New Roman" w:hAnsi="Times New Roman" w:cs="Times New Roman"/>
          <w:sz w:val="24"/>
          <w:szCs w:val="24"/>
          <w:lang w:val="en-GB"/>
        </w:rPr>
        <w:t xml:space="preserve">umstances, the assessee's inaction </w:t>
      </w:r>
      <w:r w:rsidR="00A55DA5" w:rsidRPr="00DF13A8">
        <w:rPr>
          <w:rFonts w:ascii="Times New Roman" w:hAnsi="Times New Roman" w:cs="Times New Roman"/>
          <w:sz w:val="24"/>
          <w:szCs w:val="24"/>
          <w:lang w:val="en-GB"/>
        </w:rPr>
        <w:t xml:space="preserve">to the effect of thorough </w:t>
      </w:r>
      <w:r w:rsidR="00B126F3" w:rsidRPr="00DF13A8">
        <w:rPr>
          <w:rFonts w:ascii="Times New Roman" w:hAnsi="Times New Roman" w:cs="Times New Roman"/>
          <w:sz w:val="24"/>
          <w:szCs w:val="24"/>
          <w:lang w:val="en-GB"/>
        </w:rPr>
        <w:t>investigation</w:t>
      </w:r>
      <w:r w:rsidR="00A55DA5" w:rsidRPr="00DF13A8">
        <w:rPr>
          <w:rFonts w:ascii="Times New Roman" w:hAnsi="Times New Roman" w:cs="Times New Roman"/>
          <w:sz w:val="24"/>
          <w:szCs w:val="24"/>
          <w:lang w:val="en-GB"/>
        </w:rPr>
        <w:t>s</w:t>
      </w:r>
      <w:r w:rsidR="00B126F3" w:rsidRPr="00DF13A8">
        <w:rPr>
          <w:rFonts w:ascii="Times New Roman" w:hAnsi="Times New Roman" w:cs="Times New Roman"/>
          <w:sz w:val="24"/>
          <w:szCs w:val="24"/>
          <w:lang w:val="en-GB"/>
        </w:rPr>
        <w:t xml:space="preserve"> into the </w:t>
      </w:r>
      <w:r w:rsidR="00A55DA5" w:rsidRPr="00DF13A8">
        <w:rPr>
          <w:rFonts w:ascii="Times New Roman" w:hAnsi="Times New Roman" w:cs="Times New Roman"/>
          <w:sz w:val="24"/>
          <w:szCs w:val="24"/>
          <w:lang w:val="en-GB"/>
        </w:rPr>
        <w:t xml:space="preserve">case </w:t>
      </w:r>
      <w:r w:rsidR="00B126F3" w:rsidRPr="00DF13A8">
        <w:rPr>
          <w:rFonts w:ascii="Times New Roman" w:hAnsi="Times New Roman" w:cs="Times New Roman"/>
          <w:sz w:val="24"/>
          <w:szCs w:val="24"/>
          <w:lang w:val="en-GB"/>
        </w:rPr>
        <w:t xml:space="preserve">in question, has been taken into account in the overall assessment of his professional </w:t>
      </w:r>
      <w:r w:rsidR="00A55DA5" w:rsidRPr="00DF13A8">
        <w:rPr>
          <w:rFonts w:ascii="Times New Roman" w:hAnsi="Times New Roman" w:cs="Times New Roman"/>
          <w:sz w:val="24"/>
          <w:szCs w:val="24"/>
          <w:lang w:val="en-GB"/>
        </w:rPr>
        <w:t xml:space="preserve">competence, vis-à-vis </w:t>
      </w:r>
      <w:r w:rsidR="00B126F3" w:rsidRPr="00DF13A8">
        <w:rPr>
          <w:rFonts w:ascii="Times New Roman" w:hAnsi="Times New Roman" w:cs="Times New Roman"/>
          <w:sz w:val="24"/>
          <w:szCs w:val="24"/>
          <w:lang w:val="en-GB"/>
        </w:rPr>
        <w:t>all the circumstances and other deficiencies identified during the assessment of professional skills</w:t>
      </w:r>
      <w:r w:rsidR="002450FA" w:rsidRPr="00DF13A8">
        <w:rPr>
          <w:rFonts w:ascii="Times New Roman" w:hAnsi="Times New Roman" w:cs="Times New Roman"/>
          <w:sz w:val="24"/>
          <w:szCs w:val="24"/>
          <w:lang w:val="en-GB"/>
        </w:rPr>
        <w:t xml:space="preserve">. </w:t>
      </w:r>
    </w:p>
    <w:p w14:paraId="53DB212D" w14:textId="77777777" w:rsidR="002450FA" w:rsidRPr="00DF13A8" w:rsidRDefault="002450FA" w:rsidP="002450FA">
      <w:pPr>
        <w:pStyle w:val="ListParagraph"/>
        <w:spacing w:line="240" w:lineRule="auto"/>
        <w:ind w:left="0"/>
        <w:jc w:val="both"/>
        <w:rPr>
          <w:rFonts w:ascii="Times New Roman" w:hAnsi="Times New Roman" w:cs="Times New Roman"/>
          <w:sz w:val="16"/>
          <w:szCs w:val="16"/>
          <w:lang w:val="en-GB"/>
        </w:rPr>
      </w:pPr>
    </w:p>
    <w:p w14:paraId="2A3AC882" w14:textId="77777777" w:rsidR="00B230F9" w:rsidRDefault="0009706D" w:rsidP="00B230F9">
      <w:pPr>
        <w:pStyle w:val="ListParagraph"/>
        <w:numPr>
          <w:ilvl w:val="1"/>
          <w:numId w:val="31"/>
        </w:numPr>
        <w:spacing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The Commission reached this conclusion on the basis of the reasoning as summarized below: - The </w:t>
      </w:r>
      <w:r w:rsidR="00AF24D3" w:rsidRPr="00DF13A8">
        <w:rPr>
          <w:rFonts w:ascii="Times New Roman" w:hAnsi="Times New Roman" w:cs="Times New Roman"/>
          <w:sz w:val="24"/>
          <w:szCs w:val="24"/>
          <w:lang w:val="en-GB"/>
        </w:rPr>
        <w:t xml:space="preserve">assessee </w:t>
      </w:r>
      <w:r w:rsidRPr="00DF13A8">
        <w:rPr>
          <w:rFonts w:ascii="Times New Roman" w:hAnsi="Times New Roman" w:cs="Times New Roman"/>
          <w:sz w:val="24"/>
          <w:szCs w:val="24"/>
          <w:lang w:val="en-GB"/>
        </w:rPr>
        <w:t xml:space="preserve">decided in four occasions to dismiss proceedings without </w:t>
      </w:r>
      <w:r w:rsidR="00B45777" w:rsidRPr="00DF13A8">
        <w:rPr>
          <w:rFonts w:ascii="Times New Roman" w:hAnsi="Times New Roman" w:cs="Times New Roman"/>
          <w:sz w:val="24"/>
          <w:szCs w:val="24"/>
          <w:lang w:val="en-GB"/>
        </w:rPr>
        <w:t xml:space="preserve">receiving </w:t>
      </w:r>
      <w:r w:rsidRPr="00DF13A8">
        <w:rPr>
          <w:rFonts w:ascii="Times New Roman" w:hAnsi="Times New Roman" w:cs="Times New Roman"/>
          <w:sz w:val="24"/>
          <w:szCs w:val="24"/>
          <w:lang w:val="en-GB"/>
        </w:rPr>
        <w:t xml:space="preserve">the responses to the letters rogatory of foreign judicial authorities; - Regarding the lack of an order for the registration of the name of the person to whom the criminal offense is attributed, in reference to the jurisprudence of the Joint </w:t>
      </w:r>
      <w:r w:rsidR="00B45777" w:rsidRPr="00DF13A8">
        <w:rPr>
          <w:rFonts w:ascii="Times New Roman" w:hAnsi="Times New Roman" w:cs="Times New Roman"/>
          <w:sz w:val="24"/>
          <w:szCs w:val="24"/>
          <w:lang w:val="en-GB"/>
        </w:rPr>
        <w:t>Chambers of</w:t>
      </w:r>
      <w:r w:rsidRPr="00DF13A8">
        <w:rPr>
          <w:rFonts w:ascii="Times New Roman" w:hAnsi="Times New Roman" w:cs="Times New Roman"/>
          <w:sz w:val="24"/>
          <w:szCs w:val="24"/>
          <w:lang w:val="en-GB"/>
        </w:rPr>
        <w:t xml:space="preserve"> the </w:t>
      </w:r>
      <w:r w:rsidR="00B45777" w:rsidRPr="00DF13A8">
        <w:rPr>
          <w:rFonts w:ascii="Times New Roman" w:hAnsi="Times New Roman" w:cs="Times New Roman"/>
          <w:sz w:val="24"/>
          <w:szCs w:val="24"/>
          <w:lang w:val="en-GB"/>
        </w:rPr>
        <w:t xml:space="preserve">High </w:t>
      </w:r>
      <w:r w:rsidRPr="00DF13A8">
        <w:rPr>
          <w:rFonts w:ascii="Times New Roman" w:hAnsi="Times New Roman" w:cs="Times New Roman"/>
          <w:sz w:val="24"/>
          <w:szCs w:val="24"/>
          <w:lang w:val="en-GB"/>
        </w:rPr>
        <w:t>Court</w:t>
      </w:r>
      <w:r w:rsidR="001C3FDB" w:rsidRPr="00DF13A8">
        <w:rPr>
          <w:rStyle w:val="FootnoteReference"/>
          <w:rFonts w:ascii="Times New Roman" w:hAnsi="Times New Roman" w:cs="Times New Roman"/>
          <w:sz w:val="24"/>
          <w:szCs w:val="24"/>
          <w:lang w:val="en-GB"/>
        </w:rPr>
        <w:footnoteReference w:id="32"/>
      </w:r>
      <w:r w:rsidR="001C3FDB" w:rsidRPr="00DF13A8">
        <w:rPr>
          <w:rFonts w:ascii="Times New Roman" w:hAnsi="Times New Roman" w:cs="Times New Roman"/>
          <w:sz w:val="24"/>
          <w:szCs w:val="24"/>
          <w:lang w:val="en-GB"/>
        </w:rPr>
        <w:t xml:space="preserve">, </w:t>
      </w:r>
      <w:r w:rsidR="00B45777" w:rsidRPr="00DF13A8">
        <w:rPr>
          <w:rFonts w:ascii="Times New Roman" w:hAnsi="Times New Roman" w:cs="Times New Roman"/>
          <w:sz w:val="24"/>
          <w:szCs w:val="24"/>
          <w:lang w:val="en-GB"/>
        </w:rPr>
        <w:t xml:space="preserve">we deem </w:t>
      </w:r>
      <w:r w:rsidR="00B126F3" w:rsidRPr="00DF13A8">
        <w:rPr>
          <w:rFonts w:ascii="Times New Roman" w:hAnsi="Times New Roman" w:cs="Times New Roman"/>
          <w:sz w:val="24"/>
          <w:szCs w:val="24"/>
          <w:lang w:val="en-GB"/>
        </w:rPr>
        <w:t xml:space="preserve">that the arguments given by the assessee </w:t>
      </w:r>
      <w:r w:rsidR="00B45777" w:rsidRPr="00DF13A8">
        <w:rPr>
          <w:rFonts w:ascii="Times New Roman" w:hAnsi="Times New Roman" w:cs="Times New Roman"/>
          <w:sz w:val="24"/>
          <w:szCs w:val="24"/>
          <w:lang w:val="en-GB"/>
        </w:rPr>
        <w:t xml:space="preserve">are baseless, </w:t>
      </w:r>
      <w:r w:rsidR="00B126F3" w:rsidRPr="00DF13A8">
        <w:rPr>
          <w:rFonts w:ascii="Times New Roman" w:hAnsi="Times New Roman" w:cs="Times New Roman"/>
          <w:sz w:val="24"/>
          <w:szCs w:val="24"/>
          <w:lang w:val="en-GB"/>
        </w:rPr>
        <w:t xml:space="preserve">given that in the specific case the criminal report submitted by the Shkodra </w:t>
      </w:r>
      <w:r w:rsidR="00B45777" w:rsidRPr="00DF13A8">
        <w:rPr>
          <w:rFonts w:ascii="Times New Roman" w:hAnsi="Times New Roman" w:cs="Times New Roman"/>
          <w:sz w:val="24"/>
          <w:szCs w:val="24"/>
          <w:lang w:val="en-GB"/>
        </w:rPr>
        <w:t>Regional P</w:t>
      </w:r>
      <w:r w:rsidR="00B126F3" w:rsidRPr="00DF13A8">
        <w:rPr>
          <w:rFonts w:ascii="Times New Roman" w:hAnsi="Times New Roman" w:cs="Times New Roman"/>
          <w:sz w:val="24"/>
          <w:szCs w:val="24"/>
          <w:lang w:val="en-GB"/>
        </w:rPr>
        <w:t>olice Directorate clearly identifies the name of the citizen Altin Nderlita and the assessee should have registered, in addition to the offense, the name of this citizen as the person to whom the criminal offense is attributed. - Regarding the lack of investigative actions</w:t>
      </w:r>
      <w:r w:rsidR="00B45777" w:rsidRPr="00DF13A8">
        <w:rPr>
          <w:rFonts w:ascii="Times New Roman" w:hAnsi="Times New Roman" w:cs="Times New Roman"/>
          <w:sz w:val="24"/>
          <w:szCs w:val="24"/>
          <w:lang w:val="en-GB"/>
        </w:rPr>
        <w:t xml:space="preserve"> on </w:t>
      </w:r>
      <w:r w:rsidR="00B126F3" w:rsidRPr="00DF13A8">
        <w:rPr>
          <w:rFonts w:ascii="Times New Roman" w:hAnsi="Times New Roman" w:cs="Times New Roman"/>
          <w:sz w:val="24"/>
          <w:szCs w:val="24"/>
          <w:lang w:val="en-GB"/>
        </w:rPr>
        <w:t>the citizen Altin Nderlita with his previous surname Podgorica, his wife, or his father, the arguments given by the assessee that there was no information about them in the initial material</w:t>
      </w:r>
      <w:r w:rsidR="00B45777" w:rsidRPr="00DF13A8">
        <w:rPr>
          <w:rFonts w:ascii="Times New Roman" w:hAnsi="Times New Roman" w:cs="Times New Roman"/>
          <w:sz w:val="24"/>
          <w:szCs w:val="24"/>
          <w:lang w:val="en-GB"/>
        </w:rPr>
        <w:t xml:space="preserve"> of the Police</w:t>
      </w:r>
      <w:r w:rsidR="00B126F3" w:rsidRPr="00DF13A8">
        <w:rPr>
          <w:rFonts w:ascii="Times New Roman" w:hAnsi="Times New Roman" w:cs="Times New Roman"/>
          <w:sz w:val="24"/>
          <w:szCs w:val="24"/>
          <w:lang w:val="en-GB"/>
        </w:rPr>
        <w:t xml:space="preserve">, are completely unfounded as long as the prosecution body enjoys the exclusive right recognized by law to conduct independent investigations, unconditionally from the investigative activity of other institutions. The failure to conduct full investigations regarding the main suspect and his closest </w:t>
      </w:r>
      <w:r w:rsidR="009C3581" w:rsidRPr="00DF13A8">
        <w:rPr>
          <w:rFonts w:ascii="Times New Roman" w:hAnsi="Times New Roman" w:cs="Times New Roman"/>
          <w:sz w:val="24"/>
          <w:szCs w:val="24"/>
          <w:lang w:val="en-GB"/>
        </w:rPr>
        <w:t xml:space="preserve">relatives, </w:t>
      </w:r>
      <w:r w:rsidR="00B126F3" w:rsidRPr="00DF13A8">
        <w:rPr>
          <w:rFonts w:ascii="Times New Roman" w:hAnsi="Times New Roman" w:cs="Times New Roman"/>
          <w:sz w:val="24"/>
          <w:szCs w:val="24"/>
          <w:lang w:val="en-GB"/>
        </w:rPr>
        <w:t xml:space="preserve">which are considered </w:t>
      </w:r>
      <w:r w:rsidR="009C3581" w:rsidRPr="00DF13A8">
        <w:rPr>
          <w:rFonts w:ascii="Times New Roman" w:hAnsi="Times New Roman" w:cs="Times New Roman"/>
          <w:sz w:val="24"/>
          <w:szCs w:val="24"/>
          <w:lang w:val="en-GB"/>
        </w:rPr>
        <w:t xml:space="preserve">essential </w:t>
      </w:r>
      <w:r w:rsidR="00B126F3" w:rsidRPr="00DF13A8">
        <w:rPr>
          <w:rFonts w:ascii="Times New Roman" w:hAnsi="Times New Roman" w:cs="Times New Roman"/>
          <w:sz w:val="24"/>
          <w:szCs w:val="24"/>
          <w:lang w:val="en-GB"/>
        </w:rPr>
        <w:t xml:space="preserve">by </w:t>
      </w:r>
      <w:r w:rsidR="009C3581" w:rsidRPr="00DF13A8">
        <w:rPr>
          <w:rFonts w:ascii="Times New Roman" w:hAnsi="Times New Roman" w:cs="Times New Roman"/>
          <w:sz w:val="24"/>
          <w:szCs w:val="24"/>
          <w:lang w:val="en-GB"/>
        </w:rPr>
        <w:t>t</w:t>
      </w:r>
      <w:r w:rsidR="00B126F3" w:rsidRPr="00DF13A8">
        <w:rPr>
          <w:rFonts w:ascii="Times New Roman" w:hAnsi="Times New Roman" w:cs="Times New Roman"/>
          <w:sz w:val="24"/>
          <w:szCs w:val="24"/>
          <w:lang w:val="en-GB"/>
        </w:rPr>
        <w:t xml:space="preserve">he IQC in this case, show serious shortcomings in the investigation of the case. - The assessee </w:t>
      </w:r>
      <w:r w:rsidR="009C3581" w:rsidRPr="00DF13A8">
        <w:rPr>
          <w:rFonts w:ascii="Times New Roman" w:hAnsi="Times New Roman" w:cs="Times New Roman"/>
          <w:sz w:val="24"/>
          <w:szCs w:val="24"/>
          <w:lang w:val="en-GB"/>
        </w:rPr>
        <w:t xml:space="preserve">failed to conduct </w:t>
      </w:r>
      <w:r w:rsidR="00B126F3" w:rsidRPr="00DF13A8">
        <w:rPr>
          <w:rFonts w:ascii="Times New Roman" w:hAnsi="Times New Roman" w:cs="Times New Roman"/>
          <w:sz w:val="24"/>
          <w:szCs w:val="24"/>
          <w:lang w:val="en-GB"/>
        </w:rPr>
        <w:t xml:space="preserve">verifications regarding the identification of citizen Agron </w:t>
      </w:r>
      <w:proofErr w:type="spellStart"/>
      <w:r w:rsidR="00B126F3" w:rsidRPr="00DF13A8">
        <w:rPr>
          <w:rFonts w:ascii="Times New Roman" w:hAnsi="Times New Roman" w:cs="Times New Roman"/>
          <w:sz w:val="24"/>
          <w:szCs w:val="24"/>
          <w:lang w:val="en-GB"/>
        </w:rPr>
        <w:t>Muçaj</w:t>
      </w:r>
      <w:proofErr w:type="spellEnd"/>
      <w:r w:rsidR="00B126F3" w:rsidRPr="00DF13A8">
        <w:rPr>
          <w:rFonts w:ascii="Times New Roman" w:hAnsi="Times New Roman" w:cs="Times New Roman"/>
          <w:sz w:val="24"/>
          <w:szCs w:val="24"/>
          <w:lang w:val="en-GB"/>
        </w:rPr>
        <w:t xml:space="preserve"> identified as Islam </w:t>
      </w:r>
      <w:proofErr w:type="spellStart"/>
      <w:r w:rsidR="00B126F3" w:rsidRPr="00DF13A8">
        <w:rPr>
          <w:rFonts w:ascii="Times New Roman" w:hAnsi="Times New Roman" w:cs="Times New Roman"/>
          <w:sz w:val="24"/>
          <w:szCs w:val="24"/>
          <w:lang w:val="en-GB"/>
        </w:rPr>
        <w:t>Vucaj</w:t>
      </w:r>
      <w:proofErr w:type="spellEnd"/>
      <w:r w:rsidR="00B126F3" w:rsidRPr="00DF13A8">
        <w:rPr>
          <w:rFonts w:ascii="Times New Roman" w:hAnsi="Times New Roman" w:cs="Times New Roman"/>
          <w:sz w:val="24"/>
          <w:szCs w:val="24"/>
          <w:lang w:val="en-GB"/>
        </w:rPr>
        <w:t xml:space="preserve">, </w:t>
      </w:r>
      <w:r w:rsidR="004226F7" w:rsidRPr="00DF13A8">
        <w:rPr>
          <w:rFonts w:ascii="Times New Roman" w:hAnsi="Times New Roman" w:cs="Times New Roman"/>
          <w:sz w:val="24"/>
          <w:szCs w:val="24"/>
          <w:lang w:val="en-GB"/>
        </w:rPr>
        <w:t xml:space="preserve">receiving only the </w:t>
      </w:r>
      <w:r w:rsidR="00B126F3" w:rsidRPr="00DF13A8">
        <w:rPr>
          <w:rFonts w:ascii="Times New Roman" w:hAnsi="Times New Roman" w:cs="Times New Roman"/>
          <w:sz w:val="24"/>
          <w:szCs w:val="24"/>
          <w:lang w:val="en-GB"/>
        </w:rPr>
        <w:t xml:space="preserve">letter no. 9125/1 prot., dated 25.11.2011 of the BKT, without conducting other investigative actions that identify him as Agron </w:t>
      </w:r>
      <w:proofErr w:type="spellStart"/>
      <w:r w:rsidR="00B126F3" w:rsidRPr="00DF13A8">
        <w:rPr>
          <w:rFonts w:ascii="Times New Roman" w:hAnsi="Times New Roman" w:cs="Times New Roman"/>
          <w:sz w:val="24"/>
          <w:szCs w:val="24"/>
          <w:lang w:val="en-GB"/>
        </w:rPr>
        <w:t>Muçaj</w:t>
      </w:r>
      <w:proofErr w:type="spellEnd"/>
      <w:r w:rsidR="00B126F3" w:rsidRPr="00DF13A8">
        <w:rPr>
          <w:rFonts w:ascii="Times New Roman" w:hAnsi="Times New Roman" w:cs="Times New Roman"/>
          <w:sz w:val="24"/>
          <w:szCs w:val="24"/>
          <w:lang w:val="en-GB"/>
        </w:rPr>
        <w:t>. - Regarding the finding on the lack of the source of 200,000 euros and other bank deposits, as confirmed by the assessee, at the end of the investigation this source remained unproven. The IQC, taking into consideration the fact that in a criminal proceeding the burden of proof to prove the commission of a criminal offense lies with the prosecution</w:t>
      </w:r>
      <w:r w:rsidR="00435AA2" w:rsidRPr="00DF13A8">
        <w:rPr>
          <w:rFonts w:ascii="Times New Roman" w:hAnsi="Times New Roman" w:cs="Times New Roman"/>
          <w:sz w:val="24"/>
          <w:szCs w:val="24"/>
          <w:lang w:val="en-GB"/>
        </w:rPr>
        <w:t xml:space="preserve"> body</w:t>
      </w:r>
      <w:r w:rsidR="00B126F3" w:rsidRPr="00DF13A8">
        <w:rPr>
          <w:rFonts w:ascii="Times New Roman" w:hAnsi="Times New Roman" w:cs="Times New Roman"/>
          <w:sz w:val="24"/>
          <w:szCs w:val="24"/>
          <w:lang w:val="en-GB"/>
        </w:rPr>
        <w:t xml:space="preserve">, </w:t>
      </w:r>
      <w:r w:rsidR="00435AA2" w:rsidRPr="00DF13A8">
        <w:rPr>
          <w:rFonts w:ascii="Times New Roman" w:hAnsi="Times New Roman" w:cs="Times New Roman"/>
          <w:sz w:val="24"/>
          <w:szCs w:val="24"/>
          <w:lang w:val="en-GB"/>
        </w:rPr>
        <w:t xml:space="preserve">notes that </w:t>
      </w:r>
      <w:r w:rsidR="00B126F3" w:rsidRPr="00DF13A8">
        <w:rPr>
          <w:rFonts w:ascii="Times New Roman" w:hAnsi="Times New Roman" w:cs="Times New Roman"/>
          <w:sz w:val="24"/>
          <w:szCs w:val="24"/>
          <w:lang w:val="en-GB"/>
        </w:rPr>
        <w:t xml:space="preserve">the failure to </w:t>
      </w:r>
      <w:r w:rsidR="00435AA2" w:rsidRPr="00DF13A8">
        <w:rPr>
          <w:rFonts w:ascii="Times New Roman" w:hAnsi="Times New Roman" w:cs="Times New Roman"/>
          <w:sz w:val="24"/>
          <w:szCs w:val="24"/>
          <w:lang w:val="en-GB"/>
        </w:rPr>
        <w:t xml:space="preserve">prove </w:t>
      </w:r>
      <w:r w:rsidR="00B126F3" w:rsidRPr="00DF13A8">
        <w:rPr>
          <w:rFonts w:ascii="Times New Roman" w:hAnsi="Times New Roman" w:cs="Times New Roman"/>
          <w:sz w:val="24"/>
          <w:szCs w:val="24"/>
          <w:lang w:val="en-GB"/>
        </w:rPr>
        <w:t>the lawful source of the amount of 200,000 euros was due to the lack of a complete and comprehensive investigation by the assessee.</w:t>
      </w:r>
      <w:r w:rsidR="002450FA" w:rsidRPr="00DF13A8">
        <w:rPr>
          <w:rFonts w:ascii="Times New Roman" w:hAnsi="Times New Roman" w:cs="Times New Roman"/>
          <w:sz w:val="24"/>
          <w:szCs w:val="24"/>
          <w:lang w:val="en-GB"/>
        </w:rPr>
        <w:t xml:space="preserve"> </w:t>
      </w:r>
    </w:p>
    <w:p w14:paraId="18CBCFB0" w14:textId="5DEB4C55" w:rsidR="00B230F9" w:rsidRPr="00B230F9" w:rsidRDefault="00DF13A8" w:rsidP="00B230F9">
      <w:pPr>
        <w:pStyle w:val="ListParagraph"/>
        <w:numPr>
          <w:ilvl w:val="1"/>
          <w:numId w:val="31"/>
        </w:numPr>
        <w:spacing w:line="240" w:lineRule="auto"/>
        <w:ind w:left="0" w:firstLine="0"/>
        <w:jc w:val="both"/>
        <w:rPr>
          <w:rFonts w:ascii="Times New Roman" w:hAnsi="Times New Roman" w:cs="Times New Roman"/>
          <w:sz w:val="24"/>
          <w:szCs w:val="24"/>
          <w:lang w:val="en-GB"/>
        </w:rPr>
      </w:pPr>
      <w:r w:rsidRPr="00B230F9">
        <w:rPr>
          <w:rFonts w:ascii="Times New Roman" w:eastAsia="Batang" w:hAnsi="Times New Roman" w:cs="Times New Roman"/>
          <w:kern w:val="0"/>
          <w:sz w:val="24"/>
          <w:szCs w:val="24"/>
          <w:lang w:val="en-GB"/>
          <w14:ligatures w14:val="none"/>
        </w:rPr>
        <w:t xml:space="preserve">The assessee refuted the Commission’s conclusion regarding this criminal proceeding as unfounded and claimed that it has become a standard for all prosecution offices not to wait the reply from foreign authorities after addressing them </w:t>
      </w:r>
      <w:r w:rsidRPr="00B230F9">
        <w:rPr>
          <w:rFonts w:ascii="Times New Roman" w:hAnsi="Times New Roman" w:cs="Times New Roman"/>
          <w:sz w:val="24"/>
          <w:szCs w:val="24"/>
          <w:lang w:val="en-GB"/>
        </w:rPr>
        <w:t xml:space="preserve">letters rogatory. </w:t>
      </w:r>
      <w:r w:rsidRPr="00B230F9">
        <w:rPr>
          <w:rFonts w:ascii="Times New Roman" w:eastAsia="Batang" w:hAnsi="Times New Roman" w:cs="Times New Roman"/>
          <w:kern w:val="0"/>
          <w:sz w:val="24"/>
          <w:szCs w:val="24"/>
          <w:lang w:val="en-GB"/>
          <w14:ligatures w14:val="none"/>
        </w:rPr>
        <w:t>According to him, the Prosecutor General's Office inspected the case based on the principle of self-control of the prosecutor's office as a centralized body and found the decision fair and grounded. In this case, has to be taken in consideration the conclusions reached by the Constitutional Court in decision no. 11, dated 02.04.2003, where, inter alia, is reasoned “</w:t>
      </w:r>
      <w:r w:rsidRPr="00B230F9">
        <w:rPr>
          <w:rFonts w:ascii="Times New Roman" w:eastAsia="Batang" w:hAnsi="Times New Roman" w:cs="Times New Roman"/>
          <w:i/>
          <w:iCs/>
          <w:kern w:val="0"/>
          <w:sz w:val="24"/>
          <w:szCs w:val="24"/>
          <w:lang w:val="en-GB"/>
          <w14:ligatures w14:val="none"/>
        </w:rPr>
        <w:t xml:space="preserve">According to Article 135 of the Constitution, judicial power is exercised by the High Court, the Court of Appeal and the First Instance Court. This power is exercised in instances according to the principle that lower </w:t>
      </w:r>
      <w:r w:rsidRPr="00B230F9">
        <w:rPr>
          <w:rFonts w:ascii="Times New Roman" w:eastAsia="Batang" w:hAnsi="Times New Roman" w:cs="Times New Roman"/>
          <w:i/>
          <w:iCs/>
          <w:kern w:val="0"/>
          <w:sz w:val="24"/>
          <w:szCs w:val="24"/>
          <w:lang w:val="en-GB"/>
          <w14:ligatures w14:val="none"/>
        </w:rPr>
        <w:lastRenderedPageBreak/>
        <w:t xml:space="preserve">courts’ decisions are reviewed by higher courts. This means that as long as decisions are not overturned or amended by a higher court, no other state body, not even the High Council of Justice, has the right to affect them or to impose disciplinary liability on the judge of the case for these decisions”, </w:t>
      </w:r>
      <w:r w:rsidRPr="00B230F9">
        <w:rPr>
          <w:rFonts w:ascii="Times New Roman" w:eastAsia="Batang" w:hAnsi="Times New Roman" w:cs="Times New Roman"/>
          <w:kern w:val="0"/>
          <w:sz w:val="24"/>
          <w:szCs w:val="24"/>
          <w:lang w:val="en-GB"/>
          <w14:ligatures w14:val="none"/>
        </w:rPr>
        <w:t xml:space="preserve">by analogy this rule is applied for decision taken by prosecutors as well, which are being reviewed by Prosecutor General or court. </w:t>
      </w:r>
    </w:p>
    <w:p w14:paraId="26DC37F7" w14:textId="77777777" w:rsidR="00B230F9" w:rsidRPr="00B230F9" w:rsidRDefault="00B230F9" w:rsidP="00B230F9">
      <w:pPr>
        <w:pStyle w:val="ListParagraph"/>
        <w:spacing w:line="240" w:lineRule="auto"/>
        <w:ind w:left="0"/>
        <w:jc w:val="both"/>
        <w:rPr>
          <w:rFonts w:ascii="Times New Roman" w:hAnsi="Times New Roman" w:cs="Times New Roman"/>
          <w:sz w:val="24"/>
          <w:szCs w:val="24"/>
          <w:lang w:val="en-GB"/>
        </w:rPr>
      </w:pPr>
    </w:p>
    <w:p w14:paraId="5C985827" w14:textId="1FA1AF39" w:rsidR="00DF13A8" w:rsidRPr="00B230F9" w:rsidRDefault="00DF13A8" w:rsidP="00B230F9">
      <w:pPr>
        <w:pStyle w:val="ListParagraph"/>
        <w:numPr>
          <w:ilvl w:val="1"/>
          <w:numId w:val="31"/>
        </w:numPr>
        <w:spacing w:line="240" w:lineRule="auto"/>
        <w:ind w:left="0" w:firstLine="0"/>
        <w:jc w:val="both"/>
        <w:rPr>
          <w:rFonts w:ascii="Times New Roman" w:hAnsi="Times New Roman" w:cs="Times New Roman"/>
          <w:sz w:val="24"/>
          <w:szCs w:val="24"/>
          <w:lang w:val="en-GB"/>
        </w:rPr>
      </w:pPr>
      <w:r w:rsidRPr="00B230F9">
        <w:rPr>
          <w:rFonts w:ascii="Times New Roman" w:hAnsi="Times New Roman" w:cs="Times New Roman"/>
          <w:sz w:val="24"/>
          <w:szCs w:val="24"/>
          <w:lang w:val="en-GB"/>
        </w:rPr>
        <w:t xml:space="preserve">The assessee based this appeal ground on the following arguments:  </w:t>
      </w:r>
    </w:p>
    <w:p w14:paraId="5B7AC32E" w14:textId="77777777" w:rsidR="00DF13A8" w:rsidRPr="00DF13A8" w:rsidRDefault="00DF13A8" w:rsidP="00DF13A8">
      <w:pPr>
        <w:pStyle w:val="ListParagraph"/>
        <w:spacing w:after="0" w:line="240" w:lineRule="auto"/>
        <w:ind w:left="0"/>
        <w:jc w:val="both"/>
        <w:rPr>
          <w:rFonts w:ascii="Times New Roman" w:eastAsia="Times New Roman" w:hAnsi="Times New Roman" w:cs="Times New Roman"/>
          <w:kern w:val="0"/>
          <w:sz w:val="24"/>
          <w:szCs w:val="24"/>
          <w:lang w:val="en-GB"/>
          <w14:ligatures w14:val="none"/>
        </w:rPr>
      </w:pPr>
    </w:p>
    <w:p w14:paraId="0F9EB4F3"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DF13A8">
        <w:rPr>
          <w:rFonts w:ascii="Times New Roman" w:eastAsia="Times New Roman" w:hAnsi="Times New Roman" w:cs="Times New Roman"/>
          <w:kern w:val="0"/>
          <w:sz w:val="24"/>
          <w:szCs w:val="24"/>
          <w:lang w:val="en-GB"/>
          <w14:ligatures w14:val="none"/>
        </w:rPr>
        <w:t>During the investigation of the criminal case information was obtained from respective sources of information such as Interpol Office Tirana, ALUIIZC Directorate, the National Business Center, LIPRO, Civil Registry Office of Shkodër, public notaries and banking institutions</w:t>
      </w:r>
      <w:r w:rsidRPr="00DF13A8">
        <w:rPr>
          <w:rStyle w:val="FootnoteReference"/>
          <w:rFonts w:ascii="Times New Roman" w:eastAsia="Times New Roman" w:hAnsi="Times New Roman" w:cs="Times New Roman"/>
          <w:kern w:val="0"/>
          <w:sz w:val="24"/>
          <w:szCs w:val="24"/>
          <w:lang w:val="en-GB"/>
          <w14:ligatures w14:val="none"/>
        </w:rPr>
        <w:footnoteReference w:id="33"/>
      </w:r>
      <w:r w:rsidRPr="00DF13A8">
        <w:rPr>
          <w:rFonts w:ascii="Times New Roman" w:eastAsia="Times New Roman" w:hAnsi="Times New Roman" w:cs="Times New Roman"/>
          <w:kern w:val="0"/>
          <w:sz w:val="24"/>
          <w:szCs w:val="24"/>
          <w:lang w:val="en-GB"/>
          <w14:ligatures w14:val="none"/>
        </w:rPr>
        <w:t>, about facts and circumstances related to the criminal offense for which the criminal proceeding was registered.</w:t>
      </w:r>
    </w:p>
    <w:p w14:paraId="56907DB5"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DF13A8">
        <w:rPr>
          <w:rFonts w:ascii="Times New Roman" w:eastAsia="Times New Roman" w:hAnsi="Times New Roman" w:cs="Times New Roman"/>
          <w:kern w:val="0"/>
          <w:sz w:val="24"/>
          <w:szCs w:val="24"/>
          <w:lang w:val="en-GB"/>
          <w14:ligatures w14:val="none"/>
        </w:rPr>
        <w:t xml:space="preserve">Following the information obtained during investigation, a request was addressed to Shkodër Judicial District Court to impose </w:t>
      </w:r>
      <w:r w:rsidRPr="00DF13A8">
        <w:rPr>
          <w:rFonts w:asciiTheme="majorBidi" w:hAnsiTheme="majorBidi" w:cstheme="majorBidi"/>
          <w:lang w:val="en-GB"/>
        </w:rPr>
        <w:t xml:space="preserve">preventive seizure </w:t>
      </w:r>
      <w:r w:rsidRPr="00DF13A8">
        <w:rPr>
          <w:rFonts w:ascii="Times New Roman" w:eastAsia="Times New Roman" w:hAnsi="Times New Roman" w:cs="Times New Roman"/>
          <w:kern w:val="0"/>
          <w:sz w:val="24"/>
          <w:szCs w:val="24"/>
          <w:lang w:val="en-GB"/>
          <w14:ligatures w14:val="none"/>
        </w:rPr>
        <w:t xml:space="preserve">on asset of citizens Altin Nderlita, Pashka Podgorica, Roza </w:t>
      </w:r>
      <w:proofErr w:type="spellStart"/>
      <w:r w:rsidRPr="00DF13A8">
        <w:rPr>
          <w:rFonts w:ascii="Times New Roman" w:eastAsia="Times New Roman" w:hAnsi="Times New Roman" w:cs="Times New Roman"/>
          <w:kern w:val="0"/>
          <w:sz w:val="24"/>
          <w:szCs w:val="24"/>
          <w:lang w:val="en-GB"/>
          <w14:ligatures w14:val="none"/>
        </w:rPr>
        <w:t>Serreqi</w:t>
      </w:r>
      <w:proofErr w:type="spellEnd"/>
      <w:r w:rsidRPr="00DF13A8">
        <w:rPr>
          <w:rFonts w:ascii="Times New Roman" w:eastAsia="Times New Roman" w:hAnsi="Times New Roman" w:cs="Times New Roman"/>
          <w:kern w:val="0"/>
          <w:sz w:val="24"/>
          <w:szCs w:val="24"/>
          <w:lang w:val="en-GB"/>
          <w14:ligatures w14:val="none"/>
        </w:rPr>
        <w:t>, etc. The court by decision no. 267, dated 29.05.2012 granted the request and decided to issue the seizure order.</w:t>
      </w:r>
    </w:p>
    <w:p w14:paraId="003361C6"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DF13A8">
        <w:rPr>
          <w:rFonts w:ascii="Times New Roman" w:eastAsia="Times New Roman" w:hAnsi="Times New Roman" w:cs="Times New Roman"/>
          <w:kern w:val="0"/>
          <w:sz w:val="24"/>
          <w:szCs w:val="24"/>
          <w:lang w:val="en-GB"/>
          <w14:ligatures w14:val="none"/>
        </w:rPr>
        <w:t>According to a document in German language, translated into Albanian, titled “Proof of release”, citizen Altin Nderlita was detained by German federal authorities on 31.03.2009 and remanded in custody in said country until 11.10.2011.</w:t>
      </w:r>
    </w:p>
    <w:p w14:paraId="4E3A9450"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DF13A8">
        <w:rPr>
          <w:rFonts w:ascii="Times New Roman" w:eastAsia="Times New Roman" w:hAnsi="Times New Roman" w:cs="Times New Roman"/>
          <w:kern w:val="0"/>
          <w:sz w:val="24"/>
          <w:szCs w:val="24"/>
          <w:lang w:val="en-GB"/>
          <w14:ligatures w14:val="none"/>
        </w:rPr>
        <w:t xml:space="preserve">Legal assistance for the investigation of the case was requested through letter rogatory to German, Dutch and Belgian judicial authorities in order to obtain information on a possible and continuous criminal activity or to prove if the criminal offense committed by Altin </w:t>
      </w:r>
      <w:proofErr w:type="spellStart"/>
      <w:r w:rsidRPr="00DF13A8">
        <w:rPr>
          <w:rFonts w:ascii="Times New Roman" w:eastAsia="Times New Roman" w:hAnsi="Times New Roman" w:cs="Times New Roman"/>
          <w:kern w:val="0"/>
          <w:sz w:val="24"/>
          <w:szCs w:val="24"/>
          <w:lang w:val="en-GB"/>
          <w14:ligatures w14:val="none"/>
        </w:rPr>
        <w:t>Ndërlita</w:t>
      </w:r>
      <w:proofErr w:type="spellEnd"/>
      <w:r w:rsidRPr="00DF13A8">
        <w:rPr>
          <w:rFonts w:ascii="Times New Roman" w:eastAsia="Times New Roman" w:hAnsi="Times New Roman" w:cs="Times New Roman"/>
          <w:kern w:val="0"/>
          <w:sz w:val="24"/>
          <w:szCs w:val="24"/>
          <w:lang w:val="en-GB"/>
          <w14:ligatures w14:val="none"/>
        </w:rPr>
        <w:t xml:space="preserve"> in Germany was a single episode or repeated.</w:t>
      </w:r>
    </w:p>
    <w:p w14:paraId="3858A16C"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DF13A8">
        <w:rPr>
          <w:rFonts w:ascii="Times New Roman" w:eastAsia="Times New Roman" w:hAnsi="Times New Roman" w:cs="Times New Roman"/>
          <w:kern w:val="0"/>
          <w:sz w:val="24"/>
          <w:szCs w:val="24"/>
          <w:lang w:val="en-GB"/>
          <w14:ligatures w14:val="none"/>
        </w:rPr>
        <w:t>By decision dated 07.01.2013 were dismissed investigations into criminal case on grounds provided for in Article 328/1, letter “dh” of the Criminal Procedure Code, since the evidence collected during investigations in Albania did not conclude that assets of citizens Pashka Podgorica and Altin Nderlita were proceeds of a criminal offense. The decision was taken on grounds that bank transactions performed by Pashka Podgorica and Altin Nderlita, and third parties, were performed long before citizen Altin Nderlita was detained by German authorities, and investigation did not reveal any criminal activity or criminal offense committed by these citizens, from where the monetary means or other capital in their ownership could have originated.</w:t>
      </w:r>
    </w:p>
    <w:p w14:paraId="3B3584BA"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DF13A8">
        <w:rPr>
          <w:rFonts w:ascii="Times New Roman" w:eastAsia="Calibri" w:hAnsi="Times New Roman" w:cs="Times New Roman"/>
          <w:kern w:val="0"/>
          <w:sz w:val="24"/>
          <w:szCs w:val="24"/>
          <w:lang w:val="en-GB"/>
          <w14:ligatures w14:val="none"/>
        </w:rPr>
        <w:t>Same as in the Sallaku case, in cases where assistance was requested from foreign judicial authorities, the Albanian Prosecution Office had adopted this practice that the prosecutor could not keep the investigation open, but had to conclude it with a decision to suspend or dismiss it, as applicable, and to re-open/resume it once the replies to the letters rogatory were administered and then finally resolve the case</w:t>
      </w:r>
      <w:r w:rsidRPr="00DF13A8">
        <w:rPr>
          <w:rStyle w:val="FootnoteReference"/>
          <w:rFonts w:ascii="Times New Roman" w:eastAsia="Calibri" w:hAnsi="Times New Roman" w:cs="Times New Roman"/>
          <w:kern w:val="0"/>
          <w:sz w:val="24"/>
          <w:szCs w:val="24"/>
          <w:lang w:val="en-GB"/>
          <w14:ligatures w14:val="none"/>
        </w:rPr>
        <w:footnoteReference w:id="34"/>
      </w:r>
      <w:r w:rsidRPr="00DF13A8">
        <w:rPr>
          <w:rFonts w:ascii="Times New Roman" w:eastAsia="Calibri" w:hAnsi="Times New Roman" w:cs="Times New Roman"/>
          <w:kern w:val="0"/>
          <w:sz w:val="24"/>
          <w:szCs w:val="24"/>
          <w:lang w:val="en-GB"/>
          <w14:ligatures w14:val="none"/>
        </w:rPr>
        <w:t xml:space="preserve">. The decision on dismissal of criminal proceedings no. 236/2011, dated 07.01.2013, was approved by the Head of the Prosecutor's Office, back then Mr. P. </w:t>
      </w:r>
      <w:proofErr w:type="spellStart"/>
      <w:r w:rsidRPr="00DF13A8">
        <w:rPr>
          <w:rFonts w:ascii="Times New Roman" w:eastAsia="Calibri" w:hAnsi="Times New Roman" w:cs="Times New Roman"/>
          <w:kern w:val="0"/>
          <w:sz w:val="24"/>
          <w:szCs w:val="24"/>
          <w:lang w:val="en-GB"/>
          <w14:ligatures w14:val="none"/>
        </w:rPr>
        <w:t>Kulluri</w:t>
      </w:r>
      <w:proofErr w:type="spellEnd"/>
      <w:r w:rsidRPr="00DF13A8">
        <w:rPr>
          <w:rFonts w:ascii="Times New Roman" w:eastAsia="Calibri" w:hAnsi="Times New Roman" w:cs="Times New Roman"/>
          <w:kern w:val="0"/>
          <w:sz w:val="24"/>
          <w:szCs w:val="24"/>
          <w:lang w:val="en-GB"/>
          <w14:ligatures w14:val="none"/>
        </w:rPr>
        <w:t xml:space="preserve">, in the capacity of senior prosecutor approving the final resolution of the cases. Once the reply to the letter rogatory was administered from Belgian judicial authorities, Mr. </w:t>
      </w:r>
      <w:proofErr w:type="spellStart"/>
      <w:r w:rsidRPr="00DF13A8">
        <w:rPr>
          <w:rFonts w:ascii="Times New Roman" w:eastAsia="Calibri" w:hAnsi="Times New Roman" w:cs="Times New Roman"/>
          <w:kern w:val="0"/>
          <w:sz w:val="24"/>
          <w:szCs w:val="24"/>
          <w:lang w:val="en-GB"/>
          <w14:ligatures w14:val="none"/>
        </w:rPr>
        <w:t>Kulluri</w:t>
      </w:r>
      <w:proofErr w:type="spellEnd"/>
      <w:r w:rsidRPr="00DF13A8">
        <w:rPr>
          <w:rFonts w:ascii="Times New Roman" w:eastAsia="Calibri" w:hAnsi="Times New Roman" w:cs="Times New Roman"/>
          <w:kern w:val="0"/>
          <w:sz w:val="24"/>
          <w:szCs w:val="24"/>
          <w:lang w:val="en-GB"/>
          <w14:ligatures w14:val="none"/>
        </w:rPr>
        <w:t xml:space="preserve"> in capacity of head by decision dated 01.04.2013, decided to overturn the dismissal decision in order to include in the investigation file the investigative data received in response to letter rogatory addressed to Belgian authorities.</w:t>
      </w:r>
    </w:p>
    <w:p w14:paraId="0F319AE8"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Calibri" w:hAnsi="Times New Roman" w:cs="Times New Roman"/>
          <w:kern w:val="0"/>
          <w:sz w:val="24"/>
          <w:szCs w:val="24"/>
          <w:lang w:val="en-GB"/>
          <w14:ligatures w14:val="none"/>
        </w:rPr>
      </w:pPr>
      <w:r w:rsidRPr="00DF13A8">
        <w:rPr>
          <w:rFonts w:ascii="Times New Roman" w:eastAsia="Calibri" w:hAnsi="Times New Roman" w:cs="Times New Roman"/>
          <w:kern w:val="0"/>
          <w:sz w:val="24"/>
          <w:szCs w:val="24"/>
          <w:lang w:val="en-GB"/>
          <w14:ligatures w14:val="none"/>
        </w:rPr>
        <w:t xml:space="preserve">By decision of 9.7.2013 was decided to dismiss the criminal case reasoning that the reply to the letter rogatory sent to Belgian authorities did not contain any important information for the investigation. The decision to dismiss the proceedings dated 09.07.2013 was approved by the Head of the Prosecutor's Office, at that time B. Cani, in the capacity of senior prosecutor </w:t>
      </w:r>
      <w:r w:rsidRPr="00DF13A8">
        <w:rPr>
          <w:rFonts w:ascii="Times New Roman" w:eastAsia="Calibri" w:hAnsi="Times New Roman" w:cs="Times New Roman"/>
          <w:kern w:val="0"/>
          <w:sz w:val="24"/>
          <w:szCs w:val="24"/>
          <w:lang w:val="en-GB"/>
          <w14:ligatures w14:val="none"/>
        </w:rPr>
        <w:lastRenderedPageBreak/>
        <w:t xml:space="preserve">approving the final resolution of the cases. Once the reply to the letter rogatory was administered from German judicial authorities, Mr. Cani in capacity of head by decision dated 25.10.2013 decided to overturn the decision on dismissal of criminal proceedings in order to include in the investigation file the investigative data received in response to letter rogatory addressed to German authorities. By decision dated 11.11.2013, was again decided to dismiss the criminal proceedings, as the German authorities did not provide any other important information for the investigation, but only mentioned the fact that citizen Altin Nderlita was arrested on 31.03.2009 with 1.15 kg of cocaine and was sentenced by the </w:t>
      </w:r>
      <w:proofErr w:type="spellStart"/>
      <w:r w:rsidRPr="00DF13A8">
        <w:rPr>
          <w:rFonts w:ascii="Times New Roman" w:eastAsia="Calibri" w:hAnsi="Times New Roman" w:cs="Times New Roman"/>
          <w:kern w:val="0"/>
          <w:sz w:val="24"/>
          <w:szCs w:val="24"/>
          <w:lang w:val="en-GB"/>
          <w14:ligatures w14:val="none"/>
        </w:rPr>
        <w:t>Frankenthal</w:t>
      </w:r>
      <w:proofErr w:type="spellEnd"/>
      <w:r w:rsidRPr="00DF13A8">
        <w:rPr>
          <w:rFonts w:ascii="Times New Roman" w:eastAsia="Calibri" w:hAnsi="Times New Roman" w:cs="Times New Roman"/>
          <w:kern w:val="0"/>
          <w:sz w:val="24"/>
          <w:szCs w:val="24"/>
          <w:lang w:val="en-GB"/>
          <w14:ligatures w14:val="none"/>
        </w:rPr>
        <w:t xml:space="preserve"> Land Court on 04.12.2009 to four years and eight months in prison, released from prison on 11.10.2011. The Head of the Prosecution Office Besnik Cani approved the decision to dismiss proceedings in his capacity of highest/senior prosecutor.</w:t>
      </w:r>
    </w:p>
    <w:p w14:paraId="7D1066C2"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DF13A8">
        <w:rPr>
          <w:rFonts w:ascii="Times New Roman" w:eastAsia="Times New Roman" w:hAnsi="Times New Roman" w:cs="Times New Roman"/>
          <w:kern w:val="0"/>
          <w:sz w:val="24"/>
          <w:szCs w:val="24"/>
          <w:lang w:val="en-GB"/>
          <w14:ligatures w14:val="none"/>
        </w:rPr>
        <w:t xml:space="preserve">Through letter no. 1305/3 prot. A.T, dated 04.03.2016 (page 15 of the file) the Task Force Directorate at the General Prosecutor's Office of Tirana informed that the General Directorate for the Prevention of Money Laundering (GDPML) filed an appeal against the decision to dismiss criminal proceeding no. 236/2011. Once GDPML withdrew the file of criminal proceeding no. 236/2011, reviewed the appeal against the dismissal decision reaching the conclusion that the prosecutor’s office carried out all possible and appropriate investigative actions while waiting the reply to letter rogatory addressed to Dutch authorities. By means of this letter, it requested the letter rogatory be sent again to German judicial authorities requesting the decision of the </w:t>
      </w:r>
      <w:proofErr w:type="spellStart"/>
      <w:r w:rsidRPr="00DF13A8">
        <w:rPr>
          <w:rFonts w:ascii="Times New Roman" w:eastAsia="Times New Roman" w:hAnsi="Times New Roman" w:cs="Times New Roman"/>
          <w:kern w:val="0"/>
          <w:sz w:val="24"/>
          <w:szCs w:val="24"/>
          <w:lang w:val="en-GB"/>
          <w14:ligatures w14:val="none"/>
        </w:rPr>
        <w:t>Frankenthal</w:t>
      </w:r>
      <w:proofErr w:type="spellEnd"/>
      <w:r w:rsidRPr="00DF13A8">
        <w:rPr>
          <w:rFonts w:ascii="Times New Roman" w:eastAsia="Times New Roman" w:hAnsi="Times New Roman" w:cs="Times New Roman"/>
          <w:kern w:val="0"/>
          <w:sz w:val="24"/>
          <w:szCs w:val="24"/>
          <w:lang w:val="en-GB"/>
          <w14:ligatures w14:val="none"/>
        </w:rPr>
        <w:t xml:space="preserve"> Land Court dated 04.12.2009, and remind Duch authorities to accelerate replying to letter rogatory.   </w:t>
      </w:r>
    </w:p>
    <w:p w14:paraId="79430E51"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DF13A8">
        <w:rPr>
          <w:rFonts w:ascii="Times New Roman" w:eastAsia="Times New Roman" w:hAnsi="Times New Roman" w:cs="Times New Roman"/>
          <w:kern w:val="0"/>
          <w:sz w:val="24"/>
          <w:szCs w:val="24"/>
          <w:lang w:val="en-GB"/>
          <w14:ligatures w14:val="none"/>
        </w:rPr>
        <w:t>Based on above letter, by decision dated 08.03.2016 the Head of the Prosecutor's Office, Granit Shahu decided to overturn the dismissal decision in order to carry out the tasks as per the Task Force Directorate at the General Prosecutor's Office guidance, and by decision dated 26.05.2016 was decided to dismiss the criminal proceeding, until receiving replies to letters rogatory addressed to the German and Dutch judicial authorities, to whom a reminder has been addressed for this purpose.</w:t>
      </w:r>
    </w:p>
    <w:p w14:paraId="1C8944B8"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DF13A8">
        <w:rPr>
          <w:rFonts w:ascii="Times New Roman" w:eastAsia="Calibri" w:hAnsi="Times New Roman" w:cs="Times New Roman"/>
          <w:kern w:val="0"/>
          <w:sz w:val="24"/>
          <w:szCs w:val="24"/>
          <w:lang w:val="en-GB"/>
          <w14:ligatures w14:val="none"/>
        </w:rPr>
        <w:t xml:space="preserve">Regarding the International Observer’s opinion on registration of the name of the person to whom the criminal offense is attributed, Article 287 of the Criminal Procedure Code explicitly provides that: </w:t>
      </w:r>
      <w:r w:rsidRPr="00DF13A8">
        <w:rPr>
          <w:rFonts w:ascii="Times New Roman" w:eastAsia="Calibri" w:hAnsi="Times New Roman" w:cs="Times New Roman"/>
          <w:i/>
          <w:kern w:val="0"/>
          <w:sz w:val="24"/>
          <w:szCs w:val="24"/>
          <w:lang w:val="en-GB"/>
          <w14:ligatures w14:val="none"/>
        </w:rPr>
        <w:t xml:space="preserve">The prosecutor shall enter into the register every notice of criminal offences brought to him or received by him upon his own initiative and, simultaneously or since the moment it is found out, the name of the person to whom is attributed the criminal offence. </w:t>
      </w:r>
    </w:p>
    <w:p w14:paraId="591E1418" w14:textId="77777777" w:rsidR="00DF13A8" w:rsidRPr="00DF13A8" w:rsidRDefault="00DF13A8" w:rsidP="00DF13A8">
      <w:pPr>
        <w:pStyle w:val="ListParagraph"/>
        <w:spacing w:after="0" w:line="240" w:lineRule="auto"/>
        <w:ind w:left="0"/>
        <w:jc w:val="both"/>
        <w:rPr>
          <w:rFonts w:ascii="Times New Roman" w:eastAsia="Times New Roman" w:hAnsi="Times New Roman" w:cs="Times New Roman"/>
          <w:kern w:val="0"/>
          <w:sz w:val="24"/>
          <w:szCs w:val="24"/>
          <w:highlight w:val="yellow"/>
          <w:lang w:val="en-GB"/>
          <w14:ligatures w14:val="none"/>
        </w:rPr>
      </w:pPr>
      <w:r w:rsidRPr="00DF13A8">
        <w:rPr>
          <w:rFonts w:ascii="Times New Roman" w:eastAsia="Times New Roman" w:hAnsi="Times New Roman" w:cs="Times New Roman"/>
          <w:kern w:val="0"/>
          <w:sz w:val="24"/>
          <w:szCs w:val="24"/>
          <w:lang w:val="en-GB"/>
          <w14:ligatures w14:val="none"/>
        </w:rPr>
        <w:t>In the specific case, based on the first material referred by the judicial police was registered the criminal offense. The investigative material did not reveal all elements of the criminal offense for which the proceeding was registered. Likewise, both during and at the end of the investigation, the existence of the criminal offense was not proven as assets of Pashke Podgorica and Altin Nderlita were created long before the citizen Altin Nderlita was arrested in Germany for violating the law on narcotics, just as no other criminal activity was proven. For the qualification of the criminal offense for which the proceeding is registered, there is need that the criminal activity or the criminal offense be committed before in time. This becomes obvious from the interpretation of the provision of the article that provides the criminal offense.</w:t>
      </w:r>
    </w:p>
    <w:p w14:paraId="71F5C0F8" w14:textId="77777777" w:rsidR="00DF13A8" w:rsidRPr="00DF13A8" w:rsidRDefault="00DF13A8" w:rsidP="00DF13A8">
      <w:pPr>
        <w:pStyle w:val="ListParagraph"/>
        <w:spacing w:after="0" w:line="240" w:lineRule="auto"/>
        <w:ind w:left="0"/>
        <w:jc w:val="both"/>
        <w:rPr>
          <w:rFonts w:ascii="Times New Roman" w:eastAsia="Times New Roman" w:hAnsi="Times New Roman" w:cs="Times New Roman"/>
          <w:kern w:val="0"/>
          <w:sz w:val="24"/>
          <w:szCs w:val="24"/>
          <w:lang w:val="en-GB"/>
          <w14:ligatures w14:val="none"/>
        </w:rPr>
      </w:pPr>
      <w:r w:rsidRPr="00DF13A8">
        <w:rPr>
          <w:rFonts w:ascii="Times New Roman" w:eastAsia="Calibri" w:hAnsi="Times New Roman" w:cs="Times New Roman"/>
          <w:kern w:val="0"/>
          <w:sz w:val="24"/>
          <w:szCs w:val="24"/>
          <w:lang w:val="en-GB"/>
          <w14:ligatures w14:val="none"/>
        </w:rPr>
        <w:t xml:space="preserve">So, the registration of the name of a person as the offender is done only after it is proven that he/she committed it, which was not the case. According to him, if the name of the person to whom the criminal offense is attributed were to be recorded </w:t>
      </w:r>
      <w:r w:rsidRPr="00DF13A8">
        <w:rPr>
          <w:rFonts w:ascii="Times New Roman" w:eastAsia="Calibri" w:hAnsi="Times New Roman" w:cs="Times New Roman"/>
          <w:i/>
          <w:iCs/>
          <w:kern w:val="0"/>
          <w:sz w:val="24"/>
          <w:szCs w:val="24"/>
          <w:lang w:val="en-GB"/>
          <w14:ligatures w14:val="none"/>
        </w:rPr>
        <w:t>a priori</w:t>
      </w:r>
      <w:r w:rsidRPr="00DF13A8">
        <w:rPr>
          <w:rFonts w:ascii="Times New Roman" w:eastAsia="Calibri" w:hAnsi="Times New Roman" w:cs="Times New Roman"/>
          <w:kern w:val="0"/>
          <w:sz w:val="24"/>
          <w:szCs w:val="24"/>
          <w:lang w:val="en-GB"/>
          <w14:ligatures w14:val="none"/>
        </w:rPr>
        <w:t xml:space="preserve"> outside the scope of Article 287 of Criminal Procedure Code, this would create serious problems in conducting the criminal prosecution because it triggers the activation and running of the investigation time-limits. </w:t>
      </w:r>
    </w:p>
    <w:p w14:paraId="7BF8EBA4" w14:textId="77777777" w:rsidR="00DF13A8" w:rsidRPr="00DF13A8" w:rsidRDefault="00DF13A8" w:rsidP="00DF13A8">
      <w:pPr>
        <w:pStyle w:val="ListParagraph"/>
        <w:spacing w:after="0" w:line="240" w:lineRule="auto"/>
        <w:ind w:left="0"/>
        <w:jc w:val="both"/>
        <w:rPr>
          <w:rFonts w:ascii="Times New Roman" w:eastAsia="Times New Roman" w:hAnsi="Times New Roman" w:cs="Times New Roman"/>
          <w:kern w:val="0"/>
          <w:sz w:val="24"/>
          <w:szCs w:val="24"/>
          <w:lang w:val="en-GB"/>
          <w14:ligatures w14:val="none"/>
        </w:rPr>
      </w:pPr>
      <w:r w:rsidRPr="00DF13A8">
        <w:rPr>
          <w:rFonts w:ascii="Times New Roman" w:eastAsia="Times New Roman" w:hAnsi="Times New Roman" w:cs="Times New Roman"/>
          <w:kern w:val="0"/>
          <w:sz w:val="24"/>
          <w:szCs w:val="24"/>
          <w:lang w:val="en-GB"/>
          <w14:ligatures w14:val="none"/>
        </w:rPr>
        <w:t xml:space="preserve">Thus, upon registration of the name of the person to whom the offense is attributed, starts the application of investigation time-limits as per Article 323 of the code, and must be completed within three months. Time-limit may be extended several times by three months in case of complex investigations or when in an objective impossibility to complete investigations within the extended time limit. Investigation time-limit must not exceed 3 years; extensions of up to </w:t>
      </w:r>
      <w:r w:rsidRPr="00DF13A8">
        <w:rPr>
          <w:rFonts w:ascii="Times New Roman" w:eastAsia="Times New Roman" w:hAnsi="Times New Roman" w:cs="Times New Roman"/>
          <w:kern w:val="0"/>
          <w:sz w:val="24"/>
          <w:szCs w:val="24"/>
          <w:lang w:val="en-GB"/>
          <w14:ligatures w14:val="none"/>
        </w:rPr>
        <w:lastRenderedPageBreak/>
        <w:t xml:space="preserve">two years is granted by the prosecutor of the case with the approval of the head, while beyond by the Prosecutor General. After the expiration of the three-year time limit from the moment of registration of the name, no evidence can be collected against the person(s) who has been given the status of the person to whom is attributed the commission of the criminal offense. Decision on their case is made on the basis of evidence collected within time limits, which in the specific case do not show the criminal offense is committed. In these conditions, the case against them would be dismissed and would assume the </w:t>
      </w:r>
      <w:r w:rsidRPr="00DF13A8">
        <w:rPr>
          <w:rFonts w:ascii="Times New Roman" w:eastAsia="Times New Roman" w:hAnsi="Times New Roman" w:cs="Times New Roman"/>
          <w:i/>
          <w:iCs/>
          <w:kern w:val="0"/>
          <w:sz w:val="24"/>
          <w:szCs w:val="24"/>
          <w:lang w:val="en-GB"/>
          <w14:ligatures w14:val="none"/>
        </w:rPr>
        <w:t>res judicata</w:t>
      </w:r>
      <w:r w:rsidRPr="00DF13A8">
        <w:rPr>
          <w:rFonts w:ascii="Times New Roman" w:eastAsia="Times New Roman" w:hAnsi="Times New Roman" w:cs="Times New Roman"/>
          <w:kern w:val="0"/>
          <w:sz w:val="24"/>
          <w:szCs w:val="24"/>
          <w:lang w:val="en-GB"/>
          <w14:ligatures w14:val="none"/>
        </w:rPr>
        <w:t xml:space="preserve"> state and their conviction would practically become impossible, in the event the administration of all investigative data not collected before would lead to the conclusion that a criminal offense had been committed.</w:t>
      </w:r>
    </w:p>
    <w:p w14:paraId="1774F508"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DF13A8">
        <w:rPr>
          <w:rFonts w:ascii="Times New Roman" w:eastAsia="Calibri" w:hAnsi="Times New Roman" w:cs="Times New Roman"/>
          <w:kern w:val="0"/>
          <w:sz w:val="24"/>
          <w:szCs w:val="24"/>
          <w:lang w:val="en-GB"/>
          <w14:ligatures w14:val="none"/>
        </w:rPr>
        <w:t>Regarding the International Observer opinion on the absence of the financial investigation against the citizen Altin Nderlita (Podgorica), his spouse or other close relatives of him, the reported material by Shkoder Police Directorate was set in motion by GDPML Tirana. Said directorate by letter no. 3651/37 prot., dated 02.12.2010 provided information on a set of bank transactions carried out by Pashka Podgorica and her son Altin Nderlita into the bank account of Mrs. Pashke Podgorica, third parties as well in the same account from 11.08.2005 to 13.08.2007. From the verifications of this directorate in cooperation with the State Police, were identified nine apartments in “</w:t>
      </w:r>
      <w:proofErr w:type="spellStart"/>
      <w:r w:rsidRPr="00DF13A8">
        <w:rPr>
          <w:rFonts w:ascii="Times New Roman" w:eastAsia="Calibri" w:hAnsi="Times New Roman" w:cs="Times New Roman"/>
          <w:kern w:val="0"/>
          <w:sz w:val="24"/>
          <w:szCs w:val="24"/>
          <w:lang w:val="en-GB"/>
          <w14:ligatures w14:val="none"/>
        </w:rPr>
        <w:t>Fishta</w:t>
      </w:r>
      <w:proofErr w:type="spellEnd"/>
      <w:r w:rsidRPr="00DF13A8">
        <w:rPr>
          <w:rFonts w:ascii="Times New Roman" w:eastAsia="Calibri" w:hAnsi="Times New Roman" w:cs="Times New Roman"/>
          <w:kern w:val="0"/>
          <w:sz w:val="24"/>
          <w:szCs w:val="24"/>
          <w:lang w:val="en-GB"/>
          <w14:ligatures w14:val="none"/>
        </w:rPr>
        <w:t xml:space="preserve">” apartment block in </w:t>
      </w:r>
      <w:proofErr w:type="spellStart"/>
      <w:r w:rsidRPr="00DF13A8">
        <w:rPr>
          <w:rFonts w:ascii="Times New Roman" w:eastAsia="Calibri" w:hAnsi="Times New Roman" w:cs="Times New Roman"/>
          <w:kern w:val="0"/>
          <w:sz w:val="24"/>
          <w:szCs w:val="24"/>
          <w:lang w:val="en-GB"/>
          <w14:ligatures w14:val="none"/>
        </w:rPr>
        <w:t>Velipojë</w:t>
      </w:r>
      <w:proofErr w:type="spellEnd"/>
      <w:r w:rsidRPr="00DF13A8">
        <w:rPr>
          <w:rFonts w:ascii="Times New Roman" w:eastAsia="Calibri" w:hAnsi="Times New Roman" w:cs="Times New Roman"/>
          <w:kern w:val="0"/>
          <w:sz w:val="24"/>
          <w:szCs w:val="24"/>
          <w:lang w:val="en-GB"/>
          <w14:ligatures w14:val="none"/>
        </w:rPr>
        <w:t>, of which eight had been sold and one still in ownership of said citizen. GDMPL informed that the asset of citizens Altin Nderlita and Pashka Podgorica is worth EUR 420,000, what is reflected in bank transactions and real estate. Neither the Local Police Directorate, the General Directorate of Police nor the GDPML gave any additional investigation information or other indicia, besides those stated in the initial referral. In any case, the individual, even though might change the name, holds the same personal identification number.</w:t>
      </w:r>
    </w:p>
    <w:p w14:paraId="7CE8F085"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DF13A8">
        <w:rPr>
          <w:rFonts w:ascii="Times New Roman" w:eastAsia="Calibri" w:hAnsi="Times New Roman" w:cs="Times New Roman"/>
          <w:kern w:val="0"/>
          <w:sz w:val="24"/>
          <w:szCs w:val="24"/>
          <w:lang w:val="en-GB"/>
          <w14:ligatures w14:val="none"/>
        </w:rPr>
        <w:t xml:space="preserve">According to the information, in no occasion is mentioned that Altin </w:t>
      </w:r>
      <w:proofErr w:type="spellStart"/>
      <w:r w:rsidRPr="00DF13A8">
        <w:rPr>
          <w:rFonts w:ascii="Times New Roman" w:eastAsia="Calibri" w:hAnsi="Times New Roman" w:cs="Times New Roman"/>
          <w:kern w:val="0"/>
          <w:sz w:val="24"/>
          <w:szCs w:val="24"/>
          <w:lang w:val="en-GB"/>
          <w14:ligatures w14:val="none"/>
        </w:rPr>
        <w:t>Nderlita's</w:t>
      </w:r>
      <w:proofErr w:type="spellEnd"/>
      <w:r w:rsidRPr="00DF13A8">
        <w:rPr>
          <w:rFonts w:ascii="Times New Roman" w:eastAsia="Calibri" w:hAnsi="Times New Roman" w:cs="Times New Roman"/>
          <w:kern w:val="0"/>
          <w:sz w:val="24"/>
          <w:szCs w:val="24"/>
          <w:lang w:val="en-GB"/>
          <w14:ligatures w14:val="none"/>
        </w:rPr>
        <w:t xml:space="preserve"> wife, a Dutch citizen that resides in the Netherlands, has properties or has performed transactions for alienation of assets in Albania. According to the Albanian Civil Registry Office, whose information is reflected in the family certificate of citizens Pashka Podgorica and Altin Nderlita, apart from these persons, no other family member appears. (Family Composition Certificate of Podgorica family dated 14.09.2012, page148 of the file). According to the assessee, the only moment when the name of the spouse-cohabitant of citizen Altin </w:t>
      </w:r>
      <w:proofErr w:type="spellStart"/>
      <w:r w:rsidRPr="00DF13A8">
        <w:rPr>
          <w:rFonts w:ascii="Times New Roman" w:eastAsia="Calibri" w:hAnsi="Times New Roman" w:cs="Times New Roman"/>
          <w:kern w:val="0"/>
          <w:sz w:val="24"/>
          <w:szCs w:val="24"/>
          <w:lang w:val="en-GB"/>
          <w14:ligatures w14:val="none"/>
        </w:rPr>
        <w:t>Ndërlita</w:t>
      </w:r>
      <w:proofErr w:type="spellEnd"/>
      <w:r w:rsidRPr="00DF13A8">
        <w:rPr>
          <w:rFonts w:ascii="Times New Roman" w:eastAsia="Calibri" w:hAnsi="Times New Roman" w:cs="Times New Roman"/>
          <w:kern w:val="0"/>
          <w:sz w:val="24"/>
          <w:szCs w:val="24"/>
          <w:lang w:val="en-GB"/>
          <w14:ligatures w14:val="none"/>
        </w:rPr>
        <w:t xml:space="preserve"> emerges is in the investigative material administered as a result of the Belgian letter rogatory, which mentions the name of citizen Marigona Kabashi. The examination of this material did not yield any relevant information for the investigation such as involvement in criminal activity or laundering of proceeds of crime. </w:t>
      </w:r>
    </w:p>
    <w:p w14:paraId="0F601C80"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DF13A8">
        <w:rPr>
          <w:rFonts w:ascii="Times New Roman" w:eastAsia="Calibri" w:hAnsi="Times New Roman" w:cs="Times New Roman"/>
          <w:kern w:val="0"/>
          <w:sz w:val="24"/>
          <w:szCs w:val="24"/>
          <w:lang w:val="en-GB"/>
          <w14:ligatures w14:val="none"/>
        </w:rPr>
        <w:t xml:space="preserve">Similarly, the investigative information did not mention even the father of citizen Altin </w:t>
      </w:r>
      <w:proofErr w:type="spellStart"/>
      <w:r w:rsidRPr="00DF13A8">
        <w:rPr>
          <w:rFonts w:ascii="Times New Roman" w:eastAsia="Calibri" w:hAnsi="Times New Roman" w:cs="Times New Roman"/>
          <w:kern w:val="0"/>
          <w:sz w:val="24"/>
          <w:szCs w:val="24"/>
          <w:lang w:val="en-GB"/>
          <w14:ligatures w14:val="none"/>
        </w:rPr>
        <w:t>Ndërlita</w:t>
      </w:r>
      <w:proofErr w:type="spellEnd"/>
      <w:r w:rsidRPr="00DF13A8">
        <w:rPr>
          <w:rFonts w:ascii="Times New Roman" w:eastAsia="Calibri" w:hAnsi="Times New Roman" w:cs="Times New Roman"/>
          <w:kern w:val="0"/>
          <w:sz w:val="24"/>
          <w:szCs w:val="24"/>
          <w:lang w:val="en-GB"/>
          <w14:ligatures w14:val="none"/>
        </w:rPr>
        <w:t xml:space="preserve"> (who was deceased), nor do the documents collected during investigation indicate any data to serve to a different investigation. Given that the husband of Pashke Podgorica and father of Altin Nderlita has passed away (as per declaration of citizen Pashke Podgorica and family certificate dated 14.09.2012, page 148 of the file), the investigation of his assets has been exhausted with the investigation of the assets of citizens Pashke Podgorica and Altin Nderlita as his heirs.</w:t>
      </w:r>
    </w:p>
    <w:p w14:paraId="7532097A"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Calibri" w:hAnsi="Times New Roman" w:cs="Times New Roman"/>
          <w:kern w:val="0"/>
          <w:sz w:val="24"/>
          <w:szCs w:val="24"/>
          <w:lang w:val="en-GB"/>
          <w14:ligatures w14:val="none"/>
        </w:rPr>
      </w:pPr>
      <w:r w:rsidRPr="00DF13A8">
        <w:rPr>
          <w:rFonts w:ascii="Times New Roman" w:eastAsia="Calibri" w:hAnsi="Times New Roman" w:cs="Times New Roman"/>
          <w:kern w:val="0"/>
          <w:sz w:val="24"/>
          <w:szCs w:val="24"/>
          <w:lang w:val="en-GB"/>
          <w14:ligatures w14:val="none"/>
        </w:rPr>
        <w:t xml:space="preserve">The investigation shed light and clarified the fact claimed in the information provided by GDPML and in the reporting material of State Police, regarding bank transactions and assets alienated by citizens Pashke Podgorica and Altin Nderlita, in which was involved the sister of citizen Pashke Podgorica as well. Additionally, were administered all sales contracts of immovable properties alienated or acquired by citizens Altin Podgorica, Pashke Podgorica and her sister.  </w:t>
      </w:r>
    </w:p>
    <w:p w14:paraId="1BA28941"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Calibri" w:hAnsi="Times New Roman" w:cs="Times New Roman"/>
          <w:kern w:val="0"/>
          <w:sz w:val="24"/>
          <w:szCs w:val="24"/>
          <w:lang w:val="en-GB"/>
          <w14:ligatures w14:val="none"/>
        </w:rPr>
      </w:pPr>
      <w:r w:rsidRPr="00DF13A8">
        <w:rPr>
          <w:rFonts w:ascii="Times New Roman" w:eastAsia="Calibri" w:hAnsi="Times New Roman" w:cs="Times New Roman"/>
          <w:kern w:val="0"/>
          <w:sz w:val="24"/>
          <w:szCs w:val="24"/>
          <w:lang w:val="en-GB"/>
          <w14:ligatures w14:val="none"/>
        </w:rPr>
        <w:t xml:space="preserve">Regarding the finding that the reasoning is different from the evidence in the case against citizen Islam </w:t>
      </w:r>
      <w:proofErr w:type="spellStart"/>
      <w:r w:rsidRPr="00DF13A8">
        <w:rPr>
          <w:rFonts w:ascii="Times New Roman" w:eastAsia="Calibri" w:hAnsi="Times New Roman" w:cs="Times New Roman"/>
          <w:kern w:val="0"/>
          <w:sz w:val="24"/>
          <w:szCs w:val="24"/>
          <w:lang w:val="en-GB"/>
          <w14:ligatures w14:val="none"/>
        </w:rPr>
        <w:t>Vucaj</w:t>
      </w:r>
      <w:proofErr w:type="spellEnd"/>
      <w:r w:rsidRPr="00DF13A8">
        <w:rPr>
          <w:rFonts w:ascii="Times New Roman" w:eastAsia="Calibri" w:hAnsi="Times New Roman" w:cs="Times New Roman"/>
          <w:kern w:val="0"/>
          <w:sz w:val="24"/>
          <w:szCs w:val="24"/>
          <w:lang w:val="en-GB"/>
          <w14:ligatures w14:val="none"/>
        </w:rPr>
        <w:t xml:space="preserve">, this finding is unfounded. The information sent by GDPML shows that EUR were transferred on 24.04.2007 into the account of Pashka Podgorica by citizen A. Mucaj. Furthermore, it informs to not be possible to identify this person based on the data they </w:t>
      </w:r>
      <w:r w:rsidRPr="00DF13A8">
        <w:rPr>
          <w:rFonts w:ascii="Times New Roman" w:eastAsia="Calibri" w:hAnsi="Times New Roman" w:cs="Times New Roman"/>
          <w:kern w:val="0"/>
          <w:sz w:val="24"/>
          <w:szCs w:val="24"/>
          <w:lang w:val="en-GB"/>
          <w14:ligatures w14:val="none"/>
        </w:rPr>
        <w:lastRenderedPageBreak/>
        <w:t>have (it seems that GDPML did not bother to check transactions that clearly identify the person ordering the transfer).</w:t>
      </w:r>
    </w:p>
    <w:p w14:paraId="457846DF"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DF13A8">
        <w:rPr>
          <w:rFonts w:ascii="Times New Roman" w:eastAsia="Calibri" w:hAnsi="Times New Roman" w:cs="Times New Roman"/>
          <w:kern w:val="0"/>
          <w:sz w:val="24"/>
          <w:szCs w:val="24"/>
          <w:lang w:val="en-GB"/>
          <w14:ligatures w14:val="none"/>
        </w:rPr>
        <w:t xml:space="preserve">After the administration of bank references from BKT, is verified that the citizen who deposited 38,000 Euro was Islam </w:t>
      </w:r>
      <w:proofErr w:type="spellStart"/>
      <w:r w:rsidRPr="00DF13A8">
        <w:rPr>
          <w:rFonts w:ascii="Times New Roman" w:eastAsia="Calibri" w:hAnsi="Times New Roman" w:cs="Times New Roman"/>
          <w:kern w:val="0"/>
          <w:sz w:val="24"/>
          <w:szCs w:val="24"/>
          <w:lang w:val="en-GB"/>
          <w14:ligatures w14:val="none"/>
        </w:rPr>
        <w:t>Vucaj</w:t>
      </w:r>
      <w:proofErr w:type="spellEnd"/>
      <w:r w:rsidRPr="00DF13A8">
        <w:rPr>
          <w:rFonts w:ascii="Times New Roman" w:eastAsia="Calibri" w:hAnsi="Times New Roman" w:cs="Times New Roman"/>
          <w:kern w:val="0"/>
          <w:sz w:val="24"/>
          <w:szCs w:val="24"/>
          <w:lang w:val="en-GB"/>
          <w14:ligatures w14:val="none"/>
        </w:rPr>
        <w:t xml:space="preserve"> (judicial police report page 212 of BKT file). </w:t>
      </w:r>
      <w:r w:rsidRPr="00DF13A8">
        <w:rPr>
          <w:rFonts w:ascii="Times New Roman" w:eastAsia="Times New Roman" w:hAnsi="Times New Roman" w:cs="Times New Roman"/>
          <w:kern w:val="0"/>
          <w:sz w:val="24"/>
          <w:szCs w:val="24"/>
          <w:lang w:val="en-GB"/>
          <w14:ligatures w14:val="none"/>
        </w:rPr>
        <w:t xml:space="preserve">In his statement, citizen Islam </w:t>
      </w:r>
      <w:proofErr w:type="spellStart"/>
      <w:r w:rsidRPr="00DF13A8">
        <w:rPr>
          <w:rFonts w:ascii="Times New Roman" w:eastAsia="Times New Roman" w:hAnsi="Times New Roman" w:cs="Times New Roman"/>
          <w:kern w:val="0"/>
          <w:sz w:val="24"/>
          <w:szCs w:val="24"/>
          <w:lang w:val="en-GB"/>
          <w14:ligatures w14:val="none"/>
        </w:rPr>
        <w:t>Vucaj</w:t>
      </w:r>
      <w:proofErr w:type="spellEnd"/>
      <w:r w:rsidRPr="00DF13A8">
        <w:rPr>
          <w:rFonts w:ascii="Times New Roman" w:eastAsia="Times New Roman" w:hAnsi="Times New Roman" w:cs="Times New Roman"/>
          <w:kern w:val="0"/>
          <w:sz w:val="24"/>
          <w:szCs w:val="24"/>
          <w:lang w:val="en-GB"/>
          <w14:ligatures w14:val="none"/>
        </w:rPr>
        <w:t>, inter alia, admitted to have bought an apartment from citizen Altin Nderlita in the “</w:t>
      </w:r>
      <w:proofErr w:type="spellStart"/>
      <w:r w:rsidRPr="00DF13A8">
        <w:rPr>
          <w:rFonts w:ascii="Times New Roman" w:eastAsia="Times New Roman" w:hAnsi="Times New Roman" w:cs="Times New Roman"/>
          <w:kern w:val="0"/>
          <w:sz w:val="24"/>
          <w:szCs w:val="24"/>
          <w:lang w:val="en-GB"/>
          <w14:ligatures w14:val="none"/>
        </w:rPr>
        <w:t>Fishta</w:t>
      </w:r>
      <w:proofErr w:type="spellEnd"/>
      <w:r w:rsidRPr="00DF13A8">
        <w:rPr>
          <w:rFonts w:ascii="Times New Roman" w:eastAsia="Times New Roman" w:hAnsi="Times New Roman" w:cs="Times New Roman"/>
          <w:kern w:val="0"/>
          <w:sz w:val="24"/>
          <w:szCs w:val="24"/>
          <w:lang w:val="en-GB"/>
          <w14:ligatures w14:val="none"/>
        </w:rPr>
        <w:t xml:space="preserve">” apartment block in </w:t>
      </w:r>
      <w:proofErr w:type="spellStart"/>
      <w:r w:rsidRPr="00DF13A8">
        <w:rPr>
          <w:rFonts w:ascii="Times New Roman" w:eastAsia="Times New Roman" w:hAnsi="Times New Roman" w:cs="Times New Roman"/>
          <w:kern w:val="0"/>
          <w:sz w:val="24"/>
          <w:szCs w:val="24"/>
          <w:lang w:val="en-GB"/>
          <w14:ligatures w14:val="none"/>
        </w:rPr>
        <w:t>Velipojë</w:t>
      </w:r>
      <w:proofErr w:type="spellEnd"/>
      <w:r w:rsidRPr="00DF13A8">
        <w:rPr>
          <w:rFonts w:ascii="Times New Roman" w:eastAsia="Times New Roman" w:hAnsi="Times New Roman" w:cs="Times New Roman"/>
          <w:kern w:val="0"/>
          <w:sz w:val="24"/>
          <w:szCs w:val="24"/>
          <w:lang w:val="en-GB"/>
          <w14:ligatures w14:val="none"/>
        </w:rPr>
        <w:t xml:space="preserve">. Concluded the respective contract before notary public with the said citizen and transferred the money from his account to the seller's account in the bank. The source of income is his son’s work as emigrant in England. Thus, is identified the person who performed the transaction of EUR 38,000, what GDPML could not do, and unlike the Commission’s conclusion, investigations cannot be carried out for identifying a person who has no relation with circumstances of the fact or with the offense being investigated, and who is not known to exist. In the practice of BKT results that the transfer was made by citizen Islam </w:t>
      </w:r>
      <w:proofErr w:type="spellStart"/>
      <w:r w:rsidRPr="00DF13A8">
        <w:rPr>
          <w:rFonts w:ascii="Times New Roman" w:eastAsia="Times New Roman" w:hAnsi="Times New Roman" w:cs="Times New Roman"/>
          <w:kern w:val="0"/>
          <w:sz w:val="24"/>
          <w:szCs w:val="24"/>
          <w:lang w:val="en-GB"/>
          <w14:ligatures w14:val="none"/>
        </w:rPr>
        <w:t>Vucaj</w:t>
      </w:r>
      <w:proofErr w:type="spellEnd"/>
      <w:r w:rsidRPr="00DF13A8">
        <w:rPr>
          <w:rFonts w:ascii="Times New Roman" w:eastAsia="Times New Roman" w:hAnsi="Times New Roman" w:cs="Times New Roman"/>
          <w:kern w:val="0"/>
          <w:sz w:val="24"/>
          <w:szCs w:val="24"/>
          <w:lang w:val="en-GB"/>
          <w14:ligatures w14:val="none"/>
        </w:rPr>
        <w:t>, but is unclear why the initials A. Mucaj are included in the description of the transaction.</w:t>
      </w:r>
    </w:p>
    <w:p w14:paraId="3243C50F"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DF13A8">
        <w:rPr>
          <w:rFonts w:ascii="Times New Roman" w:eastAsia="Times New Roman" w:hAnsi="Times New Roman" w:cs="Times New Roman"/>
          <w:kern w:val="0"/>
          <w:sz w:val="24"/>
          <w:szCs w:val="24"/>
          <w:lang w:val="en-GB"/>
          <w14:ligatures w14:val="none"/>
        </w:rPr>
        <w:t xml:space="preserve">Regarding the amount 200,000 Euro, the investigation could not establish its source. The citizen </w:t>
      </w:r>
      <w:proofErr w:type="spellStart"/>
      <w:r w:rsidRPr="00DF13A8">
        <w:rPr>
          <w:rFonts w:ascii="Times New Roman" w:eastAsia="Times New Roman" w:hAnsi="Times New Roman" w:cs="Times New Roman"/>
          <w:kern w:val="0"/>
          <w:sz w:val="24"/>
          <w:szCs w:val="24"/>
          <w:lang w:val="en-GB"/>
          <w14:ligatures w14:val="none"/>
        </w:rPr>
        <w:t>Pashkë</w:t>
      </w:r>
      <w:proofErr w:type="spellEnd"/>
      <w:r w:rsidRPr="00DF13A8">
        <w:rPr>
          <w:rFonts w:ascii="Times New Roman" w:eastAsia="Times New Roman" w:hAnsi="Times New Roman" w:cs="Times New Roman"/>
          <w:kern w:val="0"/>
          <w:sz w:val="24"/>
          <w:szCs w:val="24"/>
          <w:lang w:val="en-GB"/>
          <w14:ligatures w14:val="none"/>
        </w:rPr>
        <w:t xml:space="preserve"> Podgorica herself declared that it originated from her work, her husband's work and the unregistered work of the son in emigration, and the contrary was not proven. For this reason, a letter rogatory was sent to the Dutch, German and Belgian authorities.</w:t>
      </w:r>
      <w:r w:rsidRPr="00DF13A8">
        <w:rPr>
          <w:lang w:val="en-GB"/>
        </w:rPr>
        <w:t xml:space="preserve"> </w:t>
      </w:r>
      <w:r w:rsidRPr="00DF13A8">
        <w:rPr>
          <w:rFonts w:ascii="Times New Roman" w:eastAsia="Times New Roman" w:hAnsi="Times New Roman" w:cs="Times New Roman"/>
          <w:kern w:val="0"/>
          <w:sz w:val="24"/>
          <w:szCs w:val="24"/>
          <w:lang w:val="en-GB"/>
          <w14:ligatures w14:val="none"/>
        </w:rPr>
        <w:t xml:space="preserve">In contrast to the Commission reasoning, the appropriate investigative actions have been carried out and the source of this amount was not proven, as the citizens Pashke Podgorica and her family have resided abroad and have emphasized that the income came from their work in Europe. In a criminal proceeding, the burden of proof to prove the commission of a criminal offense lies with the prosecution office. In the concrete case, the prosecution office has the obligation to prove whether the assets of citizens </w:t>
      </w:r>
      <w:proofErr w:type="spellStart"/>
      <w:r w:rsidRPr="00DF13A8">
        <w:rPr>
          <w:rFonts w:ascii="Times New Roman" w:eastAsia="Times New Roman" w:hAnsi="Times New Roman" w:cs="Times New Roman"/>
          <w:kern w:val="0"/>
          <w:sz w:val="24"/>
          <w:szCs w:val="24"/>
          <w:lang w:val="en-GB"/>
          <w14:ligatures w14:val="none"/>
        </w:rPr>
        <w:t>Pashkë</w:t>
      </w:r>
      <w:proofErr w:type="spellEnd"/>
      <w:r w:rsidRPr="00DF13A8">
        <w:rPr>
          <w:rFonts w:ascii="Times New Roman" w:eastAsia="Times New Roman" w:hAnsi="Times New Roman" w:cs="Times New Roman"/>
          <w:kern w:val="0"/>
          <w:sz w:val="24"/>
          <w:szCs w:val="24"/>
          <w:lang w:val="en-GB"/>
          <w14:ligatures w14:val="none"/>
        </w:rPr>
        <w:t xml:space="preserve"> Podgorica and Altin </w:t>
      </w:r>
      <w:proofErr w:type="spellStart"/>
      <w:r w:rsidRPr="00DF13A8">
        <w:rPr>
          <w:rFonts w:ascii="Times New Roman" w:eastAsia="Times New Roman" w:hAnsi="Times New Roman" w:cs="Times New Roman"/>
          <w:kern w:val="0"/>
          <w:sz w:val="24"/>
          <w:szCs w:val="24"/>
          <w:lang w:val="en-GB"/>
          <w14:ligatures w14:val="none"/>
        </w:rPr>
        <w:t>Ndërlita</w:t>
      </w:r>
      <w:proofErr w:type="spellEnd"/>
      <w:r w:rsidRPr="00DF13A8">
        <w:rPr>
          <w:rFonts w:ascii="Times New Roman" w:eastAsia="Times New Roman" w:hAnsi="Times New Roman" w:cs="Times New Roman"/>
          <w:kern w:val="0"/>
          <w:sz w:val="24"/>
          <w:szCs w:val="24"/>
          <w:lang w:val="en-GB"/>
          <w14:ligatures w14:val="none"/>
        </w:rPr>
        <w:t xml:space="preserve"> originated from criminal offenses or criminal activities, which did not result to be so from the investigation. </w:t>
      </w:r>
    </w:p>
    <w:p w14:paraId="6CEBA770" w14:textId="77777777" w:rsidR="00DF13A8" w:rsidRPr="00DF13A8" w:rsidRDefault="00DF13A8" w:rsidP="00DF13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val="en-GB"/>
          <w14:ligatures w14:val="none"/>
        </w:rPr>
      </w:pPr>
      <w:r w:rsidRPr="00DF13A8">
        <w:rPr>
          <w:rFonts w:ascii="Times New Roman" w:eastAsia="Times New Roman" w:hAnsi="Times New Roman" w:cs="Times New Roman"/>
          <w:kern w:val="0"/>
          <w:sz w:val="24"/>
          <w:szCs w:val="24"/>
          <w:lang w:val="en-GB"/>
          <w14:ligatures w14:val="none"/>
        </w:rPr>
        <w:t>On the other hand, the Law no. 9284 dated 30.9.2004 "On prevention and striking down organized crime”, according to which the suspected person (Article 3, paragraph 1) and other persons (Article 3, paragraph 2 and Article 8) have the burden of proof to justify the lawful origin of their assets and prove that their assets are not the proceeds of criminal offenses or investments thereof, has an entirely different regulation.</w:t>
      </w:r>
      <w:r w:rsidRPr="00DF13A8">
        <w:rPr>
          <w:lang w:val="en-GB"/>
        </w:rPr>
        <w:t xml:space="preserve"> </w:t>
      </w:r>
      <w:r w:rsidRPr="00DF13A8">
        <w:rPr>
          <w:rFonts w:ascii="Times New Roman" w:eastAsia="Times New Roman" w:hAnsi="Times New Roman" w:cs="Times New Roman"/>
          <w:kern w:val="0"/>
          <w:sz w:val="24"/>
          <w:szCs w:val="24"/>
          <w:lang w:val="en-GB"/>
          <w14:ligatures w14:val="none"/>
        </w:rPr>
        <w:t>In consideration of these principles and legal regulations, a copy of the file was sent to the Tirana Serious Crimes Prosecutor's Office to conduct an asset investigation under Law No. 9284, dated 30.09.2004 "On the prevention and striking down organized crime"</w:t>
      </w:r>
      <w:r w:rsidRPr="00DF13A8">
        <w:rPr>
          <w:lang w:val="en-GB"/>
        </w:rPr>
        <w:t xml:space="preserve"> </w:t>
      </w:r>
      <w:r w:rsidRPr="00DF13A8">
        <w:rPr>
          <w:rFonts w:ascii="Times New Roman" w:eastAsia="Times New Roman" w:hAnsi="Times New Roman" w:cs="Times New Roman"/>
          <w:kern w:val="0"/>
          <w:sz w:val="24"/>
          <w:szCs w:val="24"/>
          <w:lang w:val="en-GB"/>
          <w14:ligatures w14:val="none"/>
        </w:rPr>
        <w:t xml:space="preserve">on the citizens Altin </w:t>
      </w:r>
      <w:proofErr w:type="spellStart"/>
      <w:r w:rsidRPr="00DF13A8">
        <w:rPr>
          <w:rFonts w:ascii="Times New Roman" w:eastAsia="Times New Roman" w:hAnsi="Times New Roman" w:cs="Times New Roman"/>
          <w:kern w:val="0"/>
          <w:sz w:val="24"/>
          <w:szCs w:val="24"/>
          <w:lang w:val="en-GB"/>
          <w14:ligatures w14:val="none"/>
        </w:rPr>
        <w:t>Ndërlita</w:t>
      </w:r>
      <w:proofErr w:type="spellEnd"/>
      <w:r w:rsidRPr="00DF13A8">
        <w:rPr>
          <w:rFonts w:ascii="Times New Roman" w:eastAsia="Times New Roman" w:hAnsi="Times New Roman" w:cs="Times New Roman"/>
          <w:kern w:val="0"/>
          <w:sz w:val="24"/>
          <w:szCs w:val="24"/>
          <w:lang w:val="en-GB"/>
          <w14:ligatures w14:val="none"/>
        </w:rPr>
        <w:t xml:space="preserve"> and </w:t>
      </w:r>
      <w:proofErr w:type="spellStart"/>
      <w:r w:rsidRPr="00DF13A8">
        <w:rPr>
          <w:rFonts w:ascii="Times New Roman" w:eastAsia="Times New Roman" w:hAnsi="Times New Roman" w:cs="Times New Roman"/>
          <w:kern w:val="0"/>
          <w:sz w:val="24"/>
          <w:szCs w:val="24"/>
          <w:lang w:val="en-GB"/>
          <w14:ligatures w14:val="none"/>
        </w:rPr>
        <w:t>Pashkë</w:t>
      </w:r>
      <w:proofErr w:type="spellEnd"/>
      <w:r w:rsidRPr="00DF13A8">
        <w:rPr>
          <w:rFonts w:ascii="Times New Roman" w:eastAsia="Times New Roman" w:hAnsi="Times New Roman" w:cs="Times New Roman"/>
          <w:kern w:val="0"/>
          <w:sz w:val="24"/>
          <w:szCs w:val="24"/>
          <w:lang w:val="en-GB"/>
          <w14:ligatures w14:val="none"/>
        </w:rPr>
        <w:t xml:space="preserve"> Podgorica (Letter of the Serious Crimes Prosecutor's Office, page 1362, following the correspondence with the Prosecutor's Office at the Shkodra Court of First Instance and the document submitted at the hearing).</w:t>
      </w:r>
    </w:p>
    <w:p w14:paraId="27836F79" w14:textId="77777777" w:rsidR="00DF13A8" w:rsidRPr="00DF13A8" w:rsidRDefault="00DF13A8" w:rsidP="00DF13A8">
      <w:pPr>
        <w:pStyle w:val="ListParagraph"/>
        <w:spacing w:after="0" w:line="240" w:lineRule="auto"/>
        <w:ind w:left="0"/>
        <w:jc w:val="both"/>
        <w:rPr>
          <w:rFonts w:ascii="Times New Roman" w:eastAsia="Times New Roman" w:hAnsi="Times New Roman" w:cs="Times New Roman"/>
          <w:kern w:val="0"/>
          <w:sz w:val="16"/>
          <w:szCs w:val="16"/>
          <w:lang w:val="en-GB"/>
          <w14:ligatures w14:val="none"/>
        </w:rPr>
      </w:pPr>
    </w:p>
    <w:p w14:paraId="78582B21" w14:textId="044D993D" w:rsidR="00DF13A8" w:rsidRPr="00B230F9" w:rsidRDefault="00DF13A8" w:rsidP="00B230F9">
      <w:pPr>
        <w:pStyle w:val="ListParagraph"/>
        <w:numPr>
          <w:ilvl w:val="0"/>
          <w:numId w:val="31"/>
        </w:numPr>
        <w:spacing w:line="240" w:lineRule="auto"/>
        <w:ind w:left="0"/>
        <w:jc w:val="both"/>
        <w:rPr>
          <w:rFonts w:ascii="Times New Roman" w:eastAsia="Times New Roman" w:hAnsi="Times New Roman" w:cs="Times New Roman"/>
          <w:kern w:val="0"/>
          <w:sz w:val="24"/>
          <w:szCs w:val="24"/>
          <w:lang w:val="en-GB"/>
          <w14:ligatures w14:val="none"/>
        </w:rPr>
      </w:pPr>
      <w:r w:rsidRPr="00B230F9">
        <w:rPr>
          <w:rFonts w:ascii="Times New Roman" w:eastAsia="Times New Roman" w:hAnsi="Times New Roman" w:cs="Times New Roman"/>
          <w:kern w:val="0"/>
          <w:sz w:val="24"/>
          <w:szCs w:val="24"/>
          <w:lang w:val="en-GB"/>
          <w14:ligatures w14:val="none"/>
        </w:rPr>
        <w:t>Regarding this ground of appeal, after reviewing documents in the Commission's files for this criminal proceeding and with reference to assessee’s claims and explanations on procedures followed by him as prosecutor of the case, the LSU notes as follows:</w:t>
      </w:r>
    </w:p>
    <w:p w14:paraId="697B7757" w14:textId="77777777" w:rsidR="00DF13A8" w:rsidRPr="00DF13A8" w:rsidRDefault="00DF13A8" w:rsidP="00DF13A8">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On 15.2.2011, the prosecutor Saimir Bahiti registered the criminal case for the criminal offense "Laundering of proceeds of criminal offense" based on the criminal report filed by Shkodër Regional Police Directorate according to which the citizens </w:t>
      </w:r>
      <w:proofErr w:type="spellStart"/>
      <w:r w:rsidRPr="00DF13A8">
        <w:rPr>
          <w:rFonts w:ascii="Times New Roman" w:hAnsi="Times New Roman" w:cs="Times New Roman"/>
          <w:sz w:val="24"/>
          <w:szCs w:val="24"/>
          <w:lang w:val="en-GB"/>
        </w:rPr>
        <w:t>Pashkë</w:t>
      </w:r>
      <w:proofErr w:type="spellEnd"/>
      <w:r w:rsidRPr="00DF13A8">
        <w:rPr>
          <w:rFonts w:ascii="Times New Roman" w:hAnsi="Times New Roman" w:cs="Times New Roman"/>
          <w:sz w:val="24"/>
          <w:szCs w:val="24"/>
          <w:lang w:val="en-GB"/>
        </w:rPr>
        <w:t xml:space="preserve"> </w:t>
      </w:r>
      <w:proofErr w:type="spellStart"/>
      <w:r w:rsidRPr="00DF13A8">
        <w:rPr>
          <w:rFonts w:ascii="Times New Roman" w:hAnsi="Times New Roman" w:cs="Times New Roman"/>
          <w:sz w:val="24"/>
          <w:szCs w:val="24"/>
          <w:lang w:val="en-GB"/>
        </w:rPr>
        <w:t>Lazë</w:t>
      </w:r>
      <w:proofErr w:type="spellEnd"/>
      <w:r w:rsidRPr="00DF13A8">
        <w:rPr>
          <w:rFonts w:ascii="Times New Roman" w:hAnsi="Times New Roman" w:cs="Times New Roman"/>
          <w:sz w:val="24"/>
          <w:szCs w:val="24"/>
          <w:lang w:val="en-GB"/>
        </w:rPr>
        <w:t xml:space="preserve"> Podgorica and Altin Qemal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 through the transfer of assets and financial transactions in considerable amounts seek to conceal or cover the origin of material goods which are suspected to be proceeds of criminal offenses, for which Altin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 is serving a sentence in Germany.</w:t>
      </w:r>
    </w:p>
    <w:p w14:paraId="409E233D" w14:textId="77777777" w:rsidR="00DF13A8" w:rsidRPr="00DF13A8" w:rsidRDefault="00DF13A8" w:rsidP="00DF13A8">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Following the registration of the criminal proceeding, by official letter no. 103/7 dated 06.02.2012, a letter rogatory was sent to the Dutch judicial authorities to request information on the citizen Altin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 his place of residence, employment, income from work, properties or any activity registered on his name or his family, etc.; his convictions in the Netherlands and relevant court decisions; information on convictions of citizen Qemal Podgorica (father); information on </w:t>
      </w:r>
      <w:proofErr w:type="spellStart"/>
      <w:r w:rsidRPr="00DF13A8">
        <w:rPr>
          <w:rFonts w:ascii="Times New Roman" w:hAnsi="Times New Roman" w:cs="Times New Roman"/>
          <w:sz w:val="24"/>
          <w:szCs w:val="24"/>
          <w:lang w:val="en-GB"/>
        </w:rPr>
        <w:t>Pashkë</w:t>
      </w:r>
      <w:proofErr w:type="spellEnd"/>
      <w:r w:rsidRPr="00DF13A8">
        <w:rPr>
          <w:rFonts w:ascii="Times New Roman" w:hAnsi="Times New Roman" w:cs="Times New Roman"/>
          <w:sz w:val="24"/>
          <w:szCs w:val="24"/>
          <w:lang w:val="en-GB"/>
        </w:rPr>
        <w:t xml:space="preserve"> Podgorica (mother), her registration there, employment and possible </w:t>
      </w:r>
      <w:r w:rsidRPr="00DF13A8">
        <w:rPr>
          <w:rFonts w:ascii="Times New Roman" w:hAnsi="Times New Roman" w:cs="Times New Roman"/>
          <w:sz w:val="24"/>
          <w:szCs w:val="24"/>
          <w:lang w:val="en-GB"/>
        </w:rPr>
        <w:lastRenderedPageBreak/>
        <w:t xml:space="preserve">convictions. By official letters no. 10316 dated 06.02.2012 and no. 10315 dated 06.02.2012, letters rogatory were sent to the German and Belgian judicial authorities, respectively. </w:t>
      </w:r>
    </w:p>
    <w:p w14:paraId="0DBAC4D0" w14:textId="77777777" w:rsidR="00DF13A8" w:rsidRPr="00DF13A8" w:rsidRDefault="00DF13A8" w:rsidP="00DF13A8">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By orders of 21.3.2011 and 5.4.2012, the assessee ordered that a set of investigative actions be conducted such as: obtain information from Interpol and bank information related to the bank accounts held by various citizens related to this criminal proceeding; obtain information on identities; obtain information from BKT on the account held by citizen </w:t>
      </w:r>
      <w:proofErr w:type="spellStart"/>
      <w:r w:rsidRPr="00DF13A8">
        <w:rPr>
          <w:rFonts w:ascii="Times New Roman" w:hAnsi="Times New Roman" w:cs="Times New Roman"/>
          <w:sz w:val="24"/>
          <w:szCs w:val="24"/>
          <w:lang w:val="en-GB"/>
        </w:rPr>
        <w:t>Pashkë</w:t>
      </w:r>
      <w:proofErr w:type="spellEnd"/>
      <w:r w:rsidRPr="00DF13A8">
        <w:rPr>
          <w:rFonts w:ascii="Times New Roman" w:hAnsi="Times New Roman" w:cs="Times New Roman"/>
          <w:sz w:val="24"/>
          <w:szCs w:val="24"/>
          <w:lang w:val="en-GB"/>
        </w:rPr>
        <w:t xml:space="preserve"> </w:t>
      </w:r>
      <w:proofErr w:type="spellStart"/>
      <w:r w:rsidRPr="00DF13A8">
        <w:rPr>
          <w:rFonts w:ascii="Times New Roman" w:hAnsi="Times New Roman" w:cs="Times New Roman"/>
          <w:sz w:val="24"/>
          <w:szCs w:val="24"/>
          <w:lang w:val="en-GB"/>
        </w:rPr>
        <w:t>Lazë</w:t>
      </w:r>
      <w:proofErr w:type="spellEnd"/>
      <w:r w:rsidRPr="00DF13A8">
        <w:rPr>
          <w:rFonts w:ascii="Times New Roman" w:hAnsi="Times New Roman" w:cs="Times New Roman"/>
          <w:sz w:val="24"/>
          <w:szCs w:val="24"/>
          <w:lang w:val="en-GB"/>
        </w:rPr>
        <w:t xml:space="preserve"> Podgorica, etc.</w:t>
      </w:r>
    </w:p>
    <w:p w14:paraId="511D1762" w14:textId="77777777" w:rsidR="00DF13A8" w:rsidRPr="00DF13A8" w:rsidRDefault="00DF13A8" w:rsidP="00DF13A8">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The following documents were administered in the casefile: the financial investigation of GDPML that identified financial transactions at BKT and Raiffeisen Bank related to the citizens </w:t>
      </w:r>
      <w:proofErr w:type="spellStart"/>
      <w:r w:rsidRPr="00DF13A8">
        <w:rPr>
          <w:rFonts w:ascii="Times New Roman" w:hAnsi="Times New Roman" w:cs="Times New Roman"/>
          <w:sz w:val="24"/>
          <w:szCs w:val="24"/>
          <w:lang w:val="en-GB"/>
        </w:rPr>
        <w:t>Pashkë</w:t>
      </w:r>
      <w:proofErr w:type="spellEnd"/>
      <w:r w:rsidRPr="00DF13A8">
        <w:rPr>
          <w:rFonts w:ascii="Times New Roman" w:hAnsi="Times New Roman" w:cs="Times New Roman"/>
          <w:sz w:val="24"/>
          <w:szCs w:val="24"/>
          <w:lang w:val="en-GB"/>
        </w:rPr>
        <w:t xml:space="preserve"> Podgorica and Altin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 information was obtained from ALUIZIIC, GDRTS and TIMS, civil registration office, citizens were questioned; information was obtained from the banks on the transactions of citizen </w:t>
      </w:r>
      <w:proofErr w:type="spellStart"/>
      <w:r w:rsidRPr="00DF13A8">
        <w:rPr>
          <w:rFonts w:ascii="Times New Roman" w:hAnsi="Times New Roman" w:cs="Times New Roman"/>
          <w:sz w:val="24"/>
          <w:szCs w:val="24"/>
          <w:lang w:val="en-GB"/>
        </w:rPr>
        <w:t>Pashkë</w:t>
      </w:r>
      <w:proofErr w:type="spellEnd"/>
      <w:r w:rsidRPr="00DF13A8">
        <w:rPr>
          <w:rFonts w:ascii="Times New Roman" w:hAnsi="Times New Roman" w:cs="Times New Roman"/>
          <w:sz w:val="24"/>
          <w:szCs w:val="24"/>
          <w:lang w:val="en-GB"/>
        </w:rPr>
        <w:t xml:space="preserve"> Podgorica, etc.</w:t>
      </w:r>
    </w:p>
    <w:p w14:paraId="6416F0CD" w14:textId="77777777" w:rsidR="00DF13A8" w:rsidRPr="00DF13A8" w:rsidRDefault="00DF13A8" w:rsidP="00DF13A8">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By decision of 26.3.2012, the prosecutor Saimir Bahiti decided to seize as material evidence the files of the notary public Arben </w:t>
      </w:r>
      <w:proofErr w:type="spellStart"/>
      <w:r w:rsidRPr="00DF13A8">
        <w:rPr>
          <w:rFonts w:ascii="Times New Roman" w:hAnsi="Times New Roman" w:cs="Times New Roman"/>
          <w:sz w:val="24"/>
          <w:szCs w:val="24"/>
          <w:lang w:val="en-GB"/>
        </w:rPr>
        <w:t>Kopliku</w:t>
      </w:r>
      <w:proofErr w:type="spellEnd"/>
      <w:r w:rsidRPr="00DF13A8">
        <w:rPr>
          <w:rFonts w:ascii="Times New Roman" w:hAnsi="Times New Roman" w:cs="Times New Roman"/>
          <w:sz w:val="24"/>
          <w:szCs w:val="24"/>
          <w:lang w:val="en-GB"/>
        </w:rPr>
        <w:t xml:space="preserve">, and the deposits and transactions effectuated by the citizens </w:t>
      </w:r>
      <w:proofErr w:type="spellStart"/>
      <w:r w:rsidRPr="00DF13A8">
        <w:rPr>
          <w:rFonts w:ascii="Times New Roman" w:hAnsi="Times New Roman" w:cs="Times New Roman"/>
          <w:sz w:val="24"/>
          <w:szCs w:val="24"/>
          <w:lang w:val="en-GB"/>
        </w:rPr>
        <w:t>Pashkë</w:t>
      </w:r>
      <w:proofErr w:type="spellEnd"/>
      <w:r w:rsidRPr="00DF13A8">
        <w:rPr>
          <w:rFonts w:ascii="Times New Roman" w:hAnsi="Times New Roman" w:cs="Times New Roman"/>
          <w:sz w:val="24"/>
          <w:szCs w:val="24"/>
          <w:lang w:val="en-GB"/>
        </w:rPr>
        <w:t xml:space="preserve"> Podgorica, Altin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 Besnik </w:t>
      </w:r>
      <w:proofErr w:type="spellStart"/>
      <w:r w:rsidRPr="00DF13A8">
        <w:rPr>
          <w:rFonts w:ascii="Times New Roman" w:hAnsi="Times New Roman" w:cs="Times New Roman"/>
          <w:sz w:val="24"/>
          <w:szCs w:val="24"/>
          <w:lang w:val="en-GB"/>
        </w:rPr>
        <w:t>Fishta</w:t>
      </w:r>
      <w:proofErr w:type="spellEnd"/>
      <w:r w:rsidRPr="00DF13A8">
        <w:rPr>
          <w:rFonts w:ascii="Times New Roman" w:hAnsi="Times New Roman" w:cs="Times New Roman"/>
          <w:sz w:val="24"/>
          <w:szCs w:val="24"/>
          <w:lang w:val="en-GB"/>
        </w:rPr>
        <w:t xml:space="preserve">, Roza </w:t>
      </w:r>
      <w:proofErr w:type="spellStart"/>
      <w:r w:rsidRPr="00DF13A8">
        <w:rPr>
          <w:rFonts w:ascii="Times New Roman" w:hAnsi="Times New Roman" w:cs="Times New Roman"/>
          <w:sz w:val="24"/>
          <w:szCs w:val="24"/>
          <w:lang w:val="en-GB"/>
        </w:rPr>
        <w:t>Sereqi</w:t>
      </w:r>
      <w:proofErr w:type="spellEnd"/>
      <w:r w:rsidRPr="00DF13A8">
        <w:rPr>
          <w:rFonts w:ascii="Times New Roman" w:hAnsi="Times New Roman" w:cs="Times New Roman"/>
          <w:sz w:val="24"/>
          <w:szCs w:val="24"/>
          <w:lang w:val="en-GB"/>
        </w:rPr>
        <w:t>, etc.</w:t>
      </w:r>
    </w:p>
    <w:p w14:paraId="5F20DF62" w14:textId="77777777" w:rsidR="00DF13A8" w:rsidRPr="00DF13A8" w:rsidRDefault="00DF13A8" w:rsidP="00DF13A8">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By decision of 4.6.2012, the prosecutor Saimir Bahiti requested the seizure of the sale contracts (for 6 apartments) on immovable properties between the seller </w:t>
      </w:r>
      <w:proofErr w:type="spellStart"/>
      <w:r w:rsidRPr="00DF13A8">
        <w:rPr>
          <w:rFonts w:ascii="Times New Roman" w:hAnsi="Times New Roman" w:cs="Times New Roman"/>
          <w:sz w:val="24"/>
          <w:szCs w:val="24"/>
          <w:lang w:val="en-GB"/>
        </w:rPr>
        <w:t>Pashkë</w:t>
      </w:r>
      <w:proofErr w:type="spellEnd"/>
      <w:r w:rsidRPr="00DF13A8">
        <w:rPr>
          <w:rFonts w:ascii="Times New Roman" w:hAnsi="Times New Roman" w:cs="Times New Roman"/>
          <w:sz w:val="24"/>
          <w:szCs w:val="24"/>
          <w:lang w:val="en-GB"/>
        </w:rPr>
        <w:t xml:space="preserve"> Podgorica and buyer Roza </w:t>
      </w:r>
      <w:proofErr w:type="spellStart"/>
      <w:r w:rsidRPr="00DF13A8">
        <w:rPr>
          <w:rFonts w:ascii="Times New Roman" w:hAnsi="Times New Roman" w:cs="Times New Roman"/>
          <w:sz w:val="24"/>
          <w:szCs w:val="24"/>
          <w:lang w:val="en-GB"/>
        </w:rPr>
        <w:t>Sereqi</w:t>
      </w:r>
      <w:proofErr w:type="spellEnd"/>
      <w:r w:rsidRPr="00DF13A8">
        <w:rPr>
          <w:rFonts w:ascii="Times New Roman" w:hAnsi="Times New Roman" w:cs="Times New Roman"/>
          <w:sz w:val="24"/>
          <w:szCs w:val="24"/>
          <w:lang w:val="en-GB"/>
        </w:rPr>
        <w:t xml:space="preserve">; following the prosecutor’s request, the Shkodër District Court by its decision no. 267 dated 29.5.2012 issued the seizure order for the 6 immovable properties registered in the name of </w:t>
      </w:r>
      <w:proofErr w:type="spellStart"/>
      <w:r w:rsidRPr="00DF13A8">
        <w:rPr>
          <w:rFonts w:ascii="Times New Roman" w:hAnsi="Times New Roman" w:cs="Times New Roman"/>
          <w:sz w:val="24"/>
          <w:szCs w:val="24"/>
          <w:lang w:val="en-GB"/>
        </w:rPr>
        <w:t>Pashkë</w:t>
      </w:r>
      <w:proofErr w:type="spellEnd"/>
      <w:r w:rsidRPr="00DF13A8">
        <w:rPr>
          <w:rFonts w:ascii="Times New Roman" w:hAnsi="Times New Roman" w:cs="Times New Roman"/>
          <w:sz w:val="24"/>
          <w:szCs w:val="24"/>
          <w:lang w:val="en-GB"/>
        </w:rPr>
        <w:t xml:space="preserve"> Podgorica, 7 immovable properties registered in the name of Roza </w:t>
      </w:r>
      <w:proofErr w:type="spellStart"/>
      <w:r w:rsidRPr="00DF13A8">
        <w:rPr>
          <w:rFonts w:ascii="Times New Roman" w:hAnsi="Times New Roman" w:cs="Times New Roman"/>
          <w:sz w:val="24"/>
          <w:szCs w:val="24"/>
          <w:lang w:val="en-GB"/>
        </w:rPr>
        <w:t>Sereqi</w:t>
      </w:r>
      <w:proofErr w:type="spellEnd"/>
      <w:r w:rsidRPr="00DF13A8">
        <w:rPr>
          <w:rFonts w:ascii="Times New Roman" w:hAnsi="Times New Roman" w:cs="Times New Roman"/>
          <w:sz w:val="24"/>
          <w:szCs w:val="24"/>
          <w:lang w:val="en-GB"/>
        </w:rPr>
        <w:t>, and two bank accounts. By order of 29.5.2012, the prosecutor Saimir Bahiti ordered the execution of the court's decision.</w:t>
      </w:r>
    </w:p>
    <w:p w14:paraId="0B26968F" w14:textId="77777777" w:rsidR="00DF13A8" w:rsidRPr="00DF13A8" w:rsidRDefault="00DF13A8" w:rsidP="00DF13A8">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On 7.1.2013, the prosecutor Saimir Bahiti decided to dismiss the criminal proceeding no. 236 dated 2011. On 29.3.2013, the General Prosecution Office forwarded the documents provided by the Belgian authorities to Shkodër Prosecution Office. By decision of 1.4.2013, the Head of Shkodër Prosecution Office, Përparim </w:t>
      </w:r>
      <w:proofErr w:type="spellStart"/>
      <w:r w:rsidRPr="00DF13A8">
        <w:rPr>
          <w:rFonts w:ascii="Times New Roman" w:hAnsi="Times New Roman" w:cs="Times New Roman"/>
          <w:sz w:val="24"/>
          <w:szCs w:val="24"/>
          <w:lang w:val="en-GB"/>
        </w:rPr>
        <w:t>Kulluri</w:t>
      </w:r>
      <w:proofErr w:type="spellEnd"/>
      <w:r w:rsidRPr="00DF13A8">
        <w:rPr>
          <w:rFonts w:ascii="Times New Roman" w:hAnsi="Times New Roman" w:cs="Times New Roman"/>
          <w:sz w:val="24"/>
          <w:szCs w:val="24"/>
          <w:lang w:val="en-GB"/>
        </w:rPr>
        <w:t xml:space="preserve"> decided to revoke the dismissal decision for the criminal proceeding no. 236 dated 2011 on the ground that the reply to the letter rogatory sent to the Belgin authorities contains new investigative information related to this case, which must be translated and evaluated together with the other investigative information administered in the casefile.</w:t>
      </w:r>
    </w:p>
    <w:p w14:paraId="626AAB43" w14:textId="77777777" w:rsidR="00DF13A8" w:rsidRPr="00DF13A8" w:rsidRDefault="00DF13A8" w:rsidP="00DF13A8">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By decision of 9.7.2013, the prosecutor Saimir Bahiti decided to dismiss the criminal case no. 326, reasoning that the reply to the letter rogatory sent to Belgian authorities does not contain any important information for the investigation. In addition, the prosecutor explained that the German and Dutch judicial authorities did not reply and reasoned that the absence of investigative information that would result from the investigative actions to be conducted by the German and Dutch authorities impedes the resolution of this criminal case on the merits;</w:t>
      </w:r>
    </w:p>
    <w:p w14:paraId="313915D6" w14:textId="77777777" w:rsidR="00DF13A8" w:rsidRPr="00DF13A8" w:rsidRDefault="00DF13A8" w:rsidP="00DF13A8">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By official letter of 24.10.2013, the General Prosecution Office forwarded to Shkodër Prosecution Office the documents sent by the German authorities which gives information on the conviction of citizen Altin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 in Germany and that he was deported from that country, etc. By decision of 25.10.2013, the Head of Shkodër Prosecution Office, Besnik Cani, decided to revoke the dismissal decision for this criminal proceeding on the grounds that the reply to the letter rogatory sent to German authorities - forwarded through official letter dated 24.10.2013 of the General Prosecution Office - contains new investigative information relevant to the criminal case, which must be translated and evaluated together with the other investigative information administered in the casefile.</w:t>
      </w:r>
    </w:p>
    <w:p w14:paraId="76078D2D" w14:textId="77777777" w:rsidR="00DF13A8" w:rsidRPr="00DF13A8" w:rsidRDefault="00DF13A8" w:rsidP="00DF13A8">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On 11.11.2013, the prosecutor Saimir Bahiti decided to dismiss the criminal case no. 326 dated 2011, reasoning that the reply from the German justice authorities did not give any important information for the investigation, as requested in the letter rogatory addressed to those authorities. He reasoned that the absence of investigative information from the Dutch judicial authorities does not allow for the resolution of the criminal case on its merits.</w:t>
      </w:r>
    </w:p>
    <w:p w14:paraId="1AC000C5" w14:textId="77777777" w:rsidR="00DF13A8" w:rsidRPr="00DF13A8" w:rsidRDefault="00DF13A8" w:rsidP="00DF13A8">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This decision of assessee on dismissal of criminal proceeding was challenged by the General Directorate for Prevention of Money Laundering. The General Prosecution Office </w:t>
      </w:r>
      <w:r w:rsidRPr="00DF13A8">
        <w:rPr>
          <w:rFonts w:ascii="Times New Roman" w:hAnsi="Times New Roman" w:cs="Times New Roman"/>
          <w:sz w:val="24"/>
          <w:szCs w:val="24"/>
          <w:lang w:val="en-GB"/>
        </w:rPr>
        <w:lastRenderedPageBreak/>
        <w:t>examined this complaint and in its official letter dated 4.3.2016 addressed to Shkodër Prosecution Office stated that the latter had carried out all the possible and proper investigative actions while awaiting the reply to the letter rogatory sent to the Dutch authorities, but the request to the German authorities must be repeated by asking them to prove the decision of the land court, and any information that is important to the investigation, and remind the Dutch authorities to expedite their reply to the letter rogatory.</w:t>
      </w:r>
    </w:p>
    <w:p w14:paraId="52EA3E23" w14:textId="77777777" w:rsidR="00DF13A8" w:rsidRPr="00DF13A8" w:rsidRDefault="00DF13A8" w:rsidP="00DF13A8">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By decision of 8.3.2016, the Head of Shkodër Prosecution Office, Granit Shahu, decided to revoke the dismissal decision for the criminal case no. 236/2011 dated 11.11.2013 and ordered the continuation of the investigation and the conduct of the relevant investigative actions as per the guidelines of the General Prosecution Office.</w:t>
      </w:r>
    </w:p>
    <w:p w14:paraId="7F5EA3DF" w14:textId="77777777" w:rsidR="00DF13A8" w:rsidRPr="00DF13A8" w:rsidRDefault="00DF13A8" w:rsidP="00DF13A8">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By official letter prot. no. 6367 dated 6.5.2016 by Shkodër Prosecution Office addressed to the General Prosecution Office, it requested information whether the Dutch judicial authorities had sent the reply to the letter rogatory and, if no, remind those authorities. Whereas by official letter no. 7732/1 dated 10.5.2016, a request was sent to the Ministry of Justice and the General Prosecution Office for legal assistance from German authorities in the context of the criminal case no. 236 dated 2011. By the official letters of 17.5.2016 and 24.5.2016, the Ministry of Justice repeated the request to the Dutch and German authorities.</w:t>
      </w:r>
    </w:p>
    <w:p w14:paraId="6CC19613" w14:textId="77777777" w:rsidR="00DF13A8" w:rsidRPr="00DF13A8" w:rsidRDefault="00DF13A8" w:rsidP="00DF13A8">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On 26.5.2016, the prosecutor Saimir Bahiti decided to dismiss the criminal case no. 236 dated 2016. In this decision, having explained that he conducted the investigative actions required by sending a letter rogatory to the German authorities and a reminder letter to the Dutch authorities, the prosecutor reasoned that the absence of investigative information that could result from the investigations by the German and Dutch judicial authorities based on which it would be possible to conclude whether the assets of citizen Altin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 and his family members were proceeds of any criminal offense, prevents the resolution of this criminal case on the merits.</w:t>
      </w:r>
    </w:p>
    <w:p w14:paraId="59A73EAD" w14:textId="77777777" w:rsidR="00DF13A8" w:rsidRPr="00DF13A8" w:rsidRDefault="00DF13A8" w:rsidP="00DF13A8">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After the Commission's request on the executive who checked the case at the end of the proceedings, Shkodër Prosecution Office informed that it was the head of this institution, Granit Shahu, who checked the criminal case, presenting a copy of the cover of this criminal casefile which has written the archiving date 14.9.2016, Granit Shahu.</w:t>
      </w:r>
    </w:p>
    <w:p w14:paraId="001C62B8" w14:textId="77777777" w:rsidR="00DF13A8" w:rsidRPr="00DF13A8" w:rsidRDefault="00DF13A8" w:rsidP="00DF13A8">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The international observer in the opinion of 7.12.2022 part of documents in the Commission’s file mentions that: (</w:t>
      </w:r>
      <w:proofErr w:type="spellStart"/>
      <w:r w:rsidRPr="00DF13A8">
        <w:rPr>
          <w:rFonts w:ascii="Times New Roman" w:hAnsi="Times New Roman" w:cs="Times New Roman"/>
          <w:sz w:val="24"/>
          <w:szCs w:val="24"/>
          <w:lang w:val="en-GB"/>
        </w:rPr>
        <w:t>i</w:t>
      </w:r>
      <w:proofErr w:type="spellEnd"/>
      <w:r w:rsidRPr="00DF13A8">
        <w:rPr>
          <w:rFonts w:ascii="Times New Roman" w:hAnsi="Times New Roman" w:cs="Times New Roman"/>
          <w:sz w:val="24"/>
          <w:szCs w:val="24"/>
          <w:lang w:val="en-GB"/>
        </w:rPr>
        <w:t xml:space="preserve">) there is no order for the registration of the name of the person to whom the criminal offense is attributed, according to Article 287 of Criminal Procedure in the context of the financial investigation; (ii) no information was requested on citizen Altin Podgorica (the previous surname of Altin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 was Podgorica); (iii) there is no investigation on the spouse of Altin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 (iv) there is no investigation or there is no information from some of the LIPROs about the immovable properties registered in the name of the mother, father, aunt, uncle of  Altin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 (v) there is no request at the Ministry of Justice/notarial register on the notarial contracts concluded between Altin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/Podgorica, </w:t>
      </w:r>
      <w:proofErr w:type="spellStart"/>
      <w:r w:rsidRPr="00DF13A8">
        <w:rPr>
          <w:rFonts w:ascii="Times New Roman" w:hAnsi="Times New Roman" w:cs="Times New Roman"/>
          <w:sz w:val="24"/>
          <w:szCs w:val="24"/>
          <w:lang w:val="en-GB"/>
        </w:rPr>
        <w:t>Pashkë</w:t>
      </w:r>
      <w:proofErr w:type="spellEnd"/>
      <w:r w:rsidRPr="00DF13A8">
        <w:rPr>
          <w:rFonts w:ascii="Times New Roman" w:hAnsi="Times New Roman" w:cs="Times New Roman"/>
          <w:sz w:val="24"/>
          <w:szCs w:val="24"/>
          <w:lang w:val="en-GB"/>
        </w:rPr>
        <w:t xml:space="preserve"> Podgorica and Qemal Podgorica (father) with possible third parties; (vi) there is no request to financial non-banking institutions about any transaction between the citizens Altin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/Podgorica and </w:t>
      </w:r>
      <w:proofErr w:type="spellStart"/>
      <w:r w:rsidRPr="00DF13A8">
        <w:rPr>
          <w:rFonts w:ascii="Times New Roman" w:hAnsi="Times New Roman" w:cs="Times New Roman"/>
          <w:sz w:val="24"/>
          <w:szCs w:val="24"/>
          <w:lang w:val="en-GB"/>
        </w:rPr>
        <w:t>Pashkë</w:t>
      </w:r>
      <w:proofErr w:type="spellEnd"/>
      <w:r w:rsidRPr="00DF13A8">
        <w:rPr>
          <w:rFonts w:ascii="Times New Roman" w:hAnsi="Times New Roman" w:cs="Times New Roman"/>
          <w:sz w:val="24"/>
          <w:szCs w:val="24"/>
          <w:lang w:val="en-GB"/>
        </w:rPr>
        <w:t xml:space="preserve"> Podgorica and third parties; (vii) the reasoning/evidence provided by the assessee do not match the statements given by the questioned persons during the investigation. Specifically, Islam </w:t>
      </w:r>
      <w:proofErr w:type="spellStart"/>
      <w:r w:rsidRPr="00DF13A8">
        <w:rPr>
          <w:rFonts w:ascii="Times New Roman" w:hAnsi="Times New Roman" w:cs="Times New Roman"/>
          <w:sz w:val="24"/>
          <w:szCs w:val="24"/>
          <w:lang w:val="en-GB"/>
        </w:rPr>
        <w:t>Vucaj</w:t>
      </w:r>
      <w:proofErr w:type="spellEnd"/>
      <w:r w:rsidRPr="00DF13A8">
        <w:rPr>
          <w:rFonts w:ascii="Times New Roman" w:hAnsi="Times New Roman" w:cs="Times New Roman"/>
          <w:sz w:val="24"/>
          <w:szCs w:val="24"/>
          <w:lang w:val="en-GB"/>
        </w:rPr>
        <w:t xml:space="preserve"> declared that he purchased the apartment from Altin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 and the money was wired to the bank account of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 Whereas in his decision, the assessee refers to Agron </w:t>
      </w:r>
      <w:proofErr w:type="spellStart"/>
      <w:r w:rsidRPr="00DF13A8">
        <w:rPr>
          <w:rFonts w:ascii="Times New Roman" w:hAnsi="Times New Roman" w:cs="Times New Roman"/>
          <w:sz w:val="24"/>
          <w:szCs w:val="24"/>
          <w:lang w:val="en-GB"/>
        </w:rPr>
        <w:t>Muçaj</w:t>
      </w:r>
      <w:proofErr w:type="spellEnd"/>
      <w:r w:rsidRPr="00DF13A8">
        <w:rPr>
          <w:rFonts w:ascii="Times New Roman" w:hAnsi="Times New Roman" w:cs="Times New Roman"/>
          <w:sz w:val="24"/>
          <w:szCs w:val="24"/>
          <w:lang w:val="en-GB"/>
        </w:rPr>
        <w:t xml:space="preserve"> who conducted bank transactions with </w:t>
      </w:r>
      <w:proofErr w:type="spellStart"/>
      <w:r w:rsidRPr="00DF13A8">
        <w:rPr>
          <w:rFonts w:ascii="Times New Roman" w:hAnsi="Times New Roman" w:cs="Times New Roman"/>
          <w:sz w:val="24"/>
          <w:szCs w:val="24"/>
          <w:lang w:val="en-GB"/>
        </w:rPr>
        <w:t>Pashkë</w:t>
      </w:r>
      <w:proofErr w:type="spellEnd"/>
      <w:r w:rsidRPr="00DF13A8">
        <w:rPr>
          <w:rFonts w:ascii="Times New Roman" w:hAnsi="Times New Roman" w:cs="Times New Roman"/>
          <w:sz w:val="24"/>
          <w:szCs w:val="24"/>
          <w:lang w:val="en-GB"/>
        </w:rPr>
        <w:t xml:space="preserve"> Podgorica for the purchase of the apartment from </w:t>
      </w:r>
      <w:proofErr w:type="spellStart"/>
      <w:r w:rsidRPr="00DF13A8">
        <w:rPr>
          <w:rFonts w:ascii="Times New Roman" w:hAnsi="Times New Roman" w:cs="Times New Roman"/>
          <w:sz w:val="24"/>
          <w:szCs w:val="24"/>
          <w:lang w:val="en-GB"/>
        </w:rPr>
        <w:t>Pashkë</w:t>
      </w:r>
      <w:proofErr w:type="spellEnd"/>
      <w:r w:rsidRPr="00DF13A8">
        <w:rPr>
          <w:rFonts w:ascii="Times New Roman" w:hAnsi="Times New Roman" w:cs="Times New Roman"/>
          <w:sz w:val="24"/>
          <w:szCs w:val="24"/>
          <w:lang w:val="en-GB"/>
        </w:rPr>
        <w:t xml:space="preserve"> Podgorica (and that Agron </w:t>
      </w:r>
      <w:proofErr w:type="spellStart"/>
      <w:r w:rsidRPr="00DF13A8">
        <w:rPr>
          <w:rFonts w:ascii="Times New Roman" w:hAnsi="Times New Roman" w:cs="Times New Roman"/>
          <w:sz w:val="24"/>
          <w:szCs w:val="24"/>
          <w:lang w:val="en-GB"/>
        </w:rPr>
        <w:t>Muçaj</w:t>
      </w:r>
      <w:proofErr w:type="spellEnd"/>
      <w:r w:rsidRPr="00DF13A8">
        <w:rPr>
          <w:rFonts w:ascii="Times New Roman" w:hAnsi="Times New Roman" w:cs="Times New Roman"/>
          <w:sz w:val="24"/>
          <w:szCs w:val="24"/>
          <w:lang w:val="en-GB"/>
        </w:rPr>
        <w:t xml:space="preserve"> was identified and is Islam </w:t>
      </w:r>
      <w:proofErr w:type="spellStart"/>
      <w:r w:rsidRPr="00DF13A8">
        <w:rPr>
          <w:rFonts w:ascii="Times New Roman" w:hAnsi="Times New Roman" w:cs="Times New Roman"/>
          <w:sz w:val="24"/>
          <w:szCs w:val="24"/>
          <w:lang w:val="en-GB"/>
        </w:rPr>
        <w:t>Vucaj</w:t>
      </w:r>
      <w:proofErr w:type="spellEnd"/>
      <w:r w:rsidRPr="00DF13A8">
        <w:rPr>
          <w:rFonts w:ascii="Times New Roman" w:hAnsi="Times New Roman" w:cs="Times New Roman"/>
          <w:sz w:val="24"/>
          <w:szCs w:val="24"/>
          <w:lang w:val="en-GB"/>
        </w:rPr>
        <w:t xml:space="preserve">, but it is unclear how Agron </w:t>
      </w:r>
      <w:proofErr w:type="spellStart"/>
      <w:r w:rsidRPr="00DF13A8">
        <w:rPr>
          <w:rFonts w:ascii="Times New Roman" w:hAnsi="Times New Roman" w:cs="Times New Roman"/>
          <w:sz w:val="24"/>
          <w:szCs w:val="24"/>
          <w:lang w:val="en-GB"/>
        </w:rPr>
        <w:t>Muçaj</w:t>
      </w:r>
      <w:proofErr w:type="spellEnd"/>
      <w:r w:rsidRPr="00DF13A8">
        <w:rPr>
          <w:rFonts w:ascii="Times New Roman" w:hAnsi="Times New Roman" w:cs="Times New Roman"/>
          <w:sz w:val="24"/>
          <w:szCs w:val="24"/>
          <w:lang w:val="en-GB"/>
        </w:rPr>
        <w:t xml:space="preserve"> was identified as Islam </w:t>
      </w:r>
      <w:proofErr w:type="spellStart"/>
      <w:r w:rsidRPr="00DF13A8">
        <w:rPr>
          <w:rFonts w:ascii="Times New Roman" w:hAnsi="Times New Roman" w:cs="Times New Roman"/>
          <w:sz w:val="24"/>
          <w:szCs w:val="24"/>
          <w:lang w:val="en-GB"/>
        </w:rPr>
        <w:t>Vucaj</w:t>
      </w:r>
      <w:proofErr w:type="spellEnd"/>
      <w:r w:rsidRPr="00DF13A8">
        <w:rPr>
          <w:rFonts w:ascii="Times New Roman" w:hAnsi="Times New Roman" w:cs="Times New Roman"/>
          <w:sz w:val="24"/>
          <w:szCs w:val="24"/>
          <w:lang w:val="en-GB"/>
        </w:rPr>
        <w:t xml:space="preserve">); (viii) the source of 200,000 Euro and other bank deposits remained unproven. </w:t>
      </w:r>
      <w:proofErr w:type="spellStart"/>
      <w:r w:rsidRPr="00DF13A8">
        <w:rPr>
          <w:rFonts w:ascii="Times New Roman" w:hAnsi="Times New Roman" w:cs="Times New Roman"/>
          <w:sz w:val="24"/>
          <w:szCs w:val="24"/>
          <w:lang w:val="en-GB"/>
        </w:rPr>
        <w:t>Pashkë</w:t>
      </w:r>
      <w:proofErr w:type="spellEnd"/>
      <w:r w:rsidRPr="00DF13A8">
        <w:rPr>
          <w:rFonts w:ascii="Times New Roman" w:hAnsi="Times New Roman" w:cs="Times New Roman"/>
          <w:sz w:val="24"/>
          <w:szCs w:val="24"/>
          <w:lang w:val="en-GB"/>
        </w:rPr>
        <w:t xml:space="preserve"> Podgorica had declared that this money was collected as a result of their work as illegal emigrants in Belgium, Germany and Netherlands;</w:t>
      </w:r>
    </w:p>
    <w:p w14:paraId="5C03E796" w14:textId="77777777" w:rsidR="00DF13A8" w:rsidRPr="00DF13A8" w:rsidRDefault="00DF13A8" w:rsidP="00DF13A8">
      <w:pPr>
        <w:pStyle w:val="ListParagraph"/>
        <w:numPr>
          <w:ilvl w:val="0"/>
          <w:numId w:val="23"/>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In conclusion of the administrative investigation, the Commission notes that it seems that the assessee did not conduct a thorough and comprehensive investigation to obtain all the </w:t>
      </w:r>
      <w:r w:rsidRPr="00DF13A8">
        <w:rPr>
          <w:rFonts w:ascii="Times New Roman" w:hAnsi="Times New Roman" w:cs="Times New Roman"/>
          <w:sz w:val="24"/>
          <w:szCs w:val="24"/>
          <w:lang w:val="en-GB"/>
        </w:rPr>
        <w:lastRenderedPageBreak/>
        <w:t>necessary information and conclude on the existence of the elements of criminal offense, this demonstrating lack of professional skills in reference to Article 73 of Law no. 96/2016. Based on Article 52 of Law no. 84/2015, the assessee was shifted the burden of proof to submit additional evidence and explanations to prove the contrary.</w:t>
      </w:r>
    </w:p>
    <w:p w14:paraId="1CD84EEC" w14:textId="77777777" w:rsidR="00DF13A8" w:rsidRPr="00DF13A8" w:rsidRDefault="00DF13A8" w:rsidP="00DF13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lang w:val="en-GB"/>
          <w14:ligatures w14:val="none"/>
        </w:rPr>
      </w:pPr>
      <w:r w:rsidRPr="00DF13A8">
        <w:rPr>
          <w:rFonts w:ascii="Times New Roman" w:eastAsia="Batang" w:hAnsi="Times New Roman" w:cs="Times New Roman"/>
          <w:kern w:val="0"/>
          <w:sz w:val="24"/>
          <w:szCs w:val="24"/>
          <w:lang w:val="en-GB"/>
          <w14:ligatures w14:val="none"/>
        </w:rPr>
        <w:t xml:space="preserve">In his objections to results of investigation the assessee adhered to same stance as in the appeal addressed to the Chamber. </w:t>
      </w:r>
    </w:p>
    <w:p w14:paraId="3158650A" w14:textId="77777777" w:rsidR="00DF13A8" w:rsidRPr="00DF13A8" w:rsidRDefault="00DF13A8" w:rsidP="00DF13A8">
      <w:pPr>
        <w:pStyle w:val="ListParagraph"/>
        <w:spacing w:after="0" w:line="240" w:lineRule="auto"/>
        <w:ind w:left="0"/>
        <w:jc w:val="both"/>
        <w:rPr>
          <w:rFonts w:ascii="Times New Roman" w:eastAsia="Batang" w:hAnsi="Times New Roman" w:cs="Times New Roman"/>
          <w:kern w:val="0"/>
          <w:sz w:val="16"/>
          <w:szCs w:val="16"/>
          <w:lang w:val="en-GB"/>
          <w14:ligatures w14:val="none"/>
        </w:rPr>
      </w:pPr>
    </w:p>
    <w:p w14:paraId="2728F80B" w14:textId="77777777" w:rsidR="00DF13A8" w:rsidRPr="00DF13A8" w:rsidRDefault="00DF13A8" w:rsidP="00B230F9">
      <w:pPr>
        <w:pStyle w:val="ListParagraph"/>
        <w:numPr>
          <w:ilvl w:val="1"/>
          <w:numId w:val="31"/>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While analysing the assessee’s claims vis-a-vis the factual situation analysed above, the LSU notes that the assessee in decisions to dismiss criminal proceeding no. 236/2011 did not make a thorough analysis of facts and evidence as per the legal provision applied during decision-making. The arguments he uses in decisions to dismiss criminal proceedings are the same and not consistent with administered facts. The letters rogatory from the German and Belgian judicial authorities contain information important for proceedings, such as information about citizen Altin Nderlita conviction in Germany for trafficking of narcotics and his deportation from said country due to criminal activity, as well as information from Belgian judicial authorities about the name of Altin </w:t>
      </w:r>
      <w:proofErr w:type="spellStart"/>
      <w:r w:rsidRPr="00DF13A8">
        <w:rPr>
          <w:rFonts w:ascii="Times New Roman" w:hAnsi="Times New Roman" w:cs="Times New Roman"/>
          <w:sz w:val="24"/>
          <w:szCs w:val="24"/>
          <w:lang w:val="en-GB"/>
        </w:rPr>
        <w:t>Nderlita's</w:t>
      </w:r>
      <w:proofErr w:type="spellEnd"/>
      <w:r w:rsidRPr="00DF13A8">
        <w:rPr>
          <w:rFonts w:ascii="Times New Roman" w:hAnsi="Times New Roman" w:cs="Times New Roman"/>
          <w:sz w:val="24"/>
          <w:szCs w:val="24"/>
          <w:lang w:val="en-GB"/>
        </w:rPr>
        <w:t xml:space="preserve"> wife.  As per above, the information obtained through the above-mentioned letters rogatory, do not seem to have been insufficient in terms of creating reasonable suspicion that there were elements of a criminal offense, for which the assessee, in the capacity of the prosecutor of the case, should have continued the investigations by carrying out the appropriate investigative actions for the case.</w:t>
      </w:r>
    </w:p>
    <w:p w14:paraId="69C07571" w14:textId="77777777" w:rsidR="00DF13A8" w:rsidRPr="00DF13A8" w:rsidRDefault="00DF13A8" w:rsidP="00DF13A8">
      <w:pPr>
        <w:pStyle w:val="ListParagraph"/>
        <w:spacing w:after="0" w:line="240" w:lineRule="auto"/>
        <w:ind w:left="0"/>
        <w:jc w:val="both"/>
        <w:rPr>
          <w:rFonts w:ascii="Times New Roman" w:hAnsi="Times New Roman" w:cs="Times New Roman"/>
          <w:sz w:val="16"/>
          <w:szCs w:val="16"/>
          <w:lang w:val="en-GB"/>
        </w:rPr>
      </w:pPr>
    </w:p>
    <w:p w14:paraId="176659C7" w14:textId="77777777" w:rsidR="00DF13A8" w:rsidRPr="00DF13A8" w:rsidRDefault="00DF13A8" w:rsidP="00B230F9">
      <w:pPr>
        <w:pStyle w:val="ListParagraph"/>
        <w:numPr>
          <w:ilvl w:val="1"/>
          <w:numId w:val="31"/>
        </w:numPr>
        <w:spacing w:after="0" w:line="240" w:lineRule="auto"/>
        <w:ind w:left="0" w:firstLine="0"/>
        <w:jc w:val="both"/>
        <w:rPr>
          <w:rFonts w:ascii="Times New Roman" w:hAnsi="Times New Roman" w:cs="Times New Roman"/>
          <w:sz w:val="24"/>
          <w:szCs w:val="24"/>
          <w:lang w:val="en-GB"/>
        </w:rPr>
      </w:pPr>
      <w:r w:rsidRPr="00DF13A8">
        <w:rPr>
          <w:rFonts w:ascii="Times New Roman" w:eastAsia="Calibri" w:hAnsi="Times New Roman" w:cs="Times New Roman"/>
          <w:kern w:val="0"/>
          <w:sz w:val="24"/>
          <w:szCs w:val="24"/>
          <w:lang w:val="en-GB"/>
          <w14:ligatures w14:val="none"/>
        </w:rPr>
        <w:t xml:space="preserve">In addition, as noted in the International Observer’s opinion of 07.12.2022, the assessee has not  registered the name of the person to whom the criminal offense is attributed under Article 278 of the Criminal Procedure Code, although </w:t>
      </w:r>
      <w:r w:rsidRPr="00DF13A8">
        <w:rPr>
          <w:rFonts w:ascii="Times New Roman" w:hAnsi="Times New Roman" w:cs="Times New Roman"/>
          <w:sz w:val="24"/>
          <w:szCs w:val="24"/>
          <w:lang w:val="en-GB"/>
        </w:rPr>
        <w:t xml:space="preserve">in the criminal report filed by Shkodër Regional Police Directorate are mentioned citizens </w:t>
      </w:r>
      <w:proofErr w:type="spellStart"/>
      <w:r w:rsidRPr="00DF13A8">
        <w:rPr>
          <w:rFonts w:ascii="Times New Roman" w:hAnsi="Times New Roman" w:cs="Times New Roman"/>
          <w:sz w:val="24"/>
          <w:szCs w:val="24"/>
          <w:lang w:val="en-GB"/>
        </w:rPr>
        <w:t>Pashkë</w:t>
      </w:r>
      <w:proofErr w:type="spellEnd"/>
      <w:r w:rsidRPr="00DF13A8">
        <w:rPr>
          <w:rFonts w:ascii="Times New Roman" w:hAnsi="Times New Roman" w:cs="Times New Roman"/>
          <w:sz w:val="24"/>
          <w:szCs w:val="24"/>
          <w:lang w:val="en-GB"/>
        </w:rPr>
        <w:t xml:space="preserve"> </w:t>
      </w:r>
      <w:proofErr w:type="spellStart"/>
      <w:r w:rsidRPr="00DF13A8">
        <w:rPr>
          <w:rFonts w:ascii="Times New Roman" w:hAnsi="Times New Roman" w:cs="Times New Roman"/>
          <w:sz w:val="24"/>
          <w:szCs w:val="24"/>
          <w:lang w:val="en-GB"/>
        </w:rPr>
        <w:t>Lazë</w:t>
      </w:r>
      <w:proofErr w:type="spellEnd"/>
      <w:r w:rsidRPr="00DF13A8">
        <w:rPr>
          <w:rFonts w:ascii="Times New Roman" w:hAnsi="Times New Roman" w:cs="Times New Roman"/>
          <w:sz w:val="24"/>
          <w:szCs w:val="24"/>
          <w:lang w:val="en-GB"/>
        </w:rPr>
        <w:t xml:space="preserve"> Podgorica and Altin Qemal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 as suspect person, who through the transfer of assets and financial transactions in considerable amounts was suspected to seek to conceal or cover the origin of material goods which are suspected to be proceeds of criminal offenses, for which Altin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 served a sentence in Germany. As per above, the assessee’s claim that </w:t>
      </w:r>
      <w:r w:rsidRPr="00DF13A8">
        <w:rPr>
          <w:rFonts w:ascii="Times New Roman" w:eastAsia="Calibri" w:hAnsi="Times New Roman" w:cs="Times New Roman"/>
          <w:kern w:val="0"/>
          <w:sz w:val="24"/>
          <w:szCs w:val="24"/>
          <w:lang w:val="en-GB"/>
          <w14:ligatures w14:val="none"/>
        </w:rPr>
        <w:t xml:space="preserve">the registration of the name of a person as the offender is done only after it is proven that he/she committed it, </w:t>
      </w:r>
      <w:r w:rsidRPr="00DF13A8">
        <w:rPr>
          <w:rFonts w:ascii="Times New Roman" w:hAnsi="Times New Roman" w:cs="Times New Roman"/>
          <w:sz w:val="24"/>
          <w:szCs w:val="24"/>
          <w:lang w:val="en-GB"/>
        </w:rPr>
        <w:t xml:space="preserve">is ungrounded. Such also based on the jurisprudence of the united chambers of the High Court, decision no. 3, dated 27.09.2002, where the term “person to whom the criminal offense is attributed” is elaborated under Article 287 of the Criminal Procedure Code, specifying the manner the prosecutor and the police have to be notified and become aware of the criminal offense. When the reporting person thinks to know who the perpetrator of the criminal offense is, the prosecutor records in the register for the notification of criminal offenses the name of the person that the informant indicates to be or might be the perpetrator of the criminal offense. This is the initial stage of criminal proceeding and is recorded in the register only in those cases when the reporting person thinks he/she knows who the perpetrator is, and from this </w:t>
      </w:r>
      <w:r w:rsidRPr="00DF13A8">
        <w:rPr>
          <w:rFonts w:ascii="Times New Roman" w:eastAsia="Times New Roman" w:hAnsi="Times New Roman" w:cs="Times New Roman"/>
          <w:kern w:val="0"/>
          <w:sz w:val="24"/>
          <w:szCs w:val="24"/>
          <w:lang w:val="en-GB"/>
          <w14:ligatures w14:val="none"/>
        </w:rPr>
        <w:t>starts the application of investigation time-limits as per Article 323 of the Criminal Procedure Code</w:t>
      </w:r>
      <w:r w:rsidRPr="00DF13A8">
        <w:rPr>
          <w:rFonts w:ascii="Times New Roman" w:hAnsi="Times New Roman" w:cs="Times New Roman"/>
          <w:sz w:val="24"/>
          <w:szCs w:val="24"/>
          <w:lang w:val="en-GB"/>
        </w:rPr>
        <w:t>, which may be extended when needed to carry out investigative actions under Article 324 of the same code.</w:t>
      </w:r>
    </w:p>
    <w:p w14:paraId="4C8EE615" w14:textId="77777777" w:rsidR="00DF13A8" w:rsidRPr="00DF13A8" w:rsidRDefault="00DF13A8" w:rsidP="00DF13A8">
      <w:pPr>
        <w:pStyle w:val="ListParagraph"/>
        <w:spacing w:after="0" w:line="240" w:lineRule="auto"/>
        <w:ind w:left="0"/>
        <w:jc w:val="both"/>
        <w:rPr>
          <w:rFonts w:ascii="Times New Roman" w:hAnsi="Times New Roman" w:cs="Times New Roman"/>
          <w:sz w:val="24"/>
          <w:szCs w:val="24"/>
          <w:highlight w:val="yellow"/>
          <w:lang w:val="en-GB"/>
        </w:rPr>
      </w:pPr>
    </w:p>
    <w:p w14:paraId="211D95B6" w14:textId="77777777" w:rsidR="00DF13A8" w:rsidRPr="00DF13A8" w:rsidRDefault="00DF13A8" w:rsidP="00B230F9">
      <w:pPr>
        <w:pStyle w:val="ListParagraph"/>
        <w:numPr>
          <w:ilvl w:val="1"/>
          <w:numId w:val="31"/>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Regarding the lack of investigative actions, the LSU notes that the Commission attributed the conclusion on lack of investigative actions to the absence of a financial investigation against citizen Altin Nderlita (the previous surname of Altin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 was Podgorica) his wife and father, for which the assessee claimed, both during the investigation and in the complaint, that none of the institutions such as the Local Police Directorate, the General Directorate of Police or the GDML gave any additional investigation information or other indicia, besides those stated in the initial referral, and that the investigation against citizen Altin Nderlita is exhausted, since in cases of change of name the person keeps the same personal identification number, as such there was no lack of investigations into said citizen. In view of the above, the LSU notes that the reporting material from Shkoder Local Police </w:t>
      </w:r>
      <w:r w:rsidRPr="00DF13A8">
        <w:rPr>
          <w:rFonts w:ascii="Times New Roman" w:hAnsi="Times New Roman" w:cs="Times New Roman"/>
          <w:sz w:val="24"/>
          <w:szCs w:val="24"/>
          <w:lang w:val="en-GB"/>
        </w:rPr>
        <w:lastRenderedPageBreak/>
        <w:t>Directorate</w:t>
      </w:r>
      <w:r w:rsidRPr="00DF13A8">
        <w:rPr>
          <w:rStyle w:val="FootnoteReference"/>
          <w:rFonts w:ascii="Times New Roman" w:hAnsi="Times New Roman" w:cs="Times New Roman"/>
          <w:sz w:val="24"/>
          <w:szCs w:val="24"/>
          <w:lang w:val="en-GB"/>
        </w:rPr>
        <w:footnoteReference w:id="35"/>
      </w:r>
      <w:r w:rsidRPr="00DF13A8">
        <w:rPr>
          <w:rFonts w:ascii="Times New Roman" w:hAnsi="Times New Roman" w:cs="Times New Roman"/>
          <w:sz w:val="24"/>
          <w:szCs w:val="24"/>
          <w:lang w:val="en-GB"/>
        </w:rPr>
        <w:t xml:space="preserve">contained sufficient information and elements that create reasonable suspicion that the offense for which criminal proceeding no. 236/2011 was registered was committed - information obtained from state authorities which confirmed the transactions and the fact that the citizen Altin Nderlita was arrested, prosecuted and convicted in Germany for trafficking 1.15 kg of narcotic substance cocaine. After the filing of the criminal report, the assessee had the obligation, in the capacity of the prosecutor of the case, to carry out the necessary investigative actions to resolve the case and not be satisfied only with the elements of the reporting material, but carry out comprehensive investigations. During the investigative activity, as referred by the International Observer, the assessee did not request information on citizen Altin Podgorica (the previous surname of Altin </w:t>
      </w:r>
      <w:proofErr w:type="spellStart"/>
      <w:r w:rsidRPr="00DF13A8">
        <w:rPr>
          <w:rFonts w:ascii="Times New Roman" w:hAnsi="Times New Roman" w:cs="Times New Roman"/>
          <w:sz w:val="24"/>
          <w:szCs w:val="24"/>
          <w:lang w:val="en-GB"/>
        </w:rPr>
        <w:t>Ndërlita</w:t>
      </w:r>
      <w:proofErr w:type="spellEnd"/>
      <w:r w:rsidRPr="00DF13A8">
        <w:rPr>
          <w:rFonts w:ascii="Times New Roman" w:hAnsi="Times New Roman" w:cs="Times New Roman"/>
          <w:sz w:val="24"/>
          <w:szCs w:val="24"/>
          <w:lang w:val="en-GB"/>
        </w:rPr>
        <w:t xml:space="preserve"> being Podgorica</w:t>
      </w:r>
      <w:r w:rsidRPr="00DF13A8">
        <w:rPr>
          <w:rStyle w:val="FootnoteReference"/>
          <w:rFonts w:ascii="Times New Roman" w:hAnsi="Times New Roman" w:cs="Times New Roman"/>
          <w:sz w:val="24"/>
          <w:szCs w:val="24"/>
          <w:lang w:val="en-GB"/>
        </w:rPr>
        <w:footnoteReference w:id="36"/>
      </w:r>
      <w:r w:rsidRPr="00DF13A8">
        <w:rPr>
          <w:rFonts w:ascii="Times New Roman" w:hAnsi="Times New Roman" w:cs="Times New Roman"/>
          <w:sz w:val="24"/>
          <w:szCs w:val="24"/>
          <w:lang w:val="en-GB"/>
        </w:rPr>
        <w:t>). In the   requests for information that assessee addressed to financial institutions and state institutions, is mentioned only the name, father’s name, surname Nderlita and date of birth of citizen Altin Nderlita, but not the previous surname or personal identification number. In view of above, the assessee’s claims that investigative actions have been exhausted for this citizen, since despite the change of surname, the personal identification number remains the same, are not based on facts, as long as in the requests compiled to satisfy investigation needs is not mentioned the old surname or the personal identification number</w:t>
      </w:r>
      <w:r w:rsidRPr="00DF13A8">
        <w:rPr>
          <w:rStyle w:val="FootnoteReference"/>
          <w:rFonts w:ascii="Times New Roman" w:hAnsi="Times New Roman" w:cs="Times New Roman"/>
          <w:sz w:val="24"/>
          <w:szCs w:val="24"/>
          <w:lang w:val="en-GB"/>
        </w:rPr>
        <w:footnoteReference w:id="37"/>
      </w:r>
      <w:r w:rsidRPr="00DF13A8">
        <w:rPr>
          <w:rFonts w:ascii="Times New Roman" w:hAnsi="Times New Roman" w:cs="Times New Roman"/>
          <w:sz w:val="24"/>
          <w:szCs w:val="24"/>
          <w:lang w:val="en-GB"/>
        </w:rPr>
        <w:t>.</w:t>
      </w:r>
    </w:p>
    <w:p w14:paraId="0705380B" w14:textId="77777777" w:rsidR="00DF13A8" w:rsidRPr="00DF13A8" w:rsidRDefault="00DF13A8" w:rsidP="00DF13A8">
      <w:pPr>
        <w:pStyle w:val="ListParagraph"/>
        <w:spacing w:after="0" w:line="240" w:lineRule="auto"/>
        <w:ind w:left="0"/>
        <w:jc w:val="both"/>
        <w:rPr>
          <w:rFonts w:ascii="Times New Roman" w:hAnsi="Times New Roman" w:cs="Times New Roman"/>
          <w:sz w:val="16"/>
          <w:szCs w:val="16"/>
          <w:highlight w:val="yellow"/>
          <w:lang w:val="en-GB"/>
        </w:rPr>
      </w:pPr>
    </w:p>
    <w:p w14:paraId="6E43B810" w14:textId="77777777" w:rsidR="00DF13A8" w:rsidRPr="00DF13A8" w:rsidRDefault="00DF13A8" w:rsidP="00B230F9">
      <w:pPr>
        <w:pStyle w:val="ListParagraph"/>
        <w:numPr>
          <w:ilvl w:val="1"/>
          <w:numId w:val="31"/>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Furthermore, even though the prosecutor was informed about the name of the spouse of Altin Nderlita through the letter rogatory of the Belgian judicial authorities, he does not appear to have carried out investigative actions about her, nor did he conduct investigate into the father, Mr. Qemal Podgorica, who is said to have passed away on the day that citizen Altin Nderlita was arrested by German authorities for trafficking of narcotics. In view of the above, the LSU finds the Commission's conclusion that</w:t>
      </w:r>
      <w:r w:rsidRPr="00DF13A8">
        <w:rPr>
          <w:lang w:val="en-GB"/>
        </w:rPr>
        <w:t xml:space="preserve"> </w:t>
      </w:r>
      <w:r w:rsidRPr="00DF13A8">
        <w:rPr>
          <w:rFonts w:ascii="Times New Roman" w:hAnsi="Times New Roman" w:cs="Times New Roman"/>
          <w:sz w:val="24"/>
          <w:szCs w:val="24"/>
          <w:lang w:val="en-GB"/>
        </w:rPr>
        <w:t xml:space="preserve">the failure to conduct a full investigation concerning the main suspect and his close persons is indicative of serious deficiencies in the investigation of the case, grounded. </w:t>
      </w:r>
    </w:p>
    <w:p w14:paraId="36F93540" w14:textId="77777777" w:rsidR="00DF13A8" w:rsidRPr="00DF13A8" w:rsidRDefault="00DF13A8" w:rsidP="00DF13A8">
      <w:pPr>
        <w:pStyle w:val="ListParagraph"/>
        <w:spacing w:after="0" w:line="240" w:lineRule="auto"/>
        <w:ind w:left="0"/>
        <w:jc w:val="both"/>
        <w:rPr>
          <w:rFonts w:ascii="Times New Roman" w:hAnsi="Times New Roman" w:cs="Times New Roman"/>
          <w:sz w:val="24"/>
          <w:szCs w:val="24"/>
          <w:lang w:val="en-GB"/>
        </w:rPr>
      </w:pPr>
    </w:p>
    <w:p w14:paraId="117CA069" w14:textId="77777777" w:rsidR="00DF13A8" w:rsidRPr="00DF13A8" w:rsidRDefault="00DF13A8" w:rsidP="00B230F9">
      <w:pPr>
        <w:pStyle w:val="ListParagraph"/>
        <w:numPr>
          <w:ilvl w:val="1"/>
          <w:numId w:val="31"/>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The Commission and the International Observer as well noted shortcomings in the assessee’s actions for the identification of citizen Islam </w:t>
      </w:r>
      <w:proofErr w:type="spellStart"/>
      <w:r w:rsidRPr="00DF13A8">
        <w:rPr>
          <w:rFonts w:ascii="Times New Roman" w:hAnsi="Times New Roman" w:cs="Times New Roman"/>
          <w:sz w:val="24"/>
          <w:szCs w:val="24"/>
          <w:lang w:val="en-GB"/>
        </w:rPr>
        <w:t>Vucaj</w:t>
      </w:r>
      <w:proofErr w:type="spellEnd"/>
      <w:r w:rsidRPr="00DF13A8">
        <w:rPr>
          <w:rFonts w:ascii="Times New Roman" w:hAnsi="Times New Roman" w:cs="Times New Roman"/>
          <w:sz w:val="24"/>
          <w:szCs w:val="24"/>
          <w:lang w:val="en-GB"/>
        </w:rPr>
        <w:t xml:space="preserve">, as it turns out that the assessee was satisfied with the BKT letter, according to which the transaction of 24.07.2007 was performed by said citizen and did not conduct further investigation regarding the identity of the citizen Agron Mucaj. Meanwhile, documents in the criminal file show that the citizen Islam </w:t>
      </w:r>
      <w:proofErr w:type="spellStart"/>
      <w:r w:rsidRPr="00DF13A8">
        <w:rPr>
          <w:rFonts w:ascii="Times New Roman" w:hAnsi="Times New Roman" w:cs="Times New Roman"/>
          <w:sz w:val="24"/>
          <w:szCs w:val="24"/>
          <w:lang w:val="en-GB"/>
        </w:rPr>
        <w:t>Vucaj</w:t>
      </w:r>
      <w:proofErr w:type="spellEnd"/>
      <w:r w:rsidRPr="00DF13A8">
        <w:rPr>
          <w:rFonts w:ascii="Times New Roman" w:hAnsi="Times New Roman" w:cs="Times New Roman"/>
          <w:sz w:val="24"/>
          <w:szCs w:val="24"/>
          <w:lang w:val="en-GB"/>
        </w:rPr>
        <w:t xml:space="preserve"> declared to have purchased an apartment from the citizen Altin Nderlita therefore transferred to him the amount of EUR 38,000, while the assessee in his decision refers citizen Agron Mucaj, who according to him is mentioned to have performed bank transactions for the purchase of an apartment from Pashke Podgorica. As per LSU’s assessment, considering the current state of documents in the criminal file, is unclear whether Islam </w:t>
      </w:r>
      <w:proofErr w:type="spellStart"/>
      <w:r w:rsidRPr="00DF13A8">
        <w:rPr>
          <w:rFonts w:ascii="Times New Roman" w:hAnsi="Times New Roman" w:cs="Times New Roman"/>
          <w:sz w:val="24"/>
          <w:szCs w:val="24"/>
          <w:lang w:val="en-GB"/>
        </w:rPr>
        <w:t>Vucaj</w:t>
      </w:r>
      <w:proofErr w:type="spellEnd"/>
      <w:r w:rsidRPr="00DF13A8">
        <w:rPr>
          <w:rFonts w:ascii="Times New Roman" w:hAnsi="Times New Roman" w:cs="Times New Roman"/>
          <w:sz w:val="24"/>
          <w:szCs w:val="24"/>
          <w:lang w:val="en-GB"/>
        </w:rPr>
        <w:t xml:space="preserve"> and Agron Mucaj are the same person or two different persons who have performed two different financial transactions.</w:t>
      </w:r>
    </w:p>
    <w:p w14:paraId="75228C8C" w14:textId="77777777" w:rsidR="00DF13A8" w:rsidRPr="00DF13A8" w:rsidRDefault="00DF13A8" w:rsidP="00DF13A8">
      <w:pPr>
        <w:pStyle w:val="ListParagraph"/>
        <w:spacing w:after="0" w:line="240" w:lineRule="auto"/>
        <w:ind w:left="0"/>
        <w:jc w:val="both"/>
        <w:rPr>
          <w:rFonts w:ascii="Times New Roman" w:hAnsi="Times New Roman" w:cs="Times New Roman"/>
          <w:sz w:val="14"/>
          <w:szCs w:val="14"/>
          <w:highlight w:val="yellow"/>
          <w:lang w:val="en-GB"/>
        </w:rPr>
      </w:pPr>
    </w:p>
    <w:p w14:paraId="4976BDBC" w14:textId="77777777" w:rsidR="00DF13A8" w:rsidRPr="00DF13A8" w:rsidRDefault="00DF13A8" w:rsidP="00B230F9">
      <w:pPr>
        <w:pStyle w:val="ListParagraph"/>
        <w:numPr>
          <w:ilvl w:val="1"/>
          <w:numId w:val="31"/>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As regards to the crediting transaction of 19.03.2007 by Altin Nderlita into the bank account of Mr. </w:t>
      </w:r>
      <w:proofErr w:type="spellStart"/>
      <w:r w:rsidRPr="00DF13A8">
        <w:rPr>
          <w:rFonts w:ascii="Times New Roman" w:hAnsi="Times New Roman" w:cs="Times New Roman"/>
          <w:sz w:val="24"/>
          <w:szCs w:val="24"/>
          <w:lang w:val="en-GB"/>
        </w:rPr>
        <w:t>Xhevdet</w:t>
      </w:r>
      <w:proofErr w:type="spellEnd"/>
      <w:r w:rsidRPr="00DF13A8">
        <w:rPr>
          <w:rFonts w:ascii="Times New Roman" w:hAnsi="Times New Roman" w:cs="Times New Roman"/>
          <w:sz w:val="24"/>
          <w:szCs w:val="24"/>
          <w:lang w:val="en-GB"/>
        </w:rPr>
        <w:t xml:space="preserve"> </w:t>
      </w:r>
      <w:proofErr w:type="spellStart"/>
      <w:r w:rsidRPr="00DF13A8">
        <w:rPr>
          <w:rFonts w:ascii="Times New Roman" w:hAnsi="Times New Roman" w:cs="Times New Roman"/>
          <w:sz w:val="24"/>
          <w:szCs w:val="24"/>
          <w:lang w:val="en-GB"/>
        </w:rPr>
        <w:t>Amuli</w:t>
      </w:r>
      <w:proofErr w:type="spellEnd"/>
      <w:r w:rsidRPr="00DF13A8">
        <w:rPr>
          <w:rFonts w:ascii="Times New Roman" w:hAnsi="Times New Roman" w:cs="Times New Roman"/>
          <w:sz w:val="24"/>
          <w:szCs w:val="24"/>
          <w:lang w:val="en-GB"/>
        </w:rPr>
        <w:t xml:space="preserve"> and other transactions whose source remained unproven, on which the assessee reasons that bank transactions mentioned in the criminal report between Pashka Podgorica,  Altin Nderlita and other parties, were performed long before citizen Altin </w:t>
      </w:r>
      <w:r w:rsidRPr="00DF13A8">
        <w:rPr>
          <w:rFonts w:ascii="Times New Roman" w:hAnsi="Times New Roman" w:cs="Times New Roman"/>
          <w:sz w:val="24"/>
          <w:szCs w:val="24"/>
          <w:lang w:val="en-GB"/>
        </w:rPr>
        <w:lastRenderedPageBreak/>
        <w:t>Nderlita was detained by German authorities and that investigation did not reveal any criminal activity from where the monetary means or other assets in their ownership could have originated, the LSU notes that  Article 287 of the Criminal Code “Laundering the Proceeds of Criminal Offence or Criminal Activity”, specifies the form through which is committed the offense, being: • exchange or transfer of property, for purposes of concealing or disguising its illicit origin, knowing that such property is a proceed of a criminal offence or activity; • concealing or disguising the real nature, source, location, disposition, relocation, ownership or rights in relation to the property, knowing that such property is a proceed of a criminal offence or activity; • obtaining ownership, possession or use of property, knowing at the time of its acquisition, that such property is a proceed of a criminal offence or activity; • conducting financial operations or fragmented transactions to avoid reporting, according to the legislation on the prevention of money laundering; • investing money or items in economic or financial activities, knowing that they are proceeds of a criminal offence or activity; • advising, assisting, inciting or making a public call for the commission of any of the offences defined above.</w:t>
      </w:r>
      <w:r w:rsidRPr="00DF13A8">
        <w:rPr>
          <w:lang w:val="en-GB"/>
        </w:rPr>
        <w:t xml:space="preserve"> </w:t>
      </w:r>
      <w:r w:rsidRPr="00DF13A8">
        <w:rPr>
          <w:rFonts w:ascii="Times New Roman" w:eastAsia="Times New Roman" w:hAnsi="Times New Roman" w:cs="Times New Roman"/>
          <w:kern w:val="0"/>
          <w:sz w:val="24"/>
          <w:szCs w:val="24"/>
          <w:lang w:val="en-GB"/>
          <w14:ligatures w14:val="none"/>
        </w:rPr>
        <w:t>On the “relation” between the criminal offense or criminal activity from which the illegal benefits originate and the offense provided for in Article 287 of the Criminal Code, there must exist another criminal offense from which are generated illegal proceeds, regardless of whether or not the perpetrator may have been held criminally liable for the other criminal offense, whether criminal proceeding is initiated, whether a request for sending the case to trial has been submitted and whether a final decision is issued, which may or may not have become final. Of importance and need is to be objectively proven that criminal acts or omissions have been committed. Thus, there is need to exist the criminal offense, from which are generated unlawful income and benefits, but no need to hold someone criminally liable for the criminal offense, nor be a final court decision in place for him, as it does not result that the time when this criminal offense is committed is decisive in relation to criminal accountability under Article 287 of the Criminal Code</w:t>
      </w:r>
      <w:r w:rsidRPr="00DF13A8">
        <w:rPr>
          <w:rStyle w:val="FootnoteReference"/>
          <w:rFonts w:ascii="Times New Roman" w:hAnsi="Times New Roman" w:cs="Times New Roman"/>
          <w:sz w:val="24"/>
          <w:szCs w:val="24"/>
          <w:lang w:val="en-GB"/>
        </w:rPr>
        <w:footnoteReference w:id="38"/>
      </w:r>
      <w:r w:rsidRPr="00DF13A8">
        <w:rPr>
          <w:rFonts w:ascii="Times New Roman" w:eastAsia="Times New Roman" w:hAnsi="Times New Roman" w:cs="Times New Roman"/>
          <w:kern w:val="0"/>
          <w:sz w:val="24"/>
          <w:szCs w:val="24"/>
          <w:lang w:val="en-GB"/>
          <w14:ligatures w14:val="none"/>
        </w:rPr>
        <w:t>;</w:t>
      </w:r>
    </w:p>
    <w:p w14:paraId="6B59BE45" w14:textId="77777777" w:rsidR="00DF13A8" w:rsidRPr="00DF13A8" w:rsidRDefault="00DF13A8" w:rsidP="00DF13A8">
      <w:pPr>
        <w:pStyle w:val="ListParagraph"/>
        <w:spacing w:after="0" w:line="240" w:lineRule="auto"/>
        <w:ind w:left="0"/>
        <w:jc w:val="both"/>
        <w:rPr>
          <w:rFonts w:ascii="Times New Roman" w:eastAsia="Times New Roman" w:hAnsi="Times New Roman" w:cs="Times New Roman"/>
          <w:kern w:val="0"/>
          <w:sz w:val="24"/>
          <w:szCs w:val="24"/>
          <w:lang w:val="en-GB"/>
          <w14:ligatures w14:val="none"/>
        </w:rPr>
      </w:pPr>
      <w:r w:rsidRPr="00DF13A8">
        <w:rPr>
          <w:rFonts w:ascii="Times New Roman" w:eastAsia="Times New Roman" w:hAnsi="Times New Roman" w:cs="Times New Roman"/>
          <w:kern w:val="0"/>
          <w:sz w:val="24"/>
          <w:szCs w:val="24"/>
          <w:lang w:val="en-GB"/>
          <w14:ligatures w14:val="none"/>
        </w:rPr>
        <w:lastRenderedPageBreak/>
        <w:t>In view of the above, the LSU notes that the assessee’s reasoning that the bank transfers between Altin Nderlita and Pashka Podgorica took place long before Mr. Altin Nderlita was arrested and convicted by German judicial authorities and that investigation did not reveal any criminal, is not based on facts and the law.</w:t>
      </w:r>
    </w:p>
    <w:p w14:paraId="6CE54943" w14:textId="77777777" w:rsidR="00DF13A8" w:rsidRPr="00DF13A8" w:rsidRDefault="00DF13A8" w:rsidP="00DF13A8">
      <w:pPr>
        <w:pStyle w:val="ListParagraph"/>
        <w:spacing w:after="0" w:line="240" w:lineRule="auto"/>
        <w:ind w:left="0"/>
        <w:jc w:val="both"/>
        <w:rPr>
          <w:rFonts w:ascii="Times New Roman" w:hAnsi="Times New Roman" w:cs="Times New Roman"/>
          <w:sz w:val="16"/>
          <w:szCs w:val="16"/>
          <w:highlight w:val="yellow"/>
          <w:lang w:val="en-GB"/>
        </w:rPr>
      </w:pPr>
      <w:r w:rsidRPr="00DF13A8">
        <w:rPr>
          <w:rFonts w:ascii="Times New Roman" w:eastAsia="Times New Roman" w:hAnsi="Times New Roman" w:cs="Times New Roman"/>
          <w:kern w:val="0"/>
          <w:sz w:val="24"/>
          <w:szCs w:val="24"/>
          <w:lang w:val="en-GB"/>
          <w14:ligatures w14:val="none"/>
        </w:rPr>
        <w:t xml:space="preserve"> </w:t>
      </w:r>
    </w:p>
    <w:p w14:paraId="33387445" w14:textId="77777777" w:rsidR="00DF13A8" w:rsidRPr="00DF13A8" w:rsidRDefault="00DF13A8" w:rsidP="00B230F9">
      <w:pPr>
        <w:pStyle w:val="ListParagraph"/>
        <w:numPr>
          <w:ilvl w:val="1"/>
          <w:numId w:val="31"/>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Regarding the assessee’s claim that decisions to dismiss proceedings were reviewed by heads of prosecution and were not considered unfair, and that the investigative steps were inspected and assessed by the Task Force Directorate at the General Prosecutor's Office without finding deficiencies, the LSU notes that documents in the file do not show that any of the Heads of the Shkoder Prosecutor's Office made an assessment regarding the manner of resolving the case. According to the reply sent by Shkodra Prosecutor's Office, the head who reviewed the conclusion of criminal proceeding no. 236/2011 was Granit Shahu. The cover letter of criminal proceeding no. 236/2011 was enclosed to the reply holding the signature of the Head of Prosecution Office and the date the file was archived, but there was no assessment on the manner in which the case was resolved. Letter no. 305/3/</w:t>
      </w:r>
      <w:proofErr w:type="gramStart"/>
      <w:r w:rsidRPr="00DF13A8">
        <w:rPr>
          <w:rFonts w:ascii="Times New Roman" w:hAnsi="Times New Roman" w:cs="Times New Roman"/>
          <w:sz w:val="24"/>
          <w:szCs w:val="24"/>
          <w:lang w:val="en-GB"/>
        </w:rPr>
        <w:t>A.T</w:t>
      </w:r>
      <w:proofErr w:type="gramEnd"/>
      <w:r w:rsidRPr="00DF13A8">
        <w:rPr>
          <w:rFonts w:ascii="Times New Roman" w:hAnsi="Times New Roman" w:cs="Times New Roman"/>
          <w:sz w:val="24"/>
          <w:szCs w:val="24"/>
          <w:lang w:val="en-GB"/>
        </w:rPr>
        <w:t>, dated 04.03.2016 of the Task Force Directorate shows that it reviewed the appeal of the GDPML against the assessee’s decision to dismiss the criminal proceeding and stated that the Prosecutor's Office at the Shkodra Court of First Instance carried out all possible and appropriate investigative actions while wating the reply to letter rogatory from the Dutch judicial authorities. However, referring to the content and date of this letter</w:t>
      </w:r>
      <w:r w:rsidRPr="00DF13A8">
        <w:rPr>
          <w:rStyle w:val="FootnoteReference"/>
          <w:rFonts w:ascii="Times New Roman" w:hAnsi="Times New Roman" w:cs="Times New Roman"/>
          <w:sz w:val="24"/>
          <w:szCs w:val="24"/>
          <w:lang w:val="en-GB"/>
        </w:rPr>
        <w:footnoteReference w:id="39"/>
      </w:r>
      <w:r w:rsidRPr="00DF13A8">
        <w:rPr>
          <w:rFonts w:ascii="Times New Roman" w:hAnsi="Times New Roman" w:cs="Times New Roman"/>
          <w:sz w:val="24"/>
          <w:szCs w:val="24"/>
          <w:lang w:val="en-GB"/>
        </w:rPr>
        <w:t xml:space="preserve"> dated 04.03.2016, it is not clear which of assessee’s dismissal decision was evaluated by the Task Force Directorate, since, after the date of sending this letter to the Shkoder Prosecutor's Office, the assessee took another decision to dismiss this criminal case, namely on 26.05.2016. As per above, the assessment made by the Task Force Directorate cannot be decisive for the entirety of the investigations but only a part of them as well as the assessee’s claim regarding the control exercised over the investigative activity for criminal proceeding no. 236/2011</w:t>
      </w:r>
    </w:p>
    <w:p w14:paraId="17D14852" w14:textId="77777777" w:rsidR="00DF13A8" w:rsidRPr="00DF13A8" w:rsidRDefault="00DF13A8" w:rsidP="00DF13A8">
      <w:pPr>
        <w:pStyle w:val="ListParagraph"/>
        <w:spacing w:after="0" w:line="240" w:lineRule="auto"/>
        <w:ind w:left="0"/>
        <w:jc w:val="both"/>
        <w:rPr>
          <w:rFonts w:ascii="Times New Roman" w:hAnsi="Times New Roman" w:cs="Times New Roman"/>
          <w:sz w:val="16"/>
          <w:szCs w:val="16"/>
          <w:shd w:val="clear" w:color="auto" w:fill="FFFFFF"/>
          <w:lang w:val="en-GB"/>
        </w:rPr>
      </w:pPr>
    </w:p>
    <w:p w14:paraId="52D02FAE" w14:textId="77777777" w:rsidR="00DF13A8" w:rsidRPr="00DF13A8" w:rsidRDefault="00DF13A8" w:rsidP="00B230F9">
      <w:pPr>
        <w:pStyle w:val="ListParagraph"/>
        <w:numPr>
          <w:ilvl w:val="1"/>
          <w:numId w:val="31"/>
        </w:numPr>
        <w:spacing w:after="0" w:line="240" w:lineRule="auto"/>
        <w:ind w:left="0" w:firstLine="0"/>
        <w:jc w:val="both"/>
        <w:rPr>
          <w:rFonts w:ascii="Times New Roman" w:hAnsi="Times New Roman" w:cs="Times New Roman"/>
          <w:sz w:val="16"/>
          <w:szCs w:val="16"/>
          <w:shd w:val="clear" w:color="auto" w:fill="FFFFFF"/>
          <w:lang w:val="en-GB"/>
        </w:rPr>
      </w:pPr>
      <w:r w:rsidRPr="00DF13A8">
        <w:rPr>
          <w:rFonts w:ascii="Times New Roman" w:hAnsi="Times New Roman" w:cs="Times New Roman"/>
          <w:sz w:val="24"/>
          <w:szCs w:val="24"/>
          <w:lang w:val="en-GB"/>
        </w:rPr>
        <w:t>In conclusion, the LSU finds fair and grounded the Commission’s conclusion on criminal proceeding no. 236/2011.</w:t>
      </w:r>
    </w:p>
    <w:p w14:paraId="17C20167" w14:textId="77777777" w:rsidR="00DF13A8" w:rsidRPr="00DF13A8" w:rsidRDefault="00DF13A8" w:rsidP="00DF13A8">
      <w:pPr>
        <w:pStyle w:val="ListParagraph"/>
        <w:spacing w:after="0" w:line="240" w:lineRule="auto"/>
        <w:ind w:left="0"/>
        <w:jc w:val="both"/>
        <w:rPr>
          <w:rFonts w:ascii="Times New Roman" w:hAnsi="Times New Roman" w:cs="Times New Roman"/>
          <w:sz w:val="12"/>
          <w:szCs w:val="12"/>
          <w:shd w:val="clear" w:color="auto" w:fill="FFFFFF"/>
          <w:lang w:val="en-GB"/>
        </w:rPr>
      </w:pPr>
    </w:p>
    <w:p w14:paraId="08BC8212" w14:textId="77777777" w:rsidR="00DF13A8" w:rsidRPr="00DF13A8" w:rsidRDefault="00DF13A8" w:rsidP="00DF13A8">
      <w:pPr>
        <w:pStyle w:val="ListParagraph"/>
        <w:spacing w:after="0" w:line="240" w:lineRule="auto"/>
        <w:ind w:left="0"/>
        <w:jc w:val="both"/>
        <w:rPr>
          <w:rFonts w:ascii="Times New Roman" w:eastAsia="Batang" w:hAnsi="Times New Roman" w:cs="Times New Roman"/>
          <w:b/>
          <w:bCs/>
          <w:i/>
          <w:iCs/>
          <w:kern w:val="0"/>
          <w:sz w:val="24"/>
          <w:szCs w:val="24"/>
          <w:lang w:val="en-GB"/>
          <w14:ligatures w14:val="none"/>
        </w:rPr>
      </w:pPr>
      <w:r w:rsidRPr="00DF13A8">
        <w:rPr>
          <w:rFonts w:ascii="Times New Roman" w:eastAsia="Batang" w:hAnsi="Times New Roman" w:cs="Times New Roman"/>
          <w:b/>
          <w:bCs/>
          <w:i/>
          <w:iCs/>
          <w:kern w:val="0"/>
          <w:sz w:val="24"/>
          <w:szCs w:val="24"/>
          <w:lang w:val="en-GB"/>
          <w14:ligatures w14:val="none"/>
        </w:rPr>
        <w:t>Evaluation of grounds related to asset assessment</w:t>
      </w:r>
    </w:p>
    <w:p w14:paraId="42D6A21D" w14:textId="77777777" w:rsidR="00DF13A8" w:rsidRPr="00DF13A8" w:rsidRDefault="00DF13A8" w:rsidP="00DF13A8">
      <w:pPr>
        <w:pStyle w:val="ListParagraph"/>
        <w:spacing w:after="0" w:line="240" w:lineRule="auto"/>
        <w:ind w:left="0"/>
        <w:jc w:val="both"/>
        <w:rPr>
          <w:rFonts w:ascii="Times New Roman" w:eastAsia="Batang" w:hAnsi="Times New Roman" w:cs="Times New Roman"/>
          <w:kern w:val="0"/>
          <w:sz w:val="12"/>
          <w:szCs w:val="12"/>
          <w:lang w:val="en-GB"/>
          <w14:ligatures w14:val="none"/>
        </w:rPr>
      </w:pPr>
    </w:p>
    <w:p w14:paraId="3F160781" w14:textId="77777777" w:rsidR="00DF13A8" w:rsidRPr="00DF13A8" w:rsidRDefault="00DF13A8" w:rsidP="00B230F9">
      <w:pPr>
        <w:pStyle w:val="ListParagraph"/>
        <w:numPr>
          <w:ilvl w:val="0"/>
          <w:numId w:val="31"/>
        </w:numPr>
        <w:spacing w:after="0" w:line="240" w:lineRule="auto"/>
        <w:ind w:left="0" w:hanging="45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In conclusion of the administrative investigation, the Commission conducted the financial analysis - to identify the capacity of the assessee and his family to create the assets and liquidity during the period in office as prosecutor - which shows that his total financial incapacity to create the assets and cover all the expenses is (-)3,739,738 ALL. This balance belonged only to 2012 when the apartment was purchased. In conclusion of the process and after the revision of the financial analysis, this balance became (-)736,659 ALL, because same as reasoned above in this decision: (</w:t>
      </w:r>
      <w:proofErr w:type="spellStart"/>
      <w:r w:rsidRPr="00DF13A8">
        <w:rPr>
          <w:rFonts w:ascii="Times New Roman" w:hAnsi="Times New Roman" w:cs="Times New Roman"/>
          <w:sz w:val="24"/>
          <w:szCs w:val="24"/>
          <w:lang w:val="en-GB"/>
        </w:rPr>
        <w:t>i</w:t>
      </w:r>
      <w:proofErr w:type="spellEnd"/>
      <w:r w:rsidRPr="00DF13A8">
        <w:rPr>
          <w:rFonts w:ascii="Times New Roman" w:hAnsi="Times New Roman" w:cs="Times New Roman"/>
          <w:sz w:val="24"/>
          <w:szCs w:val="24"/>
          <w:lang w:val="en-GB"/>
        </w:rPr>
        <w:t>) the amount 21,493.55 Euro paid at BKT on 3.12.2012 was not considered as expense of the assessee on top of the amount 104,000 Euro; (ii) the loan 1,200,000 ALL obtained from citizen Saimir Alliu in 2012 was not considered as lawful source for the purchase of the apartment. This balance is not considered penalizing in the asset assessment component.</w:t>
      </w:r>
    </w:p>
    <w:p w14:paraId="4B2AB8F4" w14:textId="77777777" w:rsidR="00DF13A8" w:rsidRPr="00DF13A8" w:rsidRDefault="00DF13A8" w:rsidP="00DF13A8">
      <w:pPr>
        <w:pStyle w:val="ListParagraph"/>
        <w:spacing w:after="0" w:line="240" w:lineRule="auto"/>
        <w:ind w:left="0"/>
        <w:jc w:val="both"/>
        <w:rPr>
          <w:rFonts w:ascii="Times New Roman" w:hAnsi="Times New Roman" w:cs="Times New Roman"/>
          <w:sz w:val="12"/>
          <w:szCs w:val="12"/>
          <w:lang w:val="en-GB"/>
        </w:rPr>
      </w:pPr>
    </w:p>
    <w:p w14:paraId="4106415B" w14:textId="77777777" w:rsidR="00DF13A8" w:rsidRPr="00DF13A8" w:rsidRDefault="00DF13A8" w:rsidP="00B230F9">
      <w:pPr>
        <w:pStyle w:val="ListParagraph"/>
        <w:numPr>
          <w:ilvl w:val="1"/>
          <w:numId w:val="31"/>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The Commission based this conclusion on the reasoning (paragraph 73 of decision) that, regarding the loan from Mr. Saimir Alliu are not considered the assessee's claims that the liquidities existed in the bank in the lender's name at the moment that the loan was given. For this reason, those liquidities were evaluated as part of his financial analysis which presents the lender's financial capacity at the moment of giving the loan. Regarding the 3,100,000 ALL acquired by the lender's father 12 years before the loan, the Commission deemed to not be </w:t>
      </w:r>
      <w:r w:rsidRPr="00DF13A8">
        <w:rPr>
          <w:rFonts w:ascii="Times New Roman" w:hAnsi="Times New Roman" w:cs="Times New Roman"/>
          <w:sz w:val="24"/>
          <w:szCs w:val="24"/>
          <w:lang w:val="en-GB"/>
        </w:rPr>
        <w:lastRenderedPageBreak/>
        <w:t>credible given the distant time of acquisition of this amount, consequently, it cannot be deemed that this amount was used in giving the loan. Furthermore, it was not proven that this income was entirely acquired by the lender. Therefore, at the end of the process, the Commission concluded that the lender did not have sufficient income to lend 1,200,000 ALL in 2012, in reference to Article D paragraph 3 of the Annex to the Constitution.</w:t>
      </w:r>
    </w:p>
    <w:p w14:paraId="28061C4C" w14:textId="77777777" w:rsidR="00DF13A8" w:rsidRPr="00DF13A8" w:rsidRDefault="00DF13A8" w:rsidP="00DF13A8">
      <w:pPr>
        <w:pStyle w:val="ListParagraph"/>
        <w:spacing w:after="0" w:line="240" w:lineRule="auto"/>
        <w:ind w:left="0"/>
        <w:jc w:val="both"/>
        <w:rPr>
          <w:rFonts w:ascii="Times New Roman" w:hAnsi="Times New Roman" w:cs="Times New Roman"/>
          <w:sz w:val="12"/>
          <w:szCs w:val="12"/>
          <w:lang w:val="en-GB"/>
        </w:rPr>
      </w:pPr>
    </w:p>
    <w:p w14:paraId="0D785A17" w14:textId="77777777" w:rsidR="00DF13A8" w:rsidRPr="00DF13A8" w:rsidRDefault="00DF13A8" w:rsidP="00B230F9">
      <w:pPr>
        <w:pStyle w:val="ListParagraph"/>
        <w:numPr>
          <w:ilvl w:val="0"/>
          <w:numId w:val="31"/>
        </w:numPr>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The assessee in appeal refutes the above conclusion claiming to have attained a credible level in the asset assessment component, but the outcome of this component cannot be considered a ground for the application of Article 61, paragraph 5, of Law No. 84/2016 because in the decision under review the negative balance of 1,200,000 ALL is not the ground for imposing the disciplinary measure. In addition, the assessee claims that during the administrative investigation he and his spouse explained that the source of the loan is Mr. Saimir Alliu's income from wages, which were withdrawn and kept in </w:t>
      </w:r>
      <w:r w:rsidRPr="00DF13A8">
        <w:rPr>
          <w:rFonts w:ascii="Times New Roman" w:hAnsi="Times New Roman" w:cs="Times New Roman"/>
          <w:i/>
          <w:iCs/>
          <w:sz w:val="24"/>
          <w:szCs w:val="24"/>
          <w:lang w:val="en-GB"/>
        </w:rPr>
        <w:t>cash</w:t>
      </w:r>
      <w:r w:rsidRPr="00DF13A8">
        <w:rPr>
          <w:rFonts w:ascii="Times New Roman" w:hAnsi="Times New Roman" w:cs="Times New Roman"/>
          <w:sz w:val="24"/>
          <w:szCs w:val="24"/>
          <w:lang w:val="en-GB"/>
        </w:rPr>
        <w:t xml:space="preserve"> by him, while, in relation to the bank accounts opened by him in 2011, in the amount of 2,750,000 ALL and 5,200 EUR, they originate from the savings of his family members, namely the brother and father of the lender. These amounts deposited by him in bank during 2011 should not be included in the lender's financial analysis as per provisions of Article 3/14 and Article 32/4 of Law no. 84/2016, and as per the Chamber’s case-law</w:t>
      </w:r>
      <w:r w:rsidRPr="00DF13A8">
        <w:rPr>
          <w:rStyle w:val="FootnoteReference"/>
          <w:rFonts w:ascii="Times New Roman" w:hAnsi="Times New Roman" w:cs="Times New Roman"/>
          <w:sz w:val="24"/>
          <w:szCs w:val="24"/>
          <w:lang w:val="en-GB"/>
        </w:rPr>
        <w:footnoteReference w:id="40"/>
      </w:r>
      <w:r w:rsidRPr="00DF13A8">
        <w:rPr>
          <w:rFonts w:ascii="Times New Roman" w:hAnsi="Times New Roman" w:cs="Times New Roman"/>
          <w:sz w:val="24"/>
          <w:szCs w:val="24"/>
          <w:lang w:val="en-GB"/>
        </w:rPr>
        <w:t>. As per above, the assessee claims that in the financial analysis of lender Saimir Alliu to give from lawful sources the loan, should be included only the loan amount without including the bank liquidity increase, which is not the lender's asset but an asset of his family members. The assessee claims that the Commission did not include in the analysis the amount of ALL 3,100,000 as income from the sale of real estate by the lender's father, because according to the Commission this income was realized long ago the granting of the loan, and is unclear whether the lender acquired income from the sale of these assets. Assessee claims that had the analysis been carried out as per Chamber’s case-law, would result that Mr. Saimir Alliu had the financial capacities to create the income lent to assessee, and therefore the amount of ALL 1,200,000 should be considered a lawful source for the creation of the apartment.</w:t>
      </w:r>
    </w:p>
    <w:p w14:paraId="5D24ECF6" w14:textId="77777777" w:rsidR="00DF13A8" w:rsidRPr="00DF13A8" w:rsidRDefault="00DF13A8" w:rsidP="00DF13A8">
      <w:pPr>
        <w:pStyle w:val="ListParagraph"/>
        <w:spacing w:after="0" w:line="240" w:lineRule="auto"/>
        <w:ind w:left="0"/>
        <w:jc w:val="both"/>
        <w:rPr>
          <w:rFonts w:ascii="Times New Roman" w:hAnsi="Times New Roman" w:cs="Times New Roman"/>
          <w:sz w:val="24"/>
          <w:szCs w:val="24"/>
          <w:lang w:val="en-GB"/>
        </w:rPr>
      </w:pPr>
    </w:p>
    <w:p w14:paraId="6CA37394" w14:textId="77777777" w:rsidR="00DF13A8" w:rsidRPr="00DF13A8" w:rsidRDefault="00DF13A8" w:rsidP="00B230F9">
      <w:pPr>
        <w:pStyle w:val="ListParagraph"/>
        <w:numPr>
          <w:ilvl w:val="0"/>
          <w:numId w:val="31"/>
        </w:numPr>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For this ground of appeal, the LSU checked documents in the file and found that:</w:t>
      </w:r>
    </w:p>
    <w:p w14:paraId="5595E947" w14:textId="77777777" w:rsidR="00DF13A8" w:rsidRPr="00DF13A8" w:rsidRDefault="00DF13A8" w:rsidP="00DF13A8">
      <w:pPr>
        <w:pStyle w:val="ListParagraph"/>
        <w:numPr>
          <w:ilvl w:val="0"/>
          <w:numId w:val="17"/>
        </w:numPr>
        <w:spacing w:after="0" w:line="240" w:lineRule="auto"/>
        <w:ind w:left="0" w:firstLine="0"/>
        <w:jc w:val="both"/>
        <w:rPr>
          <w:rFonts w:ascii="Times New Roman" w:hAnsi="Times New Roman" w:cs="Times New Roman"/>
          <w:i/>
          <w:iCs/>
          <w:sz w:val="24"/>
          <w:szCs w:val="24"/>
          <w:lang w:val="en-GB"/>
        </w:rPr>
      </w:pPr>
      <w:r w:rsidRPr="00DF13A8">
        <w:rPr>
          <w:rFonts w:ascii="Times New Roman" w:hAnsi="Times New Roman" w:cs="Times New Roman"/>
          <w:sz w:val="24"/>
          <w:szCs w:val="24"/>
          <w:lang w:val="en-GB"/>
        </w:rPr>
        <w:t>The assessee disclosed in the Vetting Declaration:</w:t>
      </w:r>
      <w:r w:rsidRPr="00DF13A8">
        <w:rPr>
          <w:rFonts w:asciiTheme="majorBidi" w:hAnsiTheme="majorBidi" w:cstheme="majorBidi"/>
          <w:lang w:val="en-GB"/>
        </w:rPr>
        <w:t xml:space="preserve"> </w:t>
      </w:r>
      <w:r w:rsidRPr="00DF13A8">
        <w:rPr>
          <w:rFonts w:ascii="Times New Roman" w:hAnsi="Times New Roman" w:cs="Times New Roman"/>
          <w:i/>
          <w:iCs/>
          <w:sz w:val="24"/>
          <w:szCs w:val="24"/>
          <w:lang w:val="en-GB"/>
        </w:rPr>
        <w:t>"Loan obtained from citizen Saimir Alliu for the purpose of buying the apartment, amount 1,200,000 ALL. Loan partly repaid 100,000 ALL. Outstanding debt from the loan 1,100,000 ALL".</w:t>
      </w:r>
    </w:p>
    <w:p w14:paraId="73233403" w14:textId="77777777" w:rsidR="00DF13A8" w:rsidRPr="00DF13A8" w:rsidRDefault="00DF13A8" w:rsidP="00DF13A8">
      <w:pPr>
        <w:pStyle w:val="ListParagraph"/>
        <w:numPr>
          <w:ilvl w:val="0"/>
          <w:numId w:val="17"/>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The loan is disclosed by the assessee in the PADs for the years 2012, 2013, 2014, 2015, 2016 and 2017 by declaring the repaid debt and the outstanding debt.</w:t>
      </w:r>
    </w:p>
    <w:p w14:paraId="288F5486" w14:textId="77777777" w:rsidR="00DF13A8" w:rsidRPr="00DF13A8" w:rsidRDefault="00DF13A8" w:rsidP="00DF13A8">
      <w:pPr>
        <w:pStyle w:val="ListParagraph"/>
        <w:numPr>
          <w:ilvl w:val="0"/>
          <w:numId w:val="17"/>
        </w:numPr>
        <w:spacing w:after="0" w:line="240" w:lineRule="auto"/>
        <w:ind w:left="0" w:firstLine="0"/>
        <w:jc w:val="both"/>
        <w:rPr>
          <w:rFonts w:asciiTheme="majorBidi" w:hAnsiTheme="majorBidi" w:cstheme="majorBidi"/>
          <w:i/>
          <w:iCs/>
          <w:lang w:val="en-GB"/>
        </w:rPr>
      </w:pPr>
      <w:r w:rsidRPr="00DF13A8">
        <w:rPr>
          <w:rFonts w:ascii="Times New Roman" w:hAnsi="Times New Roman" w:cs="Times New Roman"/>
          <w:sz w:val="24"/>
          <w:szCs w:val="24"/>
          <w:lang w:val="en-GB"/>
        </w:rPr>
        <w:t>In his explanations to HIDAACI</w:t>
      </w:r>
      <w:r w:rsidRPr="00DF13A8">
        <w:rPr>
          <w:rStyle w:val="FootnoteReference"/>
          <w:rFonts w:asciiTheme="majorBidi" w:hAnsiTheme="majorBidi" w:cstheme="majorBidi"/>
          <w:lang w:val="en-GB"/>
        </w:rPr>
        <w:footnoteReference w:id="41"/>
      </w:r>
      <w:r w:rsidRPr="00DF13A8">
        <w:rPr>
          <w:rFonts w:asciiTheme="majorBidi" w:hAnsiTheme="majorBidi" w:cstheme="majorBidi"/>
          <w:lang w:val="en-GB"/>
        </w:rPr>
        <w:t xml:space="preserve"> </w:t>
      </w:r>
      <w:r w:rsidRPr="00DF13A8">
        <w:rPr>
          <w:rFonts w:ascii="Times New Roman" w:hAnsi="Times New Roman" w:cs="Times New Roman"/>
          <w:sz w:val="24"/>
          <w:szCs w:val="24"/>
          <w:lang w:val="en-GB"/>
        </w:rPr>
        <w:t>regarding this loan, the assessee declared that</w:t>
      </w:r>
      <w:r w:rsidRPr="00DF13A8">
        <w:rPr>
          <w:rFonts w:asciiTheme="majorBidi" w:hAnsiTheme="majorBidi" w:cstheme="majorBidi"/>
          <w:lang w:val="en-GB"/>
        </w:rPr>
        <w:t xml:space="preserve"> </w:t>
      </w:r>
      <w:r w:rsidRPr="00DF13A8">
        <w:rPr>
          <w:rFonts w:ascii="Times New Roman" w:hAnsi="Times New Roman" w:cs="Times New Roman"/>
          <w:i/>
          <w:iCs/>
          <w:sz w:val="24"/>
          <w:szCs w:val="24"/>
          <w:lang w:val="en-GB"/>
        </w:rPr>
        <w:t>"Saimir Alliu is a childhood friend of mine. His financial capacity included his employment with a wage roughly 70,000 ALL and another employment with a wage 400 Euro per month. For this, I present his account statement at Raiffeisen Bank and Tirana Bank. The outstanding debt was as declared, in the amount 1,200,000 ALL".</w:t>
      </w:r>
    </w:p>
    <w:p w14:paraId="1DAA4EDB" w14:textId="77777777" w:rsidR="00DF13A8" w:rsidRPr="00DF13A8" w:rsidRDefault="00DF13A8" w:rsidP="00DF13A8">
      <w:pPr>
        <w:pStyle w:val="ListParagraph"/>
        <w:numPr>
          <w:ilvl w:val="0"/>
          <w:numId w:val="17"/>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According to the handwritten declaration for the loan dated 1.7.2012, the citizen Saimir Alliu declares that he lent 1,200,000 ALL to citizen Saimir Bahiti in order to help him purchase a house, with a 10-year repayment term and interest-free;</w:t>
      </w:r>
    </w:p>
    <w:p w14:paraId="299FE78D" w14:textId="77777777" w:rsidR="00DF13A8" w:rsidRPr="00DF13A8" w:rsidRDefault="00DF13A8" w:rsidP="00DF13A8">
      <w:pPr>
        <w:pStyle w:val="ListParagraph"/>
        <w:numPr>
          <w:ilvl w:val="0"/>
          <w:numId w:val="17"/>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Through notarial declaration no. 7295/1742 dated 21.12.2017, Mr. Samir Alliu in declares that he lent 1,200,000 ALL to citizen Saimir Bahiti in order to help him purchase a house, with a 10-year repayment term and interest-free, to be repaid in </w:t>
      </w:r>
      <w:proofErr w:type="spellStart"/>
      <w:r w:rsidRPr="00DF13A8">
        <w:rPr>
          <w:rFonts w:ascii="Times New Roman" w:hAnsi="Times New Roman" w:cs="Times New Roman"/>
          <w:sz w:val="24"/>
          <w:szCs w:val="24"/>
          <w:lang w:val="en-GB"/>
        </w:rPr>
        <w:t>installments</w:t>
      </w:r>
      <w:proofErr w:type="spellEnd"/>
      <w:r w:rsidRPr="00DF13A8">
        <w:rPr>
          <w:rFonts w:ascii="Times New Roman" w:hAnsi="Times New Roman" w:cs="Times New Roman"/>
          <w:sz w:val="24"/>
          <w:szCs w:val="24"/>
          <w:lang w:val="en-GB"/>
        </w:rPr>
        <w:t xml:space="preserve"> by 1.7.2022. He also declares that Saimir Bahiti returned to him 100,000 ALL on 21.12.2016 as a first instalment for repayment of the loan and that he issued a handwritten declaration for this amount;</w:t>
      </w:r>
    </w:p>
    <w:p w14:paraId="7682C457" w14:textId="77777777" w:rsidR="00DF13A8" w:rsidRPr="00DF13A8" w:rsidRDefault="00DF13A8" w:rsidP="00DF13A8">
      <w:pPr>
        <w:pStyle w:val="ListParagraph"/>
        <w:numPr>
          <w:ilvl w:val="0"/>
          <w:numId w:val="17"/>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lastRenderedPageBreak/>
        <w:t>Verifications of assessee’s disclosures regarding this loan, showed about the manner he received the amount 1,200,000 ALL that the assessee and his spouse stated in their explanations to HIDAACI</w:t>
      </w:r>
      <w:r w:rsidRPr="00DF13A8">
        <w:rPr>
          <w:rStyle w:val="FootnoteReference"/>
          <w:rFonts w:ascii="Times New Roman" w:hAnsi="Times New Roman" w:cs="Times New Roman"/>
          <w:sz w:val="24"/>
          <w:szCs w:val="24"/>
          <w:lang w:val="en-GB"/>
        </w:rPr>
        <w:footnoteReference w:id="42"/>
      </w:r>
      <w:r w:rsidRPr="00DF13A8">
        <w:rPr>
          <w:rFonts w:ascii="Times New Roman" w:hAnsi="Times New Roman" w:cs="Times New Roman"/>
          <w:sz w:val="24"/>
          <w:szCs w:val="24"/>
          <w:lang w:val="en-GB"/>
        </w:rPr>
        <w:t xml:space="preserve"> that this transaction was made in </w:t>
      </w:r>
      <w:r w:rsidRPr="00DF13A8">
        <w:rPr>
          <w:rFonts w:ascii="Times New Roman" w:hAnsi="Times New Roman" w:cs="Times New Roman"/>
          <w:i/>
          <w:iCs/>
          <w:sz w:val="24"/>
          <w:szCs w:val="24"/>
          <w:lang w:val="en-GB"/>
        </w:rPr>
        <w:t>cash</w:t>
      </w:r>
      <w:r w:rsidRPr="00DF13A8">
        <w:rPr>
          <w:rFonts w:ascii="Times New Roman" w:hAnsi="Times New Roman" w:cs="Times New Roman"/>
          <w:sz w:val="24"/>
          <w:szCs w:val="24"/>
          <w:lang w:val="en-GB"/>
        </w:rPr>
        <w:t>. When asked during the re-evaluation procedure about how and when this loan was received, the assessee's spouse declared</w:t>
      </w:r>
      <w:r w:rsidRPr="00DF13A8">
        <w:rPr>
          <w:rStyle w:val="FootnoteReference"/>
          <w:rFonts w:ascii="Times New Roman" w:hAnsi="Times New Roman" w:cs="Times New Roman"/>
          <w:sz w:val="24"/>
          <w:szCs w:val="24"/>
          <w:lang w:val="en-GB"/>
        </w:rPr>
        <w:footnoteReference w:id="43"/>
      </w:r>
      <w:r w:rsidRPr="00DF13A8">
        <w:rPr>
          <w:rFonts w:ascii="Times New Roman" w:hAnsi="Times New Roman" w:cs="Times New Roman"/>
          <w:sz w:val="24"/>
          <w:szCs w:val="24"/>
          <w:lang w:val="en-GB"/>
        </w:rPr>
        <w:t xml:space="preserve"> that this loan was received on 1.7.2012 and handed over in </w:t>
      </w:r>
      <w:r w:rsidRPr="00DF13A8">
        <w:rPr>
          <w:rFonts w:ascii="Times New Roman" w:hAnsi="Times New Roman" w:cs="Times New Roman"/>
          <w:i/>
          <w:iCs/>
          <w:sz w:val="24"/>
          <w:szCs w:val="24"/>
          <w:lang w:val="en-GB"/>
        </w:rPr>
        <w:t>cash</w:t>
      </w:r>
      <w:r w:rsidRPr="00DF13A8">
        <w:rPr>
          <w:rFonts w:ascii="Times New Roman" w:hAnsi="Times New Roman" w:cs="Times New Roman"/>
          <w:sz w:val="24"/>
          <w:szCs w:val="24"/>
          <w:lang w:val="en-GB"/>
        </w:rPr>
        <w:t xml:space="preserve"> to her spouse.</w:t>
      </w:r>
    </w:p>
    <w:p w14:paraId="11B33FAF" w14:textId="77777777" w:rsidR="00DF13A8" w:rsidRPr="00DF13A8" w:rsidRDefault="00DF13A8" w:rsidP="00DF13A8">
      <w:pPr>
        <w:pStyle w:val="ListParagraph"/>
        <w:numPr>
          <w:ilvl w:val="0"/>
          <w:numId w:val="17"/>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Regarding the employment income of citizen Saimir Alliu, the assessee enclosed to the Vetting Declaration and the replies to questionnaire dated 20.9.2021, and in response to the burden of proof a number of documents</w:t>
      </w:r>
      <w:r w:rsidRPr="00DF13A8">
        <w:rPr>
          <w:rStyle w:val="FootnoteReference"/>
          <w:rFonts w:ascii="Times New Roman" w:hAnsi="Times New Roman" w:cs="Times New Roman"/>
          <w:sz w:val="24"/>
          <w:szCs w:val="24"/>
          <w:lang w:val="en-GB"/>
        </w:rPr>
        <w:footnoteReference w:id="44"/>
      </w:r>
      <w:r w:rsidRPr="00DF13A8">
        <w:rPr>
          <w:rFonts w:ascii="Times New Roman" w:hAnsi="Times New Roman" w:cs="Times New Roman"/>
          <w:sz w:val="24"/>
          <w:szCs w:val="24"/>
          <w:lang w:val="en-GB"/>
        </w:rPr>
        <w:t xml:space="preserve">.   </w:t>
      </w:r>
    </w:p>
    <w:p w14:paraId="7D833EAA" w14:textId="6B0DA37A" w:rsidR="00DF13A8" w:rsidRPr="00B230F9" w:rsidRDefault="00DF13A8" w:rsidP="00DF13A8">
      <w:pPr>
        <w:pStyle w:val="ListParagraph"/>
        <w:numPr>
          <w:ilvl w:val="0"/>
          <w:numId w:val="17"/>
        </w:numPr>
        <w:spacing w:after="0" w:line="240" w:lineRule="auto"/>
        <w:ind w:left="0" w:firstLine="0"/>
        <w:jc w:val="both"/>
        <w:rPr>
          <w:rFonts w:ascii="Times New Roman" w:hAnsi="Times New Roman" w:cs="Times New Roman"/>
          <w:sz w:val="24"/>
          <w:szCs w:val="24"/>
          <w:lang w:val="en-GB"/>
        </w:rPr>
      </w:pPr>
      <w:r w:rsidRPr="00DF13A8">
        <w:rPr>
          <w:rFonts w:asciiTheme="majorBidi" w:hAnsiTheme="majorBidi" w:cstheme="majorBidi"/>
          <w:i/>
          <w:iCs/>
          <w:lang w:val="en-GB"/>
        </w:rPr>
        <w:t xml:space="preserve">Regarding the lawful source of income of citizen Saimir Alliu for the loan, after asking the said citizen she and her husband were informed </w:t>
      </w:r>
      <w:r w:rsidRPr="00DF13A8">
        <w:rPr>
          <w:rFonts w:ascii="Times New Roman" w:hAnsi="Times New Roman" w:cs="Times New Roman"/>
          <w:i/>
          <w:iCs/>
          <w:sz w:val="24"/>
          <w:szCs w:val="24"/>
          <w:lang w:val="en-GB"/>
        </w:rPr>
        <w:t xml:space="preserve">that the source of the loan is the lender's income from wages. Meanwhile, Saimir Alliu informed them to had opened two bank accounts in February 2011 – one in ALL in the amount 2,750,000 ALL and another in Euro in the amount 5,200 Euro. </w:t>
      </w:r>
      <w:r w:rsidRPr="00DF13A8">
        <w:rPr>
          <w:rFonts w:ascii="Times New Roman" w:hAnsi="Times New Roman" w:cs="Times New Roman"/>
          <w:sz w:val="24"/>
          <w:szCs w:val="24"/>
          <w:lang w:val="en-GB"/>
        </w:rPr>
        <w:t xml:space="preserve">These accounts originate from the savings of his family members accumulated in emigration by his brother Blerim Alliu, the income from the business restaurant from 1991 run by the father Fatmir Alliu and the proceeds from the sale of real estate. In support of the above, the assessee's spouse submitted supporting documentation. </w:t>
      </w:r>
    </w:p>
    <w:p w14:paraId="0A17E35C" w14:textId="77777777" w:rsidR="00DF13A8" w:rsidRPr="00DF13A8" w:rsidRDefault="00DF13A8" w:rsidP="00DF13A8">
      <w:pPr>
        <w:pStyle w:val="ListParagraph"/>
        <w:numPr>
          <w:ilvl w:val="0"/>
          <w:numId w:val="17"/>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After concluding the administrative investigation, the Commission shifted the burden of proof to the assessee under Article 52 of Law No. 84/2016 to present evidence and explanations in consideration of the facts that: (</w:t>
      </w:r>
      <w:proofErr w:type="spellStart"/>
      <w:r w:rsidRPr="00DF13A8">
        <w:rPr>
          <w:rFonts w:ascii="Times New Roman" w:hAnsi="Times New Roman" w:cs="Times New Roman"/>
          <w:sz w:val="24"/>
          <w:szCs w:val="24"/>
          <w:lang w:val="en-GB"/>
        </w:rPr>
        <w:t>i</w:t>
      </w:r>
      <w:proofErr w:type="spellEnd"/>
      <w:r w:rsidRPr="00DF13A8">
        <w:rPr>
          <w:rFonts w:ascii="Times New Roman" w:hAnsi="Times New Roman" w:cs="Times New Roman"/>
          <w:sz w:val="24"/>
          <w:szCs w:val="24"/>
          <w:lang w:val="en-GB"/>
        </w:rPr>
        <w:t xml:space="preserve">) referring to the remote period of the benefit of 3,100,000 ALL by the lender’s father (10 and 12 years before the granting of the loan) from sale of two immovable properties, it is not credible that this amount could have been used to grant the loan to the assessee and that it is unclear whether the lender has received income from two properties sold by his father. As regards the period under review, </w:t>
      </w:r>
      <w:proofErr w:type="gramStart"/>
      <w:r w:rsidRPr="00DF13A8">
        <w:rPr>
          <w:rFonts w:ascii="Times New Roman" w:hAnsi="Times New Roman" w:cs="Times New Roman"/>
          <w:sz w:val="24"/>
          <w:szCs w:val="24"/>
          <w:lang w:val="en-GB"/>
        </w:rPr>
        <w:t>i.e.</w:t>
      </w:r>
      <w:proofErr w:type="gramEnd"/>
      <w:r w:rsidRPr="00DF13A8">
        <w:rPr>
          <w:rFonts w:ascii="Times New Roman" w:hAnsi="Times New Roman" w:cs="Times New Roman"/>
          <w:sz w:val="24"/>
          <w:szCs w:val="24"/>
          <w:lang w:val="en-GB"/>
        </w:rPr>
        <w:t xml:space="preserve"> January 2007 - 1.7.2012, when he granted the loan, the lender did not have sufficient lawful income to grant the loan of 1,200,000 ALL, due to a negative balance of 506,896 ALL.</w:t>
      </w:r>
    </w:p>
    <w:p w14:paraId="5179F240" w14:textId="77777777" w:rsidR="00DF13A8" w:rsidRPr="00DF13A8" w:rsidRDefault="00DF13A8" w:rsidP="00DF13A8">
      <w:pPr>
        <w:pStyle w:val="ListParagraph"/>
        <w:numPr>
          <w:ilvl w:val="0"/>
          <w:numId w:val="17"/>
        </w:numPr>
        <w:spacing w:after="0" w:line="240" w:lineRule="auto"/>
        <w:ind w:left="0" w:firstLine="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The assessee claimed in his submissions as well as in the appeal that referring to the case-law of the Chamber, the lender’s financial analysis on the sources of the lending should include only this amount which is the subject of the loan, and not the liquidity addition which is not his property but that of his family members. The same position was also held regarding the amount of 3,100,000 ALL in income from the sale of two immovable properties by the lender’s father, for which he claimed that the Commission should either include in the analysis all household financial resources, or should not include in the analysis the bank liquidity, for which the lender Saimir Alliu has provided convincing evidence that it originates from savings of his brother and his parents. Along with the submissions to the results of the investigation, the assessee has filed a financial analysis according to which the lender Saimir Alliu had the capacity to save the amount lent from lawful income.</w:t>
      </w:r>
    </w:p>
    <w:p w14:paraId="4E4F5312" w14:textId="77777777" w:rsidR="00DF13A8" w:rsidRPr="00DF13A8" w:rsidRDefault="00DF13A8" w:rsidP="00DF13A8">
      <w:pPr>
        <w:pStyle w:val="ListParagraph"/>
        <w:spacing w:after="0" w:line="240" w:lineRule="auto"/>
        <w:ind w:left="0"/>
        <w:jc w:val="both"/>
        <w:rPr>
          <w:rFonts w:ascii="Times New Roman" w:hAnsi="Times New Roman" w:cs="Times New Roman"/>
          <w:sz w:val="12"/>
          <w:szCs w:val="12"/>
          <w:lang w:val="en-GB"/>
        </w:rPr>
      </w:pPr>
    </w:p>
    <w:p w14:paraId="5432C0DD" w14:textId="77777777" w:rsidR="00DF13A8" w:rsidRPr="00DF13A8" w:rsidRDefault="00DF13A8" w:rsidP="00B230F9">
      <w:pPr>
        <w:pStyle w:val="ListParagraph"/>
        <w:numPr>
          <w:ilvl w:val="0"/>
          <w:numId w:val="31"/>
        </w:numPr>
        <w:spacing w:after="0" w:line="240" w:lineRule="auto"/>
        <w:ind w:left="0"/>
        <w:jc w:val="both"/>
        <w:rPr>
          <w:rFonts w:ascii="Times New Roman" w:hAnsi="Times New Roman" w:cs="Times New Roman"/>
          <w:color w:val="000000" w:themeColor="text1"/>
          <w:sz w:val="24"/>
          <w:szCs w:val="24"/>
          <w:lang w:val="en-GB"/>
        </w:rPr>
      </w:pPr>
      <w:r w:rsidRPr="00DF13A8">
        <w:rPr>
          <w:rFonts w:ascii="Times New Roman" w:hAnsi="Times New Roman" w:cs="Times New Roman"/>
          <w:sz w:val="24"/>
          <w:szCs w:val="24"/>
          <w:lang w:val="en-GB"/>
        </w:rPr>
        <w:t xml:space="preserve">In view of the above, the LSU notes that the main claim regarding the loan of 1,200,000 ALL that was granted by Mr. Saimir Alliu to acquire the property under review, is mainly related to the limits of audit of the lender Mr. Saimir Alliu’s property, for which the assessee claims that the audit should only cover the amount lent, without including the bank liquidity addition. In relation to this claim, with reference to the case-law of the Chamber, the assessee has the burden of proof to prove the legality of the source of that asset, which is donated or lent by the other related person. The analysis and evaluation of the lender’s assets is usually carried out within the limits of the asset that was lent, as long as, according to the specific circumstances of the </w:t>
      </w:r>
      <w:r w:rsidRPr="00DF13A8">
        <w:rPr>
          <w:rFonts w:ascii="Times New Roman" w:hAnsi="Times New Roman" w:cs="Times New Roman"/>
          <w:sz w:val="24"/>
          <w:szCs w:val="24"/>
          <w:lang w:val="en-GB"/>
        </w:rPr>
        <w:lastRenderedPageBreak/>
        <w:t>case, the Commission has not raised doubts of concealment of assets or false disclosure by the assessee. In view of the above, the LSU finds the assessee’s claim that the audit of the assets of the lender Saimir Alliu should be carried out according to the guiding position of the Chamber’s case-law to be correct, assuming that the investments may have been made with other sources which, although the assessee fails to document them according to the standard of lawful income, are nevertheless proven to have existed.</w:t>
      </w:r>
    </w:p>
    <w:p w14:paraId="3A1DCAA2" w14:textId="77777777" w:rsidR="00DF13A8" w:rsidRPr="00DF13A8" w:rsidRDefault="00DF13A8" w:rsidP="00DF13A8">
      <w:pPr>
        <w:pStyle w:val="ListParagraph"/>
        <w:spacing w:after="0" w:line="240" w:lineRule="auto"/>
        <w:ind w:left="0"/>
        <w:jc w:val="both"/>
        <w:rPr>
          <w:rFonts w:ascii="Times New Roman" w:hAnsi="Times New Roman" w:cs="Times New Roman"/>
          <w:color w:val="000000" w:themeColor="text1"/>
          <w:sz w:val="12"/>
          <w:szCs w:val="12"/>
          <w:lang w:val="en-GB"/>
        </w:rPr>
      </w:pPr>
    </w:p>
    <w:p w14:paraId="23F3755B" w14:textId="77777777" w:rsidR="00DF13A8" w:rsidRPr="00DF13A8" w:rsidRDefault="00DF13A8" w:rsidP="00B230F9">
      <w:pPr>
        <w:pStyle w:val="ListParagraph"/>
        <w:numPr>
          <w:ilvl w:val="0"/>
          <w:numId w:val="31"/>
        </w:numPr>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As regards the assessee’s claim on the inclusion of 3,100,000 ALL in the financial analysis for the lender, as income from the sale of immovable assets by the lender’s father, the LSU, like the Commission, considers that although there is data regarding the benefit of 3,100,000 ALL in income from the sale of two immovable properties by the lender’s father, this income was earned a long time before the granting of the loan and it is not known whether the lender has benefited any share of this income. In view of the above, the LSU finds the Commission’s position on the income from the sale of the assets of the lender’s father to be founded.</w:t>
      </w:r>
    </w:p>
    <w:p w14:paraId="4DE9E8FE" w14:textId="77777777" w:rsidR="00DF13A8" w:rsidRPr="00DF13A8" w:rsidRDefault="00DF13A8" w:rsidP="00DF13A8">
      <w:pPr>
        <w:pStyle w:val="ListParagraph"/>
        <w:spacing w:after="0" w:line="240" w:lineRule="auto"/>
        <w:ind w:left="0"/>
        <w:jc w:val="both"/>
        <w:rPr>
          <w:rFonts w:ascii="Times New Roman" w:hAnsi="Times New Roman" w:cs="Times New Roman"/>
          <w:sz w:val="16"/>
          <w:szCs w:val="16"/>
          <w:lang w:val="en-GB"/>
        </w:rPr>
      </w:pPr>
    </w:p>
    <w:p w14:paraId="219C3650" w14:textId="77777777" w:rsidR="00DF13A8" w:rsidRPr="00DF13A8" w:rsidRDefault="00DF13A8" w:rsidP="00B230F9">
      <w:pPr>
        <w:pStyle w:val="ListParagraph"/>
        <w:numPr>
          <w:ilvl w:val="0"/>
          <w:numId w:val="31"/>
        </w:numPr>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Notwithstanding the above, in consideration of the fact that the Commission has not held the assessee liable in relation to the lack of 1,200,000 ALL and the conclusion for lack of </w:t>
      </w:r>
      <w:proofErr w:type="spellStart"/>
      <w:r w:rsidRPr="00DF13A8">
        <w:rPr>
          <w:rFonts w:ascii="Times New Roman" w:hAnsi="Times New Roman" w:cs="Times New Roman"/>
          <w:sz w:val="24"/>
          <w:szCs w:val="24"/>
          <w:lang w:val="en-GB"/>
        </w:rPr>
        <w:t>alwful</w:t>
      </w:r>
      <w:proofErr w:type="spellEnd"/>
      <w:r w:rsidRPr="00DF13A8">
        <w:rPr>
          <w:rFonts w:ascii="Times New Roman" w:hAnsi="Times New Roman" w:cs="Times New Roman"/>
          <w:sz w:val="24"/>
          <w:szCs w:val="24"/>
          <w:lang w:val="en-GB"/>
        </w:rPr>
        <w:t xml:space="preserve"> financial resources is not listed among the grounds that have influenced the assessment that the assessee has violated public trust in the justice system, the LSU considers that further analysis in relation to this ground for appeal is considered without weight for the Chamber to make a decision.</w:t>
      </w:r>
    </w:p>
    <w:p w14:paraId="00DC4CF8" w14:textId="77777777" w:rsidR="00DF13A8" w:rsidRPr="00DF13A8" w:rsidRDefault="00DF13A8" w:rsidP="00DF13A8">
      <w:pPr>
        <w:pStyle w:val="ListParagraph"/>
        <w:spacing w:after="0" w:line="240" w:lineRule="auto"/>
        <w:ind w:left="0"/>
        <w:jc w:val="both"/>
        <w:rPr>
          <w:rFonts w:ascii="Times New Roman" w:hAnsi="Times New Roman" w:cs="Times New Roman"/>
          <w:sz w:val="12"/>
          <w:szCs w:val="12"/>
          <w:lang w:val="en-GB"/>
        </w:rPr>
      </w:pPr>
    </w:p>
    <w:p w14:paraId="1E817886" w14:textId="77777777" w:rsidR="00DF13A8" w:rsidRPr="00DF13A8" w:rsidRDefault="00DF13A8" w:rsidP="00DF13A8">
      <w:pPr>
        <w:pStyle w:val="ListParagraph"/>
        <w:spacing w:after="0" w:line="240" w:lineRule="auto"/>
        <w:ind w:left="0"/>
        <w:jc w:val="both"/>
        <w:rPr>
          <w:rFonts w:ascii="Times New Roman" w:hAnsi="Times New Roman" w:cs="Times New Roman"/>
          <w:b/>
          <w:bCs/>
          <w:i/>
          <w:iCs/>
          <w:sz w:val="24"/>
          <w:szCs w:val="24"/>
          <w:lang w:val="en-GB"/>
        </w:rPr>
      </w:pPr>
      <w:r w:rsidRPr="00DF13A8">
        <w:rPr>
          <w:rFonts w:ascii="Times New Roman" w:hAnsi="Times New Roman" w:cs="Times New Roman"/>
          <w:b/>
          <w:bCs/>
          <w:i/>
          <w:iCs/>
          <w:sz w:val="24"/>
          <w:szCs w:val="24"/>
          <w:lang w:val="en-GB"/>
        </w:rPr>
        <w:t>Assessment of the grounds for appeal in relation to the background check criterion</w:t>
      </w:r>
    </w:p>
    <w:p w14:paraId="67F96985" w14:textId="77777777" w:rsidR="00DF13A8" w:rsidRPr="00DF13A8" w:rsidRDefault="00DF13A8" w:rsidP="00DF13A8">
      <w:pPr>
        <w:pStyle w:val="ListParagraph"/>
        <w:spacing w:after="0" w:line="240" w:lineRule="auto"/>
        <w:ind w:left="0"/>
        <w:jc w:val="both"/>
        <w:rPr>
          <w:rFonts w:ascii="Times New Roman" w:hAnsi="Times New Roman" w:cs="Times New Roman"/>
          <w:sz w:val="10"/>
          <w:szCs w:val="10"/>
          <w:lang w:val="en-GB"/>
        </w:rPr>
      </w:pPr>
    </w:p>
    <w:p w14:paraId="66520B89" w14:textId="77777777" w:rsidR="00DF13A8" w:rsidRPr="00DF13A8" w:rsidRDefault="00DF13A8" w:rsidP="00B230F9">
      <w:pPr>
        <w:pStyle w:val="ListParagraph"/>
        <w:numPr>
          <w:ilvl w:val="0"/>
          <w:numId w:val="31"/>
        </w:numPr>
        <w:spacing w:after="0" w:line="240" w:lineRule="auto"/>
        <w:ind w:left="0"/>
        <w:jc w:val="both"/>
        <w:rPr>
          <w:rFonts w:ascii="Times New Roman" w:hAnsi="Times New Roman" w:cs="Times New Roman"/>
          <w:b/>
          <w:bCs/>
          <w:i/>
          <w:iCs/>
          <w:sz w:val="24"/>
          <w:szCs w:val="24"/>
          <w:lang w:val="en-GB"/>
        </w:rPr>
      </w:pPr>
      <w:r w:rsidRPr="00DF13A8">
        <w:rPr>
          <w:rFonts w:ascii="Times New Roman" w:hAnsi="Times New Roman" w:cs="Times New Roman"/>
          <w:sz w:val="24"/>
          <w:szCs w:val="24"/>
          <w:lang w:val="en-GB"/>
        </w:rPr>
        <w:t>The CISD has carried out the background check of the assessee, by verifying the declarations and other data, in order to identify whether the assessee has inappropriate contacts with persons involved in organized crime, according to the principles and conditions provided for in Article DH of the Annex to the Constitution and Law No. 84/2016. For this purpose, the CISD has sent a report with letter No. 12343 prot., dated 2.11.2017 on the assessee, fully declassified by decision No. 50, dated 6.2.2020, of the Declassification and Downgrade Commission, in accordance with Article 39 of Law No. 84/2016, according to which the working group at the CISD has concluded that the assessee is suitable to continue in office. In the function of an independent investigation, also based on confidential information from law enforcement agencies, the Commission has requested an update of the information from the CISD. In reply to the request, this institution has filed a report</w:t>
      </w:r>
      <w:r w:rsidRPr="00DF13A8">
        <w:rPr>
          <w:rStyle w:val="FootnoteReference"/>
          <w:rFonts w:ascii="Times New Roman" w:hAnsi="Times New Roman" w:cs="Times New Roman"/>
          <w:sz w:val="24"/>
          <w:szCs w:val="24"/>
          <w:lang w:val="en-GB"/>
        </w:rPr>
        <w:footnoteReference w:id="45"/>
      </w:r>
      <w:r w:rsidRPr="00DF13A8">
        <w:rPr>
          <w:rFonts w:ascii="Times New Roman" w:hAnsi="Times New Roman" w:cs="Times New Roman"/>
          <w:sz w:val="24"/>
          <w:szCs w:val="24"/>
          <w:lang w:val="en-GB"/>
        </w:rPr>
        <w:t xml:space="preserve"> no. 9188 prot., dated 10.10.2022 on the background check of the assessee Saimir Bahiti, partially declassified by Decision no. 321, dated 25.10.2022 of the Declassification and Downgrade Commission. In conclusion, the working group has changed the initial evaluation on assessee Saimir Bahiti from suitable to continue in office to unsuitable to continue in office.</w:t>
      </w:r>
    </w:p>
    <w:p w14:paraId="749184CC" w14:textId="77777777" w:rsidR="00DF13A8" w:rsidRPr="00DF13A8" w:rsidRDefault="00DF13A8" w:rsidP="00DF13A8">
      <w:pPr>
        <w:pStyle w:val="ListParagraph"/>
        <w:spacing w:after="0" w:line="240" w:lineRule="auto"/>
        <w:ind w:left="0"/>
        <w:jc w:val="both"/>
        <w:rPr>
          <w:rFonts w:ascii="Times New Roman" w:hAnsi="Times New Roman" w:cs="Times New Roman"/>
          <w:sz w:val="10"/>
          <w:szCs w:val="10"/>
          <w:lang w:val="en-GB"/>
        </w:rPr>
      </w:pPr>
    </w:p>
    <w:p w14:paraId="0DA073E2" w14:textId="77777777" w:rsidR="00DF13A8" w:rsidRPr="00DF13A8" w:rsidRDefault="00DF13A8" w:rsidP="00B230F9">
      <w:pPr>
        <w:pStyle w:val="ListParagraph"/>
        <w:numPr>
          <w:ilvl w:val="0"/>
          <w:numId w:val="31"/>
        </w:numPr>
        <w:spacing w:after="0" w:line="240" w:lineRule="auto"/>
        <w:ind w:left="0"/>
        <w:jc w:val="both"/>
        <w:rPr>
          <w:rFonts w:ascii="Times New Roman" w:hAnsi="Times New Roman" w:cs="Times New Roman"/>
          <w:b/>
          <w:bCs/>
          <w:i/>
          <w:iCs/>
          <w:sz w:val="24"/>
          <w:szCs w:val="24"/>
          <w:lang w:val="en-GB"/>
        </w:rPr>
      </w:pPr>
      <w:r w:rsidRPr="00DF13A8">
        <w:rPr>
          <w:rFonts w:ascii="Times New Roman" w:hAnsi="Times New Roman" w:cs="Times New Roman"/>
          <w:sz w:val="24"/>
          <w:szCs w:val="24"/>
          <w:lang w:val="en-GB"/>
        </w:rPr>
        <w:t>The finding of the CISD Working Group was not decisive for the assessment of the background check, as the Commission assessed that, based on the background check standards provided for in Article DH of the Annex to the Constitution and in Article 38 of Law No. 84/2016, the Commission cannot conclude that the assessee is not suitable to continue in office. Despite this conclusion, given that the analysis of the criminal cases, for which confidential information was obtained, revealed several problems during the performance of his duties, these deficiencies were taken into consideration by the Commission in the overall assessment of the case during the deliberation.</w:t>
      </w:r>
    </w:p>
    <w:p w14:paraId="5F8A5C9F" w14:textId="77777777" w:rsidR="00DF13A8" w:rsidRPr="00DF13A8" w:rsidRDefault="00DF13A8" w:rsidP="00DF13A8">
      <w:pPr>
        <w:pStyle w:val="ListParagraph"/>
        <w:spacing w:after="0" w:line="240" w:lineRule="auto"/>
        <w:ind w:left="0"/>
        <w:jc w:val="both"/>
        <w:rPr>
          <w:rFonts w:ascii="Times New Roman" w:hAnsi="Times New Roman" w:cs="Times New Roman"/>
          <w:sz w:val="16"/>
          <w:szCs w:val="16"/>
          <w:lang w:val="en-GB"/>
        </w:rPr>
      </w:pPr>
    </w:p>
    <w:p w14:paraId="5A103074" w14:textId="77777777" w:rsidR="00DF13A8" w:rsidRPr="00DF13A8" w:rsidRDefault="00DF13A8" w:rsidP="00B230F9">
      <w:pPr>
        <w:pStyle w:val="ListParagraph"/>
        <w:numPr>
          <w:ilvl w:val="0"/>
          <w:numId w:val="31"/>
        </w:numPr>
        <w:spacing w:after="0" w:line="240" w:lineRule="auto"/>
        <w:ind w:left="0"/>
        <w:jc w:val="both"/>
        <w:rPr>
          <w:rFonts w:ascii="Times New Roman" w:hAnsi="Times New Roman" w:cs="Times New Roman"/>
          <w:b/>
          <w:bCs/>
          <w:i/>
          <w:iCs/>
          <w:sz w:val="24"/>
          <w:szCs w:val="24"/>
          <w:lang w:val="en-GB"/>
        </w:rPr>
      </w:pPr>
      <w:r w:rsidRPr="00DF13A8">
        <w:rPr>
          <w:rFonts w:ascii="Times New Roman" w:hAnsi="Times New Roman" w:cs="Times New Roman"/>
          <w:sz w:val="24"/>
          <w:szCs w:val="24"/>
          <w:lang w:val="en-GB"/>
        </w:rPr>
        <w:lastRenderedPageBreak/>
        <w:t xml:space="preserve">The assessee disputes the conclusion reached by the Commission, claiming that the deficiencies found refer to the proficiency assessment criterion and no finding regarding this criterion can serve either as a separate assessment or in the overall assessment for the disciplinary measure of dismissal from office. The assessee supports this claim on the case-law of the Chamber, according to Decision no. 20, dated 08.09.2020, in which the Chamber reasoned that... </w:t>
      </w:r>
      <w:r w:rsidRPr="00DF13A8">
        <w:rPr>
          <w:rFonts w:ascii="Times New Roman" w:hAnsi="Times New Roman" w:cs="Times New Roman"/>
          <w:i/>
          <w:iCs/>
          <w:sz w:val="24"/>
          <w:szCs w:val="24"/>
          <w:lang w:val="en-GB"/>
        </w:rPr>
        <w:t xml:space="preserve">[It is impossible for the standards of proficiency assessment to be applied within the framework of the background check, since the sources on which the information is obtained for the verification of these vetting criteria are different, and the scope of the control is also different. Article 71 of Law no. 96/2016 defines the criteria on which the proficiency assessment is carried out, which are: the professional skills of the judge and prosecutor; organizational skills; ethics and commitment to the professional values ​​of the judge and prosecutor; personal skills and willingness to grow professionally. In this perspective, in the framework of the background check criterion, for which Article Dh of the Annex to the Constitution and Article 38 of Law No. 84/2016 have provided special control standards, the standards of the proficiency assessment criterion cannot be applied.] </w:t>
      </w:r>
      <w:r w:rsidRPr="00DF13A8">
        <w:rPr>
          <w:rFonts w:ascii="Times New Roman" w:hAnsi="Times New Roman" w:cs="Times New Roman"/>
          <w:sz w:val="24"/>
          <w:szCs w:val="24"/>
          <w:lang w:val="en-GB"/>
        </w:rPr>
        <w:t>The assessee claims to have reached a trustable level in the background check criterion.</w:t>
      </w:r>
    </w:p>
    <w:p w14:paraId="3A1FB32C" w14:textId="77777777" w:rsidR="00DF13A8" w:rsidRPr="00DF13A8" w:rsidRDefault="00DF13A8" w:rsidP="00DF13A8">
      <w:pPr>
        <w:pStyle w:val="ListParagraph"/>
        <w:spacing w:after="0" w:line="240" w:lineRule="auto"/>
        <w:ind w:left="0"/>
        <w:jc w:val="both"/>
        <w:rPr>
          <w:rFonts w:ascii="Times New Roman" w:hAnsi="Times New Roman" w:cs="Times New Roman"/>
          <w:sz w:val="16"/>
          <w:szCs w:val="16"/>
          <w:lang w:val="en-GB"/>
        </w:rPr>
      </w:pPr>
    </w:p>
    <w:p w14:paraId="6D298170" w14:textId="77777777" w:rsidR="00DF13A8" w:rsidRPr="00DF13A8" w:rsidRDefault="00DF13A8" w:rsidP="00B230F9">
      <w:pPr>
        <w:pStyle w:val="ListParagraph"/>
        <w:numPr>
          <w:ilvl w:val="0"/>
          <w:numId w:val="31"/>
        </w:numPr>
        <w:spacing w:after="0" w:line="240" w:lineRule="auto"/>
        <w:ind w:left="0"/>
        <w:jc w:val="both"/>
        <w:rPr>
          <w:rFonts w:ascii="Times New Roman" w:hAnsi="Times New Roman" w:cs="Times New Roman"/>
          <w:b/>
          <w:bCs/>
          <w:i/>
          <w:iCs/>
          <w:sz w:val="24"/>
          <w:szCs w:val="24"/>
          <w:lang w:val="en-GB"/>
        </w:rPr>
      </w:pPr>
      <w:r w:rsidRPr="00DF13A8">
        <w:rPr>
          <w:rFonts w:ascii="Times New Roman" w:hAnsi="Times New Roman" w:cs="Times New Roman"/>
          <w:sz w:val="24"/>
          <w:szCs w:val="24"/>
          <w:lang w:val="en-GB"/>
        </w:rPr>
        <w:t>After assessing this ground of appeal, the LSU notes that the Commission stated in the decision regarding the background check that, based on the background check standards provided for in Article DH of the Annex to the Constitution and in Article 38 of Law No. 84/2016, the conclusion that the assessee is unsuitable to continue in office cannot be reached. Referring to the above conclusion, the issues identified from the analysis of several criminal cases</w:t>
      </w:r>
      <w:r w:rsidRPr="00DF13A8">
        <w:rPr>
          <w:rStyle w:val="FootnoteReference"/>
          <w:rFonts w:ascii="Times New Roman" w:hAnsi="Times New Roman" w:cs="Times New Roman"/>
          <w:sz w:val="24"/>
          <w:szCs w:val="24"/>
          <w:lang w:val="en-GB"/>
        </w:rPr>
        <w:footnoteReference w:id="46"/>
      </w:r>
      <w:r w:rsidRPr="00DF13A8">
        <w:rPr>
          <w:rFonts w:ascii="Times New Roman" w:hAnsi="Times New Roman" w:cs="Times New Roman"/>
          <w:sz w:val="24"/>
          <w:szCs w:val="24"/>
          <w:lang w:val="en-GB"/>
        </w:rPr>
        <w:t>, for which there was confidential information, were taken into consideration in the overall assessment of the case during the deliberation and were not treated as circumstances that make the assessee unsuitable in terms of the background check criterion. The elements of these cases were considered valid to conclude in function of Article 4, paragraph 2 of Law No. 84/2016, according to which the interpretation is clear that the vetting institutions can make the decision based on one assessment criterion or several criteria, as well as on the assessment of three criteria or on their overall assessment, or on the overall assessment of the procedures, a position also held in the case-law of the Chamber</w:t>
      </w:r>
      <w:r w:rsidRPr="00DF13A8">
        <w:rPr>
          <w:rFonts w:ascii="Times New Roman" w:hAnsi="Times New Roman" w:cs="Times New Roman"/>
          <w:sz w:val="24"/>
          <w:szCs w:val="24"/>
          <w:vertAlign w:val="superscript"/>
          <w:lang w:val="en-GB"/>
        </w:rPr>
        <w:footnoteReference w:id="47"/>
      </w:r>
      <w:r w:rsidRPr="00DF13A8">
        <w:rPr>
          <w:rFonts w:ascii="Times New Roman" w:hAnsi="Times New Roman" w:cs="Times New Roman"/>
          <w:sz w:val="24"/>
          <w:szCs w:val="24"/>
          <w:lang w:val="en-GB"/>
        </w:rPr>
        <w:t>. In view of the above, given that the Commission has not reached a penalizing conclusion for the assessee in relation to the background check, the LSU finds the assessee’s claim in this ground of appeal unfounded.</w:t>
      </w:r>
    </w:p>
    <w:p w14:paraId="6C579973" w14:textId="77777777" w:rsidR="00DF13A8" w:rsidRPr="00DF13A8" w:rsidRDefault="00DF13A8" w:rsidP="00DF13A8">
      <w:pPr>
        <w:pStyle w:val="ListParagraph"/>
        <w:spacing w:after="0" w:line="240" w:lineRule="auto"/>
        <w:ind w:left="0"/>
        <w:jc w:val="both"/>
        <w:rPr>
          <w:rFonts w:ascii="Times New Roman" w:hAnsi="Times New Roman" w:cs="Times New Roman"/>
          <w:sz w:val="12"/>
          <w:szCs w:val="12"/>
          <w:lang w:val="en-GB"/>
        </w:rPr>
      </w:pPr>
    </w:p>
    <w:p w14:paraId="77A6C30A" w14:textId="77777777" w:rsidR="00DF13A8" w:rsidRPr="00DF13A8" w:rsidRDefault="00DF13A8" w:rsidP="00B230F9">
      <w:pPr>
        <w:pStyle w:val="ListParagraph"/>
        <w:numPr>
          <w:ilvl w:val="0"/>
          <w:numId w:val="31"/>
        </w:numPr>
        <w:spacing w:after="0" w:line="240" w:lineRule="auto"/>
        <w:ind w:left="0"/>
        <w:jc w:val="both"/>
        <w:rPr>
          <w:rFonts w:ascii="Times New Roman" w:hAnsi="Times New Roman" w:cs="Times New Roman"/>
          <w:b/>
          <w:bCs/>
          <w:i/>
          <w:iCs/>
          <w:sz w:val="24"/>
          <w:szCs w:val="24"/>
          <w:lang w:val="en-GB"/>
        </w:rPr>
      </w:pPr>
      <w:r w:rsidRPr="00DF13A8">
        <w:rPr>
          <w:rFonts w:ascii="Times New Roman" w:hAnsi="Times New Roman" w:cs="Times New Roman"/>
          <w:sz w:val="24"/>
          <w:szCs w:val="24"/>
          <w:lang w:val="en-GB"/>
        </w:rPr>
        <w:t xml:space="preserve">As regards the assessee’s claim that the Commission did not shift the burden of proof regarding the findings in the context of the background check, the LSU notes that, upon notification of the results of the investigation, the assessee was asked to provide clarifications regarding the CISD report and the assessee stated in his submissions, in summary that, according to him, there is no explanation for the reasons why the CISD changed the conclusion from appropriate to inappropriate, and that he has not become familiar with the documents on which this conclusion is based. He also states that the second CISD report is not serious, unfounded and unfair, moreover that the second report refers to “data” for the time before the first report was issued by the same institution. In conclusion of his explanations, the assessee declares that he has correctly completed the background check form, has not had inappropriate contacts, and has not tried to hide contacts with persons involved in organized crime and, under these conditions, he meets all the criteria provided for in Article DH of the Annex to the Constitution, as well as Articles 34-39 of Law No. 84/2016 to be considered suitable to continue in office. In relation to the above, the LSU considers that, although the report on the results of </w:t>
      </w:r>
      <w:r w:rsidRPr="00DF13A8">
        <w:rPr>
          <w:rFonts w:ascii="Times New Roman" w:hAnsi="Times New Roman" w:cs="Times New Roman"/>
          <w:sz w:val="24"/>
          <w:szCs w:val="24"/>
          <w:lang w:val="en-GB"/>
        </w:rPr>
        <w:lastRenderedPageBreak/>
        <w:t>the administrative investigation, for the background check did not formally reflect the findings, for which the burden of proof was shifted to the assessee, the Commission stated that part of the investigation results for this criterion were treated in the proficiency assessment section, by linking the results of the administrative investigation for the background check with those of the proficiency assessment, for which the burden of proof was shifted to the assessee. Under these conditions, the LSU finds the assessee’s claim regarding the burden of proof unfounded.</w:t>
      </w:r>
    </w:p>
    <w:p w14:paraId="539556FC" w14:textId="77777777" w:rsidR="00DF13A8" w:rsidRPr="00DF13A8" w:rsidRDefault="00DF13A8" w:rsidP="00DF13A8">
      <w:pPr>
        <w:pStyle w:val="ListParagraph"/>
        <w:spacing w:after="0" w:line="240" w:lineRule="auto"/>
        <w:ind w:left="0"/>
        <w:jc w:val="both"/>
        <w:rPr>
          <w:rFonts w:ascii="Times New Roman" w:hAnsi="Times New Roman" w:cs="Times New Roman"/>
          <w:sz w:val="16"/>
          <w:szCs w:val="16"/>
          <w:lang w:val="en-GB"/>
        </w:rPr>
      </w:pPr>
    </w:p>
    <w:p w14:paraId="2336E13B" w14:textId="77777777" w:rsidR="00DF13A8" w:rsidRPr="00DF13A8" w:rsidRDefault="00DF13A8" w:rsidP="00DF13A8">
      <w:pPr>
        <w:pStyle w:val="ListParagraph"/>
        <w:spacing w:after="0" w:line="240" w:lineRule="auto"/>
        <w:ind w:left="0"/>
        <w:jc w:val="both"/>
        <w:rPr>
          <w:rFonts w:ascii="Times New Roman" w:hAnsi="Times New Roman" w:cs="Times New Roman"/>
          <w:b/>
          <w:bCs/>
          <w:i/>
          <w:iCs/>
          <w:sz w:val="24"/>
          <w:szCs w:val="24"/>
          <w:lang w:val="en-GB"/>
        </w:rPr>
      </w:pPr>
      <w:r w:rsidRPr="00DF13A8">
        <w:rPr>
          <w:rFonts w:ascii="Times New Roman" w:hAnsi="Times New Roman" w:cs="Times New Roman"/>
          <w:b/>
          <w:bCs/>
          <w:i/>
          <w:iCs/>
          <w:sz w:val="24"/>
          <w:szCs w:val="24"/>
          <w:lang w:val="en-GB"/>
        </w:rPr>
        <w:t>Assessment of the grounds of appeal related to the violation of public trust in the justice system</w:t>
      </w:r>
    </w:p>
    <w:p w14:paraId="0B6B6C8E" w14:textId="77777777" w:rsidR="00DF13A8" w:rsidRPr="00DF13A8" w:rsidRDefault="00DF13A8" w:rsidP="00DF13A8">
      <w:pPr>
        <w:pStyle w:val="ListParagraph"/>
        <w:spacing w:after="0" w:line="240" w:lineRule="auto"/>
        <w:ind w:left="0"/>
        <w:jc w:val="both"/>
        <w:rPr>
          <w:rFonts w:ascii="Times New Roman" w:hAnsi="Times New Roman" w:cs="Times New Roman"/>
          <w:sz w:val="16"/>
          <w:szCs w:val="16"/>
          <w:lang w:val="en-GB"/>
        </w:rPr>
      </w:pPr>
    </w:p>
    <w:p w14:paraId="33302814" w14:textId="48FD1527" w:rsidR="00DF13A8" w:rsidRPr="00DF13A8" w:rsidRDefault="00DF13A8" w:rsidP="00B230F9">
      <w:pPr>
        <w:pStyle w:val="ListParagraph"/>
        <w:numPr>
          <w:ilvl w:val="0"/>
          <w:numId w:val="31"/>
        </w:numPr>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 xml:space="preserve">The assessee claims in the appeal that the disciplinary measure of dismissal from duty against him was imposed based only on the conclusions on the proficiency assessment criterion, while according to him, the application of paragraph 5 of Article 61 of Law No. 84/2016 should occur for violations that in themselves do not constitute grounds for the application of other cases of dismissal, provided for in Article 61, paragraphs 1, 2, 3 and 4, and that the violation of public trust in justice, within the meaning of this provision, should be based on the overall assessment of the three vetting criteria or on the general assessment of the procedures in relation to the assessee’s </w:t>
      </w:r>
      <w:r w:rsidR="007054EE" w:rsidRPr="00DF13A8">
        <w:rPr>
          <w:rFonts w:ascii="Times New Roman" w:hAnsi="Times New Roman" w:cs="Times New Roman"/>
          <w:sz w:val="24"/>
          <w:szCs w:val="24"/>
          <w:lang w:val="en-GB"/>
        </w:rPr>
        <w:t>behaviour</w:t>
      </w:r>
      <w:r w:rsidRPr="00DF13A8">
        <w:rPr>
          <w:rFonts w:ascii="Times New Roman" w:hAnsi="Times New Roman" w:cs="Times New Roman"/>
          <w:sz w:val="24"/>
          <w:szCs w:val="24"/>
          <w:lang w:val="en-GB"/>
        </w:rPr>
        <w:t xml:space="preserve"> during the process and not by specifically analyzing the proficiency assessment criterion. The assessee also claims that the decision should be based only on solid evidence and should be objectively justified, based on an unbiased assessment and on objective criteria and not on the subjective assessment of the state authority. The position and the solution should be argued and analyzed by explaining the violation and the way in which the public trust in the justice system has potentially been violated, and it is also necessary to convincingly argue and to a satisfactory level that this violation is significant, perceptible by the mass of people who make up the general public. According to the assessee, Law No. 84/2016 has deficiencies in terms of clarity and comprehensibility of the criteria that define </w:t>
      </w:r>
      <w:r w:rsidR="007054EE" w:rsidRPr="00DF13A8">
        <w:rPr>
          <w:rFonts w:ascii="Times New Roman" w:hAnsi="Times New Roman" w:cs="Times New Roman"/>
          <w:sz w:val="24"/>
          <w:szCs w:val="24"/>
          <w:lang w:val="en-GB"/>
        </w:rPr>
        <w:t>behaviour</w:t>
      </w:r>
      <w:r w:rsidRPr="00DF13A8">
        <w:rPr>
          <w:rFonts w:ascii="Times New Roman" w:hAnsi="Times New Roman" w:cs="Times New Roman"/>
          <w:sz w:val="24"/>
          <w:szCs w:val="24"/>
          <w:lang w:val="en-GB"/>
        </w:rPr>
        <w:t xml:space="preserve"> capable of violating the public trust in the justice system and has limited precision in relation to the indicators and sub-indicators on which the overall assessment of the procedures should be carried out and does not provide for concrete criteria on which the level of violation of trust in the justice system will be measured.</w:t>
      </w:r>
    </w:p>
    <w:p w14:paraId="597E4C59" w14:textId="77777777" w:rsidR="00DF13A8" w:rsidRPr="00DF13A8" w:rsidRDefault="00DF13A8" w:rsidP="00DF13A8">
      <w:pPr>
        <w:pStyle w:val="ListParagraph"/>
        <w:spacing w:after="0" w:line="240" w:lineRule="auto"/>
        <w:ind w:left="0"/>
        <w:jc w:val="both"/>
        <w:rPr>
          <w:rFonts w:ascii="Times New Roman" w:hAnsi="Times New Roman" w:cs="Times New Roman"/>
          <w:sz w:val="12"/>
          <w:szCs w:val="12"/>
          <w:lang w:val="en-GB"/>
        </w:rPr>
      </w:pPr>
    </w:p>
    <w:p w14:paraId="5D43DE4D" w14:textId="77777777" w:rsidR="00DF13A8" w:rsidRPr="00DF13A8" w:rsidRDefault="00DF13A8" w:rsidP="00B230F9">
      <w:pPr>
        <w:pStyle w:val="ListParagraph"/>
        <w:numPr>
          <w:ilvl w:val="0"/>
          <w:numId w:val="31"/>
        </w:numPr>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In conclusion, the assessee claims that he has reached a trustable level in the asset assessment criterion and the background check criterion. The Commission does not have a negative assessment for the proficiency component since Article 61, paragraph 4 of Law no. 84/2016 was not applied against him as a ground for dismissal. According to the assessee, referring to Law No. 84/2016 and the case-law of the Chamber, the appellant cannot be dismissed according to the provisions of Article 61, paragraph 5 of the law by analyzing in a special way only the proficiency component and consequently his dismissal is not based on the circumstances of the fact, the Annex to the Constitution and the law.</w:t>
      </w:r>
    </w:p>
    <w:p w14:paraId="0FB4265D" w14:textId="77777777" w:rsidR="00DF13A8" w:rsidRPr="00DF13A8" w:rsidRDefault="00DF13A8" w:rsidP="00DF13A8">
      <w:pPr>
        <w:pStyle w:val="ListParagraph"/>
        <w:spacing w:after="0" w:line="240" w:lineRule="auto"/>
        <w:ind w:left="0"/>
        <w:jc w:val="both"/>
        <w:rPr>
          <w:rFonts w:ascii="Times New Roman" w:hAnsi="Times New Roman" w:cs="Times New Roman"/>
          <w:sz w:val="16"/>
          <w:szCs w:val="16"/>
          <w:lang w:val="en-GB"/>
        </w:rPr>
      </w:pPr>
    </w:p>
    <w:p w14:paraId="0D3070F7" w14:textId="43B2C092" w:rsidR="00DF13A8" w:rsidRPr="00DF13A8" w:rsidRDefault="00DF13A8" w:rsidP="00B230F9">
      <w:pPr>
        <w:pStyle w:val="ListParagraph"/>
        <w:numPr>
          <w:ilvl w:val="0"/>
          <w:numId w:val="31"/>
        </w:numPr>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In view of the above, the LSU notes that the Commission has based the conclusion on the violation of public trust on the assessment of the cases resulting during the investigation of the proficiency component, but also on a comprehensive assessment of the case referring to the actions and omissions of the assessee listed in paragraph no. 176 of the decision, also considering the orientations and opinion of the International Observer</w:t>
      </w:r>
      <w:r w:rsidRPr="00DF13A8">
        <w:rPr>
          <w:rStyle w:val="FootnoteReference"/>
          <w:rFonts w:ascii="Times New Roman" w:hAnsi="Times New Roman" w:cs="Times New Roman"/>
          <w:sz w:val="24"/>
          <w:szCs w:val="24"/>
          <w:lang w:val="en-GB"/>
        </w:rPr>
        <w:footnoteReference w:id="48"/>
      </w:r>
      <w:r w:rsidRPr="00DF13A8">
        <w:rPr>
          <w:rFonts w:ascii="Times New Roman" w:hAnsi="Times New Roman" w:cs="Times New Roman"/>
          <w:sz w:val="24"/>
          <w:szCs w:val="24"/>
          <w:lang w:val="en-GB"/>
        </w:rPr>
        <w:t xml:space="preserve"> as well as information from law enforcement bodies. The Commission concluded that the assessee has violated ethics and commitment to professional values ​​according to the provisions of Article 75 of Law no. 96/2016, violating the public trust in the justice system and consequently, he does not fall under the conditions of Article 58, paragraph 1/b of Law no. 84/2016, which provides for the disciplinary measure of suspension from duty for a period of 1 year and the obligation to attend </w:t>
      </w:r>
      <w:r w:rsidRPr="00DF13A8">
        <w:rPr>
          <w:rFonts w:ascii="Times New Roman" w:hAnsi="Times New Roman" w:cs="Times New Roman"/>
          <w:sz w:val="24"/>
          <w:szCs w:val="24"/>
          <w:lang w:val="en-GB"/>
        </w:rPr>
        <w:lastRenderedPageBreak/>
        <w:t xml:space="preserve">the training program at the School of Magistrates, since the identified deficiencies and inappropriate </w:t>
      </w:r>
      <w:r w:rsidR="007054EE" w:rsidRPr="00DF13A8">
        <w:rPr>
          <w:rFonts w:ascii="Times New Roman" w:hAnsi="Times New Roman" w:cs="Times New Roman"/>
          <w:sz w:val="24"/>
          <w:szCs w:val="24"/>
          <w:lang w:val="en-GB"/>
        </w:rPr>
        <w:t>behaviours</w:t>
      </w:r>
      <w:r w:rsidRPr="00DF13A8">
        <w:rPr>
          <w:rFonts w:ascii="Times New Roman" w:hAnsi="Times New Roman" w:cs="Times New Roman"/>
          <w:sz w:val="24"/>
          <w:szCs w:val="24"/>
          <w:lang w:val="en-GB"/>
        </w:rPr>
        <w:t xml:space="preserve"> of the assessee cannot be remedied through the 1-year training program. At the end of the process, despite the fact that the identified procedural deficiencies were not assessed as such that make the assessee “inappropriate”, according to Article 44/c of L​aw no. 84/2016, in a comprehensive assessment of these circumstances and deficiencies, also taking into account the cases of violation of ethics by the assessee, they have led to the violation of public trust in the assessee as part of the justice system and the assessee is found in the conditions provided for in Article 61, paragraph 5 of Law no. 84/2016 and the disciplinary measure of dismissal from duty should be imposed against him.</w:t>
      </w:r>
    </w:p>
    <w:p w14:paraId="166A6988" w14:textId="77777777" w:rsidR="00DF13A8" w:rsidRPr="00DF13A8" w:rsidRDefault="00DF13A8" w:rsidP="00DF13A8">
      <w:pPr>
        <w:pStyle w:val="ListParagraph"/>
        <w:spacing w:after="0" w:line="240" w:lineRule="auto"/>
        <w:ind w:left="0"/>
        <w:jc w:val="both"/>
        <w:rPr>
          <w:rFonts w:ascii="Times New Roman" w:hAnsi="Times New Roman" w:cs="Times New Roman"/>
          <w:color w:val="EE0000"/>
          <w:sz w:val="16"/>
          <w:szCs w:val="16"/>
          <w:lang w:val="en-GB"/>
        </w:rPr>
      </w:pPr>
    </w:p>
    <w:p w14:paraId="0B5F49EC" w14:textId="77777777" w:rsidR="00DF13A8" w:rsidRPr="00DF13A8" w:rsidRDefault="00DF13A8" w:rsidP="00B230F9">
      <w:pPr>
        <w:pStyle w:val="ListParagraph"/>
        <w:numPr>
          <w:ilvl w:val="0"/>
          <w:numId w:val="31"/>
        </w:numPr>
        <w:spacing w:after="0" w:line="240" w:lineRule="auto"/>
        <w:ind w:left="0"/>
        <w:jc w:val="both"/>
        <w:rPr>
          <w:rFonts w:ascii="Times New Roman" w:hAnsi="Times New Roman" w:cs="Times New Roman"/>
          <w:sz w:val="24"/>
          <w:szCs w:val="24"/>
          <w:lang w:val="en-GB"/>
        </w:rPr>
      </w:pPr>
      <w:r w:rsidRPr="00DF13A8">
        <w:rPr>
          <w:rFonts w:ascii="Times New Roman" w:hAnsi="Times New Roman" w:cs="Times New Roman"/>
          <w:sz w:val="24"/>
          <w:szCs w:val="24"/>
          <w:lang w:val="en-GB"/>
        </w:rPr>
        <w:t>In consideration of the position held by the Chamber regarding the interpretation of Article 61, paragraph 5 of Law No. 84/2016, in order for the violation of public trust to have occurred, to be reasonable, considerable or perceptible as such, there must be violations that in themselves do not constitute grounds for the application of other cases of dismissal, provided for by paragraphs 1, 2, 3 and 4 of Article 61 of Law No. 84/2016, the LSU considers that the factual situation, the findings of the Commission and of the International Observer during the administrative investigation, some of which are also confirmed by information from law enforcement agencies, are sufficient for the overall assessment, within the meaning of Article 4, paragraph 2 of Law No. 84/2016, as one of the alternatives for assessing the criteria of the vetting process provided for by law, as long as they have not been qualified under other paragraphs of Article 61 of Law no. 84/2016.</w:t>
      </w:r>
    </w:p>
    <w:p w14:paraId="61A38919" w14:textId="77777777" w:rsidR="00DF13A8" w:rsidRPr="00DF13A8" w:rsidRDefault="00DF13A8" w:rsidP="00DF13A8">
      <w:pPr>
        <w:pStyle w:val="ListParagraph"/>
        <w:spacing w:after="0" w:line="240" w:lineRule="auto"/>
        <w:ind w:left="0"/>
        <w:jc w:val="both"/>
        <w:rPr>
          <w:rFonts w:ascii="Times New Roman" w:hAnsi="Times New Roman" w:cs="Times New Roman"/>
          <w:sz w:val="24"/>
          <w:szCs w:val="24"/>
          <w:lang w:val="en-GB"/>
        </w:rPr>
      </w:pPr>
    </w:p>
    <w:p w14:paraId="34ABC98B" w14:textId="77777777" w:rsidR="00EE4895" w:rsidRDefault="00EE4895" w:rsidP="00DF13A8">
      <w:pPr>
        <w:pStyle w:val="ListParagraph"/>
        <w:spacing w:after="0" w:line="240" w:lineRule="auto"/>
        <w:ind w:left="0"/>
        <w:jc w:val="right"/>
        <w:rPr>
          <w:rFonts w:ascii="Times New Roman" w:hAnsi="Times New Roman" w:cs="Times New Roman"/>
          <w:b/>
          <w:bCs/>
          <w:sz w:val="24"/>
          <w:szCs w:val="24"/>
          <w:lang w:val="en-GB"/>
        </w:rPr>
      </w:pPr>
    </w:p>
    <w:p w14:paraId="17EC0465" w14:textId="77777777" w:rsidR="00EE4895" w:rsidRDefault="00EE4895" w:rsidP="00DF13A8">
      <w:pPr>
        <w:pStyle w:val="ListParagraph"/>
        <w:spacing w:after="0" w:line="240" w:lineRule="auto"/>
        <w:ind w:left="0"/>
        <w:jc w:val="right"/>
        <w:rPr>
          <w:rFonts w:ascii="Times New Roman" w:hAnsi="Times New Roman" w:cs="Times New Roman"/>
          <w:b/>
          <w:bCs/>
          <w:sz w:val="24"/>
          <w:szCs w:val="24"/>
          <w:lang w:val="en-GB"/>
        </w:rPr>
      </w:pPr>
    </w:p>
    <w:p w14:paraId="59CF5DEB" w14:textId="3D5F9BE2" w:rsidR="00DF13A8" w:rsidRPr="00DF13A8" w:rsidRDefault="00DF13A8" w:rsidP="00DF13A8">
      <w:pPr>
        <w:pStyle w:val="ListParagraph"/>
        <w:spacing w:after="0" w:line="240" w:lineRule="auto"/>
        <w:ind w:left="0"/>
        <w:jc w:val="right"/>
        <w:rPr>
          <w:rFonts w:ascii="Times New Roman" w:hAnsi="Times New Roman" w:cs="Times New Roman"/>
          <w:b/>
          <w:bCs/>
          <w:sz w:val="24"/>
          <w:szCs w:val="24"/>
          <w:lang w:val="en-GB"/>
        </w:rPr>
      </w:pPr>
      <w:r w:rsidRPr="00DF13A8">
        <w:rPr>
          <w:rFonts w:ascii="Times New Roman" w:hAnsi="Times New Roman" w:cs="Times New Roman"/>
          <w:b/>
          <w:bCs/>
          <w:sz w:val="24"/>
          <w:szCs w:val="24"/>
          <w:lang w:val="en-GB"/>
        </w:rPr>
        <w:t>Irini Shira</w:t>
      </w:r>
    </w:p>
    <w:p w14:paraId="0352F869" w14:textId="77777777" w:rsidR="00DF13A8" w:rsidRPr="00DF13A8" w:rsidRDefault="00DF13A8" w:rsidP="00DF13A8">
      <w:pPr>
        <w:pStyle w:val="ListParagraph"/>
        <w:tabs>
          <w:tab w:val="left" w:pos="6899"/>
        </w:tabs>
        <w:spacing w:after="0" w:line="240" w:lineRule="auto"/>
        <w:ind w:left="0"/>
        <w:jc w:val="right"/>
        <w:rPr>
          <w:rFonts w:ascii="Times New Roman" w:hAnsi="Times New Roman" w:cs="Times New Roman"/>
          <w:color w:val="EE0000"/>
          <w:sz w:val="24"/>
          <w:szCs w:val="24"/>
          <w:lang w:val="en-GB"/>
        </w:rPr>
      </w:pPr>
      <w:r w:rsidRPr="00DF13A8">
        <w:rPr>
          <w:rFonts w:ascii="Times New Roman" w:hAnsi="Times New Roman" w:cs="Times New Roman"/>
          <w:b/>
          <w:bCs/>
          <w:sz w:val="24"/>
          <w:szCs w:val="24"/>
          <w:lang w:val="en-GB"/>
        </w:rPr>
        <w:t>Legal Advisor</w:t>
      </w:r>
    </w:p>
    <w:p w14:paraId="18C171E1" w14:textId="77777777" w:rsidR="002450FA" w:rsidRPr="00DF13A8" w:rsidRDefault="002450FA" w:rsidP="002450FA">
      <w:pPr>
        <w:pStyle w:val="ListParagraph"/>
        <w:spacing w:line="240" w:lineRule="auto"/>
        <w:ind w:left="0"/>
        <w:jc w:val="both"/>
        <w:rPr>
          <w:rFonts w:ascii="Times New Roman" w:hAnsi="Times New Roman" w:cs="Times New Roman"/>
          <w:sz w:val="24"/>
          <w:szCs w:val="24"/>
          <w:lang w:val="en-GB"/>
        </w:rPr>
      </w:pPr>
    </w:p>
    <w:sectPr w:rsidR="002450FA" w:rsidRPr="00DF13A8" w:rsidSect="004447B1">
      <w:footerReference w:type="default" r:id="rId9"/>
      <w:pgSz w:w="11906" w:h="16838" w:code="9"/>
      <w:pgMar w:top="144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15A65" w14:textId="77777777" w:rsidR="003015F6" w:rsidRPr="007038D9" w:rsidRDefault="003015F6" w:rsidP="00112AD7">
      <w:pPr>
        <w:spacing w:after="0" w:line="240" w:lineRule="auto"/>
      </w:pPr>
      <w:r w:rsidRPr="007038D9">
        <w:separator/>
      </w:r>
    </w:p>
  </w:endnote>
  <w:endnote w:type="continuationSeparator" w:id="0">
    <w:p w14:paraId="1312173C" w14:textId="77777777" w:rsidR="003015F6" w:rsidRPr="007038D9" w:rsidRDefault="003015F6" w:rsidP="00112AD7">
      <w:pPr>
        <w:spacing w:after="0" w:line="240" w:lineRule="auto"/>
      </w:pPr>
      <w:r w:rsidRPr="007038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6245810"/>
      <w:docPartObj>
        <w:docPartGallery w:val="Page Numbers (Bottom of Page)"/>
        <w:docPartUnique/>
      </w:docPartObj>
    </w:sdtPr>
    <w:sdtEndPr/>
    <w:sdtContent>
      <w:p w14:paraId="1C624D37" w14:textId="0DB77F5A" w:rsidR="00C36C0A" w:rsidRPr="007038D9" w:rsidRDefault="00C36C0A">
        <w:pPr>
          <w:pStyle w:val="Footer"/>
          <w:jc w:val="right"/>
        </w:pPr>
        <w:r w:rsidRPr="007038D9">
          <w:fldChar w:fldCharType="begin"/>
        </w:r>
        <w:r w:rsidRPr="007038D9">
          <w:instrText xml:space="preserve"> PAGE   \* MERGEFORMAT </w:instrText>
        </w:r>
        <w:r w:rsidRPr="007038D9">
          <w:fldChar w:fldCharType="separate"/>
        </w:r>
        <w:r w:rsidRPr="007038D9">
          <w:t>2</w:t>
        </w:r>
        <w:r w:rsidRPr="007038D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C26CA" w14:textId="77777777" w:rsidR="003015F6" w:rsidRPr="007038D9" w:rsidRDefault="003015F6" w:rsidP="00112AD7">
      <w:pPr>
        <w:spacing w:after="0" w:line="240" w:lineRule="auto"/>
      </w:pPr>
      <w:r w:rsidRPr="007038D9">
        <w:separator/>
      </w:r>
    </w:p>
  </w:footnote>
  <w:footnote w:type="continuationSeparator" w:id="0">
    <w:p w14:paraId="6766A830" w14:textId="77777777" w:rsidR="003015F6" w:rsidRPr="007038D9" w:rsidRDefault="003015F6" w:rsidP="00112AD7">
      <w:pPr>
        <w:spacing w:after="0" w:line="240" w:lineRule="auto"/>
      </w:pPr>
      <w:r w:rsidRPr="007038D9">
        <w:continuationSeparator/>
      </w:r>
    </w:p>
  </w:footnote>
  <w:footnote w:id="1">
    <w:p w14:paraId="2E4CE83E" w14:textId="0F0A469F" w:rsidR="003E5B10" w:rsidRPr="00470099" w:rsidRDefault="003E5B10" w:rsidP="003E5B10">
      <w:pPr>
        <w:pStyle w:val="FootnoteText"/>
        <w:rPr>
          <w:rFonts w:ascii="Times New Roman" w:hAnsi="Times New Roman" w:cs="Times New Roman"/>
          <w:i/>
          <w:iCs/>
          <w:lang w:val="en-GB"/>
        </w:rPr>
      </w:pPr>
      <w:r w:rsidRPr="00470099">
        <w:rPr>
          <w:rStyle w:val="FootnoteReference"/>
          <w:rFonts w:ascii="Times New Roman" w:hAnsi="Times New Roman" w:cs="Times New Roman"/>
          <w:i/>
          <w:iCs/>
          <w:lang w:val="en-GB"/>
        </w:rPr>
        <w:footnoteRef/>
      </w:r>
      <w:r w:rsidRPr="00470099">
        <w:rPr>
          <w:rFonts w:ascii="Times New Roman" w:hAnsi="Times New Roman" w:cs="Times New Roman"/>
          <w:i/>
          <w:iCs/>
          <w:lang w:val="en-GB"/>
        </w:rPr>
        <w:t xml:space="preserve"> </w:t>
      </w:r>
      <w:r w:rsidR="00F56E6D" w:rsidRPr="00470099">
        <w:rPr>
          <w:rFonts w:ascii="Times New Roman" w:hAnsi="Times New Roman" w:cs="Times New Roman"/>
          <w:i/>
          <w:iCs/>
          <w:lang w:val="en-GB"/>
        </w:rPr>
        <w:t xml:space="preserve">The assessee refers to the AC Decision No. </w:t>
      </w:r>
      <w:r w:rsidRPr="00470099">
        <w:rPr>
          <w:rFonts w:ascii="Times New Roman" w:hAnsi="Times New Roman" w:cs="Times New Roman"/>
          <w:i/>
          <w:iCs/>
          <w:lang w:val="en-GB"/>
        </w:rPr>
        <w:t xml:space="preserve">42/2022 </w:t>
      </w:r>
      <w:r w:rsidR="00F56E6D" w:rsidRPr="00470099">
        <w:rPr>
          <w:rFonts w:ascii="Times New Roman" w:hAnsi="Times New Roman" w:cs="Times New Roman"/>
          <w:i/>
          <w:iCs/>
          <w:lang w:val="en-GB"/>
        </w:rPr>
        <w:t xml:space="preserve">on </w:t>
      </w:r>
      <w:r w:rsidR="00F8496C" w:rsidRPr="00470099">
        <w:rPr>
          <w:rFonts w:ascii="Times New Roman" w:hAnsi="Times New Roman" w:cs="Times New Roman"/>
          <w:i/>
          <w:iCs/>
          <w:lang w:val="en-GB"/>
        </w:rPr>
        <w:t xml:space="preserve">Assessee </w:t>
      </w:r>
      <w:r w:rsidRPr="00470099">
        <w:rPr>
          <w:rFonts w:ascii="Times New Roman" w:hAnsi="Times New Roman" w:cs="Times New Roman"/>
          <w:i/>
          <w:iCs/>
          <w:lang w:val="en-GB"/>
        </w:rPr>
        <w:t xml:space="preserve">Niko Rapi. </w:t>
      </w:r>
    </w:p>
  </w:footnote>
  <w:footnote w:id="2">
    <w:p w14:paraId="672DA153" w14:textId="3EDB7113" w:rsidR="004A5E68" w:rsidRPr="00470099" w:rsidRDefault="004A5E68">
      <w:pPr>
        <w:pStyle w:val="FootnoteText"/>
        <w:rPr>
          <w:lang w:val="en-GB"/>
        </w:rPr>
      </w:pPr>
      <w:r w:rsidRPr="00470099">
        <w:rPr>
          <w:rStyle w:val="FootnoteReference"/>
          <w:rFonts w:ascii="Times New Roman" w:hAnsi="Times New Roman" w:cs="Times New Roman"/>
          <w:lang w:val="en-GB"/>
        </w:rPr>
        <w:footnoteRef/>
      </w:r>
      <w:r w:rsidRPr="00470099">
        <w:rPr>
          <w:rFonts w:ascii="Times New Roman" w:hAnsi="Times New Roman" w:cs="Times New Roman"/>
          <w:lang w:val="en-GB"/>
        </w:rPr>
        <w:t xml:space="preserve"> </w:t>
      </w:r>
      <w:r w:rsidR="00CE2AB7" w:rsidRPr="00470099">
        <w:rPr>
          <w:rFonts w:ascii="Times New Roman" w:hAnsi="Times New Roman" w:cs="Times New Roman"/>
          <w:i/>
          <w:iCs/>
          <w:lang w:val="en-GB"/>
        </w:rPr>
        <w:t xml:space="preserve">See </w:t>
      </w:r>
      <w:r w:rsidR="00F8496C" w:rsidRPr="00470099">
        <w:rPr>
          <w:rFonts w:ascii="Times New Roman" w:hAnsi="Times New Roman" w:cs="Times New Roman"/>
          <w:i/>
          <w:iCs/>
          <w:lang w:val="en-GB"/>
        </w:rPr>
        <w:t>AC Decision</w:t>
      </w:r>
      <w:r w:rsidR="00B62CA9">
        <w:rPr>
          <w:rFonts w:ascii="Times New Roman" w:hAnsi="Times New Roman" w:cs="Times New Roman"/>
          <w:i/>
          <w:iCs/>
          <w:lang w:val="en-GB"/>
        </w:rPr>
        <w:t>s</w:t>
      </w:r>
      <w:r w:rsidR="00F8496C" w:rsidRPr="00470099">
        <w:rPr>
          <w:rFonts w:ascii="Times New Roman" w:hAnsi="Times New Roman" w:cs="Times New Roman"/>
          <w:i/>
          <w:iCs/>
          <w:lang w:val="en-GB"/>
        </w:rPr>
        <w:t xml:space="preserve"> No. </w:t>
      </w:r>
      <w:r w:rsidRPr="00470099">
        <w:rPr>
          <w:rFonts w:ascii="Times New Roman" w:hAnsi="Times New Roman" w:cs="Times New Roman"/>
          <w:i/>
          <w:iCs/>
          <w:lang w:val="en-GB"/>
        </w:rPr>
        <w:t xml:space="preserve">33/2022, </w:t>
      </w:r>
      <w:r w:rsidR="00F8496C" w:rsidRPr="00470099">
        <w:rPr>
          <w:rFonts w:ascii="Times New Roman" w:hAnsi="Times New Roman" w:cs="Times New Roman"/>
          <w:i/>
          <w:iCs/>
          <w:lang w:val="en-GB"/>
        </w:rPr>
        <w:t xml:space="preserve">No </w:t>
      </w:r>
      <w:r w:rsidRPr="00470099">
        <w:rPr>
          <w:rFonts w:ascii="Times New Roman" w:hAnsi="Times New Roman" w:cs="Times New Roman"/>
          <w:i/>
          <w:iCs/>
          <w:lang w:val="en-GB"/>
        </w:rPr>
        <w:t xml:space="preserve">35/2022 </w:t>
      </w:r>
      <w:r w:rsidR="0089404B" w:rsidRPr="00470099">
        <w:rPr>
          <w:rFonts w:ascii="Times New Roman" w:hAnsi="Times New Roman" w:cs="Times New Roman"/>
          <w:i/>
          <w:iCs/>
          <w:lang w:val="en-GB"/>
        </w:rPr>
        <w:t>etc</w:t>
      </w:r>
      <w:r w:rsidR="009262AD" w:rsidRPr="00470099">
        <w:rPr>
          <w:rFonts w:ascii="Times New Roman" w:hAnsi="Times New Roman" w:cs="Times New Roman"/>
          <w:i/>
          <w:iCs/>
          <w:lang w:val="en-GB"/>
        </w:rPr>
        <w:t>.</w:t>
      </w:r>
    </w:p>
  </w:footnote>
  <w:footnote w:id="3">
    <w:p w14:paraId="5A1249CA" w14:textId="3ABA7E76" w:rsidR="001F2445" w:rsidRPr="00470099" w:rsidRDefault="001F2445" w:rsidP="001F2445">
      <w:pPr>
        <w:pStyle w:val="FootnoteText"/>
        <w:rPr>
          <w:lang w:val="en-GB"/>
        </w:rPr>
      </w:pPr>
      <w:r w:rsidRPr="00470099">
        <w:rPr>
          <w:rStyle w:val="FootnoteReference"/>
          <w:lang w:val="en-GB"/>
        </w:rPr>
        <w:footnoteRef/>
      </w:r>
      <w:r w:rsidRPr="00470099">
        <w:rPr>
          <w:lang w:val="en-GB"/>
        </w:rPr>
        <w:t xml:space="preserve"> </w:t>
      </w:r>
      <w:r w:rsidRPr="00470099">
        <w:rPr>
          <w:rFonts w:ascii="Times New Roman" w:hAnsi="Times New Roman" w:cs="Times New Roman"/>
          <w:i/>
          <w:iCs/>
          <w:lang w:val="en-GB"/>
        </w:rPr>
        <w:t>S</w:t>
      </w:r>
      <w:r w:rsidR="00676D5F" w:rsidRPr="00470099">
        <w:rPr>
          <w:rFonts w:ascii="Times New Roman" w:hAnsi="Times New Roman" w:cs="Times New Roman"/>
          <w:i/>
          <w:iCs/>
          <w:lang w:val="en-GB"/>
        </w:rPr>
        <w:t xml:space="preserve">ee AC Decision No. </w:t>
      </w:r>
      <w:r w:rsidRPr="00470099">
        <w:rPr>
          <w:rFonts w:ascii="Times New Roman" w:hAnsi="Times New Roman" w:cs="Times New Roman"/>
          <w:i/>
          <w:iCs/>
          <w:lang w:val="en-GB"/>
        </w:rPr>
        <w:t>23, dat</w:t>
      </w:r>
      <w:r w:rsidR="00676D5F" w:rsidRPr="00470099">
        <w:rPr>
          <w:rFonts w:ascii="Times New Roman" w:hAnsi="Times New Roman" w:cs="Times New Roman"/>
          <w:i/>
          <w:iCs/>
          <w:lang w:val="en-GB"/>
        </w:rPr>
        <w:t>ed</w:t>
      </w:r>
      <w:r w:rsidRPr="00470099">
        <w:rPr>
          <w:rFonts w:ascii="Times New Roman" w:hAnsi="Times New Roman" w:cs="Times New Roman"/>
          <w:i/>
          <w:iCs/>
          <w:lang w:val="en-GB"/>
        </w:rPr>
        <w:t xml:space="preserve"> 28.06.2022.</w:t>
      </w:r>
    </w:p>
  </w:footnote>
  <w:footnote w:id="4">
    <w:p w14:paraId="7F5355CB" w14:textId="70F3946F" w:rsidR="001F2445" w:rsidRPr="00470099" w:rsidRDefault="001F2445" w:rsidP="001F2445">
      <w:pPr>
        <w:pStyle w:val="FootnoteText"/>
        <w:jc w:val="both"/>
        <w:rPr>
          <w:rFonts w:ascii="Times New Roman" w:hAnsi="Times New Roman" w:cs="Times New Roman"/>
          <w:i/>
          <w:iCs/>
          <w:lang w:val="en-GB"/>
        </w:rPr>
      </w:pPr>
      <w:r w:rsidRPr="00470099">
        <w:rPr>
          <w:rStyle w:val="FootnoteReference"/>
          <w:lang w:val="en-GB"/>
        </w:rPr>
        <w:footnoteRef/>
      </w:r>
      <w:r w:rsidRPr="00470099">
        <w:rPr>
          <w:lang w:val="en-GB"/>
        </w:rPr>
        <w:t xml:space="preserve"> </w:t>
      </w:r>
      <w:r w:rsidR="00676D5F" w:rsidRPr="00470099">
        <w:rPr>
          <w:rFonts w:ascii="Times New Roman" w:hAnsi="Times New Roman" w:cs="Times New Roman"/>
          <w:i/>
          <w:iCs/>
          <w:lang w:val="en-GB"/>
        </w:rPr>
        <w:t xml:space="preserve">See Decision of the ECtHR on the case of </w:t>
      </w:r>
      <w:r w:rsidRPr="00470099">
        <w:rPr>
          <w:rFonts w:ascii="Times New Roman" w:hAnsi="Times New Roman" w:cs="Times New Roman"/>
          <w:i/>
          <w:iCs/>
          <w:lang w:val="en-GB"/>
        </w:rPr>
        <w:t>Xhoxhaj</w:t>
      </w:r>
      <w:r w:rsidR="00676D5F" w:rsidRPr="00470099">
        <w:rPr>
          <w:rFonts w:ascii="Times New Roman" w:hAnsi="Times New Roman" w:cs="Times New Roman"/>
          <w:i/>
          <w:iCs/>
          <w:lang w:val="en-GB"/>
        </w:rPr>
        <w:t xml:space="preserve"> v. Albania, where the Court noted</w:t>
      </w:r>
      <w:r w:rsidRPr="00470099">
        <w:rPr>
          <w:rFonts w:ascii="Times New Roman" w:hAnsi="Times New Roman" w:cs="Times New Roman"/>
          <w:i/>
          <w:iCs/>
          <w:lang w:val="en-GB"/>
        </w:rPr>
        <w:t xml:space="preserve"> “[...]</w:t>
      </w:r>
      <w:r w:rsidR="00A51A01" w:rsidRPr="00470099">
        <w:rPr>
          <w:rFonts w:ascii="Times New Roman" w:hAnsi="Times New Roman" w:cs="Times New Roman"/>
          <w:i/>
          <w:iCs/>
          <w:lang w:val="en-GB"/>
        </w:rPr>
        <w:t xml:space="preserve"> </w:t>
      </w:r>
      <w:r w:rsidR="00D52D5D" w:rsidRPr="00470099">
        <w:rPr>
          <w:rFonts w:ascii="Times New Roman" w:hAnsi="Times New Roman" w:cs="Times New Roman"/>
          <w:i/>
          <w:iCs/>
          <w:lang w:val="en-GB"/>
        </w:rPr>
        <w:t>The lifetime ban imposed on the applicant and other individuals removed from office on grounds of serious ethical violations is not inconsistent with or disproportionate to the legitimate objective pursued by the State to ensure the integrity of judicial office and public trust in the justice system (see, mutatis mutandis, Naidin v. Romania</w:t>
      </w:r>
      <w:r w:rsidR="00ED2371" w:rsidRPr="00470099">
        <w:rPr>
          <w:rFonts w:ascii="Times New Roman" w:hAnsi="Times New Roman" w:cs="Times New Roman"/>
          <w:i/>
          <w:iCs/>
          <w:lang w:val="en-GB"/>
        </w:rPr>
        <w:t>)</w:t>
      </w:r>
      <w:r w:rsidRPr="00470099">
        <w:rPr>
          <w:rFonts w:ascii="Times New Roman" w:hAnsi="Times New Roman" w:cs="Times New Roman"/>
          <w:i/>
          <w:iCs/>
          <w:lang w:val="en-GB"/>
        </w:rPr>
        <w:t>.</w:t>
      </w:r>
    </w:p>
  </w:footnote>
  <w:footnote w:id="5">
    <w:p w14:paraId="52A85CE1" w14:textId="28FA8598" w:rsidR="002937BC" w:rsidRPr="00470099" w:rsidRDefault="002937BC">
      <w:pPr>
        <w:pStyle w:val="FootnoteText"/>
        <w:rPr>
          <w:lang w:val="en-GB"/>
        </w:rPr>
      </w:pPr>
      <w:r w:rsidRPr="00470099">
        <w:rPr>
          <w:rStyle w:val="FootnoteReference"/>
          <w:rFonts w:ascii="Times New Roman" w:hAnsi="Times New Roman" w:cs="Times New Roman"/>
          <w:lang w:val="en-GB"/>
        </w:rPr>
        <w:footnoteRef/>
      </w:r>
      <w:r w:rsidRPr="00470099">
        <w:rPr>
          <w:rFonts w:ascii="Times New Roman" w:hAnsi="Times New Roman" w:cs="Times New Roman"/>
          <w:lang w:val="en-GB"/>
        </w:rPr>
        <w:t xml:space="preserve"> </w:t>
      </w:r>
      <w:r w:rsidR="00CE2AB7" w:rsidRPr="00470099">
        <w:rPr>
          <w:rFonts w:ascii="Times New Roman" w:hAnsi="Times New Roman" w:cs="Times New Roman"/>
          <w:i/>
          <w:iCs/>
          <w:lang w:val="en-GB"/>
        </w:rPr>
        <w:t xml:space="preserve">See </w:t>
      </w:r>
      <w:r w:rsidRPr="00470099">
        <w:rPr>
          <w:rFonts w:ascii="Times New Roman" w:hAnsi="Times New Roman" w:cs="Times New Roman"/>
          <w:i/>
          <w:iCs/>
          <w:lang w:val="en-GB"/>
        </w:rPr>
        <w:t>paragra</w:t>
      </w:r>
      <w:r w:rsidR="00ED2371" w:rsidRPr="00470099">
        <w:rPr>
          <w:rFonts w:ascii="Times New Roman" w:hAnsi="Times New Roman" w:cs="Times New Roman"/>
          <w:i/>
          <w:iCs/>
          <w:lang w:val="en-GB"/>
        </w:rPr>
        <w:t xml:space="preserve">ph </w:t>
      </w:r>
      <w:r w:rsidRPr="00470099">
        <w:rPr>
          <w:rFonts w:ascii="Times New Roman" w:hAnsi="Times New Roman" w:cs="Times New Roman"/>
          <w:i/>
          <w:iCs/>
          <w:lang w:val="en-GB"/>
        </w:rPr>
        <w:t>402</w:t>
      </w:r>
      <w:r w:rsidR="008D02C7" w:rsidRPr="00470099">
        <w:rPr>
          <w:rFonts w:ascii="Times New Roman" w:hAnsi="Times New Roman" w:cs="Times New Roman"/>
          <w:i/>
          <w:iCs/>
          <w:lang w:val="en-GB"/>
        </w:rPr>
        <w:t xml:space="preserve"> and </w:t>
      </w:r>
      <w:r w:rsidRPr="00470099">
        <w:rPr>
          <w:rFonts w:ascii="Times New Roman" w:hAnsi="Times New Roman" w:cs="Times New Roman"/>
          <w:i/>
          <w:iCs/>
          <w:lang w:val="en-GB"/>
        </w:rPr>
        <w:t xml:space="preserve">403 </w:t>
      </w:r>
      <w:r w:rsidR="00ED2371" w:rsidRPr="00470099">
        <w:rPr>
          <w:rFonts w:ascii="Times New Roman" w:hAnsi="Times New Roman" w:cs="Times New Roman"/>
          <w:i/>
          <w:iCs/>
          <w:lang w:val="en-GB"/>
        </w:rPr>
        <w:t xml:space="preserve">of the </w:t>
      </w:r>
      <w:r w:rsidR="0089404B" w:rsidRPr="00470099">
        <w:rPr>
          <w:rFonts w:ascii="Times New Roman" w:hAnsi="Times New Roman" w:cs="Times New Roman"/>
          <w:i/>
          <w:iCs/>
          <w:lang w:val="en-GB"/>
        </w:rPr>
        <w:t xml:space="preserve">ECtHR </w:t>
      </w:r>
      <w:r w:rsidR="00ED2371" w:rsidRPr="00470099">
        <w:rPr>
          <w:rFonts w:ascii="Times New Roman" w:hAnsi="Times New Roman" w:cs="Times New Roman"/>
          <w:i/>
          <w:iCs/>
          <w:lang w:val="en-GB"/>
        </w:rPr>
        <w:t xml:space="preserve">decision in the case of </w:t>
      </w:r>
      <w:r w:rsidRPr="00470099">
        <w:rPr>
          <w:rFonts w:ascii="Times New Roman" w:hAnsi="Times New Roman" w:cs="Times New Roman"/>
          <w:i/>
          <w:iCs/>
          <w:lang w:val="en-GB"/>
        </w:rPr>
        <w:t xml:space="preserve">Xhoxhaj </w:t>
      </w:r>
      <w:r w:rsidR="00ED2371" w:rsidRPr="00470099">
        <w:rPr>
          <w:rFonts w:ascii="Times New Roman" w:hAnsi="Times New Roman" w:cs="Times New Roman"/>
          <w:i/>
          <w:iCs/>
          <w:lang w:val="en-GB"/>
        </w:rPr>
        <w:t>v. Albania</w:t>
      </w:r>
      <w:r w:rsidR="00B41D2C" w:rsidRPr="00470099">
        <w:rPr>
          <w:rFonts w:ascii="Times New Roman" w:hAnsi="Times New Roman" w:cs="Times New Roman"/>
          <w:i/>
          <w:iCs/>
          <w:lang w:val="en-GB"/>
        </w:rPr>
        <w:t>.</w:t>
      </w:r>
    </w:p>
  </w:footnote>
  <w:footnote w:id="6">
    <w:p w14:paraId="5F2985F2" w14:textId="6A70C0AC" w:rsidR="00B53422" w:rsidRPr="00470099" w:rsidRDefault="00B53422" w:rsidP="006A2259">
      <w:pPr>
        <w:pStyle w:val="FootnoteText"/>
        <w:jc w:val="both"/>
        <w:rPr>
          <w:rFonts w:ascii="Times New Roman" w:hAnsi="Times New Roman" w:cs="Times New Roman"/>
          <w:i/>
          <w:iCs/>
          <w:lang w:val="en-GB"/>
        </w:rPr>
      </w:pPr>
      <w:r w:rsidRPr="00470099">
        <w:rPr>
          <w:rStyle w:val="FootnoteReference"/>
          <w:rFonts w:ascii="Times New Roman" w:hAnsi="Times New Roman" w:cs="Times New Roman"/>
          <w:i/>
          <w:iCs/>
          <w:lang w:val="en-GB"/>
        </w:rPr>
        <w:footnoteRef/>
      </w:r>
      <w:r w:rsidRPr="00470099">
        <w:rPr>
          <w:rFonts w:ascii="Times New Roman" w:hAnsi="Times New Roman" w:cs="Times New Roman"/>
          <w:i/>
          <w:iCs/>
          <w:lang w:val="en-GB"/>
        </w:rPr>
        <w:t xml:space="preserve"> </w:t>
      </w:r>
      <w:r w:rsidR="00CE2AB7" w:rsidRPr="00470099">
        <w:rPr>
          <w:rFonts w:ascii="Times New Roman" w:hAnsi="Times New Roman" w:cs="Times New Roman"/>
          <w:i/>
          <w:iCs/>
          <w:lang w:val="en-GB"/>
        </w:rPr>
        <w:t>See decisions</w:t>
      </w:r>
      <w:r w:rsidRPr="00470099">
        <w:rPr>
          <w:rFonts w:ascii="Times New Roman" w:hAnsi="Times New Roman" w:cs="Times New Roman"/>
          <w:i/>
          <w:iCs/>
          <w:lang w:val="en-GB"/>
        </w:rPr>
        <w:t xml:space="preserve"> e </w:t>
      </w:r>
      <w:r w:rsidR="00A550FE" w:rsidRPr="00470099">
        <w:rPr>
          <w:rFonts w:ascii="Times New Roman" w:hAnsi="Times New Roman" w:cs="Times New Roman"/>
          <w:i/>
          <w:iCs/>
          <w:lang w:val="en-GB"/>
        </w:rPr>
        <w:t>Chamber</w:t>
      </w:r>
      <w:r w:rsidRPr="00470099">
        <w:rPr>
          <w:rFonts w:ascii="Times New Roman" w:hAnsi="Times New Roman" w:cs="Times New Roman"/>
          <w:i/>
          <w:iCs/>
          <w:lang w:val="en-GB"/>
        </w:rPr>
        <w:t xml:space="preserve"> </w:t>
      </w:r>
      <w:r w:rsidR="00CC7F7D" w:rsidRPr="00470099">
        <w:rPr>
          <w:rFonts w:ascii="Times New Roman" w:hAnsi="Times New Roman" w:cs="Times New Roman"/>
          <w:i/>
          <w:iCs/>
          <w:lang w:val="en-GB"/>
        </w:rPr>
        <w:t>no</w:t>
      </w:r>
      <w:r w:rsidRPr="00470099">
        <w:rPr>
          <w:rFonts w:ascii="Times New Roman" w:hAnsi="Times New Roman" w:cs="Times New Roman"/>
          <w:i/>
          <w:iCs/>
          <w:lang w:val="en-GB"/>
        </w:rPr>
        <w:t xml:space="preserve">. 2/2020, </w:t>
      </w:r>
      <w:r w:rsidR="00F96B26" w:rsidRPr="00470099">
        <w:rPr>
          <w:rFonts w:ascii="Times New Roman" w:hAnsi="Times New Roman" w:cs="Times New Roman"/>
          <w:i/>
          <w:iCs/>
          <w:lang w:val="en-GB"/>
        </w:rPr>
        <w:t>dated</w:t>
      </w:r>
      <w:r w:rsidRPr="00470099">
        <w:rPr>
          <w:rFonts w:ascii="Times New Roman" w:hAnsi="Times New Roman" w:cs="Times New Roman"/>
          <w:i/>
          <w:iCs/>
          <w:lang w:val="en-GB"/>
        </w:rPr>
        <w:t xml:space="preserve"> 27.02.2020; </w:t>
      </w:r>
      <w:r w:rsidR="00CC7F7D" w:rsidRPr="00470099">
        <w:rPr>
          <w:rFonts w:ascii="Times New Roman" w:hAnsi="Times New Roman" w:cs="Times New Roman"/>
          <w:i/>
          <w:iCs/>
          <w:lang w:val="en-GB"/>
        </w:rPr>
        <w:t>no</w:t>
      </w:r>
      <w:r w:rsidRPr="00470099">
        <w:rPr>
          <w:rFonts w:ascii="Times New Roman" w:hAnsi="Times New Roman" w:cs="Times New Roman"/>
          <w:i/>
          <w:iCs/>
          <w:lang w:val="en-GB"/>
        </w:rPr>
        <w:t xml:space="preserve">. 20/2020, </w:t>
      </w:r>
      <w:r w:rsidR="00F96B26" w:rsidRPr="00470099">
        <w:rPr>
          <w:rFonts w:ascii="Times New Roman" w:hAnsi="Times New Roman" w:cs="Times New Roman"/>
          <w:i/>
          <w:iCs/>
          <w:lang w:val="en-GB"/>
        </w:rPr>
        <w:t>dated</w:t>
      </w:r>
      <w:r w:rsidRPr="00470099">
        <w:rPr>
          <w:rFonts w:ascii="Times New Roman" w:hAnsi="Times New Roman" w:cs="Times New Roman"/>
          <w:i/>
          <w:iCs/>
          <w:lang w:val="en-GB"/>
        </w:rPr>
        <w:t xml:space="preserve"> 08.09.2020</w:t>
      </w:r>
      <w:r w:rsidR="008D02C7" w:rsidRPr="00470099">
        <w:rPr>
          <w:rFonts w:ascii="Times New Roman" w:hAnsi="Times New Roman" w:cs="Times New Roman"/>
          <w:i/>
          <w:iCs/>
          <w:lang w:val="en-GB"/>
        </w:rPr>
        <w:t xml:space="preserve"> and </w:t>
      </w:r>
      <w:r w:rsidR="00CC7F7D" w:rsidRPr="00470099">
        <w:rPr>
          <w:rFonts w:ascii="Times New Roman" w:hAnsi="Times New Roman" w:cs="Times New Roman"/>
          <w:i/>
          <w:iCs/>
          <w:lang w:val="en-GB"/>
        </w:rPr>
        <w:t>no</w:t>
      </w:r>
      <w:r w:rsidRPr="00470099">
        <w:rPr>
          <w:rFonts w:ascii="Times New Roman" w:hAnsi="Times New Roman" w:cs="Times New Roman"/>
          <w:i/>
          <w:iCs/>
          <w:lang w:val="en-GB"/>
        </w:rPr>
        <w:t xml:space="preserve">. 36/2020, </w:t>
      </w:r>
      <w:r w:rsidR="00F96B26" w:rsidRPr="00470099">
        <w:rPr>
          <w:rFonts w:ascii="Times New Roman" w:hAnsi="Times New Roman" w:cs="Times New Roman"/>
          <w:i/>
          <w:iCs/>
          <w:lang w:val="en-GB"/>
        </w:rPr>
        <w:t>dated</w:t>
      </w:r>
      <w:r w:rsidRPr="00470099">
        <w:rPr>
          <w:rFonts w:ascii="Times New Roman" w:hAnsi="Times New Roman" w:cs="Times New Roman"/>
          <w:i/>
          <w:iCs/>
          <w:lang w:val="en-GB"/>
        </w:rPr>
        <w:t xml:space="preserve"> 16.12.2020.</w:t>
      </w:r>
      <w:r w:rsidR="00ED2371" w:rsidRPr="00470099">
        <w:rPr>
          <w:rFonts w:ascii="Times New Roman" w:hAnsi="Times New Roman" w:cs="Times New Roman"/>
          <w:i/>
          <w:iCs/>
          <w:lang w:val="en-GB"/>
        </w:rPr>
        <w:t xml:space="preserve"> </w:t>
      </w:r>
    </w:p>
  </w:footnote>
  <w:footnote w:id="7">
    <w:p w14:paraId="5842848A" w14:textId="60DF1577" w:rsidR="00B53422" w:rsidRPr="00470099" w:rsidRDefault="00B53422" w:rsidP="006A2259">
      <w:pPr>
        <w:pStyle w:val="FootnoteText"/>
        <w:jc w:val="both"/>
        <w:rPr>
          <w:rFonts w:ascii="Times New Roman" w:hAnsi="Times New Roman" w:cs="Times New Roman"/>
          <w:i/>
          <w:iCs/>
          <w:lang w:val="en-GB"/>
        </w:rPr>
      </w:pPr>
      <w:r w:rsidRPr="00470099">
        <w:rPr>
          <w:rStyle w:val="FootnoteReference"/>
          <w:rFonts w:ascii="Times New Roman" w:hAnsi="Times New Roman" w:cs="Times New Roman"/>
          <w:i/>
          <w:iCs/>
          <w:lang w:val="en-GB"/>
        </w:rPr>
        <w:footnoteRef/>
      </w:r>
      <w:r w:rsidRPr="00470099">
        <w:rPr>
          <w:rFonts w:ascii="Times New Roman" w:hAnsi="Times New Roman" w:cs="Times New Roman"/>
          <w:i/>
          <w:iCs/>
          <w:lang w:val="en-GB"/>
        </w:rPr>
        <w:t xml:space="preserve"> </w:t>
      </w:r>
      <w:r w:rsidR="00ED2371" w:rsidRPr="00470099">
        <w:rPr>
          <w:rFonts w:ascii="Times New Roman" w:hAnsi="Times New Roman" w:cs="Times New Roman"/>
          <w:i/>
          <w:iCs/>
          <w:lang w:val="en-GB"/>
        </w:rPr>
        <w:t xml:space="preserve">Which are applied </w:t>
      </w:r>
      <w:r w:rsidR="004277F2" w:rsidRPr="00470099">
        <w:rPr>
          <w:rFonts w:ascii="Times New Roman" w:hAnsi="Times New Roman" w:cs="Times New Roman"/>
          <w:i/>
          <w:iCs/>
          <w:lang w:val="en-GB"/>
        </w:rPr>
        <w:t>accordingly case by case</w:t>
      </w:r>
      <w:r w:rsidRPr="00470099">
        <w:rPr>
          <w:rFonts w:ascii="Times New Roman" w:hAnsi="Times New Roman" w:cs="Times New Roman"/>
          <w:i/>
          <w:iCs/>
          <w:lang w:val="en-GB"/>
        </w:rPr>
        <w:t>: (</w:t>
      </w:r>
      <w:proofErr w:type="spellStart"/>
      <w:r w:rsidRPr="00470099">
        <w:rPr>
          <w:rFonts w:ascii="Times New Roman" w:hAnsi="Times New Roman" w:cs="Times New Roman"/>
          <w:i/>
          <w:iCs/>
          <w:lang w:val="en-GB"/>
        </w:rPr>
        <w:t>i</w:t>
      </w:r>
      <w:proofErr w:type="spellEnd"/>
      <w:r w:rsidRPr="00470099">
        <w:rPr>
          <w:rFonts w:ascii="Times New Roman" w:hAnsi="Times New Roman" w:cs="Times New Roman"/>
          <w:i/>
          <w:iCs/>
          <w:lang w:val="en-GB"/>
        </w:rPr>
        <w:t xml:space="preserve">) </w:t>
      </w:r>
      <w:r w:rsidR="004277F2" w:rsidRPr="00470099">
        <w:rPr>
          <w:rFonts w:ascii="Times New Roman" w:hAnsi="Times New Roman" w:cs="Times New Roman"/>
          <w:i/>
          <w:iCs/>
          <w:lang w:val="en-GB"/>
        </w:rPr>
        <w:t xml:space="preserve">the </w:t>
      </w:r>
      <w:r w:rsidR="00565297" w:rsidRPr="00470099">
        <w:rPr>
          <w:rFonts w:ascii="Times New Roman" w:hAnsi="Times New Roman" w:cs="Times New Roman"/>
          <w:i/>
          <w:iCs/>
          <w:lang w:val="en-GB"/>
        </w:rPr>
        <w:t xml:space="preserve">disciplinary measure of dismissal shall be proportionate to the violation committed by the </w:t>
      </w:r>
      <w:r w:rsidR="000D2A2E" w:rsidRPr="00470099">
        <w:rPr>
          <w:rFonts w:ascii="Times New Roman" w:hAnsi="Times New Roman" w:cs="Times New Roman"/>
          <w:i/>
          <w:iCs/>
          <w:lang w:val="en-GB"/>
        </w:rPr>
        <w:t>assessee</w:t>
      </w:r>
      <w:r w:rsidRPr="00470099">
        <w:rPr>
          <w:rFonts w:ascii="Times New Roman" w:hAnsi="Times New Roman" w:cs="Times New Roman"/>
          <w:i/>
          <w:iCs/>
          <w:lang w:val="en-GB"/>
        </w:rPr>
        <w:t xml:space="preserve">; (ii) </w:t>
      </w:r>
      <w:r w:rsidR="00565297" w:rsidRPr="00470099">
        <w:rPr>
          <w:rFonts w:ascii="Times New Roman" w:hAnsi="Times New Roman" w:cs="Times New Roman"/>
          <w:i/>
          <w:iCs/>
          <w:lang w:val="en-GB"/>
        </w:rPr>
        <w:t xml:space="preserve">the adjudication must be conducted in the entirety of the re-evaluation </w:t>
      </w:r>
      <w:r w:rsidR="0007530A" w:rsidRPr="00470099">
        <w:rPr>
          <w:rFonts w:ascii="Times New Roman" w:hAnsi="Times New Roman" w:cs="Times New Roman"/>
          <w:i/>
          <w:iCs/>
          <w:lang w:val="en-GB"/>
        </w:rPr>
        <w:t>process and</w:t>
      </w:r>
      <w:r w:rsidR="008D02C7" w:rsidRPr="00470099">
        <w:rPr>
          <w:rFonts w:ascii="Times New Roman" w:hAnsi="Times New Roman" w:cs="Times New Roman"/>
          <w:i/>
          <w:iCs/>
          <w:lang w:val="en-GB"/>
        </w:rPr>
        <w:t xml:space="preserve"> </w:t>
      </w:r>
      <w:r w:rsidR="00565297" w:rsidRPr="00470099">
        <w:rPr>
          <w:rFonts w:ascii="Times New Roman" w:hAnsi="Times New Roman" w:cs="Times New Roman"/>
          <w:i/>
          <w:iCs/>
          <w:lang w:val="en-GB"/>
        </w:rPr>
        <w:t xml:space="preserve">that the gravity of the violation shall be such that allows or not the application of </w:t>
      </w:r>
      <w:r w:rsidR="00BC3573" w:rsidRPr="00470099">
        <w:rPr>
          <w:rFonts w:ascii="Times New Roman" w:hAnsi="Times New Roman" w:cs="Times New Roman"/>
          <w:i/>
          <w:iCs/>
          <w:lang w:val="en-GB"/>
        </w:rPr>
        <w:t xml:space="preserve">this principle; </w:t>
      </w:r>
      <w:r w:rsidRPr="00470099">
        <w:rPr>
          <w:rFonts w:ascii="Times New Roman" w:hAnsi="Times New Roman" w:cs="Times New Roman"/>
          <w:i/>
          <w:iCs/>
          <w:lang w:val="en-GB"/>
        </w:rPr>
        <w:t xml:space="preserve">(iii) </w:t>
      </w:r>
      <w:r w:rsidR="00BC3573" w:rsidRPr="00470099">
        <w:rPr>
          <w:rFonts w:ascii="Times New Roman" w:hAnsi="Times New Roman" w:cs="Times New Roman"/>
          <w:i/>
          <w:iCs/>
          <w:lang w:val="en-GB"/>
        </w:rPr>
        <w:t xml:space="preserve">the imposition of a </w:t>
      </w:r>
      <w:r w:rsidRPr="00470099">
        <w:rPr>
          <w:rFonts w:ascii="Times New Roman" w:hAnsi="Times New Roman" w:cs="Times New Roman"/>
          <w:i/>
          <w:iCs/>
          <w:lang w:val="en-GB"/>
        </w:rPr>
        <w:t>dis</w:t>
      </w:r>
      <w:r w:rsidR="00BC3573" w:rsidRPr="00470099">
        <w:rPr>
          <w:rFonts w:ascii="Times New Roman" w:hAnsi="Times New Roman" w:cs="Times New Roman"/>
          <w:i/>
          <w:iCs/>
          <w:lang w:val="en-GB"/>
        </w:rPr>
        <w:t xml:space="preserve">ciplinary measure, which removes </w:t>
      </w:r>
      <w:r w:rsidR="000D2A2E" w:rsidRPr="00470099">
        <w:rPr>
          <w:rFonts w:ascii="Times New Roman" w:hAnsi="Times New Roman" w:cs="Times New Roman"/>
          <w:i/>
          <w:iCs/>
          <w:lang w:val="en-GB"/>
        </w:rPr>
        <w:t>assessees</w:t>
      </w:r>
      <w:r w:rsidR="00BC3573" w:rsidRPr="00470099">
        <w:rPr>
          <w:rFonts w:ascii="Times New Roman" w:hAnsi="Times New Roman" w:cs="Times New Roman"/>
          <w:i/>
          <w:iCs/>
          <w:lang w:val="en-GB"/>
        </w:rPr>
        <w:t xml:space="preserve"> from the justice system</w:t>
      </w:r>
      <w:r w:rsidR="00C006FE">
        <w:rPr>
          <w:rFonts w:ascii="Times New Roman" w:hAnsi="Times New Roman" w:cs="Times New Roman"/>
          <w:i/>
          <w:iCs/>
          <w:lang w:val="en-GB"/>
        </w:rPr>
        <w:t>, b</w:t>
      </w:r>
      <w:r w:rsidRPr="00470099">
        <w:rPr>
          <w:rFonts w:ascii="Times New Roman" w:hAnsi="Times New Roman" w:cs="Times New Roman"/>
          <w:i/>
          <w:iCs/>
          <w:lang w:val="en-GB"/>
        </w:rPr>
        <w:t>a</w:t>
      </w:r>
      <w:r w:rsidR="00BC3573" w:rsidRPr="00470099">
        <w:rPr>
          <w:rFonts w:ascii="Times New Roman" w:hAnsi="Times New Roman" w:cs="Times New Roman"/>
          <w:i/>
          <w:iCs/>
          <w:lang w:val="en-GB"/>
        </w:rPr>
        <w:t>sed solely on o</w:t>
      </w:r>
      <w:r w:rsidRPr="00470099">
        <w:rPr>
          <w:rFonts w:ascii="Times New Roman" w:hAnsi="Times New Roman" w:cs="Times New Roman"/>
          <w:i/>
          <w:iCs/>
          <w:lang w:val="en-GB"/>
        </w:rPr>
        <w:t>bje</w:t>
      </w:r>
      <w:r w:rsidR="00BC3573" w:rsidRPr="00470099">
        <w:rPr>
          <w:rFonts w:ascii="Times New Roman" w:hAnsi="Times New Roman" w:cs="Times New Roman"/>
          <w:i/>
          <w:iCs/>
          <w:lang w:val="en-GB"/>
        </w:rPr>
        <w:t xml:space="preserve">ctive standards, ensuring that the imposed measure be necessary to fulfil the purpose of the law, and also assessing that the imposed measure be proportionate to the ascertained </w:t>
      </w:r>
      <w:r w:rsidR="00B12768" w:rsidRPr="00470099">
        <w:rPr>
          <w:rFonts w:ascii="Times New Roman" w:hAnsi="Times New Roman" w:cs="Times New Roman"/>
          <w:i/>
          <w:iCs/>
          <w:lang w:val="en-GB"/>
        </w:rPr>
        <w:t xml:space="preserve">violations. </w:t>
      </w:r>
    </w:p>
  </w:footnote>
  <w:footnote w:id="8">
    <w:p w14:paraId="58BF6EF0" w14:textId="5039BC06" w:rsidR="00D14B39" w:rsidRPr="00470099" w:rsidRDefault="00D14B39" w:rsidP="00D14B39">
      <w:pPr>
        <w:pStyle w:val="ListParagraph"/>
        <w:spacing w:after="0" w:line="240" w:lineRule="auto"/>
        <w:ind w:left="0"/>
        <w:jc w:val="both"/>
        <w:rPr>
          <w:rFonts w:ascii="Times New Roman" w:eastAsia="Batang" w:hAnsi="Times New Roman" w:cs="Times New Roman"/>
          <w:i/>
          <w:iCs/>
          <w:kern w:val="0"/>
          <w:sz w:val="20"/>
          <w:szCs w:val="20"/>
          <w:lang w:val="en-GB"/>
          <w14:ligatures w14:val="none"/>
        </w:rPr>
      </w:pPr>
      <w:r w:rsidRPr="00470099">
        <w:rPr>
          <w:rStyle w:val="FootnoteReference"/>
          <w:rFonts w:ascii="Times New Roman" w:hAnsi="Times New Roman" w:cs="Times New Roman"/>
          <w:i/>
          <w:iCs/>
          <w:sz w:val="20"/>
          <w:szCs w:val="20"/>
          <w:lang w:val="en-GB"/>
        </w:rPr>
        <w:footnoteRef/>
      </w:r>
      <w:r w:rsidRPr="00470099">
        <w:rPr>
          <w:rFonts w:ascii="Times New Roman" w:hAnsi="Times New Roman" w:cs="Times New Roman"/>
          <w:i/>
          <w:iCs/>
          <w:sz w:val="20"/>
          <w:szCs w:val="20"/>
          <w:lang w:val="en-GB"/>
        </w:rPr>
        <w:t xml:space="preserve"> </w:t>
      </w:r>
      <w:r w:rsidR="001062CE" w:rsidRPr="00470099">
        <w:rPr>
          <w:rFonts w:ascii="Times New Roman" w:hAnsi="Times New Roman" w:cs="Times New Roman"/>
          <w:i/>
          <w:iCs/>
          <w:sz w:val="20"/>
          <w:szCs w:val="20"/>
          <w:lang w:val="en-GB"/>
        </w:rPr>
        <w:t xml:space="preserve">The assessee refers to decision no </w:t>
      </w:r>
      <w:r w:rsidRPr="00470099">
        <w:rPr>
          <w:rFonts w:ascii="Times New Roman" w:hAnsi="Times New Roman" w:cs="Times New Roman"/>
          <w:i/>
          <w:iCs/>
          <w:sz w:val="20"/>
          <w:szCs w:val="20"/>
          <w:lang w:val="en-GB"/>
        </w:rPr>
        <w:t xml:space="preserve">2/2017 </w:t>
      </w:r>
      <w:r w:rsidR="00432D77" w:rsidRPr="00470099">
        <w:rPr>
          <w:rFonts w:ascii="Times New Roman" w:hAnsi="Times New Roman" w:cs="Times New Roman"/>
          <w:i/>
          <w:iCs/>
          <w:sz w:val="20"/>
          <w:szCs w:val="20"/>
          <w:lang w:val="en-GB"/>
        </w:rPr>
        <w:t xml:space="preserve">of the Constitutional Court and the Opinion </w:t>
      </w:r>
      <w:r w:rsidRPr="00470099">
        <w:rPr>
          <w:rFonts w:ascii="Times New Roman" w:hAnsi="Times New Roman" w:cs="Times New Roman"/>
          <w:i/>
          <w:iCs/>
          <w:sz w:val="20"/>
          <w:szCs w:val="20"/>
          <w:lang w:val="en-GB"/>
        </w:rPr>
        <w:t xml:space="preserve">CDL-AD (2016) 036 </w:t>
      </w:r>
      <w:r w:rsidR="00432D77" w:rsidRPr="00470099">
        <w:rPr>
          <w:rFonts w:ascii="Times New Roman" w:hAnsi="Times New Roman" w:cs="Times New Roman"/>
          <w:i/>
          <w:iCs/>
          <w:sz w:val="20"/>
          <w:szCs w:val="20"/>
          <w:lang w:val="en-GB"/>
        </w:rPr>
        <w:t>of the Venice Commission</w:t>
      </w:r>
      <w:r w:rsidRPr="00470099">
        <w:rPr>
          <w:rFonts w:ascii="Times New Roman" w:hAnsi="Times New Roman" w:cs="Times New Roman"/>
          <w:i/>
          <w:iCs/>
          <w:sz w:val="20"/>
          <w:szCs w:val="20"/>
          <w:lang w:val="en-GB"/>
        </w:rPr>
        <w:t xml:space="preserve">) </w:t>
      </w:r>
      <w:r w:rsidR="00432D77" w:rsidRPr="00470099">
        <w:rPr>
          <w:rFonts w:ascii="Times New Roman" w:hAnsi="Times New Roman" w:cs="Times New Roman"/>
          <w:i/>
          <w:iCs/>
          <w:sz w:val="20"/>
          <w:szCs w:val="20"/>
          <w:lang w:val="en-GB"/>
        </w:rPr>
        <w:t xml:space="preserve">according to which </w:t>
      </w:r>
      <w:r w:rsidR="0094328D" w:rsidRPr="00470099">
        <w:rPr>
          <w:rFonts w:ascii="Times New Roman" w:hAnsi="Times New Roman" w:cs="Times New Roman"/>
          <w:i/>
          <w:iCs/>
          <w:sz w:val="20"/>
          <w:szCs w:val="20"/>
          <w:lang w:val="en-GB"/>
        </w:rPr>
        <w:t>the negative evaluation within the framework of professional skills is made only in cases of fundamental and/or serious errors, when there is a clear and continuous series of erroneous judgments, which indicate deficiencies in professional skills.</w:t>
      </w:r>
    </w:p>
  </w:footnote>
  <w:footnote w:id="9">
    <w:p w14:paraId="566C6085" w14:textId="22A53C56" w:rsidR="00D14B39" w:rsidRPr="00470099" w:rsidRDefault="00D14B39" w:rsidP="00D14B39">
      <w:pPr>
        <w:pStyle w:val="FootnoteText"/>
        <w:jc w:val="both"/>
        <w:rPr>
          <w:lang w:val="en-GB"/>
        </w:rPr>
      </w:pPr>
      <w:r w:rsidRPr="00470099">
        <w:rPr>
          <w:rStyle w:val="FootnoteReference"/>
          <w:rFonts w:ascii="Times New Roman" w:hAnsi="Times New Roman" w:cs="Times New Roman"/>
          <w:i/>
          <w:iCs/>
          <w:lang w:val="en-GB"/>
        </w:rPr>
        <w:footnoteRef/>
      </w:r>
      <w:r w:rsidRPr="00470099">
        <w:rPr>
          <w:rFonts w:ascii="Times New Roman" w:hAnsi="Times New Roman" w:cs="Times New Roman"/>
          <w:i/>
          <w:iCs/>
          <w:lang w:val="en-GB"/>
        </w:rPr>
        <w:t xml:space="preserve"> </w:t>
      </w:r>
      <w:r w:rsidR="0007530A" w:rsidRPr="00470099">
        <w:rPr>
          <w:rFonts w:ascii="Times New Roman" w:hAnsi="Times New Roman" w:cs="Times New Roman"/>
          <w:i/>
          <w:iCs/>
          <w:lang w:val="en-GB"/>
        </w:rPr>
        <w:t xml:space="preserve">The assessee refers to the AC Decision no </w:t>
      </w:r>
      <w:r w:rsidRPr="00470099">
        <w:rPr>
          <w:rFonts w:ascii="Times New Roman" w:hAnsi="Times New Roman" w:cs="Times New Roman"/>
          <w:i/>
          <w:iCs/>
          <w:lang w:val="en-GB"/>
        </w:rPr>
        <w:t>21, dat</w:t>
      </w:r>
      <w:r w:rsidR="0007530A" w:rsidRPr="00470099">
        <w:rPr>
          <w:rFonts w:ascii="Times New Roman" w:hAnsi="Times New Roman" w:cs="Times New Roman"/>
          <w:i/>
          <w:iCs/>
          <w:lang w:val="en-GB"/>
        </w:rPr>
        <w:t>ed</w:t>
      </w:r>
      <w:r w:rsidRPr="00470099">
        <w:rPr>
          <w:rFonts w:ascii="Times New Roman" w:hAnsi="Times New Roman" w:cs="Times New Roman"/>
          <w:i/>
          <w:iCs/>
          <w:lang w:val="en-GB"/>
        </w:rPr>
        <w:t xml:space="preserve"> 13.09.2019 </w:t>
      </w:r>
      <w:r w:rsidR="0007530A" w:rsidRPr="00470099">
        <w:rPr>
          <w:rFonts w:ascii="Times New Roman" w:hAnsi="Times New Roman" w:cs="Times New Roman"/>
          <w:i/>
          <w:iCs/>
          <w:lang w:val="en-GB"/>
        </w:rPr>
        <w:t xml:space="preserve">on assessee </w:t>
      </w:r>
      <w:r w:rsidRPr="00470099">
        <w:rPr>
          <w:rFonts w:ascii="Times New Roman" w:hAnsi="Times New Roman" w:cs="Times New Roman"/>
          <w:i/>
          <w:iCs/>
          <w:lang w:val="en-GB"/>
        </w:rPr>
        <w:t xml:space="preserve">Gentian </w:t>
      </w:r>
      <w:proofErr w:type="spellStart"/>
      <w:r w:rsidRPr="00470099">
        <w:rPr>
          <w:rFonts w:ascii="Times New Roman" w:hAnsi="Times New Roman" w:cs="Times New Roman"/>
          <w:i/>
          <w:iCs/>
          <w:lang w:val="en-GB"/>
        </w:rPr>
        <w:t>Medja</w:t>
      </w:r>
      <w:proofErr w:type="spellEnd"/>
      <w:r w:rsidRPr="00470099">
        <w:rPr>
          <w:rFonts w:ascii="Times New Roman" w:hAnsi="Times New Roman" w:cs="Times New Roman"/>
          <w:i/>
          <w:iCs/>
          <w:lang w:val="en-GB"/>
        </w:rPr>
        <w:t xml:space="preserve">. </w:t>
      </w:r>
    </w:p>
  </w:footnote>
  <w:footnote w:id="10">
    <w:p w14:paraId="4F6F5B2C" w14:textId="3D8FE65D" w:rsidR="002450FA" w:rsidRPr="00470099" w:rsidRDefault="002450FA" w:rsidP="002450FA">
      <w:pPr>
        <w:pStyle w:val="FootnoteText"/>
        <w:rPr>
          <w:lang w:val="en-GB"/>
        </w:rPr>
      </w:pPr>
      <w:r w:rsidRPr="00470099">
        <w:rPr>
          <w:rStyle w:val="FootnoteReference"/>
          <w:lang w:val="en-GB"/>
        </w:rPr>
        <w:footnoteRef/>
      </w:r>
      <w:r w:rsidRPr="00470099">
        <w:rPr>
          <w:lang w:val="en-GB"/>
        </w:rPr>
        <w:t xml:space="preserve"> </w:t>
      </w:r>
      <w:r w:rsidR="008E391E" w:rsidRPr="00470099">
        <w:rPr>
          <w:rFonts w:ascii="Times New Roman" w:hAnsi="Times New Roman" w:cs="Times New Roman"/>
          <w:i/>
          <w:iCs/>
          <w:lang w:val="en-GB"/>
        </w:rPr>
        <w:t xml:space="preserve">Case file </w:t>
      </w:r>
      <w:r w:rsidRPr="00470099">
        <w:rPr>
          <w:rFonts w:ascii="Times New Roman" w:hAnsi="Times New Roman" w:cs="Times New Roman"/>
          <w:i/>
          <w:iCs/>
          <w:lang w:val="en-GB"/>
        </w:rPr>
        <w:t xml:space="preserve">no. 3, </w:t>
      </w:r>
      <w:r w:rsidR="008E391E" w:rsidRPr="00470099">
        <w:rPr>
          <w:rFonts w:ascii="Times New Roman" w:hAnsi="Times New Roman" w:cs="Times New Roman"/>
          <w:i/>
          <w:iCs/>
          <w:lang w:val="en-GB"/>
        </w:rPr>
        <w:t xml:space="preserve">as one of the 5 case files selected by lot. </w:t>
      </w:r>
    </w:p>
  </w:footnote>
  <w:footnote w:id="11">
    <w:p w14:paraId="7E097AAD" w14:textId="1A9A73A3" w:rsidR="002450FA" w:rsidRPr="00470099" w:rsidRDefault="002450FA" w:rsidP="002450FA">
      <w:pPr>
        <w:pStyle w:val="FootnoteText"/>
        <w:rPr>
          <w:rFonts w:ascii="Times New Roman" w:hAnsi="Times New Roman" w:cs="Times New Roman"/>
          <w:i/>
          <w:iCs/>
          <w:lang w:val="en-GB"/>
        </w:rPr>
      </w:pPr>
      <w:r w:rsidRPr="00470099">
        <w:rPr>
          <w:rStyle w:val="FootnoteReference"/>
          <w:rFonts w:ascii="Times New Roman" w:hAnsi="Times New Roman" w:cs="Times New Roman"/>
          <w:i/>
          <w:iCs/>
          <w:lang w:val="en-GB"/>
        </w:rPr>
        <w:footnoteRef/>
      </w:r>
      <w:r w:rsidRPr="00470099">
        <w:rPr>
          <w:rFonts w:ascii="Times New Roman" w:hAnsi="Times New Roman" w:cs="Times New Roman"/>
          <w:i/>
          <w:iCs/>
          <w:lang w:val="en-GB"/>
        </w:rPr>
        <w:t xml:space="preserve"> </w:t>
      </w:r>
      <w:r w:rsidR="008E391E" w:rsidRPr="00470099">
        <w:rPr>
          <w:rFonts w:ascii="Times New Roman" w:hAnsi="Times New Roman" w:cs="Times New Roman"/>
          <w:i/>
          <w:iCs/>
          <w:lang w:val="en-GB"/>
        </w:rPr>
        <w:t>Case file no. 4, as one of the 5 case files selected by lot.</w:t>
      </w:r>
    </w:p>
  </w:footnote>
  <w:footnote w:id="12">
    <w:p w14:paraId="4CB43AEE" w14:textId="0C3DB102" w:rsidR="002450FA" w:rsidRPr="00470099" w:rsidRDefault="002450FA" w:rsidP="002450FA">
      <w:pPr>
        <w:pStyle w:val="ListParagraph"/>
        <w:spacing w:line="240" w:lineRule="auto"/>
        <w:ind w:left="0"/>
        <w:jc w:val="both"/>
        <w:rPr>
          <w:rFonts w:ascii="Times New Roman" w:hAnsi="Times New Roman" w:cs="Times New Roman"/>
          <w:b/>
          <w:i/>
          <w:iCs/>
          <w:sz w:val="20"/>
          <w:szCs w:val="20"/>
          <w:lang w:val="en-GB"/>
        </w:rPr>
      </w:pPr>
      <w:r w:rsidRPr="00470099">
        <w:rPr>
          <w:rStyle w:val="FootnoteReference"/>
          <w:rFonts w:ascii="Times New Roman" w:hAnsi="Times New Roman" w:cs="Times New Roman"/>
          <w:i/>
          <w:iCs/>
          <w:sz w:val="20"/>
          <w:szCs w:val="20"/>
          <w:lang w:val="en-GB"/>
        </w:rPr>
        <w:footnoteRef/>
      </w:r>
      <w:r w:rsidRPr="00470099">
        <w:rPr>
          <w:rFonts w:ascii="Times New Roman" w:hAnsi="Times New Roman" w:cs="Times New Roman"/>
          <w:i/>
          <w:iCs/>
          <w:sz w:val="20"/>
          <w:szCs w:val="20"/>
          <w:lang w:val="en-GB"/>
        </w:rPr>
        <w:t xml:space="preserve"> The assessee </w:t>
      </w:r>
      <w:r w:rsidR="008E391E" w:rsidRPr="00470099">
        <w:rPr>
          <w:rFonts w:ascii="Times New Roman" w:hAnsi="Times New Roman" w:cs="Times New Roman"/>
          <w:i/>
          <w:iCs/>
          <w:sz w:val="20"/>
          <w:szCs w:val="20"/>
          <w:lang w:val="en-GB"/>
        </w:rPr>
        <w:t xml:space="preserve">adduced letter </w:t>
      </w:r>
      <w:r w:rsidRPr="00470099">
        <w:rPr>
          <w:rFonts w:ascii="Times New Roman" w:hAnsi="Times New Roman" w:cs="Times New Roman"/>
          <w:i/>
          <w:iCs/>
          <w:sz w:val="20"/>
          <w:szCs w:val="20"/>
          <w:lang w:val="en-GB"/>
        </w:rPr>
        <w:t xml:space="preserve">no. 1659/1 prot., dated 20.12.2022, </w:t>
      </w:r>
      <w:r w:rsidR="008E391E" w:rsidRPr="00470099">
        <w:rPr>
          <w:rFonts w:ascii="Times New Roman" w:hAnsi="Times New Roman" w:cs="Times New Roman"/>
          <w:i/>
          <w:iCs/>
          <w:sz w:val="20"/>
          <w:szCs w:val="20"/>
          <w:lang w:val="en-GB"/>
        </w:rPr>
        <w:t xml:space="preserve">of the </w:t>
      </w:r>
      <w:r w:rsidRPr="00470099">
        <w:rPr>
          <w:rFonts w:ascii="Times New Roman" w:hAnsi="Times New Roman" w:cs="Times New Roman"/>
          <w:i/>
          <w:iCs/>
          <w:sz w:val="20"/>
          <w:szCs w:val="20"/>
          <w:lang w:val="en-GB"/>
        </w:rPr>
        <w:t>Shkod</w:t>
      </w:r>
      <w:r w:rsidR="008E391E" w:rsidRPr="00470099">
        <w:rPr>
          <w:rFonts w:ascii="Times New Roman" w:hAnsi="Times New Roman" w:cs="Times New Roman"/>
          <w:i/>
          <w:iCs/>
          <w:sz w:val="20"/>
          <w:szCs w:val="20"/>
          <w:lang w:val="en-GB"/>
        </w:rPr>
        <w:t xml:space="preserve">ra Judicial District Court. </w:t>
      </w:r>
    </w:p>
  </w:footnote>
  <w:footnote w:id="13">
    <w:p w14:paraId="3C78E718" w14:textId="5325DBA5" w:rsidR="002450FA" w:rsidRPr="00470099" w:rsidRDefault="002450FA" w:rsidP="009474FF">
      <w:pPr>
        <w:pStyle w:val="ListParagraph"/>
        <w:tabs>
          <w:tab w:val="left" w:pos="450"/>
          <w:tab w:val="left" w:pos="990"/>
        </w:tabs>
        <w:spacing w:after="0" w:line="240" w:lineRule="auto"/>
        <w:ind w:left="0"/>
        <w:jc w:val="both"/>
        <w:rPr>
          <w:i/>
          <w:iCs/>
          <w:lang w:val="en-GB"/>
        </w:rPr>
      </w:pPr>
      <w:r w:rsidRPr="00470099">
        <w:rPr>
          <w:rStyle w:val="FootnoteReference"/>
          <w:lang w:val="en-GB"/>
        </w:rPr>
        <w:footnoteRef/>
      </w:r>
      <w:bookmarkStart w:id="3" w:name="_Hlk201235926"/>
      <w:r w:rsidR="008E391E" w:rsidRPr="00470099">
        <w:rPr>
          <w:rFonts w:ascii="Times New Roman" w:eastAsia="Batang" w:hAnsi="Times New Roman" w:cs="Times New Roman"/>
          <w:i/>
          <w:iCs/>
          <w:kern w:val="0"/>
          <w:sz w:val="20"/>
          <w:szCs w:val="20"/>
          <w:lang w:val="en-GB"/>
          <w14:ligatures w14:val="none"/>
        </w:rPr>
        <w:t xml:space="preserve">Which relates to file </w:t>
      </w:r>
      <w:r w:rsidRPr="00470099">
        <w:rPr>
          <w:rFonts w:ascii="Times New Roman" w:eastAsia="Batang" w:hAnsi="Times New Roman" w:cs="Times New Roman"/>
          <w:i/>
          <w:iCs/>
          <w:kern w:val="0"/>
          <w:sz w:val="20"/>
          <w:szCs w:val="20"/>
          <w:lang w:val="en-GB"/>
          <w14:ligatures w14:val="none"/>
        </w:rPr>
        <w:t xml:space="preserve">no. 116, dated 28.01.2020 </w:t>
      </w:r>
      <w:r w:rsidR="008E391E" w:rsidRPr="00470099">
        <w:rPr>
          <w:rFonts w:ascii="Times New Roman" w:eastAsia="Batang" w:hAnsi="Times New Roman" w:cs="Times New Roman"/>
          <w:i/>
          <w:iCs/>
          <w:kern w:val="0"/>
          <w:sz w:val="20"/>
          <w:szCs w:val="20"/>
          <w:lang w:val="en-GB"/>
          <w14:ligatures w14:val="none"/>
        </w:rPr>
        <w:t xml:space="preserve">as per </w:t>
      </w:r>
      <w:r w:rsidR="0015537D" w:rsidRPr="00470099">
        <w:rPr>
          <w:rFonts w:ascii="Times New Roman" w:eastAsia="Batang" w:hAnsi="Times New Roman" w:cs="Times New Roman"/>
          <w:i/>
          <w:iCs/>
          <w:kern w:val="0"/>
          <w:sz w:val="20"/>
          <w:szCs w:val="20"/>
          <w:lang w:val="en-GB"/>
          <w14:ligatures w14:val="none"/>
        </w:rPr>
        <w:t>information obtained from archival sources</w:t>
      </w:r>
      <w:proofErr w:type="gramStart"/>
      <w:r w:rsidR="0015537D" w:rsidRPr="00470099">
        <w:rPr>
          <w:rFonts w:ascii="Times New Roman" w:eastAsia="Batang" w:hAnsi="Times New Roman" w:cs="Times New Roman"/>
          <w:i/>
          <w:iCs/>
          <w:kern w:val="0"/>
          <w:sz w:val="20"/>
          <w:szCs w:val="20"/>
          <w:lang w:val="en-GB"/>
          <w14:ligatures w14:val="none"/>
        </w:rPr>
        <w:t xml:space="preserve">. </w:t>
      </w:r>
      <w:bookmarkEnd w:id="3"/>
      <w:r w:rsidR="0071711E">
        <w:rPr>
          <w:rFonts w:ascii="Times New Roman" w:eastAsia="Batang" w:hAnsi="Times New Roman" w:cs="Times New Roman"/>
          <w:i/>
          <w:iCs/>
          <w:kern w:val="0"/>
          <w:sz w:val="20"/>
          <w:szCs w:val="20"/>
          <w:lang w:val="en-GB"/>
          <w14:ligatures w14:val="none"/>
        </w:rPr>
        <w:t>,</w:t>
      </w:r>
      <w:proofErr w:type="gramEnd"/>
    </w:p>
  </w:footnote>
  <w:footnote w:id="14">
    <w:p w14:paraId="7773FEA9" w14:textId="1F528069" w:rsidR="00D41D95" w:rsidRPr="00470099" w:rsidRDefault="00D41D95" w:rsidP="00D41D95">
      <w:pPr>
        <w:pStyle w:val="FootnoteText"/>
        <w:jc w:val="both"/>
        <w:rPr>
          <w:i/>
          <w:iCs/>
          <w:lang w:val="en-GB"/>
        </w:rPr>
      </w:pPr>
      <w:r w:rsidRPr="00470099">
        <w:rPr>
          <w:rStyle w:val="FootnoteReference"/>
          <w:lang w:val="en-GB"/>
        </w:rPr>
        <w:footnoteRef/>
      </w:r>
      <w:r w:rsidRPr="00470099">
        <w:rPr>
          <w:lang w:val="en-GB"/>
        </w:rPr>
        <w:t xml:space="preserve"> </w:t>
      </w:r>
      <w:r w:rsidR="0007530A" w:rsidRPr="00470099">
        <w:rPr>
          <w:rFonts w:ascii="Times New Roman" w:hAnsi="Times New Roman" w:cs="Times New Roman"/>
          <w:i/>
          <w:iCs/>
          <w:lang w:val="en-GB"/>
        </w:rPr>
        <w:t>This criminal proceeding was taken into review in the context of verification of data originating from the complaints filed by the  Albanian Anti-Corruption Association, where allegations are raised of a conflict of interest of the</w:t>
      </w:r>
      <w:r w:rsidR="0036515F" w:rsidRPr="00470099">
        <w:rPr>
          <w:rFonts w:ascii="Times New Roman" w:hAnsi="Times New Roman" w:cs="Times New Roman"/>
          <w:i/>
          <w:iCs/>
          <w:lang w:val="en-GB"/>
        </w:rPr>
        <w:t xml:space="preserve"> assessee </w:t>
      </w:r>
      <w:r w:rsidR="0007530A" w:rsidRPr="00470099">
        <w:rPr>
          <w:rFonts w:ascii="Times New Roman" w:hAnsi="Times New Roman" w:cs="Times New Roman"/>
          <w:i/>
          <w:iCs/>
          <w:lang w:val="en-GB"/>
        </w:rPr>
        <w:t xml:space="preserve"> in the handling of criminal proceeding no. 877/2009 in the context of which the </w:t>
      </w:r>
      <w:r w:rsidR="0036515F" w:rsidRPr="00470099">
        <w:rPr>
          <w:rFonts w:ascii="Times New Roman" w:hAnsi="Times New Roman" w:cs="Times New Roman"/>
          <w:i/>
          <w:iCs/>
          <w:lang w:val="en-GB"/>
        </w:rPr>
        <w:t xml:space="preserve">assessee  </w:t>
      </w:r>
      <w:r w:rsidR="0007530A" w:rsidRPr="00470099">
        <w:rPr>
          <w:rFonts w:ascii="Times New Roman" w:hAnsi="Times New Roman" w:cs="Times New Roman"/>
          <w:i/>
          <w:iCs/>
          <w:lang w:val="en-GB"/>
        </w:rPr>
        <w:t>has carried out investigative actions against the person under investigation Paulin Gega, administrator of the company “Genklaudis” SHA, from whom he subsequently received a loan in the amount of EUR 50,000.</w:t>
      </w:r>
      <w:r w:rsidR="0036515F" w:rsidRPr="00470099">
        <w:rPr>
          <w:rFonts w:ascii="Times New Roman" w:hAnsi="Times New Roman" w:cs="Times New Roman"/>
          <w:i/>
          <w:iCs/>
          <w:lang w:val="en-GB"/>
        </w:rPr>
        <w:t xml:space="preserve"> </w:t>
      </w:r>
    </w:p>
  </w:footnote>
  <w:footnote w:id="15">
    <w:p w14:paraId="786BBE03" w14:textId="5B93A08B" w:rsidR="002450FA" w:rsidRPr="00470099" w:rsidRDefault="002450FA" w:rsidP="002450FA">
      <w:pPr>
        <w:pStyle w:val="FootnoteText"/>
        <w:jc w:val="both"/>
        <w:rPr>
          <w:lang w:val="en-GB"/>
        </w:rPr>
      </w:pPr>
      <w:r w:rsidRPr="00470099">
        <w:rPr>
          <w:rStyle w:val="FootnoteReference"/>
          <w:rFonts w:ascii="Times New Roman" w:hAnsi="Times New Roman" w:cs="Times New Roman"/>
          <w:i/>
          <w:iCs/>
          <w:lang w:val="en-GB"/>
        </w:rPr>
        <w:footnoteRef/>
      </w:r>
      <w:r w:rsidRPr="00470099">
        <w:rPr>
          <w:rFonts w:ascii="Times New Roman" w:hAnsi="Times New Roman" w:cs="Times New Roman"/>
          <w:i/>
          <w:iCs/>
          <w:lang w:val="en-GB"/>
        </w:rPr>
        <w:t xml:space="preserve"> The IQC </w:t>
      </w:r>
      <w:r w:rsidR="0036515F" w:rsidRPr="00470099">
        <w:rPr>
          <w:rFonts w:ascii="Times New Roman" w:hAnsi="Times New Roman" w:cs="Times New Roman"/>
          <w:i/>
          <w:iCs/>
          <w:lang w:val="en-GB"/>
        </w:rPr>
        <w:t xml:space="preserve">also administered the statements of the spouse of the </w:t>
      </w:r>
      <w:r w:rsidRPr="00470099">
        <w:rPr>
          <w:rFonts w:ascii="Times New Roman" w:hAnsi="Times New Roman" w:cs="Times New Roman"/>
          <w:i/>
          <w:iCs/>
          <w:lang w:val="en-GB"/>
        </w:rPr>
        <w:t>assessee</w:t>
      </w:r>
      <w:r w:rsidR="0036515F" w:rsidRPr="00470099">
        <w:rPr>
          <w:rFonts w:ascii="Times New Roman" w:hAnsi="Times New Roman" w:cs="Times New Roman"/>
          <w:i/>
          <w:iCs/>
          <w:lang w:val="en-GB"/>
        </w:rPr>
        <w:t xml:space="preserve"> in connection with this criminal proceeding. </w:t>
      </w:r>
    </w:p>
  </w:footnote>
  <w:footnote w:id="16">
    <w:p w14:paraId="5865802F" w14:textId="64281388" w:rsidR="002450FA" w:rsidRPr="00470099" w:rsidRDefault="002450FA" w:rsidP="002450FA">
      <w:pPr>
        <w:pStyle w:val="FootnoteText"/>
        <w:jc w:val="both"/>
        <w:rPr>
          <w:rFonts w:ascii="Times New Roman" w:hAnsi="Times New Roman" w:cs="Times New Roman"/>
          <w:i/>
          <w:iCs/>
          <w:lang w:val="en-GB"/>
        </w:rPr>
      </w:pPr>
      <w:r w:rsidRPr="00470099">
        <w:rPr>
          <w:rStyle w:val="FootnoteReference"/>
          <w:rFonts w:ascii="Times New Roman" w:hAnsi="Times New Roman"/>
          <w:sz w:val="18"/>
          <w:szCs w:val="18"/>
          <w:lang w:val="en-GB"/>
        </w:rPr>
        <w:footnoteRef/>
      </w:r>
      <w:r w:rsidRPr="00470099">
        <w:rPr>
          <w:rFonts w:ascii="Times New Roman" w:hAnsi="Times New Roman"/>
          <w:sz w:val="18"/>
          <w:szCs w:val="18"/>
          <w:lang w:val="en-GB"/>
        </w:rPr>
        <w:t xml:space="preserve"> </w:t>
      </w:r>
      <w:r w:rsidRPr="00470099">
        <w:rPr>
          <w:rFonts w:ascii="Times New Roman" w:hAnsi="Times New Roman" w:cs="Times New Roman"/>
          <w:i/>
          <w:iCs/>
          <w:lang w:val="en-GB"/>
        </w:rPr>
        <w:t xml:space="preserve">See </w:t>
      </w:r>
      <w:r w:rsidR="00B71759" w:rsidRPr="00470099">
        <w:rPr>
          <w:rFonts w:ascii="Times New Roman" w:hAnsi="Times New Roman" w:cs="Times New Roman"/>
          <w:i/>
          <w:iCs/>
          <w:lang w:val="en-GB"/>
        </w:rPr>
        <w:t xml:space="preserve">Reply Letter </w:t>
      </w:r>
      <w:r w:rsidRPr="00470099">
        <w:rPr>
          <w:rFonts w:ascii="Times New Roman" w:hAnsi="Times New Roman" w:cs="Times New Roman"/>
          <w:i/>
          <w:iCs/>
          <w:lang w:val="en-GB"/>
        </w:rPr>
        <w:t>No.</w:t>
      </w:r>
      <w:r w:rsidR="00B71759" w:rsidRPr="00470099">
        <w:rPr>
          <w:rFonts w:ascii="Times New Roman" w:hAnsi="Times New Roman" w:cs="Times New Roman"/>
          <w:i/>
          <w:iCs/>
          <w:lang w:val="en-GB"/>
        </w:rPr>
        <w:t xml:space="preserve"> </w:t>
      </w:r>
      <w:r w:rsidRPr="00470099">
        <w:rPr>
          <w:rFonts w:ascii="Times New Roman" w:hAnsi="Times New Roman" w:cs="Times New Roman"/>
          <w:i/>
          <w:iCs/>
          <w:lang w:val="en-GB"/>
        </w:rPr>
        <w:t>4459/1</w:t>
      </w:r>
      <w:r w:rsidR="00B71759" w:rsidRPr="00470099">
        <w:rPr>
          <w:rFonts w:ascii="Times New Roman" w:hAnsi="Times New Roman" w:cs="Times New Roman"/>
          <w:i/>
          <w:iCs/>
          <w:lang w:val="en-GB"/>
        </w:rPr>
        <w:t xml:space="preserve"> </w:t>
      </w:r>
      <w:r w:rsidRPr="00470099">
        <w:rPr>
          <w:rFonts w:ascii="Times New Roman" w:hAnsi="Times New Roman" w:cs="Times New Roman"/>
          <w:i/>
          <w:iCs/>
          <w:lang w:val="en-GB"/>
        </w:rPr>
        <w:t xml:space="preserve">prot, </w:t>
      </w:r>
      <w:r w:rsidR="00B71759" w:rsidRPr="00470099">
        <w:rPr>
          <w:rFonts w:ascii="Times New Roman" w:hAnsi="Times New Roman" w:cs="Times New Roman"/>
          <w:i/>
          <w:iCs/>
          <w:lang w:val="en-GB"/>
        </w:rPr>
        <w:t xml:space="preserve">dated </w:t>
      </w:r>
      <w:r w:rsidRPr="00470099">
        <w:rPr>
          <w:rFonts w:ascii="Times New Roman" w:hAnsi="Times New Roman" w:cs="Times New Roman"/>
          <w:i/>
          <w:iCs/>
          <w:lang w:val="en-GB"/>
        </w:rPr>
        <w:t xml:space="preserve">24.06.2021 </w:t>
      </w:r>
      <w:r w:rsidR="001D22EB" w:rsidRPr="00470099">
        <w:rPr>
          <w:rFonts w:ascii="Times New Roman" w:hAnsi="Times New Roman" w:cs="Times New Roman"/>
          <w:i/>
          <w:iCs/>
          <w:lang w:val="en-GB"/>
        </w:rPr>
        <w:t>f</w:t>
      </w:r>
      <w:r w:rsidR="00B71759" w:rsidRPr="00470099">
        <w:rPr>
          <w:rFonts w:ascii="Times New Roman" w:hAnsi="Times New Roman" w:cs="Times New Roman"/>
          <w:i/>
          <w:iCs/>
          <w:lang w:val="en-GB"/>
        </w:rPr>
        <w:t xml:space="preserve">rom the Judicial District Prosecution Office of </w:t>
      </w:r>
      <w:r w:rsidRPr="00470099">
        <w:rPr>
          <w:rFonts w:ascii="Times New Roman" w:hAnsi="Times New Roman" w:cs="Times New Roman"/>
          <w:i/>
          <w:iCs/>
          <w:lang w:val="en-GB"/>
        </w:rPr>
        <w:t>Shkod</w:t>
      </w:r>
      <w:r w:rsidR="00B71759" w:rsidRPr="00470099">
        <w:rPr>
          <w:rFonts w:ascii="Times New Roman" w:hAnsi="Times New Roman" w:cs="Times New Roman"/>
          <w:i/>
          <w:iCs/>
          <w:lang w:val="en-GB"/>
        </w:rPr>
        <w:t xml:space="preserve">ra </w:t>
      </w:r>
      <w:r w:rsidRPr="00470099">
        <w:rPr>
          <w:rFonts w:ascii="Times New Roman" w:hAnsi="Times New Roman" w:cs="Times New Roman"/>
          <w:i/>
          <w:iCs/>
          <w:lang w:val="en-GB"/>
        </w:rPr>
        <w:t xml:space="preserve">and </w:t>
      </w:r>
      <w:r w:rsidR="001D22EB" w:rsidRPr="00470099">
        <w:rPr>
          <w:rFonts w:ascii="Times New Roman" w:hAnsi="Times New Roman" w:cs="Times New Roman"/>
          <w:i/>
          <w:iCs/>
          <w:lang w:val="en-GB"/>
        </w:rPr>
        <w:t xml:space="preserve">attached documentation, in the file of assessee </w:t>
      </w:r>
      <w:r w:rsidRPr="00470099">
        <w:rPr>
          <w:rFonts w:ascii="Times New Roman" w:hAnsi="Times New Roman" w:cs="Times New Roman"/>
          <w:i/>
          <w:iCs/>
          <w:lang w:val="en-GB"/>
        </w:rPr>
        <w:t xml:space="preserve">Elfrida </w:t>
      </w:r>
      <w:proofErr w:type="spellStart"/>
      <w:r w:rsidRPr="00470099">
        <w:rPr>
          <w:rFonts w:ascii="Times New Roman" w:hAnsi="Times New Roman" w:cs="Times New Roman"/>
          <w:i/>
          <w:iCs/>
          <w:lang w:val="en-GB"/>
        </w:rPr>
        <w:t>Bregova</w:t>
      </w:r>
      <w:proofErr w:type="spellEnd"/>
      <w:r w:rsidRPr="00470099">
        <w:rPr>
          <w:rFonts w:ascii="Times New Roman" w:hAnsi="Times New Roman" w:cs="Times New Roman"/>
          <w:i/>
          <w:iCs/>
          <w:lang w:val="en-GB"/>
        </w:rPr>
        <w:t xml:space="preserve">; </w:t>
      </w:r>
      <w:r w:rsidR="001D22EB" w:rsidRPr="00470099">
        <w:rPr>
          <w:rFonts w:ascii="Times New Roman" w:hAnsi="Times New Roman" w:cs="Times New Roman"/>
          <w:i/>
          <w:iCs/>
          <w:lang w:val="en-GB"/>
        </w:rPr>
        <w:t xml:space="preserve">See Reply Letter No. </w:t>
      </w:r>
      <w:r w:rsidRPr="00470099">
        <w:rPr>
          <w:rFonts w:ascii="Times New Roman" w:hAnsi="Times New Roman" w:cs="Times New Roman"/>
          <w:i/>
          <w:iCs/>
          <w:lang w:val="en-GB"/>
        </w:rPr>
        <w:t>7823/1</w:t>
      </w:r>
      <w:r w:rsidR="00B71759" w:rsidRPr="00470099">
        <w:rPr>
          <w:rFonts w:ascii="Times New Roman" w:hAnsi="Times New Roman" w:cs="Times New Roman"/>
          <w:i/>
          <w:iCs/>
          <w:lang w:val="en-GB"/>
        </w:rPr>
        <w:t xml:space="preserve"> </w:t>
      </w:r>
      <w:r w:rsidRPr="00470099">
        <w:rPr>
          <w:rFonts w:ascii="Times New Roman" w:hAnsi="Times New Roman" w:cs="Times New Roman"/>
          <w:i/>
          <w:iCs/>
          <w:lang w:val="en-GB"/>
        </w:rPr>
        <w:t xml:space="preserve">Prot, </w:t>
      </w:r>
      <w:r w:rsidR="00B71759" w:rsidRPr="00470099">
        <w:rPr>
          <w:rFonts w:ascii="Times New Roman" w:hAnsi="Times New Roman" w:cs="Times New Roman"/>
          <w:i/>
          <w:iCs/>
          <w:lang w:val="en-GB"/>
        </w:rPr>
        <w:t xml:space="preserve">dated </w:t>
      </w:r>
      <w:r w:rsidRPr="00470099">
        <w:rPr>
          <w:rFonts w:ascii="Times New Roman" w:hAnsi="Times New Roman" w:cs="Times New Roman"/>
          <w:i/>
          <w:iCs/>
          <w:lang w:val="en-GB"/>
        </w:rPr>
        <w:t xml:space="preserve">30.09.2022 </w:t>
      </w:r>
      <w:r w:rsidR="001D22EB" w:rsidRPr="00470099">
        <w:rPr>
          <w:rFonts w:ascii="Times New Roman" w:hAnsi="Times New Roman" w:cs="Times New Roman"/>
          <w:i/>
          <w:iCs/>
          <w:lang w:val="en-GB"/>
        </w:rPr>
        <w:t>from the Judicial District Prosecution Office of Shkodra</w:t>
      </w:r>
      <w:r w:rsidRPr="00470099">
        <w:rPr>
          <w:rFonts w:ascii="Times New Roman" w:hAnsi="Times New Roman" w:cs="Times New Roman"/>
          <w:i/>
          <w:iCs/>
          <w:lang w:val="en-GB"/>
        </w:rPr>
        <w:t xml:space="preserve">, </w:t>
      </w:r>
      <w:r w:rsidR="001D22EB" w:rsidRPr="00470099">
        <w:rPr>
          <w:rFonts w:ascii="Times New Roman" w:hAnsi="Times New Roman" w:cs="Times New Roman"/>
          <w:i/>
          <w:iCs/>
          <w:lang w:val="en-GB"/>
        </w:rPr>
        <w:t xml:space="preserve">in the </w:t>
      </w:r>
      <w:r w:rsidRPr="00470099">
        <w:rPr>
          <w:rFonts w:ascii="Times New Roman" w:hAnsi="Times New Roman" w:cs="Times New Roman"/>
          <w:i/>
          <w:iCs/>
          <w:lang w:val="en-GB"/>
        </w:rPr>
        <w:t>IQC</w:t>
      </w:r>
      <w:r w:rsidR="001D22EB" w:rsidRPr="00470099">
        <w:rPr>
          <w:rFonts w:ascii="Times New Roman" w:hAnsi="Times New Roman" w:cs="Times New Roman"/>
          <w:i/>
          <w:iCs/>
          <w:lang w:val="en-GB"/>
        </w:rPr>
        <w:t xml:space="preserve"> file.</w:t>
      </w:r>
    </w:p>
  </w:footnote>
  <w:footnote w:id="17">
    <w:p w14:paraId="48F37818" w14:textId="4693640E" w:rsidR="002450FA" w:rsidRPr="00470099" w:rsidRDefault="002450FA" w:rsidP="002450FA">
      <w:pPr>
        <w:pStyle w:val="FootnoteText"/>
        <w:jc w:val="both"/>
        <w:rPr>
          <w:rFonts w:ascii="Times New Roman" w:hAnsi="Times New Roman" w:cs="Times New Roman"/>
          <w:i/>
          <w:iCs/>
          <w:lang w:val="en-GB"/>
        </w:rPr>
      </w:pPr>
      <w:r w:rsidRPr="00470099">
        <w:rPr>
          <w:rStyle w:val="FootnoteReference"/>
          <w:rFonts w:ascii="Times New Roman" w:hAnsi="Times New Roman" w:cs="Times New Roman"/>
          <w:i/>
          <w:iCs/>
          <w:lang w:val="en-GB"/>
        </w:rPr>
        <w:footnoteRef/>
      </w:r>
      <w:r w:rsidRPr="00470099">
        <w:rPr>
          <w:rFonts w:ascii="Times New Roman" w:hAnsi="Times New Roman" w:cs="Times New Roman"/>
          <w:i/>
          <w:iCs/>
          <w:lang w:val="en-GB"/>
        </w:rPr>
        <w:t xml:space="preserve"> </w:t>
      </w:r>
      <w:r w:rsidR="001D22EB" w:rsidRPr="00470099">
        <w:rPr>
          <w:rFonts w:ascii="Times New Roman" w:hAnsi="Times New Roman" w:cs="Times New Roman"/>
          <w:i/>
          <w:iCs/>
          <w:lang w:val="en-GB"/>
        </w:rPr>
        <w:t>The d</w:t>
      </w:r>
      <w:r w:rsidRPr="00470099">
        <w:rPr>
          <w:rFonts w:ascii="Times New Roman" w:hAnsi="Times New Roman" w:cs="Times New Roman"/>
          <w:i/>
          <w:iCs/>
          <w:lang w:val="en-GB"/>
        </w:rPr>
        <w:t xml:space="preserve">ecision </w:t>
      </w:r>
      <w:r w:rsidR="001D22EB" w:rsidRPr="00470099">
        <w:rPr>
          <w:rFonts w:ascii="Times New Roman" w:hAnsi="Times New Roman" w:cs="Times New Roman"/>
          <w:i/>
          <w:iCs/>
          <w:lang w:val="en-GB"/>
        </w:rPr>
        <w:t xml:space="preserve">to dismiss criminal proceedings </w:t>
      </w:r>
      <w:r w:rsidRPr="00470099">
        <w:rPr>
          <w:rFonts w:ascii="Times New Roman" w:hAnsi="Times New Roman" w:cs="Times New Roman"/>
          <w:i/>
          <w:iCs/>
          <w:lang w:val="en-GB"/>
        </w:rPr>
        <w:t xml:space="preserve">no. 140/2019 </w:t>
      </w:r>
      <w:r w:rsidR="001D22EB" w:rsidRPr="00470099">
        <w:rPr>
          <w:rFonts w:ascii="Times New Roman" w:hAnsi="Times New Roman" w:cs="Times New Roman"/>
          <w:i/>
          <w:iCs/>
          <w:lang w:val="en-GB"/>
        </w:rPr>
        <w:t xml:space="preserve">was admitted by the Judicial District Court of </w:t>
      </w:r>
      <w:r w:rsidRPr="00470099">
        <w:rPr>
          <w:rFonts w:ascii="Times New Roman" w:hAnsi="Times New Roman" w:cs="Times New Roman"/>
          <w:i/>
          <w:iCs/>
          <w:lang w:val="en-GB"/>
        </w:rPr>
        <w:t>Shkod</w:t>
      </w:r>
      <w:r w:rsidR="001D22EB" w:rsidRPr="00470099">
        <w:rPr>
          <w:rFonts w:ascii="Times New Roman" w:hAnsi="Times New Roman" w:cs="Times New Roman"/>
          <w:i/>
          <w:iCs/>
          <w:lang w:val="en-GB"/>
        </w:rPr>
        <w:t xml:space="preserve">ra, as per </w:t>
      </w:r>
      <w:r w:rsidRPr="00470099">
        <w:rPr>
          <w:rFonts w:ascii="Times New Roman" w:hAnsi="Times New Roman" w:cs="Times New Roman"/>
          <w:i/>
          <w:iCs/>
          <w:lang w:val="en-GB"/>
        </w:rPr>
        <w:t>decision no. 2204 (6550), dated 23.12.2019.</w:t>
      </w:r>
      <w:r w:rsidR="001D22EB" w:rsidRPr="00470099">
        <w:rPr>
          <w:rFonts w:ascii="Times New Roman" w:hAnsi="Times New Roman" w:cs="Times New Roman"/>
          <w:i/>
          <w:iCs/>
          <w:lang w:val="en-GB"/>
        </w:rPr>
        <w:t xml:space="preserve"> </w:t>
      </w:r>
    </w:p>
  </w:footnote>
  <w:footnote w:id="18">
    <w:p w14:paraId="65E471CA" w14:textId="77777777" w:rsidR="000011E9" w:rsidRPr="00470099" w:rsidRDefault="000011E9" w:rsidP="000011E9">
      <w:pPr>
        <w:pStyle w:val="FootnoteText"/>
        <w:rPr>
          <w:lang w:val="en-GB"/>
        </w:rPr>
      </w:pPr>
      <w:r w:rsidRPr="00470099">
        <w:rPr>
          <w:rStyle w:val="FootnoteReference"/>
          <w:lang w:val="en-GB"/>
        </w:rPr>
        <w:footnoteRef/>
      </w:r>
      <w:hyperlink r:id="rId1" w:history="1">
        <w:r w:rsidRPr="008051A8">
          <w:rPr>
            <w:rStyle w:val="Hyperlink"/>
            <w:rFonts w:ascii="Times New Roman" w:hAnsi="Times New Roman" w:cs="Times New Roman"/>
            <w:i/>
            <w:iCs/>
            <w:lang w:val="en-GB"/>
          </w:rPr>
          <w:t>http://www.pp.gov.al/web/19.06.14rregullate_etikes_dhe_sjelljes_se_prokuroreve_rsh_qershor_2014_2_827.pdf</w:t>
        </w:r>
      </w:hyperlink>
      <w:r w:rsidRPr="00470099">
        <w:rPr>
          <w:rFonts w:ascii="Times New Roman" w:hAnsi="Times New Roman" w:cs="Times New Roman"/>
          <w:i/>
          <w:iCs/>
          <w:lang w:val="en-GB"/>
        </w:rPr>
        <w:t xml:space="preserve"> </w:t>
      </w:r>
    </w:p>
  </w:footnote>
  <w:footnote w:id="19">
    <w:p w14:paraId="13FD4CC3" w14:textId="77777777" w:rsidR="000011E9" w:rsidRPr="00470099" w:rsidRDefault="000011E9" w:rsidP="000011E9">
      <w:pPr>
        <w:pStyle w:val="FootnoteText"/>
        <w:rPr>
          <w:lang w:val="en-GB"/>
        </w:rPr>
      </w:pPr>
      <w:r w:rsidRPr="00470099">
        <w:rPr>
          <w:rStyle w:val="FootnoteReference"/>
          <w:lang w:val="en-GB"/>
        </w:rPr>
        <w:footnoteRef/>
      </w:r>
      <w:hyperlink r:id="rId2" w:history="1">
        <w:r w:rsidRPr="00470099">
          <w:rPr>
            <w:rStyle w:val="Hyperlink"/>
            <w:rFonts w:ascii="Times New Roman" w:hAnsi="Times New Roman" w:cs="Times New Roman"/>
            <w:lang w:val="en-GB"/>
          </w:rPr>
          <w:t>https://www.unodc.org/res/ji/import/international_standards/commentary_on_the_bangalore_principles_of_judicial_conduct/bangalore_principles_english.pdf</w:t>
        </w:r>
      </w:hyperlink>
      <w:r w:rsidRPr="00470099">
        <w:rPr>
          <w:lang w:val="en-GB"/>
        </w:rPr>
        <w:t xml:space="preserve"> </w:t>
      </w:r>
    </w:p>
  </w:footnote>
  <w:footnote w:id="20">
    <w:p w14:paraId="7E82F80D" w14:textId="77777777" w:rsidR="00F76658" w:rsidRPr="00470099" w:rsidRDefault="00F76658" w:rsidP="00F76658">
      <w:pPr>
        <w:pStyle w:val="FootnoteText"/>
        <w:rPr>
          <w:lang w:val="en-GB"/>
        </w:rPr>
      </w:pPr>
      <w:r w:rsidRPr="00470099">
        <w:rPr>
          <w:rStyle w:val="Hyperlink"/>
          <w:rFonts w:ascii="Times New Roman" w:hAnsi="Times New Roman" w:cs="Times New Roman"/>
          <w:lang w:val="en-GB"/>
        </w:rPr>
        <w:footnoteRef/>
      </w:r>
      <w:r w:rsidRPr="00470099">
        <w:rPr>
          <w:rStyle w:val="Hyperlink"/>
          <w:rFonts w:ascii="Times New Roman" w:hAnsi="Times New Roman" w:cs="Times New Roman"/>
          <w:lang w:val="en-GB"/>
        </w:rPr>
        <w:t xml:space="preserve"> </w:t>
      </w:r>
      <w:hyperlink r:id="rId3" w:history="1">
        <w:r w:rsidRPr="00470099">
          <w:rPr>
            <w:rStyle w:val="Hyperlink"/>
            <w:rFonts w:ascii="Times New Roman" w:hAnsi="Times New Roman" w:cs="Times New Roman"/>
            <w:lang w:val="en-GB"/>
          </w:rPr>
          <w:t>https://rm.coe.int/conference-of-prosecutors-general-of-europe-6th-session-organised-by-t/16807204b5</w:t>
        </w:r>
      </w:hyperlink>
      <w:r w:rsidRPr="00470099">
        <w:rPr>
          <w:rStyle w:val="Hyperlink"/>
          <w:rFonts w:ascii="Times New Roman" w:hAnsi="Times New Roman" w:cs="Times New Roman"/>
          <w:lang w:val="en-GB"/>
        </w:rPr>
        <w:t xml:space="preserve"> </w:t>
      </w:r>
    </w:p>
  </w:footnote>
  <w:footnote w:id="21">
    <w:p w14:paraId="3FBB3633" w14:textId="33D3D758" w:rsidR="002450FA" w:rsidRPr="00470099" w:rsidRDefault="002450FA" w:rsidP="002450FA">
      <w:pPr>
        <w:pStyle w:val="FootnoteText"/>
        <w:rPr>
          <w:lang w:val="en-GB"/>
        </w:rPr>
      </w:pPr>
      <w:r w:rsidRPr="00470099">
        <w:rPr>
          <w:rStyle w:val="FootnoteReference"/>
          <w:lang w:val="en-GB"/>
        </w:rPr>
        <w:footnoteRef/>
      </w:r>
      <w:r w:rsidRPr="00470099">
        <w:rPr>
          <w:lang w:val="en-GB"/>
        </w:rPr>
        <w:t xml:space="preserve"> </w:t>
      </w:r>
      <w:r w:rsidR="00B71759" w:rsidRPr="00470099">
        <w:rPr>
          <w:rFonts w:ascii="Times New Roman" w:hAnsi="Times New Roman" w:cs="Times New Roman"/>
          <w:i/>
          <w:iCs/>
          <w:lang w:val="en-GB"/>
        </w:rPr>
        <w:t>Examined in the framework of denunciations filed by the Albanian Anti-Corruption Association</w:t>
      </w:r>
      <w:r w:rsidRPr="00470099">
        <w:rPr>
          <w:rFonts w:ascii="Times New Roman" w:hAnsi="Times New Roman" w:cs="Times New Roman"/>
          <w:i/>
          <w:iCs/>
          <w:lang w:val="en-GB"/>
        </w:rPr>
        <w:t>.</w:t>
      </w:r>
    </w:p>
  </w:footnote>
  <w:footnote w:id="22">
    <w:p w14:paraId="0C1B21B1" w14:textId="4D4C45CC" w:rsidR="002450FA" w:rsidRPr="00470099" w:rsidRDefault="002450FA" w:rsidP="002450FA">
      <w:pPr>
        <w:pStyle w:val="FootnoteText"/>
        <w:rPr>
          <w:rFonts w:ascii="Times New Roman" w:hAnsi="Times New Roman" w:cs="Times New Roman"/>
          <w:i/>
          <w:iCs/>
          <w:lang w:val="en-GB"/>
        </w:rPr>
      </w:pPr>
      <w:r w:rsidRPr="00470099">
        <w:rPr>
          <w:rStyle w:val="FootnoteReference"/>
          <w:rFonts w:ascii="Times New Roman" w:hAnsi="Times New Roman" w:cs="Times New Roman"/>
          <w:i/>
          <w:iCs/>
          <w:lang w:val="en-GB"/>
        </w:rPr>
        <w:footnoteRef/>
      </w:r>
      <w:r w:rsidRPr="00470099">
        <w:rPr>
          <w:rFonts w:ascii="Times New Roman" w:hAnsi="Times New Roman" w:cs="Times New Roman"/>
          <w:i/>
          <w:iCs/>
          <w:lang w:val="en-GB"/>
        </w:rPr>
        <w:t xml:space="preserve"> The assessee </w:t>
      </w:r>
      <w:r w:rsidR="0015537D" w:rsidRPr="00470099">
        <w:rPr>
          <w:rFonts w:ascii="Times New Roman" w:hAnsi="Times New Roman" w:cs="Times New Roman"/>
          <w:i/>
          <w:iCs/>
          <w:lang w:val="en-GB"/>
        </w:rPr>
        <w:t>refers to the IQC De</w:t>
      </w:r>
      <w:r w:rsidRPr="00470099">
        <w:rPr>
          <w:rFonts w:ascii="Times New Roman" w:hAnsi="Times New Roman" w:cs="Times New Roman"/>
          <w:i/>
          <w:iCs/>
          <w:lang w:val="en-GB"/>
        </w:rPr>
        <w:t xml:space="preserve">cision no. 176, dated 08.07.2019 and </w:t>
      </w:r>
      <w:r w:rsidR="0015537D" w:rsidRPr="00470099">
        <w:rPr>
          <w:rFonts w:ascii="Times New Roman" w:hAnsi="Times New Roman" w:cs="Times New Roman"/>
          <w:i/>
          <w:iCs/>
          <w:lang w:val="en-GB"/>
        </w:rPr>
        <w:t xml:space="preserve">the AC </w:t>
      </w:r>
      <w:r w:rsidRPr="00470099">
        <w:rPr>
          <w:rFonts w:ascii="Times New Roman" w:hAnsi="Times New Roman" w:cs="Times New Roman"/>
          <w:i/>
          <w:iCs/>
          <w:lang w:val="en-GB"/>
        </w:rPr>
        <w:t>decision no. 42, dated 08.11.2022.</w:t>
      </w:r>
    </w:p>
  </w:footnote>
  <w:footnote w:id="23">
    <w:p w14:paraId="4255CC82" w14:textId="77777777" w:rsidR="000011E9" w:rsidRPr="00470099" w:rsidRDefault="000011E9" w:rsidP="000011E9">
      <w:pPr>
        <w:pStyle w:val="FootnoteText"/>
        <w:rPr>
          <w:lang w:val="en-GB"/>
        </w:rPr>
      </w:pPr>
      <w:r w:rsidRPr="00470099">
        <w:rPr>
          <w:rStyle w:val="FootnoteReference"/>
          <w:lang w:val="en-GB"/>
        </w:rPr>
        <w:footnoteRef/>
      </w:r>
      <w:r w:rsidRPr="00470099">
        <w:rPr>
          <w:lang w:val="en-GB"/>
        </w:rPr>
        <w:t xml:space="preserve"> </w:t>
      </w:r>
      <w:r w:rsidRPr="00470099">
        <w:rPr>
          <w:rFonts w:ascii="Times New Roman" w:hAnsi="Times New Roman" w:cs="Times New Roman"/>
          <w:i/>
          <w:iCs/>
          <w:lang w:val="en-GB"/>
        </w:rPr>
        <w:t>15.6.2010; 15.9.2010; 15.12.2010; 15.3.2011; 15.9.2011</w:t>
      </w:r>
    </w:p>
  </w:footnote>
  <w:footnote w:id="24">
    <w:p w14:paraId="487470E1" w14:textId="7D55863D" w:rsidR="0023133F" w:rsidRPr="00470099" w:rsidRDefault="0023133F">
      <w:pPr>
        <w:pStyle w:val="FootnoteText"/>
        <w:rPr>
          <w:lang w:val="en-GB"/>
        </w:rPr>
      </w:pPr>
      <w:r w:rsidRPr="00470099">
        <w:rPr>
          <w:rStyle w:val="FootnoteReference"/>
          <w:lang w:val="en-GB"/>
        </w:rPr>
        <w:footnoteRef/>
      </w:r>
      <w:r w:rsidRPr="00470099">
        <w:rPr>
          <w:lang w:val="en-GB"/>
        </w:rPr>
        <w:t xml:space="preserve"> </w:t>
      </w:r>
      <w:r w:rsidR="00436C6F" w:rsidRPr="00470099">
        <w:rPr>
          <w:rFonts w:ascii="Times New Roman" w:hAnsi="Times New Roman" w:cs="Times New Roman"/>
          <w:i/>
          <w:iCs/>
          <w:lang w:val="en-GB"/>
        </w:rPr>
        <w:t xml:space="preserve">On this date, the name of citizen </w:t>
      </w:r>
      <w:r w:rsidRPr="00470099">
        <w:rPr>
          <w:rFonts w:ascii="Times New Roman" w:hAnsi="Times New Roman" w:cs="Times New Roman"/>
          <w:i/>
          <w:iCs/>
          <w:lang w:val="en-GB"/>
        </w:rPr>
        <w:t>Pashko Miculi</w:t>
      </w:r>
      <w:r w:rsidR="00436C6F" w:rsidRPr="00470099">
        <w:rPr>
          <w:rFonts w:ascii="Times New Roman" w:hAnsi="Times New Roman" w:cs="Times New Roman"/>
          <w:i/>
          <w:iCs/>
          <w:lang w:val="en-GB"/>
        </w:rPr>
        <w:t xml:space="preserve"> was registered as a person to whom the criminal offence is attributed. </w:t>
      </w:r>
    </w:p>
  </w:footnote>
  <w:footnote w:id="25">
    <w:p w14:paraId="70B896EA" w14:textId="492DC449" w:rsidR="002450FA" w:rsidRPr="00470099" w:rsidRDefault="002450FA" w:rsidP="002450FA">
      <w:pPr>
        <w:pStyle w:val="FootnoteText"/>
        <w:jc w:val="both"/>
        <w:rPr>
          <w:rFonts w:ascii="Times New Roman" w:hAnsi="Times New Roman" w:cs="Times New Roman"/>
          <w:i/>
          <w:iCs/>
          <w:lang w:val="en-GB"/>
        </w:rPr>
      </w:pPr>
      <w:r w:rsidRPr="00470099">
        <w:rPr>
          <w:rStyle w:val="FootnoteReference"/>
          <w:rFonts w:ascii="Times New Roman" w:hAnsi="Times New Roman" w:cs="Times New Roman"/>
          <w:i/>
          <w:iCs/>
          <w:lang w:val="en-GB"/>
        </w:rPr>
        <w:footnoteRef/>
      </w:r>
      <w:r w:rsidRPr="00470099">
        <w:rPr>
          <w:rFonts w:ascii="Times New Roman" w:hAnsi="Times New Roman" w:cs="Times New Roman"/>
          <w:i/>
          <w:iCs/>
          <w:lang w:val="en-GB"/>
        </w:rPr>
        <w:t xml:space="preserve"> </w:t>
      </w:r>
      <w:r w:rsidR="009F545C" w:rsidRPr="00470099">
        <w:rPr>
          <w:rFonts w:ascii="Times New Roman" w:hAnsi="Times New Roman" w:cs="Times New Roman"/>
          <w:b/>
          <w:bCs/>
          <w:i/>
          <w:iCs/>
          <w:lang w:val="en-GB"/>
        </w:rPr>
        <w:t>CLARIFICATION</w:t>
      </w:r>
      <w:r w:rsidRPr="00470099">
        <w:rPr>
          <w:rFonts w:ascii="Times New Roman" w:hAnsi="Times New Roman" w:cs="Times New Roman"/>
          <w:b/>
          <w:bCs/>
          <w:i/>
          <w:iCs/>
          <w:lang w:val="en-GB"/>
        </w:rPr>
        <w:t>:</w:t>
      </w:r>
      <w:r w:rsidRPr="00470099">
        <w:rPr>
          <w:rFonts w:ascii="Times New Roman" w:hAnsi="Times New Roman" w:cs="Times New Roman"/>
          <w:i/>
          <w:iCs/>
          <w:lang w:val="en-GB"/>
        </w:rPr>
        <w:t xml:space="preserve"> </w:t>
      </w:r>
      <w:r w:rsidR="009F545C" w:rsidRPr="00470099">
        <w:rPr>
          <w:rFonts w:ascii="Times New Roman" w:hAnsi="Times New Roman" w:cs="Times New Roman"/>
          <w:i/>
          <w:iCs/>
          <w:lang w:val="en-GB"/>
        </w:rPr>
        <w:t xml:space="preserve">Referring to the documentation of the criminal case file attached to letter </w:t>
      </w:r>
      <w:r w:rsidRPr="00470099">
        <w:rPr>
          <w:rFonts w:ascii="Times New Roman" w:hAnsi="Times New Roman" w:cs="Times New Roman"/>
          <w:i/>
          <w:iCs/>
          <w:lang w:val="en-GB"/>
        </w:rPr>
        <w:t>no. 75/3 prot., dated 21.07.2022</w:t>
      </w:r>
      <w:r w:rsidR="009F545C" w:rsidRPr="00470099">
        <w:rPr>
          <w:rFonts w:ascii="Times New Roman" w:hAnsi="Times New Roman" w:cs="Times New Roman"/>
          <w:i/>
          <w:iCs/>
          <w:lang w:val="en-GB"/>
        </w:rPr>
        <w:t xml:space="preserve">, this criminal proceeding is registered </w:t>
      </w:r>
      <w:r w:rsidR="0072366F" w:rsidRPr="00470099">
        <w:rPr>
          <w:rFonts w:ascii="Times New Roman" w:hAnsi="Times New Roman" w:cs="Times New Roman"/>
          <w:i/>
          <w:iCs/>
          <w:lang w:val="en-GB"/>
        </w:rPr>
        <w:t xml:space="preserve">under </w:t>
      </w:r>
      <w:r w:rsidRPr="00470099">
        <w:rPr>
          <w:rFonts w:ascii="Times New Roman" w:hAnsi="Times New Roman" w:cs="Times New Roman"/>
          <w:i/>
          <w:iCs/>
          <w:lang w:val="en-GB"/>
        </w:rPr>
        <w:t xml:space="preserve">no. 1467, </w:t>
      </w:r>
      <w:r w:rsidR="00F90E5E" w:rsidRPr="00470099">
        <w:rPr>
          <w:rFonts w:ascii="Times New Roman" w:hAnsi="Times New Roman" w:cs="Times New Roman"/>
          <w:i/>
          <w:iCs/>
          <w:lang w:val="en-GB"/>
        </w:rPr>
        <w:t xml:space="preserve">of </w:t>
      </w:r>
      <w:r w:rsidRPr="00470099">
        <w:rPr>
          <w:rFonts w:ascii="Times New Roman" w:hAnsi="Times New Roman" w:cs="Times New Roman"/>
          <w:i/>
          <w:iCs/>
          <w:lang w:val="en-GB"/>
        </w:rPr>
        <w:t>2014.</w:t>
      </w:r>
    </w:p>
  </w:footnote>
  <w:footnote w:id="26">
    <w:p w14:paraId="748277D4" w14:textId="0B365601" w:rsidR="002450FA" w:rsidRPr="00470099" w:rsidRDefault="002450FA" w:rsidP="002450FA">
      <w:pPr>
        <w:pStyle w:val="FootnoteText"/>
        <w:jc w:val="both"/>
        <w:rPr>
          <w:rFonts w:ascii="Times New Roman" w:hAnsi="Times New Roman" w:cs="Times New Roman"/>
          <w:i/>
          <w:iCs/>
          <w:lang w:val="en-GB"/>
        </w:rPr>
      </w:pPr>
      <w:r w:rsidRPr="00470099">
        <w:rPr>
          <w:rStyle w:val="FootnoteReference"/>
          <w:rFonts w:ascii="Times New Roman" w:hAnsi="Times New Roman" w:cs="Times New Roman"/>
          <w:i/>
          <w:iCs/>
          <w:lang w:val="en-GB"/>
        </w:rPr>
        <w:footnoteRef/>
      </w:r>
      <w:r w:rsidRPr="00470099">
        <w:rPr>
          <w:rFonts w:ascii="Times New Roman" w:hAnsi="Times New Roman" w:cs="Times New Roman"/>
          <w:i/>
          <w:iCs/>
          <w:lang w:val="en-GB"/>
        </w:rPr>
        <w:t xml:space="preserve"> </w:t>
      </w:r>
      <w:r w:rsidR="00F90E5E" w:rsidRPr="00470099">
        <w:rPr>
          <w:rFonts w:ascii="Times New Roman" w:hAnsi="Times New Roman" w:cs="Times New Roman"/>
          <w:i/>
          <w:iCs/>
          <w:shd w:val="clear" w:color="auto" w:fill="FFFFFF"/>
          <w:lang w:val="en-GB"/>
        </w:rPr>
        <w:t xml:space="preserve">Both before the amendments to the Criminal Procedure </w:t>
      </w:r>
      <w:r w:rsidR="00F97392" w:rsidRPr="00470099">
        <w:rPr>
          <w:rFonts w:ascii="Times New Roman" w:hAnsi="Times New Roman" w:cs="Times New Roman"/>
          <w:i/>
          <w:iCs/>
          <w:shd w:val="clear" w:color="auto" w:fill="FFFFFF"/>
          <w:lang w:val="en-GB"/>
        </w:rPr>
        <w:t>Code</w:t>
      </w:r>
      <w:r w:rsidR="00F90E5E" w:rsidRPr="00470099">
        <w:rPr>
          <w:rFonts w:ascii="Times New Roman" w:hAnsi="Times New Roman" w:cs="Times New Roman"/>
          <w:i/>
          <w:iCs/>
          <w:shd w:val="clear" w:color="auto" w:fill="FFFFFF"/>
          <w:lang w:val="en-GB"/>
        </w:rPr>
        <w:t xml:space="preserve"> and under the current legal framework, the decision to </w:t>
      </w:r>
      <w:r w:rsidR="0072366F" w:rsidRPr="00470099">
        <w:rPr>
          <w:rFonts w:ascii="Times New Roman" w:hAnsi="Times New Roman" w:cs="Times New Roman"/>
          <w:i/>
          <w:iCs/>
          <w:shd w:val="clear" w:color="auto" w:fill="FFFFFF"/>
          <w:lang w:val="en-GB"/>
        </w:rPr>
        <w:t xml:space="preserve">terminate </w:t>
      </w:r>
      <w:r w:rsidR="00F90E5E" w:rsidRPr="00470099">
        <w:rPr>
          <w:rFonts w:ascii="Times New Roman" w:hAnsi="Times New Roman" w:cs="Times New Roman"/>
          <w:i/>
          <w:iCs/>
          <w:shd w:val="clear" w:color="auto" w:fill="FFFFFF"/>
          <w:lang w:val="en-GB"/>
        </w:rPr>
        <w:t xml:space="preserve">criminal proceedings did not have and does not have the value of a final </w:t>
      </w:r>
      <w:r w:rsidR="0072366F" w:rsidRPr="00470099">
        <w:rPr>
          <w:rFonts w:ascii="Times New Roman" w:hAnsi="Times New Roman" w:cs="Times New Roman"/>
          <w:i/>
          <w:iCs/>
          <w:shd w:val="clear" w:color="auto" w:fill="FFFFFF"/>
          <w:lang w:val="en-GB"/>
        </w:rPr>
        <w:t xml:space="preserve">court </w:t>
      </w:r>
      <w:r w:rsidR="00F90E5E" w:rsidRPr="00470099">
        <w:rPr>
          <w:rFonts w:ascii="Times New Roman" w:hAnsi="Times New Roman" w:cs="Times New Roman"/>
          <w:i/>
          <w:iCs/>
          <w:shd w:val="clear" w:color="auto" w:fill="FFFFFF"/>
          <w:lang w:val="en-GB"/>
        </w:rPr>
        <w:t>decision in the substantive sense, as long as it can be revoked by the preliminary hearing</w:t>
      </w:r>
      <w:r w:rsidR="006477C9" w:rsidRPr="00470099">
        <w:rPr>
          <w:rFonts w:ascii="Times New Roman" w:hAnsi="Times New Roman" w:cs="Times New Roman"/>
          <w:i/>
          <w:iCs/>
          <w:shd w:val="clear" w:color="auto" w:fill="FFFFFF"/>
          <w:lang w:val="en-GB"/>
        </w:rPr>
        <w:t xml:space="preserve"> judge</w:t>
      </w:r>
      <w:r w:rsidR="00F90E5E" w:rsidRPr="00470099">
        <w:rPr>
          <w:rFonts w:ascii="Times New Roman" w:hAnsi="Times New Roman" w:cs="Times New Roman"/>
          <w:i/>
          <w:iCs/>
          <w:shd w:val="clear" w:color="auto" w:fill="FFFFFF"/>
          <w:lang w:val="en-GB"/>
        </w:rPr>
        <w:t xml:space="preserve">. Even before the amendments </w:t>
      </w:r>
      <w:r w:rsidR="006477C9" w:rsidRPr="00470099">
        <w:rPr>
          <w:rFonts w:ascii="Times New Roman" w:hAnsi="Times New Roman" w:cs="Times New Roman"/>
          <w:i/>
          <w:iCs/>
          <w:shd w:val="clear" w:color="auto" w:fill="FFFFFF"/>
          <w:lang w:val="en-GB"/>
        </w:rPr>
        <w:t xml:space="preserve">adopted </w:t>
      </w:r>
      <w:r w:rsidR="00F90E5E" w:rsidRPr="00470099">
        <w:rPr>
          <w:rFonts w:ascii="Times New Roman" w:hAnsi="Times New Roman" w:cs="Times New Roman"/>
          <w:i/>
          <w:iCs/>
          <w:shd w:val="clear" w:color="auto" w:fill="FFFFFF"/>
          <w:lang w:val="en-GB"/>
        </w:rPr>
        <w:t xml:space="preserve">by Law No. 35/2017, dated 30.03.2017, the decision to </w:t>
      </w:r>
      <w:r w:rsidR="006477C9" w:rsidRPr="00470099">
        <w:rPr>
          <w:rFonts w:ascii="Times New Roman" w:hAnsi="Times New Roman" w:cs="Times New Roman"/>
          <w:i/>
          <w:iCs/>
          <w:shd w:val="clear" w:color="auto" w:fill="FFFFFF"/>
          <w:lang w:val="en-GB"/>
        </w:rPr>
        <w:t xml:space="preserve">terminate </w:t>
      </w:r>
      <w:r w:rsidR="00F90E5E" w:rsidRPr="00470099">
        <w:rPr>
          <w:rFonts w:ascii="Times New Roman" w:hAnsi="Times New Roman" w:cs="Times New Roman"/>
          <w:i/>
          <w:iCs/>
          <w:shd w:val="clear" w:color="auto" w:fill="FFFFFF"/>
          <w:lang w:val="en-GB"/>
        </w:rPr>
        <w:t xml:space="preserve">proceedings taken by the prosecutor did not have the value of a final </w:t>
      </w:r>
      <w:r w:rsidR="006477C9" w:rsidRPr="00470099">
        <w:rPr>
          <w:rFonts w:ascii="Times New Roman" w:hAnsi="Times New Roman" w:cs="Times New Roman"/>
          <w:i/>
          <w:iCs/>
          <w:shd w:val="clear" w:color="auto" w:fill="FFFFFF"/>
          <w:lang w:val="en-GB"/>
        </w:rPr>
        <w:t xml:space="preserve">court </w:t>
      </w:r>
      <w:r w:rsidR="00F90E5E" w:rsidRPr="00470099">
        <w:rPr>
          <w:rFonts w:ascii="Times New Roman" w:hAnsi="Times New Roman" w:cs="Times New Roman"/>
          <w:i/>
          <w:iCs/>
          <w:shd w:val="clear" w:color="auto" w:fill="FFFFFF"/>
          <w:lang w:val="en-GB"/>
        </w:rPr>
        <w:t>decision, despite the fact that no appeal was filed against it by the parties.</w:t>
      </w:r>
      <w:r w:rsidR="006477C9" w:rsidRPr="00470099">
        <w:rPr>
          <w:rFonts w:ascii="Times New Roman" w:hAnsi="Times New Roman" w:cs="Times New Roman"/>
          <w:i/>
          <w:iCs/>
          <w:shd w:val="clear" w:color="auto" w:fill="FFFFFF"/>
          <w:lang w:val="en-GB"/>
        </w:rPr>
        <w:t xml:space="preserve"> </w:t>
      </w:r>
      <w:r w:rsidR="00F90E5E" w:rsidRPr="00470099">
        <w:rPr>
          <w:rFonts w:ascii="Times New Roman" w:hAnsi="Times New Roman" w:cs="Times New Roman"/>
          <w:i/>
          <w:iCs/>
          <w:shd w:val="clear" w:color="auto" w:fill="FFFFFF"/>
          <w:lang w:val="en-GB"/>
        </w:rPr>
        <w:t xml:space="preserve">The fact that the prosecutor's decision to dismiss the criminal proceedings was subject to the right of </w:t>
      </w:r>
      <w:r w:rsidR="0036515F" w:rsidRPr="00470099">
        <w:rPr>
          <w:rFonts w:ascii="Times New Roman" w:hAnsi="Times New Roman" w:cs="Times New Roman"/>
          <w:i/>
          <w:iCs/>
          <w:shd w:val="clear" w:color="auto" w:fill="FFFFFF"/>
          <w:lang w:val="en-GB"/>
        </w:rPr>
        <w:t>appeal, giving</w:t>
      </w:r>
      <w:r w:rsidR="00F90E5E" w:rsidRPr="00470099">
        <w:rPr>
          <w:rFonts w:ascii="Times New Roman" w:hAnsi="Times New Roman" w:cs="Times New Roman"/>
          <w:i/>
          <w:iCs/>
          <w:shd w:val="clear" w:color="auto" w:fill="FFFFFF"/>
          <w:lang w:val="en-GB"/>
        </w:rPr>
        <w:t xml:space="preserve"> the court the power to review not only the claims submitted by the appellant, but also to review the legality of this decision, verifying whether the prosecut</w:t>
      </w:r>
      <w:r w:rsidR="006477C9" w:rsidRPr="00470099">
        <w:rPr>
          <w:rFonts w:ascii="Times New Roman" w:hAnsi="Times New Roman" w:cs="Times New Roman"/>
          <w:i/>
          <w:iCs/>
          <w:shd w:val="clear" w:color="auto" w:fill="FFFFFF"/>
          <w:lang w:val="en-GB"/>
        </w:rPr>
        <w:t>ion</w:t>
      </w:r>
      <w:r w:rsidR="00F90E5E" w:rsidRPr="00470099">
        <w:rPr>
          <w:rFonts w:ascii="Times New Roman" w:hAnsi="Times New Roman" w:cs="Times New Roman"/>
          <w:i/>
          <w:iCs/>
          <w:shd w:val="clear" w:color="auto" w:fill="FFFFFF"/>
          <w:lang w:val="en-GB"/>
        </w:rPr>
        <w:t xml:space="preserve"> office had properly complied with the cases provided for by law regarding the dismissal of the criminal case, </w:t>
      </w:r>
      <w:r w:rsidR="006477C9" w:rsidRPr="00470099">
        <w:rPr>
          <w:rFonts w:ascii="Times New Roman" w:hAnsi="Times New Roman" w:cs="Times New Roman"/>
          <w:i/>
          <w:iCs/>
          <w:shd w:val="clear" w:color="auto" w:fill="FFFFFF"/>
          <w:lang w:val="en-GB"/>
        </w:rPr>
        <w:t xml:space="preserve">confirms </w:t>
      </w:r>
      <w:r w:rsidR="00F90E5E" w:rsidRPr="00470099">
        <w:rPr>
          <w:rFonts w:ascii="Times New Roman" w:hAnsi="Times New Roman" w:cs="Times New Roman"/>
          <w:i/>
          <w:iCs/>
          <w:shd w:val="clear" w:color="auto" w:fill="FFFFFF"/>
          <w:lang w:val="en-GB"/>
        </w:rPr>
        <w:t>the value of the prosecutor's decision to dismiss</w:t>
      </w:r>
      <w:r w:rsidR="006477C9" w:rsidRPr="00470099">
        <w:rPr>
          <w:rFonts w:ascii="Times New Roman" w:hAnsi="Times New Roman" w:cs="Times New Roman"/>
          <w:i/>
          <w:iCs/>
          <w:shd w:val="clear" w:color="auto" w:fill="FFFFFF"/>
          <w:lang w:val="en-GB"/>
        </w:rPr>
        <w:t xml:space="preserve"> the proceedings</w:t>
      </w:r>
      <w:r w:rsidR="00F90E5E" w:rsidRPr="00470099">
        <w:rPr>
          <w:rFonts w:ascii="Times New Roman" w:hAnsi="Times New Roman" w:cs="Times New Roman"/>
          <w:i/>
          <w:iCs/>
          <w:shd w:val="clear" w:color="auto" w:fill="FFFFFF"/>
          <w:lang w:val="en-GB"/>
        </w:rPr>
        <w:t xml:space="preserve">. When </w:t>
      </w:r>
      <w:r w:rsidR="006477C9" w:rsidRPr="00470099">
        <w:rPr>
          <w:rFonts w:ascii="Times New Roman" w:hAnsi="Times New Roman" w:cs="Times New Roman"/>
          <w:i/>
          <w:iCs/>
          <w:shd w:val="clear" w:color="auto" w:fill="FFFFFF"/>
          <w:lang w:val="en-GB"/>
        </w:rPr>
        <w:t xml:space="preserve">the court decides </w:t>
      </w:r>
      <w:r w:rsidR="00F90E5E" w:rsidRPr="00470099">
        <w:rPr>
          <w:rFonts w:ascii="Times New Roman" w:hAnsi="Times New Roman" w:cs="Times New Roman"/>
          <w:i/>
          <w:iCs/>
          <w:shd w:val="clear" w:color="auto" w:fill="FFFFFF"/>
          <w:lang w:val="en-GB"/>
        </w:rPr>
        <w:t xml:space="preserve">to </w:t>
      </w:r>
      <w:r w:rsidR="006477C9" w:rsidRPr="00470099">
        <w:rPr>
          <w:rFonts w:ascii="Times New Roman" w:hAnsi="Times New Roman" w:cs="Times New Roman"/>
          <w:i/>
          <w:iCs/>
          <w:shd w:val="clear" w:color="auto" w:fill="FFFFFF"/>
          <w:lang w:val="en-GB"/>
        </w:rPr>
        <w:t xml:space="preserve">overturn </w:t>
      </w:r>
      <w:r w:rsidR="00F90E5E" w:rsidRPr="00470099">
        <w:rPr>
          <w:rFonts w:ascii="Times New Roman" w:hAnsi="Times New Roman" w:cs="Times New Roman"/>
          <w:i/>
          <w:iCs/>
          <w:shd w:val="clear" w:color="auto" w:fill="FFFFFF"/>
          <w:lang w:val="en-GB"/>
        </w:rPr>
        <w:t xml:space="preserve">the decision, </w:t>
      </w:r>
      <w:r w:rsidR="00113E2D" w:rsidRPr="00470099">
        <w:rPr>
          <w:rFonts w:ascii="Times New Roman" w:hAnsi="Times New Roman" w:cs="Times New Roman"/>
          <w:i/>
          <w:iCs/>
          <w:shd w:val="clear" w:color="auto" w:fill="FFFFFF"/>
          <w:lang w:val="en-GB"/>
        </w:rPr>
        <w:t xml:space="preserve">it </w:t>
      </w:r>
      <w:r w:rsidR="00F90E5E" w:rsidRPr="00470099">
        <w:rPr>
          <w:rFonts w:ascii="Times New Roman" w:hAnsi="Times New Roman" w:cs="Times New Roman"/>
          <w:i/>
          <w:iCs/>
          <w:shd w:val="clear" w:color="auto" w:fill="FFFFFF"/>
          <w:lang w:val="en-GB"/>
        </w:rPr>
        <w:t xml:space="preserve">has the right to </w:t>
      </w:r>
      <w:r w:rsidR="00113E2D" w:rsidRPr="00470099">
        <w:rPr>
          <w:rFonts w:ascii="Times New Roman" w:hAnsi="Times New Roman" w:cs="Times New Roman"/>
          <w:i/>
          <w:iCs/>
          <w:shd w:val="clear" w:color="auto" w:fill="FFFFFF"/>
          <w:lang w:val="en-GB"/>
        </w:rPr>
        <w:t xml:space="preserve">rule that </w:t>
      </w:r>
      <w:r w:rsidR="00F90E5E" w:rsidRPr="00470099">
        <w:rPr>
          <w:rFonts w:ascii="Times New Roman" w:hAnsi="Times New Roman" w:cs="Times New Roman"/>
          <w:i/>
          <w:iCs/>
          <w:shd w:val="clear" w:color="auto" w:fill="FFFFFF"/>
          <w:lang w:val="en-GB"/>
        </w:rPr>
        <w:t xml:space="preserve">other actions </w:t>
      </w:r>
      <w:r w:rsidR="00113E2D" w:rsidRPr="00470099">
        <w:rPr>
          <w:rFonts w:ascii="Times New Roman" w:hAnsi="Times New Roman" w:cs="Times New Roman"/>
          <w:i/>
          <w:iCs/>
          <w:shd w:val="clear" w:color="auto" w:fill="FFFFFF"/>
          <w:lang w:val="en-GB"/>
        </w:rPr>
        <w:t>be carried out in connection with the charge a</w:t>
      </w:r>
      <w:r w:rsidR="00F90E5E" w:rsidRPr="00470099">
        <w:rPr>
          <w:rFonts w:ascii="Times New Roman" w:hAnsi="Times New Roman" w:cs="Times New Roman"/>
          <w:i/>
          <w:iCs/>
          <w:shd w:val="clear" w:color="auto" w:fill="FFFFFF"/>
          <w:lang w:val="en-GB"/>
        </w:rPr>
        <w:t>nd the investigative actions carried out up to that moment</w:t>
      </w:r>
      <w:r w:rsidR="00113E2D" w:rsidRPr="00470099">
        <w:rPr>
          <w:rFonts w:ascii="Times New Roman" w:hAnsi="Times New Roman" w:cs="Times New Roman"/>
          <w:i/>
          <w:iCs/>
          <w:shd w:val="clear" w:color="auto" w:fill="FFFFFF"/>
          <w:lang w:val="en-GB"/>
        </w:rPr>
        <w:t xml:space="preserve"> for the purpose of revealing the </w:t>
      </w:r>
      <w:r w:rsidR="00F90E5E" w:rsidRPr="00470099">
        <w:rPr>
          <w:rFonts w:ascii="Times New Roman" w:hAnsi="Times New Roman" w:cs="Times New Roman"/>
          <w:i/>
          <w:iCs/>
          <w:shd w:val="clear" w:color="auto" w:fill="FFFFFF"/>
          <w:lang w:val="en-GB"/>
        </w:rPr>
        <w:t xml:space="preserve">facts and the truth </w:t>
      </w:r>
      <w:r w:rsidR="00113E2D" w:rsidRPr="00470099">
        <w:rPr>
          <w:rFonts w:ascii="Times New Roman" w:hAnsi="Times New Roman" w:cs="Times New Roman"/>
          <w:i/>
          <w:iCs/>
          <w:shd w:val="clear" w:color="auto" w:fill="FFFFFF"/>
          <w:lang w:val="en-GB"/>
        </w:rPr>
        <w:t xml:space="preserve">in order to exert </w:t>
      </w:r>
      <w:r w:rsidR="00F90E5E" w:rsidRPr="00470099">
        <w:rPr>
          <w:rFonts w:ascii="Times New Roman" w:hAnsi="Times New Roman" w:cs="Times New Roman"/>
          <w:i/>
          <w:iCs/>
          <w:shd w:val="clear" w:color="auto" w:fill="FFFFFF"/>
          <w:lang w:val="en-GB"/>
        </w:rPr>
        <w:t>criminal prosecution according to the law (</w:t>
      </w:r>
      <w:r w:rsidR="003A4452" w:rsidRPr="00470099">
        <w:rPr>
          <w:rFonts w:ascii="Times New Roman" w:hAnsi="Times New Roman" w:cs="Times New Roman"/>
          <w:i/>
          <w:iCs/>
          <w:shd w:val="clear" w:color="auto" w:fill="FFFFFF"/>
          <w:lang w:val="en-GB"/>
        </w:rPr>
        <w:t xml:space="preserve">Unifying Decision </w:t>
      </w:r>
      <w:r w:rsidR="00F90E5E" w:rsidRPr="00470099">
        <w:rPr>
          <w:rFonts w:ascii="Times New Roman" w:hAnsi="Times New Roman" w:cs="Times New Roman"/>
          <w:i/>
          <w:iCs/>
          <w:shd w:val="clear" w:color="auto" w:fill="FFFFFF"/>
          <w:lang w:val="en-GB"/>
        </w:rPr>
        <w:t>no. 3, dated 27.03.2003, of the United C</w:t>
      </w:r>
      <w:r w:rsidR="003A4452" w:rsidRPr="00470099">
        <w:rPr>
          <w:rFonts w:ascii="Times New Roman" w:hAnsi="Times New Roman" w:cs="Times New Roman"/>
          <w:i/>
          <w:iCs/>
          <w:shd w:val="clear" w:color="auto" w:fill="FFFFFF"/>
          <w:lang w:val="en-GB"/>
        </w:rPr>
        <w:t xml:space="preserve">hambers </w:t>
      </w:r>
      <w:r w:rsidR="00F90E5E" w:rsidRPr="00470099">
        <w:rPr>
          <w:rFonts w:ascii="Times New Roman" w:hAnsi="Times New Roman" w:cs="Times New Roman"/>
          <w:i/>
          <w:iCs/>
          <w:shd w:val="clear" w:color="auto" w:fill="FFFFFF"/>
          <w:lang w:val="en-GB"/>
        </w:rPr>
        <w:t xml:space="preserve">of the </w:t>
      </w:r>
      <w:r w:rsidR="003A4452" w:rsidRPr="00470099">
        <w:rPr>
          <w:rFonts w:ascii="Times New Roman" w:hAnsi="Times New Roman" w:cs="Times New Roman"/>
          <w:i/>
          <w:iCs/>
          <w:shd w:val="clear" w:color="auto" w:fill="FFFFFF"/>
          <w:lang w:val="en-GB"/>
        </w:rPr>
        <w:t xml:space="preserve">High </w:t>
      </w:r>
      <w:r w:rsidR="00F90E5E" w:rsidRPr="00470099">
        <w:rPr>
          <w:rFonts w:ascii="Times New Roman" w:hAnsi="Times New Roman" w:cs="Times New Roman"/>
          <w:i/>
          <w:iCs/>
          <w:shd w:val="clear" w:color="auto" w:fill="FFFFFF"/>
          <w:lang w:val="en-GB"/>
        </w:rPr>
        <w:t>Court</w:t>
      </w:r>
      <w:r w:rsidRPr="00470099">
        <w:rPr>
          <w:rFonts w:ascii="Times New Roman" w:hAnsi="Times New Roman" w:cs="Times New Roman"/>
          <w:i/>
          <w:iCs/>
          <w:shd w:val="clear" w:color="auto" w:fill="FFFFFF"/>
          <w:lang w:val="en-GB"/>
        </w:rPr>
        <w:t>).</w:t>
      </w:r>
    </w:p>
  </w:footnote>
  <w:footnote w:id="27">
    <w:p w14:paraId="4C3C04B7" w14:textId="0AEEE163" w:rsidR="002450FA" w:rsidRPr="00470099" w:rsidRDefault="002450FA" w:rsidP="002450FA">
      <w:pPr>
        <w:pStyle w:val="FootnoteText"/>
        <w:rPr>
          <w:rFonts w:ascii="Times New Roman" w:hAnsi="Times New Roman" w:cs="Times New Roman"/>
          <w:i/>
          <w:iCs/>
          <w:lang w:val="en-GB"/>
        </w:rPr>
      </w:pPr>
      <w:r w:rsidRPr="00470099">
        <w:rPr>
          <w:rStyle w:val="FootnoteReference"/>
          <w:rFonts w:ascii="Times New Roman" w:hAnsi="Times New Roman" w:cs="Times New Roman"/>
          <w:i/>
          <w:iCs/>
          <w:lang w:val="en-GB"/>
        </w:rPr>
        <w:footnoteRef/>
      </w:r>
      <w:r w:rsidRPr="00470099">
        <w:rPr>
          <w:rFonts w:ascii="Times New Roman" w:hAnsi="Times New Roman" w:cs="Times New Roman"/>
          <w:i/>
          <w:iCs/>
          <w:lang w:val="en-GB"/>
        </w:rPr>
        <w:t xml:space="preserve"> The assessee </w:t>
      </w:r>
      <w:r w:rsidR="003A4452" w:rsidRPr="00470099">
        <w:rPr>
          <w:rFonts w:ascii="Times New Roman" w:hAnsi="Times New Roman" w:cs="Times New Roman"/>
          <w:i/>
          <w:iCs/>
          <w:lang w:val="en-GB"/>
        </w:rPr>
        <w:t>refers to the AC D</w:t>
      </w:r>
      <w:r w:rsidRPr="00470099">
        <w:rPr>
          <w:rFonts w:ascii="Times New Roman" w:hAnsi="Times New Roman" w:cs="Times New Roman"/>
          <w:i/>
          <w:iCs/>
          <w:lang w:val="en-GB"/>
        </w:rPr>
        <w:t>ecision no. 33, dated 03.11.2021</w:t>
      </w:r>
      <w:r w:rsidR="003A4452" w:rsidRPr="00470099">
        <w:rPr>
          <w:rFonts w:ascii="Times New Roman" w:hAnsi="Times New Roman" w:cs="Times New Roman"/>
          <w:i/>
          <w:iCs/>
          <w:lang w:val="en-GB"/>
        </w:rPr>
        <w:t xml:space="preserve">, on assessee </w:t>
      </w:r>
      <w:proofErr w:type="spellStart"/>
      <w:r w:rsidRPr="00470099">
        <w:rPr>
          <w:rFonts w:ascii="Times New Roman" w:hAnsi="Times New Roman" w:cs="Times New Roman"/>
          <w:i/>
          <w:iCs/>
          <w:lang w:val="en-GB"/>
        </w:rPr>
        <w:t>Ndini</w:t>
      </w:r>
      <w:proofErr w:type="spellEnd"/>
      <w:r w:rsidRPr="00470099">
        <w:rPr>
          <w:rFonts w:ascii="Times New Roman" w:hAnsi="Times New Roman" w:cs="Times New Roman"/>
          <w:i/>
          <w:iCs/>
          <w:lang w:val="en-GB"/>
        </w:rPr>
        <w:t xml:space="preserve"> Tavani.</w:t>
      </w:r>
    </w:p>
  </w:footnote>
  <w:footnote w:id="28">
    <w:p w14:paraId="358DAE55" w14:textId="343F99E8" w:rsidR="002450FA" w:rsidRPr="00470099" w:rsidRDefault="002450FA" w:rsidP="002450FA">
      <w:pPr>
        <w:pStyle w:val="FootnoteText"/>
        <w:rPr>
          <w:rFonts w:ascii="Times New Roman" w:hAnsi="Times New Roman" w:cs="Times New Roman"/>
          <w:i/>
          <w:iCs/>
          <w:lang w:val="en-GB"/>
        </w:rPr>
      </w:pPr>
      <w:r w:rsidRPr="00470099">
        <w:rPr>
          <w:rStyle w:val="FootnoteReference"/>
          <w:rFonts w:ascii="Times New Roman" w:hAnsi="Times New Roman" w:cs="Times New Roman"/>
          <w:i/>
          <w:iCs/>
          <w:lang w:val="en-GB"/>
        </w:rPr>
        <w:footnoteRef/>
      </w:r>
      <w:r w:rsidRPr="00470099">
        <w:rPr>
          <w:rFonts w:ascii="Times New Roman" w:hAnsi="Times New Roman" w:cs="Times New Roman"/>
          <w:i/>
          <w:iCs/>
          <w:lang w:val="en-GB"/>
        </w:rPr>
        <w:t xml:space="preserve"> </w:t>
      </w:r>
      <w:r w:rsidR="003A4452" w:rsidRPr="00470099">
        <w:rPr>
          <w:rFonts w:ascii="Times New Roman" w:hAnsi="Times New Roman" w:cs="Times New Roman"/>
          <w:i/>
          <w:iCs/>
          <w:lang w:val="en-GB"/>
        </w:rPr>
        <w:t xml:space="preserve">The assessee refers to the AC Decision no. </w:t>
      </w:r>
      <w:r w:rsidRPr="00470099">
        <w:rPr>
          <w:rFonts w:ascii="Times New Roman" w:hAnsi="Times New Roman" w:cs="Times New Roman"/>
          <w:i/>
          <w:iCs/>
          <w:lang w:val="en-GB"/>
        </w:rPr>
        <w:t xml:space="preserve">27, dated 21.09.2021 </w:t>
      </w:r>
      <w:r w:rsidR="003A4452" w:rsidRPr="00470099">
        <w:rPr>
          <w:rFonts w:ascii="Times New Roman" w:hAnsi="Times New Roman" w:cs="Times New Roman"/>
          <w:i/>
          <w:iCs/>
          <w:lang w:val="en-GB"/>
        </w:rPr>
        <w:t xml:space="preserve">on assessee </w:t>
      </w:r>
      <w:r w:rsidRPr="00470099">
        <w:rPr>
          <w:rFonts w:ascii="Times New Roman" w:hAnsi="Times New Roman" w:cs="Times New Roman"/>
          <w:i/>
          <w:iCs/>
          <w:lang w:val="en-GB"/>
        </w:rPr>
        <w:t xml:space="preserve">Petrit </w:t>
      </w:r>
      <w:proofErr w:type="spellStart"/>
      <w:r w:rsidRPr="00470099">
        <w:rPr>
          <w:rFonts w:ascii="Times New Roman" w:hAnsi="Times New Roman" w:cs="Times New Roman"/>
          <w:i/>
          <w:iCs/>
          <w:lang w:val="en-GB"/>
        </w:rPr>
        <w:t>Çano</w:t>
      </w:r>
      <w:proofErr w:type="spellEnd"/>
      <w:r w:rsidRPr="00470099">
        <w:rPr>
          <w:rFonts w:ascii="Times New Roman" w:hAnsi="Times New Roman" w:cs="Times New Roman"/>
          <w:i/>
          <w:iCs/>
          <w:lang w:val="en-GB"/>
        </w:rPr>
        <w:t>.</w:t>
      </w:r>
    </w:p>
  </w:footnote>
  <w:footnote w:id="29">
    <w:p w14:paraId="1765C228" w14:textId="626BDA82" w:rsidR="002450FA" w:rsidRPr="00470099" w:rsidRDefault="002450FA" w:rsidP="009609AA">
      <w:pPr>
        <w:pStyle w:val="FootnoteText"/>
        <w:jc w:val="both"/>
        <w:rPr>
          <w:lang w:val="en-GB"/>
        </w:rPr>
      </w:pPr>
      <w:r w:rsidRPr="00470099">
        <w:rPr>
          <w:rStyle w:val="FootnoteReference"/>
          <w:lang w:val="en-GB"/>
        </w:rPr>
        <w:footnoteRef/>
      </w:r>
      <w:r w:rsidRPr="00470099">
        <w:rPr>
          <w:lang w:val="en-GB"/>
        </w:rPr>
        <w:t xml:space="preserve"> </w:t>
      </w:r>
      <w:r w:rsidR="001E762A" w:rsidRPr="00470099">
        <w:rPr>
          <w:rFonts w:ascii="Times New Roman" w:eastAsia="Batang" w:hAnsi="Times New Roman" w:cs="Times New Roman"/>
          <w:i/>
          <w:iCs/>
          <w:kern w:val="0"/>
          <w:lang w:val="en-GB"/>
          <w14:ligatures w14:val="none"/>
        </w:rPr>
        <w:t>According to the information in the letter no. 281/2 prot., dated 10.05.2017 of the DPPPP on the dismissal of some problematic issues by the assessee, such as the dismissal of the criminal proceedings for the Sallaku case in Durrës and the Nderlita case in Shkodër, the IQC requested information and documentation regarding the criminal proceedings 1467/2014 from the Prosecutor's Office at the Court of the Judicial District of Durrës and regarding the criminal proceedings no. 236/2011 from the Prosecutor's Office at the Court of the Judicial District of Shkodër.</w:t>
      </w:r>
      <w:r w:rsidR="00D41D95" w:rsidRPr="00470099">
        <w:rPr>
          <w:rFonts w:ascii="Times New Roman" w:eastAsia="Batang" w:hAnsi="Times New Roman" w:cs="Times New Roman"/>
          <w:i/>
          <w:iCs/>
          <w:kern w:val="0"/>
          <w:lang w:val="en-GB"/>
          <w14:ligatures w14:val="none"/>
        </w:rPr>
        <w:t xml:space="preserve">. </w:t>
      </w:r>
    </w:p>
  </w:footnote>
  <w:footnote w:id="30">
    <w:p w14:paraId="35D632C0" w14:textId="1C8E7BF1" w:rsidR="002450FA" w:rsidRPr="00470099" w:rsidRDefault="002450FA" w:rsidP="002450FA">
      <w:pPr>
        <w:pStyle w:val="FootnoteText"/>
        <w:jc w:val="both"/>
        <w:rPr>
          <w:rFonts w:ascii="Times New Roman" w:hAnsi="Times New Roman" w:cs="Times New Roman"/>
          <w:i/>
          <w:iCs/>
          <w:lang w:val="en-GB"/>
        </w:rPr>
      </w:pPr>
      <w:r w:rsidRPr="00470099">
        <w:rPr>
          <w:rStyle w:val="FootnoteReference"/>
          <w:rFonts w:ascii="Times New Roman" w:hAnsi="Times New Roman" w:cs="Times New Roman"/>
          <w:i/>
          <w:iCs/>
          <w:lang w:val="en-GB"/>
        </w:rPr>
        <w:footnoteRef/>
      </w:r>
      <w:r w:rsidR="001E762A" w:rsidRPr="00470099">
        <w:rPr>
          <w:rFonts w:ascii="Times New Roman" w:eastAsia="Batang" w:hAnsi="Times New Roman" w:cs="Times New Roman"/>
          <w:i/>
          <w:iCs/>
          <w:kern w:val="0"/>
          <w:lang w:val="en-GB"/>
          <w14:ligatures w14:val="none"/>
        </w:rPr>
        <w:t xml:space="preserve">On 23.07.2014, the amount of 199,972 euros was credited to the account of citizen Gëzim Sallaku at BKT. The </w:t>
      </w:r>
      <w:proofErr w:type="spellStart"/>
      <w:r w:rsidR="001E762A" w:rsidRPr="00470099">
        <w:rPr>
          <w:rFonts w:ascii="Times New Roman" w:eastAsia="Batang" w:hAnsi="Times New Roman" w:cs="Times New Roman"/>
          <w:i/>
          <w:iCs/>
          <w:kern w:val="0"/>
          <w:lang w:val="en-GB"/>
          <w14:ligatures w14:val="none"/>
        </w:rPr>
        <w:t>orderer</w:t>
      </w:r>
      <w:proofErr w:type="spellEnd"/>
      <w:r w:rsidR="001E762A" w:rsidRPr="00470099">
        <w:rPr>
          <w:rFonts w:ascii="Times New Roman" w:eastAsia="Batang" w:hAnsi="Times New Roman" w:cs="Times New Roman"/>
          <w:i/>
          <w:iCs/>
          <w:kern w:val="0"/>
          <w:lang w:val="en-GB"/>
          <w14:ligatures w14:val="none"/>
        </w:rPr>
        <w:t xml:space="preserve"> of this transfer was the assessee “</w:t>
      </w:r>
      <w:proofErr w:type="spellStart"/>
      <w:r w:rsidR="001E762A" w:rsidRPr="00470099">
        <w:rPr>
          <w:rFonts w:ascii="Times New Roman" w:eastAsia="Batang" w:hAnsi="Times New Roman" w:cs="Times New Roman"/>
          <w:i/>
          <w:iCs/>
          <w:kern w:val="0"/>
          <w:lang w:val="en-GB"/>
          <w14:ligatures w14:val="none"/>
        </w:rPr>
        <w:t>Capriasca</w:t>
      </w:r>
      <w:proofErr w:type="spellEnd"/>
      <w:r w:rsidR="001E762A" w:rsidRPr="00470099">
        <w:rPr>
          <w:rFonts w:ascii="Times New Roman" w:eastAsia="Batang" w:hAnsi="Times New Roman" w:cs="Times New Roman"/>
          <w:i/>
          <w:iCs/>
          <w:kern w:val="0"/>
          <w:lang w:val="en-GB"/>
          <w14:ligatures w14:val="none"/>
        </w:rPr>
        <w:t xml:space="preserve"> Trading Sa” with address Panama. The ordering bank was “Union </w:t>
      </w:r>
      <w:proofErr w:type="spellStart"/>
      <w:r w:rsidR="001E762A" w:rsidRPr="00470099">
        <w:rPr>
          <w:rFonts w:ascii="Times New Roman" w:eastAsia="Batang" w:hAnsi="Times New Roman" w:cs="Times New Roman"/>
          <w:i/>
          <w:iCs/>
          <w:kern w:val="0"/>
          <w:lang w:val="en-GB"/>
          <w14:ligatures w14:val="none"/>
        </w:rPr>
        <w:t>bancaire</w:t>
      </w:r>
      <w:proofErr w:type="spellEnd"/>
      <w:r w:rsidR="001E762A" w:rsidRPr="00470099">
        <w:rPr>
          <w:rFonts w:ascii="Times New Roman" w:eastAsia="Batang" w:hAnsi="Times New Roman" w:cs="Times New Roman"/>
          <w:i/>
          <w:iCs/>
          <w:kern w:val="0"/>
          <w:lang w:val="en-GB"/>
          <w14:ligatures w14:val="none"/>
        </w:rPr>
        <w:t xml:space="preserve"> </w:t>
      </w:r>
      <w:proofErr w:type="spellStart"/>
      <w:r w:rsidR="001E762A" w:rsidRPr="00470099">
        <w:rPr>
          <w:rFonts w:ascii="Times New Roman" w:eastAsia="Batang" w:hAnsi="Times New Roman" w:cs="Times New Roman"/>
          <w:i/>
          <w:iCs/>
          <w:kern w:val="0"/>
          <w:lang w:val="en-GB"/>
          <w14:ligatures w14:val="none"/>
        </w:rPr>
        <w:t>Privee</w:t>
      </w:r>
      <w:proofErr w:type="spellEnd"/>
      <w:r w:rsidR="001E762A" w:rsidRPr="00470099">
        <w:rPr>
          <w:rFonts w:ascii="Times New Roman" w:eastAsia="Batang" w:hAnsi="Times New Roman" w:cs="Times New Roman"/>
          <w:i/>
          <w:iCs/>
          <w:kern w:val="0"/>
          <w:lang w:val="en-GB"/>
          <w14:ligatures w14:val="none"/>
        </w:rPr>
        <w:t xml:space="preserve">, Geneva” Switzerland. The description of the transaction is purchase of a villa in Durrës, </w:t>
      </w:r>
      <w:proofErr w:type="spellStart"/>
      <w:r w:rsidR="001E762A" w:rsidRPr="00470099">
        <w:rPr>
          <w:rFonts w:ascii="Times New Roman" w:eastAsia="Batang" w:hAnsi="Times New Roman" w:cs="Times New Roman"/>
          <w:i/>
          <w:iCs/>
          <w:kern w:val="0"/>
          <w:lang w:val="en-GB"/>
          <w14:ligatures w14:val="none"/>
        </w:rPr>
        <w:t>Plazh</w:t>
      </w:r>
      <w:proofErr w:type="spellEnd"/>
      <w:r w:rsidR="001E762A" w:rsidRPr="00470099">
        <w:rPr>
          <w:rFonts w:ascii="Times New Roman" w:eastAsia="Batang" w:hAnsi="Times New Roman" w:cs="Times New Roman"/>
          <w:i/>
          <w:iCs/>
          <w:kern w:val="0"/>
          <w:lang w:val="en-GB"/>
          <w14:ligatures w14:val="none"/>
        </w:rPr>
        <w:t xml:space="preserve"> area. On 24.07.2014, the amount of 242,972 euros was credited to the account of citizen Gëzim Sallaku at BKT, by the same </w:t>
      </w:r>
      <w:proofErr w:type="spellStart"/>
      <w:r w:rsidR="001E762A" w:rsidRPr="00470099">
        <w:rPr>
          <w:rFonts w:ascii="Times New Roman" w:eastAsia="Batang" w:hAnsi="Times New Roman" w:cs="Times New Roman"/>
          <w:i/>
          <w:iCs/>
          <w:kern w:val="0"/>
          <w:lang w:val="en-GB"/>
          <w14:ligatures w14:val="none"/>
        </w:rPr>
        <w:t>orderer</w:t>
      </w:r>
      <w:proofErr w:type="spellEnd"/>
      <w:r w:rsidR="001E762A" w:rsidRPr="00470099">
        <w:rPr>
          <w:rFonts w:ascii="Times New Roman" w:eastAsia="Batang" w:hAnsi="Times New Roman" w:cs="Times New Roman"/>
          <w:i/>
          <w:iCs/>
          <w:kern w:val="0"/>
          <w:lang w:val="en-GB"/>
          <w14:ligatures w14:val="none"/>
        </w:rPr>
        <w:t xml:space="preserve"> and ordering bank and with the same description of the transaction. On 30.07.2014, citizen Gëzim Sallaku appeared at the BKT bank and made a request for the transfer of the amount of 345,000 euros to the commercial entity “</w:t>
      </w:r>
      <w:proofErr w:type="gramStart"/>
      <w:r w:rsidR="001E762A" w:rsidRPr="00470099">
        <w:rPr>
          <w:rFonts w:ascii="Times New Roman" w:eastAsia="Batang" w:hAnsi="Times New Roman" w:cs="Times New Roman"/>
          <w:i/>
          <w:iCs/>
          <w:kern w:val="0"/>
          <w:lang w:val="en-GB"/>
          <w14:ligatures w14:val="none"/>
        </w:rPr>
        <w:t>AMA</w:t>
      </w:r>
      <w:r w:rsidR="00D527B9" w:rsidRPr="00470099">
        <w:rPr>
          <w:rFonts w:ascii="Times New Roman" w:eastAsia="Batang" w:hAnsi="Times New Roman" w:cs="Times New Roman"/>
          <w:i/>
          <w:iCs/>
          <w:kern w:val="0"/>
          <w:lang w:val="en-GB"/>
          <w14:ligatures w14:val="none"/>
        </w:rPr>
        <w:t xml:space="preserve"> </w:t>
      </w:r>
      <w:r w:rsidR="001E762A" w:rsidRPr="00470099">
        <w:rPr>
          <w:rFonts w:ascii="Times New Roman" w:eastAsia="Batang" w:hAnsi="Times New Roman" w:cs="Times New Roman"/>
          <w:i/>
          <w:iCs/>
          <w:kern w:val="0"/>
          <w:lang w:val="en-GB"/>
          <w14:ligatures w14:val="none"/>
        </w:rPr>
        <w:t>”SHPK</w:t>
      </w:r>
      <w:proofErr w:type="gramEnd"/>
      <w:r w:rsidR="001E762A" w:rsidRPr="00470099">
        <w:rPr>
          <w:rFonts w:ascii="Times New Roman" w:eastAsia="Batang" w:hAnsi="Times New Roman" w:cs="Times New Roman"/>
          <w:i/>
          <w:iCs/>
          <w:kern w:val="0"/>
          <w:lang w:val="en-GB"/>
          <w14:ligatures w14:val="none"/>
        </w:rPr>
        <w:t xml:space="preserve"> to carry out the exchange from euro to lek. While the remaining amount credited on July 23 and 24, he requested to withdraw it in cash.</w:t>
      </w:r>
    </w:p>
  </w:footnote>
  <w:footnote w:id="31">
    <w:p w14:paraId="7565CEC2" w14:textId="6F30CF02" w:rsidR="002450FA" w:rsidRPr="00013E9B" w:rsidRDefault="002450FA" w:rsidP="002450FA">
      <w:pPr>
        <w:pStyle w:val="FootnoteText"/>
        <w:jc w:val="both"/>
        <w:rPr>
          <w:rFonts w:ascii="Times New Roman" w:hAnsi="Times New Roman" w:cs="Times New Roman"/>
          <w:i/>
          <w:iCs/>
          <w:lang w:val="en-GB"/>
        </w:rPr>
      </w:pPr>
      <w:r w:rsidRPr="00013E9B">
        <w:rPr>
          <w:rStyle w:val="FootnoteReference"/>
          <w:lang w:val="en-GB"/>
        </w:rPr>
        <w:footnoteRef/>
      </w:r>
      <w:r w:rsidRPr="00013E9B">
        <w:rPr>
          <w:lang w:val="en-GB"/>
        </w:rPr>
        <w:t xml:space="preserve"> </w:t>
      </w:r>
      <w:r w:rsidRPr="00013E9B">
        <w:rPr>
          <w:rFonts w:ascii="Times New Roman" w:hAnsi="Times New Roman" w:cs="Times New Roman"/>
          <w:i/>
          <w:iCs/>
          <w:lang w:val="en-GB"/>
        </w:rPr>
        <w:t xml:space="preserve">The assessee </w:t>
      </w:r>
      <w:r w:rsidR="00F8496C" w:rsidRPr="00013E9B">
        <w:rPr>
          <w:rFonts w:ascii="Times New Roman" w:hAnsi="Times New Roman" w:cs="Times New Roman"/>
          <w:i/>
          <w:iCs/>
          <w:lang w:val="en-GB"/>
        </w:rPr>
        <w:t xml:space="preserve">refers to AC decisions </w:t>
      </w:r>
      <w:r w:rsidRPr="00013E9B">
        <w:rPr>
          <w:rFonts w:ascii="Times New Roman" w:hAnsi="Times New Roman" w:cs="Times New Roman"/>
          <w:i/>
          <w:iCs/>
          <w:lang w:val="en-GB"/>
        </w:rPr>
        <w:t xml:space="preserve">no. 33/2021 </w:t>
      </w:r>
      <w:r w:rsidR="00F8496C" w:rsidRPr="00013E9B">
        <w:rPr>
          <w:rFonts w:ascii="Times New Roman" w:hAnsi="Times New Roman" w:cs="Times New Roman"/>
          <w:i/>
          <w:iCs/>
          <w:lang w:val="en-GB"/>
        </w:rPr>
        <w:t xml:space="preserve">on assessee </w:t>
      </w:r>
      <w:proofErr w:type="spellStart"/>
      <w:r w:rsidRPr="00013E9B">
        <w:rPr>
          <w:rFonts w:ascii="Times New Roman" w:hAnsi="Times New Roman" w:cs="Times New Roman"/>
          <w:i/>
          <w:iCs/>
          <w:lang w:val="en-GB"/>
        </w:rPr>
        <w:t>Ndini</w:t>
      </w:r>
      <w:proofErr w:type="spellEnd"/>
      <w:r w:rsidRPr="00013E9B">
        <w:rPr>
          <w:rFonts w:ascii="Times New Roman" w:hAnsi="Times New Roman" w:cs="Times New Roman"/>
          <w:i/>
          <w:iCs/>
          <w:lang w:val="en-GB"/>
        </w:rPr>
        <w:t xml:space="preserve"> Tavani and </w:t>
      </w:r>
      <w:r w:rsidR="00F8496C" w:rsidRPr="00013E9B">
        <w:rPr>
          <w:rFonts w:ascii="Times New Roman" w:hAnsi="Times New Roman" w:cs="Times New Roman"/>
          <w:i/>
          <w:iCs/>
          <w:lang w:val="en-GB"/>
        </w:rPr>
        <w:t xml:space="preserve">AC decision no. </w:t>
      </w:r>
      <w:r w:rsidRPr="00013E9B">
        <w:rPr>
          <w:rFonts w:ascii="Times New Roman" w:hAnsi="Times New Roman" w:cs="Times New Roman"/>
          <w:i/>
          <w:iCs/>
          <w:lang w:val="en-GB"/>
        </w:rPr>
        <w:t xml:space="preserve">27/2021 </w:t>
      </w:r>
      <w:r w:rsidR="00F8496C" w:rsidRPr="00013E9B">
        <w:rPr>
          <w:rFonts w:ascii="Times New Roman" w:hAnsi="Times New Roman" w:cs="Times New Roman"/>
          <w:i/>
          <w:iCs/>
          <w:lang w:val="en-GB"/>
        </w:rPr>
        <w:t xml:space="preserve">on assessee </w:t>
      </w:r>
      <w:r w:rsidRPr="00013E9B">
        <w:rPr>
          <w:rFonts w:ascii="Times New Roman" w:hAnsi="Times New Roman" w:cs="Times New Roman"/>
          <w:i/>
          <w:iCs/>
          <w:lang w:val="en-GB"/>
        </w:rPr>
        <w:t xml:space="preserve">Petrit </w:t>
      </w:r>
      <w:proofErr w:type="spellStart"/>
      <w:r w:rsidRPr="00013E9B">
        <w:rPr>
          <w:rFonts w:ascii="Times New Roman" w:hAnsi="Times New Roman" w:cs="Times New Roman"/>
          <w:i/>
          <w:iCs/>
          <w:lang w:val="en-GB"/>
        </w:rPr>
        <w:t>Çano</w:t>
      </w:r>
      <w:proofErr w:type="spellEnd"/>
      <w:r w:rsidRPr="00013E9B">
        <w:rPr>
          <w:rFonts w:ascii="Times New Roman" w:hAnsi="Times New Roman" w:cs="Times New Roman"/>
          <w:i/>
          <w:iCs/>
          <w:lang w:val="en-GB"/>
        </w:rPr>
        <w:t>.</w:t>
      </w:r>
    </w:p>
  </w:footnote>
  <w:footnote w:id="32">
    <w:p w14:paraId="114AAF87" w14:textId="5C7DC347" w:rsidR="001C3FDB" w:rsidRPr="00013E9B" w:rsidRDefault="001C3FDB" w:rsidP="001C3FDB">
      <w:pPr>
        <w:pStyle w:val="FootnoteText"/>
        <w:jc w:val="both"/>
        <w:rPr>
          <w:lang w:val="en-GB"/>
        </w:rPr>
      </w:pPr>
      <w:r w:rsidRPr="00013E9B">
        <w:rPr>
          <w:rStyle w:val="FootnoteReference"/>
          <w:lang w:val="en-GB"/>
        </w:rPr>
        <w:footnoteRef/>
      </w:r>
      <w:r w:rsidRPr="00013E9B">
        <w:rPr>
          <w:lang w:val="en-GB"/>
        </w:rPr>
        <w:t xml:space="preserve"> </w:t>
      </w:r>
      <w:r w:rsidR="00D527B9" w:rsidRPr="00013E9B">
        <w:rPr>
          <w:rFonts w:ascii="Times New Roman" w:hAnsi="Times New Roman" w:cs="Times New Roman"/>
          <w:i/>
          <w:iCs/>
          <w:lang w:val="en-GB"/>
        </w:rPr>
        <w:t xml:space="preserve">In decision no. 2, dated 20.6.2013, the Joint </w:t>
      </w:r>
      <w:r w:rsidR="009D187A" w:rsidRPr="00013E9B">
        <w:rPr>
          <w:rFonts w:ascii="Times New Roman" w:hAnsi="Times New Roman" w:cs="Times New Roman"/>
          <w:i/>
          <w:iCs/>
          <w:lang w:val="en-GB"/>
        </w:rPr>
        <w:t xml:space="preserve">Chambers of the High </w:t>
      </w:r>
      <w:r w:rsidR="00D527B9" w:rsidRPr="00013E9B">
        <w:rPr>
          <w:rFonts w:ascii="Times New Roman" w:hAnsi="Times New Roman" w:cs="Times New Roman"/>
          <w:i/>
          <w:iCs/>
          <w:lang w:val="en-GB"/>
        </w:rPr>
        <w:t>Court have addressed the concept of the procedural subject “person to whom the criminal offense is attributed”, reasoning that “...The</w:t>
      </w:r>
      <w:r w:rsidR="009D187A" w:rsidRPr="00013E9B">
        <w:rPr>
          <w:rFonts w:ascii="Times New Roman" w:hAnsi="Times New Roman" w:cs="Times New Roman"/>
          <w:i/>
          <w:iCs/>
          <w:lang w:val="en-GB"/>
        </w:rPr>
        <w:t xml:space="preserve"> capacity </w:t>
      </w:r>
      <w:r w:rsidR="00D527B9" w:rsidRPr="00013E9B">
        <w:rPr>
          <w:rFonts w:ascii="Times New Roman" w:hAnsi="Times New Roman" w:cs="Times New Roman"/>
          <w:i/>
          <w:iCs/>
          <w:lang w:val="en-GB"/>
        </w:rPr>
        <w:t xml:space="preserve">of the person to whom the criminal offense is attributed begins: a) either when the person reporting it </w:t>
      </w:r>
      <w:r w:rsidR="000575B0" w:rsidRPr="00013E9B">
        <w:rPr>
          <w:rFonts w:ascii="Times New Roman" w:hAnsi="Times New Roman" w:cs="Times New Roman"/>
          <w:i/>
          <w:iCs/>
          <w:lang w:val="en-GB"/>
        </w:rPr>
        <w:t xml:space="preserve">deems </w:t>
      </w:r>
      <w:r w:rsidR="00D527B9" w:rsidRPr="00013E9B">
        <w:rPr>
          <w:rFonts w:ascii="Times New Roman" w:hAnsi="Times New Roman" w:cs="Times New Roman"/>
          <w:i/>
          <w:iCs/>
          <w:lang w:val="en-GB"/>
        </w:rPr>
        <w:t>that he knows who the perpetrator of the criminal offense may be and the prosecutor simultaneously records in the register of criminal offense reports, alongside the offense, the name of the person when he is known, or b) after the criminal offense has been registered, from the moment when the investigation re</w:t>
      </w:r>
      <w:r w:rsidR="000575B0" w:rsidRPr="00013E9B">
        <w:rPr>
          <w:rFonts w:ascii="Times New Roman" w:hAnsi="Times New Roman" w:cs="Times New Roman"/>
          <w:i/>
          <w:iCs/>
          <w:lang w:val="en-GB"/>
        </w:rPr>
        <w:t xml:space="preserve">veals </w:t>
      </w:r>
      <w:r w:rsidR="00D527B9" w:rsidRPr="00013E9B">
        <w:rPr>
          <w:rFonts w:ascii="Times New Roman" w:hAnsi="Times New Roman" w:cs="Times New Roman"/>
          <w:i/>
          <w:iCs/>
          <w:lang w:val="en-GB"/>
        </w:rPr>
        <w:t>the name of the person to whom the criminal offense is attributed. Under these conditions, there is no doubt that this qualification belongs to the initial phase of criminal proceedings... The name of the person to whom the criminal offense is attributed is recorded in the register only in cases where he is known, but there may also be cases where, often, the complainant or the referring authority is not yet able to indicate who may be considered a possible perpetrator of a criminal offense at the beginning of the investigation.".</w:t>
      </w:r>
    </w:p>
  </w:footnote>
  <w:footnote w:id="33">
    <w:p w14:paraId="2F07FDB7" w14:textId="77777777" w:rsidR="00DF13A8" w:rsidRPr="00013E9B" w:rsidRDefault="00DF13A8" w:rsidP="00DF13A8">
      <w:pPr>
        <w:pStyle w:val="FootnoteText"/>
        <w:jc w:val="both"/>
        <w:rPr>
          <w:i/>
          <w:iCs/>
          <w:lang w:val="en-GB"/>
        </w:rPr>
      </w:pPr>
      <w:r w:rsidRPr="00013E9B">
        <w:rPr>
          <w:rStyle w:val="FootnoteReference"/>
          <w:lang w:val="en-GB"/>
        </w:rPr>
        <w:footnoteRef/>
      </w:r>
      <w:r w:rsidRPr="00013E9B">
        <w:rPr>
          <w:lang w:val="en-GB"/>
        </w:rPr>
        <w:t xml:space="preserve"> </w:t>
      </w:r>
      <w:r w:rsidRPr="00013E9B">
        <w:rPr>
          <w:rFonts w:ascii="Times New Roman" w:hAnsi="Times New Roman" w:cs="Times New Roman"/>
          <w:i/>
          <w:iCs/>
          <w:lang w:val="en-GB"/>
        </w:rPr>
        <w:t>The assessee adhered to same claims and provided the same detailed explanations regarding the investigative actions carried out by him in his objections to the results of the investigation.</w:t>
      </w:r>
    </w:p>
  </w:footnote>
  <w:footnote w:id="34">
    <w:p w14:paraId="609D15FE" w14:textId="77777777" w:rsidR="00DF13A8" w:rsidRPr="00013E9B" w:rsidRDefault="00DF13A8" w:rsidP="00DF13A8">
      <w:pPr>
        <w:pStyle w:val="FootnoteText"/>
        <w:jc w:val="both"/>
        <w:rPr>
          <w:rFonts w:ascii="Times New Roman" w:hAnsi="Times New Roman" w:cs="Times New Roman"/>
          <w:i/>
          <w:iCs/>
          <w:lang w:val="en-GB"/>
        </w:rPr>
      </w:pPr>
      <w:r w:rsidRPr="00013E9B">
        <w:rPr>
          <w:rStyle w:val="FootnoteReference"/>
          <w:rFonts w:ascii="Times New Roman" w:hAnsi="Times New Roman" w:cs="Times New Roman"/>
          <w:lang w:val="en-GB"/>
        </w:rPr>
        <w:footnoteRef/>
      </w:r>
      <w:r w:rsidRPr="00013E9B">
        <w:rPr>
          <w:rFonts w:ascii="Times New Roman" w:hAnsi="Times New Roman" w:cs="Times New Roman"/>
          <w:lang w:val="en-GB"/>
        </w:rPr>
        <w:t xml:space="preserve"> </w:t>
      </w:r>
      <w:r w:rsidRPr="00013E9B">
        <w:rPr>
          <w:rFonts w:ascii="Times New Roman" w:hAnsi="Times New Roman" w:cs="Times New Roman"/>
          <w:i/>
          <w:iCs/>
          <w:lang w:val="en-GB"/>
        </w:rPr>
        <w:t xml:space="preserve">Assessee refers letter </w:t>
      </w:r>
      <w:r w:rsidRPr="00013E9B">
        <w:rPr>
          <w:rFonts w:ascii="Times New Roman" w:eastAsia="Calibri" w:hAnsi="Times New Roman" w:cs="Times New Roman"/>
          <w:i/>
          <w:iCs/>
          <w:kern w:val="0"/>
          <w:lang w:val="en-GB"/>
          <w14:ligatures w14:val="none"/>
        </w:rPr>
        <w:t>no.1748 prot., dated 20.12.2022 of Prosecutor’s Office at Shkoder First Instance Court.</w:t>
      </w:r>
    </w:p>
  </w:footnote>
  <w:footnote w:id="35">
    <w:p w14:paraId="05619A2D" w14:textId="77777777" w:rsidR="00DF13A8" w:rsidRPr="00013E9B" w:rsidRDefault="00DF13A8" w:rsidP="00DF13A8">
      <w:pPr>
        <w:pStyle w:val="FootnoteText"/>
        <w:jc w:val="both"/>
        <w:rPr>
          <w:rFonts w:ascii="Times New Roman" w:hAnsi="Times New Roman" w:cs="Times New Roman"/>
          <w:i/>
          <w:iCs/>
          <w:lang w:val="en-GB"/>
        </w:rPr>
      </w:pPr>
      <w:r w:rsidRPr="00013E9B">
        <w:rPr>
          <w:rStyle w:val="FootnoteReference"/>
          <w:rFonts w:ascii="Times New Roman" w:hAnsi="Times New Roman" w:cs="Times New Roman"/>
          <w:i/>
          <w:iCs/>
          <w:lang w:val="en-GB"/>
        </w:rPr>
        <w:footnoteRef/>
      </w:r>
      <w:r w:rsidRPr="00013E9B">
        <w:rPr>
          <w:rFonts w:ascii="Times New Roman" w:hAnsi="Times New Roman" w:cs="Times New Roman"/>
          <w:i/>
          <w:iCs/>
          <w:lang w:val="en-GB"/>
        </w:rPr>
        <w:t xml:space="preserve"> The case was set in motion following the information obtained by the GDPML, whose verifications in cooperation with the State Police revealed that the assets of citizens Altin Nderlita and Pashke Podgorica reach the amount of EUR 420,000 bank transactions and real estate.</w:t>
      </w:r>
    </w:p>
  </w:footnote>
  <w:footnote w:id="36">
    <w:p w14:paraId="0C646F37" w14:textId="77777777" w:rsidR="00DF13A8" w:rsidRPr="00013E9B" w:rsidRDefault="00DF13A8" w:rsidP="00DF13A8">
      <w:pPr>
        <w:pStyle w:val="FootnoteText"/>
        <w:jc w:val="both"/>
        <w:rPr>
          <w:rFonts w:ascii="Times New Roman" w:hAnsi="Times New Roman" w:cs="Times New Roman"/>
          <w:i/>
          <w:iCs/>
          <w:lang w:val="en-GB"/>
        </w:rPr>
      </w:pPr>
      <w:r w:rsidRPr="00013E9B">
        <w:rPr>
          <w:rStyle w:val="FootnoteReference"/>
          <w:rFonts w:ascii="Times New Roman" w:hAnsi="Times New Roman" w:cs="Times New Roman"/>
          <w:i/>
          <w:iCs/>
          <w:lang w:val="en-GB"/>
        </w:rPr>
        <w:footnoteRef/>
      </w:r>
      <w:r w:rsidRPr="00013E9B">
        <w:rPr>
          <w:rFonts w:ascii="Times New Roman" w:hAnsi="Times New Roman" w:cs="Times New Roman"/>
          <w:i/>
          <w:iCs/>
          <w:lang w:val="en-GB"/>
        </w:rPr>
        <w:t xml:space="preserve"> The LSU notes that referring the Birth Certificate dated 24.10.2006, part of the file of criminal proceeding no. 236/2011, this citizen has changed his surname from Podgorica to Nderlita, while referring the passport no. Z1828175, issued on 29 April 2006, this citizen holds the surname </w:t>
      </w:r>
      <w:proofErr w:type="spellStart"/>
      <w:r w:rsidRPr="00013E9B">
        <w:rPr>
          <w:rFonts w:ascii="Times New Roman" w:hAnsi="Times New Roman" w:cs="Times New Roman"/>
          <w:i/>
          <w:iCs/>
          <w:lang w:val="en-GB"/>
        </w:rPr>
        <w:t>Ndrelita</w:t>
      </w:r>
      <w:proofErr w:type="spellEnd"/>
      <w:r w:rsidRPr="00013E9B">
        <w:rPr>
          <w:rFonts w:ascii="Times New Roman" w:hAnsi="Times New Roman" w:cs="Times New Roman"/>
          <w:i/>
          <w:iCs/>
          <w:lang w:val="en-GB"/>
        </w:rPr>
        <w:t>.</w:t>
      </w:r>
    </w:p>
  </w:footnote>
  <w:footnote w:id="37">
    <w:p w14:paraId="040B53AC" w14:textId="77777777" w:rsidR="00DF13A8" w:rsidRPr="00013E9B" w:rsidRDefault="00DF13A8" w:rsidP="00DF13A8">
      <w:pPr>
        <w:pStyle w:val="FootnoteText"/>
        <w:jc w:val="both"/>
        <w:rPr>
          <w:lang w:val="en-GB"/>
        </w:rPr>
      </w:pPr>
      <w:r w:rsidRPr="00013E9B">
        <w:rPr>
          <w:rStyle w:val="FootnoteReference"/>
          <w:rFonts w:ascii="Times New Roman" w:hAnsi="Times New Roman" w:cs="Times New Roman"/>
          <w:i/>
          <w:iCs/>
          <w:lang w:val="en-GB"/>
        </w:rPr>
        <w:footnoteRef/>
      </w:r>
      <w:r w:rsidRPr="00013E9B">
        <w:rPr>
          <w:rFonts w:ascii="Times New Roman" w:hAnsi="Times New Roman" w:cs="Times New Roman"/>
          <w:i/>
          <w:iCs/>
          <w:lang w:val="en-GB"/>
        </w:rPr>
        <w:t xml:space="preserve"> The LSU notes that in the letters addressed to the Belgian, German and Dutch judicial authorities, the assessee requested information about said citizen with personal data Altin Nderlita (Podgorica) and that the German authorities replied for the citizen Altin (</w:t>
      </w:r>
      <w:proofErr w:type="spellStart"/>
      <w:r w:rsidRPr="00013E9B">
        <w:rPr>
          <w:rFonts w:ascii="Times New Roman" w:hAnsi="Times New Roman" w:cs="Times New Roman"/>
          <w:i/>
          <w:iCs/>
          <w:lang w:val="en-GB"/>
        </w:rPr>
        <w:t>Ndrelita</w:t>
      </w:r>
      <w:proofErr w:type="spellEnd"/>
      <w:r w:rsidRPr="00013E9B">
        <w:rPr>
          <w:rFonts w:ascii="Times New Roman" w:hAnsi="Times New Roman" w:cs="Times New Roman"/>
          <w:i/>
          <w:iCs/>
          <w:lang w:val="en-GB"/>
        </w:rPr>
        <w:t>) Nderlita with both surnames.</w:t>
      </w:r>
    </w:p>
  </w:footnote>
  <w:footnote w:id="38">
    <w:p w14:paraId="419593EC" w14:textId="77777777" w:rsidR="00DF13A8" w:rsidRPr="00013E9B" w:rsidRDefault="00DF13A8" w:rsidP="00DF13A8">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013E9B">
        <w:rPr>
          <w:rStyle w:val="FootnoteReference"/>
          <w:lang w:val="en-GB"/>
        </w:rPr>
        <w:footnoteRef/>
      </w:r>
      <w:r w:rsidRPr="00013E9B">
        <w:rPr>
          <w:lang w:val="en-GB"/>
        </w:rPr>
        <w:t xml:space="preserve"> </w:t>
      </w:r>
      <w:r w:rsidRPr="00013E9B">
        <w:rPr>
          <w:rFonts w:ascii="Times New Roman" w:eastAsia="Times New Roman" w:hAnsi="Times New Roman" w:cs="Times New Roman"/>
          <w:i/>
          <w:iCs/>
          <w:spacing w:val="-2"/>
          <w:kern w:val="0"/>
          <w:sz w:val="20"/>
          <w:szCs w:val="20"/>
          <w:lang w:val="en-GB"/>
          <w14:ligatures w14:val="none"/>
        </w:rPr>
        <w:t>Laundering the Proceeds of Criminal Offence or Criminal Activity (Amended by law no. 9086, dated 19.06.2003, article 8; letter “dh” added by Law no. 9275, dated 16.09.2004, article 24; letter “a” point 1, amended; letter “ç” repealed by Law no. 9686, dated 26.02.2007, article 24; amended by Law no.23/2012, article 37; the part that provides Fine as main punishment in addition to imprisonment is abrogated by law no.144, dated 02.05.2013)</w:t>
      </w:r>
    </w:p>
    <w:p w14:paraId="2258A58B" w14:textId="77777777" w:rsidR="00DF13A8" w:rsidRPr="00013E9B" w:rsidRDefault="00DF13A8" w:rsidP="00DF13A8">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013E9B">
        <w:rPr>
          <w:rFonts w:ascii="Times New Roman" w:eastAsia="Times New Roman" w:hAnsi="Times New Roman" w:cs="Times New Roman"/>
          <w:i/>
          <w:iCs/>
          <w:spacing w:val="-2"/>
          <w:kern w:val="0"/>
          <w:sz w:val="20"/>
          <w:szCs w:val="20"/>
          <w:lang w:val="en-GB"/>
          <w14:ligatures w14:val="none"/>
        </w:rPr>
        <w:t>Laundering of the proceeds of a criminal offence or criminal activity, through:</w:t>
      </w:r>
    </w:p>
    <w:p w14:paraId="3DD3930C" w14:textId="77777777" w:rsidR="00DF13A8" w:rsidRPr="00013E9B" w:rsidRDefault="00DF13A8" w:rsidP="00DF13A8">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013E9B">
        <w:rPr>
          <w:rFonts w:ascii="Times New Roman" w:eastAsia="Times New Roman" w:hAnsi="Times New Roman" w:cs="Times New Roman"/>
          <w:i/>
          <w:iCs/>
          <w:spacing w:val="-2"/>
          <w:kern w:val="0"/>
          <w:sz w:val="20"/>
          <w:szCs w:val="20"/>
          <w:lang w:val="en-GB"/>
          <w14:ligatures w14:val="none"/>
        </w:rPr>
        <w:t>a) Exchange or transfer of property, for purposes of concealing or disguising its illicit origin, knowing that such property is a proceed of a criminal offence or activity;</w:t>
      </w:r>
    </w:p>
    <w:p w14:paraId="78BD0D1F" w14:textId="77777777" w:rsidR="00DF13A8" w:rsidRPr="00013E9B" w:rsidRDefault="00DF13A8" w:rsidP="00DF13A8">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013E9B">
        <w:rPr>
          <w:rFonts w:ascii="Times New Roman" w:eastAsia="Times New Roman" w:hAnsi="Times New Roman" w:cs="Times New Roman"/>
          <w:i/>
          <w:iCs/>
          <w:spacing w:val="-2"/>
          <w:kern w:val="0"/>
          <w:sz w:val="20"/>
          <w:szCs w:val="20"/>
          <w:lang w:val="en-GB"/>
          <w14:ligatures w14:val="none"/>
        </w:rPr>
        <w:t>b) Concealing or disguising the real nature, source, location, disposition, relocation, ownership or rights in relation to the property, knowing that such property is a proceed of a criminal offence or activity;</w:t>
      </w:r>
    </w:p>
    <w:p w14:paraId="07AD4F55" w14:textId="77777777" w:rsidR="00DF13A8" w:rsidRPr="00013E9B" w:rsidRDefault="00DF13A8" w:rsidP="00DF13A8">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013E9B">
        <w:rPr>
          <w:rFonts w:ascii="Times New Roman" w:eastAsia="Times New Roman" w:hAnsi="Times New Roman" w:cs="Times New Roman"/>
          <w:i/>
          <w:iCs/>
          <w:spacing w:val="-2"/>
          <w:kern w:val="0"/>
          <w:sz w:val="20"/>
          <w:szCs w:val="20"/>
          <w:lang w:val="en-GB"/>
          <w14:ligatures w14:val="none"/>
        </w:rPr>
        <w:t>c) Obtaining ownership, possession or use of property, knowing at the time of its acquisition, that such property is a proceed of a criminal offence or activity;</w:t>
      </w:r>
    </w:p>
    <w:p w14:paraId="1EC9271A" w14:textId="77777777" w:rsidR="00DF13A8" w:rsidRPr="00013E9B" w:rsidRDefault="00DF13A8" w:rsidP="00DF13A8">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013E9B">
        <w:rPr>
          <w:rFonts w:ascii="Times New Roman" w:eastAsia="Times New Roman" w:hAnsi="Times New Roman" w:cs="Times New Roman"/>
          <w:i/>
          <w:iCs/>
          <w:spacing w:val="-2"/>
          <w:kern w:val="0"/>
          <w:sz w:val="20"/>
          <w:szCs w:val="20"/>
          <w:lang w:val="en-GB"/>
          <w14:ligatures w14:val="none"/>
        </w:rPr>
        <w:t>ç) Conducting financial operations or fragmented transactions to avoid reporting, according to the legislation on the prevention of money laundering;</w:t>
      </w:r>
    </w:p>
    <w:p w14:paraId="25EDE544" w14:textId="77777777" w:rsidR="00DF13A8" w:rsidRPr="00013E9B" w:rsidRDefault="00DF13A8" w:rsidP="00DF13A8">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013E9B">
        <w:rPr>
          <w:rFonts w:ascii="Times New Roman" w:eastAsia="Times New Roman" w:hAnsi="Times New Roman" w:cs="Times New Roman"/>
          <w:i/>
          <w:iCs/>
          <w:spacing w:val="-2"/>
          <w:kern w:val="0"/>
          <w:sz w:val="20"/>
          <w:szCs w:val="20"/>
          <w:lang w:val="en-GB"/>
          <w14:ligatures w14:val="none"/>
        </w:rPr>
        <w:t>d) Investing money or items in economic or financial activities, knowing that they are proceeds of a criminal offence or activity;</w:t>
      </w:r>
    </w:p>
    <w:p w14:paraId="32812CDB" w14:textId="77777777" w:rsidR="00DF13A8" w:rsidRPr="00013E9B" w:rsidRDefault="00DF13A8" w:rsidP="00DF13A8">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013E9B">
        <w:rPr>
          <w:rFonts w:ascii="Times New Roman" w:eastAsia="Times New Roman" w:hAnsi="Times New Roman" w:cs="Times New Roman"/>
          <w:i/>
          <w:iCs/>
          <w:spacing w:val="-2"/>
          <w:kern w:val="0"/>
          <w:sz w:val="20"/>
          <w:szCs w:val="20"/>
          <w:lang w:val="en-GB"/>
          <w14:ligatures w14:val="none"/>
        </w:rPr>
        <w:t>dh) Advising, assisting, inciting or making a public call for the commission of any of the offences defined above;</w:t>
      </w:r>
    </w:p>
    <w:p w14:paraId="20A2AE85" w14:textId="77777777" w:rsidR="00DF13A8" w:rsidRPr="00013E9B" w:rsidRDefault="00DF13A8" w:rsidP="00DF13A8">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013E9B">
        <w:rPr>
          <w:rFonts w:ascii="Times New Roman" w:eastAsia="Times New Roman" w:hAnsi="Times New Roman" w:cs="Times New Roman"/>
          <w:i/>
          <w:iCs/>
          <w:spacing w:val="-2"/>
          <w:kern w:val="0"/>
          <w:sz w:val="20"/>
          <w:szCs w:val="20"/>
          <w:lang w:val="en-GB"/>
          <w14:ligatures w14:val="none"/>
        </w:rPr>
        <w:t>Where that offence has been committed in the exercise of a professional activity, in complicity, or more than once, it shall be punished by imprisonment of seven to fifteen years. Where that offence has caused grave consequences, it shall be punished by imprisonment of no less than fifteen years. The provisions of this Article shall apply where:</w:t>
      </w:r>
    </w:p>
    <w:p w14:paraId="1C0DD971" w14:textId="77777777" w:rsidR="00DF13A8" w:rsidRPr="00013E9B" w:rsidRDefault="00DF13A8" w:rsidP="00DF13A8">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013E9B">
        <w:rPr>
          <w:rFonts w:ascii="Times New Roman" w:eastAsia="Times New Roman" w:hAnsi="Times New Roman" w:cs="Times New Roman"/>
          <w:i/>
          <w:iCs/>
          <w:spacing w:val="-2"/>
          <w:kern w:val="0"/>
          <w:sz w:val="20"/>
          <w:szCs w:val="20"/>
          <w:lang w:val="en-GB"/>
          <w14:ligatures w14:val="none"/>
        </w:rPr>
        <w:t>a) The criminal offence, the proceeds of which are laundered, has been committed by a person who cannot be prosecuted as a defendant or who cannot be punished;</w:t>
      </w:r>
    </w:p>
    <w:p w14:paraId="5A5B9592" w14:textId="77777777" w:rsidR="00DF13A8" w:rsidRPr="00013E9B" w:rsidRDefault="00DF13A8" w:rsidP="00DF13A8">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013E9B">
        <w:rPr>
          <w:rFonts w:ascii="Times New Roman" w:eastAsia="Times New Roman" w:hAnsi="Times New Roman" w:cs="Times New Roman"/>
          <w:i/>
          <w:iCs/>
          <w:spacing w:val="-2"/>
          <w:kern w:val="0"/>
          <w:sz w:val="20"/>
          <w:szCs w:val="20"/>
          <w:lang w:val="en-GB"/>
          <w14:ligatures w14:val="none"/>
        </w:rPr>
        <w:t>b) Criminal prosecution for the offence the proceeds of which are laundered, has reached the statute of limitations or has been amnestied;</w:t>
      </w:r>
    </w:p>
    <w:p w14:paraId="0685F3DC" w14:textId="77777777" w:rsidR="00DF13A8" w:rsidRPr="00013E9B" w:rsidRDefault="00DF13A8" w:rsidP="00DF13A8">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013E9B">
        <w:rPr>
          <w:rFonts w:ascii="Times New Roman" w:eastAsia="Times New Roman" w:hAnsi="Times New Roman" w:cs="Times New Roman"/>
          <w:i/>
          <w:iCs/>
          <w:spacing w:val="-2"/>
          <w:kern w:val="0"/>
          <w:sz w:val="20"/>
          <w:szCs w:val="20"/>
          <w:lang w:val="en-GB"/>
          <w14:ligatures w14:val="none"/>
        </w:rPr>
        <w:t>c) The person who performs laundering of the proceeds is the same person who committed the offence, from which the proceeds have derived;</w:t>
      </w:r>
    </w:p>
    <w:p w14:paraId="5BE8EF06" w14:textId="77777777" w:rsidR="00DF13A8" w:rsidRPr="00013E9B" w:rsidRDefault="00DF13A8" w:rsidP="00DF13A8">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013E9B">
        <w:rPr>
          <w:rFonts w:ascii="Times New Roman" w:eastAsia="Times New Roman" w:hAnsi="Times New Roman" w:cs="Times New Roman"/>
          <w:i/>
          <w:iCs/>
          <w:spacing w:val="-2"/>
          <w:kern w:val="0"/>
          <w:sz w:val="20"/>
          <w:szCs w:val="20"/>
          <w:lang w:val="en-GB"/>
          <w14:ligatures w14:val="none"/>
        </w:rPr>
        <w:t>ç) No criminal prosecution has been initiated, or no punishment has been imposed by a final criminal decision in relation to the criminal offence, from which the proceeds have derived;</w:t>
      </w:r>
    </w:p>
    <w:p w14:paraId="1226AA8D" w14:textId="77777777" w:rsidR="00DF13A8" w:rsidRPr="00013E9B" w:rsidRDefault="00DF13A8" w:rsidP="00DF13A8">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013E9B">
        <w:rPr>
          <w:rFonts w:ascii="Times New Roman" w:eastAsia="Times New Roman" w:hAnsi="Times New Roman" w:cs="Times New Roman"/>
          <w:i/>
          <w:iCs/>
          <w:spacing w:val="-2"/>
          <w:kern w:val="0"/>
          <w:sz w:val="20"/>
          <w:szCs w:val="20"/>
          <w:lang w:val="en-GB"/>
          <w14:ligatures w14:val="none"/>
        </w:rPr>
        <w:t>d) The offence, the proceeds of which are laundered, has been committed by a person, regardless of his citizenship, outside of the territory of the Republic of Albania, and is also punishable both in the foreign country and Republic of Albania. Knowledge and intent, under the first paragraph of this Article, shall be derived from</w:t>
      </w:r>
    </w:p>
    <w:p w14:paraId="70698FE1" w14:textId="77777777" w:rsidR="00DF13A8" w:rsidRPr="00013E9B" w:rsidRDefault="00DF13A8" w:rsidP="00DF13A8">
      <w:pPr>
        <w:shd w:val="clear" w:color="auto" w:fill="FFFFFF"/>
        <w:spacing w:after="0" w:line="240" w:lineRule="auto"/>
        <w:jc w:val="both"/>
        <w:rPr>
          <w:rFonts w:ascii="Times New Roman" w:eastAsia="Times New Roman" w:hAnsi="Times New Roman" w:cs="Times New Roman"/>
          <w:i/>
          <w:iCs/>
          <w:spacing w:val="-2"/>
          <w:kern w:val="0"/>
          <w:sz w:val="20"/>
          <w:szCs w:val="20"/>
          <w:lang w:val="en-GB"/>
          <w14:ligatures w14:val="none"/>
        </w:rPr>
      </w:pPr>
      <w:r w:rsidRPr="00013E9B">
        <w:rPr>
          <w:rFonts w:ascii="Times New Roman" w:eastAsia="Times New Roman" w:hAnsi="Times New Roman" w:cs="Times New Roman"/>
          <w:i/>
          <w:iCs/>
          <w:spacing w:val="-2"/>
          <w:kern w:val="0"/>
          <w:sz w:val="20"/>
          <w:szCs w:val="20"/>
          <w:lang w:val="en-GB"/>
          <w14:ligatures w14:val="none"/>
        </w:rPr>
        <w:t>objective factual circumstances”.</w:t>
      </w:r>
    </w:p>
  </w:footnote>
  <w:footnote w:id="39">
    <w:p w14:paraId="1CC18E78" w14:textId="77777777" w:rsidR="00DF13A8" w:rsidRPr="00013E9B" w:rsidRDefault="00DF13A8" w:rsidP="00DF13A8">
      <w:pPr>
        <w:pStyle w:val="FootnoteText"/>
        <w:jc w:val="both"/>
        <w:rPr>
          <w:lang w:val="en-GB"/>
        </w:rPr>
      </w:pPr>
      <w:r w:rsidRPr="00013E9B">
        <w:rPr>
          <w:rStyle w:val="FootnoteReference"/>
          <w:lang w:val="en-GB"/>
        </w:rPr>
        <w:footnoteRef/>
      </w:r>
      <w:r w:rsidRPr="00013E9B">
        <w:rPr>
          <w:lang w:val="en-GB"/>
        </w:rPr>
        <w:t xml:space="preserve"> </w:t>
      </w:r>
      <w:r w:rsidRPr="00013E9B">
        <w:rPr>
          <w:rFonts w:ascii="Times New Roman" w:hAnsi="Times New Roman" w:cs="Times New Roman"/>
          <w:i/>
          <w:iCs/>
          <w:lang w:val="en-GB"/>
        </w:rPr>
        <w:t>In this letter "Return of File", the Task Force directorate at the General Prosecutor's Office, states that "having reviewed the appeal against the decision on criminal proceeding no. 236/2011...” but did not mention against which dismissal decision is filed the appeal and the appeal of GDPML is not attached to the documents in the file of criminal proceeding.</w:t>
      </w:r>
    </w:p>
  </w:footnote>
  <w:footnote w:id="40">
    <w:p w14:paraId="48836271" w14:textId="77777777" w:rsidR="00DF13A8" w:rsidRPr="00013E9B" w:rsidRDefault="00DF13A8" w:rsidP="00DF13A8">
      <w:pPr>
        <w:pStyle w:val="FootnoteText"/>
        <w:rPr>
          <w:lang w:val="en-GB"/>
        </w:rPr>
      </w:pPr>
      <w:r w:rsidRPr="00013E9B">
        <w:rPr>
          <w:rStyle w:val="FootnoteReference"/>
          <w:rFonts w:ascii="Times New Roman" w:hAnsi="Times New Roman" w:cs="Times New Roman"/>
          <w:lang w:val="en-GB"/>
        </w:rPr>
        <w:footnoteRef/>
      </w:r>
      <w:r w:rsidRPr="00013E9B">
        <w:rPr>
          <w:rFonts w:ascii="Times New Roman" w:hAnsi="Times New Roman" w:cs="Times New Roman"/>
          <w:lang w:val="en-GB"/>
        </w:rPr>
        <w:t xml:space="preserve"> </w:t>
      </w:r>
      <w:r w:rsidRPr="00013E9B">
        <w:rPr>
          <w:rFonts w:ascii="Times New Roman" w:hAnsi="Times New Roman" w:cs="Times New Roman"/>
          <w:i/>
          <w:iCs/>
          <w:lang w:val="en-GB"/>
        </w:rPr>
        <w:t xml:space="preserve">Assessee refers Decision no. 15, dated 17.07.2019 of the Chamber pertaining to assessee Dritan </w:t>
      </w:r>
      <w:proofErr w:type="spellStart"/>
      <w:r w:rsidRPr="00013E9B">
        <w:rPr>
          <w:rFonts w:ascii="Times New Roman" w:hAnsi="Times New Roman" w:cs="Times New Roman"/>
          <w:i/>
          <w:iCs/>
          <w:lang w:val="en-GB"/>
        </w:rPr>
        <w:t>Rreshka</w:t>
      </w:r>
      <w:proofErr w:type="spellEnd"/>
      <w:r w:rsidRPr="00013E9B">
        <w:rPr>
          <w:rFonts w:ascii="Times New Roman" w:hAnsi="Times New Roman" w:cs="Times New Roman"/>
          <w:i/>
          <w:iCs/>
          <w:lang w:val="en-GB"/>
        </w:rPr>
        <w:t xml:space="preserve"> and Decision no. 20, dated 31.07.2019 of the Chamber pertaining to assessee Gentian Osmani.</w:t>
      </w:r>
    </w:p>
  </w:footnote>
  <w:footnote w:id="41">
    <w:p w14:paraId="73646283" w14:textId="77777777" w:rsidR="00DF13A8" w:rsidRPr="00013E9B" w:rsidRDefault="00DF13A8" w:rsidP="00DF13A8">
      <w:pPr>
        <w:tabs>
          <w:tab w:val="left" w:pos="1260"/>
        </w:tabs>
        <w:spacing w:after="0" w:line="240" w:lineRule="auto"/>
        <w:jc w:val="both"/>
        <w:rPr>
          <w:rFonts w:asciiTheme="majorBidi" w:hAnsiTheme="majorBidi" w:cstheme="majorBidi"/>
          <w:sz w:val="18"/>
          <w:szCs w:val="18"/>
          <w:lang w:val="en-GB"/>
        </w:rPr>
      </w:pPr>
      <w:r w:rsidRPr="00013E9B">
        <w:rPr>
          <w:rStyle w:val="FootnoteReference"/>
          <w:rFonts w:asciiTheme="majorBidi" w:hAnsiTheme="majorBidi" w:cstheme="majorBidi"/>
          <w:sz w:val="18"/>
          <w:szCs w:val="18"/>
          <w:lang w:val="en-GB"/>
        </w:rPr>
        <w:footnoteRef/>
      </w:r>
      <w:r w:rsidRPr="00013E9B">
        <w:rPr>
          <w:rFonts w:asciiTheme="majorBidi" w:hAnsiTheme="majorBidi" w:cstheme="majorBidi"/>
          <w:sz w:val="18"/>
          <w:szCs w:val="18"/>
          <w:lang w:val="en-GB"/>
        </w:rPr>
        <w:t xml:space="preserve"> </w:t>
      </w:r>
      <w:r w:rsidRPr="00013E9B">
        <w:rPr>
          <w:rFonts w:ascii="Times New Roman" w:hAnsi="Times New Roman" w:cs="Times New Roman"/>
          <w:i/>
          <w:iCs/>
          <w:sz w:val="20"/>
          <w:szCs w:val="20"/>
          <w:lang w:val="en-GB"/>
        </w:rPr>
        <w:t>Request prot. no. 3322 dated 20.4.2021 addressed to HIDAACI; reply letter prot. no. 2661 dated 23.4.2021.</w:t>
      </w:r>
      <w:r w:rsidRPr="00013E9B">
        <w:rPr>
          <w:rFonts w:asciiTheme="majorBidi" w:hAnsiTheme="majorBidi" w:cstheme="majorBidi"/>
          <w:sz w:val="18"/>
          <w:szCs w:val="18"/>
          <w:lang w:val="en-GB"/>
        </w:rPr>
        <w:t xml:space="preserve"> </w:t>
      </w:r>
    </w:p>
  </w:footnote>
  <w:footnote w:id="42">
    <w:p w14:paraId="6D243725" w14:textId="77777777" w:rsidR="00DF13A8" w:rsidRPr="00013E9B" w:rsidRDefault="00DF13A8" w:rsidP="00DF13A8">
      <w:pPr>
        <w:tabs>
          <w:tab w:val="left" w:pos="1260"/>
        </w:tabs>
        <w:spacing w:after="0" w:line="240" w:lineRule="auto"/>
        <w:jc w:val="both"/>
        <w:rPr>
          <w:rFonts w:asciiTheme="majorBidi" w:hAnsiTheme="majorBidi" w:cstheme="majorBidi"/>
          <w:i/>
          <w:iCs/>
          <w:sz w:val="18"/>
          <w:szCs w:val="18"/>
          <w:lang w:val="en-GB"/>
        </w:rPr>
      </w:pPr>
      <w:r w:rsidRPr="00013E9B">
        <w:rPr>
          <w:rStyle w:val="FootnoteReference"/>
          <w:rFonts w:asciiTheme="majorBidi" w:hAnsiTheme="majorBidi" w:cstheme="majorBidi"/>
          <w:i/>
          <w:iCs/>
          <w:sz w:val="18"/>
          <w:szCs w:val="18"/>
          <w:lang w:val="en-GB"/>
        </w:rPr>
        <w:footnoteRef/>
      </w:r>
      <w:r w:rsidRPr="00013E9B">
        <w:rPr>
          <w:rFonts w:asciiTheme="majorBidi" w:hAnsiTheme="majorBidi" w:cstheme="majorBidi"/>
          <w:i/>
          <w:iCs/>
          <w:sz w:val="18"/>
          <w:szCs w:val="18"/>
          <w:lang w:val="en-GB"/>
        </w:rPr>
        <w:t xml:space="preserve"> Request prot. no. 3322 dated 20.4.2021 addressed to HIDAACI; reply letter prot. no. 2661 dated 23.4.2021.</w:t>
      </w:r>
    </w:p>
  </w:footnote>
  <w:footnote w:id="43">
    <w:p w14:paraId="21647483" w14:textId="77777777" w:rsidR="00DF13A8" w:rsidRPr="00013E9B" w:rsidRDefault="00DF13A8" w:rsidP="00DF13A8">
      <w:pPr>
        <w:tabs>
          <w:tab w:val="left" w:pos="1260"/>
        </w:tabs>
        <w:spacing w:after="0" w:line="240" w:lineRule="auto"/>
        <w:jc w:val="both"/>
        <w:rPr>
          <w:rFonts w:asciiTheme="majorBidi" w:hAnsiTheme="majorBidi" w:cstheme="majorBidi"/>
          <w:i/>
          <w:iCs/>
          <w:sz w:val="18"/>
          <w:szCs w:val="18"/>
          <w:lang w:val="en-GB"/>
        </w:rPr>
      </w:pPr>
      <w:r w:rsidRPr="00013E9B">
        <w:rPr>
          <w:rStyle w:val="FootnoteReference"/>
          <w:rFonts w:asciiTheme="majorBidi" w:hAnsiTheme="majorBidi" w:cstheme="majorBidi"/>
          <w:i/>
          <w:iCs/>
          <w:sz w:val="18"/>
          <w:szCs w:val="18"/>
          <w:lang w:val="en-GB"/>
        </w:rPr>
        <w:footnoteRef/>
      </w:r>
      <w:r w:rsidRPr="00013E9B">
        <w:rPr>
          <w:rFonts w:asciiTheme="majorBidi" w:hAnsiTheme="majorBidi" w:cstheme="majorBidi"/>
          <w:i/>
          <w:iCs/>
          <w:sz w:val="18"/>
          <w:szCs w:val="18"/>
          <w:lang w:val="en-GB"/>
        </w:rPr>
        <w:t xml:space="preserve"> See replies to questionnaire dated 20.9.2021 in the casefile of assessee Elfrida </w:t>
      </w:r>
      <w:proofErr w:type="spellStart"/>
      <w:r w:rsidRPr="00013E9B">
        <w:rPr>
          <w:rFonts w:asciiTheme="majorBidi" w:hAnsiTheme="majorBidi" w:cstheme="majorBidi"/>
          <w:i/>
          <w:iCs/>
          <w:sz w:val="18"/>
          <w:szCs w:val="18"/>
          <w:lang w:val="en-GB"/>
        </w:rPr>
        <w:t>Bregova</w:t>
      </w:r>
      <w:proofErr w:type="spellEnd"/>
      <w:r w:rsidRPr="00013E9B">
        <w:rPr>
          <w:rFonts w:asciiTheme="majorBidi" w:hAnsiTheme="majorBidi" w:cstheme="majorBidi"/>
          <w:i/>
          <w:iCs/>
          <w:sz w:val="18"/>
          <w:szCs w:val="18"/>
          <w:lang w:val="en-GB"/>
        </w:rPr>
        <w:t xml:space="preserve">. </w:t>
      </w:r>
    </w:p>
  </w:footnote>
  <w:footnote w:id="44">
    <w:p w14:paraId="25D698FD" w14:textId="77777777" w:rsidR="00DF13A8" w:rsidRPr="00013E9B" w:rsidRDefault="00DF13A8" w:rsidP="00DF13A8">
      <w:pPr>
        <w:tabs>
          <w:tab w:val="left" w:pos="1260"/>
        </w:tabs>
        <w:spacing w:after="0" w:line="240" w:lineRule="auto"/>
        <w:jc w:val="both"/>
        <w:rPr>
          <w:rFonts w:asciiTheme="majorBidi" w:hAnsiTheme="majorBidi" w:cstheme="majorBidi"/>
          <w:sz w:val="18"/>
          <w:szCs w:val="18"/>
          <w:lang w:val="en-GB"/>
        </w:rPr>
      </w:pPr>
      <w:r w:rsidRPr="00013E9B">
        <w:rPr>
          <w:rStyle w:val="FootnoteReference"/>
          <w:rFonts w:asciiTheme="majorBidi" w:hAnsiTheme="majorBidi" w:cstheme="majorBidi"/>
          <w:i/>
          <w:iCs/>
          <w:sz w:val="18"/>
          <w:szCs w:val="18"/>
          <w:lang w:val="en-GB"/>
        </w:rPr>
        <w:footnoteRef/>
      </w:r>
      <w:r w:rsidRPr="00013E9B">
        <w:rPr>
          <w:rFonts w:asciiTheme="majorBidi" w:hAnsiTheme="majorBidi" w:cstheme="majorBidi"/>
          <w:i/>
          <w:iCs/>
          <w:sz w:val="18"/>
          <w:szCs w:val="18"/>
          <w:lang w:val="en-GB"/>
        </w:rPr>
        <w:t xml:space="preserve"> The Social Insurance Institute through official letter prot. no. 3724 dated 11.6.2021 informed on the wage income earned by Mr. Alliu from January 2012 onwards; the General Directorate of Taxation through its official letter no. 10337 dated 21.6.2021 informed that citizen S. Alliu is not registered with tax authorities with any private business; the GDRTS informed through official letter prot. no. 4302 dated 4.6.2021 that Mr. Alliu does not have any vehicle registered with this institution; the National Business Center informed through its official letter prot. no. 5581 dated 10.6.2021 that citizen S. Alliu is not registered with the commercial registry; SCA informed that Saimir Alliu owns an apartment 80.3 m2 with property no. 3/491+4-18 and garage 13.1 m2 with property no. 3/491-G68 acquired under the sale contract no. 2797/1001 dated 15.9.2020.</w:t>
      </w:r>
      <w:r w:rsidRPr="00013E9B">
        <w:rPr>
          <w:rFonts w:asciiTheme="majorBidi" w:hAnsiTheme="majorBidi" w:cstheme="majorBidi"/>
          <w:sz w:val="18"/>
          <w:szCs w:val="18"/>
          <w:lang w:val="en-GB"/>
        </w:rPr>
        <w:t xml:space="preserve"> </w:t>
      </w:r>
    </w:p>
  </w:footnote>
  <w:footnote w:id="45">
    <w:p w14:paraId="2110872C" w14:textId="77777777" w:rsidR="00DF13A8" w:rsidRPr="00013E9B" w:rsidRDefault="00DF13A8" w:rsidP="00DF13A8">
      <w:pPr>
        <w:pStyle w:val="FootnoteText"/>
        <w:jc w:val="both"/>
        <w:rPr>
          <w:i/>
          <w:iCs/>
          <w:lang w:val="en-GB"/>
        </w:rPr>
      </w:pPr>
      <w:r w:rsidRPr="00013E9B">
        <w:rPr>
          <w:rStyle w:val="FootnoteReference"/>
          <w:lang w:val="en-GB"/>
        </w:rPr>
        <w:footnoteRef/>
      </w:r>
      <w:r w:rsidRPr="00013E9B">
        <w:rPr>
          <w:lang w:val="en-GB"/>
        </w:rPr>
        <w:t xml:space="preserve"> </w:t>
      </w:r>
      <w:r w:rsidRPr="00013E9B">
        <w:rPr>
          <w:rFonts w:ascii="Times New Roman" w:hAnsi="Times New Roman" w:cs="Times New Roman"/>
          <w:i/>
          <w:iCs/>
          <w:lang w:val="en-GB"/>
        </w:rPr>
        <w:t xml:space="preserve">The content of this report refers to data on the assessee’s involvement in illegal activities, such as corrupt actions manifested in the form of abuse of office, with the aim of issuing decisions to terminate investigations in </w:t>
      </w:r>
      <w:proofErr w:type="spellStart"/>
      <w:r w:rsidRPr="00013E9B">
        <w:rPr>
          <w:rFonts w:ascii="Times New Roman" w:hAnsi="Times New Roman" w:cs="Times New Roman"/>
          <w:i/>
          <w:iCs/>
          <w:lang w:val="en-GB"/>
        </w:rPr>
        <w:t>favor</w:t>
      </w:r>
      <w:proofErr w:type="spellEnd"/>
      <w:r w:rsidRPr="00013E9B">
        <w:rPr>
          <w:rFonts w:ascii="Times New Roman" w:hAnsi="Times New Roman" w:cs="Times New Roman"/>
          <w:i/>
          <w:iCs/>
          <w:lang w:val="en-GB"/>
        </w:rPr>
        <w:t xml:space="preserve"> of one party, as well as inappropriate, non-random contacts with persons involved in corrupt affairs, part of which is the assessee as a beneficiary of money, in exchange for the terminated investigations in violation of the law.</w:t>
      </w:r>
    </w:p>
  </w:footnote>
  <w:footnote w:id="46">
    <w:p w14:paraId="121E7137" w14:textId="77777777" w:rsidR="00DF13A8" w:rsidRPr="00013E9B" w:rsidRDefault="00DF13A8" w:rsidP="00DF13A8">
      <w:pPr>
        <w:pStyle w:val="ListParagraph"/>
        <w:spacing w:after="0" w:line="240" w:lineRule="auto"/>
        <w:ind w:left="0"/>
        <w:jc w:val="both"/>
        <w:rPr>
          <w:rFonts w:ascii="Times New Roman" w:hAnsi="Times New Roman" w:cs="Times New Roman"/>
          <w:b/>
          <w:bCs/>
          <w:i/>
          <w:iCs/>
          <w:sz w:val="20"/>
          <w:szCs w:val="20"/>
          <w:lang w:val="en-GB"/>
        </w:rPr>
      </w:pPr>
      <w:r w:rsidRPr="00013E9B">
        <w:rPr>
          <w:rStyle w:val="FootnoteReference"/>
          <w:lang w:val="en-GB"/>
        </w:rPr>
        <w:footnoteRef/>
      </w:r>
      <w:r w:rsidRPr="00013E9B">
        <w:rPr>
          <w:rFonts w:ascii="Times New Roman" w:hAnsi="Times New Roman" w:cs="Times New Roman"/>
          <w:sz w:val="20"/>
          <w:szCs w:val="20"/>
          <w:lang w:val="en-GB"/>
        </w:rPr>
        <w:t xml:space="preserve"> </w:t>
      </w:r>
      <w:r w:rsidRPr="00013E9B">
        <w:rPr>
          <w:rFonts w:ascii="Times New Roman" w:hAnsi="Times New Roman" w:cs="Times New Roman"/>
          <w:i/>
          <w:iCs/>
          <w:sz w:val="20"/>
          <w:szCs w:val="20"/>
          <w:lang w:val="en-GB"/>
        </w:rPr>
        <w:t xml:space="preserve">The Commission has not determined which cases were analyzed according to information based on confidential data, but in the section “Information from law enforcement agencies and other institutions”, it has addressed (the Sallaku case and the </w:t>
      </w:r>
      <w:proofErr w:type="spellStart"/>
      <w:r w:rsidRPr="00013E9B">
        <w:rPr>
          <w:rFonts w:ascii="Times New Roman" w:hAnsi="Times New Roman" w:cs="Times New Roman"/>
          <w:i/>
          <w:iCs/>
          <w:sz w:val="20"/>
          <w:szCs w:val="20"/>
          <w:lang w:val="en-GB"/>
        </w:rPr>
        <w:t>Ndërlita</w:t>
      </w:r>
      <w:proofErr w:type="spellEnd"/>
      <w:r w:rsidRPr="00013E9B">
        <w:rPr>
          <w:rFonts w:ascii="Times New Roman" w:hAnsi="Times New Roman" w:cs="Times New Roman"/>
          <w:i/>
          <w:iCs/>
          <w:sz w:val="20"/>
          <w:szCs w:val="20"/>
          <w:lang w:val="en-GB"/>
        </w:rPr>
        <w:t xml:space="preserve"> case).</w:t>
      </w:r>
    </w:p>
  </w:footnote>
  <w:footnote w:id="47">
    <w:p w14:paraId="34EA0760" w14:textId="77777777" w:rsidR="00DF13A8" w:rsidRPr="00013E9B" w:rsidRDefault="00DF13A8" w:rsidP="00DF13A8">
      <w:pPr>
        <w:pStyle w:val="FootnoteText"/>
        <w:jc w:val="both"/>
        <w:rPr>
          <w:i/>
          <w:iCs/>
          <w:lang w:val="en-GB"/>
        </w:rPr>
      </w:pPr>
      <w:r w:rsidRPr="00013E9B">
        <w:rPr>
          <w:rStyle w:val="FootnoteReference"/>
          <w:rFonts w:ascii="Times New Roman" w:hAnsi="Times New Roman" w:cs="Times New Roman"/>
          <w:i/>
          <w:iCs/>
          <w:lang w:val="en-GB"/>
        </w:rPr>
        <w:footnoteRef/>
      </w:r>
      <w:r w:rsidRPr="00013E9B">
        <w:rPr>
          <w:rFonts w:ascii="Times New Roman" w:hAnsi="Times New Roman" w:cs="Times New Roman"/>
          <w:i/>
          <w:iCs/>
          <w:lang w:val="en-GB"/>
        </w:rPr>
        <w:t xml:space="preserve"> Decisions of the Special Appeals Chamber, no. 9/2018 (RJ), paragraph 44; no. 11/2018 (RJ), paragraph 5; no. 2/2019 (RJ), paragraph no. 35.2; no. 15/2019 (RJ), paragraph 119; no. 34/2019 (RJ), paragraph no. 55.1.</w:t>
      </w:r>
    </w:p>
  </w:footnote>
  <w:footnote w:id="48">
    <w:p w14:paraId="1129B0CA" w14:textId="77777777" w:rsidR="00DF13A8" w:rsidRPr="00013E9B" w:rsidRDefault="00DF13A8" w:rsidP="00DF13A8">
      <w:pPr>
        <w:pStyle w:val="FootnoteText"/>
        <w:jc w:val="both"/>
        <w:rPr>
          <w:rFonts w:ascii="Times New Roman" w:hAnsi="Times New Roman" w:cs="Times New Roman"/>
          <w:i/>
          <w:iCs/>
          <w:lang w:val="en-GB"/>
        </w:rPr>
      </w:pPr>
      <w:r w:rsidRPr="00013E9B">
        <w:rPr>
          <w:rStyle w:val="FootnoteReference"/>
          <w:rFonts w:ascii="Times New Roman" w:hAnsi="Times New Roman" w:cs="Times New Roman"/>
          <w:i/>
          <w:iCs/>
          <w:lang w:val="en-GB"/>
        </w:rPr>
        <w:footnoteRef/>
      </w:r>
      <w:r w:rsidRPr="00013E9B">
        <w:rPr>
          <w:rFonts w:ascii="Times New Roman" w:hAnsi="Times New Roman" w:cs="Times New Roman"/>
          <w:i/>
          <w:iCs/>
          <w:lang w:val="en-GB"/>
        </w:rPr>
        <w:t xml:space="preserve"> As regards the findings referred to in the opinion of 07.12.2022, the International Observer also refers to the familiarization with classified information, according to his request no. 275 prot, dated 04.07.2022 for familiarization with classified information on the assessee Saimir Bahiti, dated 21.11.2022 addressed to SHISH.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B5A8B"/>
    <w:multiLevelType w:val="multilevel"/>
    <w:tmpl w:val="B9662DC4"/>
    <w:lvl w:ilvl="0">
      <w:start w:val="24"/>
      <w:numFmt w:val="decimal"/>
      <w:lvlText w:val="%1"/>
      <w:lvlJc w:val="left"/>
      <w:pPr>
        <w:ind w:left="420" w:hanging="420"/>
      </w:pPr>
      <w:rPr>
        <w:rFonts w:eastAsiaTheme="minorHAnsi" w:hint="default"/>
        <w:sz w:val="24"/>
      </w:rPr>
    </w:lvl>
    <w:lvl w:ilvl="1">
      <w:start w:val="3"/>
      <w:numFmt w:val="decimal"/>
      <w:lvlText w:val="%1.%2"/>
      <w:lvlJc w:val="left"/>
      <w:pPr>
        <w:ind w:left="420" w:hanging="420"/>
      </w:pPr>
      <w:rPr>
        <w:rFonts w:eastAsiaTheme="minorHAnsi" w:hint="default"/>
        <w:sz w:val="24"/>
      </w:rPr>
    </w:lvl>
    <w:lvl w:ilvl="2">
      <w:start w:val="1"/>
      <w:numFmt w:val="decimal"/>
      <w:lvlText w:val="%1.%2.%3"/>
      <w:lvlJc w:val="left"/>
      <w:pPr>
        <w:ind w:left="420" w:hanging="420"/>
      </w:pPr>
      <w:rPr>
        <w:rFonts w:eastAsiaTheme="minorHAnsi" w:hint="default"/>
        <w:sz w:val="24"/>
      </w:rPr>
    </w:lvl>
    <w:lvl w:ilvl="3">
      <w:start w:val="1"/>
      <w:numFmt w:val="decimal"/>
      <w:lvlText w:val="%1.%2.%3.%4"/>
      <w:lvlJc w:val="left"/>
      <w:pPr>
        <w:ind w:left="720" w:hanging="720"/>
      </w:pPr>
      <w:rPr>
        <w:rFonts w:eastAsiaTheme="minorHAnsi" w:hint="default"/>
        <w:sz w:val="24"/>
      </w:rPr>
    </w:lvl>
    <w:lvl w:ilvl="4">
      <w:start w:val="1"/>
      <w:numFmt w:val="decimal"/>
      <w:lvlText w:val="%1.%2.%3.%4.%5"/>
      <w:lvlJc w:val="left"/>
      <w:pPr>
        <w:ind w:left="720" w:hanging="720"/>
      </w:pPr>
      <w:rPr>
        <w:rFonts w:eastAsiaTheme="minorHAnsi" w:hint="default"/>
        <w:sz w:val="24"/>
      </w:rPr>
    </w:lvl>
    <w:lvl w:ilvl="5">
      <w:start w:val="1"/>
      <w:numFmt w:val="decimal"/>
      <w:lvlText w:val="%1.%2.%3.%4.%5.%6"/>
      <w:lvlJc w:val="left"/>
      <w:pPr>
        <w:ind w:left="720" w:hanging="720"/>
      </w:pPr>
      <w:rPr>
        <w:rFonts w:eastAsiaTheme="minorHAnsi" w:hint="default"/>
        <w:sz w:val="24"/>
      </w:rPr>
    </w:lvl>
    <w:lvl w:ilvl="6">
      <w:start w:val="1"/>
      <w:numFmt w:val="decimal"/>
      <w:lvlText w:val="%1.%2.%3.%4.%5.%6.%7"/>
      <w:lvlJc w:val="left"/>
      <w:pPr>
        <w:ind w:left="1080" w:hanging="1080"/>
      </w:pPr>
      <w:rPr>
        <w:rFonts w:eastAsiaTheme="minorHAnsi" w:hint="default"/>
        <w:sz w:val="24"/>
      </w:rPr>
    </w:lvl>
    <w:lvl w:ilvl="7">
      <w:start w:val="1"/>
      <w:numFmt w:val="decimal"/>
      <w:lvlText w:val="%1.%2.%3.%4.%5.%6.%7.%8"/>
      <w:lvlJc w:val="left"/>
      <w:pPr>
        <w:ind w:left="1080" w:hanging="1080"/>
      </w:pPr>
      <w:rPr>
        <w:rFonts w:eastAsiaTheme="minorHAnsi" w:hint="default"/>
        <w:sz w:val="24"/>
      </w:rPr>
    </w:lvl>
    <w:lvl w:ilvl="8">
      <w:start w:val="1"/>
      <w:numFmt w:val="decimal"/>
      <w:lvlText w:val="%1.%2.%3.%4.%5.%6.%7.%8.%9"/>
      <w:lvlJc w:val="left"/>
      <w:pPr>
        <w:ind w:left="1080" w:hanging="1080"/>
      </w:pPr>
      <w:rPr>
        <w:rFonts w:eastAsiaTheme="minorHAnsi" w:hint="default"/>
        <w:sz w:val="24"/>
      </w:rPr>
    </w:lvl>
  </w:abstractNum>
  <w:abstractNum w:abstractNumId="1" w15:restartNumberingAfterBreak="0">
    <w:nsid w:val="023A15E0"/>
    <w:multiLevelType w:val="hybridMultilevel"/>
    <w:tmpl w:val="144C2FDC"/>
    <w:lvl w:ilvl="0" w:tplc="BDB8EC0E">
      <w:start w:val="1"/>
      <w:numFmt w:val="decimal"/>
      <w:lvlText w:val="%1."/>
      <w:lvlJc w:val="left"/>
      <w:pPr>
        <w:ind w:left="720" w:hanging="360"/>
      </w:pPr>
      <w:rPr>
        <w:b/>
        <w:bCs/>
        <w:i w:val="0"/>
        <w:iCs w:val="0"/>
        <w:color w:val="auto"/>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87069F"/>
    <w:multiLevelType w:val="hybridMultilevel"/>
    <w:tmpl w:val="25DCDF4A"/>
    <w:lvl w:ilvl="0" w:tplc="0809000F">
      <w:start w:val="5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425AC5"/>
    <w:multiLevelType w:val="hybridMultilevel"/>
    <w:tmpl w:val="451E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6A48C0"/>
    <w:multiLevelType w:val="hybridMultilevel"/>
    <w:tmpl w:val="D1C03DB4"/>
    <w:lvl w:ilvl="0" w:tplc="041C000B">
      <w:start w:val="1"/>
      <w:numFmt w:val="bullet"/>
      <w:lvlText w:val=""/>
      <w:lvlJc w:val="left"/>
      <w:pPr>
        <w:ind w:left="720" w:hanging="360"/>
      </w:pPr>
      <w:rPr>
        <w:rFonts w:ascii="Wingdings" w:hAnsi="Wingdings"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5" w15:restartNumberingAfterBreak="0">
    <w:nsid w:val="1374732D"/>
    <w:multiLevelType w:val="hybridMultilevel"/>
    <w:tmpl w:val="CC880DC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139860AD"/>
    <w:multiLevelType w:val="hybridMultilevel"/>
    <w:tmpl w:val="EA1A6DCE"/>
    <w:lvl w:ilvl="0" w:tplc="0409000B">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5F5715"/>
    <w:multiLevelType w:val="hybridMultilevel"/>
    <w:tmpl w:val="0442A202"/>
    <w:lvl w:ilvl="0" w:tplc="FD9AA900">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9017C5"/>
    <w:multiLevelType w:val="multilevel"/>
    <w:tmpl w:val="6A70B0D0"/>
    <w:lvl w:ilvl="0">
      <w:start w:val="10"/>
      <w:numFmt w:val="decimal"/>
      <w:lvlText w:val="%1."/>
      <w:lvlJc w:val="left"/>
      <w:pPr>
        <w:ind w:left="480" w:hanging="480"/>
      </w:pPr>
      <w:rPr>
        <w:rFonts w:hint="default"/>
        <w:b/>
        <w:bCs w:val="0"/>
        <w:i w:val="0"/>
        <w:iCs w:val="0"/>
        <w:color w:val="auto"/>
        <w:sz w:val="22"/>
        <w:szCs w:val="22"/>
      </w:rPr>
    </w:lvl>
    <w:lvl w:ilvl="1">
      <w:start w:val="1"/>
      <w:numFmt w:val="decimal"/>
      <w:lvlText w:val="%1.%2."/>
      <w:lvlJc w:val="left"/>
      <w:pPr>
        <w:ind w:left="9030" w:hanging="480"/>
      </w:pPr>
      <w:rPr>
        <w:rFonts w:hint="default"/>
        <w:b/>
        <w:bCs/>
        <w:i w:val="0"/>
        <w:iCs w:val="0"/>
        <w:strike w:val="0"/>
        <w:sz w:val="22"/>
        <w:szCs w:val="22"/>
      </w:rPr>
    </w:lvl>
    <w:lvl w:ilvl="2">
      <w:start w:val="1"/>
      <w:numFmt w:val="decimal"/>
      <w:lvlText w:val="%1.%2.%3."/>
      <w:lvlJc w:val="left"/>
      <w:pPr>
        <w:ind w:left="720" w:hanging="720"/>
      </w:pPr>
      <w:rPr>
        <w:rFonts w:hint="default"/>
        <w:b/>
        <w:bCs w:val="0"/>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FF15C0E"/>
    <w:multiLevelType w:val="hybridMultilevel"/>
    <w:tmpl w:val="8A766AD2"/>
    <w:lvl w:ilvl="0" w:tplc="041C000B">
      <w:start w:val="1"/>
      <w:numFmt w:val="bullet"/>
      <w:lvlText w:val=""/>
      <w:lvlJc w:val="left"/>
      <w:pPr>
        <w:ind w:left="360" w:hanging="360"/>
      </w:pPr>
      <w:rPr>
        <w:rFonts w:ascii="Wingdings" w:hAnsi="Wingdings" w:hint="default"/>
      </w:rPr>
    </w:lvl>
    <w:lvl w:ilvl="1" w:tplc="041C0003" w:tentative="1">
      <w:start w:val="1"/>
      <w:numFmt w:val="bullet"/>
      <w:lvlText w:val="o"/>
      <w:lvlJc w:val="left"/>
      <w:pPr>
        <w:ind w:left="1080" w:hanging="360"/>
      </w:pPr>
      <w:rPr>
        <w:rFonts w:ascii="Courier New" w:hAnsi="Courier New" w:cs="Courier New" w:hint="default"/>
      </w:rPr>
    </w:lvl>
    <w:lvl w:ilvl="2" w:tplc="041C0005" w:tentative="1">
      <w:start w:val="1"/>
      <w:numFmt w:val="bullet"/>
      <w:lvlText w:val=""/>
      <w:lvlJc w:val="left"/>
      <w:pPr>
        <w:ind w:left="1800" w:hanging="360"/>
      </w:pPr>
      <w:rPr>
        <w:rFonts w:ascii="Wingdings" w:hAnsi="Wingdings" w:hint="default"/>
      </w:rPr>
    </w:lvl>
    <w:lvl w:ilvl="3" w:tplc="041C0001" w:tentative="1">
      <w:start w:val="1"/>
      <w:numFmt w:val="bullet"/>
      <w:lvlText w:val=""/>
      <w:lvlJc w:val="left"/>
      <w:pPr>
        <w:ind w:left="2520" w:hanging="360"/>
      </w:pPr>
      <w:rPr>
        <w:rFonts w:ascii="Symbol" w:hAnsi="Symbol" w:hint="default"/>
      </w:rPr>
    </w:lvl>
    <w:lvl w:ilvl="4" w:tplc="041C0003" w:tentative="1">
      <w:start w:val="1"/>
      <w:numFmt w:val="bullet"/>
      <w:lvlText w:val="o"/>
      <w:lvlJc w:val="left"/>
      <w:pPr>
        <w:ind w:left="3240" w:hanging="360"/>
      </w:pPr>
      <w:rPr>
        <w:rFonts w:ascii="Courier New" w:hAnsi="Courier New" w:cs="Courier New" w:hint="default"/>
      </w:rPr>
    </w:lvl>
    <w:lvl w:ilvl="5" w:tplc="041C0005" w:tentative="1">
      <w:start w:val="1"/>
      <w:numFmt w:val="bullet"/>
      <w:lvlText w:val=""/>
      <w:lvlJc w:val="left"/>
      <w:pPr>
        <w:ind w:left="3960" w:hanging="360"/>
      </w:pPr>
      <w:rPr>
        <w:rFonts w:ascii="Wingdings" w:hAnsi="Wingdings" w:hint="default"/>
      </w:rPr>
    </w:lvl>
    <w:lvl w:ilvl="6" w:tplc="041C0001" w:tentative="1">
      <w:start w:val="1"/>
      <w:numFmt w:val="bullet"/>
      <w:lvlText w:val=""/>
      <w:lvlJc w:val="left"/>
      <w:pPr>
        <w:ind w:left="4680" w:hanging="360"/>
      </w:pPr>
      <w:rPr>
        <w:rFonts w:ascii="Symbol" w:hAnsi="Symbol" w:hint="default"/>
      </w:rPr>
    </w:lvl>
    <w:lvl w:ilvl="7" w:tplc="041C0003" w:tentative="1">
      <w:start w:val="1"/>
      <w:numFmt w:val="bullet"/>
      <w:lvlText w:val="o"/>
      <w:lvlJc w:val="left"/>
      <w:pPr>
        <w:ind w:left="5400" w:hanging="360"/>
      </w:pPr>
      <w:rPr>
        <w:rFonts w:ascii="Courier New" w:hAnsi="Courier New" w:cs="Courier New" w:hint="default"/>
      </w:rPr>
    </w:lvl>
    <w:lvl w:ilvl="8" w:tplc="041C0005" w:tentative="1">
      <w:start w:val="1"/>
      <w:numFmt w:val="bullet"/>
      <w:lvlText w:val=""/>
      <w:lvlJc w:val="left"/>
      <w:pPr>
        <w:ind w:left="6120" w:hanging="360"/>
      </w:pPr>
      <w:rPr>
        <w:rFonts w:ascii="Wingdings" w:hAnsi="Wingdings" w:hint="default"/>
      </w:rPr>
    </w:lvl>
  </w:abstractNum>
  <w:abstractNum w:abstractNumId="10" w15:restartNumberingAfterBreak="0">
    <w:nsid w:val="2FF509EE"/>
    <w:multiLevelType w:val="hybridMultilevel"/>
    <w:tmpl w:val="6310DCAC"/>
    <w:lvl w:ilvl="0" w:tplc="0409000B">
      <w:start w:val="1"/>
      <w:numFmt w:val="bullet"/>
      <w:lvlText w:val=""/>
      <w:lvlJc w:val="left"/>
      <w:pPr>
        <w:ind w:left="780" w:hanging="360"/>
      </w:pPr>
      <w:rPr>
        <w:rFonts w:ascii="Wingdings" w:hAnsi="Wingdings"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34AB4F63"/>
    <w:multiLevelType w:val="hybridMultilevel"/>
    <w:tmpl w:val="D1A64F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005B4D"/>
    <w:multiLevelType w:val="hybridMultilevel"/>
    <w:tmpl w:val="B9B25C78"/>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70E8A"/>
    <w:multiLevelType w:val="hybridMultilevel"/>
    <w:tmpl w:val="659EEE80"/>
    <w:lvl w:ilvl="0" w:tplc="0B0E64E2">
      <w:start w:val="1"/>
      <w:numFmt w:val="upperRoman"/>
      <w:lvlText w:val="%1."/>
      <w:lvlJc w:val="left"/>
      <w:pPr>
        <w:ind w:left="1080" w:hanging="720"/>
      </w:pPr>
      <w:rPr>
        <w:rFonts w:hint="default"/>
        <w:b/>
        <w:sz w:val="22"/>
        <w:szCs w:val="22"/>
      </w:rPr>
    </w:lvl>
    <w:lvl w:ilvl="1" w:tplc="3B9AF976">
      <w:numFmt w:val="bullet"/>
      <w:lvlText w:val=""/>
      <w:lvlJc w:val="left"/>
      <w:pPr>
        <w:ind w:left="1440" w:hanging="360"/>
      </w:pPr>
      <w:rPr>
        <w:rFonts w:ascii="Symbol" w:eastAsia="Batang"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C258AA"/>
    <w:multiLevelType w:val="hybridMultilevel"/>
    <w:tmpl w:val="FB708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E72980"/>
    <w:multiLevelType w:val="hybridMultilevel"/>
    <w:tmpl w:val="C1E6169A"/>
    <w:lvl w:ilvl="0" w:tplc="3F4E20F4">
      <w:start w:val="19"/>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1856B5"/>
    <w:multiLevelType w:val="multilevel"/>
    <w:tmpl w:val="B06E0D74"/>
    <w:lvl w:ilvl="0">
      <w:start w:val="1"/>
      <w:numFmt w:val="upperRoman"/>
      <w:lvlText w:val="%1."/>
      <w:lvlJc w:val="left"/>
      <w:pPr>
        <w:ind w:left="360" w:hanging="360"/>
      </w:pPr>
      <w:rPr>
        <w:rFonts w:ascii="Times New Roman" w:eastAsiaTheme="minorHAnsi"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strike w:val="0"/>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48C43966"/>
    <w:multiLevelType w:val="hybridMultilevel"/>
    <w:tmpl w:val="73027A62"/>
    <w:lvl w:ilvl="0" w:tplc="D82A68F8">
      <w:start w:val="1"/>
      <w:numFmt w:val="decimal"/>
      <w:lvlText w:val="%1."/>
      <w:lvlJc w:val="left"/>
      <w:pPr>
        <w:ind w:left="-18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49754C69"/>
    <w:multiLevelType w:val="hybridMultilevel"/>
    <w:tmpl w:val="17C64D98"/>
    <w:lvl w:ilvl="0" w:tplc="3F4E20F4">
      <w:start w:val="19"/>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D97183"/>
    <w:multiLevelType w:val="hybridMultilevel"/>
    <w:tmpl w:val="34A8794C"/>
    <w:lvl w:ilvl="0" w:tplc="DDCA351A">
      <w:start w:val="10"/>
      <w:numFmt w:val="decimal"/>
      <w:lvlText w:val="%1"/>
      <w:lvlJc w:val="left"/>
      <w:pPr>
        <w:ind w:left="720" w:hanging="360"/>
      </w:pPr>
      <w:rPr>
        <w:rFonts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F85AC1"/>
    <w:multiLevelType w:val="hybridMultilevel"/>
    <w:tmpl w:val="4EF45360"/>
    <w:lvl w:ilvl="0" w:tplc="99502E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35275E"/>
    <w:multiLevelType w:val="multilevel"/>
    <w:tmpl w:val="0D12EBC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8442E1"/>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599E47A3"/>
    <w:multiLevelType w:val="multilevel"/>
    <w:tmpl w:val="D1B6C760"/>
    <w:lvl w:ilvl="0">
      <w:start w:val="1"/>
      <w:numFmt w:val="decimal"/>
      <w:lvlText w:val="%1."/>
      <w:lvlJc w:val="left"/>
      <w:pPr>
        <w:ind w:left="90" w:hanging="360"/>
      </w:pPr>
      <w:rPr>
        <w:rFonts w:hint="default"/>
        <w:b/>
      </w:rPr>
    </w:lvl>
    <w:lvl w:ilvl="1">
      <w:start w:val="1"/>
      <w:numFmt w:val="decimal"/>
      <w:isLgl/>
      <w:lvlText w:val="%1.%2"/>
      <w:lvlJc w:val="left"/>
      <w:pPr>
        <w:ind w:left="405" w:hanging="405"/>
      </w:pPr>
      <w:rPr>
        <w:rFonts w:hint="default"/>
        <w:b/>
        <w:sz w:val="22"/>
      </w:rPr>
    </w:lvl>
    <w:lvl w:ilvl="2">
      <w:start w:val="1"/>
      <w:numFmt w:val="decimal"/>
      <w:isLgl/>
      <w:lvlText w:val="%1.%2.%3"/>
      <w:lvlJc w:val="left"/>
      <w:pPr>
        <w:ind w:left="990" w:hanging="720"/>
      </w:pPr>
      <w:rPr>
        <w:rFonts w:hint="default"/>
        <w:b/>
        <w:sz w:val="22"/>
      </w:rPr>
    </w:lvl>
    <w:lvl w:ilvl="3">
      <w:start w:val="1"/>
      <w:numFmt w:val="decimal"/>
      <w:isLgl/>
      <w:lvlText w:val="%1.%2.%3.%4"/>
      <w:lvlJc w:val="left"/>
      <w:pPr>
        <w:ind w:left="1260" w:hanging="720"/>
      </w:pPr>
      <w:rPr>
        <w:rFonts w:hint="default"/>
        <w:b/>
        <w:sz w:val="22"/>
      </w:rPr>
    </w:lvl>
    <w:lvl w:ilvl="4">
      <w:start w:val="1"/>
      <w:numFmt w:val="decimal"/>
      <w:isLgl/>
      <w:lvlText w:val="%1.%2.%3.%4.%5"/>
      <w:lvlJc w:val="left"/>
      <w:pPr>
        <w:ind w:left="1890" w:hanging="1080"/>
      </w:pPr>
      <w:rPr>
        <w:rFonts w:hint="default"/>
        <w:b/>
        <w:sz w:val="22"/>
      </w:rPr>
    </w:lvl>
    <w:lvl w:ilvl="5">
      <w:start w:val="1"/>
      <w:numFmt w:val="decimal"/>
      <w:isLgl/>
      <w:lvlText w:val="%1.%2.%3.%4.%5.%6"/>
      <w:lvlJc w:val="left"/>
      <w:pPr>
        <w:ind w:left="2160" w:hanging="1080"/>
      </w:pPr>
      <w:rPr>
        <w:rFonts w:hint="default"/>
        <w:b/>
        <w:sz w:val="22"/>
      </w:rPr>
    </w:lvl>
    <w:lvl w:ilvl="6">
      <w:start w:val="1"/>
      <w:numFmt w:val="decimal"/>
      <w:isLgl/>
      <w:lvlText w:val="%1.%2.%3.%4.%5.%6.%7"/>
      <w:lvlJc w:val="left"/>
      <w:pPr>
        <w:ind w:left="2790" w:hanging="1440"/>
      </w:pPr>
      <w:rPr>
        <w:rFonts w:hint="default"/>
        <w:b/>
        <w:sz w:val="22"/>
      </w:rPr>
    </w:lvl>
    <w:lvl w:ilvl="7">
      <w:start w:val="1"/>
      <w:numFmt w:val="decimal"/>
      <w:isLgl/>
      <w:lvlText w:val="%1.%2.%3.%4.%5.%6.%7.%8"/>
      <w:lvlJc w:val="left"/>
      <w:pPr>
        <w:ind w:left="3060" w:hanging="1440"/>
      </w:pPr>
      <w:rPr>
        <w:rFonts w:hint="default"/>
        <w:b/>
        <w:sz w:val="22"/>
      </w:rPr>
    </w:lvl>
    <w:lvl w:ilvl="8">
      <w:start w:val="1"/>
      <w:numFmt w:val="decimal"/>
      <w:isLgl/>
      <w:lvlText w:val="%1.%2.%3.%4.%5.%6.%7.%8.%9"/>
      <w:lvlJc w:val="left"/>
      <w:pPr>
        <w:ind w:left="3690" w:hanging="1800"/>
      </w:pPr>
      <w:rPr>
        <w:rFonts w:hint="default"/>
        <w:b/>
        <w:sz w:val="22"/>
      </w:rPr>
    </w:lvl>
  </w:abstractNum>
  <w:abstractNum w:abstractNumId="24" w15:restartNumberingAfterBreak="0">
    <w:nsid w:val="61816B98"/>
    <w:multiLevelType w:val="hybridMultilevel"/>
    <w:tmpl w:val="ABA085FA"/>
    <w:lvl w:ilvl="0" w:tplc="3F4E20F4">
      <w:start w:val="19"/>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C46DD1"/>
    <w:multiLevelType w:val="hybridMultilevel"/>
    <w:tmpl w:val="5D74BF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B480A8D"/>
    <w:multiLevelType w:val="multilevel"/>
    <w:tmpl w:val="3D36D35A"/>
    <w:lvl w:ilvl="0">
      <w:start w:val="1"/>
      <w:numFmt w:val="upperRoman"/>
      <w:lvlText w:val="%1."/>
      <w:lvlJc w:val="left"/>
      <w:pPr>
        <w:ind w:left="360" w:hanging="360"/>
      </w:pPr>
      <w:rPr>
        <w:rFonts w:ascii="Times New Roman" w:eastAsiaTheme="minorHAnsi" w:hAnsi="Times New Roman" w:cs="Times New Roman"/>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strike w:val="0"/>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797A0897"/>
    <w:multiLevelType w:val="multilevel"/>
    <w:tmpl w:val="00A655DA"/>
    <w:lvl w:ilvl="0">
      <w:start w:val="19"/>
      <w:numFmt w:val="bullet"/>
      <w:lvlText w:val="-"/>
      <w:lvlJc w:val="left"/>
      <w:pPr>
        <w:ind w:left="360" w:hanging="360"/>
      </w:pPr>
      <w:rPr>
        <w:rFonts w:ascii="Times New Roman" w:eastAsiaTheme="minorHAnsi"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7A5A2EAA"/>
    <w:multiLevelType w:val="hybridMultilevel"/>
    <w:tmpl w:val="D83CEF56"/>
    <w:lvl w:ilvl="0" w:tplc="FBD23CB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D75A34"/>
    <w:multiLevelType w:val="multilevel"/>
    <w:tmpl w:val="5CEC23D4"/>
    <w:lvl w:ilvl="0">
      <w:start w:val="19"/>
      <w:numFmt w:val="bullet"/>
      <w:lvlText w:val="-"/>
      <w:lvlJc w:val="left"/>
      <w:pPr>
        <w:ind w:left="360" w:hanging="360"/>
      </w:pPr>
      <w:rPr>
        <w:rFonts w:ascii="Times New Roman" w:eastAsiaTheme="minorHAnsi"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7D9B08B1"/>
    <w:multiLevelType w:val="hybridMultilevel"/>
    <w:tmpl w:val="7884060E"/>
    <w:lvl w:ilvl="0" w:tplc="985A54E2">
      <w:start w:val="1"/>
      <w:numFmt w:val="upperLetter"/>
      <w:lvlText w:val="%1."/>
      <w:lvlJc w:val="left"/>
      <w:pPr>
        <w:ind w:left="720" w:hanging="360"/>
      </w:pPr>
      <w:rPr>
        <w:rFonts w:hint="default"/>
        <w:b/>
        <w:bCs/>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ED0B8C"/>
    <w:multiLevelType w:val="hybridMultilevel"/>
    <w:tmpl w:val="BC12978C"/>
    <w:lvl w:ilvl="0" w:tplc="024C761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6"/>
  </w:num>
  <w:num w:numId="2">
    <w:abstractNumId w:val="13"/>
  </w:num>
  <w:num w:numId="3">
    <w:abstractNumId w:val="30"/>
  </w:num>
  <w:num w:numId="4">
    <w:abstractNumId w:val="10"/>
  </w:num>
  <w:num w:numId="5">
    <w:abstractNumId w:val="1"/>
  </w:num>
  <w:num w:numId="6">
    <w:abstractNumId w:val="11"/>
  </w:num>
  <w:num w:numId="7">
    <w:abstractNumId w:val="24"/>
  </w:num>
  <w:num w:numId="8">
    <w:abstractNumId w:val="22"/>
  </w:num>
  <w:num w:numId="9">
    <w:abstractNumId w:val="14"/>
  </w:num>
  <w:num w:numId="10">
    <w:abstractNumId w:val="31"/>
  </w:num>
  <w:num w:numId="11">
    <w:abstractNumId w:val="9"/>
  </w:num>
  <w:num w:numId="12">
    <w:abstractNumId w:val="6"/>
  </w:num>
  <w:num w:numId="13">
    <w:abstractNumId w:val="15"/>
  </w:num>
  <w:num w:numId="14">
    <w:abstractNumId w:val="25"/>
  </w:num>
  <w:num w:numId="15">
    <w:abstractNumId w:val="12"/>
  </w:num>
  <w:num w:numId="16">
    <w:abstractNumId w:val="2"/>
  </w:num>
  <w:num w:numId="17">
    <w:abstractNumId w:val="20"/>
  </w:num>
  <w:num w:numId="18">
    <w:abstractNumId w:val="4"/>
  </w:num>
  <w:num w:numId="19">
    <w:abstractNumId w:val="28"/>
  </w:num>
  <w:num w:numId="20">
    <w:abstractNumId w:val="18"/>
  </w:num>
  <w:num w:numId="21">
    <w:abstractNumId w:val="3"/>
  </w:num>
  <w:num w:numId="22">
    <w:abstractNumId w:val="27"/>
  </w:num>
  <w:num w:numId="23">
    <w:abstractNumId w:val="29"/>
  </w:num>
  <w:num w:numId="24">
    <w:abstractNumId w:val="7"/>
  </w:num>
  <w:num w:numId="25">
    <w:abstractNumId w:val="16"/>
  </w:num>
  <w:num w:numId="26">
    <w:abstractNumId w:val="21"/>
  </w:num>
  <w:num w:numId="27">
    <w:abstractNumId w:val="19"/>
  </w:num>
  <w:num w:numId="28">
    <w:abstractNumId w:val="5"/>
  </w:num>
  <w:num w:numId="29">
    <w:abstractNumId w:val="23"/>
  </w:num>
  <w:num w:numId="30">
    <w:abstractNumId w:val="17"/>
  </w:num>
  <w:num w:numId="31">
    <w:abstractNumId w:val="8"/>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F67"/>
    <w:rsid w:val="000011E9"/>
    <w:rsid w:val="000015E4"/>
    <w:rsid w:val="00001E9D"/>
    <w:rsid w:val="00002526"/>
    <w:rsid w:val="000031F1"/>
    <w:rsid w:val="00004418"/>
    <w:rsid w:val="0001000E"/>
    <w:rsid w:val="000134B6"/>
    <w:rsid w:val="00013A28"/>
    <w:rsid w:val="00013E9B"/>
    <w:rsid w:val="0001517B"/>
    <w:rsid w:val="00017614"/>
    <w:rsid w:val="0002173F"/>
    <w:rsid w:val="00021B9D"/>
    <w:rsid w:val="00021CB9"/>
    <w:rsid w:val="0002617C"/>
    <w:rsid w:val="00026404"/>
    <w:rsid w:val="00026748"/>
    <w:rsid w:val="000314DE"/>
    <w:rsid w:val="00034F9F"/>
    <w:rsid w:val="0004141D"/>
    <w:rsid w:val="00041BFF"/>
    <w:rsid w:val="00042A17"/>
    <w:rsid w:val="00053B05"/>
    <w:rsid w:val="00054B10"/>
    <w:rsid w:val="00054E79"/>
    <w:rsid w:val="00056509"/>
    <w:rsid w:val="000565E9"/>
    <w:rsid w:val="00056699"/>
    <w:rsid w:val="00056C17"/>
    <w:rsid w:val="000575B0"/>
    <w:rsid w:val="0006167E"/>
    <w:rsid w:val="00063385"/>
    <w:rsid w:val="00065047"/>
    <w:rsid w:val="0006701C"/>
    <w:rsid w:val="00070769"/>
    <w:rsid w:val="00071708"/>
    <w:rsid w:val="0007530A"/>
    <w:rsid w:val="00075B4A"/>
    <w:rsid w:val="00076E0D"/>
    <w:rsid w:val="00081A05"/>
    <w:rsid w:val="000863F6"/>
    <w:rsid w:val="00086C96"/>
    <w:rsid w:val="00087840"/>
    <w:rsid w:val="000901EF"/>
    <w:rsid w:val="00091284"/>
    <w:rsid w:val="00091D94"/>
    <w:rsid w:val="00093A2A"/>
    <w:rsid w:val="00093B57"/>
    <w:rsid w:val="00096766"/>
    <w:rsid w:val="0009706D"/>
    <w:rsid w:val="00097D5E"/>
    <w:rsid w:val="000A1ACF"/>
    <w:rsid w:val="000A475F"/>
    <w:rsid w:val="000B0930"/>
    <w:rsid w:val="000B0BAC"/>
    <w:rsid w:val="000B1CFB"/>
    <w:rsid w:val="000B299E"/>
    <w:rsid w:val="000B4FC5"/>
    <w:rsid w:val="000B6313"/>
    <w:rsid w:val="000B6998"/>
    <w:rsid w:val="000C1030"/>
    <w:rsid w:val="000C1935"/>
    <w:rsid w:val="000C231D"/>
    <w:rsid w:val="000C2FDC"/>
    <w:rsid w:val="000C55F3"/>
    <w:rsid w:val="000C6E66"/>
    <w:rsid w:val="000C7CD0"/>
    <w:rsid w:val="000D2883"/>
    <w:rsid w:val="000D2A2E"/>
    <w:rsid w:val="000D3621"/>
    <w:rsid w:val="000E087D"/>
    <w:rsid w:val="000E129A"/>
    <w:rsid w:val="000E1DED"/>
    <w:rsid w:val="000E3A48"/>
    <w:rsid w:val="000E5CCE"/>
    <w:rsid w:val="000F1B11"/>
    <w:rsid w:val="000F26FB"/>
    <w:rsid w:val="000F345C"/>
    <w:rsid w:val="00100429"/>
    <w:rsid w:val="00104207"/>
    <w:rsid w:val="00104237"/>
    <w:rsid w:val="00104328"/>
    <w:rsid w:val="001062CE"/>
    <w:rsid w:val="00112AD7"/>
    <w:rsid w:val="001136EC"/>
    <w:rsid w:val="00113E2D"/>
    <w:rsid w:val="00114C24"/>
    <w:rsid w:val="00114CC6"/>
    <w:rsid w:val="00114F26"/>
    <w:rsid w:val="00114F87"/>
    <w:rsid w:val="001170B6"/>
    <w:rsid w:val="00120023"/>
    <w:rsid w:val="00130757"/>
    <w:rsid w:val="00134378"/>
    <w:rsid w:val="00135BDE"/>
    <w:rsid w:val="00136E48"/>
    <w:rsid w:val="00141460"/>
    <w:rsid w:val="00142DB0"/>
    <w:rsid w:val="00143B7A"/>
    <w:rsid w:val="00152D0A"/>
    <w:rsid w:val="0015355C"/>
    <w:rsid w:val="0015537D"/>
    <w:rsid w:val="0016037F"/>
    <w:rsid w:val="00161724"/>
    <w:rsid w:val="00165C7D"/>
    <w:rsid w:val="00166AE6"/>
    <w:rsid w:val="00167EAB"/>
    <w:rsid w:val="001702C1"/>
    <w:rsid w:val="001724D0"/>
    <w:rsid w:val="001730F7"/>
    <w:rsid w:val="00173915"/>
    <w:rsid w:val="00174F6E"/>
    <w:rsid w:val="00177C5A"/>
    <w:rsid w:val="00184593"/>
    <w:rsid w:val="00185444"/>
    <w:rsid w:val="00185BE9"/>
    <w:rsid w:val="00186EA9"/>
    <w:rsid w:val="00187663"/>
    <w:rsid w:val="00191800"/>
    <w:rsid w:val="00195088"/>
    <w:rsid w:val="00196037"/>
    <w:rsid w:val="001A0AF8"/>
    <w:rsid w:val="001A342C"/>
    <w:rsid w:val="001A3FAF"/>
    <w:rsid w:val="001A4016"/>
    <w:rsid w:val="001A5FB6"/>
    <w:rsid w:val="001B0F1D"/>
    <w:rsid w:val="001B0F2E"/>
    <w:rsid w:val="001B1151"/>
    <w:rsid w:val="001C05A7"/>
    <w:rsid w:val="001C25FB"/>
    <w:rsid w:val="001C3FDB"/>
    <w:rsid w:val="001C5AB8"/>
    <w:rsid w:val="001C6E2D"/>
    <w:rsid w:val="001C72CB"/>
    <w:rsid w:val="001C7D3B"/>
    <w:rsid w:val="001D0C5D"/>
    <w:rsid w:val="001D127B"/>
    <w:rsid w:val="001D22EB"/>
    <w:rsid w:val="001D2E62"/>
    <w:rsid w:val="001D6D77"/>
    <w:rsid w:val="001E2A48"/>
    <w:rsid w:val="001E2DF1"/>
    <w:rsid w:val="001E309C"/>
    <w:rsid w:val="001E5A14"/>
    <w:rsid w:val="001E72A7"/>
    <w:rsid w:val="001E7460"/>
    <w:rsid w:val="001E762A"/>
    <w:rsid w:val="001F0659"/>
    <w:rsid w:val="001F0B6D"/>
    <w:rsid w:val="001F226D"/>
    <w:rsid w:val="001F2445"/>
    <w:rsid w:val="001F373D"/>
    <w:rsid w:val="001F57D0"/>
    <w:rsid w:val="00203FD6"/>
    <w:rsid w:val="00204511"/>
    <w:rsid w:val="00205047"/>
    <w:rsid w:val="00205F8A"/>
    <w:rsid w:val="002109D8"/>
    <w:rsid w:val="002126C4"/>
    <w:rsid w:val="0021281F"/>
    <w:rsid w:val="00213355"/>
    <w:rsid w:val="0021405E"/>
    <w:rsid w:val="00223020"/>
    <w:rsid w:val="002235C0"/>
    <w:rsid w:val="0022582B"/>
    <w:rsid w:val="00225E06"/>
    <w:rsid w:val="0023039A"/>
    <w:rsid w:val="002304A9"/>
    <w:rsid w:val="0023133F"/>
    <w:rsid w:val="00231E33"/>
    <w:rsid w:val="00232301"/>
    <w:rsid w:val="00232EFF"/>
    <w:rsid w:val="00233B97"/>
    <w:rsid w:val="00237C02"/>
    <w:rsid w:val="00240CFB"/>
    <w:rsid w:val="00243EA8"/>
    <w:rsid w:val="002450FA"/>
    <w:rsid w:val="0024541A"/>
    <w:rsid w:val="002469F4"/>
    <w:rsid w:val="0025351A"/>
    <w:rsid w:val="00256131"/>
    <w:rsid w:val="00261CDD"/>
    <w:rsid w:val="00262242"/>
    <w:rsid w:val="0026227C"/>
    <w:rsid w:val="00263951"/>
    <w:rsid w:val="00266257"/>
    <w:rsid w:val="00267179"/>
    <w:rsid w:val="0026724C"/>
    <w:rsid w:val="002703EC"/>
    <w:rsid w:val="00271CF1"/>
    <w:rsid w:val="00274EB4"/>
    <w:rsid w:val="00276BD7"/>
    <w:rsid w:val="00277155"/>
    <w:rsid w:val="00277BF5"/>
    <w:rsid w:val="00281F5E"/>
    <w:rsid w:val="00285F68"/>
    <w:rsid w:val="00291D03"/>
    <w:rsid w:val="00291F0F"/>
    <w:rsid w:val="002920F5"/>
    <w:rsid w:val="00293349"/>
    <w:rsid w:val="002937BC"/>
    <w:rsid w:val="00296A39"/>
    <w:rsid w:val="002A1FA8"/>
    <w:rsid w:val="002A33CA"/>
    <w:rsid w:val="002A5D98"/>
    <w:rsid w:val="002B1028"/>
    <w:rsid w:val="002B26BC"/>
    <w:rsid w:val="002C2C22"/>
    <w:rsid w:val="002C396C"/>
    <w:rsid w:val="002C3EC7"/>
    <w:rsid w:val="002C5994"/>
    <w:rsid w:val="002C746A"/>
    <w:rsid w:val="002D14A4"/>
    <w:rsid w:val="002D6233"/>
    <w:rsid w:val="002D77B9"/>
    <w:rsid w:val="002E513D"/>
    <w:rsid w:val="002E7DDA"/>
    <w:rsid w:val="002F0839"/>
    <w:rsid w:val="002F3C9C"/>
    <w:rsid w:val="002F4116"/>
    <w:rsid w:val="002F6047"/>
    <w:rsid w:val="00300367"/>
    <w:rsid w:val="003003AA"/>
    <w:rsid w:val="003015F6"/>
    <w:rsid w:val="00301A9F"/>
    <w:rsid w:val="00302821"/>
    <w:rsid w:val="0030714B"/>
    <w:rsid w:val="00307220"/>
    <w:rsid w:val="00316221"/>
    <w:rsid w:val="00317719"/>
    <w:rsid w:val="0032078E"/>
    <w:rsid w:val="00320AB5"/>
    <w:rsid w:val="00320C12"/>
    <w:rsid w:val="003211AE"/>
    <w:rsid w:val="00321394"/>
    <w:rsid w:val="0032281E"/>
    <w:rsid w:val="0032303D"/>
    <w:rsid w:val="00323202"/>
    <w:rsid w:val="00324753"/>
    <w:rsid w:val="00324E22"/>
    <w:rsid w:val="00325291"/>
    <w:rsid w:val="00326BE6"/>
    <w:rsid w:val="003273A9"/>
    <w:rsid w:val="00330C1E"/>
    <w:rsid w:val="003321DC"/>
    <w:rsid w:val="003331A5"/>
    <w:rsid w:val="00335D72"/>
    <w:rsid w:val="00335E3D"/>
    <w:rsid w:val="00337490"/>
    <w:rsid w:val="0034010C"/>
    <w:rsid w:val="00341F6E"/>
    <w:rsid w:val="00343116"/>
    <w:rsid w:val="003474EB"/>
    <w:rsid w:val="0034782F"/>
    <w:rsid w:val="003550AF"/>
    <w:rsid w:val="003604CE"/>
    <w:rsid w:val="00362F8E"/>
    <w:rsid w:val="0036515F"/>
    <w:rsid w:val="0036674A"/>
    <w:rsid w:val="003675D0"/>
    <w:rsid w:val="003678C9"/>
    <w:rsid w:val="003715B6"/>
    <w:rsid w:val="00371708"/>
    <w:rsid w:val="003814E2"/>
    <w:rsid w:val="003816E5"/>
    <w:rsid w:val="00383A38"/>
    <w:rsid w:val="00383D7D"/>
    <w:rsid w:val="00383FC7"/>
    <w:rsid w:val="003907F7"/>
    <w:rsid w:val="00397102"/>
    <w:rsid w:val="003A1E52"/>
    <w:rsid w:val="003A4452"/>
    <w:rsid w:val="003A5FD4"/>
    <w:rsid w:val="003A6423"/>
    <w:rsid w:val="003B1D25"/>
    <w:rsid w:val="003B26A2"/>
    <w:rsid w:val="003B68F0"/>
    <w:rsid w:val="003B6988"/>
    <w:rsid w:val="003B79E6"/>
    <w:rsid w:val="003C0C2F"/>
    <w:rsid w:val="003C2F92"/>
    <w:rsid w:val="003C3C71"/>
    <w:rsid w:val="003C50CA"/>
    <w:rsid w:val="003C5EE9"/>
    <w:rsid w:val="003C736B"/>
    <w:rsid w:val="003D27BA"/>
    <w:rsid w:val="003E3344"/>
    <w:rsid w:val="003E5B10"/>
    <w:rsid w:val="003E6252"/>
    <w:rsid w:val="003E7FD7"/>
    <w:rsid w:val="003F2957"/>
    <w:rsid w:val="003F68B9"/>
    <w:rsid w:val="003F6F33"/>
    <w:rsid w:val="00402E61"/>
    <w:rsid w:val="00403451"/>
    <w:rsid w:val="004045A3"/>
    <w:rsid w:val="00404B99"/>
    <w:rsid w:val="00406B13"/>
    <w:rsid w:val="00410387"/>
    <w:rsid w:val="00412B68"/>
    <w:rsid w:val="00413FA1"/>
    <w:rsid w:val="00414050"/>
    <w:rsid w:val="00416622"/>
    <w:rsid w:val="00417377"/>
    <w:rsid w:val="004226F7"/>
    <w:rsid w:val="004266F0"/>
    <w:rsid w:val="004277F2"/>
    <w:rsid w:val="004303D1"/>
    <w:rsid w:val="00430E71"/>
    <w:rsid w:val="00432D77"/>
    <w:rsid w:val="00433B0D"/>
    <w:rsid w:val="00435AA2"/>
    <w:rsid w:val="00436854"/>
    <w:rsid w:val="00436C6F"/>
    <w:rsid w:val="00440BC9"/>
    <w:rsid w:val="004447B1"/>
    <w:rsid w:val="00455705"/>
    <w:rsid w:val="004659FF"/>
    <w:rsid w:val="00470099"/>
    <w:rsid w:val="00470771"/>
    <w:rsid w:val="00470ECF"/>
    <w:rsid w:val="00470F88"/>
    <w:rsid w:val="00471586"/>
    <w:rsid w:val="00471619"/>
    <w:rsid w:val="0047166C"/>
    <w:rsid w:val="004728A7"/>
    <w:rsid w:val="00472F01"/>
    <w:rsid w:val="0047337F"/>
    <w:rsid w:val="00475190"/>
    <w:rsid w:val="00480ADF"/>
    <w:rsid w:val="00481D2B"/>
    <w:rsid w:val="00484B41"/>
    <w:rsid w:val="00484E8C"/>
    <w:rsid w:val="00497E66"/>
    <w:rsid w:val="004A5E68"/>
    <w:rsid w:val="004B087F"/>
    <w:rsid w:val="004B2FFC"/>
    <w:rsid w:val="004B38E0"/>
    <w:rsid w:val="004B6D17"/>
    <w:rsid w:val="004C0482"/>
    <w:rsid w:val="004C0EAC"/>
    <w:rsid w:val="004C1282"/>
    <w:rsid w:val="004C1ACF"/>
    <w:rsid w:val="004C1B13"/>
    <w:rsid w:val="004C603E"/>
    <w:rsid w:val="004C6DC6"/>
    <w:rsid w:val="004C7885"/>
    <w:rsid w:val="004D10E2"/>
    <w:rsid w:val="004D4849"/>
    <w:rsid w:val="004D56C6"/>
    <w:rsid w:val="004E115C"/>
    <w:rsid w:val="004E1811"/>
    <w:rsid w:val="004E300E"/>
    <w:rsid w:val="004E4329"/>
    <w:rsid w:val="004E51AA"/>
    <w:rsid w:val="004E6E98"/>
    <w:rsid w:val="004F17A1"/>
    <w:rsid w:val="004F2CCF"/>
    <w:rsid w:val="004F4D21"/>
    <w:rsid w:val="004F71D4"/>
    <w:rsid w:val="004F72E4"/>
    <w:rsid w:val="005027F4"/>
    <w:rsid w:val="00503678"/>
    <w:rsid w:val="00504080"/>
    <w:rsid w:val="00505E3B"/>
    <w:rsid w:val="00510EC2"/>
    <w:rsid w:val="005112CF"/>
    <w:rsid w:val="005128F2"/>
    <w:rsid w:val="00516692"/>
    <w:rsid w:val="00517FD0"/>
    <w:rsid w:val="00521B85"/>
    <w:rsid w:val="00527EFA"/>
    <w:rsid w:val="005307CD"/>
    <w:rsid w:val="005329C5"/>
    <w:rsid w:val="00534E42"/>
    <w:rsid w:val="0053582F"/>
    <w:rsid w:val="0053649B"/>
    <w:rsid w:val="005369D0"/>
    <w:rsid w:val="00536B09"/>
    <w:rsid w:val="00544944"/>
    <w:rsid w:val="00545C06"/>
    <w:rsid w:val="0054735A"/>
    <w:rsid w:val="0055118B"/>
    <w:rsid w:val="00552B3E"/>
    <w:rsid w:val="00554D1B"/>
    <w:rsid w:val="0056099F"/>
    <w:rsid w:val="005612C1"/>
    <w:rsid w:val="00563490"/>
    <w:rsid w:val="00565297"/>
    <w:rsid w:val="005658C4"/>
    <w:rsid w:val="00565C9F"/>
    <w:rsid w:val="00570E0A"/>
    <w:rsid w:val="005715F5"/>
    <w:rsid w:val="0057242F"/>
    <w:rsid w:val="005735C4"/>
    <w:rsid w:val="0057387C"/>
    <w:rsid w:val="00574084"/>
    <w:rsid w:val="005744C5"/>
    <w:rsid w:val="005749F7"/>
    <w:rsid w:val="00576760"/>
    <w:rsid w:val="00577714"/>
    <w:rsid w:val="00577E4D"/>
    <w:rsid w:val="0058076D"/>
    <w:rsid w:val="005906E8"/>
    <w:rsid w:val="00591D07"/>
    <w:rsid w:val="005922B7"/>
    <w:rsid w:val="00592573"/>
    <w:rsid w:val="00592AB1"/>
    <w:rsid w:val="005935F7"/>
    <w:rsid w:val="005A2A34"/>
    <w:rsid w:val="005A2D55"/>
    <w:rsid w:val="005A60A3"/>
    <w:rsid w:val="005A6AAE"/>
    <w:rsid w:val="005B1EED"/>
    <w:rsid w:val="005B4458"/>
    <w:rsid w:val="005B4CF7"/>
    <w:rsid w:val="005B780F"/>
    <w:rsid w:val="005C000C"/>
    <w:rsid w:val="005C069B"/>
    <w:rsid w:val="005C3CC7"/>
    <w:rsid w:val="005C6174"/>
    <w:rsid w:val="005D015A"/>
    <w:rsid w:val="005D0257"/>
    <w:rsid w:val="005D0434"/>
    <w:rsid w:val="005D0954"/>
    <w:rsid w:val="005D27C9"/>
    <w:rsid w:val="005D3177"/>
    <w:rsid w:val="005D6195"/>
    <w:rsid w:val="005D7B9D"/>
    <w:rsid w:val="005D7CDB"/>
    <w:rsid w:val="005E1168"/>
    <w:rsid w:val="005E1639"/>
    <w:rsid w:val="005E21C4"/>
    <w:rsid w:val="005E41A9"/>
    <w:rsid w:val="005E762C"/>
    <w:rsid w:val="005E7A48"/>
    <w:rsid w:val="005E7DA6"/>
    <w:rsid w:val="005F1D3C"/>
    <w:rsid w:val="005F378B"/>
    <w:rsid w:val="005F677C"/>
    <w:rsid w:val="005F699B"/>
    <w:rsid w:val="00600A81"/>
    <w:rsid w:val="00600AA3"/>
    <w:rsid w:val="00602880"/>
    <w:rsid w:val="00606958"/>
    <w:rsid w:val="00610ECE"/>
    <w:rsid w:val="0061130F"/>
    <w:rsid w:val="0061146C"/>
    <w:rsid w:val="00613103"/>
    <w:rsid w:val="006163C1"/>
    <w:rsid w:val="00616D78"/>
    <w:rsid w:val="00620986"/>
    <w:rsid w:val="00623FA1"/>
    <w:rsid w:val="006247D5"/>
    <w:rsid w:val="00626458"/>
    <w:rsid w:val="006266E5"/>
    <w:rsid w:val="0063157B"/>
    <w:rsid w:val="00643ED4"/>
    <w:rsid w:val="006477C9"/>
    <w:rsid w:val="00650574"/>
    <w:rsid w:val="00651418"/>
    <w:rsid w:val="00652A0D"/>
    <w:rsid w:val="00661897"/>
    <w:rsid w:val="00662F8A"/>
    <w:rsid w:val="006634B7"/>
    <w:rsid w:val="006641F6"/>
    <w:rsid w:val="006749A3"/>
    <w:rsid w:val="00675505"/>
    <w:rsid w:val="0067682F"/>
    <w:rsid w:val="00676D5F"/>
    <w:rsid w:val="00677183"/>
    <w:rsid w:val="006773DA"/>
    <w:rsid w:val="00680E17"/>
    <w:rsid w:val="006821E0"/>
    <w:rsid w:val="00686896"/>
    <w:rsid w:val="00691E77"/>
    <w:rsid w:val="00695E79"/>
    <w:rsid w:val="006A0C9A"/>
    <w:rsid w:val="006A2259"/>
    <w:rsid w:val="006A2AC4"/>
    <w:rsid w:val="006A60B1"/>
    <w:rsid w:val="006A7A0E"/>
    <w:rsid w:val="006B1383"/>
    <w:rsid w:val="006B2860"/>
    <w:rsid w:val="006B5217"/>
    <w:rsid w:val="006B6DC8"/>
    <w:rsid w:val="006C533B"/>
    <w:rsid w:val="006D3019"/>
    <w:rsid w:val="006D3871"/>
    <w:rsid w:val="006D59C9"/>
    <w:rsid w:val="006D6EBB"/>
    <w:rsid w:val="006E01F3"/>
    <w:rsid w:val="006E085B"/>
    <w:rsid w:val="006E1308"/>
    <w:rsid w:val="006E18D7"/>
    <w:rsid w:val="006E3935"/>
    <w:rsid w:val="006E6507"/>
    <w:rsid w:val="006F0E69"/>
    <w:rsid w:val="006F1477"/>
    <w:rsid w:val="006F1DAD"/>
    <w:rsid w:val="006F3C3C"/>
    <w:rsid w:val="006F486F"/>
    <w:rsid w:val="006F65CD"/>
    <w:rsid w:val="00700192"/>
    <w:rsid w:val="007038D9"/>
    <w:rsid w:val="007054EE"/>
    <w:rsid w:val="007066BD"/>
    <w:rsid w:val="00711B6F"/>
    <w:rsid w:val="007131D8"/>
    <w:rsid w:val="00715667"/>
    <w:rsid w:val="0071711E"/>
    <w:rsid w:val="0072241B"/>
    <w:rsid w:val="0072305B"/>
    <w:rsid w:val="0072366F"/>
    <w:rsid w:val="0072534C"/>
    <w:rsid w:val="00726C4A"/>
    <w:rsid w:val="00726D53"/>
    <w:rsid w:val="00726F1B"/>
    <w:rsid w:val="0073243F"/>
    <w:rsid w:val="00732498"/>
    <w:rsid w:val="00732598"/>
    <w:rsid w:val="0073289C"/>
    <w:rsid w:val="007347CD"/>
    <w:rsid w:val="00737653"/>
    <w:rsid w:val="00743194"/>
    <w:rsid w:val="00746499"/>
    <w:rsid w:val="00750D32"/>
    <w:rsid w:val="00753656"/>
    <w:rsid w:val="007538AC"/>
    <w:rsid w:val="00754B1E"/>
    <w:rsid w:val="007557E1"/>
    <w:rsid w:val="00755C25"/>
    <w:rsid w:val="007560D2"/>
    <w:rsid w:val="00756F1F"/>
    <w:rsid w:val="007637C2"/>
    <w:rsid w:val="007679E5"/>
    <w:rsid w:val="00767AC5"/>
    <w:rsid w:val="00770A55"/>
    <w:rsid w:val="007752BD"/>
    <w:rsid w:val="00776821"/>
    <w:rsid w:val="00776871"/>
    <w:rsid w:val="00780C57"/>
    <w:rsid w:val="00787E12"/>
    <w:rsid w:val="0079193A"/>
    <w:rsid w:val="00791B1B"/>
    <w:rsid w:val="00791E1C"/>
    <w:rsid w:val="00794861"/>
    <w:rsid w:val="00796103"/>
    <w:rsid w:val="007A03A7"/>
    <w:rsid w:val="007A58C3"/>
    <w:rsid w:val="007B2677"/>
    <w:rsid w:val="007B42D3"/>
    <w:rsid w:val="007B7276"/>
    <w:rsid w:val="007C07F6"/>
    <w:rsid w:val="007C0B3D"/>
    <w:rsid w:val="007C3D21"/>
    <w:rsid w:val="007C3E9A"/>
    <w:rsid w:val="007C3EB6"/>
    <w:rsid w:val="007C5520"/>
    <w:rsid w:val="007C70C6"/>
    <w:rsid w:val="007C75CB"/>
    <w:rsid w:val="007C79EE"/>
    <w:rsid w:val="007C7DD3"/>
    <w:rsid w:val="007D0969"/>
    <w:rsid w:val="007D247A"/>
    <w:rsid w:val="007E0220"/>
    <w:rsid w:val="007E1A8D"/>
    <w:rsid w:val="007E2073"/>
    <w:rsid w:val="007E21E5"/>
    <w:rsid w:val="007E2602"/>
    <w:rsid w:val="007E43F4"/>
    <w:rsid w:val="007E5B6A"/>
    <w:rsid w:val="007F060C"/>
    <w:rsid w:val="007F28EC"/>
    <w:rsid w:val="007F4DC3"/>
    <w:rsid w:val="007F5217"/>
    <w:rsid w:val="00800387"/>
    <w:rsid w:val="00800D7E"/>
    <w:rsid w:val="00800E4B"/>
    <w:rsid w:val="0080157C"/>
    <w:rsid w:val="008028C7"/>
    <w:rsid w:val="008051A8"/>
    <w:rsid w:val="00807528"/>
    <w:rsid w:val="00810B4C"/>
    <w:rsid w:val="008144FA"/>
    <w:rsid w:val="008154D4"/>
    <w:rsid w:val="00816C87"/>
    <w:rsid w:val="008211EB"/>
    <w:rsid w:val="008221F1"/>
    <w:rsid w:val="00822F5B"/>
    <w:rsid w:val="00825247"/>
    <w:rsid w:val="008254A5"/>
    <w:rsid w:val="008259A3"/>
    <w:rsid w:val="00832456"/>
    <w:rsid w:val="0083511D"/>
    <w:rsid w:val="00837811"/>
    <w:rsid w:val="008413E4"/>
    <w:rsid w:val="00852242"/>
    <w:rsid w:val="00852F5D"/>
    <w:rsid w:val="00855E20"/>
    <w:rsid w:val="0086544F"/>
    <w:rsid w:val="00865FF3"/>
    <w:rsid w:val="00867C3B"/>
    <w:rsid w:val="00870517"/>
    <w:rsid w:val="008722BD"/>
    <w:rsid w:val="008741F2"/>
    <w:rsid w:val="008761AC"/>
    <w:rsid w:val="00881460"/>
    <w:rsid w:val="00882618"/>
    <w:rsid w:val="008864B6"/>
    <w:rsid w:val="00890E6C"/>
    <w:rsid w:val="0089270E"/>
    <w:rsid w:val="00892BCC"/>
    <w:rsid w:val="0089404B"/>
    <w:rsid w:val="008A20A6"/>
    <w:rsid w:val="008A3933"/>
    <w:rsid w:val="008B2389"/>
    <w:rsid w:val="008B50C5"/>
    <w:rsid w:val="008B53B6"/>
    <w:rsid w:val="008B6BD4"/>
    <w:rsid w:val="008C1C53"/>
    <w:rsid w:val="008C233D"/>
    <w:rsid w:val="008C4DBB"/>
    <w:rsid w:val="008C577E"/>
    <w:rsid w:val="008C6A7B"/>
    <w:rsid w:val="008D00A7"/>
    <w:rsid w:val="008D02C7"/>
    <w:rsid w:val="008D1DBC"/>
    <w:rsid w:val="008D2B32"/>
    <w:rsid w:val="008D4408"/>
    <w:rsid w:val="008D4738"/>
    <w:rsid w:val="008E1EC1"/>
    <w:rsid w:val="008E391E"/>
    <w:rsid w:val="008E3B42"/>
    <w:rsid w:val="008E3C6D"/>
    <w:rsid w:val="008E502C"/>
    <w:rsid w:val="008E5D40"/>
    <w:rsid w:val="008E7659"/>
    <w:rsid w:val="008E76D1"/>
    <w:rsid w:val="008F2D46"/>
    <w:rsid w:val="008F61F4"/>
    <w:rsid w:val="008F62BA"/>
    <w:rsid w:val="00900BB6"/>
    <w:rsid w:val="00902119"/>
    <w:rsid w:val="00902C77"/>
    <w:rsid w:val="00902C87"/>
    <w:rsid w:val="00903EAD"/>
    <w:rsid w:val="009043D8"/>
    <w:rsid w:val="0091000A"/>
    <w:rsid w:val="009129E1"/>
    <w:rsid w:val="00912E7E"/>
    <w:rsid w:val="009143C0"/>
    <w:rsid w:val="00920733"/>
    <w:rsid w:val="0092323C"/>
    <w:rsid w:val="009262AD"/>
    <w:rsid w:val="00926704"/>
    <w:rsid w:val="0092697F"/>
    <w:rsid w:val="00931308"/>
    <w:rsid w:val="00931DB7"/>
    <w:rsid w:val="00931E71"/>
    <w:rsid w:val="00936805"/>
    <w:rsid w:val="00937B9D"/>
    <w:rsid w:val="00942155"/>
    <w:rsid w:val="00942264"/>
    <w:rsid w:val="009425A1"/>
    <w:rsid w:val="0094328D"/>
    <w:rsid w:val="00945BAC"/>
    <w:rsid w:val="009474FF"/>
    <w:rsid w:val="00950798"/>
    <w:rsid w:val="009511F0"/>
    <w:rsid w:val="00953489"/>
    <w:rsid w:val="009609AA"/>
    <w:rsid w:val="00964E39"/>
    <w:rsid w:val="00966623"/>
    <w:rsid w:val="0096663C"/>
    <w:rsid w:val="0097401A"/>
    <w:rsid w:val="0097574D"/>
    <w:rsid w:val="0097610E"/>
    <w:rsid w:val="00985ACF"/>
    <w:rsid w:val="00991A8F"/>
    <w:rsid w:val="00993BFB"/>
    <w:rsid w:val="00995286"/>
    <w:rsid w:val="00997F9E"/>
    <w:rsid w:val="009A27A8"/>
    <w:rsid w:val="009A2D00"/>
    <w:rsid w:val="009A45D2"/>
    <w:rsid w:val="009B03BE"/>
    <w:rsid w:val="009B2777"/>
    <w:rsid w:val="009B5198"/>
    <w:rsid w:val="009B5EFC"/>
    <w:rsid w:val="009B7025"/>
    <w:rsid w:val="009B70D0"/>
    <w:rsid w:val="009C17CD"/>
    <w:rsid w:val="009C1CBB"/>
    <w:rsid w:val="009C321A"/>
    <w:rsid w:val="009C3581"/>
    <w:rsid w:val="009C6A02"/>
    <w:rsid w:val="009C7E18"/>
    <w:rsid w:val="009D187A"/>
    <w:rsid w:val="009D3DDE"/>
    <w:rsid w:val="009D3F0B"/>
    <w:rsid w:val="009D6C2B"/>
    <w:rsid w:val="009D6CE7"/>
    <w:rsid w:val="009E1124"/>
    <w:rsid w:val="009E1F75"/>
    <w:rsid w:val="009E2382"/>
    <w:rsid w:val="009E2A09"/>
    <w:rsid w:val="009E4051"/>
    <w:rsid w:val="009E6476"/>
    <w:rsid w:val="009F1BE9"/>
    <w:rsid w:val="009F2B57"/>
    <w:rsid w:val="009F539E"/>
    <w:rsid w:val="009F545C"/>
    <w:rsid w:val="009F5679"/>
    <w:rsid w:val="00A003CC"/>
    <w:rsid w:val="00A003F7"/>
    <w:rsid w:val="00A016CF"/>
    <w:rsid w:val="00A02B3A"/>
    <w:rsid w:val="00A03330"/>
    <w:rsid w:val="00A0741B"/>
    <w:rsid w:val="00A07AA0"/>
    <w:rsid w:val="00A1111B"/>
    <w:rsid w:val="00A16759"/>
    <w:rsid w:val="00A21AFE"/>
    <w:rsid w:val="00A24493"/>
    <w:rsid w:val="00A25ABF"/>
    <w:rsid w:val="00A26AD4"/>
    <w:rsid w:val="00A26DDA"/>
    <w:rsid w:val="00A3289A"/>
    <w:rsid w:val="00A32A25"/>
    <w:rsid w:val="00A338C1"/>
    <w:rsid w:val="00A33928"/>
    <w:rsid w:val="00A35A63"/>
    <w:rsid w:val="00A35F25"/>
    <w:rsid w:val="00A36F7E"/>
    <w:rsid w:val="00A36FF0"/>
    <w:rsid w:val="00A37182"/>
    <w:rsid w:val="00A40D51"/>
    <w:rsid w:val="00A45EDF"/>
    <w:rsid w:val="00A4790C"/>
    <w:rsid w:val="00A51A01"/>
    <w:rsid w:val="00A53246"/>
    <w:rsid w:val="00A53989"/>
    <w:rsid w:val="00A53F6F"/>
    <w:rsid w:val="00A550FE"/>
    <w:rsid w:val="00A55DA5"/>
    <w:rsid w:val="00A62EEA"/>
    <w:rsid w:val="00A63E13"/>
    <w:rsid w:val="00A64744"/>
    <w:rsid w:val="00A66B4D"/>
    <w:rsid w:val="00A7031E"/>
    <w:rsid w:val="00A70335"/>
    <w:rsid w:val="00A7338C"/>
    <w:rsid w:val="00A80867"/>
    <w:rsid w:val="00A82193"/>
    <w:rsid w:val="00A82D7B"/>
    <w:rsid w:val="00A844D3"/>
    <w:rsid w:val="00A8592F"/>
    <w:rsid w:val="00A87011"/>
    <w:rsid w:val="00A90242"/>
    <w:rsid w:val="00A90315"/>
    <w:rsid w:val="00A9375B"/>
    <w:rsid w:val="00A94BC4"/>
    <w:rsid w:val="00A959B0"/>
    <w:rsid w:val="00A96AD2"/>
    <w:rsid w:val="00AA1950"/>
    <w:rsid w:val="00AA22C1"/>
    <w:rsid w:val="00AA3AB9"/>
    <w:rsid w:val="00AA3FE0"/>
    <w:rsid w:val="00AA69A0"/>
    <w:rsid w:val="00AA7ECC"/>
    <w:rsid w:val="00AB3A47"/>
    <w:rsid w:val="00AB4C10"/>
    <w:rsid w:val="00AB5993"/>
    <w:rsid w:val="00AC1B39"/>
    <w:rsid w:val="00AC3277"/>
    <w:rsid w:val="00AC592B"/>
    <w:rsid w:val="00AD4513"/>
    <w:rsid w:val="00AD4924"/>
    <w:rsid w:val="00AD60E3"/>
    <w:rsid w:val="00AD640C"/>
    <w:rsid w:val="00AE27A5"/>
    <w:rsid w:val="00AE28AF"/>
    <w:rsid w:val="00AE5F29"/>
    <w:rsid w:val="00AE66B3"/>
    <w:rsid w:val="00AE735F"/>
    <w:rsid w:val="00AF0BE5"/>
    <w:rsid w:val="00AF16F6"/>
    <w:rsid w:val="00AF1E41"/>
    <w:rsid w:val="00AF24D3"/>
    <w:rsid w:val="00AF2AA7"/>
    <w:rsid w:val="00AF44BA"/>
    <w:rsid w:val="00AF5346"/>
    <w:rsid w:val="00AF61BF"/>
    <w:rsid w:val="00AF65DB"/>
    <w:rsid w:val="00AF792B"/>
    <w:rsid w:val="00B025B5"/>
    <w:rsid w:val="00B02718"/>
    <w:rsid w:val="00B038CD"/>
    <w:rsid w:val="00B0528B"/>
    <w:rsid w:val="00B05AF9"/>
    <w:rsid w:val="00B06BBF"/>
    <w:rsid w:val="00B10037"/>
    <w:rsid w:val="00B126F3"/>
    <w:rsid w:val="00B12768"/>
    <w:rsid w:val="00B134FA"/>
    <w:rsid w:val="00B14F61"/>
    <w:rsid w:val="00B1544B"/>
    <w:rsid w:val="00B2120A"/>
    <w:rsid w:val="00B22142"/>
    <w:rsid w:val="00B230F9"/>
    <w:rsid w:val="00B258EE"/>
    <w:rsid w:val="00B26369"/>
    <w:rsid w:val="00B3007B"/>
    <w:rsid w:val="00B34451"/>
    <w:rsid w:val="00B35832"/>
    <w:rsid w:val="00B36E66"/>
    <w:rsid w:val="00B41D2C"/>
    <w:rsid w:val="00B42DD2"/>
    <w:rsid w:val="00B43085"/>
    <w:rsid w:val="00B45777"/>
    <w:rsid w:val="00B46066"/>
    <w:rsid w:val="00B46FAF"/>
    <w:rsid w:val="00B53422"/>
    <w:rsid w:val="00B543DF"/>
    <w:rsid w:val="00B551E5"/>
    <w:rsid w:val="00B5745E"/>
    <w:rsid w:val="00B62CA9"/>
    <w:rsid w:val="00B64A2A"/>
    <w:rsid w:val="00B71759"/>
    <w:rsid w:val="00B7186B"/>
    <w:rsid w:val="00B7278B"/>
    <w:rsid w:val="00B7683D"/>
    <w:rsid w:val="00B77BD9"/>
    <w:rsid w:val="00B8045C"/>
    <w:rsid w:val="00B826B8"/>
    <w:rsid w:val="00B835AA"/>
    <w:rsid w:val="00B83683"/>
    <w:rsid w:val="00B87262"/>
    <w:rsid w:val="00B907FF"/>
    <w:rsid w:val="00B92014"/>
    <w:rsid w:val="00B921A2"/>
    <w:rsid w:val="00B92C41"/>
    <w:rsid w:val="00B9402F"/>
    <w:rsid w:val="00B9493F"/>
    <w:rsid w:val="00B97707"/>
    <w:rsid w:val="00B97773"/>
    <w:rsid w:val="00BA17AE"/>
    <w:rsid w:val="00BA24FF"/>
    <w:rsid w:val="00BB0EBA"/>
    <w:rsid w:val="00BB1D18"/>
    <w:rsid w:val="00BB60B2"/>
    <w:rsid w:val="00BC18E1"/>
    <w:rsid w:val="00BC3573"/>
    <w:rsid w:val="00BC35EB"/>
    <w:rsid w:val="00BD0040"/>
    <w:rsid w:val="00BD13BC"/>
    <w:rsid w:val="00BE173C"/>
    <w:rsid w:val="00BE376B"/>
    <w:rsid w:val="00BE39BE"/>
    <w:rsid w:val="00BE4281"/>
    <w:rsid w:val="00BE47CD"/>
    <w:rsid w:val="00BE6FAA"/>
    <w:rsid w:val="00BF0966"/>
    <w:rsid w:val="00BF1F2E"/>
    <w:rsid w:val="00BF3D3C"/>
    <w:rsid w:val="00C006FE"/>
    <w:rsid w:val="00C01A2C"/>
    <w:rsid w:val="00C026B5"/>
    <w:rsid w:val="00C03875"/>
    <w:rsid w:val="00C0392F"/>
    <w:rsid w:val="00C03AA8"/>
    <w:rsid w:val="00C05211"/>
    <w:rsid w:val="00C115E5"/>
    <w:rsid w:val="00C1161E"/>
    <w:rsid w:val="00C12C57"/>
    <w:rsid w:val="00C132BE"/>
    <w:rsid w:val="00C13A3F"/>
    <w:rsid w:val="00C14E6C"/>
    <w:rsid w:val="00C218B3"/>
    <w:rsid w:val="00C24174"/>
    <w:rsid w:val="00C27089"/>
    <w:rsid w:val="00C30A5E"/>
    <w:rsid w:val="00C320C5"/>
    <w:rsid w:val="00C3375F"/>
    <w:rsid w:val="00C36C0A"/>
    <w:rsid w:val="00C3701D"/>
    <w:rsid w:val="00C4349B"/>
    <w:rsid w:val="00C4355C"/>
    <w:rsid w:val="00C50A03"/>
    <w:rsid w:val="00C51154"/>
    <w:rsid w:val="00C54DC9"/>
    <w:rsid w:val="00C62237"/>
    <w:rsid w:val="00C64493"/>
    <w:rsid w:val="00C64B4E"/>
    <w:rsid w:val="00C65576"/>
    <w:rsid w:val="00C6587B"/>
    <w:rsid w:val="00C6755E"/>
    <w:rsid w:val="00C704BC"/>
    <w:rsid w:val="00C7199B"/>
    <w:rsid w:val="00C71A18"/>
    <w:rsid w:val="00C75B11"/>
    <w:rsid w:val="00C81D58"/>
    <w:rsid w:val="00C8548E"/>
    <w:rsid w:val="00C8632D"/>
    <w:rsid w:val="00C86A8F"/>
    <w:rsid w:val="00C86D85"/>
    <w:rsid w:val="00C915A7"/>
    <w:rsid w:val="00C91B3D"/>
    <w:rsid w:val="00C93B76"/>
    <w:rsid w:val="00C96A05"/>
    <w:rsid w:val="00C97B54"/>
    <w:rsid w:val="00CA0ABB"/>
    <w:rsid w:val="00CA0BF8"/>
    <w:rsid w:val="00CA0D95"/>
    <w:rsid w:val="00CA150A"/>
    <w:rsid w:val="00CA3265"/>
    <w:rsid w:val="00CA57A0"/>
    <w:rsid w:val="00CB10C7"/>
    <w:rsid w:val="00CB64B5"/>
    <w:rsid w:val="00CB67C4"/>
    <w:rsid w:val="00CB7D4E"/>
    <w:rsid w:val="00CC08D3"/>
    <w:rsid w:val="00CC1D1A"/>
    <w:rsid w:val="00CC38F4"/>
    <w:rsid w:val="00CC3BE6"/>
    <w:rsid w:val="00CC7360"/>
    <w:rsid w:val="00CC7F7D"/>
    <w:rsid w:val="00CD07CE"/>
    <w:rsid w:val="00CD16FD"/>
    <w:rsid w:val="00CD2901"/>
    <w:rsid w:val="00CD52FB"/>
    <w:rsid w:val="00CD5CFB"/>
    <w:rsid w:val="00CE2AB7"/>
    <w:rsid w:val="00CE2EC3"/>
    <w:rsid w:val="00CE41D0"/>
    <w:rsid w:val="00CE465C"/>
    <w:rsid w:val="00CE522E"/>
    <w:rsid w:val="00CE59B4"/>
    <w:rsid w:val="00CE6AC7"/>
    <w:rsid w:val="00CE6AF2"/>
    <w:rsid w:val="00CE7E12"/>
    <w:rsid w:val="00CF48BD"/>
    <w:rsid w:val="00D014C6"/>
    <w:rsid w:val="00D03D5A"/>
    <w:rsid w:val="00D05E58"/>
    <w:rsid w:val="00D05F67"/>
    <w:rsid w:val="00D06C57"/>
    <w:rsid w:val="00D07815"/>
    <w:rsid w:val="00D10572"/>
    <w:rsid w:val="00D12BF7"/>
    <w:rsid w:val="00D14355"/>
    <w:rsid w:val="00D14B39"/>
    <w:rsid w:val="00D14BA3"/>
    <w:rsid w:val="00D17969"/>
    <w:rsid w:val="00D20A38"/>
    <w:rsid w:val="00D22EEF"/>
    <w:rsid w:val="00D24C70"/>
    <w:rsid w:val="00D25EE2"/>
    <w:rsid w:val="00D26FD5"/>
    <w:rsid w:val="00D274AD"/>
    <w:rsid w:val="00D32A05"/>
    <w:rsid w:val="00D32BB0"/>
    <w:rsid w:val="00D33081"/>
    <w:rsid w:val="00D35147"/>
    <w:rsid w:val="00D36CA8"/>
    <w:rsid w:val="00D375F5"/>
    <w:rsid w:val="00D37F3D"/>
    <w:rsid w:val="00D41D95"/>
    <w:rsid w:val="00D509D4"/>
    <w:rsid w:val="00D50C9C"/>
    <w:rsid w:val="00D527B9"/>
    <w:rsid w:val="00D52D5D"/>
    <w:rsid w:val="00D64CAE"/>
    <w:rsid w:val="00D65568"/>
    <w:rsid w:val="00D6564F"/>
    <w:rsid w:val="00D70E86"/>
    <w:rsid w:val="00D722A9"/>
    <w:rsid w:val="00D72FB2"/>
    <w:rsid w:val="00D76EC0"/>
    <w:rsid w:val="00D805D6"/>
    <w:rsid w:val="00D814C8"/>
    <w:rsid w:val="00D83C94"/>
    <w:rsid w:val="00D856CD"/>
    <w:rsid w:val="00D85E2E"/>
    <w:rsid w:val="00D86968"/>
    <w:rsid w:val="00D92524"/>
    <w:rsid w:val="00D933B1"/>
    <w:rsid w:val="00D95445"/>
    <w:rsid w:val="00D977F8"/>
    <w:rsid w:val="00DA12BC"/>
    <w:rsid w:val="00DA18F6"/>
    <w:rsid w:val="00DA2797"/>
    <w:rsid w:val="00DA3745"/>
    <w:rsid w:val="00DA4673"/>
    <w:rsid w:val="00DB1CBB"/>
    <w:rsid w:val="00DB79AA"/>
    <w:rsid w:val="00DC3F24"/>
    <w:rsid w:val="00DC3F83"/>
    <w:rsid w:val="00DC4318"/>
    <w:rsid w:val="00DC4B35"/>
    <w:rsid w:val="00DC4F7B"/>
    <w:rsid w:val="00DC535F"/>
    <w:rsid w:val="00DC739B"/>
    <w:rsid w:val="00DC7D24"/>
    <w:rsid w:val="00DD18DE"/>
    <w:rsid w:val="00DD2A6C"/>
    <w:rsid w:val="00DD3DD7"/>
    <w:rsid w:val="00DD4009"/>
    <w:rsid w:val="00DD5ACA"/>
    <w:rsid w:val="00DD7692"/>
    <w:rsid w:val="00DE094F"/>
    <w:rsid w:val="00DE12B7"/>
    <w:rsid w:val="00DE1FC6"/>
    <w:rsid w:val="00DE4488"/>
    <w:rsid w:val="00DE76AD"/>
    <w:rsid w:val="00DF13A8"/>
    <w:rsid w:val="00DF2B80"/>
    <w:rsid w:val="00DF402E"/>
    <w:rsid w:val="00DF4325"/>
    <w:rsid w:val="00DF4B6D"/>
    <w:rsid w:val="00DF5929"/>
    <w:rsid w:val="00DF68C7"/>
    <w:rsid w:val="00DF6C8B"/>
    <w:rsid w:val="00E0174D"/>
    <w:rsid w:val="00E215F6"/>
    <w:rsid w:val="00E22DC3"/>
    <w:rsid w:val="00E26C2A"/>
    <w:rsid w:val="00E26E56"/>
    <w:rsid w:val="00E26EF8"/>
    <w:rsid w:val="00E27BBF"/>
    <w:rsid w:val="00E30C06"/>
    <w:rsid w:val="00E32015"/>
    <w:rsid w:val="00E3241A"/>
    <w:rsid w:val="00E34011"/>
    <w:rsid w:val="00E3575E"/>
    <w:rsid w:val="00E3585B"/>
    <w:rsid w:val="00E415EA"/>
    <w:rsid w:val="00E42C2E"/>
    <w:rsid w:val="00E4796E"/>
    <w:rsid w:val="00E51726"/>
    <w:rsid w:val="00E555AC"/>
    <w:rsid w:val="00E55836"/>
    <w:rsid w:val="00E559CE"/>
    <w:rsid w:val="00E56CAF"/>
    <w:rsid w:val="00E61313"/>
    <w:rsid w:val="00E62E85"/>
    <w:rsid w:val="00E63534"/>
    <w:rsid w:val="00E63D41"/>
    <w:rsid w:val="00E64A00"/>
    <w:rsid w:val="00E64A8A"/>
    <w:rsid w:val="00E66F2F"/>
    <w:rsid w:val="00E67BF3"/>
    <w:rsid w:val="00E7068E"/>
    <w:rsid w:val="00E707AE"/>
    <w:rsid w:val="00E71ABC"/>
    <w:rsid w:val="00E72751"/>
    <w:rsid w:val="00E754CB"/>
    <w:rsid w:val="00E774C0"/>
    <w:rsid w:val="00E77625"/>
    <w:rsid w:val="00E80B81"/>
    <w:rsid w:val="00E83FF1"/>
    <w:rsid w:val="00E84C94"/>
    <w:rsid w:val="00E84FE1"/>
    <w:rsid w:val="00E854F6"/>
    <w:rsid w:val="00E85729"/>
    <w:rsid w:val="00E91648"/>
    <w:rsid w:val="00E92DF0"/>
    <w:rsid w:val="00E97C7B"/>
    <w:rsid w:val="00EA170E"/>
    <w:rsid w:val="00EA6A7C"/>
    <w:rsid w:val="00EA7790"/>
    <w:rsid w:val="00EB1E2F"/>
    <w:rsid w:val="00EB2475"/>
    <w:rsid w:val="00EB2663"/>
    <w:rsid w:val="00EB7560"/>
    <w:rsid w:val="00EC0267"/>
    <w:rsid w:val="00EC24C9"/>
    <w:rsid w:val="00EC3F26"/>
    <w:rsid w:val="00EC4362"/>
    <w:rsid w:val="00EC5ABF"/>
    <w:rsid w:val="00EC666B"/>
    <w:rsid w:val="00EC7BA8"/>
    <w:rsid w:val="00ED22AB"/>
    <w:rsid w:val="00ED2371"/>
    <w:rsid w:val="00ED33EB"/>
    <w:rsid w:val="00ED49A2"/>
    <w:rsid w:val="00ED4A81"/>
    <w:rsid w:val="00ED4C1E"/>
    <w:rsid w:val="00ED7E94"/>
    <w:rsid w:val="00EE4895"/>
    <w:rsid w:val="00EE7C94"/>
    <w:rsid w:val="00EF39F3"/>
    <w:rsid w:val="00EF552A"/>
    <w:rsid w:val="00EF593C"/>
    <w:rsid w:val="00EF7D54"/>
    <w:rsid w:val="00EF7FB8"/>
    <w:rsid w:val="00F01523"/>
    <w:rsid w:val="00F03A36"/>
    <w:rsid w:val="00F03D6B"/>
    <w:rsid w:val="00F0505A"/>
    <w:rsid w:val="00F05C46"/>
    <w:rsid w:val="00F05DFF"/>
    <w:rsid w:val="00F10353"/>
    <w:rsid w:val="00F15564"/>
    <w:rsid w:val="00F16A57"/>
    <w:rsid w:val="00F16ADD"/>
    <w:rsid w:val="00F171F9"/>
    <w:rsid w:val="00F2453E"/>
    <w:rsid w:val="00F25888"/>
    <w:rsid w:val="00F27630"/>
    <w:rsid w:val="00F3146D"/>
    <w:rsid w:val="00F32563"/>
    <w:rsid w:val="00F35441"/>
    <w:rsid w:val="00F3743F"/>
    <w:rsid w:val="00F40297"/>
    <w:rsid w:val="00F405CD"/>
    <w:rsid w:val="00F4101A"/>
    <w:rsid w:val="00F41E3A"/>
    <w:rsid w:val="00F42130"/>
    <w:rsid w:val="00F44FF2"/>
    <w:rsid w:val="00F45343"/>
    <w:rsid w:val="00F5089A"/>
    <w:rsid w:val="00F52B7B"/>
    <w:rsid w:val="00F53CC5"/>
    <w:rsid w:val="00F557CB"/>
    <w:rsid w:val="00F55FE7"/>
    <w:rsid w:val="00F56B12"/>
    <w:rsid w:val="00F56E6D"/>
    <w:rsid w:val="00F573DB"/>
    <w:rsid w:val="00F70FA7"/>
    <w:rsid w:val="00F72E5D"/>
    <w:rsid w:val="00F76658"/>
    <w:rsid w:val="00F76871"/>
    <w:rsid w:val="00F81469"/>
    <w:rsid w:val="00F82B94"/>
    <w:rsid w:val="00F82BBC"/>
    <w:rsid w:val="00F8496C"/>
    <w:rsid w:val="00F87335"/>
    <w:rsid w:val="00F90E5E"/>
    <w:rsid w:val="00F9646E"/>
    <w:rsid w:val="00F96B26"/>
    <w:rsid w:val="00F97392"/>
    <w:rsid w:val="00FA0D71"/>
    <w:rsid w:val="00FA281B"/>
    <w:rsid w:val="00FA2ADA"/>
    <w:rsid w:val="00FA4E17"/>
    <w:rsid w:val="00FB1B75"/>
    <w:rsid w:val="00FB1FD4"/>
    <w:rsid w:val="00FB560C"/>
    <w:rsid w:val="00FB5AA8"/>
    <w:rsid w:val="00FB69EF"/>
    <w:rsid w:val="00FB73CF"/>
    <w:rsid w:val="00FB7A29"/>
    <w:rsid w:val="00FC0052"/>
    <w:rsid w:val="00FC298F"/>
    <w:rsid w:val="00FC465F"/>
    <w:rsid w:val="00FC58FE"/>
    <w:rsid w:val="00FD09CC"/>
    <w:rsid w:val="00FD4317"/>
    <w:rsid w:val="00FD5D00"/>
    <w:rsid w:val="00FE2096"/>
    <w:rsid w:val="00FE28A7"/>
    <w:rsid w:val="00FE5F01"/>
    <w:rsid w:val="00FF2900"/>
    <w:rsid w:val="00FF5D73"/>
    <w:rsid w:val="00FF78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1FA20"/>
  <w15:chartTrackingRefBased/>
  <w15:docId w15:val="{54214D6A-1BCF-43B5-83F1-5CCD2A538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q-AL"/>
    </w:rPr>
  </w:style>
  <w:style w:type="paragraph" w:styleId="Heading1">
    <w:name w:val="heading 1"/>
    <w:basedOn w:val="Normal"/>
    <w:next w:val="Normal"/>
    <w:link w:val="Heading1Char"/>
    <w:uiPriority w:val="9"/>
    <w:qFormat/>
    <w:rsid w:val="00D05F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F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F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F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F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F67"/>
    <w:rPr>
      <w:rFonts w:asciiTheme="majorHAnsi" w:eastAsiaTheme="majorEastAsia" w:hAnsiTheme="majorHAnsi" w:cstheme="majorBidi"/>
      <w:noProof/>
      <w:color w:val="2F5496" w:themeColor="accent1" w:themeShade="BF"/>
      <w:sz w:val="40"/>
      <w:szCs w:val="40"/>
      <w:lang w:val="sq-AL"/>
    </w:rPr>
  </w:style>
  <w:style w:type="character" w:customStyle="1" w:styleId="Heading2Char">
    <w:name w:val="Heading 2 Char"/>
    <w:basedOn w:val="DefaultParagraphFont"/>
    <w:link w:val="Heading2"/>
    <w:uiPriority w:val="9"/>
    <w:semiHidden/>
    <w:rsid w:val="00D05F67"/>
    <w:rPr>
      <w:rFonts w:asciiTheme="majorHAnsi" w:eastAsiaTheme="majorEastAsia" w:hAnsiTheme="majorHAnsi" w:cstheme="majorBidi"/>
      <w:noProof/>
      <w:color w:val="2F5496" w:themeColor="accent1" w:themeShade="BF"/>
      <w:sz w:val="32"/>
      <w:szCs w:val="32"/>
      <w:lang w:val="sq-AL"/>
    </w:rPr>
  </w:style>
  <w:style w:type="character" w:customStyle="1" w:styleId="Heading3Char">
    <w:name w:val="Heading 3 Char"/>
    <w:basedOn w:val="DefaultParagraphFont"/>
    <w:link w:val="Heading3"/>
    <w:uiPriority w:val="9"/>
    <w:semiHidden/>
    <w:rsid w:val="00D05F67"/>
    <w:rPr>
      <w:rFonts w:eastAsiaTheme="majorEastAsia" w:cstheme="majorBidi"/>
      <w:noProof/>
      <w:color w:val="2F5496" w:themeColor="accent1" w:themeShade="BF"/>
      <w:sz w:val="28"/>
      <w:szCs w:val="28"/>
      <w:lang w:val="sq-AL"/>
    </w:rPr>
  </w:style>
  <w:style w:type="character" w:customStyle="1" w:styleId="Heading4Char">
    <w:name w:val="Heading 4 Char"/>
    <w:basedOn w:val="DefaultParagraphFont"/>
    <w:link w:val="Heading4"/>
    <w:uiPriority w:val="9"/>
    <w:semiHidden/>
    <w:rsid w:val="00D05F67"/>
    <w:rPr>
      <w:rFonts w:eastAsiaTheme="majorEastAsia" w:cstheme="majorBidi"/>
      <w:i/>
      <w:iCs/>
      <w:noProof/>
      <w:color w:val="2F5496" w:themeColor="accent1" w:themeShade="BF"/>
      <w:lang w:val="sq-AL"/>
    </w:rPr>
  </w:style>
  <w:style w:type="character" w:customStyle="1" w:styleId="Heading5Char">
    <w:name w:val="Heading 5 Char"/>
    <w:basedOn w:val="DefaultParagraphFont"/>
    <w:link w:val="Heading5"/>
    <w:uiPriority w:val="9"/>
    <w:semiHidden/>
    <w:rsid w:val="00D05F67"/>
    <w:rPr>
      <w:rFonts w:eastAsiaTheme="majorEastAsia" w:cstheme="majorBidi"/>
      <w:noProof/>
      <w:color w:val="2F5496" w:themeColor="accent1" w:themeShade="BF"/>
      <w:lang w:val="sq-AL"/>
    </w:rPr>
  </w:style>
  <w:style w:type="character" w:customStyle="1" w:styleId="Heading6Char">
    <w:name w:val="Heading 6 Char"/>
    <w:basedOn w:val="DefaultParagraphFont"/>
    <w:link w:val="Heading6"/>
    <w:uiPriority w:val="9"/>
    <w:semiHidden/>
    <w:rsid w:val="00D05F67"/>
    <w:rPr>
      <w:rFonts w:eastAsiaTheme="majorEastAsia" w:cstheme="majorBidi"/>
      <w:i/>
      <w:iCs/>
      <w:noProof/>
      <w:color w:val="595959" w:themeColor="text1" w:themeTint="A6"/>
      <w:lang w:val="sq-AL"/>
    </w:rPr>
  </w:style>
  <w:style w:type="character" w:customStyle="1" w:styleId="Heading7Char">
    <w:name w:val="Heading 7 Char"/>
    <w:basedOn w:val="DefaultParagraphFont"/>
    <w:link w:val="Heading7"/>
    <w:uiPriority w:val="9"/>
    <w:semiHidden/>
    <w:rsid w:val="00D05F67"/>
    <w:rPr>
      <w:rFonts w:eastAsiaTheme="majorEastAsia" w:cstheme="majorBidi"/>
      <w:noProof/>
      <w:color w:val="595959" w:themeColor="text1" w:themeTint="A6"/>
      <w:lang w:val="sq-AL"/>
    </w:rPr>
  </w:style>
  <w:style w:type="character" w:customStyle="1" w:styleId="Heading8Char">
    <w:name w:val="Heading 8 Char"/>
    <w:basedOn w:val="DefaultParagraphFont"/>
    <w:link w:val="Heading8"/>
    <w:uiPriority w:val="9"/>
    <w:semiHidden/>
    <w:rsid w:val="00D05F67"/>
    <w:rPr>
      <w:rFonts w:eastAsiaTheme="majorEastAsia" w:cstheme="majorBidi"/>
      <w:i/>
      <w:iCs/>
      <w:noProof/>
      <w:color w:val="272727" w:themeColor="text1" w:themeTint="D8"/>
      <w:lang w:val="sq-AL"/>
    </w:rPr>
  </w:style>
  <w:style w:type="character" w:customStyle="1" w:styleId="Heading9Char">
    <w:name w:val="Heading 9 Char"/>
    <w:basedOn w:val="DefaultParagraphFont"/>
    <w:link w:val="Heading9"/>
    <w:uiPriority w:val="9"/>
    <w:semiHidden/>
    <w:rsid w:val="00D05F67"/>
    <w:rPr>
      <w:rFonts w:eastAsiaTheme="majorEastAsia" w:cstheme="majorBidi"/>
      <w:noProof/>
      <w:color w:val="272727" w:themeColor="text1" w:themeTint="D8"/>
      <w:lang w:val="sq-AL"/>
    </w:rPr>
  </w:style>
  <w:style w:type="paragraph" w:styleId="Title">
    <w:name w:val="Title"/>
    <w:basedOn w:val="Normal"/>
    <w:next w:val="Normal"/>
    <w:link w:val="TitleChar"/>
    <w:uiPriority w:val="10"/>
    <w:qFormat/>
    <w:rsid w:val="00D0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F67"/>
    <w:rPr>
      <w:rFonts w:asciiTheme="majorHAnsi" w:eastAsiaTheme="majorEastAsia" w:hAnsiTheme="majorHAnsi" w:cstheme="majorBidi"/>
      <w:noProof/>
      <w:spacing w:val="-10"/>
      <w:kern w:val="28"/>
      <w:sz w:val="56"/>
      <w:szCs w:val="56"/>
      <w:lang w:val="sq-AL"/>
    </w:rPr>
  </w:style>
  <w:style w:type="paragraph" w:styleId="Subtitle">
    <w:name w:val="Subtitle"/>
    <w:basedOn w:val="Normal"/>
    <w:next w:val="Normal"/>
    <w:link w:val="SubtitleChar"/>
    <w:uiPriority w:val="11"/>
    <w:qFormat/>
    <w:rsid w:val="00D05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F67"/>
    <w:rPr>
      <w:rFonts w:eastAsiaTheme="majorEastAsia" w:cstheme="majorBidi"/>
      <w:noProof/>
      <w:color w:val="595959" w:themeColor="text1" w:themeTint="A6"/>
      <w:spacing w:val="15"/>
      <w:sz w:val="28"/>
      <w:szCs w:val="28"/>
      <w:lang w:val="sq-AL"/>
    </w:rPr>
  </w:style>
  <w:style w:type="paragraph" w:styleId="Quote">
    <w:name w:val="Quote"/>
    <w:basedOn w:val="Normal"/>
    <w:next w:val="Normal"/>
    <w:link w:val="QuoteChar"/>
    <w:uiPriority w:val="29"/>
    <w:qFormat/>
    <w:rsid w:val="00D05F67"/>
    <w:pPr>
      <w:spacing w:before="160"/>
      <w:jc w:val="center"/>
    </w:pPr>
    <w:rPr>
      <w:i/>
      <w:iCs/>
      <w:color w:val="404040" w:themeColor="text1" w:themeTint="BF"/>
    </w:rPr>
  </w:style>
  <w:style w:type="character" w:customStyle="1" w:styleId="QuoteChar">
    <w:name w:val="Quote Char"/>
    <w:basedOn w:val="DefaultParagraphFont"/>
    <w:link w:val="Quote"/>
    <w:uiPriority w:val="29"/>
    <w:rsid w:val="00D05F67"/>
    <w:rPr>
      <w:i/>
      <w:iCs/>
      <w:noProof/>
      <w:color w:val="404040" w:themeColor="text1" w:themeTint="BF"/>
      <w:lang w:val="sq-AL"/>
    </w:rPr>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
    <w:basedOn w:val="Normal"/>
    <w:link w:val="ListParagraphChar"/>
    <w:qFormat/>
    <w:rsid w:val="00D05F67"/>
    <w:pPr>
      <w:ind w:left="720"/>
      <w:contextualSpacing/>
    </w:pPr>
  </w:style>
  <w:style w:type="character" w:styleId="IntenseEmphasis">
    <w:name w:val="Intense Emphasis"/>
    <w:basedOn w:val="DefaultParagraphFont"/>
    <w:uiPriority w:val="21"/>
    <w:qFormat/>
    <w:rsid w:val="00D05F67"/>
    <w:rPr>
      <w:i/>
      <w:iCs/>
      <w:color w:val="2F5496" w:themeColor="accent1" w:themeShade="BF"/>
    </w:rPr>
  </w:style>
  <w:style w:type="paragraph" w:styleId="IntenseQuote">
    <w:name w:val="Intense Quote"/>
    <w:basedOn w:val="Normal"/>
    <w:next w:val="Normal"/>
    <w:link w:val="IntenseQuoteChar"/>
    <w:uiPriority w:val="30"/>
    <w:qFormat/>
    <w:rsid w:val="00D05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F67"/>
    <w:rPr>
      <w:i/>
      <w:iCs/>
      <w:noProof/>
      <w:color w:val="2F5496" w:themeColor="accent1" w:themeShade="BF"/>
      <w:lang w:val="sq-AL"/>
    </w:rPr>
  </w:style>
  <w:style w:type="character" w:styleId="IntenseReference">
    <w:name w:val="Intense Reference"/>
    <w:basedOn w:val="DefaultParagraphFont"/>
    <w:uiPriority w:val="32"/>
    <w:qFormat/>
    <w:rsid w:val="00D05F67"/>
    <w:rPr>
      <w:b/>
      <w:bCs/>
      <w:smallCaps/>
      <w:color w:val="2F5496" w:themeColor="accent1" w:themeShade="BF"/>
      <w:spacing w:val="5"/>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
    <w:link w:val="ListParagraph"/>
    <w:qFormat/>
    <w:locked/>
    <w:rsid w:val="00FB7A29"/>
    <w:rPr>
      <w:lang w:val="sq-AL"/>
    </w:rPr>
  </w:style>
  <w:style w:type="paragraph" w:styleId="FootnoteText">
    <w:name w:val="footnote text"/>
    <w:aliases w:val="Char Char,Footnote Text Char1 Char Char Char,Footnote Text Char Char Char Char Char,single space,footnote text,fn,FOOTNOTES,Footnote Text Char2 Char,Footnote Text Char1 Char Char,Footnote Text Char2 Char Char Char,Car,Footnote Text1,Char"/>
    <w:basedOn w:val="Normal"/>
    <w:link w:val="FootnoteTextChar"/>
    <w:uiPriority w:val="99"/>
    <w:unhideWhenUsed/>
    <w:qFormat/>
    <w:rsid w:val="00112AD7"/>
    <w:pPr>
      <w:spacing w:after="0" w:line="240" w:lineRule="auto"/>
    </w:pPr>
    <w:rPr>
      <w:sz w:val="20"/>
      <w:szCs w:val="20"/>
    </w:rPr>
  </w:style>
  <w:style w:type="character" w:customStyle="1" w:styleId="FootnoteTextChar">
    <w:name w:val="Footnote Text Char"/>
    <w:aliases w:val="Char Char Char,Footnote Text Char1 Char Char Char Char,Footnote Text Char Char Char Char Char Char,single space Char,footnote text Char,fn Char,FOOTNOTES Char,Footnote Text Char2 Char Char,Footnote Text Char1 Char Char Char1,Car Char"/>
    <w:basedOn w:val="DefaultParagraphFont"/>
    <w:link w:val="FootnoteText"/>
    <w:uiPriority w:val="99"/>
    <w:qFormat/>
    <w:rsid w:val="00112AD7"/>
    <w:rPr>
      <w:sz w:val="20"/>
      <w:szCs w:val="20"/>
      <w:lang w:val="sq-AL"/>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112AD7"/>
    <w:rPr>
      <w:vertAlign w:val="superscript"/>
    </w:rPr>
  </w:style>
  <w:style w:type="paragraph" w:customStyle="1" w:styleId="Default">
    <w:name w:val="Default"/>
    <w:rsid w:val="00754B1E"/>
    <w:pPr>
      <w:autoSpaceDE w:val="0"/>
      <w:autoSpaceDN w:val="0"/>
      <w:adjustRightInd w:val="0"/>
      <w:spacing w:after="0" w:line="240" w:lineRule="auto"/>
    </w:pPr>
    <w:rPr>
      <w:rFonts w:ascii="Times New Roman" w:hAnsi="Times New Roman" w:cs="Times New Roman"/>
      <w:color w:val="000000"/>
      <w:kern w:val="0"/>
      <w:sz w:val="24"/>
      <w:szCs w:val="24"/>
    </w:rPr>
  </w:style>
  <w:style w:type="paragraph" w:customStyle="1" w:styleId="Char2">
    <w:name w:val="Char2"/>
    <w:basedOn w:val="Normal"/>
    <w:link w:val="FootnoteReference"/>
    <w:uiPriority w:val="99"/>
    <w:rsid w:val="00726C4A"/>
    <w:pPr>
      <w:spacing w:line="240" w:lineRule="exact"/>
    </w:pPr>
    <w:rPr>
      <w:vertAlign w:val="superscript"/>
      <w:lang w:val="en-US"/>
    </w:rPr>
  </w:style>
  <w:style w:type="character" w:customStyle="1" w:styleId="white-space-pre">
    <w:name w:val="white-space-pre"/>
    <w:basedOn w:val="DefaultParagraphFont"/>
    <w:rsid w:val="008E502C"/>
  </w:style>
  <w:style w:type="paragraph" w:styleId="Header">
    <w:name w:val="header"/>
    <w:basedOn w:val="Normal"/>
    <w:link w:val="HeaderChar"/>
    <w:uiPriority w:val="99"/>
    <w:unhideWhenUsed/>
    <w:rsid w:val="00C36C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C0A"/>
    <w:rPr>
      <w:lang w:val="sq-AL"/>
    </w:rPr>
  </w:style>
  <w:style w:type="paragraph" w:styleId="Footer">
    <w:name w:val="footer"/>
    <w:basedOn w:val="Normal"/>
    <w:link w:val="FooterChar"/>
    <w:uiPriority w:val="99"/>
    <w:unhideWhenUsed/>
    <w:rsid w:val="00C36C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C0A"/>
    <w:rPr>
      <w:lang w:val="sq-AL"/>
    </w:rPr>
  </w:style>
  <w:style w:type="character" w:styleId="Hyperlink">
    <w:name w:val="Hyperlink"/>
    <w:basedOn w:val="DefaultParagraphFont"/>
    <w:uiPriority w:val="99"/>
    <w:unhideWhenUsed/>
    <w:rsid w:val="00691E77"/>
    <w:rPr>
      <w:color w:val="0563C1" w:themeColor="hyperlink"/>
      <w:u w:val="single"/>
    </w:rPr>
  </w:style>
  <w:style w:type="character" w:styleId="UnresolvedMention">
    <w:name w:val="Unresolved Mention"/>
    <w:basedOn w:val="DefaultParagraphFont"/>
    <w:uiPriority w:val="99"/>
    <w:semiHidden/>
    <w:unhideWhenUsed/>
    <w:rsid w:val="00691E77"/>
    <w:rPr>
      <w:color w:val="605E5C"/>
      <w:shd w:val="clear" w:color="auto" w:fill="E1DFDD"/>
    </w:rPr>
  </w:style>
  <w:style w:type="character" w:styleId="FollowedHyperlink">
    <w:name w:val="FollowedHyperlink"/>
    <w:basedOn w:val="DefaultParagraphFont"/>
    <w:uiPriority w:val="99"/>
    <w:semiHidden/>
    <w:unhideWhenUsed/>
    <w:rsid w:val="000031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511993">
      <w:bodyDiv w:val="1"/>
      <w:marLeft w:val="0"/>
      <w:marRight w:val="0"/>
      <w:marTop w:val="0"/>
      <w:marBottom w:val="0"/>
      <w:divBdr>
        <w:top w:val="none" w:sz="0" w:space="0" w:color="auto"/>
        <w:left w:val="none" w:sz="0" w:space="0" w:color="auto"/>
        <w:bottom w:val="none" w:sz="0" w:space="0" w:color="auto"/>
        <w:right w:val="none" w:sz="0" w:space="0" w:color="auto"/>
      </w:divBdr>
    </w:div>
    <w:div w:id="790628357">
      <w:bodyDiv w:val="1"/>
      <w:marLeft w:val="0"/>
      <w:marRight w:val="0"/>
      <w:marTop w:val="0"/>
      <w:marBottom w:val="0"/>
      <w:divBdr>
        <w:top w:val="none" w:sz="0" w:space="0" w:color="auto"/>
        <w:left w:val="none" w:sz="0" w:space="0" w:color="auto"/>
        <w:bottom w:val="none" w:sz="0" w:space="0" w:color="auto"/>
        <w:right w:val="none" w:sz="0" w:space="0" w:color="auto"/>
      </w:divBdr>
      <w:divsChild>
        <w:div w:id="1071005781">
          <w:marLeft w:val="0"/>
          <w:marRight w:val="0"/>
          <w:marTop w:val="15"/>
          <w:marBottom w:val="0"/>
          <w:divBdr>
            <w:top w:val="none" w:sz="0" w:space="0" w:color="auto"/>
            <w:left w:val="none" w:sz="0" w:space="0" w:color="auto"/>
            <w:bottom w:val="none" w:sz="0" w:space="0" w:color="auto"/>
            <w:right w:val="none" w:sz="0" w:space="0" w:color="auto"/>
          </w:divBdr>
          <w:divsChild>
            <w:div w:id="590897787">
              <w:marLeft w:val="0"/>
              <w:marRight w:val="0"/>
              <w:marTop w:val="0"/>
              <w:marBottom w:val="0"/>
              <w:divBdr>
                <w:top w:val="single" w:sz="6" w:space="0" w:color="808080"/>
                <w:left w:val="single" w:sz="6" w:space="0" w:color="808080"/>
                <w:bottom w:val="single" w:sz="6" w:space="0" w:color="808080"/>
                <w:right w:val="single" w:sz="6" w:space="0" w:color="808080"/>
              </w:divBdr>
              <w:divsChild>
                <w:div w:id="131485008">
                  <w:marLeft w:val="0"/>
                  <w:marRight w:val="0"/>
                  <w:marTop w:val="0"/>
                  <w:marBottom w:val="0"/>
                  <w:divBdr>
                    <w:top w:val="none" w:sz="0" w:space="0" w:color="auto"/>
                    <w:left w:val="none" w:sz="0" w:space="0" w:color="auto"/>
                    <w:bottom w:val="none" w:sz="0" w:space="0" w:color="auto"/>
                    <w:right w:val="none" w:sz="0" w:space="0" w:color="auto"/>
                  </w:divBdr>
                </w:div>
                <w:div w:id="170341282">
                  <w:marLeft w:val="0"/>
                  <w:marRight w:val="0"/>
                  <w:marTop w:val="0"/>
                  <w:marBottom w:val="0"/>
                  <w:divBdr>
                    <w:top w:val="none" w:sz="0" w:space="0" w:color="auto"/>
                    <w:left w:val="none" w:sz="0" w:space="0" w:color="auto"/>
                    <w:bottom w:val="none" w:sz="0" w:space="0" w:color="auto"/>
                    <w:right w:val="none" w:sz="0" w:space="0" w:color="auto"/>
                  </w:divBdr>
                </w:div>
                <w:div w:id="1417704976">
                  <w:marLeft w:val="0"/>
                  <w:marRight w:val="0"/>
                  <w:marTop w:val="0"/>
                  <w:marBottom w:val="0"/>
                  <w:divBdr>
                    <w:top w:val="none" w:sz="0" w:space="0" w:color="auto"/>
                    <w:left w:val="none" w:sz="0" w:space="0" w:color="auto"/>
                    <w:bottom w:val="none" w:sz="0" w:space="0" w:color="auto"/>
                    <w:right w:val="none" w:sz="0" w:space="0" w:color="auto"/>
                  </w:divBdr>
                </w:div>
                <w:div w:id="32078395">
                  <w:marLeft w:val="0"/>
                  <w:marRight w:val="0"/>
                  <w:marTop w:val="0"/>
                  <w:marBottom w:val="0"/>
                  <w:divBdr>
                    <w:top w:val="none" w:sz="0" w:space="0" w:color="auto"/>
                    <w:left w:val="none" w:sz="0" w:space="0" w:color="auto"/>
                    <w:bottom w:val="none" w:sz="0" w:space="0" w:color="auto"/>
                    <w:right w:val="none" w:sz="0" w:space="0" w:color="auto"/>
                  </w:divBdr>
                </w:div>
                <w:div w:id="1743719534">
                  <w:marLeft w:val="0"/>
                  <w:marRight w:val="0"/>
                  <w:marTop w:val="0"/>
                  <w:marBottom w:val="0"/>
                  <w:divBdr>
                    <w:top w:val="none" w:sz="0" w:space="0" w:color="auto"/>
                    <w:left w:val="none" w:sz="0" w:space="0" w:color="auto"/>
                    <w:bottom w:val="none" w:sz="0" w:space="0" w:color="auto"/>
                    <w:right w:val="none" w:sz="0" w:space="0" w:color="auto"/>
                  </w:divBdr>
                </w:div>
                <w:div w:id="1936664766">
                  <w:marLeft w:val="0"/>
                  <w:marRight w:val="0"/>
                  <w:marTop w:val="0"/>
                  <w:marBottom w:val="0"/>
                  <w:divBdr>
                    <w:top w:val="none" w:sz="0" w:space="0" w:color="auto"/>
                    <w:left w:val="none" w:sz="0" w:space="0" w:color="auto"/>
                    <w:bottom w:val="none" w:sz="0" w:space="0" w:color="auto"/>
                    <w:right w:val="none" w:sz="0" w:space="0" w:color="auto"/>
                  </w:divBdr>
                </w:div>
                <w:div w:id="435030089">
                  <w:marLeft w:val="0"/>
                  <w:marRight w:val="0"/>
                  <w:marTop w:val="0"/>
                  <w:marBottom w:val="0"/>
                  <w:divBdr>
                    <w:top w:val="none" w:sz="0" w:space="0" w:color="auto"/>
                    <w:left w:val="none" w:sz="0" w:space="0" w:color="auto"/>
                    <w:bottom w:val="none" w:sz="0" w:space="0" w:color="auto"/>
                    <w:right w:val="none" w:sz="0" w:space="0" w:color="auto"/>
                  </w:divBdr>
                </w:div>
                <w:div w:id="1375739887">
                  <w:marLeft w:val="0"/>
                  <w:marRight w:val="0"/>
                  <w:marTop w:val="0"/>
                  <w:marBottom w:val="0"/>
                  <w:divBdr>
                    <w:top w:val="none" w:sz="0" w:space="0" w:color="auto"/>
                    <w:left w:val="none" w:sz="0" w:space="0" w:color="auto"/>
                    <w:bottom w:val="none" w:sz="0" w:space="0" w:color="auto"/>
                    <w:right w:val="none" w:sz="0" w:space="0" w:color="auto"/>
                  </w:divBdr>
                </w:div>
                <w:div w:id="733309978">
                  <w:marLeft w:val="0"/>
                  <w:marRight w:val="0"/>
                  <w:marTop w:val="0"/>
                  <w:marBottom w:val="0"/>
                  <w:divBdr>
                    <w:top w:val="none" w:sz="0" w:space="0" w:color="auto"/>
                    <w:left w:val="none" w:sz="0" w:space="0" w:color="auto"/>
                    <w:bottom w:val="none" w:sz="0" w:space="0" w:color="auto"/>
                    <w:right w:val="none" w:sz="0" w:space="0" w:color="auto"/>
                  </w:divBdr>
                </w:div>
                <w:div w:id="1061174694">
                  <w:marLeft w:val="0"/>
                  <w:marRight w:val="0"/>
                  <w:marTop w:val="0"/>
                  <w:marBottom w:val="0"/>
                  <w:divBdr>
                    <w:top w:val="none" w:sz="0" w:space="0" w:color="auto"/>
                    <w:left w:val="none" w:sz="0" w:space="0" w:color="auto"/>
                    <w:bottom w:val="none" w:sz="0" w:space="0" w:color="auto"/>
                    <w:right w:val="none" w:sz="0" w:space="0" w:color="auto"/>
                  </w:divBdr>
                </w:div>
                <w:div w:id="752244196">
                  <w:marLeft w:val="0"/>
                  <w:marRight w:val="0"/>
                  <w:marTop w:val="0"/>
                  <w:marBottom w:val="0"/>
                  <w:divBdr>
                    <w:top w:val="none" w:sz="0" w:space="0" w:color="auto"/>
                    <w:left w:val="none" w:sz="0" w:space="0" w:color="auto"/>
                    <w:bottom w:val="none" w:sz="0" w:space="0" w:color="auto"/>
                    <w:right w:val="none" w:sz="0" w:space="0" w:color="auto"/>
                  </w:divBdr>
                </w:div>
                <w:div w:id="538397743">
                  <w:marLeft w:val="0"/>
                  <w:marRight w:val="0"/>
                  <w:marTop w:val="0"/>
                  <w:marBottom w:val="0"/>
                  <w:divBdr>
                    <w:top w:val="none" w:sz="0" w:space="0" w:color="auto"/>
                    <w:left w:val="none" w:sz="0" w:space="0" w:color="auto"/>
                    <w:bottom w:val="none" w:sz="0" w:space="0" w:color="auto"/>
                    <w:right w:val="none" w:sz="0" w:space="0" w:color="auto"/>
                  </w:divBdr>
                </w:div>
                <w:div w:id="1194928877">
                  <w:marLeft w:val="0"/>
                  <w:marRight w:val="0"/>
                  <w:marTop w:val="0"/>
                  <w:marBottom w:val="0"/>
                  <w:divBdr>
                    <w:top w:val="none" w:sz="0" w:space="0" w:color="auto"/>
                    <w:left w:val="none" w:sz="0" w:space="0" w:color="auto"/>
                    <w:bottom w:val="none" w:sz="0" w:space="0" w:color="auto"/>
                    <w:right w:val="none" w:sz="0" w:space="0" w:color="auto"/>
                  </w:divBdr>
                </w:div>
                <w:div w:id="1273972852">
                  <w:marLeft w:val="0"/>
                  <w:marRight w:val="0"/>
                  <w:marTop w:val="0"/>
                  <w:marBottom w:val="0"/>
                  <w:divBdr>
                    <w:top w:val="none" w:sz="0" w:space="0" w:color="auto"/>
                    <w:left w:val="none" w:sz="0" w:space="0" w:color="auto"/>
                    <w:bottom w:val="none" w:sz="0" w:space="0" w:color="auto"/>
                    <w:right w:val="none" w:sz="0" w:space="0" w:color="auto"/>
                  </w:divBdr>
                </w:div>
                <w:div w:id="487326544">
                  <w:marLeft w:val="0"/>
                  <w:marRight w:val="0"/>
                  <w:marTop w:val="0"/>
                  <w:marBottom w:val="0"/>
                  <w:divBdr>
                    <w:top w:val="none" w:sz="0" w:space="0" w:color="auto"/>
                    <w:left w:val="none" w:sz="0" w:space="0" w:color="auto"/>
                    <w:bottom w:val="none" w:sz="0" w:space="0" w:color="auto"/>
                    <w:right w:val="none" w:sz="0" w:space="0" w:color="auto"/>
                  </w:divBdr>
                </w:div>
                <w:div w:id="685912855">
                  <w:marLeft w:val="0"/>
                  <w:marRight w:val="0"/>
                  <w:marTop w:val="0"/>
                  <w:marBottom w:val="0"/>
                  <w:divBdr>
                    <w:top w:val="none" w:sz="0" w:space="0" w:color="auto"/>
                    <w:left w:val="none" w:sz="0" w:space="0" w:color="auto"/>
                    <w:bottom w:val="none" w:sz="0" w:space="0" w:color="auto"/>
                    <w:right w:val="none" w:sz="0" w:space="0" w:color="auto"/>
                  </w:divBdr>
                </w:div>
                <w:div w:id="2138183532">
                  <w:marLeft w:val="0"/>
                  <w:marRight w:val="0"/>
                  <w:marTop w:val="0"/>
                  <w:marBottom w:val="0"/>
                  <w:divBdr>
                    <w:top w:val="none" w:sz="0" w:space="0" w:color="auto"/>
                    <w:left w:val="none" w:sz="0" w:space="0" w:color="auto"/>
                    <w:bottom w:val="none" w:sz="0" w:space="0" w:color="auto"/>
                    <w:right w:val="none" w:sz="0" w:space="0" w:color="auto"/>
                  </w:divBdr>
                </w:div>
                <w:div w:id="462238466">
                  <w:marLeft w:val="0"/>
                  <w:marRight w:val="0"/>
                  <w:marTop w:val="0"/>
                  <w:marBottom w:val="0"/>
                  <w:divBdr>
                    <w:top w:val="none" w:sz="0" w:space="0" w:color="auto"/>
                    <w:left w:val="none" w:sz="0" w:space="0" w:color="auto"/>
                    <w:bottom w:val="none" w:sz="0" w:space="0" w:color="auto"/>
                    <w:right w:val="none" w:sz="0" w:space="0" w:color="auto"/>
                  </w:divBdr>
                </w:div>
                <w:div w:id="1862011510">
                  <w:marLeft w:val="0"/>
                  <w:marRight w:val="0"/>
                  <w:marTop w:val="0"/>
                  <w:marBottom w:val="0"/>
                  <w:divBdr>
                    <w:top w:val="none" w:sz="0" w:space="0" w:color="auto"/>
                    <w:left w:val="none" w:sz="0" w:space="0" w:color="auto"/>
                    <w:bottom w:val="none" w:sz="0" w:space="0" w:color="auto"/>
                    <w:right w:val="none" w:sz="0" w:space="0" w:color="auto"/>
                  </w:divBdr>
                </w:div>
                <w:div w:id="1464154598">
                  <w:marLeft w:val="0"/>
                  <w:marRight w:val="0"/>
                  <w:marTop w:val="0"/>
                  <w:marBottom w:val="0"/>
                  <w:divBdr>
                    <w:top w:val="none" w:sz="0" w:space="0" w:color="auto"/>
                    <w:left w:val="none" w:sz="0" w:space="0" w:color="auto"/>
                    <w:bottom w:val="none" w:sz="0" w:space="0" w:color="auto"/>
                    <w:right w:val="none" w:sz="0" w:space="0" w:color="auto"/>
                  </w:divBdr>
                </w:div>
                <w:div w:id="1014235141">
                  <w:marLeft w:val="0"/>
                  <w:marRight w:val="0"/>
                  <w:marTop w:val="0"/>
                  <w:marBottom w:val="0"/>
                  <w:divBdr>
                    <w:top w:val="none" w:sz="0" w:space="0" w:color="auto"/>
                    <w:left w:val="none" w:sz="0" w:space="0" w:color="auto"/>
                    <w:bottom w:val="none" w:sz="0" w:space="0" w:color="auto"/>
                    <w:right w:val="none" w:sz="0" w:space="0" w:color="auto"/>
                  </w:divBdr>
                </w:div>
                <w:div w:id="953483988">
                  <w:marLeft w:val="0"/>
                  <w:marRight w:val="0"/>
                  <w:marTop w:val="0"/>
                  <w:marBottom w:val="0"/>
                  <w:divBdr>
                    <w:top w:val="none" w:sz="0" w:space="0" w:color="auto"/>
                    <w:left w:val="none" w:sz="0" w:space="0" w:color="auto"/>
                    <w:bottom w:val="none" w:sz="0" w:space="0" w:color="auto"/>
                    <w:right w:val="none" w:sz="0" w:space="0" w:color="auto"/>
                  </w:divBdr>
                </w:div>
                <w:div w:id="162203662">
                  <w:marLeft w:val="0"/>
                  <w:marRight w:val="0"/>
                  <w:marTop w:val="0"/>
                  <w:marBottom w:val="0"/>
                  <w:divBdr>
                    <w:top w:val="none" w:sz="0" w:space="0" w:color="auto"/>
                    <w:left w:val="none" w:sz="0" w:space="0" w:color="auto"/>
                    <w:bottom w:val="none" w:sz="0" w:space="0" w:color="auto"/>
                    <w:right w:val="none" w:sz="0" w:space="0" w:color="auto"/>
                  </w:divBdr>
                </w:div>
                <w:div w:id="222067375">
                  <w:marLeft w:val="0"/>
                  <w:marRight w:val="0"/>
                  <w:marTop w:val="0"/>
                  <w:marBottom w:val="0"/>
                  <w:divBdr>
                    <w:top w:val="none" w:sz="0" w:space="0" w:color="auto"/>
                    <w:left w:val="none" w:sz="0" w:space="0" w:color="auto"/>
                    <w:bottom w:val="none" w:sz="0" w:space="0" w:color="auto"/>
                    <w:right w:val="none" w:sz="0" w:space="0" w:color="auto"/>
                  </w:divBdr>
                </w:div>
                <w:div w:id="704871081">
                  <w:marLeft w:val="0"/>
                  <w:marRight w:val="0"/>
                  <w:marTop w:val="0"/>
                  <w:marBottom w:val="0"/>
                  <w:divBdr>
                    <w:top w:val="none" w:sz="0" w:space="0" w:color="auto"/>
                    <w:left w:val="none" w:sz="0" w:space="0" w:color="auto"/>
                    <w:bottom w:val="none" w:sz="0" w:space="0" w:color="auto"/>
                    <w:right w:val="none" w:sz="0" w:space="0" w:color="auto"/>
                  </w:divBdr>
                </w:div>
                <w:div w:id="1581865544">
                  <w:marLeft w:val="0"/>
                  <w:marRight w:val="0"/>
                  <w:marTop w:val="0"/>
                  <w:marBottom w:val="0"/>
                  <w:divBdr>
                    <w:top w:val="none" w:sz="0" w:space="0" w:color="auto"/>
                    <w:left w:val="none" w:sz="0" w:space="0" w:color="auto"/>
                    <w:bottom w:val="none" w:sz="0" w:space="0" w:color="auto"/>
                    <w:right w:val="none" w:sz="0" w:space="0" w:color="auto"/>
                  </w:divBdr>
                </w:div>
                <w:div w:id="24650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39476">
          <w:marLeft w:val="0"/>
          <w:marRight w:val="0"/>
          <w:marTop w:val="15"/>
          <w:marBottom w:val="0"/>
          <w:divBdr>
            <w:top w:val="none" w:sz="0" w:space="0" w:color="auto"/>
            <w:left w:val="none" w:sz="0" w:space="0" w:color="auto"/>
            <w:bottom w:val="none" w:sz="0" w:space="0" w:color="auto"/>
            <w:right w:val="none" w:sz="0" w:space="0" w:color="auto"/>
          </w:divBdr>
          <w:divsChild>
            <w:div w:id="1840265342">
              <w:marLeft w:val="0"/>
              <w:marRight w:val="0"/>
              <w:marTop w:val="0"/>
              <w:marBottom w:val="0"/>
              <w:divBdr>
                <w:top w:val="single" w:sz="6" w:space="0" w:color="808080"/>
                <w:left w:val="single" w:sz="6" w:space="0" w:color="808080"/>
                <w:bottom w:val="single" w:sz="6" w:space="0" w:color="808080"/>
                <w:right w:val="single" w:sz="6" w:space="0" w:color="808080"/>
              </w:divBdr>
              <w:divsChild>
                <w:div w:id="236526040">
                  <w:marLeft w:val="0"/>
                  <w:marRight w:val="0"/>
                  <w:marTop w:val="0"/>
                  <w:marBottom w:val="0"/>
                  <w:divBdr>
                    <w:top w:val="none" w:sz="0" w:space="0" w:color="auto"/>
                    <w:left w:val="none" w:sz="0" w:space="0" w:color="auto"/>
                    <w:bottom w:val="none" w:sz="0" w:space="0" w:color="auto"/>
                    <w:right w:val="none" w:sz="0" w:space="0" w:color="auto"/>
                  </w:divBdr>
                </w:div>
                <w:div w:id="205916426">
                  <w:marLeft w:val="0"/>
                  <w:marRight w:val="0"/>
                  <w:marTop w:val="0"/>
                  <w:marBottom w:val="0"/>
                  <w:divBdr>
                    <w:top w:val="none" w:sz="0" w:space="0" w:color="auto"/>
                    <w:left w:val="none" w:sz="0" w:space="0" w:color="auto"/>
                    <w:bottom w:val="none" w:sz="0" w:space="0" w:color="auto"/>
                    <w:right w:val="none" w:sz="0" w:space="0" w:color="auto"/>
                  </w:divBdr>
                </w:div>
                <w:div w:id="1450970936">
                  <w:marLeft w:val="0"/>
                  <w:marRight w:val="0"/>
                  <w:marTop w:val="0"/>
                  <w:marBottom w:val="0"/>
                  <w:divBdr>
                    <w:top w:val="none" w:sz="0" w:space="0" w:color="auto"/>
                    <w:left w:val="none" w:sz="0" w:space="0" w:color="auto"/>
                    <w:bottom w:val="none" w:sz="0" w:space="0" w:color="auto"/>
                    <w:right w:val="none" w:sz="0" w:space="0" w:color="auto"/>
                  </w:divBdr>
                </w:div>
                <w:div w:id="1415123499">
                  <w:marLeft w:val="0"/>
                  <w:marRight w:val="0"/>
                  <w:marTop w:val="0"/>
                  <w:marBottom w:val="0"/>
                  <w:divBdr>
                    <w:top w:val="none" w:sz="0" w:space="0" w:color="auto"/>
                    <w:left w:val="none" w:sz="0" w:space="0" w:color="auto"/>
                    <w:bottom w:val="none" w:sz="0" w:space="0" w:color="auto"/>
                    <w:right w:val="none" w:sz="0" w:space="0" w:color="auto"/>
                  </w:divBdr>
                </w:div>
                <w:div w:id="250892068">
                  <w:marLeft w:val="0"/>
                  <w:marRight w:val="0"/>
                  <w:marTop w:val="0"/>
                  <w:marBottom w:val="0"/>
                  <w:divBdr>
                    <w:top w:val="none" w:sz="0" w:space="0" w:color="auto"/>
                    <w:left w:val="none" w:sz="0" w:space="0" w:color="auto"/>
                    <w:bottom w:val="none" w:sz="0" w:space="0" w:color="auto"/>
                    <w:right w:val="none" w:sz="0" w:space="0" w:color="auto"/>
                  </w:divBdr>
                </w:div>
                <w:div w:id="1147016343">
                  <w:marLeft w:val="0"/>
                  <w:marRight w:val="0"/>
                  <w:marTop w:val="0"/>
                  <w:marBottom w:val="0"/>
                  <w:divBdr>
                    <w:top w:val="none" w:sz="0" w:space="0" w:color="auto"/>
                    <w:left w:val="none" w:sz="0" w:space="0" w:color="auto"/>
                    <w:bottom w:val="none" w:sz="0" w:space="0" w:color="auto"/>
                    <w:right w:val="none" w:sz="0" w:space="0" w:color="auto"/>
                  </w:divBdr>
                </w:div>
                <w:div w:id="1687973635">
                  <w:marLeft w:val="0"/>
                  <w:marRight w:val="0"/>
                  <w:marTop w:val="0"/>
                  <w:marBottom w:val="0"/>
                  <w:divBdr>
                    <w:top w:val="none" w:sz="0" w:space="0" w:color="auto"/>
                    <w:left w:val="none" w:sz="0" w:space="0" w:color="auto"/>
                    <w:bottom w:val="none" w:sz="0" w:space="0" w:color="auto"/>
                    <w:right w:val="none" w:sz="0" w:space="0" w:color="auto"/>
                  </w:divBdr>
                </w:div>
                <w:div w:id="19862615">
                  <w:marLeft w:val="0"/>
                  <w:marRight w:val="0"/>
                  <w:marTop w:val="0"/>
                  <w:marBottom w:val="0"/>
                  <w:divBdr>
                    <w:top w:val="none" w:sz="0" w:space="0" w:color="auto"/>
                    <w:left w:val="none" w:sz="0" w:space="0" w:color="auto"/>
                    <w:bottom w:val="none" w:sz="0" w:space="0" w:color="auto"/>
                    <w:right w:val="none" w:sz="0" w:space="0" w:color="auto"/>
                  </w:divBdr>
                </w:div>
                <w:div w:id="1514101918">
                  <w:marLeft w:val="0"/>
                  <w:marRight w:val="0"/>
                  <w:marTop w:val="0"/>
                  <w:marBottom w:val="0"/>
                  <w:divBdr>
                    <w:top w:val="none" w:sz="0" w:space="0" w:color="auto"/>
                    <w:left w:val="none" w:sz="0" w:space="0" w:color="auto"/>
                    <w:bottom w:val="none" w:sz="0" w:space="0" w:color="auto"/>
                    <w:right w:val="none" w:sz="0" w:space="0" w:color="auto"/>
                  </w:divBdr>
                </w:div>
                <w:div w:id="94380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178980">
      <w:bodyDiv w:val="1"/>
      <w:marLeft w:val="0"/>
      <w:marRight w:val="0"/>
      <w:marTop w:val="0"/>
      <w:marBottom w:val="0"/>
      <w:divBdr>
        <w:top w:val="none" w:sz="0" w:space="0" w:color="auto"/>
        <w:left w:val="none" w:sz="0" w:space="0" w:color="auto"/>
        <w:bottom w:val="none" w:sz="0" w:space="0" w:color="auto"/>
        <w:right w:val="none" w:sz="0" w:space="0" w:color="auto"/>
      </w:divBdr>
    </w:div>
    <w:div w:id="1695426476">
      <w:bodyDiv w:val="1"/>
      <w:marLeft w:val="0"/>
      <w:marRight w:val="0"/>
      <w:marTop w:val="0"/>
      <w:marBottom w:val="0"/>
      <w:divBdr>
        <w:top w:val="none" w:sz="0" w:space="0" w:color="auto"/>
        <w:left w:val="none" w:sz="0" w:space="0" w:color="auto"/>
        <w:bottom w:val="none" w:sz="0" w:space="0" w:color="auto"/>
        <w:right w:val="none" w:sz="0" w:space="0" w:color="auto"/>
      </w:divBdr>
      <w:divsChild>
        <w:div w:id="97333815">
          <w:marLeft w:val="0"/>
          <w:marRight w:val="0"/>
          <w:marTop w:val="0"/>
          <w:marBottom w:val="0"/>
          <w:divBdr>
            <w:top w:val="none" w:sz="0" w:space="0" w:color="auto"/>
            <w:left w:val="none" w:sz="0" w:space="0" w:color="auto"/>
            <w:bottom w:val="none" w:sz="0" w:space="0" w:color="auto"/>
            <w:right w:val="none" w:sz="0" w:space="0" w:color="auto"/>
          </w:divBdr>
        </w:div>
        <w:div w:id="268859676">
          <w:marLeft w:val="0"/>
          <w:marRight w:val="0"/>
          <w:marTop w:val="0"/>
          <w:marBottom w:val="0"/>
          <w:divBdr>
            <w:top w:val="none" w:sz="0" w:space="0" w:color="auto"/>
            <w:left w:val="none" w:sz="0" w:space="0" w:color="auto"/>
            <w:bottom w:val="none" w:sz="0" w:space="0" w:color="auto"/>
            <w:right w:val="none" w:sz="0" w:space="0" w:color="auto"/>
          </w:divBdr>
        </w:div>
        <w:div w:id="555706467">
          <w:marLeft w:val="0"/>
          <w:marRight w:val="0"/>
          <w:marTop w:val="0"/>
          <w:marBottom w:val="0"/>
          <w:divBdr>
            <w:top w:val="none" w:sz="0" w:space="0" w:color="auto"/>
            <w:left w:val="none" w:sz="0" w:space="0" w:color="auto"/>
            <w:bottom w:val="none" w:sz="0" w:space="0" w:color="auto"/>
            <w:right w:val="none" w:sz="0" w:space="0" w:color="auto"/>
          </w:divBdr>
        </w:div>
        <w:div w:id="1121730416">
          <w:marLeft w:val="0"/>
          <w:marRight w:val="0"/>
          <w:marTop w:val="0"/>
          <w:marBottom w:val="0"/>
          <w:divBdr>
            <w:top w:val="none" w:sz="0" w:space="0" w:color="auto"/>
            <w:left w:val="none" w:sz="0" w:space="0" w:color="auto"/>
            <w:bottom w:val="none" w:sz="0" w:space="0" w:color="auto"/>
            <w:right w:val="none" w:sz="0" w:space="0" w:color="auto"/>
          </w:divBdr>
        </w:div>
        <w:div w:id="1231505513">
          <w:marLeft w:val="0"/>
          <w:marRight w:val="0"/>
          <w:marTop w:val="0"/>
          <w:marBottom w:val="0"/>
          <w:divBdr>
            <w:top w:val="none" w:sz="0" w:space="0" w:color="auto"/>
            <w:left w:val="none" w:sz="0" w:space="0" w:color="auto"/>
            <w:bottom w:val="none" w:sz="0" w:space="0" w:color="auto"/>
            <w:right w:val="none" w:sz="0" w:space="0" w:color="auto"/>
          </w:divBdr>
        </w:div>
        <w:div w:id="1284385687">
          <w:marLeft w:val="0"/>
          <w:marRight w:val="0"/>
          <w:marTop w:val="0"/>
          <w:marBottom w:val="0"/>
          <w:divBdr>
            <w:top w:val="none" w:sz="0" w:space="0" w:color="auto"/>
            <w:left w:val="none" w:sz="0" w:space="0" w:color="auto"/>
            <w:bottom w:val="none" w:sz="0" w:space="0" w:color="auto"/>
            <w:right w:val="none" w:sz="0" w:space="0" w:color="auto"/>
          </w:divBdr>
        </w:div>
        <w:div w:id="1472020371">
          <w:marLeft w:val="0"/>
          <w:marRight w:val="0"/>
          <w:marTop w:val="0"/>
          <w:marBottom w:val="0"/>
          <w:divBdr>
            <w:top w:val="none" w:sz="0" w:space="0" w:color="auto"/>
            <w:left w:val="none" w:sz="0" w:space="0" w:color="auto"/>
            <w:bottom w:val="none" w:sz="0" w:space="0" w:color="auto"/>
            <w:right w:val="none" w:sz="0" w:space="0" w:color="auto"/>
          </w:divBdr>
        </w:div>
        <w:div w:id="1959870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rm.coe.int/conference-of-prosecutors-general-of-europe-6th-session-organised-by-t/16807204b5" TargetMode="External"/><Relationship Id="rId2" Type="http://schemas.openxmlformats.org/officeDocument/2006/relationships/hyperlink" Target="https://www.unodc.org/res/ji/import/international_standards/commentary_on_the_bangalore_principles_of_judicial_conduct/bangalore_principles_english.pdf" TargetMode="External"/><Relationship Id="rId1" Type="http://schemas.openxmlformats.org/officeDocument/2006/relationships/hyperlink" Target="http://www.pp.gov.al/web/19.06.14rregullate_etikes_dhe_sjelljes_se_prokuroreve_rsh_qershor_2014_2_82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EACD7-8BB9-4845-8123-5CD83F490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6746</TotalTime>
  <Pages>43</Pages>
  <Words>25377</Words>
  <Characters>144649</Characters>
  <Application>Microsoft Office Word</Application>
  <DocSecurity>0</DocSecurity>
  <Lines>1205</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Irini Shira</dc:creator>
  <cp:keywords/>
  <dc:description/>
  <cp:lastModifiedBy>Admin</cp:lastModifiedBy>
  <cp:revision>115</cp:revision>
  <cp:lastPrinted>2025-07-01T14:13:00Z</cp:lastPrinted>
  <dcterms:created xsi:type="dcterms:W3CDTF">2025-06-22T16:00:00Z</dcterms:created>
  <dcterms:modified xsi:type="dcterms:W3CDTF">2025-07-08T13:56:00Z</dcterms:modified>
</cp:coreProperties>
</file>